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F23B2" w14:textId="77777777" w:rsidR="00A170FC" w:rsidRDefault="00A170FC">
      <w:bookmarkStart w:id="0" w:name="_Hlk117001896"/>
      <w:bookmarkEnd w:id="0"/>
    </w:p>
    <w:p w14:paraId="22395A17" w14:textId="58CAC182" w:rsidR="00A170FC" w:rsidRDefault="00A170FC"/>
    <w:p w14:paraId="756E8266" w14:textId="77777777" w:rsidR="00392E64" w:rsidRDefault="00392E64"/>
    <w:p w14:paraId="580F8262" w14:textId="4EF7CE9A" w:rsidR="003A080A" w:rsidRPr="00497254" w:rsidRDefault="02A95C7E" w:rsidP="00A170FC">
      <w:pPr>
        <w:jc w:val="center"/>
        <w:rPr>
          <w:b/>
          <w:bCs/>
          <w:sz w:val="40"/>
          <w:szCs w:val="40"/>
        </w:rPr>
      </w:pPr>
      <w:bookmarkStart w:id="1" w:name="_Hlk117238970"/>
      <w:r w:rsidRPr="33269B9E">
        <w:rPr>
          <w:b/>
          <w:bCs/>
          <w:sz w:val="40"/>
          <w:szCs w:val="40"/>
        </w:rPr>
        <w:t>Identification and Assessment of Data</w:t>
      </w:r>
    </w:p>
    <w:p w14:paraId="4D5B3809" w14:textId="7A5804DD" w:rsidR="003A080A" w:rsidRPr="00A170FC" w:rsidRDefault="003A080A" w:rsidP="003A080A">
      <w:pPr>
        <w:jc w:val="center"/>
        <w:rPr>
          <w:sz w:val="40"/>
          <w:szCs w:val="40"/>
        </w:rPr>
      </w:pPr>
      <w:r w:rsidRPr="33269B9E">
        <w:rPr>
          <w:sz w:val="40"/>
          <w:szCs w:val="40"/>
        </w:rPr>
        <w:t xml:space="preserve">Deliverable </w:t>
      </w:r>
      <w:r w:rsidR="44357757" w:rsidRPr="33269B9E">
        <w:rPr>
          <w:sz w:val="40"/>
          <w:szCs w:val="40"/>
        </w:rPr>
        <w:t xml:space="preserve">D1.4a </w:t>
      </w:r>
      <w:r w:rsidRPr="33269B9E">
        <w:rPr>
          <w:sz w:val="40"/>
          <w:szCs w:val="40"/>
        </w:rPr>
        <w:t>for the</w:t>
      </w:r>
    </w:p>
    <w:p w14:paraId="3034F230" w14:textId="34B736A1" w:rsidR="006E1C08" w:rsidRPr="00A170FC" w:rsidRDefault="00A170FC" w:rsidP="00A170FC">
      <w:pPr>
        <w:jc w:val="center"/>
        <w:rPr>
          <w:sz w:val="40"/>
          <w:szCs w:val="40"/>
        </w:rPr>
      </w:pPr>
      <w:r>
        <w:rPr>
          <w:sz w:val="40"/>
          <w:szCs w:val="40"/>
        </w:rPr>
        <w:t xml:space="preserve">Project </w:t>
      </w:r>
      <w:r w:rsidR="00216981" w:rsidRPr="00A170FC">
        <w:rPr>
          <w:sz w:val="40"/>
          <w:szCs w:val="40"/>
        </w:rPr>
        <w:t>D5-2 Climate Change Impacts on Natural Capital</w:t>
      </w:r>
    </w:p>
    <w:bookmarkEnd w:id="1"/>
    <w:p w14:paraId="6932EE8C" w14:textId="1D2ECD9F" w:rsidR="00216981" w:rsidRDefault="00216981"/>
    <w:p w14:paraId="27930676" w14:textId="4E6B997C" w:rsidR="00A170FC" w:rsidRDefault="00A170FC"/>
    <w:p w14:paraId="10EC01DE" w14:textId="31CCC7C9" w:rsidR="00A170FC" w:rsidRDefault="34D08F5B">
      <w:r>
        <w:t>30</w:t>
      </w:r>
      <w:r w:rsidRPr="6BF81418">
        <w:rPr>
          <w:vertAlign w:val="superscript"/>
        </w:rPr>
        <w:t>th</w:t>
      </w:r>
      <w:r>
        <w:t xml:space="preserve"> May</w:t>
      </w:r>
      <w:r w:rsidR="42D28D28">
        <w:t xml:space="preserve"> 2023</w:t>
      </w:r>
    </w:p>
    <w:p w14:paraId="2DD3AD50" w14:textId="32E18B9C" w:rsidR="00F277B5" w:rsidRDefault="00F277B5" w:rsidP="33269B9E"/>
    <w:p w14:paraId="614B7C24" w14:textId="1C47C8ED" w:rsidR="00F277B5" w:rsidRDefault="00F277B5"/>
    <w:p w14:paraId="487EAEEC" w14:textId="3F0975AB" w:rsidR="00F277B5" w:rsidRDefault="00F277B5"/>
    <w:p w14:paraId="68F3E41B" w14:textId="6F82C87B" w:rsidR="00F277B5" w:rsidRDefault="00F277B5"/>
    <w:p w14:paraId="07520D60" w14:textId="71D7C48F" w:rsidR="00F277B5" w:rsidRDefault="00F277B5"/>
    <w:p w14:paraId="7D9C93FD" w14:textId="7AE63C6E" w:rsidR="00F277B5" w:rsidRDefault="00F277B5"/>
    <w:p w14:paraId="6DA93AF9" w14:textId="10485BC5" w:rsidR="00F277B5" w:rsidRDefault="00F277B5"/>
    <w:p w14:paraId="42F54B0A" w14:textId="574C9A7E" w:rsidR="00F277B5" w:rsidRDefault="00F277B5"/>
    <w:p w14:paraId="30CFC823" w14:textId="77777777" w:rsidR="00F277B5" w:rsidRDefault="00F277B5"/>
    <w:p w14:paraId="10AADE80" w14:textId="0887E5EB" w:rsidR="00401E99" w:rsidRDefault="00401E99"/>
    <w:p w14:paraId="61863EDE" w14:textId="7626B1AC" w:rsidR="00F277B5" w:rsidRDefault="00F277B5"/>
    <w:p w14:paraId="457B0A52" w14:textId="77777777" w:rsidR="00F277B5" w:rsidRDefault="00F277B5"/>
    <w:p w14:paraId="4A8C5181" w14:textId="4982F2A2" w:rsidR="00392E64" w:rsidRDefault="00392E64" w:rsidP="00392E64">
      <w:pPr>
        <w:jc w:val="right"/>
      </w:pPr>
      <w:r>
        <w:rPr>
          <w:noProof/>
        </w:rPr>
        <w:drawing>
          <wp:inline distT="0" distB="0" distL="0" distR="0" wp14:anchorId="3FA319FA" wp14:editId="2EC3A5A8">
            <wp:extent cx="1612265" cy="746068"/>
            <wp:effectExtent l="0" t="0" r="6985" b="0"/>
            <wp:docPr id="1258578177" name="Picture 1258578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578177" name="Picture 125857817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25656" cy="752265"/>
                    </a:xfrm>
                    <a:prstGeom prst="rect">
                      <a:avLst/>
                    </a:prstGeom>
                  </pic:spPr>
                </pic:pic>
              </a:graphicData>
            </a:graphic>
          </wp:inline>
        </w:drawing>
      </w:r>
    </w:p>
    <w:p w14:paraId="2189F58C" w14:textId="449DB987" w:rsidR="00A170FC" w:rsidRDefault="00A170FC">
      <w:r>
        <w:br w:type="page"/>
      </w:r>
    </w:p>
    <w:p w14:paraId="429F0F8D" w14:textId="27F2F63C" w:rsidR="00216981" w:rsidRPr="001410B7" w:rsidRDefault="00216981">
      <w:pPr>
        <w:rPr>
          <w:b/>
          <w:bCs/>
          <w:color w:val="4472C4" w:themeColor="accent1"/>
          <w:sz w:val="32"/>
          <w:szCs w:val="32"/>
        </w:rPr>
      </w:pPr>
      <w:r w:rsidRPr="001410B7">
        <w:rPr>
          <w:b/>
          <w:bCs/>
          <w:color w:val="4472C4" w:themeColor="accent1"/>
          <w:sz w:val="32"/>
          <w:szCs w:val="32"/>
        </w:rPr>
        <w:lastRenderedPageBreak/>
        <w:t>Summary</w:t>
      </w:r>
    </w:p>
    <w:p w14:paraId="581FD733" w14:textId="6302129A" w:rsidR="009E75EF" w:rsidRDefault="009E75EF" w:rsidP="33269B9E">
      <w:pPr>
        <w:spacing w:after="200" w:line="276" w:lineRule="auto"/>
        <w:rPr>
          <w:rFonts w:ascii="Calibri" w:eastAsia="Calibri" w:hAnsi="Calibri" w:cs="Calibri"/>
        </w:rPr>
      </w:pPr>
      <w:r>
        <w:t xml:space="preserve">This report </w:t>
      </w:r>
      <w:r w:rsidR="2BF4AE9A">
        <w:t xml:space="preserve">provides details on several datasets that are relevant to Natural Capital typology, mapping and monitoring in Scotland. </w:t>
      </w:r>
      <w:r w:rsidR="2BF4AE9A" w:rsidRPr="33269B9E">
        <w:rPr>
          <w:rFonts w:ascii="Calibri" w:eastAsia="Calibri" w:hAnsi="Calibri" w:cs="Calibri"/>
          <w:color w:val="000000" w:themeColor="text1"/>
        </w:rPr>
        <w:t>This work links not only to other deliverables within the D5 project, but also to C5 Large Scale Modelling. One of the milestones in C5 (M3.1: Data requirements for Work Package 3) is led by Mike Rivington and identifies several data requirements for specific modelling activities. These data requirements are listed below and have in many cases direct linkages to datasets listed in the above tables. In the C5 milestone there are further tables describing specific data characteristics of importance for specific modelling purposes, and it may be useful to consider these two reports together to gain additional benefit.</w:t>
      </w:r>
    </w:p>
    <w:p w14:paraId="2E9A96EB" w14:textId="7638C3FA" w:rsidR="00620C65" w:rsidRPr="00BE0980" w:rsidRDefault="00620C65" w:rsidP="00620C65">
      <w:pPr>
        <w:rPr>
          <w:b/>
          <w:bCs/>
          <w:color w:val="4472C4" w:themeColor="accent1"/>
          <w:sz w:val="32"/>
          <w:szCs w:val="32"/>
        </w:rPr>
      </w:pPr>
      <w:r w:rsidRPr="00BE0980">
        <w:rPr>
          <w:b/>
          <w:bCs/>
          <w:color w:val="4472C4" w:themeColor="accent1"/>
          <w:sz w:val="32"/>
          <w:szCs w:val="32"/>
        </w:rPr>
        <w:t>Key Messages:</w:t>
      </w:r>
    </w:p>
    <w:p w14:paraId="7AC35357" w14:textId="4F516083" w:rsidR="00620C65" w:rsidRDefault="01BB8C88" w:rsidP="33269B9E">
      <w:pPr>
        <w:pStyle w:val="ListParagraph"/>
        <w:numPr>
          <w:ilvl w:val="0"/>
          <w:numId w:val="1"/>
        </w:numPr>
      </w:pPr>
      <w:r>
        <w:t>There is a large number of datasets either already held by JHI or available under licence (or free to download and use) that are relevant for Natural Capital assessment.</w:t>
      </w:r>
    </w:p>
    <w:p w14:paraId="6DCA81EB" w14:textId="2D8CCEF3" w:rsidR="01BB8C88" w:rsidRDefault="01BB8C88" w:rsidP="33269B9E">
      <w:pPr>
        <w:pStyle w:val="ListParagraph"/>
        <w:numPr>
          <w:ilvl w:val="0"/>
          <w:numId w:val="1"/>
        </w:numPr>
      </w:pPr>
      <w:r>
        <w:t>Expertise/experience with the data is just as important as access to the data; i</w:t>
      </w:r>
      <w:r w:rsidR="11503B80">
        <w:t>nterpretation and use of individual datasets has been highlighted in many cases as having already been carried out by specific JHI staff members.</w:t>
      </w:r>
    </w:p>
    <w:p w14:paraId="35858D50" w14:textId="6E1B085F" w:rsidR="7FAA1E26" w:rsidRDefault="7FAA1E26" w:rsidP="33269B9E">
      <w:pPr>
        <w:pStyle w:val="ListParagraph"/>
        <w:numPr>
          <w:ilvl w:val="0"/>
          <w:numId w:val="1"/>
        </w:numPr>
      </w:pPr>
      <w:r>
        <w:t xml:space="preserve">Field observations are vital to allow interpolation or digital mapping of Natural Capital features/classes. Field work is recognised as being relatively expensive and time-consuming, but without it there is often very little point in </w:t>
      </w:r>
      <w:r w:rsidR="37E86CF4">
        <w:t>having the spatial datasets mentioned here.</w:t>
      </w:r>
    </w:p>
    <w:p w14:paraId="53CE5BA3" w14:textId="77777777" w:rsidR="00620C65" w:rsidRPr="00C83135" w:rsidRDefault="00620C65" w:rsidP="00620C65"/>
    <w:p w14:paraId="7D4335DA" w14:textId="1FBE9846" w:rsidR="00CC1D79" w:rsidRPr="00922499" w:rsidRDefault="0080672D" w:rsidP="00CC1D79">
      <w:pPr>
        <w:rPr>
          <w:b/>
          <w:bCs/>
          <w:color w:val="0070C0"/>
          <w:sz w:val="28"/>
          <w:szCs w:val="28"/>
        </w:rPr>
      </w:pPr>
      <w:r w:rsidRPr="00922499">
        <w:rPr>
          <w:b/>
          <w:bCs/>
          <w:color w:val="0070C0"/>
          <w:sz w:val="28"/>
          <w:szCs w:val="28"/>
        </w:rPr>
        <w:t>Advances in Technical Capabilities</w:t>
      </w:r>
    </w:p>
    <w:p w14:paraId="34B44F45" w14:textId="19F615CC" w:rsidR="006C319A" w:rsidRDefault="00B50AAB">
      <w:r>
        <w:t>What this development mean</w:t>
      </w:r>
      <w:r w:rsidR="17BF11AF">
        <w:t>s is that we have improved understanding of the existence, availability and potential use of a range of spatial datasets that are relevant to Natural Capital assessment/mapping/characterisation.</w:t>
      </w:r>
    </w:p>
    <w:p w14:paraId="5E8297F8" w14:textId="530CE813" w:rsidR="00BE0980" w:rsidRDefault="00BE0980">
      <w:r>
        <w:br w:type="page"/>
      </w:r>
    </w:p>
    <w:p w14:paraId="643D4AF0" w14:textId="77777777" w:rsidR="00216981" w:rsidRDefault="00216981"/>
    <w:sdt>
      <w:sdtPr>
        <w:rPr>
          <w:rFonts w:asciiTheme="minorHAnsi" w:eastAsiaTheme="minorHAnsi" w:hAnsiTheme="minorHAnsi" w:cstheme="minorBidi"/>
          <w:b w:val="0"/>
          <w:color w:val="auto"/>
          <w:sz w:val="22"/>
          <w:szCs w:val="22"/>
          <w:lang w:val="en-GB"/>
        </w:rPr>
        <w:id w:val="1809550475"/>
        <w:docPartObj>
          <w:docPartGallery w:val="Table of Contents"/>
          <w:docPartUnique/>
        </w:docPartObj>
      </w:sdtPr>
      <w:sdtEndPr/>
      <w:sdtContent>
        <w:p w14:paraId="4E8A9018" w14:textId="76802193" w:rsidR="003A080A" w:rsidRDefault="003A080A">
          <w:pPr>
            <w:pStyle w:val="TOCHeading"/>
          </w:pPr>
          <w:r>
            <w:t>Contents</w:t>
          </w:r>
        </w:p>
        <w:p w14:paraId="066AD61E" w14:textId="03C1AFE6" w:rsidR="00BE0980" w:rsidRDefault="00BE0980" w:rsidP="33269B9E">
          <w:pPr>
            <w:pStyle w:val="TOC1"/>
            <w:tabs>
              <w:tab w:val="right" w:leader="dot" w:pos="9015"/>
            </w:tabs>
            <w:rPr>
              <w:rStyle w:val="Hyperlink"/>
              <w:noProof/>
              <w:lang w:eastAsia="en-GB"/>
            </w:rPr>
          </w:pPr>
          <w:r>
            <w:fldChar w:fldCharType="begin"/>
          </w:r>
          <w:r w:rsidR="003A080A">
            <w:instrText>TOC \o "1-3" \h \z \u</w:instrText>
          </w:r>
          <w:r>
            <w:fldChar w:fldCharType="separate"/>
          </w:r>
          <w:hyperlink w:anchor="_Toc639234678">
            <w:r w:rsidR="33269B9E" w:rsidRPr="33269B9E">
              <w:rPr>
                <w:rStyle w:val="Hyperlink"/>
              </w:rPr>
              <w:t>Introduction</w:t>
            </w:r>
            <w:r w:rsidR="003A080A">
              <w:tab/>
            </w:r>
            <w:r w:rsidR="003A080A">
              <w:fldChar w:fldCharType="begin"/>
            </w:r>
            <w:r w:rsidR="003A080A">
              <w:instrText>PAGEREF _Toc639234678 \h</w:instrText>
            </w:r>
            <w:r w:rsidR="003A080A">
              <w:fldChar w:fldCharType="separate"/>
            </w:r>
            <w:r w:rsidR="33269B9E" w:rsidRPr="33269B9E">
              <w:rPr>
                <w:rStyle w:val="Hyperlink"/>
              </w:rPr>
              <w:t>3</w:t>
            </w:r>
            <w:r w:rsidR="003A080A">
              <w:fldChar w:fldCharType="end"/>
            </w:r>
          </w:hyperlink>
        </w:p>
        <w:p w14:paraId="4BA4E4FC" w14:textId="2ADDC170" w:rsidR="00BE0980" w:rsidRDefault="005B70AB" w:rsidP="33269B9E">
          <w:pPr>
            <w:pStyle w:val="TOC1"/>
            <w:tabs>
              <w:tab w:val="right" w:leader="dot" w:pos="9015"/>
            </w:tabs>
            <w:rPr>
              <w:rStyle w:val="Hyperlink"/>
              <w:noProof/>
              <w:lang w:eastAsia="en-GB"/>
            </w:rPr>
          </w:pPr>
          <w:hyperlink w:anchor="_Toc582569432">
            <w:r w:rsidR="33269B9E" w:rsidRPr="33269B9E">
              <w:rPr>
                <w:rStyle w:val="Hyperlink"/>
              </w:rPr>
              <w:t>Advancing analytical capability</w:t>
            </w:r>
            <w:r w:rsidR="00BE0980">
              <w:tab/>
            </w:r>
            <w:r w:rsidR="00BE0980">
              <w:fldChar w:fldCharType="begin"/>
            </w:r>
            <w:r w:rsidR="00BE0980">
              <w:instrText>PAGEREF _Toc582569432 \h</w:instrText>
            </w:r>
            <w:r w:rsidR="00BE0980">
              <w:fldChar w:fldCharType="separate"/>
            </w:r>
            <w:r w:rsidR="33269B9E" w:rsidRPr="33269B9E">
              <w:rPr>
                <w:rStyle w:val="Hyperlink"/>
              </w:rPr>
              <w:t>4</w:t>
            </w:r>
            <w:r w:rsidR="00BE0980">
              <w:fldChar w:fldCharType="end"/>
            </w:r>
          </w:hyperlink>
        </w:p>
        <w:p w14:paraId="0FF17835" w14:textId="22EEA896" w:rsidR="00BE0980" w:rsidRDefault="005B70AB" w:rsidP="33269B9E">
          <w:pPr>
            <w:pStyle w:val="TOC1"/>
            <w:tabs>
              <w:tab w:val="right" w:leader="dot" w:pos="9015"/>
            </w:tabs>
            <w:rPr>
              <w:rStyle w:val="Hyperlink"/>
              <w:noProof/>
              <w:lang w:eastAsia="en-GB"/>
            </w:rPr>
          </w:pPr>
          <w:hyperlink w:anchor="_Toc1238748293">
            <w:r w:rsidR="33269B9E" w:rsidRPr="33269B9E">
              <w:rPr>
                <w:rStyle w:val="Hyperlink"/>
              </w:rPr>
              <w:t>Expertise is just as important as access</w:t>
            </w:r>
            <w:r w:rsidR="00BE0980">
              <w:tab/>
            </w:r>
            <w:r w:rsidR="00BE0980">
              <w:fldChar w:fldCharType="begin"/>
            </w:r>
            <w:r w:rsidR="00BE0980">
              <w:instrText>PAGEREF _Toc1238748293 \h</w:instrText>
            </w:r>
            <w:r w:rsidR="00BE0980">
              <w:fldChar w:fldCharType="separate"/>
            </w:r>
            <w:r w:rsidR="33269B9E" w:rsidRPr="33269B9E">
              <w:rPr>
                <w:rStyle w:val="Hyperlink"/>
              </w:rPr>
              <w:t>4</w:t>
            </w:r>
            <w:r w:rsidR="00BE0980">
              <w:fldChar w:fldCharType="end"/>
            </w:r>
          </w:hyperlink>
        </w:p>
        <w:p w14:paraId="3D9D48DE" w14:textId="7959CA4A" w:rsidR="00BE0980" w:rsidRDefault="005B70AB" w:rsidP="33269B9E">
          <w:pPr>
            <w:pStyle w:val="TOC1"/>
            <w:tabs>
              <w:tab w:val="right" w:leader="dot" w:pos="9015"/>
            </w:tabs>
            <w:rPr>
              <w:rStyle w:val="Hyperlink"/>
              <w:noProof/>
              <w:lang w:eastAsia="en-GB"/>
            </w:rPr>
          </w:pPr>
          <w:hyperlink w:anchor="_Toc1969434744">
            <w:r w:rsidR="33269B9E" w:rsidRPr="33269B9E">
              <w:rPr>
                <w:rStyle w:val="Hyperlink"/>
              </w:rPr>
              <w:t>Spatial datasets are no use without field observations</w:t>
            </w:r>
            <w:r w:rsidR="00BE0980">
              <w:tab/>
            </w:r>
            <w:r w:rsidR="00BE0980">
              <w:fldChar w:fldCharType="begin"/>
            </w:r>
            <w:r w:rsidR="00BE0980">
              <w:instrText>PAGEREF _Toc1969434744 \h</w:instrText>
            </w:r>
            <w:r w:rsidR="00BE0980">
              <w:fldChar w:fldCharType="separate"/>
            </w:r>
            <w:r w:rsidR="33269B9E" w:rsidRPr="33269B9E">
              <w:rPr>
                <w:rStyle w:val="Hyperlink"/>
              </w:rPr>
              <w:t>4</w:t>
            </w:r>
            <w:r w:rsidR="00BE0980">
              <w:fldChar w:fldCharType="end"/>
            </w:r>
          </w:hyperlink>
        </w:p>
        <w:p w14:paraId="56014EA7" w14:textId="0428DB04" w:rsidR="00BE0980" w:rsidRDefault="005B70AB" w:rsidP="33269B9E">
          <w:pPr>
            <w:pStyle w:val="TOC1"/>
            <w:tabs>
              <w:tab w:val="right" w:leader="dot" w:pos="9015"/>
            </w:tabs>
            <w:rPr>
              <w:rStyle w:val="Hyperlink"/>
              <w:noProof/>
              <w:lang w:eastAsia="en-GB"/>
            </w:rPr>
          </w:pPr>
          <w:hyperlink w:anchor="_Toc2138166616">
            <w:r w:rsidR="33269B9E" w:rsidRPr="33269B9E">
              <w:rPr>
                <w:rStyle w:val="Hyperlink"/>
              </w:rPr>
              <w:t>Appendix A: Data description tables</w:t>
            </w:r>
            <w:r w:rsidR="00BE0980">
              <w:tab/>
            </w:r>
            <w:r w:rsidR="00BE0980">
              <w:fldChar w:fldCharType="begin"/>
            </w:r>
            <w:r w:rsidR="00BE0980">
              <w:instrText>PAGEREF _Toc2138166616 \h</w:instrText>
            </w:r>
            <w:r w:rsidR="00BE0980">
              <w:fldChar w:fldCharType="separate"/>
            </w:r>
            <w:r w:rsidR="33269B9E" w:rsidRPr="33269B9E">
              <w:rPr>
                <w:rStyle w:val="Hyperlink"/>
              </w:rPr>
              <w:t>5</w:t>
            </w:r>
            <w:r w:rsidR="00BE0980">
              <w:fldChar w:fldCharType="end"/>
            </w:r>
          </w:hyperlink>
          <w:r w:rsidR="00BE0980">
            <w:fldChar w:fldCharType="end"/>
          </w:r>
        </w:p>
      </w:sdtContent>
    </w:sdt>
    <w:p w14:paraId="34C6B692" w14:textId="3DFF4B5D" w:rsidR="003A080A" w:rsidRDefault="003A080A"/>
    <w:p w14:paraId="4D1D58FF" w14:textId="2003F8D2" w:rsidR="00A170FC" w:rsidRPr="00A170FC" w:rsidRDefault="00A170FC">
      <w:pPr>
        <w:rPr>
          <w:b/>
          <w:bCs/>
          <w:color w:val="4472C4" w:themeColor="accent1"/>
        </w:rPr>
      </w:pPr>
      <w:r w:rsidRPr="00A170FC">
        <w:rPr>
          <w:b/>
          <w:bCs/>
          <w:color w:val="4472C4" w:themeColor="accent1"/>
        </w:rPr>
        <w:t>Citation:</w:t>
      </w:r>
    </w:p>
    <w:p w14:paraId="536D5958" w14:textId="260B2681" w:rsidR="00A170FC" w:rsidRDefault="00A170FC">
      <w:r>
        <w:t>This report should be cited as:</w:t>
      </w:r>
    </w:p>
    <w:p w14:paraId="14D0E507" w14:textId="3765D02A" w:rsidR="00A170FC" w:rsidRDefault="3FEA78B1" w:rsidP="003A080A">
      <w:r>
        <w:t>Matt Aitkenhead</w:t>
      </w:r>
      <w:r w:rsidR="00BE0980">
        <w:t xml:space="preserve"> (</w:t>
      </w:r>
      <w:r w:rsidR="3EDE41BD">
        <w:t>2023</w:t>
      </w:r>
      <w:r w:rsidR="00BE0980">
        <w:t xml:space="preserve">) </w:t>
      </w:r>
      <w:r w:rsidR="6DCE9ED5">
        <w:t>Identification and Assessment of Data.</w:t>
      </w:r>
      <w:r w:rsidR="003A080A">
        <w:t xml:space="preserve"> Deliverable </w:t>
      </w:r>
      <w:r w:rsidR="21761F23">
        <w:t>1.4a</w:t>
      </w:r>
      <w:r w:rsidR="003A080A">
        <w:t xml:space="preserve"> for the Project D5-2 Climate Change Impacts on Natural Capital</w:t>
      </w:r>
      <w:r w:rsidR="00A170FC">
        <w:t>. The James Hutton Institute, Aber</w:t>
      </w:r>
      <w:r w:rsidR="00392E64">
        <w:t>d</w:t>
      </w:r>
      <w:r w:rsidR="00A170FC">
        <w:t>een. Scotland.</w:t>
      </w:r>
    </w:p>
    <w:p w14:paraId="52D58BA7" w14:textId="429CB636" w:rsidR="005B70AB" w:rsidRDefault="005B70AB" w:rsidP="003A080A">
      <w:r>
        <w:t xml:space="preserve">DOI: </w:t>
      </w:r>
      <w:r w:rsidRPr="005B70AB">
        <w:t>10.5281/zenodo.7986987</w:t>
      </w:r>
    </w:p>
    <w:p w14:paraId="692CBCAC" w14:textId="1AFE0BF4" w:rsidR="00A170FC" w:rsidRPr="00392E64" w:rsidRDefault="00392E64" w:rsidP="00A170FC">
      <w:pPr>
        <w:rPr>
          <w:b/>
          <w:bCs/>
          <w:color w:val="4472C4" w:themeColor="accent1"/>
        </w:rPr>
      </w:pPr>
      <w:r w:rsidRPr="00392E64">
        <w:rPr>
          <w:b/>
          <w:bCs/>
          <w:color w:val="4472C4" w:themeColor="accent1"/>
        </w:rPr>
        <w:t>Contact:</w:t>
      </w:r>
    </w:p>
    <w:p w14:paraId="1F1D558D" w14:textId="22D1188B" w:rsidR="00392E64" w:rsidRDefault="00392E64" w:rsidP="00A170FC">
      <w:r>
        <w:t xml:space="preserve">Mike Rivington: </w:t>
      </w:r>
      <w:hyperlink r:id="rId9" w:history="1">
        <w:r w:rsidRPr="00B16825">
          <w:rPr>
            <w:rStyle w:val="Hyperlink"/>
          </w:rPr>
          <w:t>mike.rivington@hutton.ac.uk</w:t>
        </w:r>
      </w:hyperlink>
      <w:r>
        <w:t xml:space="preserve"> </w:t>
      </w:r>
    </w:p>
    <w:p w14:paraId="18C63907" w14:textId="491ACC81" w:rsidR="00A170FC" w:rsidRPr="00A170FC" w:rsidRDefault="00A170FC" w:rsidP="00A170FC">
      <w:pPr>
        <w:rPr>
          <w:b/>
          <w:bCs/>
          <w:color w:val="4472C4" w:themeColor="accent1"/>
        </w:rPr>
      </w:pPr>
      <w:r w:rsidRPr="00A170FC">
        <w:rPr>
          <w:b/>
          <w:bCs/>
          <w:color w:val="4472C4" w:themeColor="accent1"/>
        </w:rPr>
        <w:t>Acknowledgements</w:t>
      </w:r>
    </w:p>
    <w:p w14:paraId="24245DF6" w14:textId="1B8AC006" w:rsidR="00A170FC" w:rsidRDefault="00A170FC" w:rsidP="00A170FC">
      <w:r>
        <w:t xml:space="preserve">This report has been produced by the D5-2 Climate Change Impacts on Natural Capital Project funded by the Scottish Government </w:t>
      </w:r>
      <w:r w:rsidRPr="00A170FC">
        <w:t>Rural and Environment Science and Analytical Services</w:t>
      </w:r>
      <w:r>
        <w:t xml:space="preserve"> Strategic Research Programme (2022-2027). We also thank and acknowledge the UK Meteorological Office for use of the 1km gridded observed climate data and UKCP18 climate projections.</w:t>
      </w:r>
    </w:p>
    <w:p w14:paraId="162B9E4E" w14:textId="77777777" w:rsidR="005837E2" w:rsidRDefault="005837E2">
      <w:r>
        <w:br w:type="page"/>
      </w:r>
    </w:p>
    <w:p w14:paraId="0AF81A8E" w14:textId="36AA9627" w:rsidR="00216981" w:rsidRDefault="00216981" w:rsidP="00DA1889">
      <w:pPr>
        <w:pStyle w:val="Heading1"/>
      </w:pPr>
      <w:bookmarkStart w:id="2" w:name="_Toc639234678"/>
      <w:r>
        <w:lastRenderedPageBreak/>
        <w:t xml:space="preserve">Introduction </w:t>
      </w:r>
      <w:bookmarkEnd w:id="2"/>
    </w:p>
    <w:p w14:paraId="09D2107F" w14:textId="0EF384B2" w:rsidR="00620C65" w:rsidRDefault="00DA1889" w:rsidP="00461B79">
      <w:r w:rsidRPr="33269B9E">
        <w:rPr>
          <w:b/>
          <w:bCs/>
        </w:rPr>
        <w:t>The purpose</w:t>
      </w:r>
      <w:r>
        <w:t xml:space="preserve"> of this report is to </w:t>
      </w:r>
      <w:r w:rsidR="083BAF4A">
        <w:t>provide improved understanding and detail about existing datasets relevant to Natural Capital in Scotland.</w:t>
      </w:r>
    </w:p>
    <w:p w14:paraId="026BD87D" w14:textId="40ECE1D0" w:rsidR="00461B79" w:rsidRDefault="00DA1889" w:rsidP="00461B79">
      <w:r>
        <w:t xml:space="preserve">The context is </w:t>
      </w:r>
      <w:r w:rsidR="0001403B">
        <w:t xml:space="preserve">to build an understanding of </w:t>
      </w:r>
      <w:r>
        <w:t xml:space="preserve">what </w:t>
      </w:r>
      <w:r w:rsidR="002E4645">
        <w:t xml:space="preserve">projected </w:t>
      </w:r>
      <w:r w:rsidR="00620C65">
        <w:t xml:space="preserve">climatic </w:t>
      </w:r>
      <w:r w:rsidR="002E4645">
        <w:t>changes may mean for Natural Capital in Scotland.</w:t>
      </w:r>
      <w:r w:rsidR="0001403B">
        <w:t xml:space="preserve"> </w:t>
      </w:r>
      <w:r w:rsidR="00461B79">
        <w:t>This report is a Deliverable for the Strategic Research Programme project ‘Climate Change Impacts on Natural Capital’ (JHI-D5-2).</w:t>
      </w:r>
    </w:p>
    <w:p w14:paraId="4FF2EB91" w14:textId="70F61937" w:rsidR="00620C65" w:rsidRDefault="0001403B">
      <w:r w:rsidRPr="33269B9E">
        <w:rPr>
          <w:b/>
          <w:bCs/>
        </w:rPr>
        <w:t>The aim</w:t>
      </w:r>
      <w:r>
        <w:t xml:space="preserve"> is to </w:t>
      </w:r>
      <w:r w:rsidR="76105061">
        <w:t>provide harmonised and consistent information about each of the identified datasets (the focus has been on spatial data). Each dataset has a table in the Appendix at the end of this report with consistent interpretation and evaluation structure.</w:t>
      </w:r>
    </w:p>
    <w:p w14:paraId="438B0C9E" w14:textId="40531FAC" w:rsidR="00461B79" w:rsidRDefault="00461B79">
      <w:r>
        <w:t>This serves as an underpinning ability to provide risk and opportunity assessments of climate change impacts on Natural Capital assets at both a high spatial and temporal resolution. Please note: a</w:t>
      </w:r>
      <w:r w:rsidR="0001403B">
        <w:t xml:space="preserve"> follow-on Deliverable (D2.1b) assess</w:t>
      </w:r>
      <w:r>
        <w:t>es</w:t>
      </w:r>
      <w:r w:rsidR="0001403B">
        <w:t xml:space="preserve"> </w:t>
      </w:r>
      <w:r w:rsidR="00BD342F">
        <w:t xml:space="preserve">issues of changes </w:t>
      </w:r>
      <w:r w:rsidR="0001403B">
        <w:t>in extremes.</w:t>
      </w:r>
    </w:p>
    <w:p w14:paraId="7948FB74" w14:textId="5988D841" w:rsidR="00BE0980" w:rsidRDefault="00BE0980">
      <w:r>
        <w:t>Details and outputs from the project are available here:</w:t>
      </w:r>
    </w:p>
    <w:p w14:paraId="71DD1A17" w14:textId="7DF6D3AA" w:rsidR="00BE0980" w:rsidRDefault="005B70AB">
      <w:hyperlink r:id="rId10" w:history="1">
        <w:r w:rsidR="00BE0980">
          <w:rPr>
            <w:rStyle w:val="Hyperlink"/>
          </w:rPr>
          <w:t>Climate Change Impacts on Natural Capital | The James Hutton Institute</w:t>
        </w:r>
      </w:hyperlink>
    </w:p>
    <w:p w14:paraId="4281A4E7" w14:textId="2FFC873D" w:rsidR="00C20E74" w:rsidRDefault="00C20E74" w:rsidP="00C20E74">
      <w:pPr>
        <w:pStyle w:val="Heading1"/>
      </w:pPr>
      <w:bookmarkStart w:id="3" w:name="_Toc582569432"/>
      <w:r>
        <w:t>A</w:t>
      </w:r>
      <w:r w:rsidR="00B50AAB">
        <w:t>dvancing a</w:t>
      </w:r>
      <w:r>
        <w:t>nalytical capability</w:t>
      </w:r>
      <w:bookmarkEnd w:id="3"/>
    </w:p>
    <w:p w14:paraId="6D27CCAD" w14:textId="5975EB1E" w:rsidR="00C20E74" w:rsidRDefault="00C20E74">
      <w:r>
        <w:t>To facilitate further climate change impacts analysis on Natural Capital assets, technical developments in the project have</w:t>
      </w:r>
      <w:r w:rsidR="00B50AAB">
        <w:t xml:space="preserve"> advanced the analytical capability by</w:t>
      </w:r>
      <w:r w:rsidR="2E62F93A">
        <w:t xml:space="preserve"> providing </w:t>
      </w:r>
      <w:r w:rsidR="58348300">
        <w:t>consistent, harmonised assessment of available data.</w:t>
      </w:r>
    </w:p>
    <w:p w14:paraId="30099798" w14:textId="1CC72834" w:rsidR="00BE0980" w:rsidRDefault="00BE0980" w:rsidP="00BE0980">
      <w:r>
        <w:t>The benefits of this technical development are</w:t>
      </w:r>
      <w:r w:rsidR="6FECF2D6">
        <w:t xml:space="preserve"> to identify which datasets can be used for specific purposes in relation to Natural Capital and what their limitations and processing requirements are.</w:t>
      </w:r>
    </w:p>
    <w:p w14:paraId="2FB459AA" w14:textId="7EDAD623" w:rsidR="00080FF8" w:rsidRDefault="19741366" w:rsidP="00080FF8">
      <w:pPr>
        <w:pStyle w:val="Heading1"/>
      </w:pPr>
      <w:bookmarkStart w:id="4" w:name="_Toc1238748293"/>
      <w:r>
        <w:t>Expertise is just as important as access</w:t>
      </w:r>
      <w:bookmarkEnd w:id="4"/>
    </w:p>
    <w:p w14:paraId="5D07D70C" w14:textId="393E18F6" w:rsidR="00F35A4A" w:rsidRDefault="19741366" w:rsidP="33269B9E">
      <w:pPr>
        <w:spacing w:after="200" w:line="276" w:lineRule="auto"/>
        <w:rPr>
          <w:rFonts w:ascii="Calibri" w:eastAsia="Calibri" w:hAnsi="Calibri" w:cs="Calibri"/>
          <w:color w:val="000000" w:themeColor="text1"/>
          <w:lang w:val="en-US"/>
        </w:rPr>
      </w:pPr>
      <w:r w:rsidRPr="33269B9E">
        <w:rPr>
          <w:rFonts w:ascii="Calibri" w:eastAsia="Calibri" w:hAnsi="Calibri" w:cs="Calibri"/>
          <w:color w:val="000000" w:themeColor="text1"/>
        </w:rPr>
        <w:t>As noted in many of the above tables, the limitation to using a dataset is not getting access to it, but making sure that the use itself is appropriate and well-informed. Every dataset is generated with specific functions in mind and further interpretation or use often requires skill and experience in the handling of that dataset. As such, it is just as important to identify the individuals who have this skill and experience and to make sure that this framework of knowledge is resilient and available.</w:t>
      </w:r>
    </w:p>
    <w:p w14:paraId="2F846817" w14:textId="1C0C8672" w:rsidR="00F35A4A" w:rsidRDefault="19741366" w:rsidP="33269B9E">
      <w:pPr>
        <w:pStyle w:val="Heading1"/>
      </w:pPr>
      <w:bookmarkStart w:id="5" w:name="_Toc1969434744"/>
      <w:r>
        <w:t>Spatial datasets are no use without field observations</w:t>
      </w:r>
      <w:bookmarkEnd w:id="5"/>
    </w:p>
    <w:p w14:paraId="0FE04900" w14:textId="51583D92" w:rsidR="00F35A4A" w:rsidRDefault="19741366" w:rsidP="33269B9E">
      <w:pPr>
        <w:spacing w:after="200" w:line="276" w:lineRule="auto"/>
        <w:rPr>
          <w:rFonts w:ascii="Calibri" w:eastAsia="Calibri" w:hAnsi="Calibri" w:cs="Calibri"/>
          <w:color w:val="000000" w:themeColor="text1"/>
          <w:lang w:val="en-US"/>
        </w:rPr>
      </w:pPr>
      <w:r w:rsidRPr="33269B9E">
        <w:rPr>
          <w:rFonts w:ascii="Calibri" w:eastAsia="Calibri" w:hAnsi="Calibri" w:cs="Calibri"/>
          <w:color w:val="000000" w:themeColor="text1"/>
        </w:rPr>
        <w:t>It has been, and always will be true, that spatial datasets (particularly remote sensing data) are no good for mapping features of interest unless they either (1) contain information about the features of interest already, or (b) can be linked in some way to other observations of those features. Datasets can be translated into variables that answer a specific question, but that translation relies on training data.</w:t>
      </w:r>
    </w:p>
    <w:p w14:paraId="09F7D183" w14:textId="4108EA73" w:rsidR="00F35A4A" w:rsidRDefault="19741366" w:rsidP="33269B9E">
      <w:pPr>
        <w:spacing w:after="200" w:line="276" w:lineRule="auto"/>
        <w:rPr>
          <w:rFonts w:ascii="Calibri" w:eastAsia="Calibri" w:hAnsi="Calibri" w:cs="Calibri"/>
          <w:color w:val="000000" w:themeColor="text1"/>
          <w:lang w:val="en-US"/>
        </w:rPr>
      </w:pPr>
      <w:r w:rsidRPr="33269B9E">
        <w:rPr>
          <w:rFonts w:ascii="Calibri" w:eastAsia="Calibri" w:hAnsi="Calibri" w:cs="Calibri"/>
          <w:color w:val="000000" w:themeColor="text1"/>
        </w:rPr>
        <w:t xml:space="preserve">It is also true that gathering field data is generally much more expensive and time-consuming than gathering spatial datasets that already exist on the internet. This is the reason why scientists, land managers and policymakers are always looking for ways to reduce the amount of field work required so that information can be more cost-effectively generated. We are currently in a situation where many spatial datasets exist at high resolution and for almost no cost beyond the computing power and staff time required to gather and process the data (often the processing burden can also be </w:t>
      </w:r>
      <w:r w:rsidRPr="33269B9E">
        <w:rPr>
          <w:rFonts w:ascii="Calibri" w:eastAsia="Calibri" w:hAnsi="Calibri" w:cs="Calibri"/>
          <w:color w:val="000000" w:themeColor="text1"/>
        </w:rPr>
        <w:lastRenderedPageBreak/>
        <w:t>significantly reduced through the use of freely available computer libraries/functions in R or Python). So in many cases and for many applications, the bottleneck is not access to datasets, but access to staff time and resources for developing the necessary field data.</w:t>
      </w:r>
    </w:p>
    <w:p w14:paraId="57E5C5F3" w14:textId="1D440BDB" w:rsidR="00F35A4A" w:rsidRDefault="00F35A4A" w:rsidP="33269B9E"/>
    <w:p w14:paraId="2A5FCFA5" w14:textId="57877A91" w:rsidR="00BE0980" w:rsidRDefault="00BE0980">
      <w:r>
        <w:br w:type="page"/>
      </w:r>
    </w:p>
    <w:p w14:paraId="7ADB58EA" w14:textId="7106164C" w:rsidR="007906F3" w:rsidRDefault="007906F3" w:rsidP="00BE0980">
      <w:pPr>
        <w:pStyle w:val="Heading1"/>
      </w:pPr>
      <w:bookmarkStart w:id="6" w:name="_Toc2138166616"/>
      <w:r>
        <w:lastRenderedPageBreak/>
        <w:t xml:space="preserve">Appendix A: </w:t>
      </w:r>
      <w:r w:rsidR="6C723814">
        <w:t>Data description tables</w:t>
      </w:r>
      <w:bookmarkEnd w:id="6"/>
    </w:p>
    <w:p w14:paraId="6AC4AB0D" w14:textId="0791262F" w:rsidR="00B20513" w:rsidRDefault="00B20513" w:rsidP="33269B9E"/>
    <w:tbl>
      <w:tblPr>
        <w:tblStyle w:val="TableGrid"/>
        <w:tblW w:w="0" w:type="auto"/>
        <w:tblLayout w:type="fixed"/>
        <w:tblLook w:val="06A0" w:firstRow="1" w:lastRow="0" w:firstColumn="1" w:lastColumn="0" w:noHBand="1" w:noVBand="1"/>
      </w:tblPr>
      <w:tblGrid>
        <w:gridCol w:w="1770"/>
        <w:gridCol w:w="7245"/>
      </w:tblGrid>
      <w:tr w:rsidR="33269B9E" w14:paraId="3EAC9522" w14:textId="77777777" w:rsidTr="33269B9E">
        <w:trPr>
          <w:trHeight w:val="300"/>
        </w:trPr>
        <w:tc>
          <w:tcPr>
            <w:tcW w:w="1770" w:type="dxa"/>
            <w:tcMar>
              <w:left w:w="105" w:type="dxa"/>
              <w:right w:w="105" w:type="dxa"/>
            </w:tcMar>
          </w:tcPr>
          <w:p w14:paraId="0F533B88" w14:textId="1335AB8E"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7E9C8AFF" w14:textId="3CB3A056" w:rsidR="33269B9E" w:rsidRDefault="33269B9E" w:rsidP="33269B9E">
            <w:pPr>
              <w:spacing w:after="200" w:line="276" w:lineRule="auto"/>
              <w:rPr>
                <w:rFonts w:ascii="Calibri" w:eastAsia="Calibri" w:hAnsi="Calibri" w:cs="Calibri"/>
              </w:rPr>
            </w:pPr>
            <w:r w:rsidRPr="33269B9E">
              <w:rPr>
                <w:rFonts w:ascii="Calibri" w:eastAsia="Calibri" w:hAnsi="Calibri" w:cs="Calibri"/>
              </w:rPr>
              <w:t>National Soil Map of Scotland</w:t>
            </w:r>
          </w:p>
        </w:tc>
      </w:tr>
      <w:tr w:rsidR="33269B9E" w14:paraId="71820ADE" w14:textId="77777777" w:rsidTr="33269B9E">
        <w:trPr>
          <w:trHeight w:val="300"/>
        </w:trPr>
        <w:tc>
          <w:tcPr>
            <w:tcW w:w="1770" w:type="dxa"/>
            <w:tcMar>
              <w:left w:w="105" w:type="dxa"/>
              <w:right w:w="105" w:type="dxa"/>
            </w:tcMar>
          </w:tcPr>
          <w:p w14:paraId="48380615" w14:textId="4EF3D1BA"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598BB659" w14:textId="37A2F968"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James Hutton Institute (Macaulay Institute for Soil Research)</w:t>
            </w:r>
            <w:r w:rsidRPr="33269B9E">
              <w:rPr>
                <w:rStyle w:val="eop"/>
                <w:rFonts w:ascii="Calibri" w:eastAsia="Calibri" w:hAnsi="Calibri" w:cs="Calibri"/>
                <w:color w:val="000000" w:themeColor="text1"/>
              </w:rPr>
              <w:t> </w:t>
            </w:r>
          </w:p>
        </w:tc>
      </w:tr>
      <w:tr w:rsidR="33269B9E" w14:paraId="6C7D6D46" w14:textId="77777777" w:rsidTr="33269B9E">
        <w:trPr>
          <w:trHeight w:val="300"/>
        </w:trPr>
        <w:tc>
          <w:tcPr>
            <w:tcW w:w="1770" w:type="dxa"/>
            <w:tcMar>
              <w:left w:w="105" w:type="dxa"/>
              <w:right w:w="105" w:type="dxa"/>
            </w:tcMar>
          </w:tcPr>
          <w:p w14:paraId="30880196" w14:textId="7FE1A1A6"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30575F36" w14:textId="0479C8D6" w:rsidR="33269B9E" w:rsidRDefault="33269B9E" w:rsidP="33269B9E">
            <w:pPr>
              <w:spacing w:after="200" w:line="276" w:lineRule="auto"/>
              <w:rPr>
                <w:rFonts w:ascii="Calibri" w:eastAsia="Calibri" w:hAnsi="Calibri" w:cs="Calibri"/>
              </w:rPr>
            </w:pPr>
            <w:r w:rsidRPr="33269B9E">
              <w:rPr>
                <w:rFonts w:ascii="Calibri" w:eastAsia="Calibri" w:hAnsi="Calibri" w:cs="Calibri"/>
              </w:rPr>
              <w:t>1981</w:t>
            </w:r>
          </w:p>
        </w:tc>
      </w:tr>
      <w:tr w:rsidR="33269B9E" w14:paraId="21CCCA79" w14:textId="77777777" w:rsidTr="33269B9E">
        <w:trPr>
          <w:trHeight w:val="300"/>
        </w:trPr>
        <w:tc>
          <w:tcPr>
            <w:tcW w:w="1770" w:type="dxa"/>
            <w:tcMar>
              <w:left w:w="105" w:type="dxa"/>
              <w:right w:w="105" w:type="dxa"/>
            </w:tcMar>
          </w:tcPr>
          <w:p w14:paraId="07712EA3" w14:textId="49B67753"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4D79B209" w14:textId="45F6A51F" w:rsidR="33269B9E" w:rsidRDefault="33269B9E" w:rsidP="33269B9E">
            <w:pPr>
              <w:spacing w:after="200" w:line="276" w:lineRule="auto"/>
              <w:rPr>
                <w:rFonts w:ascii="Calibri" w:eastAsia="Calibri" w:hAnsi="Calibri" w:cs="Calibri"/>
              </w:rPr>
            </w:pPr>
            <w:r w:rsidRPr="33269B9E">
              <w:rPr>
                <w:rFonts w:ascii="Calibri" w:eastAsia="Calibri" w:hAnsi="Calibri" w:cs="Calibri"/>
              </w:rPr>
              <w:t>1:250,000</w:t>
            </w:r>
          </w:p>
        </w:tc>
      </w:tr>
      <w:tr w:rsidR="33269B9E" w14:paraId="49BBD508" w14:textId="77777777" w:rsidTr="33269B9E">
        <w:trPr>
          <w:trHeight w:val="300"/>
        </w:trPr>
        <w:tc>
          <w:tcPr>
            <w:tcW w:w="1770" w:type="dxa"/>
            <w:tcMar>
              <w:left w:w="105" w:type="dxa"/>
              <w:right w:w="105" w:type="dxa"/>
            </w:tcMar>
          </w:tcPr>
          <w:p w14:paraId="3D75B342" w14:textId="0C589858"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0F5797FF" w14:textId="2D592960" w:rsidR="33269B9E" w:rsidRDefault="005B70AB" w:rsidP="33269B9E">
            <w:pPr>
              <w:spacing w:after="200" w:line="276" w:lineRule="auto"/>
              <w:rPr>
                <w:rFonts w:ascii="Calibri" w:eastAsia="Calibri" w:hAnsi="Calibri" w:cs="Calibri"/>
                <w:lang w:val="en-US"/>
              </w:rPr>
            </w:pPr>
            <w:hyperlink r:id="rId11">
              <w:r w:rsidR="33269B9E" w:rsidRPr="33269B9E">
                <w:rPr>
                  <w:rStyle w:val="Hyperlink"/>
                  <w:rFonts w:ascii="Segoe UI" w:eastAsia="Segoe UI" w:hAnsi="Segoe UI" w:cs="Segoe UI"/>
                  <w:sz w:val="18"/>
                  <w:szCs w:val="18"/>
                </w:rPr>
                <w:t>https://soils.environment.gov.scot/maps/soil-maps/national-soil-map-of-scotland/</w:t>
              </w:r>
            </w:hyperlink>
          </w:p>
        </w:tc>
      </w:tr>
      <w:tr w:rsidR="33269B9E" w14:paraId="5437B078" w14:textId="77777777" w:rsidTr="33269B9E">
        <w:trPr>
          <w:trHeight w:val="300"/>
        </w:trPr>
        <w:tc>
          <w:tcPr>
            <w:tcW w:w="1770" w:type="dxa"/>
            <w:tcMar>
              <w:left w:w="105" w:type="dxa"/>
              <w:right w:w="105" w:type="dxa"/>
            </w:tcMar>
          </w:tcPr>
          <w:p w14:paraId="73A7DC52" w14:textId="39DDBD5A"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0FBF9BEC" w14:textId="3CD2DECC"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Yes (from link above) as download or WMS</w:t>
            </w:r>
          </w:p>
        </w:tc>
      </w:tr>
      <w:tr w:rsidR="33269B9E" w14:paraId="5DD1FA80" w14:textId="77777777" w:rsidTr="33269B9E">
        <w:trPr>
          <w:trHeight w:val="300"/>
        </w:trPr>
        <w:tc>
          <w:tcPr>
            <w:tcW w:w="1770" w:type="dxa"/>
            <w:tcMar>
              <w:left w:w="105" w:type="dxa"/>
              <w:right w:w="105" w:type="dxa"/>
            </w:tcMar>
          </w:tcPr>
          <w:p w14:paraId="124BED8A" w14:textId="1A4B33A6"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7D6D6FD3" w14:textId="099DA897" w:rsidR="33269B9E" w:rsidRDefault="33269B9E" w:rsidP="33269B9E">
            <w:pPr>
              <w:spacing w:after="200" w:line="276" w:lineRule="auto"/>
              <w:rPr>
                <w:rFonts w:ascii="Calibri" w:eastAsia="Calibri" w:hAnsi="Calibri" w:cs="Calibri"/>
              </w:rPr>
            </w:pPr>
            <w:r w:rsidRPr="33269B9E">
              <w:rPr>
                <w:rFonts w:ascii="Calibri" w:eastAsia="Calibri" w:hAnsi="Calibri" w:cs="Calibri"/>
              </w:rPr>
              <w:t>Interpretation of mapped categories into biophysical characteristics is technically challenging but can be achieved by linking to the Scottish Soil Database. David Donnelly at JHI has developed online tools and apps allowing this (e.g. SIFSS). Many of the terms used in the associated property table for this dataset are qualitative and assume previous knowledge of soil survey work in Scotland; for the uninitiated this can be quite a challenge to identify the necessary (often quite old) publications associated with these terms.</w:t>
            </w:r>
          </w:p>
        </w:tc>
      </w:tr>
      <w:tr w:rsidR="33269B9E" w14:paraId="23FA5C54" w14:textId="77777777" w:rsidTr="33269B9E">
        <w:trPr>
          <w:trHeight w:val="300"/>
        </w:trPr>
        <w:tc>
          <w:tcPr>
            <w:tcW w:w="1770" w:type="dxa"/>
            <w:tcMar>
              <w:left w:w="105" w:type="dxa"/>
              <w:right w:w="105" w:type="dxa"/>
            </w:tcMar>
          </w:tcPr>
          <w:p w14:paraId="59E3C92F" w14:textId="5B090CCE"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5D4124B4" w14:textId="1B94B281" w:rsidR="33269B9E" w:rsidRDefault="33269B9E" w:rsidP="33269B9E">
            <w:pPr>
              <w:spacing w:after="200" w:line="276" w:lineRule="auto"/>
              <w:rPr>
                <w:rFonts w:ascii="Calibri" w:eastAsia="Calibri" w:hAnsi="Calibri" w:cs="Calibri"/>
              </w:rPr>
            </w:pPr>
            <w:r w:rsidRPr="33269B9E">
              <w:rPr>
                <w:rFonts w:ascii="Calibri" w:eastAsia="Calibri" w:hAnsi="Calibri" w:cs="Calibri"/>
              </w:rPr>
              <w:t>Mixed mapping unit polygons, so not spatially explicit about which soil lies where. Also, proportion of soils in each map unit was largely estimated using expert knowledge and above-ground observation rather than direct survey.</w:t>
            </w:r>
          </w:p>
        </w:tc>
      </w:tr>
      <w:tr w:rsidR="33269B9E" w14:paraId="5C3DE344" w14:textId="77777777" w:rsidTr="33269B9E">
        <w:trPr>
          <w:trHeight w:val="300"/>
        </w:trPr>
        <w:tc>
          <w:tcPr>
            <w:tcW w:w="1770" w:type="dxa"/>
            <w:tcMar>
              <w:left w:w="105" w:type="dxa"/>
              <w:right w:w="105" w:type="dxa"/>
            </w:tcMar>
          </w:tcPr>
          <w:p w14:paraId="33474C57" w14:textId="19175D64"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739EC0C6" w14:textId="11AE20C3" w:rsidR="33269B9E" w:rsidRDefault="33269B9E" w:rsidP="33269B9E">
            <w:pPr>
              <w:spacing w:after="200" w:line="276" w:lineRule="auto"/>
              <w:rPr>
                <w:rFonts w:ascii="Calibri" w:eastAsia="Calibri" w:hAnsi="Calibri" w:cs="Calibri"/>
              </w:rPr>
            </w:pPr>
            <w:r w:rsidRPr="33269B9E">
              <w:rPr>
                <w:rFonts w:ascii="Calibri" w:eastAsia="Calibri" w:hAnsi="Calibri" w:cs="Calibri"/>
              </w:rPr>
              <w:t>Map units have multiple characteristics that are generally well-defined; can be used not only as a dataset but as a reference to these defined properties/categories. As the only national-level soil map (1:25k does not cover all of Scotland) provides useful information about map unit boundaries and likely properties of soils within these map units. If digital soil mapping (DSM) or other high-resolution mapping is required, modern DSM approaches using the Scottish Soil Database would be recommended as an alternative. Additional datasets and soil categorisations associated with e.g. soil hydrology (Hydrology of Soil Types – HOST) are linked to this dataset.</w:t>
            </w:r>
          </w:p>
        </w:tc>
      </w:tr>
      <w:tr w:rsidR="33269B9E" w14:paraId="4075AD7F" w14:textId="77777777" w:rsidTr="33269B9E">
        <w:trPr>
          <w:trHeight w:val="300"/>
        </w:trPr>
        <w:tc>
          <w:tcPr>
            <w:tcW w:w="1770" w:type="dxa"/>
            <w:tcMar>
              <w:left w:w="105" w:type="dxa"/>
              <w:right w:w="105" w:type="dxa"/>
            </w:tcMar>
          </w:tcPr>
          <w:p w14:paraId="4852EDF6" w14:textId="76CE98E5"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2654D13F" w14:textId="49F029C7" w:rsidR="33269B9E" w:rsidRDefault="33269B9E" w:rsidP="33269B9E">
            <w:pPr>
              <w:spacing w:after="200" w:line="276" w:lineRule="auto"/>
              <w:rPr>
                <w:rFonts w:ascii="Calibri" w:eastAsia="Calibri" w:hAnsi="Calibri" w:cs="Calibri"/>
              </w:rPr>
            </w:pPr>
            <w:r w:rsidRPr="33269B9E">
              <w:rPr>
                <w:rFonts w:ascii="Calibri" w:eastAsia="Calibri" w:hAnsi="Calibri" w:cs="Calibri"/>
              </w:rPr>
              <w:t xml:space="preserve">Within each map unit, uncertainty about the soil type present at each location (except for map units that are 100% one soil type). </w:t>
            </w:r>
          </w:p>
        </w:tc>
      </w:tr>
    </w:tbl>
    <w:p w14:paraId="701626C8" w14:textId="7F87F154" w:rsidR="00B20513" w:rsidRDefault="00B20513" w:rsidP="33269B9E">
      <w:pPr>
        <w:spacing w:after="200" w:line="276" w:lineRule="auto"/>
        <w:rPr>
          <w:rFonts w:ascii="Calibri" w:eastAsia="Calibri" w:hAnsi="Calibri" w:cs="Calibri"/>
          <w:color w:val="000000" w:themeColor="text1"/>
          <w:lang w:val="en-US"/>
        </w:rPr>
      </w:pPr>
      <w:r>
        <w:br w:type="page"/>
      </w:r>
    </w:p>
    <w:p w14:paraId="39F3C7D6" w14:textId="240208C5"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095BB87E" w14:textId="77777777" w:rsidTr="33269B9E">
        <w:trPr>
          <w:trHeight w:val="300"/>
        </w:trPr>
        <w:tc>
          <w:tcPr>
            <w:tcW w:w="1770" w:type="dxa"/>
            <w:tcMar>
              <w:left w:w="105" w:type="dxa"/>
              <w:right w:w="105" w:type="dxa"/>
            </w:tcMar>
          </w:tcPr>
          <w:p w14:paraId="160BD968" w14:textId="4BDB9D12"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15127017" w14:textId="660FD5E8" w:rsidR="33269B9E" w:rsidRDefault="33269B9E" w:rsidP="33269B9E">
            <w:pPr>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Soil Map of Scotland (partial cover)</w:t>
            </w:r>
            <w:r w:rsidRPr="33269B9E">
              <w:rPr>
                <w:rStyle w:val="eop"/>
                <w:rFonts w:ascii="Calibri" w:eastAsia="Calibri" w:hAnsi="Calibri" w:cs="Calibri"/>
                <w:color w:val="000000" w:themeColor="text1"/>
              </w:rPr>
              <w:t> </w:t>
            </w:r>
          </w:p>
        </w:tc>
      </w:tr>
      <w:tr w:rsidR="33269B9E" w14:paraId="0C3C3243" w14:textId="77777777" w:rsidTr="33269B9E">
        <w:trPr>
          <w:trHeight w:val="300"/>
        </w:trPr>
        <w:tc>
          <w:tcPr>
            <w:tcW w:w="1770" w:type="dxa"/>
            <w:tcMar>
              <w:left w:w="105" w:type="dxa"/>
              <w:right w:w="105" w:type="dxa"/>
            </w:tcMar>
          </w:tcPr>
          <w:p w14:paraId="778636CC" w14:textId="5D3D6C86"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1EC1EE84" w14:textId="6FFEAB66"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James Hutton Institute (Macaulay Institute for Soil Research)</w:t>
            </w:r>
          </w:p>
        </w:tc>
      </w:tr>
      <w:tr w:rsidR="33269B9E" w14:paraId="7D53FBF0" w14:textId="77777777" w:rsidTr="33269B9E">
        <w:trPr>
          <w:trHeight w:val="300"/>
        </w:trPr>
        <w:tc>
          <w:tcPr>
            <w:tcW w:w="1770" w:type="dxa"/>
            <w:tcMar>
              <w:left w:w="105" w:type="dxa"/>
              <w:right w:w="105" w:type="dxa"/>
            </w:tcMar>
          </w:tcPr>
          <w:p w14:paraId="4D923834" w14:textId="75EE8A70"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75E9A023" w14:textId="272AAED4" w:rsidR="33269B9E" w:rsidRDefault="33269B9E" w:rsidP="33269B9E">
            <w:pPr>
              <w:spacing w:after="200" w:line="276" w:lineRule="auto"/>
              <w:rPr>
                <w:rFonts w:ascii="Calibri" w:eastAsia="Calibri" w:hAnsi="Calibri" w:cs="Calibri"/>
              </w:rPr>
            </w:pPr>
            <w:r w:rsidRPr="33269B9E">
              <w:rPr>
                <w:rFonts w:ascii="Calibri" w:eastAsia="Calibri" w:hAnsi="Calibri" w:cs="Calibri"/>
              </w:rPr>
              <w:t>2022</w:t>
            </w:r>
          </w:p>
        </w:tc>
      </w:tr>
      <w:tr w:rsidR="33269B9E" w14:paraId="17D54FCE" w14:textId="77777777" w:rsidTr="33269B9E">
        <w:trPr>
          <w:trHeight w:val="300"/>
        </w:trPr>
        <w:tc>
          <w:tcPr>
            <w:tcW w:w="1770" w:type="dxa"/>
            <w:tcMar>
              <w:left w:w="105" w:type="dxa"/>
              <w:right w:w="105" w:type="dxa"/>
            </w:tcMar>
          </w:tcPr>
          <w:p w14:paraId="79F0CE03" w14:textId="36A5F161"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522C0B0A" w14:textId="578DEFF6" w:rsidR="33269B9E" w:rsidRDefault="33269B9E" w:rsidP="33269B9E">
            <w:pPr>
              <w:spacing w:after="200" w:line="276" w:lineRule="auto"/>
              <w:rPr>
                <w:rFonts w:ascii="Calibri" w:eastAsia="Calibri" w:hAnsi="Calibri" w:cs="Calibri"/>
              </w:rPr>
            </w:pPr>
            <w:r w:rsidRPr="33269B9E">
              <w:rPr>
                <w:rFonts w:ascii="Calibri" w:eastAsia="Calibri" w:hAnsi="Calibri" w:cs="Calibri"/>
              </w:rPr>
              <w:t>1:25,000</w:t>
            </w:r>
          </w:p>
        </w:tc>
      </w:tr>
      <w:tr w:rsidR="33269B9E" w14:paraId="0AF17BC1" w14:textId="77777777" w:rsidTr="33269B9E">
        <w:trPr>
          <w:trHeight w:val="300"/>
        </w:trPr>
        <w:tc>
          <w:tcPr>
            <w:tcW w:w="1770" w:type="dxa"/>
            <w:tcMar>
              <w:left w:w="105" w:type="dxa"/>
              <w:right w:w="105" w:type="dxa"/>
            </w:tcMar>
          </w:tcPr>
          <w:p w14:paraId="136A52C0" w14:textId="27C72892"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4B429CDA" w14:textId="75585FEA" w:rsidR="33269B9E" w:rsidRDefault="005B70AB" w:rsidP="33269B9E">
            <w:pPr>
              <w:spacing w:after="200" w:line="276" w:lineRule="auto"/>
              <w:rPr>
                <w:rFonts w:ascii="Calibri" w:eastAsia="Calibri" w:hAnsi="Calibri" w:cs="Calibri"/>
                <w:lang w:val="en-US"/>
              </w:rPr>
            </w:pPr>
            <w:hyperlink r:id="rId12">
              <w:r w:rsidR="33269B9E" w:rsidRPr="33269B9E">
                <w:rPr>
                  <w:rStyle w:val="Hyperlink"/>
                  <w:rFonts w:ascii="Segoe UI" w:eastAsia="Segoe UI" w:hAnsi="Segoe UI" w:cs="Segoe UI"/>
                  <w:sz w:val="18"/>
                  <w:szCs w:val="18"/>
                </w:rPr>
                <w:t>https://soils.environment.gov.scot/maps/soil-maps/soil-map-of-scotland-partial-cover/</w:t>
              </w:r>
            </w:hyperlink>
          </w:p>
        </w:tc>
      </w:tr>
      <w:tr w:rsidR="33269B9E" w14:paraId="7EDAB6C7" w14:textId="77777777" w:rsidTr="33269B9E">
        <w:trPr>
          <w:trHeight w:val="300"/>
        </w:trPr>
        <w:tc>
          <w:tcPr>
            <w:tcW w:w="1770" w:type="dxa"/>
            <w:tcMar>
              <w:left w:w="105" w:type="dxa"/>
              <w:right w:w="105" w:type="dxa"/>
            </w:tcMar>
          </w:tcPr>
          <w:p w14:paraId="5B75283E" w14:textId="3E79FC8B"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3D046751" w14:textId="3C0DC136"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Yes (from link above) as download or WMS</w:t>
            </w:r>
            <w:r w:rsidRPr="33269B9E">
              <w:rPr>
                <w:rStyle w:val="eop"/>
                <w:rFonts w:ascii="Calibri" w:eastAsia="Calibri" w:hAnsi="Calibri" w:cs="Calibri"/>
                <w:color w:val="000000" w:themeColor="text1"/>
              </w:rPr>
              <w:t> </w:t>
            </w:r>
          </w:p>
        </w:tc>
      </w:tr>
      <w:tr w:rsidR="33269B9E" w14:paraId="45C39464" w14:textId="77777777" w:rsidTr="33269B9E">
        <w:trPr>
          <w:trHeight w:val="300"/>
        </w:trPr>
        <w:tc>
          <w:tcPr>
            <w:tcW w:w="1770" w:type="dxa"/>
            <w:tcMar>
              <w:left w:w="105" w:type="dxa"/>
              <w:right w:w="105" w:type="dxa"/>
            </w:tcMar>
          </w:tcPr>
          <w:p w14:paraId="2B65CC1F" w14:textId="29EF3B19"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25E56E8A" w14:textId="3EA9808A" w:rsidR="33269B9E" w:rsidRDefault="33269B9E" w:rsidP="33269B9E">
            <w:pPr>
              <w:spacing w:after="200" w:line="276" w:lineRule="auto"/>
              <w:rPr>
                <w:rFonts w:ascii="Calibri" w:eastAsia="Calibri" w:hAnsi="Calibri" w:cs="Calibri"/>
              </w:rPr>
            </w:pPr>
            <w:r w:rsidRPr="33269B9E">
              <w:rPr>
                <w:rFonts w:ascii="Calibri" w:eastAsia="Calibri" w:hAnsi="Calibri" w:cs="Calibri"/>
              </w:rPr>
              <w:t>Similar requirements to the 1:250,000 soil map in terms of terminology and description, with much of the necessary information being contained in the same definitions and publications.</w:t>
            </w:r>
          </w:p>
        </w:tc>
      </w:tr>
      <w:tr w:rsidR="33269B9E" w14:paraId="43B54CF1" w14:textId="77777777" w:rsidTr="33269B9E">
        <w:trPr>
          <w:trHeight w:val="300"/>
        </w:trPr>
        <w:tc>
          <w:tcPr>
            <w:tcW w:w="1770" w:type="dxa"/>
            <w:tcMar>
              <w:left w:w="105" w:type="dxa"/>
              <w:right w:w="105" w:type="dxa"/>
            </w:tcMar>
          </w:tcPr>
          <w:p w14:paraId="655FF511" w14:textId="4F378203"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08AF4643" w14:textId="3E47A837"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Covers only the ‘agricultural’ areas of the country.</w:t>
            </w:r>
          </w:p>
        </w:tc>
      </w:tr>
      <w:tr w:rsidR="33269B9E" w14:paraId="67F86CC3" w14:textId="77777777" w:rsidTr="33269B9E">
        <w:trPr>
          <w:trHeight w:val="300"/>
        </w:trPr>
        <w:tc>
          <w:tcPr>
            <w:tcW w:w="1770" w:type="dxa"/>
            <w:tcMar>
              <w:left w:w="105" w:type="dxa"/>
              <w:right w:w="105" w:type="dxa"/>
            </w:tcMar>
          </w:tcPr>
          <w:p w14:paraId="163DAA9A" w14:textId="12EE3523"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5FA159F6" w14:textId="5234EFB2" w:rsidR="33269B9E" w:rsidRDefault="33269B9E" w:rsidP="33269B9E">
            <w:pPr>
              <w:spacing w:after="200" w:line="276" w:lineRule="auto"/>
              <w:rPr>
                <w:rFonts w:ascii="Calibri" w:eastAsia="Calibri" w:hAnsi="Calibri" w:cs="Calibri"/>
              </w:rPr>
            </w:pPr>
            <w:r w:rsidRPr="33269B9E">
              <w:rPr>
                <w:rFonts w:ascii="Calibri" w:eastAsia="Calibri" w:hAnsi="Calibri" w:cs="Calibri"/>
              </w:rPr>
              <w:t>Map units are smaller and more precise and are assumed to have the same soil type across each unit. This makes the mapping more useful within the areas where data is available, but the dataset cannot be used for national-level mapping efforts.</w:t>
            </w:r>
          </w:p>
        </w:tc>
      </w:tr>
      <w:tr w:rsidR="33269B9E" w14:paraId="13F8F870" w14:textId="77777777" w:rsidTr="33269B9E">
        <w:trPr>
          <w:trHeight w:val="300"/>
        </w:trPr>
        <w:tc>
          <w:tcPr>
            <w:tcW w:w="1770" w:type="dxa"/>
            <w:tcMar>
              <w:left w:w="105" w:type="dxa"/>
              <w:right w:w="105" w:type="dxa"/>
            </w:tcMar>
          </w:tcPr>
          <w:p w14:paraId="35C5F150" w14:textId="2F6C2DF5"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7D3F6638" w14:textId="43FB9D66" w:rsidR="33269B9E" w:rsidRDefault="33269B9E" w:rsidP="33269B9E">
            <w:pPr>
              <w:spacing w:after="200" w:line="276" w:lineRule="auto"/>
              <w:rPr>
                <w:rFonts w:ascii="Calibri" w:eastAsia="Calibri" w:hAnsi="Calibri" w:cs="Calibri"/>
              </w:rPr>
            </w:pPr>
            <w:r w:rsidRPr="33269B9E">
              <w:rPr>
                <w:rFonts w:ascii="Calibri" w:eastAsia="Calibri" w:hAnsi="Calibri" w:cs="Calibri"/>
              </w:rPr>
              <w:t>Because of smaller mean map units, there is less variability across each polygon than for the 1:250k soil map. However, the boundaries of each map unit are still somewhat subjective in many cases and there will be some (unquantified) variability across each map unit. The main drivers of variability across each map unit are likely to be parent material (hard to assess) and topography (easy to assess).</w:t>
            </w:r>
          </w:p>
        </w:tc>
      </w:tr>
    </w:tbl>
    <w:p w14:paraId="4C8B70D5" w14:textId="4AD18899" w:rsidR="00B20513" w:rsidRDefault="00B20513" w:rsidP="33269B9E">
      <w:pPr>
        <w:spacing w:after="200" w:line="276" w:lineRule="auto"/>
        <w:rPr>
          <w:rFonts w:ascii="Calibri" w:eastAsia="Calibri" w:hAnsi="Calibri" w:cs="Calibri"/>
          <w:color w:val="000000" w:themeColor="text1"/>
          <w:lang w:val="en-US"/>
        </w:rPr>
      </w:pPr>
      <w:r>
        <w:br w:type="page"/>
      </w:r>
    </w:p>
    <w:p w14:paraId="1E003859" w14:textId="4CB81884"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4CEACDFF" w14:textId="77777777" w:rsidTr="33269B9E">
        <w:trPr>
          <w:trHeight w:val="300"/>
        </w:trPr>
        <w:tc>
          <w:tcPr>
            <w:tcW w:w="1770" w:type="dxa"/>
            <w:tcMar>
              <w:left w:w="105" w:type="dxa"/>
              <w:right w:w="105" w:type="dxa"/>
            </w:tcMar>
          </w:tcPr>
          <w:p w14:paraId="57F169EB" w14:textId="1AC25E8C"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1EEC3133" w14:textId="32D698BB"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National Soil Inventory of Scotland (NSIS)</w:t>
            </w:r>
          </w:p>
        </w:tc>
      </w:tr>
      <w:tr w:rsidR="33269B9E" w14:paraId="7D0B43FA" w14:textId="77777777" w:rsidTr="33269B9E">
        <w:trPr>
          <w:trHeight w:val="300"/>
        </w:trPr>
        <w:tc>
          <w:tcPr>
            <w:tcW w:w="1770" w:type="dxa"/>
            <w:tcMar>
              <w:left w:w="105" w:type="dxa"/>
              <w:right w:w="105" w:type="dxa"/>
            </w:tcMar>
          </w:tcPr>
          <w:p w14:paraId="7B99C600" w14:textId="659C46A3"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2D226B57" w14:textId="3AF3AFBC"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James Hutton Institute (Macaulay Institute for Soil Research)</w:t>
            </w:r>
            <w:r w:rsidRPr="33269B9E">
              <w:rPr>
                <w:rStyle w:val="eop"/>
                <w:rFonts w:ascii="Calibri" w:eastAsia="Calibri" w:hAnsi="Calibri" w:cs="Calibri"/>
                <w:color w:val="000000" w:themeColor="text1"/>
              </w:rPr>
              <w:t> </w:t>
            </w:r>
          </w:p>
        </w:tc>
      </w:tr>
      <w:tr w:rsidR="33269B9E" w14:paraId="1F0D9D5E" w14:textId="77777777" w:rsidTr="33269B9E">
        <w:trPr>
          <w:trHeight w:val="300"/>
        </w:trPr>
        <w:tc>
          <w:tcPr>
            <w:tcW w:w="1770" w:type="dxa"/>
            <w:tcMar>
              <w:left w:w="105" w:type="dxa"/>
              <w:right w:w="105" w:type="dxa"/>
            </w:tcMar>
          </w:tcPr>
          <w:p w14:paraId="387CCCAF" w14:textId="4ABA7788"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2F63F376" w14:textId="22E3E9DE"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1978 – 1987 (partially repeated 2007 – 2009)</w:t>
            </w:r>
            <w:r w:rsidRPr="33269B9E">
              <w:rPr>
                <w:rStyle w:val="eop"/>
                <w:rFonts w:ascii="Calibri" w:eastAsia="Calibri" w:hAnsi="Calibri" w:cs="Calibri"/>
                <w:color w:val="000000" w:themeColor="text1"/>
              </w:rPr>
              <w:t> </w:t>
            </w:r>
          </w:p>
        </w:tc>
      </w:tr>
      <w:tr w:rsidR="33269B9E" w14:paraId="1BC3C9F4" w14:textId="77777777" w:rsidTr="33269B9E">
        <w:trPr>
          <w:trHeight w:val="300"/>
        </w:trPr>
        <w:tc>
          <w:tcPr>
            <w:tcW w:w="1770" w:type="dxa"/>
            <w:tcMar>
              <w:left w:w="105" w:type="dxa"/>
              <w:right w:w="105" w:type="dxa"/>
            </w:tcMar>
          </w:tcPr>
          <w:p w14:paraId="06383DA3" w14:textId="69DE4394"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2E297E9C" w14:textId="44EA1351" w:rsidR="33269B9E" w:rsidRDefault="33269B9E" w:rsidP="33269B9E">
            <w:pPr>
              <w:spacing w:after="200" w:line="276" w:lineRule="auto"/>
              <w:rPr>
                <w:rFonts w:ascii="Calibri" w:eastAsia="Calibri" w:hAnsi="Calibri" w:cs="Calibri"/>
              </w:rPr>
            </w:pPr>
            <w:r w:rsidRPr="33269B9E">
              <w:rPr>
                <w:rFonts w:ascii="Calibri" w:eastAsia="Calibri" w:hAnsi="Calibri" w:cs="Calibri"/>
              </w:rPr>
              <w:t>Point data only</w:t>
            </w:r>
          </w:p>
        </w:tc>
      </w:tr>
      <w:tr w:rsidR="33269B9E" w14:paraId="7E30D1F6" w14:textId="77777777" w:rsidTr="33269B9E">
        <w:trPr>
          <w:trHeight w:val="300"/>
        </w:trPr>
        <w:tc>
          <w:tcPr>
            <w:tcW w:w="1770" w:type="dxa"/>
            <w:tcMar>
              <w:left w:w="105" w:type="dxa"/>
              <w:right w:w="105" w:type="dxa"/>
            </w:tcMar>
          </w:tcPr>
          <w:p w14:paraId="30CFCA80" w14:textId="61D9AF10"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0D54D830" w14:textId="7F6FEFDD" w:rsidR="33269B9E" w:rsidRDefault="005B70AB" w:rsidP="33269B9E">
            <w:pPr>
              <w:spacing w:after="200" w:line="276" w:lineRule="auto"/>
              <w:rPr>
                <w:rFonts w:ascii="Calibri" w:eastAsia="Calibri" w:hAnsi="Calibri" w:cs="Calibri"/>
                <w:lang w:val="en-US"/>
              </w:rPr>
            </w:pPr>
            <w:hyperlink r:id="rId13">
              <w:r w:rsidR="33269B9E" w:rsidRPr="33269B9E">
                <w:rPr>
                  <w:rStyle w:val="Hyperlink"/>
                  <w:rFonts w:ascii="Segoe UI" w:eastAsia="Segoe UI" w:hAnsi="Segoe UI" w:cs="Segoe UI"/>
                  <w:sz w:val="18"/>
                  <w:szCs w:val="18"/>
                </w:rPr>
                <w:t>https://soils.environment.gov.scot/maps/point-data/national-soil-inventory-of-scotland-nsis-1978-88/</w:t>
              </w:r>
            </w:hyperlink>
          </w:p>
        </w:tc>
      </w:tr>
      <w:tr w:rsidR="33269B9E" w14:paraId="324BA9B0" w14:textId="77777777" w:rsidTr="33269B9E">
        <w:trPr>
          <w:trHeight w:val="300"/>
        </w:trPr>
        <w:tc>
          <w:tcPr>
            <w:tcW w:w="1770" w:type="dxa"/>
            <w:tcMar>
              <w:left w:w="105" w:type="dxa"/>
              <w:right w:w="105" w:type="dxa"/>
            </w:tcMar>
          </w:tcPr>
          <w:p w14:paraId="400B3615" w14:textId="182758DC"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70DFBE21" w14:textId="65738671"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Yes (from link above, although only at 10 km points) as download or WMS. The 5 km points can be extracted from National Soil Profile Database (see Malcolm Coull).</w:t>
            </w:r>
          </w:p>
        </w:tc>
      </w:tr>
      <w:tr w:rsidR="33269B9E" w14:paraId="2FDBB5C7" w14:textId="77777777" w:rsidTr="33269B9E">
        <w:trPr>
          <w:trHeight w:val="300"/>
        </w:trPr>
        <w:tc>
          <w:tcPr>
            <w:tcW w:w="1770" w:type="dxa"/>
            <w:tcMar>
              <w:left w:w="105" w:type="dxa"/>
              <w:right w:w="105" w:type="dxa"/>
            </w:tcMar>
          </w:tcPr>
          <w:p w14:paraId="42D2CE12" w14:textId="25A23F8C"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389E8018" w14:textId="470FCA98" w:rsidR="33269B9E" w:rsidRDefault="33269B9E" w:rsidP="33269B9E">
            <w:pPr>
              <w:spacing w:after="200" w:line="276" w:lineRule="auto"/>
              <w:rPr>
                <w:rFonts w:ascii="Calibri" w:eastAsia="Calibri" w:hAnsi="Calibri" w:cs="Calibri"/>
              </w:rPr>
            </w:pPr>
            <w:r w:rsidRPr="33269B9E">
              <w:rPr>
                <w:rFonts w:ascii="Calibri" w:eastAsia="Calibri" w:hAnsi="Calibri" w:cs="Calibri"/>
              </w:rPr>
              <w:t>An understanding of the methods and definitions used for each sample property is required in order to make full use of this dataset; relatively stringent recording procedures have ensured that this information is readily available but it does require soil science expertise to interpret in many cases (and to understand the utility and limitations of the data).</w:t>
            </w:r>
          </w:p>
        </w:tc>
      </w:tr>
      <w:tr w:rsidR="33269B9E" w14:paraId="1C190603" w14:textId="77777777" w:rsidTr="33269B9E">
        <w:trPr>
          <w:trHeight w:val="300"/>
        </w:trPr>
        <w:tc>
          <w:tcPr>
            <w:tcW w:w="1770" w:type="dxa"/>
            <w:tcMar>
              <w:left w:w="105" w:type="dxa"/>
              <w:right w:w="105" w:type="dxa"/>
            </w:tcMar>
          </w:tcPr>
          <w:p w14:paraId="09A6EE30" w14:textId="5455B8A9"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3FA2C581" w14:textId="0FA88AC3" w:rsidR="33269B9E" w:rsidRDefault="33269B9E" w:rsidP="33269B9E">
            <w:pPr>
              <w:spacing w:after="200" w:line="276" w:lineRule="auto"/>
              <w:rPr>
                <w:rFonts w:ascii="Calibri" w:eastAsia="Calibri" w:hAnsi="Calibri" w:cs="Calibri"/>
              </w:rPr>
            </w:pPr>
            <w:r w:rsidRPr="33269B9E">
              <w:rPr>
                <w:rFonts w:ascii="Calibri" w:eastAsia="Calibri" w:hAnsi="Calibri" w:cs="Calibri"/>
              </w:rPr>
              <w:t>Multiple physical and chemical soil properties, and qualitative assessments, have been made for each horizon/sample. There have also been some measurements made that are indicative of biological factors but not enough for many purposes (e.g. microbial diversity). For older samples, the geolocation will be less accurate than for recent samples.</w:t>
            </w:r>
          </w:p>
        </w:tc>
      </w:tr>
      <w:tr w:rsidR="33269B9E" w14:paraId="00F0BD67" w14:textId="77777777" w:rsidTr="33269B9E">
        <w:trPr>
          <w:trHeight w:val="300"/>
        </w:trPr>
        <w:tc>
          <w:tcPr>
            <w:tcW w:w="1770" w:type="dxa"/>
            <w:tcMar>
              <w:left w:w="105" w:type="dxa"/>
              <w:right w:w="105" w:type="dxa"/>
            </w:tcMar>
          </w:tcPr>
          <w:p w14:paraId="2FD04501" w14:textId="5121850F"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4B271B4F" w14:textId="5D25E1FF"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Points on 5km grid national grid. Actual soil type identified in the field by surveyor.</w:t>
            </w:r>
          </w:p>
        </w:tc>
      </w:tr>
      <w:tr w:rsidR="33269B9E" w14:paraId="060F4536" w14:textId="77777777" w:rsidTr="33269B9E">
        <w:trPr>
          <w:trHeight w:val="300"/>
        </w:trPr>
        <w:tc>
          <w:tcPr>
            <w:tcW w:w="1770" w:type="dxa"/>
            <w:tcMar>
              <w:left w:w="105" w:type="dxa"/>
              <w:right w:w="105" w:type="dxa"/>
            </w:tcMar>
          </w:tcPr>
          <w:p w14:paraId="16DF08DA" w14:textId="16E72AD1"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358FFB7B" w14:textId="4C181E39" w:rsidR="33269B9E" w:rsidRDefault="33269B9E" w:rsidP="33269B9E">
            <w:pPr>
              <w:spacing w:after="200" w:line="276" w:lineRule="auto"/>
              <w:rPr>
                <w:rFonts w:ascii="Calibri" w:eastAsia="Calibri" w:hAnsi="Calibri" w:cs="Calibri"/>
              </w:rPr>
            </w:pPr>
            <w:r w:rsidRPr="33269B9E">
              <w:rPr>
                <w:rFonts w:ascii="Calibri" w:eastAsia="Calibri" w:hAnsi="Calibri" w:cs="Calibri"/>
              </w:rPr>
              <w:t>One of the main sources of uncertainty in this dataset is the change in analytical methods over time. Different codes are given for different methods of measuring the same variable, to allow this uncertainty to be recognised; however, quantification of the bias and range of each analytical method has not been fully explored meaning that the dataset cannot be considered fully harmonised. Additionally, the sampling was carried out by a team of surveyors and while the sampling and analysis protocols remove most subjectivity, there will have been some variability introduced through different surveyors (e.g. horizon boundaries).</w:t>
            </w:r>
          </w:p>
        </w:tc>
      </w:tr>
    </w:tbl>
    <w:p w14:paraId="7CBFC567" w14:textId="00FBF737" w:rsidR="00B20513" w:rsidRDefault="00B20513" w:rsidP="33269B9E">
      <w:pPr>
        <w:spacing w:after="200" w:line="276" w:lineRule="auto"/>
        <w:rPr>
          <w:rFonts w:ascii="Calibri" w:eastAsia="Calibri" w:hAnsi="Calibri" w:cs="Calibri"/>
          <w:color w:val="000000" w:themeColor="text1"/>
          <w:lang w:val="en-US"/>
        </w:rPr>
      </w:pPr>
      <w:r>
        <w:br w:type="page"/>
      </w:r>
    </w:p>
    <w:p w14:paraId="7CD56085" w14:textId="69C1E307"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44CFD71D" w14:textId="77777777" w:rsidTr="33269B9E">
        <w:trPr>
          <w:trHeight w:val="300"/>
        </w:trPr>
        <w:tc>
          <w:tcPr>
            <w:tcW w:w="1770" w:type="dxa"/>
            <w:tcMar>
              <w:left w:w="105" w:type="dxa"/>
              <w:right w:w="105" w:type="dxa"/>
            </w:tcMar>
          </w:tcPr>
          <w:p w14:paraId="6DDECAAA" w14:textId="19736650"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2B6DEECA" w14:textId="2EB4B38D"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Carbon and peatland map</w:t>
            </w:r>
          </w:p>
        </w:tc>
      </w:tr>
      <w:tr w:rsidR="33269B9E" w14:paraId="2F110F04" w14:textId="77777777" w:rsidTr="33269B9E">
        <w:trPr>
          <w:trHeight w:val="300"/>
        </w:trPr>
        <w:tc>
          <w:tcPr>
            <w:tcW w:w="1770" w:type="dxa"/>
            <w:tcMar>
              <w:left w:w="105" w:type="dxa"/>
              <w:right w:w="105" w:type="dxa"/>
            </w:tcMar>
          </w:tcPr>
          <w:p w14:paraId="12A0AC82" w14:textId="663A0876"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6762CA42" w14:textId="1285C00E"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rPr>
              <w:t>NatureScot (Scottish Natural Heritage)</w:t>
            </w:r>
          </w:p>
        </w:tc>
      </w:tr>
      <w:tr w:rsidR="33269B9E" w14:paraId="1556EEFD" w14:textId="77777777" w:rsidTr="33269B9E">
        <w:trPr>
          <w:trHeight w:val="300"/>
        </w:trPr>
        <w:tc>
          <w:tcPr>
            <w:tcW w:w="1770" w:type="dxa"/>
            <w:tcMar>
              <w:left w:w="105" w:type="dxa"/>
              <w:right w:w="105" w:type="dxa"/>
            </w:tcMar>
          </w:tcPr>
          <w:p w14:paraId="6F5D0FFE" w14:textId="6571DD20"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68CD1A58" w14:textId="7E742588" w:rsidR="33269B9E" w:rsidRDefault="33269B9E" w:rsidP="33269B9E">
            <w:pPr>
              <w:spacing w:after="200" w:line="276" w:lineRule="auto"/>
              <w:rPr>
                <w:rFonts w:ascii="Calibri" w:eastAsia="Calibri" w:hAnsi="Calibri" w:cs="Calibri"/>
              </w:rPr>
            </w:pPr>
            <w:r w:rsidRPr="33269B9E">
              <w:rPr>
                <w:rFonts w:ascii="Calibri" w:eastAsia="Calibri" w:hAnsi="Calibri" w:cs="Calibri"/>
              </w:rPr>
              <w:t>2016</w:t>
            </w:r>
          </w:p>
        </w:tc>
      </w:tr>
      <w:tr w:rsidR="33269B9E" w14:paraId="0E4EF868" w14:textId="77777777" w:rsidTr="33269B9E">
        <w:trPr>
          <w:trHeight w:val="300"/>
        </w:trPr>
        <w:tc>
          <w:tcPr>
            <w:tcW w:w="1770" w:type="dxa"/>
            <w:tcMar>
              <w:left w:w="105" w:type="dxa"/>
              <w:right w:w="105" w:type="dxa"/>
            </w:tcMar>
          </w:tcPr>
          <w:p w14:paraId="4267045C" w14:textId="11F652FC"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15CB470B" w14:textId="5E1947F8" w:rsidR="33269B9E" w:rsidRDefault="33269B9E" w:rsidP="33269B9E">
            <w:pPr>
              <w:spacing w:after="200" w:line="276" w:lineRule="auto"/>
              <w:rPr>
                <w:rFonts w:ascii="Calibri" w:eastAsia="Calibri" w:hAnsi="Calibri" w:cs="Calibri"/>
              </w:rPr>
            </w:pPr>
            <w:r w:rsidRPr="33269B9E">
              <w:rPr>
                <w:rFonts w:ascii="Calibri" w:eastAsia="Calibri" w:hAnsi="Calibri" w:cs="Calibri"/>
              </w:rPr>
              <w:t>1:25,000</w:t>
            </w:r>
          </w:p>
        </w:tc>
      </w:tr>
      <w:tr w:rsidR="33269B9E" w14:paraId="18F88508" w14:textId="77777777" w:rsidTr="33269B9E">
        <w:trPr>
          <w:trHeight w:val="300"/>
        </w:trPr>
        <w:tc>
          <w:tcPr>
            <w:tcW w:w="1770" w:type="dxa"/>
            <w:tcMar>
              <w:left w:w="105" w:type="dxa"/>
              <w:right w:w="105" w:type="dxa"/>
            </w:tcMar>
          </w:tcPr>
          <w:p w14:paraId="7DFD69CB" w14:textId="445F74F3"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15A07B5A" w14:textId="2F5BBB77" w:rsidR="33269B9E" w:rsidRDefault="005B70AB" w:rsidP="33269B9E">
            <w:pPr>
              <w:spacing w:after="200" w:line="276" w:lineRule="auto"/>
              <w:rPr>
                <w:rFonts w:ascii="Calibri" w:eastAsia="Calibri" w:hAnsi="Calibri" w:cs="Calibri"/>
                <w:lang w:val="en-US"/>
              </w:rPr>
            </w:pPr>
            <w:hyperlink r:id="rId14">
              <w:r w:rsidR="33269B9E" w:rsidRPr="33269B9E">
                <w:rPr>
                  <w:rStyle w:val="Hyperlink"/>
                  <w:rFonts w:ascii="Segoe UI" w:eastAsia="Segoe UI" w:hAnsi="Segoe UI" w:cs="Segoe UI"/>
                  <w:sz w:val="18"/>
                  <w:szCs w:val="18"/>
                </w:rPr>
                <w:t>https://soils.environment.gov.scot/maps/thematic-maps/carbon-and-peatland-2016-map/</w:t>
              </w:r>
            </w:hyperlink>
          </w:p>
        </w:tc>
      </w:tr>
      <w:tr w:rsidR="33269B9E" w14:paraId="5005908D" w14:textId="77777777" w:rsidTr="33269B9E">
        <w:trPr>
          <w:trHeight w:val="300"/>
        </w:trPr>
        <w:tc>
          <w:tcPr>
            <w:tcW w:w="1770" w:type="dxa"/>
            <w:tcMar>
              <w:left w:w="105" w:type="dxa"/>
              <w:right w:w="105" w:type="dxa"/>
            </w:tcMar>
          </w:tcPr>
          <w:p w14:paraId="386D633F" w14:textId="510FB736"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4236884E" w14:textId="1E6C4137"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Yes (from link above) as download or WMS</w:t>
            </w:r>
          </w:p>
        </w:tc>
      </w:tr>
      <w:tr w:rsidR="33269B9E" w14:paraId="66AE235C" w14:textId="77777777" w:rsidTr="33269B9E">
        <w:trPr>
          <w:trHeight w:val="300"/>
        </w:trPr>
        <w:tc>
          <w:tcPr>
            <w:tcW w:w="1770" w:type="dxa"/>
            <w:tcMar>
              <w:left w:w="105" w:type="dxa"/>
              <w:right w:w="105" w:type="dxa"/>
            </w:tcMar>
          </w:tcPr>
          <w:p w14:paraId="14B1FCE5" w14:textId="6A9C3A3F"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368DD78C" w14:textId="7F9BC353" w:rsidR="33269B9E" w:rsidRDefault="33269B9E" w:rsidP="33269B9E">
            <w:pPr>
              <w:spacing w:after="200" w:line="276" w:lineRule="auto"/>
              <w:rPr>
                <w:rFonts w:ascii="Calibri" w:eastAsia="Calibri" w:hAnsi="Calibri" w:cs="Calibri"/>
              </w:rPr>
            </w:pPr>
            <w:r w:rsidRPr="33269B9E">
              <w:rPr>
                <w:rFonts w:ascii="Calibri" w:eastAsia="Calibri" w:hAnsi="Calibri" w:cs="Calibri"/>
              </w:rPr>
              <w:t>Clear definitions of the classes are given and the map is spatially explicit and easy to process within a GIS. The classes are quite broad and require some habitat/ecological experience to properly understand.</w:t>
            </w:r>
          </w:p>
        </w:tc>
      </w:tr>
      <w:tr w:rsidR="33269B9E" w14:paraId="7BEF5F9A" w14:textId="77777777" w:rsidTr="33269B9E">
        <w:trPr>
          <w:trHeight w:val="300"/>
        </w:trPr>
        <w:tc>
          <w:tcPr>
            <w:tcW w:w="1770" w:type="dxa"/>
            <w:tcMar>
              <w:left w:w="105" w:type="dxa"/>
              <w:right w:w="105" w:type="dxa"/>
            </w:tcMar>
          </w:tcPr>
          <w:p w14:paraId="0C484851" w14:textId="26DD4246"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41C7142B" w14:textId="493D94C9" w:rsidR="33269B9E" w:rsidRDefault="33269B9E" w:rsidP="33269B9E">
            <w:pPr>
              <w:spacing w:after="200" w:line="276" w:lineRule="auto"/>
              <w:rPr>
                <w:rFonts w:ascii="Calibri" w:eastAsia="Calibri" w:hAnsi="Calibri" w:cs="Calibri"/>
              </w:rPr>
            </w:pPr>
            <w:r w:rsidRPr="33269B9E">
              <w:rPr>
                <w:rFonts w:ascii="Calibri" w:eastAsia="Calibri" w:hAnsi="Calibri" w:cs="Calibri"/>
              </w:rPr>
              <w:t>Contains eight broad classes with different peat soil/vegetation characteristics. The vegetation characteristics are derived from the LCS88 dataset and so are quite out of date; in places they will still be correct but in others there has been significant change over the last 35 years. Where the peat soil data is derived from the 1:250,000 soils map, the spatial resolution is quite coarse; because highly organic soils tend not to overlap with areas of intensive agriculture, this implies that a significant amount of the map is spatially questionable.</w:t>
            </w:r>
          </w:p>
        </w:tc>
      </w:tr>
      <w:tr w:rsidR="33269B9E" w14:paraId="08AC222C" w14:textId="77777777" w:rsidTr="33269B9E">
        <w:trPr>
          <w:trHeight w:val="300"/>
        </w:trPr>
        <w:tc>
          <w:tcPr>
            <w:tcW w:w="1770" w:type="dxa"/>
            <w:tcMar>
              <w:left w:w="105" w:type="dxa"/>
              <w:right w:w="105" w:type="dxa"/>
            </w:tcMar>
          </w:tcPr>
          <w:p w14:paraId="0541BFEF" w14:textId="7DF0A749"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04AD60D2" w14:textId="7455C716"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rPr>
              <w:t>Derived from 1:25,000 and 1:250,000 soils maps and the Land Cover of Scotland 1988 dataset. Shows ‘a value to indicate the likely presence of carbon-rich soils, deep peat and priority peatland habitat for each individually mapped area, at a coarse scale.’ Additional datasets available from this site include topsoil organic carbon concentration, available water capacity, soil texture in Nitrate Vulnerable Zones (NVZs) and soil phosphorus sorption capacity. Each of these datasets was derived from the same underlying data as the carbon and peatland map.</w:t>
            </w:r>
          </w:p>
        </w:tc>
      </w:tr>
      <w:tr w:rsidR="33269B9E" w14:paraId="299A03B6" w14:textId="77777777" w:rsidTr="33269B9E">
        <w:trPr>
          <w:trHeight w:val="300"/>
        </w:trPr>
        <w:tc>
          <w:tcPr>
            <w:tcW w:w="1770" w:type="dxa"/>
            <w:tcMar>
              <w:left w:w="105" w:type="dxa"/>
              <w:right w:w="105" w:type="dxa"/>
            </w:tcMar>
          </w:tcPr>
          <w:p w14:paraId="046D8576" w14:textId="371C9A63"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23DB40DD" w14:textId="5D157CEA" w:rsidR="33269B9E" w:rsidRDefault="33269B9E" w:rsidP="33269B9E">
            <w:pPr>
              <w:spacing w:after="200" w:line="276" w:lineRule="auto"/>
              <w:rPr>
                <w:rFonts w:ascii="Calibri" w:eastAsia="Calibri" w:hAnsi="Calibri" w:cs="Calibri"/>
              </w:rPr>
            </w:pPr>
            <w:r w:rsidRPr="33269B9E">
              <w:rPr>
                <w:rFonts w:ascii="Calibri" w:eastAsia="Calibri" w:hAnsi="Calibri" w:cs="Calibri"/>
              </w:rPr>
              <w:t>The uncertainty in this dataset will be compounded largely from the 1:250k soils map and the LCS88 land cover map. It is therefore quite out of date and not recommended for use in identifying specific peatland areas of interest for restoration or condition mapping.</w:t>
            </w:r>
          </w:p>
        </w:tc>
      </w:tr>
    </w:tbl>
    <w:p w14:paraId="13FC5B75" w14:textId="7069CC7F" w:rsidR="00B20513" w:rsidRDefault="00B20513" w:rsidP="33269B9E">
      <w:pPr>
        <w:spacing w:after="200" w:line="276" w:lineRule="auto"/>
        <w:rPr>
          <w:rFonts w:ascii="Calibri" w:eastAsia="Calibri" w:hAnsi="Calibri" w:cs="Calibri"/>
          <w:color w:val="000000" w:themeColor="text1"/>
          <w:lang w:val="en-US"/>
        </w:rPr>
      </w:pPr>
      <w:r>
        <w:br w:type="page"/>
      </w:r>
    </w:p>
    <w:p w14:paraId="47542FDD" w14:textId="25D1AA12"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332FECF4" w14:textId="77777777" w:rsidTr="33269B9E">
        <w:trPr>
          <w:trHeight w:val="300"/>
        </w:trPr>
        <w:tc>
          <w:tcPr>
            <w:tcW w:w="1770" w:type="dxa"/>
            <w:tcMar>
              <w:left w:w="105" w:type="dxa"/>
              <w:right w:w="105" w:type="dxa"/>
            </w:tcMar>
          </w:tcPr>
          <w:p w14:paraId="674A08C9" w14:textId="08CFC841"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0305C238" w14:textId="1C149452"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Modelled peat distribution I</w:t>
            </w:r>
            <w:r w:rsidRPr="33269B9E">
              <w:rPr>
                <w:rStyle w:val="eop"/>
                <w:rFonts w:ascii="Calibri" w:eastAsia="Calibri" w:hAnsi="Calibri" w:cs="Calibri"/>
                <w:color w:val="000000" w:themeColor="text1"/>
              </w:rPr>
              <w:t> </w:t>
            </w:r>
          </w:p>
        </w:tc>
      </w:tr>
      <w:tr w:rsidR="33269B9E" w14:paraId="17F98402" w14:textId="77777777" w:rsidTr="33269B9E">
        <w:trPr>
          <w:trHeight w:val="300"/>
        </w:trPr>
        <w:tc>
          <w:tcPr>
            <w:tcW w:w="1770" w:type="dxa"/>
            <w:tcMar>
              <w:left w:w="105" w:type="dxa"/>
              <w:right w:w="105" w:type="dxa"/>
            </w:tcMar>
          </w:tcPr>
          <w:p w14:paraId="37F9BBAF" w14:textId="25E37BB3"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1F5CBAA4" w14:textId="38A6F1CF" w:rsidR="33269B9E" w:rsidRDefault="33269B9E" w:rsidP="33269B9E">
            <w:pPr>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Matt Aitkenhead, James Hutton Institute</w:t>
            </w:r>
          </w:p>
        </w:tc>
      </w:tr>
      <w:tr w:rsidR="33269B9E" w14:paraId="6FBAB996" w14:textId="77777777" w:rsidTr="33269B9E">
        <w:trPr>
          <w:trHeight w:val="300"/>
        </w:trPr>
        <w:tc>
          <w:tcPr>
            <w:tcW w:w="1770" w:type="dxa"/>
            <w:tcMar>
              <w:left w:w="105" w:type="dxa"/>
              <w:right w:w="105" w:type="dxa"/>
            </w:tcMar>
          </w:tcPr>
          <w:p w14:paraId="6B0F688A" w14:textId="68213554"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4587A519" w14:textId="1422D2D0" w:rsidR="33269B9E" w:rsidRDefault="33269B9E" w:rsidP="33269B9E">
            <w:pPr>
              <w:spacing w:after="200" w:line="276" w:lineRule="auto"/>
              <w:rPr>
                <w:rFonts w:ascii="Calibri" w:eastAsia="Calibri" w:hAnsi="Calibri" w:cs="Calibri"/>
              </w:rPr>
            </w:pPr>
            <w:r w:rsidRPr="33269B9E">
              <w:rPr>
                <w:rFonts w:ascii="Calibri" w:eastAsia="Calibri" w:hAnsi="Calibri" w:cs="Calibri"/>
              </w:rPr>
              <w:t>2018</w:t>
            </w:r>
          </w:p>
        </w:tc>
      </w:tr>
      <w:tr w:rsidR="33269B9E" w14:paraId="2C3817A9" w14:textId="77777777" w:rsidTr="33269B9E">
        <w:trPr>
          <w:trHeight w:val="300"/>
        </w:trPr>
        <w:tc>
          <w:tcPr>
            <w:tcW w:w="1770" w:type="dxa"/>
            <w:tcMar>
              <w:left w:w="105" w:type="dxa"/>
              <w:right w:w="105" w:type="dxa"/>
            </w:tcMar>
          </w:tcPr>
          <w:p w14:paraId="2D644A3F" w14:textId="2EDE50BD"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05A34894" w14:textId="2D78D3D6" w:rsidR="33269B9E" w:rsidRDefault="33269B9E" w:rsidP="33269B9E">
            <w:pPr>
              <w:spacing w:after="200" w:line="276" w:lineRule="auto"/>
              <w:rPr>
                <w:rFonts w:ascii="Calibri" w:eastAsia="Calibri" w:hAnsi="Calibri" w:cs="Calibri"/>
              </w:rPr>
            </w:pPr>
            <w:r w:rsidRPr="33269B9E">
              <w:rPr>
                <w:rFonts w:ascii="Calibri" w:eastAsia="Calibri" w:hAnsi="Calibri" w:cs="Calibri"/>
              </w:rPr>
              <w:t>100 metre grid</w:t>
            </w:r>
          </w:p>
        </w:tc>
      </w:tr>
      <w:tr w:rsidR="33269B9E" w14:paraId="4BF7E511" w14:textId="77777777" w:rsidTr="33269B9E">
        <w:trPr>
          <w:trHeight w:val="300"/>
        </w:trPr>
        <w:tc>
          <w:tcPr>
            <w:tcW w:w="1770" w:type="dxa"/>
            <w:tcMar>
              <w:left w:w="105" w:type="dxa"/>
              <w:right w:w="105" w:type="dxa"/>
            </w:tcMar>
          </w:tcPr>
          <w:p w14:paraId="30B5BDD7" w14:textId="26507899"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1E7062AA" w14:textId="71EC65DC" w:rsidR="33269B9E" w:rsidRDefault="005B70AB" w:rsidP="33269B9E">
            <w:pPr>
              <w:spacing w:after="200" w:line="276" w:lineRule="auto"/>
              <w:rPr>
                <w:rFonts w:ascii="Calibri" w:eastAsia="Calibri" w:hAnsi="Calibri" w:cs="Calibri"/>
                <w:lang w:val="en-US"/>
              </w:rPr>
            </w:pPr>
            <w:hyperlink r:id="rId15">
              <w:r w:rsidR="33269B9E" w:rsidRPr="33269B9E">
                <w:rPr>
                  <w:rStyle w:val="Hyperlink"/>
                  <w:rFonts w:ascii="Segoe UI" w:eastAsia="Segoe UI" w:hAnsi="Segoe UI" w:cs="Segoe UI"/>
                  <w:sz w:val="18"/>
                  <w:szCs w:val="18"/>
                </w:rPr>
                <w:t>https://bsssjournals.onlinelibrary.wiley.com/doi/abs/10.1111/ejss.12916</w:t>
              </w:r>
            </w:hyperlink>
          </w:p>
        </w:tc>
      </w:tr>
      <w:tr w:rsidR="33269B9E" w14:paraId="4114124E" w14:textId="77777777" w:rsidTr="33269B9E">
        <w:trPr>
          <w:trHeight w:val="300"/>
        </w:trPr>
        <w:tc>
          <w:tcPr>
            <w:tcW w:w="1770" w:type="dxa"/>
            <w:tcMar>
              <w:left w:w="105" w:type="dxa"/>
              <w:right w:w="105" w:type="dxa"/>
            </w:tcMar>
          </w:tcPr>
          <w:p w14:paraId="044EA582" w14:textId="5B224CF4"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09EFD913" w14:textId="14AC2624" w:rsidR="33269B9E" w:rsidRDefault="33269B9E" w:rsidP="33269B9E">
            <w:pPr>
              <w:spacing w:after="200" w:line="276" w:lineRule="auto"/>
              <w:rPr>
                <w:rFonts w:ascii="Calibri" w:eastAsia="Calibri" w:hAnsi="Calibri" w:cs="Calibri"/>
              </w:rPr>
            </w:pPr>
            <w:r w:rsidRPr="33269B9E">
              <w:rPr>
                <w:rFonts w:ascii="Calibri" w:eastAsia="Calibri" w:hAnsi="Calibri" w:cs="Calibri"/>
              </w:rPr>
              <w:t xml:space="preserve">Yes, at </w:t>
            </w:r>
            <w:hyperlink r:id="rId16">
              <w:r w:rsidRPr="33269B9E">
                <w:rPr>
                  <w:rStyle w:val="Hyperlink"/>
                  <w:rFonts w:ascii="Calibri" w:eastAsia="Calibri" w:hAnsi="Calibri" w:cs="Calibri"/>
                </w:rPr>
                <w:t>Soil profile depth, bulk density and carbon stock of Scotland - Dataset - Natural Asset Register Data Portal (hutton.ac.uk)</w:t>
              </w:r>
            </w:hyperlink>
          </w:p>
        </w:tc>
      </w:tr>
      <w:tr w:rsidR="33269B9E" w14:paraId="5E7846A9" w14:textId="77777777" w:rsidTr="33269B9E">
        <w:trPr>
          <w:trHeight w:val="300"/>
        </w:trPr>
        <w:tc>
          <w:tcPr>
            <w:tcW w:w="1770" w:type="dxa"/>
            <w:tcMar>
              <w:left w:w="105" w:type="dxa"/>
              <w:right w:w="105" w:type="dxa"/>
            </w:tcMar>
          </w:tcPr>
          <w:p w14:paraId="2AB43FE2" w14:textId="59F55049"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10021FC9" w14:textId="553B2477" w:rsidR="33269B9E" w:rsidRDefault="33269B9E" w:rsidP="33269B9E">
            <w:pPr>
              <w:spacing w:after="200" w:line="276" w:lineRule="auto"/>
              <w:rPr>
                <w:rFonts w:ascii="Calibri" w:eastAsia="Calibri" w:hAnsi="Calibri" w:cs="Calibri"/>
              </w:rPr>
            </w:pPr>
            <w:r w:rsidRPr="33269B9E">
              <w:rPr>
                <w:rFonts w:ascii="Calibri" w:eastAsia="Calibri" w:hAnsi="Calibri" w:cs="Calibri"/>
              </w:rPr>
              <w:t>For producing polygons of peat (defined here as 50 cm depth organic matter), would need further processing.</w:t>
            </w:r>
          </w:p>
        </w:tc>
      </w:tr>
      <w:tr w:rsidR="33269B9E" w14:paraId="3BB9054A" w14:textId="77777777" w:rsidTr="33269B9E">
        <w:trPr>
          <w:trHeight w:val="300"/>
        </w:trPr>
        <w:tc>
          <w:tcPr>
            <w:tcW w:w="1770" w:type="dxa"/>
            <w:tcMar>
              <w:left w:w="105" w:type="dxa"/>
              <w:right w:w="105" w:type="dxa"/>
            </w:tcMar>
          </w:tcPr>
          <w:p w14:paraId="6FFF1054" w14:textId="22058377"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3EBC8DD0" w14:textId="5DD9A358"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was derived using combined Scottish Soil Database and peat depth survey data from Peatland Action. As such, the accuracy of the peat depth modelling component is dependent on the reliability of the Peatland Action sampling. This has not been quantified but is recognised (because of the nature of Peatland Action) to be biased towards degraded peats.</w:t>
            </w:r>
          </w:p>
        </w:tc>
      </w:tr>
      <w:tr w:rsidR="33269B9E" w14:paraId="23FBD88D" w14:textId="77777777" w:rsidTr="33269B9E">
        <w:trPr>
          <w:trHeight w:val="300"/>
        </w:trPr>
        <w:tc>
          <w:tcPr>
            <w:tcW w:w="1770" w:type="dxa"/>
            <w:tcMar>
              <w:left w:w="105" w:type="dxa"/>
              <w:right w:w="105" w:type="dxa"/>
            </w:tcMar>
          </w:tcPr>
          <w:p w14:paraId="1AE05521" w14:textId="318EF802"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70197F83" w14:textId="4A6C2236" w:rsidR="33269B9E" w:rsidRDefault="33269B9E" w:rsidP="33269B9E">
            <w:pPr>
              <w:spacing w:after="200" w:line="276" w:lineRule="auto"/>
              <w:rPr>
                <w:rFonts w:ascii="Calibri" w:eastAsia="Calibri" w:hAnsi="Calibri" w:cs="Calibri"/>
              </w:rPr>
            </w:pPr>
            <w:r w:rsidRPr="33269B9E">
              <w:rPr>
                <w:rFonts w:ascii="Calibri" w:eastAsia="Calibri" w:hAnsi="Calibri" w:cs="Calibri"/>
              </w:rPr>
              <w:t>Supersedes earlier work by Aitkenhead in mapping peat presence/absence. Does not rely on strict definitions of organic depth for defining peat presence/absence and so if and when these definitions change, the dataset’s use will not be compromised.</w:t>
            </w:r>
          </w:p>
        </w:tc>
      </w:tr>
      <w:tr w:rsidR="33269B9E" w14:paraId="288F4662" w14:textId="77777777" w:rsidTr="33269B9E">
        <w:trPr>
          <w:trHeight w:val="300"/>
        </w:trPr>
        <w:tc>
          <w:tcPr>
            <w:tcW w:w="1770" w:type="dxa"/>
            <w:tcMar>
              <w:left w:w="105" w:type="dxa"/>
              <w:right w:w="105" w:type="dxa"/>
            </w:tcMar>
          </w:tcPr>
          <w:p w14:paraId="225F2E7A" w14:textId="3264E47B"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42E2D7A7" w14:textId="0E9922E2"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Based on trained neural network using remote sensing data and spatial covariates. The accuracy of the underlying models has been quantified and recorded in the published journal paper linked above. At 100-meter resolution, this dataset is definitely better for mapping large areas of peatland and is known to have missed or over/underestimated smaller areas in places (particularly in topographically variable regions).</w:t>
            </w:r>
          </w:p>
        </w:tc>
      </w:tr>
    </w:tbl>
    <w:p w14:paraId="78696F82" w14:textId="57EFB6A4" w:rsidR="00B20513" w:rsidRDefault="00B20513" w:rsidP="33269B9E">
      <w:pPr>
        <w:spacing w:after="200" w:line="276" w:lineRule="auto"/>
        <w:rPr>
          <w:rFonts w:ascii="Calibri" w:eastAsia="Calibri" w:hAnsi="Calibri" w:cs="Calibri"/>
          <w:color w:val="000000" w:themeColor="text1"/>
          <w:lang w:val="en-US"/>
        </w:rPr>
      </w:pPr>
      <w:r>
        <w:br w:type="page"/>
      </w:r>
    </w:p>
    <w:p w14:paraId="7D047741" w14:textId="356EA23E"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33C961FE" w14:textId="77777777" w:rsidTr="33269B9E">
        <w:trPr>
          <w:trHeight w:val="300"/>
        </w:trPr>
        <w:tc>
          <w:tcPr>
            <w:tcW w:w="1770" w:type="dxa"/>
            <w:tcMar>
              <w:left w:w="105" w:type="dxa"/>
              <w:right w:w="105" w:type="dxa"/>
            </w:tcMar>
          </w:tcPr>
          <w:p w14:paraId="31121CDE" w14:textId="2AC00EFC"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7760B778" w14:textId="632D9314" w:rsidR="33269B9E" w:rsidRDefault="33269B9E" w:rsidP="33269B9E">
            <w:pPr>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Modelled peat distribution II</w:t>
            </w:r>
            <w:r w:rsidRPr="33269B9E">
              <w:rPr>
                <w:rStyle w:val="eop"/>
                <w:rFonts w:ascii="Calibri" w:eastAsia="Calibri" w:hAnsi="Calibri" w:cs="Calibri"/>
                <w:color w:val="000000" w:themeColor="text1"/>
              </w:rPr>
              <w:t> </w:t>
            </w:r>
          </w:p>
        </w:tc>
      </w:tr>
      <w:tr w:rsidR="33269B9E" w14:paraId="12E63129" w14:textId="77777777" w:rsidTr="33269B9E">
        <w:trPr>
          <w:trHeight w:val="300"/>
        </w:trPr>
        <w:tc>
          <w:tcPr>
            <w:tcW w:w="1770" w:type="dxa"/>
            <w:tcMar>
              <w:left w:w="105" w:type="dxa"/>
              <w:right w:w="105" w:type="dxa"/>
            </w:tcMar>
          </w:tcPr>
          <w:p w14:paraId="532CC9B0" w14:textId="56A642F8"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61A8AADE" w14:textId="7B8FEAE8"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Laura Poggio and Alessandro Gimona, James Hutton Institute</w:t>
            </w:r>
          </w:p>
        </w:tc>
      </w:tr>
      <w:tr w:rsidR="33269B9E" w14:paraId="7A581FB6" w14:textId="77777777" w:rsidTr="33269B9E">
        <w:trPr>
          <w:trHeight w:val="300"/>
        </w:trPr>
        <w:tc>
          <w:tcPr>
            <w:tcW w:w="1770" w:type="dxa"/>
            <w:tcMar>
              <w:left w:w="105" w:type="dxa"/>
              <w:right w:w="105" w:type="dxa"/>
            </w:tcMar>
          </w:tcPr>
          <w:p w14:paraId="7E2B31CC" w14:textId="46155FF7"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6E55BC27" w14:textId="4E367B9F" w:rsidR="33269B9E" w:rsidRDefault="33269B9E" w:rsidP="33269B9E">
            <w:pPr>
              <w:spacing w:after="200" w:line="276" w:lineRule="auto"/>
              <w:rPr>
                <w:rFonts w:ascii="Calibri" w:eastAsia="Calibri" w:hAnsi="Calibri" w:cs="Calibri"/>
              </w:rPr>
            </w:pPr>
            <w:r w:rsidRPr="33269B9E">
              <w:rPr>
                <w:rFonts w:ascii="Calibri" w:eastAsia="Calibri" w:hAnsi="Calibri" w:cs="Calibri"/>
              </w:rPr>
              <w:t>2019</w:t>
            </w:r>
          </w:p>
        </w:tc>
      </w:tr>
      <w:tr w:rsidR="33269B9E" w14:paraId="2092C091" w14:textId="77777777" w:rsidTr="33269B9E">
        <w:trPr>
          <w:trHeight w:val="300"/>
        </w:trPr>
        <w:tc>
          <w:tcPr>
            <w:tcW w:w="1770" w:type="dxa"/>
            <w:tcMar>
              <w:left w:w="105" w:type="dxa"/>
              <w:right w:w="105" w:type="dxa"/>
            </w:tcMar>
          </w:tcPr>
          <w:p w14:paraId="57E46CC8" w14:textId="0F04725A"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259C6DB2" w14:textId="2A2942AA" w:rsidR="33269B9E" w:rsidRDefault="33269B9E" w:rsidP="33269B9E">
            <w:pPr>
              <w:spacing w:after="200" w:line="276" w:lineRule="auto"/>
              <w:rPr>
                <w:rFonts w:ascii="Calibri" w:eastAsia="Calibri" w:hAnsi="Calibri" w:cs="Calibri"/>
              </w:rPr>
            </w:pPr>
            <w:r w:rsidRPr="33269B9E">
              <w:rPr>
                <w:rFonts w:ascii="Calibri" w:eastAsia="Calibri" w:hAnsi="Calibri" w:cs="Calibri"/>
              </w:rPr>
              <w:t>100 metre grid</w:t>
            </w:r>
          </w:p>
        </w:tc>
      </w:tr>
      <w:tr w:rsidR="33269B9E" w14:paraId="55251D20" w14:textId="77777777" w:rsidTr="33269B9E">
        <w:trPr>
          <w:trHeight w:val="300"/>
        </w:trPr>
        <w:tc>
          <w:tcPr>
            <w:tcW w:w="1770" w:type="dxa"/>
            <w:tcMar>
              <w:left w:w="105" w:type="dxa"/>
              <w:right w:w="105" w:type="dxa"/>
            </w:tcMar>
          </w:tcPr>
          <w:p w14:paraId="1176C2DA" w14:textId="49D2D397"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379A94A5" w14:textId="3BA91FBF" w:rsidR="33269B9E" w:rsidRDefault="005B70AB" w:rsidP="33269B9E">
            <w:pPr>
              <w:spacing w:after="200" w:line="276" w:lineRule="auto"/>
              <w:rPr>
                <w:rFonts w:ascii="Calibri" w:eastAsia="Calibri" w:hAnsi="Calibri" w:cs="Calibri"/>
                <w:lang w:val="en-US"/>
              </w:rPr>
            </w:pPr>
            <w:hyperlink r:id="rId17">
              <w:r w:rsidR="33269B9E" w:rsidRPr="33269B9E">
                <w:rPr>
                  <w:rStyle w:val="Hyperlink"/>
                  <w:rFonts w:ascii="Segoe UI" w:eastAsia="Segoe UI" w:hAnsi="Segoe UI" w:cs="Segoe UI"/>
                  <w:sz w:val="18"/>
                  <w:szCs w:val="18"/>
                </w:rPr>
                <w:t>https://www.sciencedirect.com/science/article/abs/pii/S0016706118317002</w:t>
              </w:r>
            </w:hyperlink>
          </w:p>
        </w:tc>
      </w:tr>
      <w:tr w:rsidR="33269B9E" w14:paraId="2E8881B7" w14:textId="77777777" w:rsidTr="33269B9E">
        <w:trPr>
          <w:trHeight w:val="300"/>
        </w:trPr>
        <w:tc>
          <w:tcPr>
            <w:tcW w:w="1770" w:type="dxa"/>
            <w:tcMar>
              <w:left w:w="105" w:type="dxa"/>
              <w:right w:w="105" w:type="dxa"/>
            </w:tcMar>
          </w:tcPr>
          <w:p w14:paraId="26498F63" w14:textId="065B1496"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588309B1" w14:textId="3BCC21B9" w:rsidR="33269B9E" w:rsidRDefault="33269B9E" w:rsidP="33269B9E">
            <w:pPr>
              <w:spacing w:after="200" w:line="276" w:lineRule="auto"/>
              <w:rPr>
                <w:rFonts w:ascii="Calibri" w:eastAsia="Calibri" w:hAnsi="Calibri" w:cs="Calibri"/>
              </w:rPr>
            </w:pPr>
            <w:r w:rsidRPr="33269B9E">
              <w:rPr>
                <w:rFonts w:ascii="Calibri" w:eastAsia="Calibri" w:hAnsi="Calibri" w:cs="Calibri"/>
              </w:rPr>
              <w:t>Yes, from Alessandro Gimona</w:t>
            </w:r>
          </w:p>
        </w:tc>
      </w:tr>
      <w:tr w:rsidR="33269B9E" w14:paraId="116925D6" w14:textId="77777777" w:rsidTr="33269B9E">
        <w:trPr>
          <w:trHeight w:val="300"/>
        </w:trPr>
        <w:tc>
          <w:tcPr>
            <w:tcW w:w="1770" w:type="dxa"/>
            <w:tcMar>
              <w:left w:w="105" w:type="dxa"/>
              <w:right w:w="105" w:type="dxa"/>
            </w:tcMar>
          </w:tcPr>
          <w:p w14:paraId="36B6D468" w14:textId="20F8063A"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675E9124" w14:textId="024C6DD1" w:rsidR="33269B9E" w:rsidRDefault="33269B9E" w:rsidP="33269B9E">
            <w:pPr>
              <w:spacing w:after="200" w:line="276" w:lineRule="auto"/>
              <w:rPr>
                <w:rFonts w:ascii="Calibri" w:eastAsia="Calibri" w:hAnsi="Calibri" w:cs="Calibri"/>
              </w:rPr>
            </w:pPr>
            <w:r w:rsidRPr="33269B9E">
              <w:rPr>
                <w:rFonts w:ascii="Calibri" w:eastAsia="Calibri" w:hAnsi="Calibri" w:cs="Calibri"/>
              </w:rPr>
              <w:t>Some interpretation required of the mapped categories, with their definitions being somewhat subjective. However, the methodology is clearly laid out and sources of uncertainty are well identified.</w:t>
            </w:r>
          </w:p>
        </w:tc>
      </w:tr>
      <w:tr w:rsidR="33269B9E" w14:paraId="6C05B8A7" w14:textId="77777777" w:rsidTr="33269B9E">
        <w:trPr>
          <w:trHeight w:val="300"/>
        </w:trPr>
        <w:tc>
          <w:tcPr>
            <w:tcW w:w="1770" w:type="dxa"/>
            <w:tcMar>
              <w:left w:w="105" w:type="dxa"/>
              <w:right w:w="105" w:type="dxa"/>
            </w:tcMar>
          </w:tcPr>
          <w:p w14:paraId="0A650FCC" w14:textId="3458280E"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3E8D78C8" w14:textId="0C78ED88" w:rsidR="33269B9E" w:rsidRDefault="33269B9E" w:rsidP="33269B9E">
            <w:pPr>
              <w:spacing w:after="200" w:line="276" w:lineRule="auto"/>
              <w:rPr>
                <w:rFonts w:ascii="Calibri" w:eastAsia="Calibri" w:hAnsi="Calibri" w:cs="Calibri"/>
              </w:rPr>
            </w:pPr>
            <w:r w:rsidRPr="33269B9E">
              <w:rPr>
                <w:rFonts w:ascii="Calibri" w:eastAsia="Calibri" w:hAnsi="Calibri" w:cs="Calibri"/>
              </w:rPr>
              <w:t>Provides an estimate of presence/absence of peat, with associated uncertainties around the edges of areas where peat depth is closer to the 50cm definition. If peat depth definition changes, the map will no longer represent the technical definition of peat presence/absence.</w:t>
            </w:r>
          </w:p>
        </w:tc>
      </w:tr>
      <w:tr w:rsidR="33269B9E" w14:paraId="3258449F" w14:textId="77777777" w:rsidTr="33269B9E">
        <w:trPr>
          <w:trHeight w:val="300"/>
        </w:trPr>
        <w:tc>
          <w:tcPr>
            <w:tcW w:w="1770" w:type="dxa"/>
            <w:tcMar>
              <w:left w:w="105" w:type="dxa"/>
              <w:right w:w="105" w:type="dxa"/>
            </w:tcMar>
          </w:tcPr>
          <w:p w14:paraId="40B9A489" w14:textId="53B50B98"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5F0054F4" w14:textId="70553488" w:rsidR="33269B9E" w:rsidRDefault="33269B9E" w:rsidP="33269B9E">
            <w:pPr>
              <w:spacing w:after="200" w:line="276" w:lineRule="auto"/>
              <w:rPr>
                <w:rFonts w:ascii="Calibri" w:eastAsia="Calibri" w:hAnsi="Calibri" w:cs="Calibri"/>
              </w:rPr>
            </w:pPr>
            <w:r w:rsidRPr="33269B9E">
              <w:rPr>
                <w:rFonts w:ascii="Calibri" w:eastAsia="Calibri" w:hAnsi="Calibri" w:cs="Calibri"/>
              </w:rPr>
              <w:t xml:space="preserve">Mapping of presence/absence of peat using RS technology that is not affected by cloud; as such, the method could be more readily repeated and adapted for other areas than methods that rely on visible RS. </w:t>
            </w:r>
          </w:p>
        </w:tc>
      </w:tr>
      <w:tr w:rsidR="33269B9E" w14:paraId="597EF90E" w14:textId="77777777" w:rsidTr="33269B9E">
        <w:trPr>
          <w:trHeight w:val="300"/>
        </w:trPr>
        <w:tc>
          <w:tcPr>
            <w:tcW w:w="1770" w:type="dxa"/>
            <w:tcMar>
              <w:left w:w="105" w:type="dxa"/>
              <w:right w:w="105" w:type="dxa"/>
            </w:tcMar>
          </w:tcPr>
          <w:p w14:paraId="2D34F75F" w14:textId="0912D66C"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52420232" w14:textId="733012FA"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Based on neural network, random forest and statistical models using Sentinel-1 (radar) data and spatial covariates.</w:t>
            </w:r>
          </w:p>
        </w:tc>
      </w:tr>
    </w:tbl>
    <w:p w14:paraId="7A03FBFA" w14:textId="2661A57C" w:rsidR="00B20513" w:rsidRDefault="00B20513" w:rsidP="33269B9E">
      <w:pPr>
        <w:spacing w:after="200" w:line="276" w:lineRule="auto"/>
        <w:rPr>
          <w:rFonts w:ascii="Calibri" w:eastAsia="Calibri" w:hAnsi="Calibri" w:cs="Calibri"/>
          <w:color w:val="000000" w:themeColor="text1"/>
          <w:lang w:val="en-US"/>
        </w:rPr>
      </w:pPr>
      <w:r>
        <w:br w:type="page"/>
      </w:r>
    </w:p>
    <w:p w14:paraId="7DE855FB" w14:textId="141421F8"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37CDD0BF" w14:textId="77777777" w:rsidTr="33269B9E">
        <w:trPr>
          <w:trHeight w:val="300"/>
        </w:trPr>
        <w:tc>
          <w:tcPr>
            <w:tcW w:w="1770" w:type="dxa"/>
            <w:tcMar>
              <w:left w:w="105" w:type="dxa"/>
              <w:right w:w="105" w:type="dxa"/>
            </w:tcMar>
          </w:tcPr>
          <w:p w14:paraId="37FE0526" w14:textId="3333FC38"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1838C013" w14:textId="4F21D7F3"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rPr>
              <w:t>Digimap 50 geological map</w:t>
            </w:r>
          </w:p>
        </w:tc>
      </w:tr>
      <w:tr w:rsidR="33269B9E" w14:paraId="30885927" w14:textId="77777777" w:rsidTr="33269B9E">
        <w:trPr>
          <w:trHeight w:val="300"/>
        </w:trPr>
        <w:tc>
          <w:tcPr>
            <w:tcW w:w="1770" w:type="dxa"/>
            <w:tcMar>
              <w:left w:w="105" w:type="dxa"/>
              <w:right w:w="105" w:type="dxa"/>
            </w:tcMar>
          </w:tcPr>
          <w:p w14:paraId="3A8BA57F" w14:textId="29C14AF8"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733CD3B8" w14:textId="352EA26F"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British Geological Survey</w:t>
            </w:r>
            <w:r w:rsidRPr="33269B9E">
              <w:rPr>
                <w:rStyle w:val="eop"/>
                <w:rFonts w:ascii="Calibri" w:eastAsia="Calibri" w:hAnsi="Calibri" w:cs="Calibri"/>
                <w:color w:val="000000" w:themeColor="text1"/>
              </w:rPr>
              <w:t> </w:t>
            </w:r>
          </w:p>
        </w:tc>
      </w:tr>
      <w:tr w:rsidR="33269B9E" w14:paraId="06E0E704" w14:textId="77777777" w:rsidTr="33269B9E">
        <w:trPr>
          <w:trHeight w:val="300"/>
        </w:trPr>
        <w:tc>
          <w:tcPr>
            <w:tcW w:w="1770" w:type="dxa"/>
            <w:tcMar>
              <w:left w:w="105" w:type="dxa"/>
              <w:right w:w="105" w:type="dxa"/>
            </w:tcMar>
          </w:tcPr>
          <w:p w14:paraId="2FAE3A7A" w14:textId="507800CE"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44839CA4" w14:textId="5419A0B5" w:rsidR="33269B9E" w:rsidRDefault="33269B9E" w:rsidP="33269B9E">
            <w:pPr>
              <w:spacing w:after="200" w:line="276" w:lineRule="auto"/>
              <w:rPr>
                <w:rFonts w:ascii="Calibri" w:eastAsia="Calibri" w:hAnsi="Calibri" w:cs="Calibri"/>
              </w:rPr>
            </w:pPr>
            <w:r w:rsidRPr="33269B9E">
              <w:rPr>
                <w:rFonts w:ascii="Calibri" w:eastAsia="Calibri" w:hAnsi="Calibri" w:cs="Calibri"/>
              </w:rPr>
              <w:t>2011</w:t>
            </w:r>
          </w:p>
        </w:tc>
      </w:tr>
      <w:tr w:rsidR="33269B9E" w14:paraId="13A4694C" w14:textId="77777777" w:rsidTr="33269B9E">
        <w:trPr>
          <w:trHeight w:val="300"/>
        </w:trPr>
        <w:tc>
          <w:tcPr>
            <w:tcW w:w="1770" w:type="dxa"/>
            <w:tcMar>
              <w:left w:w="105" w:type="dxa"/>
              <w:right w:w="105" w:type="dxa"/>
            </w:tcMar>
          </w:tcPr>
          <w:p w14:paraId="4C408610" w14:textId="65BEC01C"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6E6E21BD" w14:textId="1B47F921" w:rsidR="33269B9E" w:rsidRDefault="33269B9E" w:rsidP="33269B9E">
            <w:pPr>
              <w:spacing w:after="200" w:line="276" w:lineRule="auto"/>
              <w:rPr>
                <w:rFonts w:ascii="Calibri" w:eastAsia="Calibri" w:hAnsi="Calibri" w:cs="Calibri"/>
              </w:rPr>
            </w:pPr>
            <w:r w:rsidRPr="33269B9E">
              <w:rPr>
                <w:rFonts w:ascii="Calibri" w:eastAsia="Calibri" w:hAnsi="Calibri" w:cs="Calibri"/>
              </w:rPr>
              <w:t>1:50,000</w:t>
            </w:r>
          </w:p>
        </w:tc>
      </w:tr>
      <w:tr w:rsidR="33269B9E" w14:paraId="0EFB3338" w14:textId="77777777" w:rsidTr="33269B9E">
        <w:trPr>
          <w:trHeight w:val="300"/>
        </w:trPr>
        <w:tc>
          <w:tcPr>
            <w:tcW w:w="1770" w:type="dxa"/>
            <w:tcMar>
              <w:left w:w="105" w:type="dxa"/>
              <w:right w:w="105" w:type="dxa"/>
            </w:tcMar>
          </w:tcPr>
          <w:p w14:paraId="35E71FA5" w14:textId="1C7D0741"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717947AA" w14:textId="1A3F8E65" w:rsidR="33269B9E" w:rsidRDefault="005B70AB" w:rsidP="33269B9E">
            <w:pPr>
              <w:spacing w:after="200" w:line="276" w:lineRule="auto"/>
              <w:rPr>
                <w:rFonts w:ascii="Calibri" w:eastAsia="Calibri" w:hAnsi="Calibri" w:cs="Calibri"/>
                <w:lang w:val="en-US"/>
              </w:rPr>
            </w:pPr>
            <w:hyperlink r:id="rId18">
              <w:r w:rsidR="33269B9E" w:rsidRPr="33269B9E">
                <w:rPr>
                  <w:rStyle w:val="Hyperlink"/>
                  <w:rFonts w:ascii="Segoe UI" w:eastAsia="Segoe UI" w:hAnsi="Segoe UI" w:cs="Segoe UI"/>
                  <w:sz w:val="18"/>
                  <w:szCs w:val="18"/>
                </w:rPr>
                <w:t>https://www.bgs.ac.uk/datasets/bgs-geology-50k-digmapgb/</w:t>
              </w:r>
            </w:hyperlink>
          </w:p>
        </w:tc>
      </w:tr>
      <w:tr w:rsidR="33269B9E" w14:paraId="19551D08" w14:textId="77777777" w:rsidTr="33269B9E">
        <w:trPr>
          <w:trHeight w:val="300"/>
        </w:trPr>
        <w:tc>
          <w:tcPr>
            <w:tcW w:w="1770" w:type="dxa"/>
            <w:tcMar>
              <w:left w:w="105" w:type="dxa"/>
              <w:right w:w="105" w:type="dxa"/>
            </w:tcMar>
          </w:tcPr>
          <w:p w14:paraId="46301FF7" w14:textId="667FA883"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6959D58E" w14:textId="7B05BC5D" w:rsidR="33269B9E" w:rsidRDefault="33269B9E" w:rsidP="33269B9E">
            <w:pPr>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Yes (under Open Government License); however, the data access through GeoIndex appears to have been disabled. Possibly this data is now available through another route.</w:t>
            </w:r>
          </w:p>
        </w:tc>
      </w:tr>
      <w:tr w:rsidR="33269B9E" w14:paraId="754003C5" w14:textId="77777777" w:rsidTr="33269B9E">
        <w:trPr>
          <w:trHeight w:val="300"/>
        </w:trPr>
        <w:tc>
          <w:tcPr>
            <w:tcW w:w="1770" w:type="dxa"/>
            <w:tcMar>
              <w:left w:w="105" w:type="dxa"/>
              <w:right w:w="105" w:type="dxa"/>
            </w:tcMar>
          </w:tcPr>
          <w:p w14:paraId="464362EE" w14:textId="7AA3AAE1"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6F0F26DC" w14:textId="51131869" w:rsidR="33269B9E" w:rsidRDefault="33269B9E" w:rsidP="33269B9E">
            <w:pPr>
              <w:spacing w:after="200" w:line="276" w:lineRule="auto"/>
              <w:rPr>
                <w:rFonts w:ascii="Calibri" w:eastAsia="Calibri" w:hAnsi="Calibri" w:cs="Calibri"/>
              </w:rPr>
            </w:pPr>
            <w:r w:rsidRPr="33269B9E">
              <w:rPr>
                <w:rFonts w:ascii="Calibri" w:eastAsia="Calibri" w:hAnsi="Calibri" w:cs="Calibri"/>
              </w:rPr>
              <w:t>GIS-ready data (if available). Mapped classes are defined in geological terms, but would require detailed and somewhat subjective interpretation to convert to specific functional classes or metrics.</w:t>
            </w:r>
          </w:p>
        </w:tc>
      </w:tr>
      <w:tr w:rsidR="33269B9E" w14:paraId="055391D3" w14:textId="77777777" w:rsidTr="33269B9E">
        <w:trPr>
          <w:trHeight w:val="300"/>
        </w:trPr>
        <w:tc>
          <w:tcPr>
            <w:tcW w:w="1770" w:type="dxa"/>
            <w:tcMar>
              <w:left w:w="105" w:type="dxa"/>
              <w:right w:w="105" w:type="dxa"/>
            </w:tcMar>
          </w:tcPr>
          <w:p w14:paraId="4482ACF2" w14:textId="117CBF62"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32849BC8" w14:textId="34DDF283" w:rsidR="33269B9E" w:rsidRDefault="33269B9E" w:rsidP="33269B9E">
            <w:pPr>
              <w:spacing w:after="200" w:line="276" w:lineRule="auto"/>
              <w:rPr>
                <w:rFonts w:ascii="Calibri" w:eastAsia="Calibri" w:hAnsi="Calibri" w:cs="Calibri"/>
              </w:rPr>
            </w:pPr>
            <w:r w:rsidRPr="33269B9E">
              <w:rPr>
                <w:rFonts w:ascii="Calibri" w:eastAsia="Calibri" w:hAnsi="Calibri" w:cs="Calibri"/>
              </w:rPr>
              <w:t>The chemical and physical properties and behaviour of each of the mapped geological categories is not clearly known; as such, the usefulness of the data for quantified natural capital assessment is questionable.</w:t>
            </w:r>
          </w:p>
        </w:tc>
      </w:tr>
      <w:tr w:rsidR="33269B9E" w14:paraId="097140F3" w14:textId="77777777" w:rsidTr="33269B9E">
        <w:trPr>
          <w:trHeight w:val="300"/>
        </w:trPr>
        <w:tc>
          <w:tcPr>
            <w:tcW w:w="1770" w:type="dxa"/>
            <w:tcMar>
              <w:left w:w="105" w:type="dxa"/>
              <w:right w:w="105" w:type="dxa"/>
            </w:tcMar>
          </w:tcPr>
          <w:p w14:paraId="45C86D87" w14:textId="32489BBE"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308ED851" w14:textId="06F17A5C" w:rsidR="33269B9E" w:rsidRDefault="33269B9E" w:rsidP="33269B9E">
            <w:pPr>
              <w:spacing w:after="200" w:line="276" w:lineRule="auto"/>
              <w:rPr>
                <w:rFonts w:ascii="Calibri" w:eastAsia="Calibri" w:hAnsi="Calibri" w:cs="Calibri"/>
              </w:rPr>
            </w:pPr>
            <w:r w:rsidRPr="33269B9E">
              <w:rPr>
                <w:rFonts w:ascii="Calibri" w:eastAsia="Calibri" w:hAnsi="Calibri" w:cs="Calibri"/>
              </w:rPr>
              <w:t>Provides bedrock, superficial deposit and other geological information. With sufficient expert knowledge and interpretation, this dataset could provide useful information on soil formation rates and chemical composition. However, it would need to be factored alongside a host of other spatially variable considerations such as topography, climate and land use.</w:t>
            </w:r>
          </w:p>
        </w:tc>
      </w:tr>
      <w:tr w:rsidR="33269B9E" w14:paraId="07968018" w14:textId="77777777" w:rsidTr="33269B9E">
        <w:trPr>
          <w:trHeight w:val="300"/>
        </w:trPr>
        <w:tc>
          <w:tcPr>
            <w:tcW w:w="1770" w:type="dxa"/>
            <w:tcMar>
              <w:left w:w="105" w:type="dxa"/>
              <w:right w:w="105" w:type="dxa"/>
            </w:tcMar>
          </w:tcPr>
          <w:p w14:paraId="4C40C163" w14:textId="2822D171"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3A76C655" w14:textId="6727C2DA" w:rsidR="33269B9E" w:rsidRDefault="33269B9E" w:rsidP="33269B9E">
            <w:pPr>
              <w:spacing w:after="200" w:line="276" w:lineRule="auto"/>
              <w:rPr>
                <w:rFonts w:ascii="Calibri" w:eastAsia="Calibri" w:hAnsi="Calibri" w:cs="Calibri"/>
              </w:rPr>
            </w:pPr>
            <w:r w:rsidRPr="33269B9E">
              <w:rPr>
                <w:rFonts w:ascii="Calibri" w:eastAsia="Calibri" w:hAnsi="Calibri" w:cs="Calibri"/>
              </w:rPr>
              <w:t>Much of the mapping is believed to have been carried out through expert identification of map units from above-ground observations of landscape forms and features. As this work is carried out by a large team of experts with varying expertise and experience, the subjective nature of the mapping is likely to be a factor (and is likely to vary from place to place).</w:t>
            </w:r>
          </w:p>
        </w:tc>
      </w:tr>
    </w:tbl>
    <w:p w14:paraId="06CBFA80" w14:textId="239DC03B" w:rsidR="00B20513" w:rsidRDefault="00B20513" w:rsidP="33269B9E">
      <w:pPr>
        <w:spacing w:after="200" w:line="276" w:lineRule="auto"/>
        <w:rPr>
          <w:rFonts w:ascii="Calibri" w:eastAsia="Calibri" w:hAnsi="Calibri" w:cs="Calibri"/>
          <w:color w:val="000000" w:themeColor="text1"/>
          <w:lang w:val="en-US"/>
        </w:rPr>
      </w:pPr>
      <w:r>
        <w:br w:type="page"/>
      </w:r>
    </w:p>
    <w:p w14:paraId="4EC2779E" w14:textId="67959524"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68C13889" w14:textId="77777777" w:rsidTr="33269B9E">
        <w:trPr>
          <w:trHeight w:val="300"/>
        </w:trPr>
        <w:tc>
          <w:tcPr>
            <w:tcW w:w="1770" w:type="dxa"/>
            <w:tcMar>
              <w:left w:w="105" w:type="dxa"/>
              <w:right w:w="105" w:type="dxa"/>
            </w:tcMar>
          </w:tcPr>
          <w:p w14:paraId="673C5131" w14:textId="6F8D45EC"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2FF7F496" w14:textId="543569E3"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rPr>
              <w:t>BEIS (Business, Energy &amp; Industrial Strategy) Peat Map</w:t>
            </w:r>
          </w:p>
        </w:tc>
      </w:tr>
      <w:tr w:rsidR="33269B9E" w14:paraId="42B73C9C" w14:textId="77777777" w:rsidTr="33269B9E">
        <w:trPr>
          <w:trHeight w:val="300"/>
        </w:trPr>
        <w:tc>
          <w:tcPr>
            <w:tcW w:w="1770" w:type="dxa"/>
            <w:tcMar>
              <w:left w:w="105" w:type="dxa"/>
              <w:right w:w="105" w:type="dxa"/>
            </w:tcMar>
          </w:tcPr>
          <w:p w14:paraId="79D30175" w14:textId="6B8BDEBC"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150FEC4C" w14:textId="4E87DA37"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rPr>
              <w:t>Consortium led by UKCEH (UK Centre for Ecology &amp; Hydrology)</w:t>
            </w:r>
          </w:p>
        </w:tc>
      </w:tr>
      <w:tr w:rsidR="33269B9E" w14:paraId="610EAC97" w14:textId="77777777" w:rsidTr="33269B9E">
        <w:trPr>
          <w:trHeight w:val="300"/>
        </w:trPr>
        <w:tc>
          <w:tcPr>
            <w:tcW w:w="1770" w:type="dxa"/>
            <w:tcMar>
              <w:left w:w="105" w:type="dxa"/>
              <w:right w:w="105" w:type="dxa"/>
            </w:tcMar>
          </w:tcPr>
          <w:p w14:paraId="5EF5FFBD" w14:textId="7D15E8B7"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5CD92599" w14:textId="6CB25CB6" w:rsidR="33269B9E" w:rsidRDefault="33269B9E" w:rsidP="33269B9E">
            <w:pPr>
              <w:spacing w:after="200" w:line="276" w:lineRule="auto"/>
              <w:rPr>
                <w:rFonts w:ascii="Calibri" w:eastAsia="Calibri" w:hAnsi="Calibri" w:cs="Calibri"/>
              </w:rPr>
            </w:pPr>
            <w:r w:rsidRPr="33269B9E">
              <w:rPr>
                <w:rFonts w:ascii="Calibri" w:eastAsia="Calibri" w:hAnsi="Calibri" w:cs="Calibri"/>
              </w:rPr>
              <w:t>2014</w:t>
            </w:r>
          </w:p>
        </w:tc>
      </w:tr>
      <w:tr w:rsidR="33269B9E" w14:paraId="2C630D20" w14:textId="77777777" w:rsidTr="33269B9E">
        <w:trPr>
          <w:trHeight w:val="300"/>
        </w:trPr>
        <w:tc>
          <w:tcPr>
            <w:tcW w:w="1770" w:type="dxa"/>
            <w:tcMar>
              <w:left w:w="105" w:type="dxa"/>
              <w:right w:w="105" w:type="dxa"/>
            </w:tcMar>
          </w:tcPr>
          <w:p w14:paraId="66C8A5D8" w14:textId="69FC45FB"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3B6B2764" w14:textId="34CA9586" w:rsidR="33269B9E" w:rsidRDefault="33269B9E" w:rsidP="33269B9E">
            <w:pPr>
              <w:spacing w:after="200" w:line="276" w:lineRule="auto"/>
              <w:rPr>
                <w:rFonts w:ascii="Calibri" w:eastAsia="Calibri" w:hAnsi="Calibri" w:cs="Calibri"/>
              </w:rPr>
            </w:pPr>
            <w:r w:rsidRPr="33269B9E">
              <w:rPr>
                <w:rFonts w:ascii="Calibri" w:eastAsia="Calibri" w:hAnsi="Calibri" w:cs="Calibri"/>
              </w:rPr>
              <w:t>1:50,000</w:t>
            </w:r>
          </w:p>
        </w:tc>
      </w:tr>
      <w:tr w:rsidR="33269B9E" w14:paraId="29A35ACA" w14:textId="77777777" w:rsidTr="33269B9E">
        <w:trPr>
          <w:trHeight w:val="300"/>
        </w:trPr>
        <w:tc>
          <w:tcPr>
            <w:tcW w:w="1770" w:type="dxa"/>
            <w:tcMar>
              <w:left w:w="105" w:type="dxa"/>
              <w:right w:w="105" w:type="dxa"/>
            </w:tcMar>
          </w:tcPr>
          <w:p w14:paraId="1F4F3672" w14:textId="28319F68"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518C298B" w14:textId="21E22570" w:rsidR="33269B9E" w:rsidRDefault="005B70AB" w:rsidP="33269B9E">
            <w:pPr>
              <w:spacing w:after="200" w:line="276" w:lineRule="auto"/>
              <w:rPr>
                <w:rFonts w:ascii="Calibri" w:eastAsia="Calibri" w:hAnsi="Calibri" w:cs="Calibri"/>
                <w:lang w:val="en-US"/>
              </w:rPr>
            </w:pPr>
            <w:hyperlink r:id="rId19">
              <w:r w:rsidR="33269B9E" w:rsidRPr="33269B9E">
                <w:rPr>
                  <w:rStyle w:val="Hyperlink"/>
                  <w:rFonts w:ascii="Segoe UI" w:eastAsia="Segoe UI" w:hAnsi="Segoe UI" w:cs="Segoe UI"/>
                  <w:sz w:val="18"/>
                  <w:szCs w:val="18"/>
                </w:rPr>
                <w:t>https://uk-air.defra.gov.uk/assets/documents/reports/cat07/1904111135_UK_peatland_GHG_emissions.pdf</w:t>
              </w:r>
            </w:hyperlink>
          </w:p>
        </w:tc>
      </w:tr>
      <w:tr w:rsidR="33269B9E" w14:paraId="2FB0E055" w14:textId="77777777" w:rsidTr="33269B9E">
        <w:trPr>
          <w:trHeight w:val="300"/>
        </w:trPr>
        <w:tc>
          <w:tcPr>
            <w:tcW w:w="1770" w:type="dxa"/>
            <w:tcMar>
              <w:left w:w="105" w:type="dxa"/>
              <w:right w:w="105" w:type="dxa"/>
            </w:tcMar>
          </w:tcPr>
          <w:p w14:paraId="5E9361B6" w14:textId="1CE8282F"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559293CA" w14:textId="033F6148" w:rsidR="33269B9E" w:rsidRDefault="33269B9E" w:rsidP="33269B9E">
            <w:pPr>
              <w:spacing w:after="200" w:line="276" w:lineRule="auto"/>
              <w:rPr>
                <w:rFonts w:ascii="Calibri" w:eastAsia="Calibri" w:hAnsi="Calibri" w:cs="Calibri"/>
              </w:rPr>
            </w:pPr>
            <w:r w:rsidRPr="33269B9E">
              <w:rPr>
                <w:rFonts w:ascii="Calibri" w:eastAsia="Calibri" w:hAnsi="Calibri" w:cs="Calibri"/>
              </w:rPr>
              <w:t>Through request from Rebekka Artz</w:t>
            </w:r>
          </w:p>
        </w:tc>
      </w:tr>
      <w:tr w:rsidR="33269B9E" w14:paraId="6FBBEAD3" w14:textId="77777777" w:rsidTr="33269B9E">
        <w:trPr>
          <w:trHeight w:val="300"/>
        </w:trPr>
        <w:tc>
          <w:tcPr>
            <w:tcW w:w="1770" w:type="dxa"/>
            <w:tcMar>
              <w:left w:w="105" w:type="dxa"/>
              <w:right w:w="105" w:type="dxa"/>
            </w:tcMar>
          </w:tcPr>
          <w:p w14:paraId="0DA9039D" w14:textId="2D1BFA9A"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250DAA64" w14:textId="6EF83B46" w:rsidR="33269B9E" w:rsidRDefault="33269B9E" w:rsidP="33269B9E">
            <w:pPr>
              <w:spacing w:after="200" w:line="276" w:lineRule="auto"/>
              <w:rPr>
                <w:rFonts w:ascii="Calibri" w:eastAsia="Calibri" w:hAnsi="Calibri" w:cs="Calibri"/>
              </w:rPr>
            </w:pPr>
            <w:r w:rsidRPr="33269B9E">
              <w:rPr>
                <w:rFonts w:ascii="Calibri" w:eastAsia="Calibri" w:hAnsi="Calibri" w:cs="Calibri"/>
              </w:rPr>
              <w:t>GIS-capable data, but requires detailed explanation of the methodology used to create it. Pages 20 and 28 of the above-linked work provide some of this information but much of the mapping was carried out using the best available expert knowledge and so may be somewhat difficult to replicate.</w:t>
            </w:r>
          </w:p>
        </w:tc>
      </w:tr>
      <w:tr w:rsidR="33269B9E" w14:paraId="0ADFD796" w14:textId="77777777" w:rsidTr="33269B9E">
        <w:trPr>
          <w:trHeight w:val="300"/>
        </w:trPr>
        <w:tc>
          <w:tcPr>
            <w:tcW w:w="1770" w:type="dxa"/>
            <w:tcMar>
              <w:left w:w="105" w:type="dxa"/>
              <w:right w:w="105" w:type="dxa"/>
            </w:tcMar>
          </w:tcPr>
          <w:p w14:paraId="58F0CB61" w14:textId="0C652C9F"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11348240" w14:textId="0C9C5AB6"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Created through integration of multiple existing datasets. While it is the ‘recognised dataset’ for UK Gov as mentioned below, it may act as a barrier to adoption of more recent and more accurate datasets; the adoption of any new dataset inevitably means some of the older data is contradicted, with the effect of changing policy implementations throughout the affected areas without seeming good reason to do so on the ground.</w:t>
            </w:r>
          </w:p>
        </w:tc>
      </w:tr>
      <w:tr w:rsidR="33269B9E" w14:paraId="0E0FE6D7" w14:textId="77777777" w:rsidTr="33269B9E">
        <w:trPr>
          <w:trHeight w:val="300"/>
        </w:trPr>
        <w:tc>
          <w:tcPr>
            <w:tcW w:w="1770" w:type="dxa"/>
            <w:tcMar>
              <w:left w:w="105" w:type="dxa"/>
              <w:right w:w="105" w:type="dxa"/>
            </w:tcMar>
          </w:tcPr>
          <w:p w14:paraId="7AA7C76D" w14:textId="4A14C02B"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198934B6" w14:textId="43FF51FC" w:rsidR="33269B9E" w:rsidRDefault="33269B9E" w:rsidP="33269B9E">
            <w:pPr>
              <w:spacing w:after="200" w:line="276" w:lineRule="auto"/>
              <w:rPr>
                <w:rFonts w:ascii="Calibri" w:eastAsia="Calibri" w:hAnsi="Calibri" w:cs="Calibri"/>
              </w:rPr>
            </w:pPr>
            <w:r w:rsidRPr="33269B9E">
              <w:rPr>
                <w:rFonts w:ascii="Calibri" w:eastAsia="Calibri" w:hAnsi="Calibri" w:cs="Calibri"/>
              </w:rPr>
              <w:t>This is the spatial dataset used by DEFRA and UK Government for peat carbon and GHG (Greenhouse gas) emission inventories. As such, it aligns strongly with current GHG inventory data and with policy across soils and climate as of 2023.</w:t>
            </w:r>
          </w:p>
        </w:tc>
      </w:tr>
      <w:tr w:rsidR="33269B9E" w14:paraId="773951E7" w14:textId="77777777" w:rsidTr="33269B9E">
        <w:trPr>
          <w:trHeight w:val="300"/>
        </w:trPr>
        <w:tc>
          <w:tcPr>
            <w:tcW w:w="1770" w:type="dxa"/>
            <w:tcMar>
              <w:left w:w="105" w:type="dxa"/>
              <w:right w:w="105" w:type="dxa"/>
            </w:tcMar>
          </w:tcPr>
          <w:p w14:paraId="1891F059" w14:textId="6E81C633"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2DAF9C9A" w14:textId="71245297" w:rsidR="33269B9E" w:rsidRDefault="33269B9E" w:rsidP="33269B9E">
            <w:pPr>
              <w:spacing w:after="200" w:line="276" w:lineRule="auto"/>
              <w:rPr>
                <w:rFonts w:ascii="Calibri" w:eastAsia="Calibri" w:hAnsi="Calibri" w:cs="Calibri"/>
              </w:rPr>
            </w:pPr>
            <w:r w:rsidRPr="33269B9E">
              <w:rPr>
                <w:rFonts w:ascii="Calibri" w:eastAsia="Calibri" w:hAnsi="Calibri" w:cs="Calibri"/>
              </w:rPr>
              <w:t>Derived from multiple spatial datasets of soil, topography and land use/land cover, this dataset will have incorporated many of the uncertainties of its parent datasets. As such, proper assessment of uncertainty is difficult. Additionally, some of the datasets used (e.g. the Land Cover of Scotland 1988) is now quite old and a lot of peatland sites will no longer have the same condition.</w:t>
            </w:r>
          </w:p>
        </w:tc>
      </w:tr>
    </w:tbl>
    <w:p w14:paraId="2ED8D1CC" w14:textId="337E2BAA" w:rsidR="00B20513" w:rsidRDefault="00B20513" w:rsidP="33269B9E">
      <w:pPr>
        <w:spacing w:after="200" w:line="276" w:lineRule="auto"/>
        <w:rPr>
          <w:rFonts w:ascii="Calibri" w:eastAsia="Calibri" w:hAnsi="Calibri" w:cs="Calibri"/>
          <w:color w:val="000000" w:themeColor="text1"/>
          <w:lang w:val="en-US"/>
        </w:rPr>
      </w:pPr>
      <w:r>
        <w:br w:type="page"/>
      </w:r>
    </w:p>
    <w:p w14:paraId="31D58330" w14:textId="595CC05D"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0A8A6FD6" w14:textId="77777777" w:rsidTr="33269B9E">
        <w:trPr>
          <w:trHeight w:val="300"/>
        </w:trPr>
        <w:tc>
          <w:tcPr>
            <w:tcW w:w="1770" w:type="dxa"/>
            <w:tcMar>
              <w:left w:w="105" w:type="dxa"/>
              <w:right w:w="105" w:type="dxa"/>
            </w:tcMar>
          </w:tcPr>
          <w:p w14:paraId="02E83F44" w14:textId="12A05F78"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4233747A" w14:textId="527375D6" w:rsidR="33269B9E" w:rsidRDefault="33269B9E" w:rsidP="33269B9E">
            <w:pPr>
              <w:spacing w:after="200" w:line="276" w:lineRule="auto"/>
              <w:rPr>
                <w:rFonts w:ascii="Calibri" w:eastAsia="Calibri" w:hAnsi="Calibri" w:cs="Calibri"/>
              </w:rPr>
            </w:pPr>
            <w:r w:rsidRPr="33269B9E">
              <w:rPr>
                <w:rFonts w:ascii="Calibri" w:eastAsia="Calibri" w:hAnsi="Calibri" w:cs="Calibri"/>
              </w:rPr>
              <w:t>National Soil Map disaggregation</w:t>
            </w:r>
          </w:p>
        </w:tc>
      </w:tr>
      <w:tr w:rsidR="33269B9E" w14:paraId="7D35D95D" w14:textId="77777777" w:rsidTr="33269B9E">
        <w:trPr>
          <w:trHeight w:val="300"/>
        </w:trPr>
        <w:tc>
          <w:tcPr>
            <w:tcW w:w="1770" w:type="dxa"/>
            <w:tcMar>
              <w:left w:w="105" w:type="dxa"/>
              <w:right w:w="105" w:type="dxa"/>
            </w:tcMar>
          </w:tcPr>
          <w:p w14:paraId="039899AA" w14:textId="060FFCA9"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496BF27A" w14:textId="0825998A" w:rsidR="33269B9E" w:rsidRDefault="33269B9E" w:rsidP="33269B9E">
            <w:pPr>
              <w:spacing w:after="200" w:line="276" w:lineRule="auto"/>
              <w:rPr>
                <w:rFonts w:ascii="Calibri" w:eastAsia="Calibri" w:hAnsi="Calibri" w:cs="Calibri"/>
              </w:rPr>
            </w:pPr>
            <w:r w:rsidRPr="33269B9E">
              <w:rPr>
                <w:rFonts w:ascii="Calibri" w:eastAsia="Calibri" w:hAnsi="Calibri" w:cs="Calibri"/>
              </w:rPr>
              <w:t>Zisis Gagkas</w:t>
            </w:r>
          </w:p>
        </w:tc>
      </w:tr>
      <w:tr w:rsidR="33269B9E" w14:paraId="5ACBDB5B" w14:textId="77777777" w:rsidTr="33269B9E">
        <w:trPr>
          <w:trHeight w:val="300"/>
        </w:trPr>
        <w:tc>
          <w:tcPr>
            <w:tcW w:w="1770" w:type="dxa"/>
            <w:tcMar>
              <w:left w:w="105" w:type="dxa"/>
              <w:right w:w="105" w:type="dxa"/>
            </w:tcMar>
          </w:tcPr>
          <w:p w14:paraId="717B8918" w14:textId="4A55C718"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0D2A1E94" w14:textId="4218786D" w:rsidR="33269B9E" w:rsidRDefault="33269B9E" w:rsidP="33269B9E">
            <w:pPr>
              <w:spacing w:after="200" w:line="276" w:lineRule="auto"/>
              <w:rPr>
                <w:rFonts w:ascii="Calibri" w:eastAsia="Calibri" w:hAnsi="Calibri" w:cs="Calibri"/>
              </w:rPr>
            </w:pPr>
            <w:r w:rsidRPr="33269B9E">
              <w:rPr>
                <w:rFonts w:ascii="Calibri" w:eastAsia="Calibri" w:hAnsi="Calibri" w:cs="Calibri"/>
              </w:rPr>
              <w:t>2022</w:t>
            </w:r>
          </w:p>
        </w:tc>
      </w:tr>
      <w:tr w:rsidR="33269B9E" w14:paraId="202DB810" w14:textId="77777777" w:rsidTr="33269B9E">
        <w:trPr>
          <w:trHeight w:val="300"/>
        </w:trPr>
        <w:tc>
          <w:tcPr>
            <w:tcW w:w="1770" w:type="dxa"/>
            <w:tcMar>
              <w:left w:w="105" w:type="dxa"/>
              <w:right w:w="105" w:type="dxa"/>
            </w:tcMar>
          </w:tcPr>
          <w:p w14:paraId="03D631C4" w14:textId="33518ECF"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6A008281" w14:textId="1665EDBE" w:rsidR="33269B9E" w:rsidRDefault="33269B9E" w:rsidP="33269B9E">
            <w:pPr>
              <w:spacing w:after="200" w:line="276" w:lineRule="auto"/>
              <w:rPr>
                <w:rFonts w:ascii="Calibri" w:eastAsia="Calibri" w:hAnsi="Calibri" w:cs="Calibri"/>
              </w:rPr>
            </w:pPr>
            <w:r w:rsidRPr="33269B9E">
              <w:rPr>
                <w:rFonts w:ascii="Calibri" w:eastAsia="Calibri" w:hAnsi="Calibri" w:cs="Calibri"/>
              </w:rPr>
              <w:t>1:250,000</w:t>
            </w:r>
          </w:p>
        </w:tc>
      </w:tr>
      <w:tr w:rsidR="33269B9E" w14:paraId="59EFFD46" w14:textId="77777777" w:rsidTr="33269B9E">
        <w:trPr>
          <w:trHeight w:val="300"/>
        </w:trPr>
        <w:tc>
          <w:tcPr>
            <w:tcW w:w="1770" w:type="dxa"/>
            <w:tcMar>
              <w:left w:w="105" w:type="dxa"/>
              <w:right w:w="105" w:type="dxa"/>
            </w:tcMar>
          </w:tcPr>
          <w:p w14:paraId="609DAE86" w14:textId="689BBB9F"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07376EEF" w14:textId="30FAB13D" w:rsidR="33269B9E" w:rsidRDefault="33269B9E" w:rsidP="33269B9E">
            <w:pPr>
              <w:spacing w:after="200" w:line="276" w:lineRule="auto"/>
              <w:rPr>
                <w:rFonts w:ascii="Calibri" w:eastAsia="Calibri" w:hAnsi="Calibri" w:cs="Calibri"/>
              </w:rPr>
            </w:pPr>
            <w:r w:rsidRPr="33269B9E">
              <w:rPr>
                <w:rFonts w:ascii="Calibri" w:eastAsia="Calibri" w:hAnsi="Calibri" w:cs="Calibri"/>
              </w:rPr>
              <w:t>Work still ongoing, reporting not completed</w:t>
            </w:r>
          </w:p>
        </w:tc>
      </w:tr>
      <w:tr w:rsidR="33269B9E" w14:paraId="6819A323" w14:textId="77777777" w:rsidTr="33269B9E">
        <w:trPr>
          <w:trHeight w:val="300"/>
        </w:trPr>
        <w:tc>
          <w:tcPr>
            <w:tcW w:w="1770" w:type="dxa"/>
            <w:tcMar>
              <w:left w:w="105" w:type="dxa"/>
              <w:right w:w="105" w:type="dxa"/>
            </w:tcMar>
          </w:tcPr>
          <w:p w14:paraId="5C2A318E" w14:textId="1DBDB771"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6B28D7CE" w14:textId="6ADD6FAE" w:rsidR="33269B9E" w:rsidRDefault="33269B9E" w:rsidP="33269B9E">
            <w:pPr>
              <w:spacing w:after="200" w:line="276" w:lineRule="auto"/>
              <w:rPr>
                <w:rFonts w:ascii="Calibri" w:eastAsia="Calibri" w:hAnsi="Calibri" w:cs="Calibri"/>
              </w:rPr>
            </w:pPr>
            <w:r w:rsidRPr="33269B9E">
              <w:rPr>
                <w:rFonts w:ascii="Calibri" w:eastAsia="Calibri" w:hAnsi="Calibri" w:cs="Calibri"/>
              </w:rPr>
              <w:t>Not currently available (as of 6</w:t>
            </w:r>
            <w:r w:rsidRPr="33269B9E">
              <w:rPr>
                <w:rFonts w:ascii="Calibri" w:eastAsia="Calibri" w:hAnsi="Calibri" w:cs="Calibri"/>
                <w:vertAlign w:val="superscript"/>
              </w:rPr>
              <w:t>th</w:t>
            </w:r>
            <w:r w:rsidRPr="33269B9E">
              <w:rPr>
                <w:rFonts w:ascii="Calibri" w:eastAsia="Calibri" w:hAnsi="Calibri" w:cs="Calibri"/>
              </w:rPr>
              <w:t xml:space="preserve"> March 2023) - refer to Z. Gagkas for updates</w:t>
            </w:r>
          </w:p>
        </w:tc>
      </w:tr>
      <w:tr w:rsidR="33269B9E" w14:paraId="2B28CA36" w14:textId="77777777" w:rsidTr="33269B9E">
        <w:trPr>
          <w:trHeight w:val="300"/>
        </w:trPr>
        <w:tc>
          <w:tcPr>
            <w:tcW w:w="1770" w:type="dxa"/>
            <w:tcMar>
              <w:left w:w="105" w:type="dxa"/>
              <w:right w:w="105" w:type="dxa"/>
            </w:tcMar>
          </w:tcPr>
          <w:p w14:paraId="7E3F726F" w14:textId="3818D2F3"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18E40890" w14:textId="58A82749" w:rsidR="33269B9E" w:rsidRDefault="33269B9E" w:rsidP="33269B9E">
            <w:pPr>
              <w:spacing w:after="200" w:line="276" w:lineRule="auto"/>
              <w:rPr>
                <w:rFonts w:ascii="Calibri" w:eastAsia="Calibri" w:hAnsi="Calibri" w:cs="Calibri"/>
              </w:rPr>
            </w:pPr>
            <w:r w:rsidRPr="33269B9E">
              <w:rPr>
                <w:rFonts w:ascii="Calibri" w:eastAsia="Calibri" w:hAnsi="Calibri" w:cs="Calibri"/>
              </w:rPr>
              <w:t>GIS-capable dataset that aligns with the 1:250,000 soils map.</w:t>
            </w:r>
          </w:p>
        </w:tc>
      </w:tr>
      <w:tr w:rsidR="33269B9E" w14:paraId="38FF46F8" w14:textId="77777777" w:rsidTr="33269B9E">
        <w:trPr>
          <w:trHeight w:val="300"/>
        </w:trPr>
        <w:tc>
          <w:tcPr>
            <w:tcW w:w="1770" w:type="dxa"/>
            <w:tcMar>
              <w:left w:w="105" w:type="dxa"/>
              <w:right w:w="105" w:type="dxa"/>
            </w:tcMar>
          </w:tcPr>
          <w:p w14:paraId="43F44B54" w14:textId="779A1BFC"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4C077934" w14:textId="454F7C35" w:rsidR="33269B9E" w:rsidRDefault="33269B9E" w:rsidP="33269B9E">
            <w:pPr>
              <w:spacing w:after="200" w:line="276" w:lineRule="auto"/>
              <w:rPr>
                <w:rFonts w:ascii="Calibri" w:eastAsia="Calibri" w:hAnsi="Calibri" w:cs="Calibri"/>
              </w:rPr>
            </w:pPr>
            <w:r w:rsidRPr="33269B9E">
              <w:rPr>
                <w:rFonts w:ascii="Calibri" w:eastAsia="Calibri" w:hAnsi="Calibri" w:cs="Calibri"/>
              </w:rPr>
              <w:t>Difficult to assess at this stage.</w:t>
            </w:r>
          </w:p>
        </w:tc>
      </w:tr>
      <w:tr w:rsidR="33269B9E" w14:paraId="75AA86CD" w14:textId="77777777" w:rsidTr="33269B9E">
        <w:trPr>
          <w:trHeight w:val="300"/>
        </w:trPr>
        <w:tc>
          <w:tcPr>
            <w:tcW w:w="1770" w:type="dxa"/>
            <w:tcMar>
              <w:left w:w="105" w:type="dxa"/>
              <w:right w:w="105" w:type="dxa"/>
            </w:tcMar>
          </w:tcPr>
          <w:p w14:paraId="0DFF89C3" w14:textId="112BC4A3"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52C98D9D" w14:textId="2004BD6F" w:rsidR="33269B9E" w:rsidRDefault="33269B9E" w:rsidP="33269B9E">
            <w:pPr>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Disaggregation of the National Soil Map units by digital soil modelling techniques.</w:t>
            </w:r>
            <w:r w:rsidRPr="33269B9E">
              <w:rPr>
                <w:rStyle w:val="eop"/>
                <w:rFonts w:ascii="Calibri" w:eastAsia="Calibri" w:hAnsi="Calibri" w:cs="Calibri"/>
                <w:color w:val="000000" w:themeColor="text1"/>
              </w:rPr>
              <w:t> </w:t>
            </w:r>
          </w:p>
        </w:tc>
      </w:tr>
      <w:tr w:rsidR="33269B9E" w14:paraId="347578F2" w14:textId="77777777" w:rsidTr="33269B9E">
        <w:trPr>
          <w:trHeight w:val="300"/>
        </w:trPr>
        <w:tc>
          <w:tcPr>
            <w:tcW w:w="1770" w:type="dxa"/>
            <w:tcMar>
              <w:left w:w="105" w:type="dxa"/>
              <w:right w:w="105" w:type="dxa"/>
            </w:tcMar>
          </w:tcPr>
          <w:p w14:paraId="67519B72" w14:textId="1EC00396"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3F5F40D8" w14:textId="2E18F7EE" w:rsidR="33269B9E" w:rsidRDefault="33269B9E" w:rsidP="33269B9E">
            <w:pPr>
              <w:spacing w:after="200" w:line="276" w:lineRule="auto"/>
              <w:rPr>
                <w:rFonts w:ascii="Calibri" w:eastAsia="Calibri" w:hAnsi="Calibri" w:cs="Calibri"/>
              </w:rPr>
            </w:pPr>
            <w:r w:rsidRPr="33269B9E">
              <w:rPr>
                <w:rFonts w:ascii="Calibri" w:eastAsia="Calibri" w:hAnsi="Calibri" w:cs="Calibri"/>
              </w:rPr>
              <w:t>Difficult to assess at this stage. Will be an improvement on the 1:250,000 soils map as it provides disaggregation and some improvement in spatially explicit identification of soil type.</w:t>
            </w:r>
          </w:p>
        </w:tc>
      </w:tr>
    </w:tbl>
    <w:p w14:paraId="1DA20E1D" w14:textId="2C6A201A" w:rsidR="00B20513" w:rsidRDefault="00B20513" w:rsidP="33269B9E">
      <w:pPr>
        <w:spacing w:after="200" w:line="276" w:lineRule="auto"/>
        <w:rPr>
          <w:rFonts w:ascii="Calibri" w:eastAsia="Calibri" w:hAnsi="Calibri" w:cs="Calibri"/>
          <w:color w:val="000000" w:themeColor="text1"/>
          <w:lang w:val="en-US"/>
        </w:rPr>
      </w:pPr>
      <w:r>
        <w:br w:type="page"/>
      </w:r>
    </w:p>
    <w:p w14:paraId="6174EC95" w14:textId="2B8B9F80"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44D92096" w14:textId="77777777" w:rsidTr="33269B9E">
        <w:trPr>
          <w:trHeight w:val="300"/>
        </w:trPr>
        <w:tc>
          <w:tcPr>
            <w:tcW w:w="1770" w:type="dxa"/>
            <w:tcMar>
              <w:left w:w="105" w:type="dxa"/>
              <w:right w:w="105" w:type="dxa"/>
            </w:tcMar>
          </w:tcPr>
          <w:p w14:paraId="37967D05" w14:textId="248935F6"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228D23C3" w14:textId="3C8D81E7" w:rsidR="33269B9E" w:rsidRDefault="33269B9E" w:rsidP="33269B9E">
            <w:pPr>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Forest estate landholdings</w:t>
            </w:r>
            <w:r w:rsidRPr="33269B9E">
              <w:rPr>
                <w:rStyle w:val="eop"/>
                <w:rFonts w:ascii="Calibri" w:eastAsia="Calibri" w:hAnsi="Calibri" w:cs="Calibri"/>
                <w:color w:val="000000" w:themeColor="text1"/>
              </w:rPr>
              <w:t> </w:t>
            </w:r>
          </w:p>
        </w:tc>
      </w:tr>
      <w:tr w:rsidR="33269B9E" w14:paraId="2398209A" w14:textId="77777777" w:rsidTr="33269B9E">
        <w:trPr>
          <w:trHeight w:val="300"/>
        </w:trPr>
        <w:tc>
          <w:tcPr>
            <w:tcW w:w="1770" w:type="dxa"/>
            <w:tcMar>
              <w:left w:w="105" w:type="dxa"/>
              <w:right w:w="105" w:type="dxa"/>
            </w:tcMar>
          </w:tcPr>
          <w:p w14:paraId="552EDA7E" w14:textId="682D8496"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07C9773D" w14:textId="087CFB85"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JHI (James Hutton Institute) on behalf of Forestry Commission Scotland</w:t>
            </w:r>
            <w:r w:rsidRPr="33269B9E">
              <w:rPr>
                <w:rStyle w:val="eop"/>
                <w:rFonts w:ascii="Calibri" w:eastAsia="Calibri" w:hAnsi="Calibri" w:cs="Calibri"/>
                <w:color w:val="000000" w:themeColor="text1"/>
              </w:rPr>
              <w:t> </w:t>
            </w:r>
          </w:p>
        </w:tc>
      </w:tr>
      <w:tr w:rsidR="33269B9E" w14:paraId="2929C09D" w14:textId="77777777" w:rsidTr="33269B9E">
        <w:trPr>
          <w:trHeight w:val="300"/>
        </w:trPr>
        <w:tc>
          <w:tcPr>
            <w:tcW w:w="1770" w:type="dxa"/>
            <w:tcMar>
              <w:left w:w="105" w:type="dxa"/>
              <w:right w:w="105" w:type="dxa"/>
            </w:tcMar>
          </w:tcPr>
          <w:p w14:paraId="76497C3A" w14:textId="3CD0E0F2"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4DD7E5BD" w14:textId="70EE1C13" w:rsidR="33269B9E" w:rsidRDefault="33269B9E" w:rsidP="33269B9E">
            <w:pPr>
              <w:spacing w:after="200" w:line="276" w:lineRule="auto"/>
              <w:rPr>
                <w:rFonts w:ascii="Calibri" w:eastAsia="Calibri" w:hAnsi="Calibri" w:cs="Calibri"/>
              </w:rPr>
            </w:pPr>
            <w:r w:rsidRPr="33269B9E">
              <w:rPr>
                <w:rFonts w:ascii="Calibri" w:eastAsia="Calibri" w:hAnsi="Calibri" w:cs="Calibri"/>
              </w:rPr>
              <w:t>2021 and ongoing</w:t>
            </w:r>
          </w:p>
        </w:tc>
      </w:tr>
      <w:tr w:rsidR="33269B9E" w14:paraId="514213B8" w14:textId="77777777" w:rsidTr="33269B9E">
        <w:trPr>
          <w:trHeight w:val="300"/>
        </w:trPr>
        <w:tc>
          <w:tcPr>
            <w:tcW w:w="1770" w:type="dxa"/>
            <w:tcMar>
              <w:left w:w="105" w:type="dxa"/>
              <w:right w:w="105" w:type="dxa"/>
            </w:tcMar>
          </w:tcPr>
          <w:p w14:paraId="546A9049" w14:textId="0370E2E0"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08B29645" w14:textId="1A58DBEC" w:rsidR="33269B9E" w:rsidRDefault="33269B9E" w:rsidP="33269B9E">
            <w:pPr>
              <w:spacing w:after="200" w:line="276" w:lineRule="auto"/>
              <w:rPr>
                <w:rFonts w:ascii="Calibri" w:eastAsia="Calibri" w:hAnsi="Calibri" w:cs="Calibri"/>
              </w:rPr>
            </w:pPr>
            <w:r w:rsidRPr="33269B9E">
              <w:rPr>
                <w:rFonts w:ascii="Calibri" w:eastAsia="Calibri" w:hAnsi="Calibri" w:cs="Calibri"/>
              </w:rPr>
              <w:t>Unknown</w:t>
            </w:r>
          </w:p>
        </w:tc>
      </w:tr>
      <w:tr w:rsidR="33269B9E" w14:paraId="79AF6A03" w14:textId="77777777" w:rsidTr="33269B9E">
        <w:trPr>
          <w:trHeight w:val="300"/>
        </w:trPr>
        <w:tc>
          <w:tcPr>
            <w:tcW w:w="1770" w:type="dxa"/>
            <w:tcMar>
              <w:left w:w="105" w:type="dxa"/>
              <w:right w:w="105" w:type="dxa"/>
            </w:tcMar>
          </w:tcPr>
          <w:p w14:paraId="57E121ED" w14:textId="5025277F"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43C66DBA" w14:textId="13ED88CA" w:rsidR="33269B9E" w:rsidRDefault="33269B9E" w:rsidP="33269B9E">
            <w:pPr>
              <w:spacing w:after="200" w:line="276" w:lineRule="auto"/>
              <w:rPr>
                <w:rFonts w:ascii="Calibri" w:eastAsia="Calibri" w:hAnsi="Calibri" w:cs="Calibri"/>
              </w:rPr>
            </w:pPr>
            <w:r w:rsidRPr="33269B9E">
              <w:rPr>
                <w:rFonts w:ascii="Calibri" w:eastAsia="Calibri" w:hAnsi="Calibri" w:cs="Calibri"/>
              </w:rPr>
              <w:t>n/a</w:t>
            </w:r>
          </w:p>
        </w:tc>
      </w:tr>
      <w:tr w:rsidR="33269B9E" w14:paraId="0477A45A" w14:textId="77777777" w:rsidTr="33269B9E">
        <w:trPr>
          <w:trHeight w:val="300"/>
        </w:trPr>
        <w:tc>
          <w:tcPr>
            <w:tcW w:w="1770" w:type="dxa"/>
            <w:tcMar>
              <w:left w:w="105" w:type="dxa"/>
              <w:right w:w="105" w:type="dxa"/>
            </w:tcMar>
          </w:tcPr>
          <w:p w14:paraId="7FE71AE7" w14:textId="308C7834"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431F56F8" w14:textId="32E989E6" w:rsidR="33269B9E" w:rsidRDefault="33269B9E" w:rsidP="33269B9E">
            <w:pPr>
              <w:spacing w:after="200" w:line="276" w:lineRule="auto"/>
              <w:rPr>
                <w:rFonts w:ascii="Calibri" w:eastAsia="Calibri" w:hAnsi="Calibri" w:cs="Calibri"/>
              </w:rPr>
            </w:pPr>
            <w:r w:rsidRPr="33269B9E">
              <w:rPr>
                <w:rFonts w:ascii="Calibri" w:eastAsia="Calibri" w:hAnsi="Calibri" w:cs="Calibri"/>
              </w:rPr>
              <w:t>Unsure when data will be published, refer to David Donnelly at JHI</w:t>
            </w:r>
          </w:p>
        </w:tc>
      </w:tr>
      <w:tr w:rsidR="33269B9E" w14:paraId="5ECD6546" w14:textId="77777777" w:rsidTr="33269B9E">
        <w:trPr>
          <w:trHeight w:val="300"/>
        </w:trPr>
        <w:tc>
          <w:tcPr>
            <w:tcW w:w="1770" w:type="dxa"/>
            <w:tcMar>
              <w:left w:w="105" w:type="dxa"/>
              <w:right w:w="105" w:type="dxa"/>
            </w:tcMar>
          </w:tcPr>
          <w:p w14:paraId="5B299619" w14:textId="5967CB8A"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2E0DD44A" w14:textId="64448CE9" w:rsidR="33269B9E" w:rsidRDefault="33269B9E" w:rsidP="33269B9E">
            <w:pPr>
              <w:spacing w:after="200" w:line="276" w:lineRule="auto"/>
              <w:rPr>
                <w:rFonts w:ascii="Calibri" w:eastAsia="Calibri" w:hAnsi="Calibri" w:cs="Calibri"/>
              </w:rPr>
            </w:pPr>
            <w:r w:rsidRPr="33269B9E">
              <w:rPr>
                <w:rFonts w:ascii="Calibri" w:eastAsia="Calibri" w:hAnsi="Calibri" w:cs="Calibri"/>
              </w:rPr>
              <w:t>Soil survey and technical expertise required to understand the work.</w:t>
            </w:r>
          </w:p>
        </w:tc>
      </w:tr>
      <w:tr w:rsidR="33269B9E" w14:paraId="2576EA00" w14:textId="77777777" w:rsidTr="33269B9E">
        <w:trPr>
          <w:trHeight w:val="300"/>
        </w:trPr>
        <w:tc>
          <w:tcPr>
            <w:tcW w:w="1770" w:type="dxa"/>
            <w:tcMar>
              <w:left w:w="105" w:type="dxa"/>
              <w:right w:w="105" w:type="dxa"/>
            </w:tcMar>
          </w:tcPr>
          <w:p w14:paraId="5D8575F7" w14:textId="71279C68"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1C87729F" w14:textId="5E43751D" w:rsidR="33269B9E" w:rsidRDefault="33269B9E" w:rsidP="33269B9E">
            <w:pPr>
              <w:spacing w:after="200" w:line="276" w:lineRule="auto"/>
              <w:rPr>
                <w:rFonts w:ascii="Calibri" w:eastAsia="Calibri" w:hAnsi="Calibri" w:cs="Calibri"/>
              </w:rPr>
            </w:pPr>
            <w:r w:rsidRPr="33269B9E">
              <w:rPr>
                <w:rFonts w:ascii="Calibri" w:eastAsia="Calibri" w:hAnsi="Calibri" w:cs="Calibri"/>
              </w:rPr>
              <w:t>Does not provide a national coverage as it is restricted to FCS land holdings.</w:t>
            </w:r>
          </w:p>
        </w:tc>
      </w:tr>
      <w:tr w:rsidR="33269B9E" w14:paraId="59C44745" w14:textId="77777777" w:rsidTr="33269B9E">
        <w:trPr>
          <w:trHeight w:val="300"/>
        </w:trPr>
        <w:tc>
          <w:tcPr>
            <w:tcW w:w="1770" w:type="dxa"/>
            <w:tcMar>
              <w:left w:w="105" w:type="dxa"/>
              <w:right w:w="105" w:type="dxa"/>
            </w:tcMar>
          </w:tcPr>
          <w:p w14:paraId="0E2272E4" w14:textId="4FC15D98"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5920D1DE" w14:textId="420799DC" w:rsidR="33269B9E" w:rsidRDefault="33269B9E" w:rsidP="33269B9E">
            <w:pPr>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Ongoing contract undertaken by JHI surveyors to survey FCS land holdings. They have a bespoke GIS system based on Arc Collector (?) and soil polygons are updated based on field data collection. Only covers land owned by FCS.</w:t>
            </w:r>
            <w:r w:rsidRPr="33269B9E">
              <w:rPr>
                <w:rStyle w:val="eop"/>
                <w:rFonts w:ascii="Calibri" w:eastAsia="Calibri" w:hAnsi="Calibri" w:cs="Calibri"/>
                <w:color w:val="000000" w:themeColor="text1"/>
              </w:rPr>
              <w:t> </w:t>
            </w:r>
          </w:p>
        </w:tc>
      </w:tr>
      <w:tr w:rsidR="33269B9E" w14:paraId="38C6B689" w14:textId="77777777" w:rsidTr="33269B9E">
        <w:trPr>
          <w:trHeight w:val="300"/>
        </w:trPr>
        <w:tc>
          <w:tcPr>
            <w:tcW w:w="1770" w:type="dxa"/>
            <w:tcMar>
              <w:left w:w="105" w:type="dxa"/>
              <w:right w:w="105" w:type="dxa"/>
            </w:tcMar>
          </w:tcPr>
          <w:p w14:paraId="3BB2521B" w14:textId="1E7322F1"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08B7A217" w14:textId="6AEFC517" w:rsidR="33269B9E" w:rsidRDefault="33269B9E" w:rsidP="33269B9E">
            <w:pPr>
              <w:spacing w:after="200" w:line="276" w:lineRule="auto"/>
              <w:rPr>
                <w:rFonts w:ascii="Calibri" w:eastAsia="Calibri" w:hAnsi="Calibri" w:cs="Calibri"/>
              </w:rPr>
            </w:pPr>
            <w:r w:rsidRPr="33269B9E">
              <w:rPr>
                <w:rFonts w:ascii="Calibri" w:eastAsia="Calibri" w:hAnsi="Calibri" w:cs="Calibri"/>
              </w:rPr>
              <w:t>Many of the survey and analytical methods used for this work will be the same as for previous soil survey work in Scotland; as such, this data will likely be harmonised with the Scottish Soils Database to some degree. It will also incorporate some of the same factors causing uncertainty, such as surveyor subjectivity.</w:t>
            </w:r>
          </w:p>
        </w:tc>
      </w:tr>
    </w:tbl>
    <w:p w14:paraId="01DE2988" w14:textId="008FB1A0" w:rsidR="00B20513" w:rsidRDefault="00B20513" w:rsidP="33269B9E">
      <w:pPr>
        <w:spacing w:after="200" w:line="276" w:lineRule="auto"/>
        <w:rPr>
          <w:rFonts w:ascii="Calibri" w:eastAsia="Calibri" w:hAnsi="Calibri" w:cs="Calibri"/>
          <w:color w:val="000000" w:themeColor="text1"/>
          <w:lang w:val="en-US"/>
        </w:rPr>
      </w:pPr>
      <w:r>
        <w:br w:type="page"/>
      </w:r>
    </w:p>
    <w:p w14:paraId="265F182E" w14:textId="7C0D3C9F"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62A597D0" w14:textId="77777777" w:rsidTr="33269B9E">
        <w:trPr>
          <w:trHeight w:val="300"/>
        </w:trPr>
        <w:tc>
          <w:tcPr>
            <w:tcW w:w="1770" w:type="dxa"/>
            <w:tcMar>
              <w:left w:w="105" w:type="dxa"/>
              <w:right w:w="105" w:type="dxa"/>
            </w:tcMar>
          </w:tcPr>
          <w:p w14:paraId="0BD25F04" w14:textId="0033014F"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732A1864" w14:textId="31C00032"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lang w:val="en-US"/>
              </w:rPr>
              <w:t>3D modelling of soil organic carbon stocks</w:t>
            </w:r>
          </w:p>
        </w:tc>
      </w:tr>
      <w:tr w:rsidR="33269B9E" w14:paraId="5DF3FD86" w14:textId="77777777" w:rsidTr="33269B9E">
        <w:trPr>
          <w:trHeight w:val="300"/>
        </w:trPr>
        <w:tc>
          <w:tcPr>
            <w:tcW w:w="1770" w:type="dxa"/>
            <w:tcMar>
              <w:left w:w="105" w:type="dxa"/>
              <w:right w:w="105" w:type="dxa"/>
            </w:tcMar>
          </w:tcPr>
          <w:p w14:paraId="34430495" w14:textId="0A07E4D0"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38038757" w14:textId="5129D94C" w:rsidR="33269B9E" w:rsidRDefault="33269B9E" w:rsidP="33269B9E">
            <w:pPr>
              <w:spacing w:after="200" w:line="276" w:lineRule="auto"/>
              <w:rPr>
                <w:rFonts w:ascii="Calibri" w:eastAsia="Calibri" w:hAnsi="Calibri" w:cs="Calibri"/>
              </w:rPr>
            </w:pPr>
            <w:r w:rsidRPr="33269B9E">
              <w:rPr>
                <w:rFonts w:ascii="Calibri" w:eastAsia="Calibri" w:hAnsi="Calibri" w:cs="Calibri"/>
              </w:rPr>
              <w:t>Laura Poggio and Alessandro Gimona</w:t>
            </w:r>
          </w:p>
        </w:tc>
      </w:tr>
      <w:tr w:rsidR="33269B9E" w14:paraId="1A48944B" w14:textId="77777777" w:rsidTr="33269B9E">
        <w:trPr>
          <w:trHeight w:val="300"/>
        </w:trPr>
        <w:tc>
          <w:tcPr>
            <w:tcW w:w="1770" w:type="dxa"/>
            <w:tcMar>
              <w:left w:w="105" w:type="dxa"/>
              <w:right w:w="105" w:type="dxa"/>
            </w:tcMar>
          </w:tcPr>
          <w:p w14:paraId="12055DF3" w14:textId="58A42011"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7CC557C8" w14:textId="6EBFACC1" w:rsidR="33269B9E" w:rsidRDefault="33269B9E" w:rsidP="33269B9E">
            <w:pPr>
              <w:spacing w:after="200" w:line="276" w:lineRule="auto"/>
              <w:rPr>
                <w:rFonts w:ascii="Calibri" w:eastAsia="Calibri" w:hAnsi="Calibri" w:cs="Calibri"/>
              </w:rPr>
            </w:pPr>
            <w:r w:rsidRPr="33269B9E">
              <w:rPr>
                <w:rFonts w:ascii="Calibri" w:eastAsia="Calibri" w:hAnsi="Calibri" w:cs="Calibri"/>
              </w:rPr>
              <w:t>2014</w:t>
            </w:r>
          </w:p>
        </w:tc>
      </w:tr>
      <w:tr w:rsidR="33269B9E" w14:paraId="6DC64555" w14:textId="77777777" w:rsidTr="33269B9E">
        <w:trPr>
          <w:trHeight w:val="300"/>
        </w:trPr>
        <w:tc>
          <w:tcPr>
            <w:tcW w:w="1770" w:type="dxa"/>
            <w:tcMar>
              <w:left w:w="105" w:type="dxa"/>
              <w:right w:w="105" w:type="dxa"/>
            </w:tcMar>
          </w:tcPr>
          <w:p w14:paraId="65FFF189" w14:textId="3A3E1C8D"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5487198F" w14:textId="05610339" w:rsidR="33269B9E" w:rsidRDefault="33269B9E" w:rsidP="33269B9E">
            <w:pPr>
              <w:spacing w:after="200" w:line="276" w:lineRule="auto"/>
              <w:rPr>
                <w:rFonts w:ascii="Calibri" w:eastAsia="Calibri" w:hAnsi="Calibri" w:cs="Calibri"/>
                <w:color w:val="000000" w:themeColor="text1"/>
              </w:rPr>
            </w:pPr>
            <w:r w:rsidRPr="33269B9E">
              <w:rPr>
                <w:rFonts w:ascii="Calibri" w:eastAsia="Calibri" w:hAnsi="Calibri" w:cs="Calibri"/>
              </w:rPr>
              <w:t xml:space="preserve">1 km resolution grid, </w:t>
            </w:r>
            <w:r w:rsidRPr="33269B9E">
              <w:rPr>
                <w:rStyle w:val="normaltextrun"/>
                <w:rFonts w:ascii="Calibri" w:eastAsia="Calibri" w:hAnsi="Calibri" w:cs="Calibri"/>
                <w:color w:val="000000" w:themeColor="text1"/>
              </w:rPr>
              <w:t>five depth layers (0–5, 5–15, 15–30, 30–60 and 60–100 cm)</w:t>
            </w:r>
          </w:p>
        </w:tc>
      </w:tr>
      <w:tr w:rsidR="33269B9E" w14:paraId="6A41DC3B" w14:textId="77777777" w:rsidTr="33269B9E">
        <w:trPr>
          <w:trHeight w:val="300"/>
        </w:trPr>
        <w:tc>
          <w:tcPr>
            <w:tcW w:w="1770" w:type="dxa"/>
            <w:tcMar>
              <w:left w:w="105" w:type="dxa"/>
              <w:right w:w="105" w:type="dxa"/>
            </w:tcMar>
          </w:tcPr>
          <w:p w14:paraId="7FDEE9C3" w14:textId="42F8E03C"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0F033DC1" w14:textId="320CEE6A" w:rsidR="33269B9E" w:rsidRDefault="33269B9E" w:rsidP="33269B9E">
            <w:pPr>
              <w:spacing w:after="200" w:line="276" w:lineRule="auto"/>
              <w:rPr>
                <w:rFonts w:ascii="Calibri" w:eastAsia="Calibri" w:hAnsi="Calibri" w:cs="Calibri"/>
                <w:color w:val="000000" w:themeColor="text1"/>
                <w:lang w:val="en-US"/>
              </w:rPr>
            </w:pPr>
            <w:r w:rsidRPr="33269B9E">
              <w:rPr>
                <w:rStyle w:val="normaltextrun"/>
                <w:rFonts w:ascii="Calibri" w:eastAsia="Calibri" w:hAnsi="Calibri" w:cs="Calibri"/>
                <w:color w:val="000000" w:themeColor="text1"/>
              </w:rPr>
              <w:t>Poggio, L., Gimona, A. (2014). National scale 3D modelling of soil organic carbon stocks with uncertainty propagation — An example from Scotland. Geoderma. 232–234. 284 - 299. 10.1016/j.geoderma.2014.05.004.</w:t>
            </w:r>
          </w:p>
        </w:tc>
      </w:tr>
      <w:tr w:rsidR="33269B9E" w14:paraId="0504B505" w14:textId="77777777" w:rsidTr="33269B9E">
        <w:trPr>
          <w:trHeight w:val="300"/>
        </w:trPr>
        <w:tc>
          <w:tcPr>
            <w:tcW w:w="1770" w:type="dxa"/>
            <w:tcMar>
              <w:left w:w="105" w:type="dxa"/>
              <w:right w:w="105" w:type="dxa"/>
            </w:tcMar>
          </w:tcPr>
          <w:p w14:paraId="3F1A9F1F" w14:textId="467489EC"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6C96AB77" w14:textId="25FB13A6" w:rsidR="33269B9E" w:rsidRDefault="33269B9E" w:rsidP="33269B9E">
            <w:pPr>
              <w:spacing w:after="200" w:line="276" w:lineRule="auto"/>
              <w:rPr>
                <w:rFonts w:ascii="Calibri" w:eastAsia="Calibri" w:hAnsi="Calibri" w:cs="Calibri"/>
              </w:rPr>
            </w:pPr>
            <w:r w:rsidRPr="33269B9E">
              <w:rPr>
                <w:rFonts w:ascii="Calibri" w:eastAsia="Calibri" w:hAnsi="Calibri" w:cs="Calibri"/>
              </w:rPr>
              <w:t>Contact Alessandro Gimona at JHI</w:t>
            </w:r>
          </w:p>
        </w:tc>
      </w:tr>
      <w:tr w:rsidR="33269B9E" w14:paraId="7A55162A" w14:textId="77777777" w:rsidTr="33269B9E">
        <w:trPr>
          <w:trHeight w:val="300"/>
        </w:trPr>
        <w:tc>
          <w:tcPr>
            <w:tcW w:w="1770" w:type="dxa"/>
            <w:tcMar>
              <w:left w:w="105" w:type="dxa"/>
              <w:right w:w="105" w:type="dxa"/>
            </w:tcMar>
          </w:tcPr>
          <w:p w14:paraId="09857EF0" w14:textId="14A224C0"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6DD76C78" w14:textId="088E24BA" w:rsidR="33269B9E" w:rsidRDefault="33269B9E" w:rsidP="33269B9E">
            <w:pPr>
              <w:spacing w:after="200" w:line="276" w:lineRule="auto"/>
              <w:rPr>
                <w:rFonts w:ascii="Calibri" w:eastAsia="Calibri" w:hAnsi="Calibri" w:cs="Calibri"/>
              </w:rPr>
            </w:pPr>
            <w:r w:rsidRPr="33269B9E">
              <w:rPr>
                <w:rFonts w:ascii="Calibri" w:eastAsia="Calibri" w:hAnsi="Calibri" w:cs="Calibri"/>
              </w:rPr>
              <w:t>Standard GIS raster</w:t>
            </w:r>
          </w:p>
        </w:tc>
      </w:tr>
      <w:tr w:rsidR="33269B9E" w14:paraId="7CC17F07" w14:textId="77777777" w:rsidTr="33269B9E">
        <w:trPr>
          <w:trHeight w:val="300"/>
        </w:trPr>
        <w:tc>
          <w:tcPr>
            <w:tcW w:w="1770" w:type="dxa"/>
            <w:tcMar>
              <w:left w:w="105" w:type="dxa"/>
              <w:right w:w="105" w:type="dxa"/>
            </w:tcMar>
          </w:tcPr>
          <w:p w14:paraId="728E8C2A" w14:textId="796F95B4"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09D88BFC" w14:textId="2D1F78CA" w:rsidR="33269B9E" w:rsidRDefault="33269B9E" w:rsidP="33269B9E">
            <w:pPr>
              <w:spacing w:after="200" w:line="276" w:lineRule="auto"/>
              <w:rPr>
                <w:rFonts w:ascii="Calibri" w:eastAsia="Calibri" w:hAnsi="Calibri" w:cs="Calibri"/>
              </w:rPr>
            </w:pPr>
            <w:r w:rsidRPr="33269B9E">
              <w:rPr>
                <w:rFonts w:ascii="Calibri" w:eastAsia="Calibri" w:hAnsi="Calibri" w:cs="Calibri"/>
              </w:rPr>
              <w:t>Some data currently misplaced (40-100 cm)</w:t>
            </w:r>
          </w:p>
        </w:tc>
      </w:tr>
      <w:tr w:rsidR="33269B9E" w14:paraId="5EE7B0B1" w14:textId="77777777" w:rsidTr="33269B9E">
        <w:trPr>
          <w:trHeight w:val="300"/>
        </w:trPr>
        <w:tc>
          <w:tcPr>
            <w:tcW w:w="1770" w:type="dxa"/>
            <w:tcMar>
              <w:left w:w="105" w:type="dxa"/>
              <w:right w:w="105" w:type="dxa"/>
            </w:tcMar>
          </w:tcPr>
          <w:p w14:paraId="5750967D" w14:textId="0C71427F"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11413327" w14:textId="1B6A17FF" w:rsidR="33269B9E" w:rsidRDefault="33269B9E" w:rsidP="33269B9E">
            <w:pPr>
              <w:spacing w:after="200" w:line="276" w:lineRule="auto"/>
              <w:rPr>
                <w:rFonts w:ascii="Calibri" w:eastAsia="Calibri" w:hAnsi="Calibri" w:cs="Calibri"/>
              </w:rPr>
            </w:pPr>
            <w:r w:rsidRPr="33269B9E">
              <w:rPr>
                <w:rFonts w:ascii="Calibri" w:eastAsia="Calibri" w:hAnsi="Calibri" w:cs="Calibri"/>
              </w:rPr>
              <w:t>Currently not usable due to missing data, and at 1 km resolution there are other datasets that would be more effective.</w:t>
            </w:r>
          </w:p>
        </w:tc>
      </w:tr>
      <w:tr w:rsidR="33269B9E" w14:paraId="39E7FD38" w14:textId="77777777" w:rsidTr="33269B9E">
        <w:trPr>
          <w:trHeight w:val="300"/>
        </w:trPr>
        <w:tc>
          <w:tcPr>
            <w:tcW w:w="1770" w:type="dxa"/>
            <w:tcMar>
              <w:left w:w="105" w:type="dxa"/>
              <w:right w:w="105" w:type="dxa"/>
            </w:tcMar>
          </w:tcPr>
          <w:p w14:paraId="23C2E21C" w14:textId="6B9049F5"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448D3729" w14:textId="4B6F0CD5" w:rsidR="33269B9E" w:rsidRDefault="33269B9E" w:rsidP="33269B9E">
            <w:pPr>
              <w:spacing w:after="200" w:line="276" w:lineRule="auto"/>
              <w:rPr>
                <w:rFonts w:ascii="Calibri" w:eastAsia="Calibri" w:hAnsi="Calibri" w:cs="Calibri"/>
              </w:rPr>
            </w:pPr>
            <w:r w:rsidRPr="33269B9E">
              <w:rPr>
                <w:rFonts w:ascii="Calibri" w:eastAsia="Calibri" w:hAnsi="Calibri" w:cs="Calibri"/>
              </w:rPr>
              <w:t>Useful information about how uncertainty propagates through to the final data from the datasets used. The data layers themselves are relatively coarse but the work provides good insight into which inputs provide the most reliable and useful information to drive this kind of work.</w:t>
            </w:r>
          </w:p>
        </w:tc>
      </w:tr>
    </w:tbl>
    <w:p w14:paraId="48CD8353" w14:textId="2D4ED9E3" w:rsidR="00B20513" w:rsidRDefault="00B20513" w:rsidP="33269B9E">
      <w:pPr>
        <w:spacing w:after="200" w:line="276" w:lineRule="auto"/>
        <w:rPr>
          <w:rFonts w:ascii="Calibri" w:eastAsia="Calibri" w:hAnsi="Calibri" w:cs="Calibri"/>
          <w:color w:val="000000" w:themeColor="text1"/>
          <w:lang w:val="en-US"/>
        </w:rPr>
      </w:pPr>
      <w:r>
        <w:br w:type="page"/>
      </w:r>
    </w:p>
    <w:p w14:paraId="7851CDCE" w14:textId="21EB6812"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651EB7DC" w14:textId="77777777" w:rsidTr="33269B9E">
        <w:trPr>
          <w:trHeight w:val="300"/>
        </w:trPr>
        <w:tc>
          <w:tcPr>
            <w:tcW w:w="1770" w:type="dxa"/>
            <w:tcMar>
              <w:left w:w="105" w:type="dxa"/>
              <w:right w:w="105" w:type="dxa"/>
            </w:tcMar>
          </w:tcPr>
          <w:p w14:paraId="5E026151" w14:textId="4960C659"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502FFAF3" w14:textId="0185133F" w:rsidR="33269B9E" w:rsidRDefault="33269B9E" w:rsidP="33269B9E">
            <w:pPr>
              <w:spacing w:after="200" w:line="276" w:lineRule="auto"/>
              <w:rPr>
                <w:rFonts w:ascii="Calibri" w:eastAsia="Calibri" w:hAnsi="Calibri" w:cs="Calibri"/>
              </w:rPr>
            </w:pPr>
            <w:r w:rsidRPr="33269B9E">
              <w:rPr>
                <w:rFonts w:ascii="Calibri" w:eastAsia="Calibri" w:hAnsi="Calibri" w:cs="Calibri"/>
              </w:rPr>
              <w:t>Scottish Soils Database</w:t>
            </w:r>
          </w:p>
        </w:tc>
      </w:tr>
      <w:tr w:rsidR="33269B9E" w14:paraId="1DB07DB3" w14:textId="77777777" w:rsidTr="33269B9E">
        <w:trPr>
          <w:trHeight w:val="300"/>
        </w:trPr>
        <w:tc>
          <w:tcPr>
            <w:tcW w:w="1770" w:type="dxa"/>
            <w:tcMar>
              <w:left w:w="105" w:type="dxa"/>
              <w:right w:w="105" w:type="dxa"/>
            </w:tcMar>
          </w:tcPr>
          <w:p w14:paraId="56B06DF1" w14:textId="2ECB45AD"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163087F9" w14:textId="0CC2EE8C" w:rsidR="33269B9E" w:rsidRDefault="33269B9E" w:rsidP="33269B9E">
            <w:pPr>
              <w:spacing w:after="200" w:line="276" w:lineRule="auto"/>
              <w:rPr>
                <w:rFonts w:ascii="Calibri" w:eastAsia="Calibri" w:hAnsi="Calibri" w:cs="Calibri"/>
              </w:rPr>
            </w:pPr>
            <w:r w:rsidRPr="33269B9E">
              <w:rPr>
                <w:rFonts w:ascii="Calibri" w:eastAsia="Calibri" w:hAnsi="Calibri" w:cs="Calibri"/>
              </w:rPr>
              <w:t>James Hutton Institute/Macaulay Institute</w:t>
            </w:r>
          </w:p>
        </w:tc>
      </w:tr>
      <w:tr w:rsidR="33269B9E" w14:paraId="152E76DB" w14:textId="77777777" w:rsidTr="33269B9E">
        <w:trPr>
          <w:trHeight w:val="300"/>
        </w:trPr>
        <w:tc>
          <w:tcPr>
            <w:tcW w:w="1770" w:type="dxa"/>
            <w:tcMar>
              <w:left w:w="105" w:type="dxa"/>
              <w:right w:w="105" w:type="dxa"/>
            </w:tcMar>
          </w:tcPr>
          <w:p w14:paraId="15079425" w14:textId="44AB14E7"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2E6DD232" w14:textId="57DCAEE8" w:rsidR="33269B9E" w:rsidRDefault="33269B9E" w:rsidP="33269B9E">
            <w:pPr>
              <w:spacing w:after="200" w:line="276" w:lineRule="auto"/>
              <w:rPr>
                <w:rFonts w:ascii="Calibri" w:eastAsia="Calibri" w:hAnsi="Calibri" w:cs="Calibri"/>
              </w:rPr>
            </w:pPr>
            <w:r w:rsidRPr="33269B9E">
              <w:rPr>
                <w:rFonts w:ascii="Calibri" w:eastAsia="Calibri" w:hAnsi="Calibri" w:cs="Calibri"/>
              </w:rPr>
              <w:t>Ongoing</w:t>
            </w:r>
          </w:p>
        </w:tc>
      </w:tr>
      <w:tr w:rsidR="33269B9E" w14:paraId="70EDC9F1" w14:textId="77777777" w:rsidTr="33269B9E">
        <w:trPr>
          <w:trHeight w:val="300"/>
        </w:trPr>
        <w:tc>
          <w:tcPr>
            <w:tcW w:w="1770" w:type="dxa"/>
            <w:tcMar>
              <w:left w:w="105" w:type="dxa"/>
              <w:right w:w="105" w:type="dxa"/>
            </w:tcMar>
          </w:tcPr>
          <w:p w14:paraId="7445EE96" w14:textId="70CE92E1"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7F044797" w14:textId="71A17353" w:rsidR="33269B9E" w:rsidRDefault="33269B9E" w:rsidP="33269B9E">
            <w:pPr>
              <w:spacing w:after="200" w:line="276" w:lineRule="auto"/>
              <w:rPr>
                <w:rFonts w:ascii="Calibri" w:eastAsia="Calibri" w:hAnsi="Calibri" w:cs="Calibri"/>
              </w:rPr>
            </w:pPr>
            <w:r w:rsidRPr="33269B9E">
              <w:rPr>
                <w:rFonts w:ascii="Calibri" w:eastAsia="Calibri" w:hAnsi="Calibri" w:cs="Calibri"/>
              </w:rPr>
              <w:t>Composed of three datasets at 5, 10 and 20 km OS grid points and additional survey datasets with multiple georeferenced points.</w:t>
            </w:r>
          </w:p>
        </w:tc>
      </w:tr>
      <w:tr w:rsidR="33269B9E" w14:paraId="499F4759" w14:textId="77777777" w:rsidTr="33269B9E">
        <w:trPr>
          <w:trHeight w:val="300"/>
        </w:trPr>
        <w:tc>
          <w:tcPr>
            <w:tcW w:w="1770" w:type="dxa"/>
            <w:tcMar>
              <w:left w:w="105" w:type="dxa"/>
              <w:right w:w="105" w:type="dxa"/>
            </w:tcMar>
          </w:tcPr>
          <w:p w14:paraId="10EEA474" w14:textId="17F71870"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6BFC7A40" w14:textId="74F6DE25" w:rsidR="33269B9E" w:rsidRDefault="33269B9E" w:rsidP="33269B9E">
            <w:pPr>
              <w:spacing w:after="200" w:line="276" w:lineRule="auto"/>
              <w:rPr>
                <w:rFonts w:ascii="Calibri" w:eastAsia="Calibri" w:hAnsi="Calibri" w:cs="Calibri"/>
              </w:rPr>
            </w:pPr>
            <w:r w:rsidRPr="33269B9E">
              <w:rPr>
                <w:rFonts w:ascii="Calibri" w:eastAsia="Calibri" w:hAnsi="Calibri" w:cs="Calibri"/>
              </w:rPr>
              <w:t xml:space="preserve">Some database elements and associated / derived maps are available at </w:t>
            </w:r>
            <w:hyperlink r:id="rId20">
              <w:r w:rsidRPr="33269B9E">
                <w:rPr>
                  <w:rStyle w:val="Hyperlink"/>
                  <w:rFonts w:ascii="Calibri" w:eastAsia="Calibri" w:hAnsi="Calibri" w:cs="Calibri"/>
                </w:rPr>
                <w:t>Scotland's Soil Data | Soils@Hutton | The James Hutton Institute</w:t>
              </w:r>
            </w:hyperlink>
          </w:p>
        </w:tc>
      </w:tr>
      <w:tr w:rsidR="33269B9E" w14:paraId="0D99F66A" w14:textId="77777777" w:rsidTr="33269B9E">
        <w:trPr>
          <w:trHeight w:val="300"/>
        </w:trPr>
        <w:tc>
          <w:tcPr>
            <w:tcW w:w="1770" w:type="dxa"/>
            <w:tcMar>
              <w:left w:w="105" w:type="dxa"/>
              <w:right w:w="105" w:type="dxa"/>
            </w:tcMar>
          </w:tcPr>
          <w:p w14:paraId="5CDA96B2" w14:textId="3947D084"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12C9FF3B" w14:textId="6767A5E7" w:rsidR="33269B9E" w:rsidRDefault="33269B9E" w:rsidP="33269B9E">
            <w:pPr>
              <w:spacing w:after="200" w:line="276" w:lineRule="auto"/>
              <w:rPr>
                <w:rFonts w:ascii="Calibri" w:eastAsia="Calibri" w:hAnsi="Calibri" w:cs="Calibri"/>
              </w:rPr>
            </w:pPr>
            <w:r w:rsidRPr="33269B9E">
              <w:rPr>
                <w:rFonts w:ascii="Calibri" w:eastAsia="Calibri" w:hAnsi="Calibri" w:cs="Calibri"/>
              </w:rPr>
              <w:t>Data available on request from Malcolm Coull at JHI</w:t>
            </w:r>
          </w:p>
        </w:tc>
      </w:tr>
      <w:tr w:rsidR="33269B9E" w14:paraId="602EEF48" w14:textId="77777777" w:rsidTr="33269B9E">
        <w:trPr>
          <w:trHeight w:val="300"/>
        </w:trPr>
        <w:tc>
          <w:tcPr>
            <w:tcW w:w="1770" w:type="dxa"/>
            <w:tcMar>
              <w:left w:w="105" w:type="dxa"/>
              <w:right w:w="105" w:type="dxa"/>
            </w:tcMar>
          </w:tcPr>
          <w:p w14:paraId="7FAE5321" w14:textId="5EF0ABBD"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422C8A66" w14:textId="4308A1AF" w:rsidR="33269B9E" w:rsidRDefault="33269B9E" w:rsidP="33269B9E">
            <w:pPr>
              <w:spacing w:after="200" w:line="276" w:lineRule="auto"/>
              <w:rPr>
                <w:rFonts w:ascii="Calibri" w:eastAsia="Calibri" w:hAnsi="Calibri" w:cs="Calibri"/>
              </w:rPr>
            </w:pPr>
            <w:r w:rsidRPr="33269B9E">
              <w:rPr>
                <w:rFonts w:ascii="Calibri" w:eastAsia="Calibri" w:hAnsi="Calibri" w:cs="Calibri"/>
              </w:rPr>
              <w:t>Raw Database contains numerous elements requiring soils expertise and are linked to further technical definitions. Additional knowledge of how the data was captured and samples analysed is of benefit to any user.</w:t>
            </w:r>
          </w:p>
        </w:tc>
      </w:tr>
      <w:tr w:rsidR="33269B9E" w14:paraId="22AB729E" w14:textId="77777777" w:rsidTr="33269B9E">
        <w:trPr>
          <w:trHeight w:val="300"/>
        </w:trPr>
        <w:tc>
          <w:tcPr>
            <w:tcW w:w="1770" w:type="dxa"/>
            <w:tcMar>
              <w:left w:w="105" w:type="dxa"/>
              <w:right w:w="105" w:type="dxa"/>
            </w:tcMar>
          </w:tcPr>
          <w:p w14:paraId="23986CC5" w14:textId="62D8F500"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2A71DE04" w14:textId="5A2BF33D" w:rsidR="33269B9E" w:rsidRDefault="33269B9E" w:rsidP="33269B9E">
            <w:pPr>
              <w:spacing w:after="200" w:line="276" w:lineRule="auto"/>
              <w:rPr>
                <w:rFonts w:ascii="Calibri" w:eastAsia="Calibri" w:hAnsi="Calibri" w:cs="Calibri"/>
              </w:rPr>
            </w:pPr>
            <w:r w:rsidRPr="33269B9E">
              <w:rPr>
                <w:rFonts w:ascii="Calibri" w:eastAsia="Calibri" w:hAnsi="Calibri" w:cs="Calibri"/>
              </w:rPr>
              <w:t>Georeferenced points only – not a map</w:t>
            </w:r>
          </w:p>
        </w:tc>
      </w:tr>
      <w:tr w:rsidR="33269B9E" w14:paraId="246B14CE" w14:textId="77777777" w:rsidTr="33269B9E">
        <w:trPr>
          <w:trHeight w:val="300"/>
        </w:trPr>
        <w:tc>
          <w:tcPr>
            <w:tcW w:w="1770" w:type="dxa"/>
            <w:tcMar>
              <w:left w:w="105" w:type="dxa"/>
              <w:right w:w="105" w:type="dxa"/>
            </w:tcMar>
          </w:tcPr>
          <w:p w14:paraId="7430DC61" w14:textId="2907AA58"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745EBFCC" w14:textId="464C5DE6" w:rsidR="33269B9E" w:rsidRDefault="33269B9E" w:rsidP="33269B9E">
            <w:pPr>
              <w:spacing w:after="200" w:line="276" w:lineRule="auto"/>
              <w:rPr>
                <w:rFonts w:ascii="Calibri" w:eastAsia="Calibri" w:hAnsi="Calibri" w:cs="Calibri"/>
                <w:color w:val="000000" w:themeColor="text1"/>
                <w:lang w:val="en-US"/>
              </w:rPr>
            </w:pPr>
            <w:r w:rsidRPr="33269B9E">
              <w:rPr>
                <w:rStyle w:val="eop"/>
                <w:rFonts w:ascii="Calibri" w:eastAsia="Calibri" w:hAnsi="Calibri" w:cs="Calibri"/>
                <w:color w:val="000000" w:themeColor="text1"/>
              </w:rPr>
              <w:t>Could be used for Digital Soil Mapping of soil properties/indicators</w:t>
            </w:r>
          </w:p>
        </w:tc>
      </w:tr>
      <w:tr w:rsidR="33269B9E" w14:paraId="183C9C3E" w14:textId="77777777" w:rsidTr="33269B9E">
        <w:trPr>
          <w:trHeight w:val="300"/>
        </w:trPr>
        <w:tc>
          <w:tcPr>
            <w:tcW w:w="1770" w:type="dxa"/>
            <w:tcMar>
              <w:left w:w="105" w:type="dxa"/>
              <w:right w:w="105" w:type="dxa"/>
            </w:tcMar>
          </w:tcPr>
          <w:p w14:paraId="06A41AF6" w14:textId="09FA5238"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7D869629" w14:textId="4009B2F2" w:rsidR="33269B9E" w:rsidRDefault="33269B9E" w:rsidP="33269B9E">
            <w:pPr>
              <w:spacing w:after="200" w:line="276" w:lineRule="auto"/>
              <w:rPr>
                <w:rFonts w:ascii="Calibri" w:eastAsia="Calibri" w:hAnsi="Calibri" w:cs="Calibri"/>
              </w:rPr>
            </w:pPr>
            <w:r w:rsidRPr="33269B9E">
              <w:rPr>
                <w:rFonts w:ascii="Calibri" w:eastAsia="Calibri" w:hAnsi="Calibri" w:cs="Calibri"/>
              </w:rPr>
              <w:t>Soil descriptors and variables are quantified to the highest available standard, using accredited laboratory methods. As such, the data can be considered the ‘gold standard’ of soils data for Scotland. However, there is some disparity between different methods used to measure the same properties over time (see table for National Soil Inventory of Scotland).</w:t>
            </w:r>
          </w:p>
        </w:tc>
      </w:tr>
    </w:tbl>
    <w:p w14:paraId="46EBEFFE" w14:textId="7DDA4CAF" w:rsidR="00B20513" w:rsidRDefault="00B20513" w:rsidP="33269B9E">
      <w:pPr>
        <w:spacing w:after="200" w:line="276" w:lineRule="auto"/>
        <w:rPr>
          <w:rFonts w:ascii="Calibri" w:eastAsia="Calibri" w:hAnsi="Calibri" w:cs="Calibri"/>
          <w:color w:val="000000" w:themeColor="text1"/>
          <w:lang w:val="en-US"/>
        </w:rPr>
      </w:pPr>
      <w:r>
        <w:br w:type="page"/>
      </w:r>
    </w:p>
    <w:p w14:paraId="27576BFD" w14:textId="3528D988"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46D42ABE" w14:textId="77777777" w:rsidTr="33269B9E">
        <w:trPr>
          <w:trHeight w:val="300"/>
        </w:trPr>
        <w:tc>
          <w:tcPr>
            <w:tcW w:w="1770" w:type="dxa"/>
            <w:tcMar>
              <w:left w:w="105" w:type="dxa"/>
              <w:right w:w="105" w:type="dxa"/>
            </w:tcMar>
          </w:tcPr>
          <w:p w14:paraId="2392A9DA" w14:textId="14D8B6AA"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1B2E8008" w14:textId="1BAF0C15" w:rsidR="33269B9E" w:rsidRDefault="33269B9E" w:rsidP="33269B9E">
            <w:pPr>
              <w:spacing w:after="200" w:line="276" w:lineRule="auto"/>
              <w:rPr>
                <w:rFonts w:ascii="Calibri" w:eastAsia="Calibri" w:hAnsi="Calibri" w:cs="Calibri"/>
              </w:rPr>
            </w:pPr>
            <w:r w:rsidRPr="33269B9E">
              <w:rPr>
                <w:rFonts w:ascii="Calibri" w:eastAsia="Calibri" w:hAnsi="Calibri" w:cs="Calibri"/>
              </w:rPr>
              <w:t>Soil maps on Natural Asset Registry/Hutton Open Data portal</w:t>
            </w:r>
          </w:p>
        </w:tc>
      </w:tr>
      <w:tr w:rsidR="33269B9E" w14:paraId="6AB72332" w14:textId="77777777" w:rsidTr="33269B9E">
        <w:trPr>
          <w:trHeight w:val="300"/>
        </w:trPr>
        <w:tc>
          <w:tcPr>
            <w:tcW w:w="1770" w:type="dxa"/>
            <w:tcMar>
              <w:left w:w="105" w:type="dxa"/>
              <w:right w:w="105" w:type="dxa"/>
            </w:tcMar>
          </w:tcPr>
          <w:p w14:paraId="02748D09" w14:textId="37629FF3"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3F8F8BD8" w14:textId="7198B818" w:rsidR="33269B9E" w:rsidRDefault="33269B9E" w:rsidP="33269B9E">
            <w:pPr>
              <w:spacing w:after="200" w:line="276" w:lineRule="auto"/>
              <w:rPr>
                <w:rFonts w:ascii="Calibri" w:eastAsia="Calibri" w:hAnsi="Calibri" w:cs="Calibri"/>
              </w:rPr>
            </w:pPr>
            <w:r w:rsidRPr="33269B9E">
              <w:rPr>
                <w:rFonts w:ascii="Calibri" w:eastAsia="Calibri" w:hAnsi="Calibri" w:cs="Calibri"/>
              </w:rPr>
              <w:t>James Hutton Institute</w:t>
            </w:r>
          </w:p>
        </w:tc>
      </w:tr>
      <w:tr w:rsidR="33269B9E" w14:paraId="76BC05B5" w14:textId="77777777" w:rsidTr="33269B9E">
        <w:trPr>
          <w:trHeight w:val="300"/>
        </w:trPr>
        <w:tc>
          <w:tcPr>
            <w:tcW w:w="1770" w:type="dxa"/>
            <w:tcMar>
              <w:left w:w="105" w:type="dxa"/>
              <w:right w:w="105" w:type="dxa"/>
            </w:tcMar>
          </w:tcPr>
          <w:p w14:paraId="71E10ED5" w14:textId="33ABF96C"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5A42D724" w14:textId="52DBB3AF" w:rsidR="33269B9E" w:rsidRDefault="33269B9E" w:rsidP="33269B9E">
            <w:pPr>
              <w:spacing w:after="200" w:line="276" w:lineRule="auto"/>
              <w:rPr>
                <w:rFonts w:ascii="Calibri" w:eastAsia="Calibri" w:hAnsi="Calibri" w:cs="Calibri"/>
              </w:rPr>
            </w:pPr>
            <w:r w:rsidRPr="33269B9E">
              <w:rPr>
                <w:rFonts w:ascii="Calibri" w:eastAsia="Calibri" w:hAnsi="Calibri" w:cs="Calibri"/>
              </w:rPr>
              <w:t>Ongoing</w:t>
            </w:r>
          </w:p>
        </w:tc>
      </w:tr>
      <w:tr w:rsidR="33269B9E" w14:paraId="11DC7C1C" w14:textId="77777777" w:rsidTr="33269B9E">
        <w:trPr>
          <w:trHeight w:val="300"/>
        </w:trPr>
        <w:tc>
          <w:tcPr>
            <w:tcW w:w="1770" w:type="dxa"/>
            <w:tcMar>
              <w:left w:w="105" w:type="dxa"/>
              <w:right w:w="105" w:type="dxa"/>
            </w:tcMar>
          </w:tcPr>
          <w:p w14:paraId="10699101" w14:textId="7A4EB1A3"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34D72EED" w14:textId="0DA386B7" w:rsidR="33269B9E" w:rsidRDefault="33269B9E" w:rsidP="33269B9E">
            <w:pPr>
              <w:spacing w:after="200" w:line="276" w:lineRule="auto"/>
              <w:rPr>
                <w:rFonts w:ascii="Calibri" w:eastAsia="Calibri" w:hAnsi="Calibri" w:cs="Calibri"/>
              </w:rPr>
            </w:pPr>
            <w:r w:rsidRPr="33269B9E">
              <w:rPr>
                <w:rFonts w:ascii="Calibri" w:eastAsia="Calibri" w:hAnsi="Calibri" w:cs="Calibri"/>
              </w:rPr>
              <w:t>Multiple (includes 1:250k polygons, 100 metre grids and others)</w:t>
            </w:r>
          </w:p>
        </w:tc>
      </w:tr>
      <w:tr w:rsidR="33269B9E" w14:paraId="28E14D9F" w14:textId="77777777" w:rsidTr="33269B9E">
        <w:trPr>
          <w:trHeight w:val="300"/>
        </w:trPr>
        <w:tc>
          <w:tcPr>
            <w:tcW w:w="1770" w:type="dxa"/>
            <w:tcMar>
              <w:left w:w="105" w:type="dxa"/>
              <w:right w:w="105" w:type="dxa"/>
            </w:tcMar>
          </w:tcPr>
          <w:p w14:paraId="4D0D5B71" w14:textId="03D07E51"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3E94F51D" w14:textId="70234BE2" w:rsidR="33269B9E" w:rsidRDefault="33269B9E" w:rsidP="33269B9E">
            <w:pPr>
              <w:spacing w:after="200" w:line="276" w:lineRule="auto"/>
              <w:rPr>
                <w:rFonts w:ascii="Calibri" w:eastAsia="Calibri" w:hAnsi="Calibri" w:cs="Calibri"/>
              </w:rPr>
            </w:pPr>
            <w:r w:rsidRPr="33269B9E">
              <w:rPr>
                <w:rFonts w:ascii="Calibri" w:eastAsia="Calibri" w:hAnsi="Calibri" w:cs="Calibri"/>
              </w:rPr>
              <w:t xml:space="preserve">Soil and other datasets available at </w:t>
            </w:r>
            <w:hyperlink r:id="rId21">
              <w:r w:rsidRPr="33269B9E">
                <w:rPr>
                  <w:rStyle w:val="Hyperlink"/>
                  <w:rFonts w:ascii="Calibri" w:eastAsia="Calibri" w:hAnsi="Calibri" w:cs="Calibri"/>
                </w:rPr>
                <w:t>Welcome - Natural Asset Register Data Portal (hutton.ac.uk)</w:t>
              </w:r>
            </w:hyperlink>
            <w:r w:rsidRPr="33269B9E">
              <w:rPr>
                <w:rFonts w:ascii="Calibri" w:eastAsia="Calibri" w:hAnsi="Calibri" w:cs="Calibri"/>
              </w:rPr>
              <w:t xml:space="preserve"> under licence.</w:t>
            </w:r>
          </w:p>
        </w:tc>
      </w:tr>
      <w:tr w:rsidR="33269B9E" w14:paraId="687DD3A2" w14:textId="77777777" w:rsidTr="33269B9E">
        <w:trPr>
          <w:trHeight w:val="300"/>
        </w:trPr>
        <w:tc>
          <w:tcPr>
            <w:tcW w:w="1770" w:type="dxa"/>
            <w:tcMar>
              <w:left w:w="105" w:type="dxa"/>
              <w:right w:w="105" w:type="dxa"/>
            </w:tcMar>
          </w:tcPr>
          <w:p w14:paraId="16443E7D" w14:textId="6558B293"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0040013F" w14:textId="5DBFD698" w:rsidR="33269B9E" w:rsidRDefault="33269B9E" w:rsidP="33269B9E">
            <w:pPr>
              <w:spacing w:after="200" w:line="276" w:lineRule="auto"/>
              <w:rPr>
                <w:rFonts w:ascii="Calibri" w:eastAsia="Calibri" w:hAnsi="Calibri" w:cs="Calibri"/>
              </w:rPr>
            </w:pPr>
            <w:r w:rsidRPr="33269B9E">
              <w:rPr>
                <w:rFonts w:ascii="Calibri" w:eastAsia="Calibri" w:hAnsi="Calibri" w:cs="Calibri"/>
              </w:rPr>
              <w:t>Freely available to download</w:t>
            </w:r>
          </w:p>
        </w:tc>
      </w:tr>
      <w:tr w:rsidR="33269B9E" w14:paraId="6DC2A75A" w14:textId="77777777" w:rsidTr="33269B9E">
        <w:trPr>
          <w:trHeight w:val="300"/>
        </w:trPr>
        <w:tc>
          <w:tcPr>
            <w:tcW w:w="1770" w:type="dxa"/>
            <w:tcMar>
              <w:left w:w="105" w:type="dxa"/>
              <w:right w:w="105" w:type="dxa"/>
            </w:tcMar>
          </w:tcPr>
          <w:p w14:paraId="2E3A0B2C" w14:textId="131B5F50"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5705A233" w14:textId="7D556119" w:rsidR="33269B9E" w:rsidRDefault="33269B9E" w:rsidP="33269B9E">
            <w:pPr>
              <w:spacing w:after="200" w:line="276" w:lineRule="auto"/>
              <w:rPr>
                <w:rFonts w:ascii="Calibri" w:eastAsia="Calibri" w:hAnsi="Calibri" w:cs="Calibri"/>
              </w:rPr>
            </w:pPr>
            <w:r w:rsidRPr="33269B9E">
              <w:rPr>
                <w:rFonts w:ascii="Calibri" w:eastAsia="Calibri" w:hAnsi="Calibri" w:cs="Calibri"/>
              </w:rPr>
              <w:t>GIS skills required. Metadata provided for each dataset to provide comprehension.</w:t>
            </w:r>
          </w:p>
        </w:tc>
      </w:tr>
      <w:tr w:rsidR="33269B9E" w14:paraId="305E8A6C" w14:textId="77777777" w:rsidTr="33269B9E">
        <w:trPr>
          <w:trHeight w:val="300"/>
        </w:trPr>
        <w:tc>
          <w:tcPr>
            <w:tcW w:w="1770" w:type="dxa"/>
            <w:tcMar>
              <w:left w:w="105" w:type="dxa"/>
              <w:right w:w="105" w:type="dxa"/>
            </w:tcMar>
          </w:tcPr>
          <w:p w14:paraId="3303B2E4" w14:textId="75028715"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3141FD39" w14:textId="37335E02" w:rsidR="33269B9E" w:rsidRDefault="33269B9E" w:rsidP="33269B9E">
            <w:pPr>
              <w:spacing w:after="200" w:line="276" w:lineRule="auto"/>
              <w:rPr>
                <w:rFonts w:ascii="Calibri" w:eastAsia="Calibri" w:hAnsi="Calibri" w:cs="Calibri"/>
              </w:rPr>
            </w:pPr>
            <w:r w:rsidRPr="33269B9E">
              <w:rPr>
                <w:rFonts w:ascii="Calibri" w:eastAsia="Calibri" w:hAnsi="Calibri" w:cs="Calibri"/>
              </w:rPr>
              <w:t>Each of the datasets has its own limitations, but all are largely derived from legacy soil survey work carried out by JHI between the 80’s and 2007. In some cases, this means that the datasets are becoming out of date and may no longer be reliable.</w:t>
            </w:r>
          </w:p>
        </w:tc>
      </w:tr>
      <w:tr w:rsidR="33269B9E" w14:paraId="5D83CB00" w14:textId="77777777" w:rsidTr="33269B9E">
        <w:trPr>
          <w:trHeight w:val="300"/>
        </w:trPr>
        <w:tc>
          <w:tcPr>
            <w:tcW w:w="1770" w:type="dxa"/>
            <w:tcMar>
              <w:left w:w="105" w:type="dxa"/>
              <w:right w:w="105" w:type="dxa"/>
            </w:tcMar>
          </w:tcPr>
          <w:p w14:paraId="2ED5875C" w14:textId="2F6AE8B3"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57D0AEDC" w14:textId="2F714E60" w:rsidR="33269B9E" w:rsidRDefault="33269B9E" w:rsidP="33269B9E">
            <w:pPr>
              <w:spacing w:after="200" w:line="276" w:lineRule="auto"/>
              <w:rPr>
                <w:rFonts w:ascii="Calibri" w:eastAsia="Calibri" w:hAnsi="Calibri" w:cs="Calibri"/>
              </w:rPr>
            </w:pPr>
            <w:r w:rsidRPr="33269B9E">
              <w:rPr>
                <w:rFonts w:ascii="Calibri" w:eastAsia="Calibri" w:hAnsi="Calibri" w:cs="Calibri"/>
              </w:rPr>
              <w:t>Wide range of potential uses from direct mapping to Digital Soil Mapping alongside other spatial data.</w:t>
            </w:r>
          </w:p>
        </w:tc>
      </w:tr>
      <w:tr w:rsidR="33269B9E" w14:paraId="0216BEE0" w14:textId="77777777" w:rsidTr="33269B9E">
        <w:trPr>
          <w:trHeight w:val="300"/>
        </w:trPr>
        <w:tc>
          <w:tcPr>
            <w:tcW w:w="1770" w:type="dxa"/>
            <w:tcMar>
              <w:left w:w="105" w:type="dxa"/>
              <w:right w:w="105" w:type="dxa"/>
            </w:tcMar>
          </w:tcPr>
          <w:p w14:paraId="49E4E613" w14:textId="7AF0841C"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60F6404B" w14:textId="1C584A5E" w:rsidR="33269B9E" w:rsidRDefault="33269B9E" w:rsidP="33269B9E">
            <w:pPr>
              <w:spacing w:after="200" w:line="276" w:lineRule="auto"/>
              <w:rPr>
                <w:rFonts w:ascii="Calibri" w:eastAsia="Calibri" w:hAnsi="Calibri" w:cs="Calibri"/>
              </w:rPr>
            </w:pPr>
            <w:r w:rsidRPr="33269B9E">
              <w:rPr>
                <w:rFonts w:ascii="Calibri" w:eastAsia="Calibri" w:hAnsi="Calibri" w:cs="Calibri"/>
              </w:rPr>
              <w:t>Each of the datasets has its own drivers of uncertainty. As mentioned above, changes over time since the datasets were produced are likely to be the biggest cause of uncertainty.</w:t>
            </w:r>
          </w:p>
        </w:tc>
      </w:tr>
    </w:tbl>
    <w:p w14:paraId="56A72D27" w14:textId="05A9DC96" w:rsidR="00B20513" w:rsidRDefault="00B20513" w:rsidP="33269B9E">
      <w:pPr>
        <w:spacing w:after="200" w:line="276" w:lineRule="auto"/>
        <w:rPr>
          <w:rFonts w:ascii="Calibri" w:eastAsia="Calibri" w:hAnsi="Calibri" w:cs="Calibri"/>
          <w:color w:val="000000" w:themeColor="text1"/>
          <w:lang w:val="en-US"/>
        </w:rPr>
      </w:pPr>
      <w:r>
        <w:br w:type="page"/>
      </w:r>
    </w:p>
    <w:p w14:paraId="178F0DFC" w14:textId="0E5F7630"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3056A30A" w14:textId="77777777" w:rsidTr="33269B9E">
        <w:trPr>
          <w:trHeight w:val="300"/>
        </w:trPr>
        <w:tc>
          <w:tcPr>
            <w:tcW w:w="1770" w:type="dxa"/>
            <w:tcMar>
              <w:left w:w="105" w:type="dxa"/>
              <w:right w:w="105" w:type="dxa"/>
            </w:tcMar>
          </w:tcPr>
          <w:p w14:paraId="30075B63" w14:textId="0929C440"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30372B44" w14:textId="350740A0" w:rsidR="33269B9E" w:rsidRDefault="33269B9E" w:rsidP="33269B9E">
            <w:pPr>
              <w:spacing w:after="200" w:line="276" w:lineRule="auto"/>
              <w:rPr>
                <w:rFonts w:ascii="Calibri" w:eastAsia="Calibri" w:hAnsi="Calibri" w:cs="Calibri"/>
              </w:rPr>
            </w:pPr>
            <w:r w:rsidRPr="33269B9E">
              <w:rPr>
                <w:rFonts w:ascii="Calibri" w:eastAsia="Calibri" w:hAnsi="Calibri" w:cs="Calibri"/>
              </w:rPr>
              <w:t>Peatland condition map</w:t>
            </w:r>
          </w:p>
        </w:tc>
      </w:tr>
      <w:tr w:rsidR="33269B9E" w14:paraId="36B97711" w14:textId="77777777" w:rsidTr="33269B9E">
        <w:trPr>
          <w:trHeight w:val="300"/>
        </w:trPr>
        <w:tc>
          <w:tcPr>
            <w:tcW w:w="1770" w:type="dxa"/>
            <w:tcMar>
              <w:left w:w="105" w:type="dxa"/>
              <w:right w:w="105" w:type="dxa"/>
            </w:tcMar>
          </w:tcPr>
          <w:p w14:paraId="6101EFB9" w14:textId="577EA8DF"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427FF57B" w14:textId="380A9562" w:rsidR="33269B9E" w:rsidRDefault="33269B9E" w:rsidP="33269B9E">
            <w:pPr>
              <w:spacing w:after="200" w:line="276" w:lineRule="auto"/>
              <w:rPr>
                <w:rFonts w:ascii="Calibri" w:eastAsia="Calibri" w:hAnsi="Calibri" w:cs="Calibri"/>
              </w:rPr>
            </w:pPr>
            <w:r w:rsidRPr="33269B9E">
              <w:rPr>
                <w:rFonts w:ascii="Calibri" w:eastAsia="Calibri" w:hAnsi="Calibri" w:cs="Calibri"/>
              </w:rPr>
              <w:t>James Hutton Institute</w:t>
            </w:r>
          </w:p>
        </w:tc>
      </w:tr>
      <w:tr w:rsidR="33269B9E" w14:paraId="34CEC364" w14:textId="77777777" w:rsidTr="33269B9E">
        <w:trPr>
          <w:trHeight w:val="300"/>
        </w:trPr>
        <w:tc>
          <w:tcPr>
            <w:tcW w:w="1770" w:type="dxa"/>
            <w:tcMar>
              <w:left w:w="105" w:type="dxa"/>
              <w:right w:w="105" w:type="dxa"/>
            </w:tcMar>
          </w:tcPr>
          <w:p w14:paraId="09BA00E3" w14:textId="7338CA6F"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0835B616" w14:textId="77B45E57" w:rsidR="33269B9E" w:rsidRDefault="33269B9E" w:rsidP="33269B9E">
            <w:pPr>
              <w:spacing w:after="200" w:line="276" w:lineRule="auto"/>
              <w:rPr>
                <w:rFonts w:ascii="Calibri" w:eastAsia="Calibri" w:hAnsi="Calibri" w:cs="Calibri"/>
              </w:rPr>
            </w:pPr>
            <w:r w:rsidRPr="33269B9E">
              <w:rPr>
                <w:rFonts w:ascii="Calibri" w:eastAsia="Calibri" w:hAnsi="Calibri" w:cs="Calibri"/>
              </w:rPr>
              <w:t>2021</w:t>
            </w:r>
          </w:p>
        </w:tc>
      </w:tr>
      <w:tr w:rsidR="33269B9E" w14:paraId="7079B4E4" w14:textId="77777777" w:rsidTr="33269B9E">
        <w:trPr>
          <w:trHeight w:val="300"/>
        </w:trPr>
        <w:tc>
          <w:tcPr>
            <w:tcW w:w="1770" w:type="dxa"/>
            <w:tcMar>
              <w:left w:w="105" w:type="dxa"/>
              <w:right w:w="105" w:type="dxa"/>
            </w:tcMar>
          </w:tcPr>
          <w:p w14:paraId="43787C92" w14:textId="4F74817B"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1577B2C3" w14:textId="6D390CD3" w:rsidR="33269B9E" w:rsidRDefault="33269B9E" w:rsidP="33269B9E">
            <w:pPr>
              <w:spacing w:after="200" w:line="276" w:lineRule="auto"/>
              <w:rPr>
                <w:rFonts w:ascii="Calibri" w:eastAsia="Calibri" w:hAnsi="Calibri" w:cs="Calibri"/>
              </w:rPr>
            </w:pPr>
            <w:r w:rsidRPr="33269B9E">
              <w:rPr>
                <w:rFonts w:ascii="Calibri" w:eastAsia="Calibri" w:hAnsi="Calibri" w:cs="Calibri"/>
              </w:rPr>
              <w:t>100 metre resolution raster</w:t>
            </w:r>
          </w:p>
        </w:tc>
      </w:tr>
      <w:tr w:rsidR="33269B9E" w14:paraId="44DFE701" w14:textId="77777777" w:rsidTr="33269B9E">
        <w:trPr>
          <w:trHeight w:val="300"/>
        </w:trPr>
        <w:tc>
          <w:tcPr>
            <w:tcW w:w="1770" w:type="dxa"/>
            <w:tcMar>
              <w:left w:w="105" w:type="dxa"/>
              <w:right w:w="105" w:type="dxa"/>
            </w:tcMar>
          </w:tcPr>
          <w:p w14:paraId="4F455F84" w14:textId="5CFF38F1"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2E2C57F2" w14:textId="723499DB" w:rsidR="33269B9E" w:rsidRDefault="005B70AB" w:rsidP="33269B9E">
            <w:pPr>
              <w:spacing w:after="200" w:line="276" w:lineRule="auto"/>
              <w:rPr>
                <w:rFonts w:ascii="Calibri" w:eastAsia="Calibri" w:hAnsi="Calibri" w:cs="Calibri"/>
                <w:lang w:val="en-US"/>
              </w:rPr>
            </w:pPr>
            <w:hyperlink r:id="rId22">
              <w:r w:rsidR="33269B9E" w:rsidRPr="33269B9E">
                <w:rPr>
                  <w:rStyle w:val="Hyperlink"/>
                  <w:rFonts w:ascii="Calibri" w:eastAsia="Calibri" w:hAnsi="Calibri" w:cs="Calibri"/>
                </w:rPr>
                <w:t>Peatland restoration and potential emissions savings on agricultural land: an evidence assessment (climatexchange.org.uk)</w:t>
              </w:r>
            </w:hyperlink>
          </w:p>
        </w:tc>
      </w:tr>
      <w:tr w:rsidR="33269B9E" w14:paraId="7C7B2F91" w14:textId="77777777" w:rsidTr="33269B9E">
        <w:trPr>
          <w:trHeight w:val="300"/>
        </w:trPr>
        <w:tc>
          <w:tcPr>
            <w:tcW w:w="1770" w:type="dxa"/>
            <w:tcMar>
              <w:left w:w="105" w:type="dxa"/>
              <w:right w:w="105" w:type="dxa"/>
            </w:tcMar>
          </w:tcPr>
          <w:p w14:paraId="0851D4F0" w14:textId="2B3CC7C4"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3EFD394E" w14:textId="402B6886" w:rsidR="33269B9E" w:rsidRDefault="33269B9E" w:rsidP="33269B9E">
            <w:pPr>
              <w:spacing w:after="200" w:line="276" w:lineRule="auto"/>
              <w:rPr>
                <w:rFonts w:ascii="Calibri" w:eastAsia="Calibri" w:hAnsi="Calibri" w:cs="Calibri"/>
              </w:rPr>
            </w:pPr>
            <w:r w:rsidRPr="33269B9E">
              <w:rPr>
                <w:rFonts w:ascii="Calibri" w:eastAsia="Calibri" w:hAnsi="Calibri" w:cs="Calibri"/>
              </w:rPr>
              <w:t>From Matt Aitkenhead upon request</w:t>
            </w:r>
          </w:p>
        </w:tc>
      </w:tr>
      <w:tr w:rsidR="33269B9E" w14:paraId="547ED2DA" w14:textId="77777777" w:rsidTr="33269B9E">
        <w:trPr>
          <w:trHeight w:val="300"/>
        </w:trPr>
        <w:tc>
          <w:tcPr>
            <w:tcW w:w="1770" w:type="dxa"/>
            <w:tcMar>
              <w:left w:w="105" w:type="dxa"/>
              <w:right w:w="105" w:type="dxa"/>
            </w:tcMar>
          </w:tcPr>
          <w:p w14:paraId="726EF12B" w14:textId="75B3FDA7"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79110AB1" w14:textId="57A49AF7" w:rsidR="33269B9E" w:rsidRDefault="33269B9E" w:rsidP="33269B9E">
            <w:pPr>
              <w:spacing w:after="200" w:line="276" w:lineRule="auto"/>
              <w:rPr>
                <w:rFonts w:ascii="Calibri" w:eastAsia="Calibri" w:hAnsi="Calibri" w:cs="Calibri"/>
              </w:rPr>
            </w:pPr>
            <w:r w:rsidRPr="33269B9E">
              <w:rPr>
                <w:rFonts w:ascii="Calibri" w:eastAsia="Calibri" w:hAnsi="Calibri" w:cs="Calibri"/>
              </w:rPr>
              <w:t>GIS rasters with peatland condition classes and emission factors. Development made use of multiple spatial datasets and involved an evidence synthesis approach that requires some comprehension of each of these datasets.</w:t>
            </w:r>
          </w:p>
        </w:tc>
      </w:tr>
      <w:tr w:rsidR="33269B9E" w14:paraId="4FB0E4CF" w14:textId="77777777" w:rsidTr="33269B9E">
        <w:trPr>
          <w:trHeight w:val="300"/>
        </w:trPr>
        <w:tc>
          <w:tcPr>
            <w:tcW w:w="1770" w:type="dxa"/>
            <w:tcMar>
              <w:left w:w="105" w:type="dxa"/>
              <w:right w:w="105" w:type="dxa"/>
            </w:tcMar>
          </w:tcPr>
          <w:p w14:paraId="7254E11C" w14:textId="62095B91"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6C098D1D" w14:textId="7273ADC6" w:rsidR="33269B9E" w:rsidRDefault="33269B9E" w:rsidP="33269B9E">
            <w:pPr>
              <w:spacing w:after="200" w:line="276" w:lineRule="auto"/>
              <w:rPr>
                <w:rFonts w:ascii="Calibri" w:eastAsia="Calibri" w:hAnsi="Calibri" w:cs="Calibri"/>
              </w:rPr>
            </w:pPr>
            <w:r w:rsidRPr="33269B9E">
              <w:rPr>
                <w:rFonts w:ascii="Calibri" w:eastAsia="Calibri" w:hAnsi="Calibri" w:cs="Calibri"/>
              </w:rPr>
              <w:t>The peatland condition classes are somewhat out of date as DEFRA is publishing new classes and emission factors in 2023. The spatial data is not the ‘recognised’ one used for GHG inventories and so any summary of emissions will not align with the official values.</w:t>
            </w:r>
          </w:p>
        </w:tc>
      </w:tr>
      <w:tr w:rsidR="33269B9E" w14:paraId="2946F465" w14:textId="77777777" w:rsidTr="33269B9E">
        <w:trPr>
          <w:trHeight w:val="300"/>
        </w:trPr>
        <w:tc>
          <w:tcPr>
            <w:tcW w:w="1770" w:type="dxa"/>
            <w:tcMar>
              <w:left w:w="105" w:type="dxa"/>
              <w:right w:w="105" w:type="dxa"/>
            </w:tcMar>
          </w:tcPr>
          <w:p w14:paraId="1AAACD7C" w14:textId="7ADA4FC3"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2783661A" w14:textId="2CC58339"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Created for CXC in 2022, map of peatland condition emissions. Not aligned with DEFRA/UK Government official mapping</w:t>
            </w:r>
          </w:p>
        </w:tc>
      </w:tr>
      <w:tr w:rsidR="33269B9E" w14:paraId="2198898F" w14:textId="77777777" w:rsidTr="33269B9E">
        <w:trPr>
          <w:trHeight w:val="300"/>
        </w:trPr>
        <w:tc>
          <w:tcPr>
            <w:tcW w:w="1770" w:type="dxa"/>
            <w:tcMar>
              <w:left w:w="105" w:type="dxa"/>
              <w:right w:w="105" w:type="dxa"/>
            </w:tcMar>
          </w:tcPr>
          <w:p w14:paraId="3A96CE75" w14:textId="75148DA3"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0623E341" w14:textId="42BC5854" w:rsidR="33269B9E" w:rsidRDefault="33269B9E" w:rsidP="33269B9E">
            <w:pPr>
              <w:spacing w:after="200" w:line="276" w:lineRule="auto"/>
              <w:rPr>
                <w:rFonts w:ascii="Calibri" w:eastAsia="Calibri" w:hAnsi="Calibri" w:cs="Calibri"/>
              </w:rPr>
            </w:pPr>
            <w:r w:rsidRPr="33269B9E">
              <w:rPr>
                <w:rFonts w:ascii="Calibri" w:eastAsia="Calibri" w:hAnsi="Calibri" w:cs="Calibri"/>
              </w:rPr>
              <w:t>Main driver of uncertainty in this mapping is the reliance on LCM land cover mapping to provide evidence for specific land uses on peat. On seminatural land, the LCM data is known to have high misclassification rates between heath, bog and extensive grassland.</w:t>
            </w:r>
          </w:p>
        </w:tc>
      </w:tr>
    </w:tbl>
    <w:p w14:paraId="6FD2BD03" w14:textId="5E7E80E9" w:rsidR="00B20513" w:rsidRDefault="00B20513" w:rsidP="33269B9E">
      <w:pPr>
        <w:spacing w:after="200" w:line="276" w:lineRule="auto"/>
        <w:rPr>
          <w:rFonts w:ascii="Calibri" w:eastAsia="Calibri" w:hAnsi="Calibri" w:cs="Calibri"/>
          <w:color w:val="000000" w:themeColor="text1"/>
          <w:lang w:val="en-US"/>
        </w:rPr>
      </w:pPr>
      <w:r>
        <w:br w:type="page"/>
      </w:r>
    </w:p>
    <w:p w14:paraId="0ADEB1FF" w14:textId="4BF2B871"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56807EB5" w14:textId="77777777" w:rsidTr="33269B9E">
        <w:trPr>
          <w:trHeight w:val="300"/>
        </w:trPr>
        <w:tc>
          <w:tcPr>
            <w:tcW w:w="1770" w:type="dxa"/>
            <w:tcMar>
              <w:left w:w="105" w:type="dxa"/>
              <w:right w:w="105" w:type="dxa"/>
            </w:tcMar>
          </w:tcPr>
          <w:p w14:paraId="028FE4F7" w14:textId="33BDD2F6"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6628FFD9" w14:textId="3FE4C630" w:rsidR="33269B9E" w:rsidRDefault="33269B9E" w:rsidP="33269B9E">
            <w:pPr>
              <w:spacing w:after="200" w:line="276" w:lineRule="auto"/>
              <w:rPr>
                <w:rFonts w:ascii="Calibri" w:eastAsia="Calibri" w:hAnsi="Calibri" w:cs="Calibri"/>
              </w:rPr>
            </w:pPr>
            <w:r w:rsidRPr="33269B9E">
              <w:rPr>
                <w:rFonts w:ascii="Calibri" w:eastAsia="Calibri" w:hAnsi="Calibri" w:cs="Calibri"/>
              </w:rPr>
              <w:t>Met Office gridded climate data (historical)</w:t>
            </w:r>
          </w:p>
        </w:tc>
      </w:tr>
      <w:tr w:rsidR="33269B9E" w14:paraId="3DAC0142" w14:textId="77777777" w:rsidTr="33269B9E">
        <w:trPr>
          <w:trHeight w:val="300"/>
        </w:trPr>
        <w:tc>
          <w:tcPr>
            <w:tcW w:w="1770" w:type="dxa"/>
            <w:tcMar>
              <w:left w:w="105" w:type="dxa"/>
              <w:right w:w="105" w:type="dxa"/>
            </w:tcMar>
          </w:tcPr>
          <w:p w14:paraId="7F1E1F27" w14:textId="68D34C41"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3D3BA3C2" w14:textId="3B37F3A4" w:rsidR="33269B9E" w:rsidRDefault="33269B9E" w:rsidP="33269B9E">
            <w:pPr>
              <w:spacing w:after="200" w:line="276" w:lineRule="auto"/>
              <w:rPr>
                <w:rFonts w:ascii="Calibri" w:eastAsia="Calibri" w:hAnsi="Calibri" w:cs="Calibri"/>
              </w:rPr>
            </w:pPr>
            <w:r w:rsidRPr="33269B9E">
              <w:rPr>
                <w:rFonts w:ascii="Calibri" w:eastAsia="Calibri" w:hAnsi="Calibri" w:cs="Calibri"/>
              </w:rPr>
              <w:t>Met Office</w:t>
            </w:r>
          </w:p>
        </w:tc>
      </w:tr>
      <w:tr w:rsidR="33269B9E" w14:paraId="71CB7B35" w14:textId="77777777" w:rsidTr="33269B9E">
        <w:trPr>
          <w:trHeight w:val="300"/>
        </w:trPr>
        <w:tc>
          <w:tcPr>
            <w:tcW w:w="1770" w:type="dxa"/>
            <w:tcMar>
              <w:left w:w="105" w:type="dxa"/>
              <w:right w:w="105" w:type="dxa"/>
            </w:tcMar>
          </w:tcPr>
          <w:p w14:paraId="247739C4" w14:textId="1AE5B382"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163BF08E" w14:textId="37C86237" w:rsidR="33269B9E" w:rsidRDefault="33269B9E" w:rsidP="33269B9E">
            <w:pPr>
              <w:spacing w:after="200" w:line="276" w:lineRule="auto"/>
              <w:rPr>
                <w:rFonts w:ascii="Calibri" w:eastAsia="Calibri" w:hAnsi="Calibri" w:cs="Calibri"/>
              </w:rPr>
            </w:pPr>
            <w:r w:rsidRPr="33269B9E">
              <w:rPr>
                <w:rFonts w:ascii="Calibri" w:eastAsia="Calibri" w:hAnsi="Calibri" w:cs="Calibri"/>
              </w:rPr>
              <w:t>Ongoing</w:t>
            </w:r>
          </w:p>
        </w:tc>
      </w:tr>
      <w:tr w:rsidR="33269B9E" w14:paraId="1F569DA7" w14:textId="77777777" w:rsidTr="33269B9E">
        <w:trPr>
          <w:trHeight w:val="300"/>
        </w:trPr>
        <w:tc>
          <w:tcPr>
            <w:tcW w:w="1770" w:type="dxa"/>
            <w:tcMar>
              <w:left w:w="105" w:type="dxa"/>
              <w:right w:w="105" w:type="dxa"/>
            </w:tcMar>
          </w:tcPr>
          <w:p w14:paraId="22B396FC" w14:textId="3CDBD27A"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5D901510" w14:textId="18B22A59" w:rsidR="33269B9E" w:rsidRDefault="33269B9E" w:rsidP="33269B9E">
            <w:pPr>
              <w:spacing w:after="200" w:line="276" w:lineRule="auto"/>
              <w:rPr>
                <w:rFonts w:ascii="Calibri" w:eastAsia="Calibri" w:hAnsi="Calibri" w:cs="Calibri"/>
              </w:rPr>
            </w:pPr>
            <w:r w:rsidRPr="33269B9E">
              <w:rPr>
                <w:rFonts w:ascii="Calibri" w:eastAsia="Calibri" w:hAnsi="Calibri" w:cs="Calibri"/>
              </w:rPr>
              <w:t>1km grid</w:t>
            </w:r>
          </w:p>
        </w:tc>
      </w:tr>
      <w:tr w:rsidR="33269B9E" w14:paraId="59A6246E" w14:textId="77777777" w:rsidTr="33269B9E">
        <w:trPr>
          <w:trHeight w:val="300"/>
        </w:trPr>
        <w:tc>
          <w:tcPr>
            <w:tcW w:w="1770" w:type="dxa"/>
            <w:tcMar>
              <w:left w:w="105" w:type="dxa"/>
              <w:right w:w="105" w:type="dxa"/>
            </w:tcMar>
          </w:tcPr>
          <w:p w14:paraId="53F82091" w14:textId="770651DE"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05C73350" w14:textId="2C414490" w:rsidR="33269B9E" w:rsidRDefault="005B70AB" w:rsidP="33269B9E">
            <w:pPr>
              <w:spacing w:after="200" w:line="276" w:lineRule="auto"/>
              <w:rPr>
                <w:rFonts w:ascii="Calibri" w:eastAsia="Calibri" w:hAnsi="Calibri" w:cs="Calibri"/>
                <w:lang w:val="en-US"/>
              </w:rPr>
            </w:pPr>
            <w:hyperlink r:id="rId23">
              <w:r w:rsidR="33269B9E" w:rsidRPr="33269B9E">
                <w:rPr>
                  <w:rStyle w:val="Hyperlink"/>
                  <w:rFonts w:ascii="Calibri" w:eastAsia="Calibri" w:hAnsi="Calibri" w:cs="Calibri"/>
                </w:rPr>
                <w:t>HadUK-Grid - Met Office</w:t>
              </w:r>
            </w:hyperlink>
          </w:p>
        </w:tc>
      </w:tr>
      <w:tr w:rsidR="33269B9E" w14:paraId="318C03EF" w14:textId="77777777" w:rsidTr="33269B9E">
        <w:trPr>
          <w:trHeight w:val="300"/>
        </w:trPr>
        <w:tc>
          <w:tcPr>
            <w:tcW w:w="1770" w:type="dxa"/>
            <w:tcMar>
              <w:left w:w="105" w:type="dxa"/>
              <w:right w:w="105" w:type="dxa"/>
            </w:tcMar>
          </w:tcPr>
          <w:p w14:paraId="2CEBAE46" w14:textId="72D96C28"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693E479A" w14:textId="2BDCDA89" w:rsidR="33269B9E" w:rsidRDefault="33269B9E" w:rsidP="33269B9E">
            <w:pPr>
              <w:spacing w:after="200" w:line="276" w:lineRule="auto"/>
              <w:rPr>
                <w:rFonts w:ascii="Calibri" w:eastAsia="Calibri" w:hAnsi="Calibri" w:cs="Calibri"/>
              </w:rPr>
            </w:pPr>
            <w:r w:rsidRPr="33269B9E">
              <w:rPr>
                <w:rFonts w:ascii="Calibri" w:eastAsia="Calibri" w:hAnsi="Calibri" w:cs="Calibri"/>
              </w:rPr>
              <w:t>Freely available to download</w:t>
            </w:r>
          </w:p>
        </w:tc>
      </w:tr>
      <w:tr w:rsidR="33269B9E" w14:paraId="58A25961" w14:textId="77777777" w:rsidTr="33269B9E">
        <w:trPr>
          <w:trHeight w:val="300"/>
        </w:trPr>
        <w:tc>
          <w:tcPr>
            <w:tcW w:w="1770" w:type="dxa"/>
            <w:tcMar>
              <w:left w:w="105" w:type="dxa"/>
              <w:right w:w="105" w:type="dxa"/>
            </w:tcMar>
          </w:tcPr>
          <w:p w14:paraId="32A4D70B" w14:textId="1509B739"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34E47A25" w14:textId="7D2E6CD2" w:rsidR="33269B9E" w:rsidRDefault="33269B9E" w:rsidP="33269B9E">
            <w:pPr>
              <w:spacing w:after="200" w:line="276" w:lineRule="auto"/>
              <w:rPr>
                <w:rFonts w:ascii="Calibri" w:eastAsia="Calibri" w:hAnsi="Calibri" w:cs="Calibri"/>
              </w:rPr>
            </w:pPr>
            <w:r w:rsidRPr="33269B9E">
              <w:rPr>
                <w:rFonts w:ascii="Calibri" w:eastAsia="Calibri" w:hAnsi="Calibri" w:cs="Calibri"/>
              </w:rPr>
              <w:t>Multiple weather variables with daily, monthly etc. averages.</w:t>
            </w:r>
          </w:p>
        </w:tc>
      </w:tr>
      <w:tr w:rsidR="33269B9E" w14:paraId="7E9C352F" w14:textId="77777777" w:rsidTr="33269B9E">
        <w:trPr>
          <w:trHeight w:val="300"/>
        </w:trPr>
        <w:tc>
          <w:tcPr>
            <w:tcW w:w="1770" w:type="dxa"/>
            <w:tcMar>
              <w:left w:w="105" w:type="dxa"/>
              <w:right w:w="105" w:type="dxa"/>
            </w:tcMar>
          </w:tcPr>
          <w:p w14:paraId="064DBD5C" w14:textId="7817C5B1"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785B3A2C" w14:textId="55171CF9" w:rsidR="33269B9E" w:rsidRDefault="33269B9E" w:rsidP="33269B9E">
            <w:pPr>
              <w:spacing w:after="200" w:line="276" w:lineRule="auto"/>
              <w:rPr>
                <w:rFonts w:ascii="Calibri" w:eastAsia="Calibri" w:hAnsi="Calibri" w:cs="Calibri"/>
              </w:rPr>
            </w:pPr>
            <w:r w:rsidRPr="33269B9E">
              <w:rPr>
                <w:rFonts w:ascii="Calibri" w:eastAsia="Calibri" w:hAnsi="Calibri" w:cs="Calibri"/>
              </w:rPr>
              <w:t xml:space="preserve">Derived from a network of climate observatories, interpolated to 1km. </w:t>
            </w:r>
          </w:p>
        </w:tc>
      </w:tr>
      <w:tr w:rsidR="33269B9E" w14:paraId="629C5B89" w14:textId="77777777" w:rsidTr="33269B9E">
        <w:trPr>
          <w:trHeight w:val="300"/>
        </w:trPr>
        <w:tc>
          <w:tcPr>
            <w:tcW w:w="1770" w:type="dxa"/>
            <w:tcMar>
              <w:left w:w="105" w:type="dxa"/>
              <w:right w:w="105" w:type="dxa"/>
            </w:tcMar>
          </w:tcPr>
          <w:p w14:paraId="222E898F" w14:textId="6F10FEFD"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6621F90E" w14:textId="0C1776A5"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Impact of current climate on Natural Capital. Can be used for plant growth and soil process modelling as well as direct estimates of e.g. evapotranspiration and other factors.</w:t>
            </w:r>
          </w:p>
        </w:tc>
      </w:tr>
      <w:tr w:rsidR="33269B9E" w14:paraId="5E241B84" w14:textId="77777777" w:rsidTr="33269B9E">
        <w:trPr>
          <w:trHeight w:val="300"/>
        </w:trPr>
        <w:tc>
          <w:tcPr>
            <w:tcW w:w="1770" w:type="dxa"/>
            <w:tcMar>
              <w:left w:w="105" w:type="dxa"/>
              <w:right w:w="105" w:type="dxa"/>
            </w:tcMar>
          </w:tcPr>
          <w:p w14:paraId="6EA02C69" w14:textId="3203406D"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4AEC2DE3" w14:textId="358FA3B8" w:rsidR="33269B9E" w:rsidRDefault="33269B9E" w:rsidP="33269B9E">
            <w:pPr>
              <w:spacing w:after="200" w:line="276" w:lineRule="auto"/>
              <w:rPr>
                <w:rFonts w:ascii="Calibri" w:eastAsia="Calibri" w:hAnsi="Calibri" w:cs="Calibri"/>
              </w:rPr>
            </w:pPr>
            <w:r w:rsidRPr="33269B9E">
              <w:rPr>
                <w:rFonts w:ascii="Calibri" w:eastAsia="Calibri" w:hAnsi="Calibri" w:cs="Calibri"/>
              </w:rPr>
              <w:t>Unsure of uncertainty, but these are the best available datasets for current and historical UK climate. Localised variability due to topography is likely to take place over the 1km grid scale.</w:t>
            </w:r>
          </w:p>
        </w:tc>
      </w:tr>
    </w:tbl>
    <w:p w14:paraId="33C74EB6" w14:textId="4B3C0725" w:rsidR="00B20513" w:rsidRDefault="00B20513" w:rsidP="33269B9E">
      <w:pPr>
        <w:spacing w:after="200" w:line="276" w:lineRule="auto"/>
        <w:rPr>
          <w:rFonts w:ascii="Calibri" w:eastAsia="Calibri" w:hAnsi="Calibri" w:cs="Calibri"/>
          <w:color w:val="000000" w:themeColor="text1"/>
          <w:lang w:val="en-US"/>
        </w:rPr>
      </w:pPr>
      <w:r>
        <w:br w:type="page"/>
      </w:r>
    </w:p>
    <w:p w14:paraId="002C5370" w14:textId="6FF4AACF"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633EFDBF" w14:textId="77777777" w:rsidTr="33269B9E">
        <w:trPr>
          <w:trHeight w:val="300"/>
        </w:trPr>
        <w:tc>
          <w:tcPr>
            <w:tcW w:w="1770" w:type="dxa"/>
            <w:tcMar>
              <w:left w:w="105" w:type="dxa"/>
              <w:right w:w="105" w:type="dxa"/>
            </w:tcMar>
          </w:tcPr>
          <w:p w14:paraId="15A00765" w14:textId="6FB4156B"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4D83E31F" w14:textId="1B78BB07"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Remote Sensing direct measurements of soil moisture (Planet etc.)</w:t>
            </w:r>
          </w:p>
        </w:tc>
      </w:tr>
      <w:tr w:rsidR="33269B9E" w14:paraId="17B76337" w14:textId="77777777" w:rsidTr="33269B9E">
        <w:trPr>
          <w:trHeight w:val="300"/>
        </w:trPr>
        <w:tc>
          <w:tcPr>
            <w:tcW w:w="1770" w:type="dxa"/>
            <w:tcMar>
              <w:left w:w="105" w:type="dxa"/>
              <w:right w:w="105" w:type="dxa"/>
            </w:tcMar>
          </w:tcPr>
          <w:p w14:paraId="4D59ACEC" w14:textId="5AF0C087"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5595C590" w14:textId="77ABFBBF" w:rsidR="33269B9E" w:rsidRDefault="33269B9E" w:rsidP="33269B9E">
            <w:pPr>
              <w:spacing w:after="200" w:line="276" w:lineRule="auto"/>
              <w:rPr>
                <w:rFonts w:ascii="Calibri" w:eastAsia="Calibri" w:hAnsi="Calibri" w:cs="Calibri"/>
              </w:rPr>
            </w:pPr>
            <w:r w:rsidRPr="33269B9E">
              <w:rPr>
                <w:rFonts w:ascii="Calibri" w:eastAsia="Calibri" w:hAnsi="Calibri" w:cs="Calibri"/>
              </w:rPr>
              <w:t>Planet labs</w:t>
            </w:r>
          </w:p>
        </w:tc>
      </w:tr>
      <w:tr w:rsidR="33269B9E" w14:paraId="34AA2D80" w14:textId="77777777" w:rsidTr="33269B9E">
        <w:trPr>
          <w:trHeight w:val="300"/>
        </w:trPr>
        <w:tc>
          <w:tcPr>
            <w:tcW w:w="1770" w:type="dxa"/>
            <w:tcMar>
              <w:left w:w="105" w:type="dxa"/>
              <w:right w:w="105" w:type="dxa"/>
            </w:tcMar>
          </w:tcPr>
          <w:p w14:paraId="76923A41" w14:textId="59EE452B"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1E4C2BCC" w14:textId="0BE314BA" w:rsidR="33269B9E" w:rsidRDefault="33269B9E" w:rsidP="33269B9E">
            <w:pPr>
              <w:spacing w:after="200" w:line="276" w:lineRule="auto"/>
              <w:rPr>
                <w:rFonts w:ascii="Calibri" w:eastAsia="Calibri" w:hAnsi="Calibri" w:cs="Calibri"/>
              </w:rPr>
            </w:pPr>
            <w:r w:rsidRPr="33269B9E">
              <w:rPr>
                <w:rFonts w:ascii="Calibri" w:eastAsia="Calibri" w:hAnsi="Calibri" w:cs="Calibri"/>
              </w:rPr>
              <w:t>Ongoing</w:t>
            </w:r>
          </w:p>
        </w:tc>
      </w:tr>
      <w:tr w:rsidR="33269B9E" w14:paraId="7F716CB8" w14:textId="77777777" w:rsidTr="33269B9E">
        <w:trPr>
          <w:trHeight w:val="300"/>
        </w:trPr>
        <w:tc>
          <w:tcPr>
            <w:tcW w:w="1770" w:type="dxa"/>
            <w:tcMar>
              <w:left w:w="105" w:type="dxa"/>
              <w:right w:w="105" w:type="dxa"/>
            </w:tcMar>
          </w:tcPr>
          <w:p w14:paraId="2C6766B5" w14:textId="554FE8D3"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70CF23F6" w14:textId="3328D23A" w:rsidR="33269B9E" w:rsidRDefault="33269B9E" w:rsidP="33269B9E">
            <w:pPr>
              <w:spacing w:after="200" w:line="276" w:lineRule="auto"/>
              <w:rPr>
                <w:rFonts w:ascii="Calibri" w:eastAsia="Calibri" w:hAnsi="Calibri" w:cs="Calibri"/>
              </w:rPr>
            </w:pPr>
            <w:r w:rsidRPr="33269B9E">
              <w:rPr>
                <w:rFonts w:ascii="Calibri" w:eastAsia="Calibri" w:hAnsi="Calibri" w:cs="Calibri"/>
              </w:rPr>
              <w:t>3m multispectral imagery</w:t>
            </w:r>
          </w:p>
        </w:tc>
      </w:tr>
      <w:tr w:rsidR="33269B9E" w14:paraId="59834124" w14:textId="77777777" w:rsidTr="33269B9E">
        <w:trPr>
          <w:trHeight w:val="300"/>
        </w:trPr>
        <w:tc>
          <w:tcPr>
            <w:tcW w:w="1770" w:type="dxa"/>
            <w:tcMar>
              <w:left w:w="105" w:type="dxa"/>
              <w:right w:w="105" w:type="dxa"/>
            </w:tcMar>
          </w:tcPr>
          <w:p w14:paraId="1B26026F" w14:textId="16382DE4"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61DCF715" w14:textId="29B61645" w:rsidR="33269B9E" w:rsidRDefault="005B70AB" w:rsidP="33269B9E">
            <w:pPr>
              <w:spacing w:after="200" w:line="276" w:lineRule="auto"/>
              <w:rPr>
                <w:rFonts w:ascii="Calibri" w:eastAsia="Calibri" w:hAnsi="Calibri" w:cs="Calibri"/>
                <w:lang w:val="en-US"/>
              </w:rPr>
            </w:pPr>
            <w:hyperlink r:id="rId24">
              <w:r w:rsidR="33269B9E" w:rsidRPr="33269B9E">
                <w:rPr>
                  <w:rStyle w:val="Hyperlink"/>
                  <w:rFonts w:ascii="Calibri" w:eastAsia="Calibri" w:hAnsi="Calibri" w:cs="Calibri"/>
                </w:rPr>
                <w:t>Satellite Imagery Analytics | Planet</w:t>
              </w:r>
            </w:hyperlink>
          </w:p>
        </w:tc>
      </w:tr>
      <w:tr w:rsidR="33269B9E" w14:paraId="1E12DC72" w14:textId="77777777" w:rsidTr="33269B9E">
        <w:trPr>
          <w:trHeight w:val="300"/>
        </w:trPr>
        <w:tc>
          <w:tcPr>
            <w:tcW w:w="1770" w:type="dxa"/>
            <w:tcMar>
              <w:left w:w="105" w:type="dxa"/>
              <w:right w:w="105" w:type="dxa"/>
            </w:tcMar>
          </w:tcPr>
          <w:p w14:paraId="27300284" w14:textId="268FD4CF"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40D2F9C9" w14:textId="5F97AE25" w:rsidR="33269B9E" w:rsidRDefault="33269B9E" w:rsidP="33269B9E">
            <w:pPr>
              <w:spacing w:after="200" w:line="276" w:lineRule="auto"/>
              <w:rPr>
                <w:rFonts w:ascii="Calibri" w:eastAsia="Calibri" w:hAnsi="Calibri" w:cs="Calibri"/>
              </w:rPr>
            </w:pPr>
            <w:r w:rsidRPr="33269B9E">
              <w:rPr>
                <w:rFonts w:ascii="Calibri" w:eastAsia="Calibri" w:hAnsi="Calibri" w:cs="Calibri"/>
              </w:rPr>
              <w:t>Purchased under license from Planet</w:t>
            </w:r>
          </w:p>
        </w:tc>
      </w:tr>
      <w:tr w:rsidR="33269B9E" w14:paraId="3E9DA4F2" w14:textId="77777777" w:rsidTr="33269B9E">
        <w:trPr>
          <w:trHeight w:val="300"/>
        </w:trPr>
        <w:tc>
          <w:tcPr>
            <w:tcW w:w="1770" w:type="dxa"/>
            <w:tcMar>
              <w:left w:w="105" w:type="dxa"/>
              <w:right w:w="105" w:type="dxa"/>
            </w:tcMar>
          </w:tcPr>
          <w:p w14:paraId="1A1B071D" w14:textId="0A6A0165"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650092BC" w14:textId="44A427CC" w:rsidR="33269B9E" w:rsidRDefault="33269B9E" w:rsidP="33269B9E">
            <w:pPr>
              <w:spacing w:after="200" w:line="276" w:lineRule="auto"/>
              <w:rPr>
                <w:rFonts w:ascii="Calibri" w:eastAsia="Calibri" w:hAnsi="Calibri" w:cs="Calibri"/>
              </w:rPr>
            </w:pPr>
            <w:r w:rsidRPr="33269B9E">
              <w:rPr>
                <w:rFonts w:ascii="Calibri" w:eastAsia="Calibri" w:hAnsi="Calibri" w:cs="Calibri"/>
              </w:rPr>
              <w:t>Time-series of imagery for Scotland at 3 metre resolution. Will require sufficient processing power to work with, likely to involve HPC or Google Earth Engine (hence specific skill sets associated).</w:t>
            </w:r>
          </w:p>
        </w:tc>
      </w:tr>
      <w:tr w:rsidR="33269B9E" w14:paraId="0666364E" w14:textId="77777777" w:rsidTr="33269B9E">
        <w:trPr>
          <w:trHeight w:val="300"/>
        </w:trPr>
        <w:tc>
          <w:tcPr>
            <w:tcW w:w="1770" w:type="dxa"/>
            <w:tcMar>
              <w:left w:w="105" w:type="dxa"/>
              <w:right w:w="105" w:type="dxa"/>
            </w:tcMar>
          </w:tcPr>
          <w:p w14:paraId="71813A06" w14:textId="2B0B2E46"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0E429645" w14:textId="428C9272" w:rsidR="33269B9E" w:rsidRDefault="33269B9E" w:rsidP="33269B9E">
            <w:pPr>
              <w:spacing w:after="200" w:line="276" w:lineRule="auto"/>
              <w:rPr>
                <w:rFonts w:ascii="Calibri" w:eastAsia="Calibri" w:hAnsi="Calibri" w:cs="Calibri"/>
              </w:rPr>
            </w:pPr>
            <w:r w:rsidRPr="33269B9E">
              <w:rPr>
                <w:rFonts w:ascii="Calibri" w:eastAsia="Calibri" w:hAnsi="Calibri" w:cs="Calibri"/>
              </w:rPr>
              <w:t>Calibration will require ground observations made during recent surveys, for model development. Without quality and quantity of recent ground observations, the Planet data will not be very useful.</w:t>
            </w:r>
          </w:p>
        </w:tc>
      </w:tr>
      <w:tr w:rsidR="33269B9E" w14:paraId="38753C01" w14:textId="77777777" w:rsidTr="33269B9E">
        <w:trPr>
          <w:trHeight w:val="300"/>
        </w:trPr>
        <w:tc>
          <w:tcPr>
            <w:tcW w:w="1770" w:type="dxa"/>
            <w:tcMar>
              <w:left w:w="105" w:type="dxa"/>
              <w:right w:w="105" w:type="dxa"/>
            </w:tcMar>
          </w:tcPr>
          <w:p w14:paraId="39952AF2" w14:textId="1D6E89CF"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6D706F5C" w14:textId="071B213E" w:rsidR="33269B9E" w:rsidRDefault="33269B9E" w:rsidP="33269B9E">
            <w:pPr>
              <w:spacing w:after="200" w:line="276" w:lineRule="auto"/>
              <w:rPr>
                <w:rFonts w:ascii="Calibri" w:eastAsia="Calibri" w:hAnsi="Calibri" w:cs="Calibri"/>
              </w:rPr>
            </w:pPr>
            <w:r w:rsidRPr="33269B9E">
              <w:rPr>
                <w:rFonts w:ascii="Calibri" w:eastAsia="Calibri" w:hAnsi="Calibri" w:cs="Calibri"/>
              </w:rPr>
              <w:t>We are currently negotiating access to this data and until it has been explored fully, cannot determine how useful the data will be for this specific purpose. However, at 3 metre resolution it is almost definitely going to provide useful information for LULUCF and NC mapping.</w:t>
            </w:r>
          </w:p>
        </w:tc>
      </w:tr>
      <w:tr w:rsidR="33269B9E" w14:paraId="12E02C5A" w14:textId="77777777" w:rsidTr="33269B9E">
        <w:trPr>
          <w:trHeight w:val="300"/>
        </w:trPr>
        <w:tc>
          <w:tcPr>
            <w:tcW w:w="1770" w:type="dxa"/>
            <w:tcMar>
              <w:left w:w="105" w:type="dxa"/>
              <w:right w:w="105" w:type="dxa"/>
            </w:tcMar>
          </w:tcPr>
          <w:p w14:paraId="39445AA7" w14:textId="4ADDEBAC"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05E3C5E2" w14:textId="4BEA535C" w:rsidR="33269B9E" w:rsidRDefault="33269B9E" w:rsidP="33269B9E">
            <w:pPr>
              <w:spacing w:after="200" w:line="276" w:lineRule="auto"/>
              <w:rPr>
                <w:rFonts w:ascii="Calibri" w:eastAsia="Calibri" w:hAnsi="Calibri" w:cs="Calibri"/>
              </w:rPr>
            </w:pPr>
            <w:r w:rsidRPr="33269B9E">
              <w:rPr>
                <w:rFonts w:ascii="Calibri" w:eastAsia="Calibri" w:hAnsi="Calibri" w:cs="Calibri"/>
              </w:rPr>
              <w:t>Unable to determine at this time.</w:t>
            </w:r>
          </w:p>
        </w:tc>
      </w:tr>
    </w:tbl>
    <w:p w14:paraId="4B40B7E8" w14:textId="152D0FA9" w:rsidR="00B20513" w:rsidRDefault="00B20513" w:rsidP="33269B9E">
      <w:pPr>
        <w:spacing w:after="200" w:line="276" w:lineRule="auto"/>
        <w:rPr>
          <w:rFonts w:ascii="Calibri" w:eastAsia="Calibri" w:hAnsi="Calibri" w:cs="Calibri"/>
          <w:color w:val="000000" w:themeColor="text1"/>
          <w:lang w:val="en-US"/>
        </w:rPr>
      </w:pPr>
      <w:r>
        <w:br w:type="page"/>
      </w:r>
    </w:p>
    <w:p w14:paraId="15417C0E" w14:textId="2B1947CD"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1A0DB321" w14:textId="77777777" w:rsidTr="33269B9E">
        <w:trPr>
          <w:trHeight w:val="300"/>
        </w:trPr>
        <w:tc>
          <w:tcPr>
            <w:tcW w:w="1770" w:type="dxa"/>
            <w:tcMar>
              <w:left w:w="105" w:type="dxa"/>
              <w:right w:w="105" w:type="dxa"/>
            </w:tcMar>
          </w:tcPr>
          <w:p w14:paraId="485635C5" w14:textId="574EE121"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32120777" w14:textId="73D00586" w:rsidR="33269B9E" w:rsidRDefault="33269B9E" w:rsidP="33269B9E">
            <w:pPr>
              <w:spacing w:after="200" w:line="276" w:lineRule="auto"/>
              <w:rPr>
                <w:rFonts w:ascii="Calibri" w:eastAsia="Calibri" w:hAnsi="Calibri" w:cs="Calibri"/>
              </w:rPr>
            </w:pPr>
            <w:r w:rsidRPr="33269B9E">
              <w:rPr>
                <w:rFonts w:ascii="Calibri" w:eastAsia="Calibri" w:hAnsi="Calibri" w:cs="Calibri"/>
              </w:rPr>
              <w:t>Scottish Public Sector LiDAR Dataset</w:t>
            </w:r>
          </w:p>
        </w:tc>
      </w:tr>
      <w:tr w:rsidR="33269B9E" w14:paraId="15BB6F4A" w14:textId="77777777" w:rsidTr="33269B9E">
        <w:trPr>
          <w:trHeight w:val="300"/>
        </w:trPr>
        <w:tc>
          <w:tcPr>
            <w:tcW w:w="1770" w:type="dxa"/>
            <w:tcMar>
              <w:left w:w="105" w:type="dxa"/>
              <w:right w:w="105" w:type="dxa"/>
            </w:tcMar>
          </w:tcPr>
          <w:p w14:paraId="11D4BC8A" w14:textId="4630F994"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30609FF0" w14:textId="65302C4E" w:rsidR="33269B9E" w:rsidRDefault="33269B9E" w:rsidP="33269B9E">
            <w:pPr>
              <w:spacing w:after="200" w:line="276" w:lineRule="auto"/>
              <w:rPr>
                <w:rFonts w:ascii="Calibri" w:eastAsia="Calibri" w:hAnsi="Calibri" w:cs="Calibri"/>
              </w:rPr>
            </w:pPr>
            <w:r w:rsidRPr="33269B9E">
              <w:rPr>
                <w:rFonts w:ascii="Calibri" w:eastAsia="Calibri" w:hAnsi="Calibri" w:cs="Calibri"/>
              </w:rPr>
              <w:t>Scottish Government, Amazon Web Services</w:t>
            </w:r>
          </w:p>
        </w:tc>
      </w:tr>
      <w:tr w:rsidR="33269B9E" w14:paraId="7760C1F1" w14:textId="77777777" w:rsidTr="33269B9E">
        <w:trPr>
          <w:trHeight w:val="300"/>
        </w:trPr>
        <w:tc>
          <w:tcPr>
            <w:tcW w:w="1770" w:type="dxa"/>
            <w:tcMar>
              <w:left w:w="105" w:type="dxa"/>
              <w:right w:w="105" w:type="dxa"/>
            </w:tcMar>
          </w:tcPr>
          <w:p w14:paraId="59CEF143" w14:textId="337A10CF"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5DA157F2" w14:textId="47630977" w:rsidR="33269B9E" w:rsidRDefault="33269B9E" w:rsidP="33269B9E">
            <w:pPr>
              <w:spacing w:after="200" w:line="276" w:lineRule="auto"/>
              <w:rPr>
                <w:rFonts w:ascii="Calibri" w:eastAsia="Calibri" w:hAnsi="Calibri" w:cs="Calibri"/>
              </w:rPr>
            </w:pPr>
            <w:r w:rsidRPr="33269B9E">
              <w:rPr>
                <w:rFonts w:ascii="Calibri" w:eastAsia="Calibri" w:hAnsi="Calibri" w:cs="Calibri"/>
              </w:rPr>
              <w:t>Ongoing (last update March 2022)</w:t>
            </w:r>
          </w:p>
        </w:tc>
      </w:tr>
      <w:tr w:rsidR="33269B9E" w14:paraId="320ECCA2" w14:textId="77777777" w:rsidTr="33269B9E">
        <w:trPr>
          <w:trHeight w:val="300"/>
        </w:trPr>
        <w:tc>
          <w:tcPr>
            <w:tcW w:w="1770" w:type="dxa"/>
            <w:tcMar>
              <w:left w:w="105" w:type="dxa"/>
              <w:right w:w="105" w:type="dxa"/>
            </w:tcMar>
          </w:tcPr>
          <w:p w14:paraId="4EE4B0D2" w14:textId="3ED33C9B"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424B9A2F" w14:textId="495531F9" w:rsidR="33269B9E" w:rsidRDefault="33269B9E" w:rsidP="33269B9E">
            <w:pPr>
              <w:spacing w:after="200" w:line="276" w:lineRule="auto"/>
              <w:rPr>
                <w:rFonts w:ascii="Calibri" w:eastAsia="Calibri" w:hAnsi="Calibri" w:cs="Calibri"/>
                <w:sz w:val="17"/>
                <w:szCs w:val="17"/>
              </w:rPr>
            </w:pPr>
            <w:r w:rsidRPr="33269B9E">
              <w:rPr>
                <w:rFonts w:ascii="Calibri" w:eastAsia="Calibri" w:hAnsi="Calibri" w:cs="Calibri"/>
              </w:rPr>
              <w:t>Approximately 4 points per m</w:t>
            </w:r>
            <w:r w:rsidRPr="33269B9E">
              <w:rPr>
                <w:rFonts w:ascii="Calibri" w:eastAsia="Calibri" w:hAnsi="Calibri" w:cs="Calibri"/>
                <w:vertAlign w:val="superscript"/>
              </w:rPr>
              <w:t>2</w:t>
            </w:r>
          </w:p>
        </w:tc>
      </w:tr>
      <w:tr w:rsidR="33269B9E" w14:paraId="1F5B85B5" w14:textId="77777777" w:rsidTr="33269B9E">
        <w:trPr>
          <w:trHeight w:val="300"/>
        </w:trPr>
        <w:tc>
          <w:tcPr>
            <w:tcW w:w="1770" w:type="dxa"/>
            <w:tcMar>
              <w:left w:w="105" w:type="dxa"/>
              <w:right w:w="105" w:type="dxa"/>
            </w:tcMar>
          </w:tcPr>
          <w:p w14:paraId="25E691A4" w14:textId="717531F5"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0990DC16" w14:textId="5C086088" w:rsidR="33269B9E" w:rsidRDefault="005B70AB" w:rsidP="33269B9E">
            <w:pPr>
              <w:spacing w:after="200" w:line="276" w:lineRule="auto"/>
              <w:rPr>
                <w:rFonts w:ascii="Calibri" w:eastAsia="Calibri" w:hAnsi="Calibri" w:cs="Calibri"/>
                <w:lang w:val="en-US"/>
              </w:rPr>
            </w:pPr>
            <w:hyperlink r:id="rId25">
              <w:r w:rsidR="33269B9E" w:rsidRPr="33269B9E">
                <w:rPr>
                  <w:rStyle w:val="Hyperlink"/>
                  <w:rFonts w:ascii="Calibri" w:eastAsia="Calibri" w:hAnsi="Calibri" w:cs="Calibri"/>
                </w:rPr>
                <w:t>Scottish Public Sector LiDAR Dataset - Registry of Open Data on AWS</w:t>
              </w:r>
            </w:hyperlink>
          </w:p>
          <w:p w14:paraId="357E3B6F" w14:textId="0706CC2B" w:rsidR="33269B9E" w:rsidRDefault="005B70AB" w:rsidP="33269B9E">
            <w:pPr>
              <w:spacing w:after="200" w:line="276" w:lineRule="auto"/>
              <w:rPr>
                <w:rFonts w:ascii="Calibri" w:eastAsia="Calibri" w:hAnsi="Calibri" w:cs="Calibri"/>
                <w:lang w:val="en-US"/>
              </w:rPr>
            </w:pPr>
            <w:hyperlink r:id="rId26">
              <w:r w:rsidR="33269B9E" w:rsidRPr="33269B9E">
                <w:rPr>
                  <w:rStyle w:val="Hyperlink"/>
                  <w:rFonts w:ascii="Calibri" w:eastAsia="Calibri" w:hAnsi="Calibri" w:cs="Calibri"/>
                </w:rPr>
                <w:t>LIDAR Composite - Coverage and Extents for Scotland - data.gov.uk</w:t>
              </w:r>
            </w:hyperlink>
          </w:p>
        </w:tc>
      </w:tr>
      <w:tr w:rsidR="33269B9E" w14:paraId="260D9817" w14:textId="77777777" w:rsidTr="33269B9E">
        <w:trPr>
          <w:trHeight w:val="300"/>
        </w:trPr>
        <w:tc>
          <w:tcPr>
            <w:tcW w:w="1770" w:type="dxa"/>
            <w:tcMar>
              <w:left w:w="105" w:type="dxa"/>
              <w:right w:w="105" w:type="dxa"/>
            </w:tcMar>
          </w:tcPr>
          <w:p w14:paraId="461D7FF4" w14:textId="07B71AA7"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2C2F0F9B" w14:textId="787AA7A4" w:rsidR="33269B9E" w:rsidRDefault="33269B9E" w:rsidP="33269B9E">
            <w:pPr>
              <w:spacing w:after="200" w:line="276" w:lineRule="auto"/>
              <w:rPr>
                <w:rFonts w:ascii="Calibri" w:eastAsia="Calibri" w:hAnsi="Calibri" w:cs="Calibri"/>
              </w:rPr>
            </w:pPr>
            <w:r w:rsidRPr="33269B9E">
              <w:rPr>
                <w:rFonts w:ascii="Calibri" w:eastAsia="Calibri" w:hAnsi="Calibri" w:cs="Calibri"/>
              </w:rPr>
              <w:t>Freely available under Open Government Licence v3 (for the most part)</w:t>
            </w:r>
          </w:p>
        </w:tc>
      </w:tr>
      <w:tr w:rsidR="33269B9E" w14:paraId="4BCE5FE5" w14:textId="77777777" w:rsidTr="33269B9E">
        <w:trPr>
          <w:trHeight w:val="300"/>
        </w:trPr>
        <w:tc>
          <w:tcPr>
            <w:tcW w:w="1770" w:type="dxa"/>
            <w:tcMar>
              <w:left w:w="105" w:type="dxa"/>
              <w:right w:w="105" w:type="dxa"/>
            </w:tcMar>
          </w:tcPr>
          <w:p w14:paraId="7384EBEE" w14:textId="191ADFB2"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47E7EADE" w14:textId="11EDDB83" w:rsidR="33269B9E" w:rsidRDefault="33269B9E" w:rsidP="33269B9E">
            <w:pPr>
              <w:spacing w:after="200" w:line="276" w:lineRule="auto"/>
              <w:rPr>
                <w:rFonts w:ascii="Calibri" w:eastAsia="Calibri" w:hAnsi="Calibri" w:cs="Calibri"/>
              </w:rPr>
            </w:pPr>
            <w:r w:rsidRPr="33269B9E">
              <w:rPr>
                <w:rFonts w:ascii="Calibri" w:eastAsia="Calibri" w:hAnsi="Calibri" w:cs="Calibri"/>
              </w:rPr>
              <w:t>Requires skills and software package relevant to processing LiDAR data</w:t>
            </w:r>
          </w:p>
        </w:tc>
      </w:tr>
      <w:tr w:rsidR="33269B9E" w14:paraId="27212396" w14:textId="77777777" w:rsidTr="33269B9E">
        <w:trPr>
          <w:trHeight w:val="300"/>
        </w:trPr>
        <w:tc>
          <w:tcPr>
            <w:tcW w:w="1770" w:type="dxa"/>
            <w:tcMar>
              <w:left w:w="105" w:type="dxa"/>
              <w:right w:w="105" w:type="dxa"/>
            </w:tcMar>
          </w:tcPr>
          <w:p w14:paraId="1F317EAF" w14:textId="2CAB08A3"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3AE9D447" w14:textId="01E8A9E3" w:rsidR="33269B9E" w:rsidRDefault="33269B9E" w:rsidP="33269B9E">
            <w:pPr>
              <w:spacing w:after="200" w:line="276" w:lineRule="auto"/>
              <w:rPr>
                <w:rFonts w:ascii="Calibri" w:eastAsia="Calibri" w:hAnsi="Calibri" w:cs="Calibri"/>
              </w:rPr>
            </w:pPr>
            <w:r w:rsidRPr="33269B9E">
              <w:rPr>
                <w:rFonts w:ascii="Calibri" w:eastAsia="Calibri" w:hAnsi="Calibri" w:cs="Calibri"/>
              </w:rPr>
              <w:t>Not full Scottish coverage</w:t>
            </w:r>
          </w:p>
        </w:tc>
      </w:tr>
      <w:tr w:rsidR="33269B9E" w14:paraId="39E6C1AA" w14:textId="77777777" w:rsidTr="33269B9E">
        <w:trPr>
          <w:trHeight w:val="300"/>
        </w:trPr>
        <w:tc>
          <w:tcPr>
            <w:tcW w:w="1770" w:type="dxa"/>
            <w:tcMar>
              <w:left w:w="105" w:type="dxa"/>
              <w:right w:w="105" w:type="dxa"/>
            </w:tcMar>
          </w:tcPr>
          <w:p w14:paraId="5FDEB518" w14:textId="76C622A9"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70C956F3" w14:textId="1133A5E5" w:rsidR="33269B9E" w:rsidRDefault="33269B9E" w:rsidP="33269B9E">
            <w:pPr>
              <w:spacing w:after="200" w:line="276" w:lineRule="auto"/>
              <w:rPr>
                <w:rFonts w:ascii="Calibri" w:eastAsia="Calibri" w:hAnsi="Calibri" w:cs="Calibri"/>
              </w:rPr>
            </w:pPr>
            <w:r w:rsidRPr="33269B9E">
              <w:rPr>
                <w:rFonts w:ascii="Calibri" w:eastAsia="Calibri" w:hAnsi="Calibri" w:cs="Calibri"/>
              </w:rPr>
              <w:t>LIDAR datasets for monitoring vegetation change/recovery/seasonality. There are plans to provide full Scottish cover in the medium term – currently approx. 35% national cover has been achieved.</w:t>
            </w:r>
          </w:p>
        </w:tc>
      </w:tr>
      <w:tr w:rsidR="33269B9E" w14:paraId="7E9D18C0" w14:textId="77777777" w:rsidTr="33269B9E">
        <w:trPr>
          <w:trHeight w:val="300"/>
        </w:trPr>
        <w:tc>
          <w:tcPr>
            <w:tcW w:w="1770" w:type="dxa"/>
            <w:tcMar>
              <w:left w:w="105" w:type="dxa"/>
              <w:right w:w="105" w:type="dxa"/>
            </w:tcMar>
          </w:tcPr>
          <w:p w14:paraId="49361532" w14:textId="3CA182B0"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73F3E3C3" w14:textId="699B2F52" w:rsidR="33269B9E" w:rsidRDefault="33269B9E" w:rsidP="33269B9E">
            <w:pPr>
              <w:spacing w:after="200" w:line="276" w:lineRule="auto"/>
              <w:rPr>
                <w:rFonts w:ascii="Calibri" w:eastAsia="Calibri" w:hAnsi="Calibri" w:cs="Calibri"/>
              </w:rPr>
            </w:pPr>
            <w:r w:rsidRPr="33269B9E">
              <w:rPr>
                <w:rFonts w:ascii="Calibri" w:eastAsia="Calibri" w:hAnsi="Calibri" w:cs="Calibri"/>
              </w:rPr>
              <w:t>Unknown – datasets are added by different contractors over time so standards/data configurations may not be consistent.</w:t>
            </w:r>
          </w:p>
        </w:tc>
      </w:tr>
    </w:tbl>
    <w:p w14:paraId="50BDBCC0" w14:textId="6E4E5C71" w:rsidR="00B20513" w:rsidRDefault="00B20513" w:rsidP="33269B9E">
      <w:pPr>
        <w:spacing w:after="200" w:line="276" w:lineRule="auto"/>
        <w:rPr>
          <w:rFonts w:ascii="Calibri" w:eastAsia="Calibri" w:hAnsi="Calibri" w:cs="Calibri"/>
          <w:color w:val="000000" w:themeColor="text1"/>
          <w:lang w:val="en-US"/>
        </w:rPr>
      </w:pPr>
      <w:r>
        <w:br w:type="page"/>
      </w:r>
    </w:p>
    <w:p w14:paraId="22265FBF" w14:textId="7B4790C9"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5A2C773B" w14:textId="77777777" w:rsidTr="33269B9E">
        <w:trPr>
          <w:trHeight w:val="300"/>
        </w:trPr>
        <w:tc>
          <w:tcPr>
            <w:tcW w:w="1770" w:type="dxa"/>
            <w:tcMar>
              <w:left w:w="105" w:type="dxa"/>
              <w:right w:w="105" w:type="dxa"/>
            </w:tcMar>
          </w:tcPr>
          <w:p w14:paraId="5D9DEF6F" w14:textId="1BE105BF"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6618499A" w14:textId="6EAAEECD" w:rsidR="33269B9E" w:rsidRDefault="33269B9E" w:rsidP="33269B9E">
            <w:pPr>
              <w:spacing w:after="200" w:line="276" w:lineRule="auto"/>
              <w:rPr>
                <w:rFonts w:ascii="Calibri" w:eastAsia="Calibri" w:hAnsi="Calibri" w:cs="Calibri"/>
              </w:rPr>
            </w:pPr>
            <w:r w:rsidRPr="33269B9E">
              <w:rPr>
                <w:rFonts w:ascii="Calibri" w:eastAsia="Calibri" w:hAnsi="Calibri" w:cs="Calibri"/>
              </w:rPr>
              <w:t>Sentinel-1</w:t>
            </w:r>
          </w:p>
        </w:tc>
      </w:tr>
      <w:tr w:rsidR="33269B9E" w14:paraId="34EB322B" w14:textId="77777777" w:rsidTr="33269B9E">
        <w:trPr>
          <w:trHeight w:val="300"/>
        </w:trPr>
        <w:tc>
          <w:tcPr>
            <w:tcW w:w="1770" w:type="dxa"/>
            <w:tcMar>
              <w:left w:w="105" w:type="dxa"/>
              <w:right w:w="105" w:type="dxa"/>
            </w:tcMar>
          </w:tcPr>
          <w:p w14:paraId="0BB834CD" w14:textId="22A896FC"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4D0C0C91" w14:textId="6F16715D" w:rsidR="33269B9E" w:rsidRDefault="33269B9E" w:rsidP="33269B9E">
            <w:pPr>
              <w:spacing w:after="200" w:line="276" w:lineRule="auto"/>
              <w:rPr>
                <w:rFonts w:ascii="Calibri" w:eastAsia="Calibri" w:hAnsi="Calibri" w:cs="Calibri"/>
              </w:rPr>
            </w:pPr>
            <w:r w:rsidRPr="33269B9E">
              <w:rPr>
                <w:rFonts w:ascii="Calibri" w:eastAsia="Calibri" w:hAnsi="Calibri" w:cs="Calibri"/>
              </w:rPr>
              <w:t>Copernicus Programme</w:t>
            </w:r>
          </w:p>
        </w:tc>
      </w:tr>
      <w:tr w:rsidR="33269B9E" w14:paraId="3EFBC8A0" w14:textId="77777777" w:rsidTr="33269B9E">
        <w:trPr>
          <w:trHeight w:val="300"/>
        </w:trPr>
        <w:tc>
          <w:tcPr>
            <w:tcW w:w="1770" w:type="dxa"/>
            <w:tcMar>
              <w:left w:w="105" w:type="dxa"/>
              <w:right w:w="105" w:type="dxa"/>
            </w:tcMar>
          </w:tcPr>
          <w:p w14:paraId="3F1B95F1" w14:textId="6B79DE36"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4A0E343D" w14:textId="1A48986E" w:rsidR="33269B9E" w:rsidRDefault="33269B9E" w:rsidP="33269B9E">
            <w:pPr>
              <w:spacing w:after="200" w:line="276" w:lineRule="auto"/>
              <w:rPr>
                <w:rFonts w:ascii="Calibri" w:eastAsia="Calibri" w:hAnsi="Calibri" w:cs="Calibri"/>
              </w:rPr>
            </w:pPr>
            <w:r w:rsidRPr="33269B9E">
              <w:rPr>
                <w:rFonts w:ascii="Calibri" w:eastAsia="Calibri" w:hAnsi="Calibri" w:cs="Calibri"/>
              </w:rPr>
              <w:t>2016-present</w:t>
            </w:r>
          </w:p>
        </w:tc>
      </w:tr>
      <w:tr w:rsidR="33269B9E" w14:paraId="034F1A13" w14:textId="77777777" w:rsidTr="33269B9E">
        <w:trPr>
          <w:trHeight w:val="300"/>
        </w:trPr>
        <w:tc>
          <w:tcPr>
            <w:tcW w:w="1770" w:type="dxa"/>
            <w:tcMar>
              <w:left w:w="105" w:type="dxa"/>
              <w:right w:w="105" w:type="dxa"/>
            </w:tcMar>
          </w:tcPr>
          <w:p w14:paraId="08A7F1A6" w14:textId="1482B46E"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0410A11F" w14:textId="4720B2A7" w:rsidR="33269B9E" w:rsidRDefault="33269B9E" w:rsidP="33269B9E">
            <w:pPr>
              <w:spacing w:after="200" w:line="276" w:lineRule="auto"/>
              <w:rPr>
                <w:rFonts w:ascii="Calibri" w:eastAsia="Calibri" w:hAnsi="Calibri" w:cs="Calibri"/>
              </w:rPr>
            </w:pPr>
            <w:r w:rsidRPr="33269B9E">
              <w:rPr>
                <w:rFonts w:ascii="Calibri" w:eastAsia="Calibri" w:hAnsi="Calibri" w:cs="Calibri"/>
              </w:rPr>
              <w:t>5x20 metre</w:t>
            </w:r>
          </w:p>
        </w:tc>
      </w:tr>
      <w:tr w:rsidR="33269B9E" w14:paraId="06E7AA77" w14:textId="77777777" w:rsidTr="33269B9E">
        <w:trPr>
          <w:trHeight w:val="300"/>
        </w:trPr>
        <w:tc>
          <w:tcPr>
            <w:tcW w:w="1770" w:type="dxa"/>
            <w:tcMar>
              <w:left w:w="105" w:type="dxa"/>
              <w:right w:w="105" w:type="dxa"/>
            </w:tcMar>
          </w:tcPr>
          <w:p w14:paraId="5ABA2741" w14:textId="1208C2C3"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0B907CE5" w14:textId="59063451" w:rsidR="33269B9E" w:rsidRDefault="005B70AB" w:rsidP="33269B9E">
            <w:pPr>
              <w:spacing w:after="200" w:line="276" w:lineRule="auto"/>
              <w:rPr>
                <w:rFonts w:ascii="Calibri" w:eastAsia="Calibri" w:hAnsi="Calibri" w:cs="Calibri"/>
                <w:lang w:val="en-US"/>
              </w:rPr>
            </w:pPr>
            <w:hyperlink r:id="rId27">
              <w:r w:rsidR="33269B9E" w:rsidRPr="33269B9E">
                <w:rPr>
                  <w:rStyle w:val="Hyperlink"/>
                  <w:rFonts w:ascii="Calibri" w:eastAsia="Calibri" w:hAnsi="Calibri" w:cs="Calibri"/>
                </w:rPr>
                <w:t>Open Access Hub (copernicus.eu)</w:t>
              </w:r>
            </w:hyperlink>
          </w:p>
        </w:tc>
      </w:tr>
      <w:tr w:rsidR="33269B9E" w14:paraId="05616802" w14:textId="77777777" w:rsidTr="33269B9E">
        <w:trPr>
          <w:trHeight w:val="300"/>
        </w:trPr>
        <w:tc>
          <w:tcPr>
            <w:tcW w:w="1770" w:type="dxa"/>
            <w:tcMar>
              <w:left w:w="105" w:type="dxa"/>
              <w:right w:w="105" w:type="dxa"/>
            </w:tcMar>
          </w:tcPr>
          <w:p w14:paraId="715A2554" w14:textId="185BB407"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22A3DD05" w14:textId="5F5F44AE" w:rsidR="33269B9E" w:rsidRDefault="33269B9E" w:rsidP="33269B9E">
            <w:pPr>
              <w:spacing w:after="200" w:line="276" w:lineRule="auto"/>
              <w:rPr>
                <w:rFonts w:ascii="Calibri" w:eastAsia="Calibri" w:hAnsi="Calibri" w:cs="Calibri"/>
              </w:rPr>
            </w:pPr>
            <w:r w:rsidRPr="33269B9E">
              <w:rPr>
                <w:rFonts w:ascii="Calibri" w:eastAsia="Calibri" w:hAnsi="Calibri" w:cs="Calibri"/>
              </w:rPr>
              <w:t xml:space="preserve">Freely available </w:t>
            </w:r>
          </w:p>
        </w:tc>
      </w:tr>
      <w:tr w:rsidR="33269B9E" w14:paraId="2FD97F59" w14:textId="77777777" w:rsidTr="33269B9E">
        <w:trPr>
          <w:trHeight w:val="300"/>
        </w:trPr>
        <w:tc>
          <w:tcPr>
            <w:tcW w:w="1770" w:type="dxa"/>
            <w:tcMar>
              <w:left w:w="105" w:type="dxa"/>
              <w:right w:w="105" w:type="dxa"/>
            </w:tcMar>
          </w:tcPr>
          <w:p w14:paraId="7E4E0C98" w14:textId="60702B68"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041EBBB6" w14:textId="6A796FD4" w:rsidR="33269B9E" w:rsidRDefault="33269B9E" w:rsidP="33269B9E">
            <w:pPr>
              <w:spacing w:after="200" w:line="276" w:lineRule="auto"/>
              <w:rPr>
                <w:rFonts w:ascii="Calibri" w:eastAsia="Calibri" w:hAnsi="Calibri" w:cs="Calibri"/>
              </w:rPr>
            </w:pPr>
            <w:r w:rsidRPr="33269B9E">
              <w:rPr>
                <w:rFonts w:ascii="Calibri" w:eastAsia="Calibri" w:hAnsi="Calibri" w:cs="Calibri"/>
              </w:rPr>
              <w:t>Specific software/skills required to process radar data, although some products reduce this requirement.</w:t>
            </w:r>
          </w:p>
        </w:tc>
      </w:tr>
      <w:tr w:rsidR="33269B9E" w14:paraId="2DC0680F" w14:textId="77777777" w:rsidTr="33269B9E">
        <w:trPr>
          <w:trHeight w:val="300"/>
        </w:trPr>
        <w:tc>
          <w:tcPr>
            <w:tcW w:w="1770" w:type="dxa"/>
            <w:tcMar>
              <w:left w:w="105" w:type="dxa"/>
              <w:right w:w="105" w:type="dxa"/>
            </w:tcMar>
          </w:tcPr>
          <w:p w14:paraId="2E9339A5" w14:textId="39AA954D"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2B092022" w14:textId="09277BF8" w:rsidR="33269B9E" w:rsidRDefault="33269B9E" w:rsidP="33269B9E">
            <w:pPr>
              <w:spacing w:after="200" w:line="276" w:lineRule="auto"/>
              <w:rPr>
                <w:rFonts w:ascii="Calibri" w:eastAsia="Calibri" w:hAnsi="Calibri" w:cs="Calibri"/>
              </w:rPr>
            </w:pPr>
            <w:r w:rsidRPr="33269B9E">
              <w:rPr>
                <w:rFonts w:ascii="Calibri" w:eastAsia="Calibri" w:hAnsi="Calibri" w:cs="Calibri"/>
              </w:rPr>
              <w:t>12-day repeat cycle, enabling seasonal variability in vegetation development. Sensor mode is not affected by cloud cover.</w:t>
            </w:r>
          </w:p>
        </w:tc>
      </w:tr>
      <w:tr w:rsidR="33269B9E" w14:paraId="6A73D9D1" w14:textId="77777777" w:rsidTr="33269B9E">
        <w:trPr>
          <w:trHeight w:val="300"/>
        </w:trPr>
        <w:tc>
          <w:tcPr>
            <w:tcW w:w="1770" w:type="dxa"/>
            <w:tcMar>
              <w:left w:w="105" w:type="dxa"/>
              <w:right w:w="105" w:type="dxa"/>
            </w:tcMar>
          </w:tcPr>
          <w:p w14:paraId="21915EA7" w14:textId="6464041F"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72E8DF0C" w14:textId="1C1BAD1B"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Biomass, habitat type/monitoring</w:t>
            </w:r>
          </w:p>
        </w:tc>
      </w:tr>
      <w:tr w:rsidR="33269B9E" w14:paraId="3AB5CBFA" w14:textId="77777777" w:rsidTr="33269B9E">
        <w:trPr>
          <w:trHeight w:val="300"/>
        </w:trPr>
        <w:tc>
          <w:tcPr>
            <w:tcW w:w="1770" w:type="dxa"/>
            <w:tcMar>
              <w:left w:w="105" w:type="dxa"/>
              <w:right w:w="105" w:type="dxa"/>
            </w:tcMar>
          </w:tcPr>
          <w:p w14:paraId="724CA5FF" w14:textId="387F36B2"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00DE9BB6" w14:textId="30072E11" w:rsidR="33269B9E" w:rsidRDefault="33269B9E" w:rsidP="33269B9E">
            <w:pPr>
              <w:spacing w:after="200" w:line="276" w:lineRule="auto"/>
              <w:rPr>
                <w:rFonts w:ascii="Calibri" w:eastAsia="Calibri" w:hAnsi="Calibri" w:cs="Calibri"/>
              </w:rPr>
            </w:pPr>
            <w:r w:rsidRPr="33269B9E">
              <w:rPr>
                <w:rFonts w:ascii="Calibri" w:eastAsia="Calibri" w:hAnsi="Calibri" w:cs="Calibri"/>
              </w:rPr>
              <w:t>Absolute accuracy of less than 10m in DEM; however, for localised variability the variation is significantly more accurate, allowing vegetation growth from one year to the next to be detected.</w:t>
            </w:r>
          </w:p>
        </w:tc>
      </w:tr>
    </w:tbl>
    <w:p w14:paraId="05472035" w14:textId="15543CC7" w:rsidR="00B20513" w:rsidRDefault="00B20513" w:rsidP="33269B9E">
      <w:pPr>
        <w:spacing w:after="200" w:line="276" w:lineRule="auto"/>
        <w:rPr>
          <w:rFonts w:ascii="Calibri" w:eastAsia="Calibri" w:hAnsi="Calibri" w:cs="Calibri"/>
          <w:color w:val="000000" w:themeColor="text1"/>
          <w:lang w:val="en-US"/>
        </w:rPr>
      </w:pPr>
      <w:r>
        <w:br w:type="page"/>
      </w:r>
    </w:p>
    <w:p w14:paraId="2AC62069" w14:textId="25681C1E"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3DF05001" w14:textId="77777777" w:rsidTr="33269B9E">
        <w:trPr>
          <w:trHeight w:val="300"/>
        </w:trPr>
        <w:tc>
          <w:tcPr>
            <w:tcW w:w="1770" w:type="dxa"/>
            <w:tcMar>
              <w:left w:w="105" w:type="dxa"/>
              <w:right w:w="105" w:type="dxa"/>
            </w:tcMar>
          </w:tcPr>
          <w:p w14:paraId="043BF2C1" w14:textId="4A801540"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0B11098D" w14:textId="17C0573B" w:rsidR="33269B9E" w:rsidRDefault="33269B9E" w:rsidP="33269B9E">
            <w:pPr>
              <w:spacing w:after="200" w:line="276" w:lineRule="auto"/>
              <w:rPr>
                <w:rFonts w:ascii="Calibri" w:eastAsia="Calibri" w:hAnsi="Calibri" w:cs="Calibri"/>
              </w:rPr>
            </w:pPr>
            <w:r w:rsidRPr="33269B9E">
              <w:rPr>
                <w:rFonts w:ascii="Calibri" w:eastAsia="Calibri" w:hAnsi="Calibri" w:cs="Calibri"/>
              </w:rPr>
              <w:t>Sentinel-2</w:t>
            </w:r>
          </w:p>
        </w:tc>
      </w:tr>
      <w:tr w:rsidR="33269B9E" w14:paraId="712BC1D3" w14:textId="77777777" w:rsidTr="33269B9E">
        <w:trPr>
          <w:trHeight w:val="300"/>
        </w:trPr>
        <w:tc>
          <w:tcPr>
            <w:tcW w:w="1770" w:type="dxa"/>
            <w:tcMar>
              <w:left w:w="105" w:type="dxa"/>
              <w:right w:w="105" w:type="dxa"/>
            </w:tcMar>
          </w:tcPr>
          <w:p w14:paraId="1ABC9A15" w14:textId="05EB37E8"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17BDBF3D" w14:textId="5ACDC966" w:rsidR="33269B9E" w:rsidRDefault="33269B9E" w:rsidP="33269B9E">
            <w:pPr>
              <w:spacing w:after="200" w:line="276" w:lineRule="auto"/>
              <w:rPr>
                <w:rFonts w:ascii="Calibri" w:eastAsia="Calibri" w:hAnsi="Calibri" w:cs="Calibri"/>
              </w:rPr>
            </w:pPr>
            <w:r w:rsidRPr="33269B9E">
              <w:rPr>
                <w:rFonts w:ascii="Calibri" w:eastAsia="Calibri" w:hAnsi="Calibri" w:cs="Calibri"/>
              </w:rPr>
              <w:t>Copernicus Programme</w:t>
            </w:r>
          </w:p>
        </w:tc>
      </w:tr>
      <w:tr w:rsidR="33269B9E" w14:paraId="6FB2F146" w14:textId="77777777" w:rsidTr="33269B9E">
        <w:trPr>
          <w:trHeight w:val="300"/>
        </w:trPr>
        <w:tc>
          <w:tcPr>
            <w:tcW w:w="1770" w:type="dxa"/>
            <w:tcMar>
              <w:left w:w="105" w:type="dxa"/>
              <w:right w:w="105" w:type="dxa"/>
            </w:tcMar>
          </w:tcPr>
          <w:p w14:paraId="66D270E7" w14:textId="23837795"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1E224503" w14:textId="4CE3EC0E" w:rsidR="33269B9E" w:rsidRDefault="33269B9E" w:rsidP="33269B9E">
            <w:pPr>
              <w:spacing w:after="200" w:line="276" w:lineRule="auto"/>
              <w:rPr>
                <w:rFonts w:ascii="Calibri" w:eastAsia="Calibri" w:hAnsi="Calibri" w:cs="Calibri"/>
              </w:rPr>
            </w:pPr>
            <w:r w:rsidRPr="33269B9E">
              <w:rPr>
                <w:rFonts w:ascii="Calibri" w:eastAsia="Calibri" w:hAnsi="Calibri" w:cs="Calibri"/>
              </w:rPr>
              <w:t>2015-present</w:t>
            </w:r>
          </w:p>
        </w:tc>
      </w:tr>
      <w:tr w:rsidR="33269B9E" w14:paraId="07FDB633" w14:textId="77777777" w:rsidTr="33269B9E">
        <w:trPr>
          <w:trHeight w:val="300"/>
        </w:trPr>
        <w:tc>
          <w:tcPr>
            <w:tcW w:w="1770" w:type="dxa"/>
            <w:tcMar>
              <w:left w:w="105" w:type="dxa"/>
              <w:right w:w="105" w:type="dxa"/>
            </w:tcMar>
          </w:tcPr>
          <w:p w14:paraId="10D8730B" w14:textId="58A8E056"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772E6258" w14:textId="32415A09" w:rsidR="33269B9E" w:rsidRDefault="33269B9E" w:rsidP="33269B9E">
            <w:pPr>
              <w:spacing w:after="200" w:line="276" w:lineRule="auto"/>
              <w:rPr>
                <w:rFonts w:ascii="Calibri" w:eastAsia="Calibri" w:hAnsi="Calibri" w:cs="Calibri"/>
              </w:rPr>
            </w:pPr>
            <w:r w:rsidRPr="33269B9E">
              <w:rPr>
                <w:rFonts w:ascii="Calibri" w:eastAsia="Calibri" w:hAnsi="Calibri" w:cs="Calibri"/>
              </w:rPr>
              <w:t>10-60 metre resolution depending on spectral band</w:t>
            </w:r>
          </w:p>
        </w:tc>
      </w:tr>
      <w:tr w:rsidR="33269B9E" w14:paraId="63A61E18" w14:textId="77777777" w:rsidTr="33269B9E">
        <w:trPr>
          <w:trHeight w:val="300"/>
        </w:trPr>
        <w:tc>
          <w:tcPr>
            <w:tcW w:w="1770" w:type="dxa"/>
            <w:tcMar>
              <w:left w:w="105" w:type="dxa"/>
              <w:right w:w="105" w:type="dxa"/>
            </w:tcMar>
          </w:tcPr>
          <w:p w14:paraId="5EC97C2E" w14:textId="67FB4B35"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24676CA0" w14:textId="006B45D9" w:rsidR="33269B9E" w:rsidRDefault="005B70AB" w:rsidP="33269B9E">
            <w:pPr>
              <w:spacing w:after="200" w:line="276" w:lineRule="auto"/>
              <w:rPr>
                <w:rFonts w:ascii="Calibri" w:eastAsia="Calibri" w:hAnsi="Calibri" w:cs="Calibri"/>
                <w:lang w:val="en-US"/>
              </w:rPr>
            </w:pPr>
            <w:hyperlink r:id="rId28">
              <w:r w:rsidR="33269B9E" w:rsidRPr="33269B9E">
                <w:rPr>
                  <w:rStyle w:val="Hyperlink"/>
                  <w:rFonts w:ascii="Calibri" w:eastAsia="Calibri" w:hAnsi="Calibri" w:cs="Calibri"/>
                </w:rPr>
                <w:t>Open Access Hub (copernicus.eu)</w:t>
              </w:r>
            </w:hyperlink>
          </w:p>
        </w:tc>
      </w:tr>
      <w:tr w:rsidR="33269B9E" w14:paraId="5011F968" w14:textId="77777777" w:rsidTr="33269B9E">
        <w:trPr>
          <w:trHeight w:val="300"/>
        </w:trPr>
        <w:tc>
          <w:tcPr>
            <w:tcW w:w="1770" w:type="dxa"/>
            <w:tcMar>
              <w:left w:w="105" w:type="dxa"/>
              <w:right w:w="105" w:type="dxa"/>
            </w:tcMar>
          </w:tcPr>
          <w:p w14:paraId="61C1A1D4" w14:textId="44AFE375"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75F60196" w14:textId="61F514EA" w:rsidR="33269B9E" w:rsidRDefault="33269B9E" w:rsidP="33269B9E">
            <w:pPr>
              <w:spacing w:after="200" w:line="276" w:lineRule="auto"/>
              <w:rPr>
                <w:rFonts w:ascii="Calibri" w:eastAsia="Calibri" w:hAnsi="Calibri" w:cs="Calibri"/>
              </w:rPr>
            </w:pPr>
            <w:r w:rsidRPr="33269B9E">
              <w:rPr>
                <w:rFonts w:ascii="Calibri" w:eastAsia="Calibri" w:hAnsi="Calibri" w:cs="Calibri"/>
              </w:rPr>
              <w:t>Freely available</w:t>
            </w:r>
          </w:p>
        </w:tc>
      </w:tr>
      <w:tr w:rsidR="33269B9E" w14:paraId="7455638F" w14:textId="77777777" w:rsidTr="33269B9E">
        <w:trPr>
          <w:trHeight w:val="300"/>
        </w:trPr>
        <w:tc>
          <w:tcPr>
            <w:tcW w:w="1770" w:type="dxa"/>
            <w:tcMar>
              <w:left w:w="105" w:type="dxa"/>
              <w:right w:w="105" w:type="dxa"/>
            </w:tcMar>
          </w:tcPr>
          <w:p w14:paraId="00AD1C13" w14:textId="6CBF851A"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5FCA9362" w14:textId="4CAEE18F" w:rsidR="33269B9E" w:rsidRDefault="33269B9E" w:rsidP="33269B9E">
            <w:pPr>
              <w:spacing w:after="200" w:line="276" w:lineRule="auto"/>
              <w:rPr>
                <w:rFonts w:ascii="Calibri" w:eastAsia="Calibri" w:hAnsi="Calibri" w:cs="Calibri"/>
              </w:rPr>
            </w:pPr>
            <w:r w:rsidRPr="33269B9E">
              <w:rPr>
                <w:rFonts w:ascii="Calibri" w:eastAsia="Calibri" w:hAnsi="Calibri" w:cs="Calibri"/>
              </w:rPr>
              <w:t>Standard GIS raster layers; multiband (12 band) processing; revisit time approximately every 10 days.</w:t>
            </w:r>
          </w:p>
        </w:tc>
      </w:tr>
      <w:tr w:rsidR="33269B9E" w14:paraId="53486CEE" w14:textId="77777777" w:rsidTr="33269B9E">
        <w:trPr>
          <w:trHeight w:val="300"/>
        </w:trPr>
        <w:tc>
          <w:tcPr>
            <w:tcW w:w="1770" w:type="dxa"/>
            <w:tcMar>
              <w:left w:w="105" w:type="dxa"/>
              <w:right w:w="105" w:type="dxa"/>
            </w:tcMar>
          </w:tcPr>
          <w:p w14:paraId="2198E2DE" w14:textId="77D7441D"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6DDEBD22" w14:textId="57B2CD68" w:rsidR="33269B9E" w:rsidRDefault="33269B9E" w:rsidP="33269B9E">
            <w:pPr>
              <w:spacing w:after="200" w:line="276" w:lineRule="auto"/>
              <w:rPr>
                <w:rFonts w:ascii="Calibri" w:eastAsia="Calibri" w:hAnsi="Calibri" w:cs="Calibri"/>
              </w:rPr>
            </w:pPr>
            <w:r w:rsidRPr="33269B9E">
              <w:rPr>
                <w:rFonts w:ascii="Calibri" w:eastAsia="Calibri" w:hAnsi="Calibri" w:cs="Calibri"/>
              </w:rPr>
              <w:t>Data itself is high performance and consistent. However, mapping of specific LULUCF or NC features requires training data (i.e. ground observations).</w:t>
            </w:r>
          </w:p>
        </w:tc>
      </w:tr>
      <w:tr w:rsidR="33269B9E" w14:paraId="609ED68F" w14:textId="77777777" w:rsidTr="33269B9E">
        <w:trPr>
          <w:trHeight w:val="300"/>
        </w:trPr>
        <w:tc>
          <w:tcPr>
            <w:tcW w:w="1770" w:type="dxa"/>
            <w:tcMar>
              <w:left w:w="105" w:type="dxa"/>
              <w:right w:w="105" w:type="dxa"/>
            </w:tcMar>
          </w:tcPr>
          <w:p w14:paraId="7C6D3EBA" w14:textId="1694034D"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786643B3" w14:textId="78979B33"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Mapping of land use activities (e.g. burning, land cover change)</w:t>
            </w:r>
          </w:p>
        </w:tc>
      </w:tr>
      <w:tr w:rsidR="33269B9E" w14:paraId="7E59D39B" w14:textId="77777777" w:rsidTr="33269B9E">
        <w:trPr>
          <w:trHeight w:val="300"/>
        </w:trPr>
        <w:tc>
          <w:tcPr>
            <w:tcW w:w="1770" w:type="dxa"/>
            <w:tcMar>
              <w:left w:w="105" w:type="dxa"/>
              <w:right w:w="105" w:type="dxa"/>
            </w:tcMar>
          </w:tcPr>
          <w:p w14:paraId="4F6535DE" w14:textId="3719AA69"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0022C185" w14:textId="52D22772" w:rsidR="33269B9E" w:rsidRDefault="33269B9E" w:rsidP="33269B9E">
            <w:pPr>
              <w:spacing w:after="200" w:line="276" w:lineRule="auto"/>
              <w:rPr>
                <w:rFonts w:ascii="Calibri" w:eastAsia="Calibri" w:hAnsi="Calibri" w:cs="Calibri"/>
              </w:rPr>
            </w:pPr>
            <w:r w:rsidRPr="33269B9E">
              <w:rPr>
                <w:rFonts w:ascii="Calibri" w:eastAsia="Calibri" w:hAnsi="Calibri" w:cs="Calibri"/>
              </w:rPr>
              <w:t>Good georeferencing of spatial data and access pipelines to allow automated processing. Uncertainty in terms of spectral response of specific LULUCF or NC features of interest which might limit the use of the data for monitoring or measuring individual environmental properties.</w:t>
            </w:r>
          </w:p>
        </w:tc>
      </w:tr>
    </w:tbl>
    <w:p w14:paraId="1D5222F1" w14:textId="520058FF" w:rsidR="00B20513" w:rsidRDefault="00B20513" w:rsidP="33269B9E">
      <w:pPr>
        <w:spacing w:after="200" w:line="276" w:lineRule="auto"/>
        <w:rPr>
          <w:rFonts w:ascii="Calibri" w:eastAsia="Calibri" w:hAnsi="Calibri" w:cs="Calibri"/>
          <w:color w:val="000000" w:themeColor="text1"/>
          <w:lang w:val="en-US"/>
        </w:rPr>
      </w:pPr>
      <w:r>
        <w:br w:type="page"/>
      </w:r>
    </w:p>
    <w:p w14:paraId="4F23A2EC" w14:textId="0CBACC0E"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7E15B70A" w14:textId="77777777" w:rsidTr="33269B9E">
        <w:trPr>
          <w:trHeight w:val="300"/>
        </w:trPr>
        <w:tc>
          <w:tcPr>
            <w:tcW w:w="1770" w:type="dxa"/>
            <w:tcMar>
              <w:left w:w="105" w:type="dxa"/>
              <w:right w:w="105" w:type="dxa"/>
            </w:tcMar>
          </w:tcPr>
          <w:p w14:paraId="6FA9ECCB" w14:textId="64397020"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37E78830" w14:textId="04F184D9"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GetMapping aerial photography</w:t>
            </w:r>
          </w:p>
        </w:tc>
      </w:tr>
      <w:tr w:rsidR="33269B9E" w14:paraId="6012A825" w14:textId="77777777" w:rsidTr="33269B9E">
        <w:trPr>
          <w:trHeight w:val="300"/>
        </w:trPr>
        <w:tc>
          <w:tcPr>
            <w:tcW w:w="1770" w:type="dxa"/>
            <w:tcMar>
              <w:left w:w="105" w:type="dxa"/>
              <w:right w:w="105" w:type="dxa"/>
            </w:tcMar>
          </w:tcPr>
          <w:p w14:paraId="558343AF" w14:textId="7158222F"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1D985C3C" w14:textId="629F18AA" w:rsidR="33269B9E" w:rsidRDefault="33269B9E" w:rsidP="33269B9E">
            <w:pPr>
              <w:spacing w:after="200" w:line="276" w:lineRule="auto"/>
              <w:rPr>
                <w:rFonts w:ascii="Calibri" w:eastAsia="Calibri" w:hAnsi="Calibri" w:cs="Calibri"/>
              </w:rPr>
            </w:pPr>
            <w:r w:rsidRPr="33269B9E">
              <w:rPr>
                <w:rFonts w:ascii="Calibri" w:eastAsia="Calibri" w:hAnsi="Calibri" w:cs="Calibri"/>
              </w:rPr>
              <w:t>GetMapping</w:t>
            </w:r>
          </w:p>
        </w:tc>
      </w:tr>
      <w:tr w:rsidR="33269B9E" w14:paraId="2FE8AB64" w14:textId="77777777" w:rsidTr="33269B9E">
        <w:trPr>
          <w:trHeight w:val="300"/>
        </w:trPr>
        <w:tc>
          <w:tcPr>
            <w:tcW w:w="1770" w:type="dxa"/>
            <w:tcMar>
              <w:left w:w="105" w:type="dxa"/>
              <w:right w:w="105" w:type="dxa"/>
            </w:tcMar>
          </w:tcPr>
          <w:p w14:paraId="069D0CC1" w14:textId="72577BFF"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20B59E4E" w14:textId="4F7ADE4A" w:rsidR="33269B9E" w:rsidRDefault="33269B9E" w:rsidP="33269B9E">
            <w:pPr>
              <w:spacing w:after="200" w:line="276" w:lineRule="auto"/>
              <w:rPr>
                <w:rFonts w:ascii="Calibri" w:eastAsia="Calibri" w:hAnsi="Calibri" w:cs="Calibri"/>
              </w:rPr>
            </w:pPr>
            <w:r w:rsidRPr="33269B9E">
              <w:rPr>
                <w:rFonts w:ascii="Calibri" w:eastAsia="Calibri" w:hAnsi="Calibri" w:cs="Calibri"/>
              </w:rPr>
              <w:t>Rolling 4-5 year programme across Scotland</w:t>
            </w:r>
          </w:p>
        </w:tc>
      </w:tr>
      <w:tr w:rsidR="33269B9E" w14:paraId="36AFECF3" w14:textId="77777777" w:rsidTr="33269B9E">
        <w:trPr>
          <w:trHeight w:val="300"/>
        </w:trPr>
        <w:tc>
          <w:tcPr>
            <w:tcW w:w="1770" w:type="dxa"/>
            <w:tcMar>
              <w:left w:w="105" w:type="dxa"/>
              <w:right w:w="105" w:type="dxa"/>
            </w:tcMar>
          </w:tcPr>
          <w:p w14:paraId="2A542882" w14:textId="1A253FB3"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03668655" w14:textId="57E1F0D3" w:rsidR="33269B9E" w:rsidRDefault="33269B9E" w:rsidP="33269B9E">
            <w:pPr>
              <w:spacing w:after="200" w:line="276" w:lineRule="auto"/>
              <w:rPr>
                <w:rFonts w:ascii="Calibri" w:eastAsia="Calibri" w:hAnsi="Calibri" w:cs="Calibri"/>
              </w:rPr>
            </w:pPr>
            <w:r w:rsidRPr="33269B9E">
              <w:rPr>
                <w:rFonts w:ascii="Calibri" w:eastAsia="Calibri" w:hAnsi="Calibri" w:cs="Calibri"/>
              </w:rPr>
              <w:t>25cm RGB-NIR</w:t>
            </w:r>
          </w:p>
        </w:tc>
      </w:tr>
      <w:tr w:rsidR="33269B9E" w14:paraId="2C6BCA6B" w14:textId="77777777" w:rsidTr="33269B9E">
        <w:trPr>
          <w:trHeight w:val="300"/>
        </w:trPr>
        <w:tc>
          <w:tcPr>
            <w:tcW w:w="1770" w:type="dxa"/>
            <w:tcMar>
              <w:left w:w="105" w:type="dxa"/>
              <w:right w:w="105" w:type="dxa"/>
            </w:tcMar>
          </w:tcPr>
          <w:p w14:paraId="5BF19D94" w14:textId="3C5EAB73"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12BAD53C" w14:textId="25910A0E" w:rsidR="33269B9E" w:rsidRDefault="005B70AB" w:rsidP="33269B9E">
            <w:pPr>
              <w:spacing w:after="200" w:line="276" w:lineRule="auto"/>
              <w:rPr>
                <w:rFonts w:ascii="Calibri" w:eastAsia="Calibri" w:hAnsi="Calibri" w:cs="Calibri"/>
                <w:lang w:val="en-US"/>
              </w:rPr>
            </w:pPr>
            <w:hyperlink r:id="rId29">
              <w:r w:rsidR="33269B9E" w:rsidRPr="33269B9E">
                <w:rPr>
                  <w:rStyle w:val="Hyperlink"/>
                  <w:rFonts w:ascii="Calibri" w:eastAsia="Calibri" w:hAnsi="Calibri" w:cs="Calibri"/>
                </w:rPr>
                <w:t>Getmapping | GSaaS | Aerial Imagery and Geospatial Content</w:t>
              </w:r>
            </w:hyperlink>
          </w:p>
        </w:tc>
      </w:tr>
      <w:tr w:rsidR="33269B9E" w14:paraId="70CE07D4" w14:textId="77777777" w:rsidTr="33269B9E">
        <w:trPr>
          <w:trHeight w:val="300"/>
        </w:trPr>
        <w:tc>
          <w:tcPr>
            <w:tcW w:w="1770" w:type="dxa"/>
            <w:tcMar>
              <w:left w:w="105" w:type="dxa"/>
              <w:right w:w="105" w:type="dxa"/>
            </w:tcMar>
          </w:tcPr>
          <w:p w14:paraId="3744C3F5" w14:textId="4F701F35"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5B71865B" w14:textId="18691548" w:rsidR="33269B9E" w:rsidRDefault="33269B9E" w:rsidP="33269B9E">
            <w:pPr>
              <w:spacing w:after="200" w:line="276" w:lineRule="auto"/>
              <w:rPr>
                <w:rFonts w:ascii="Calibri" w:eastAsia="Calibri" w:hAnsi="Calibri" w:cs="Calibri"/>
              </w:rPr>
            </w:pPr>
            <w:r w:rsidRPr="33269B9E">
              <w:rPr>
                <w:rFonts w:ascii="Calibri" w:eastAsia="Calibri" w:hAnsi="Calibri" w:cs="Calibri"/>
              </w:rPr>
              <w:t>Data is available through a Web Mapping Service by defining areas of interest and downloading. Margaret McKeen and David Donnelly have experience in handling this. Licence was purchased by JHI through SG.</w:t>
            </w:r>
          </w:p>
        </w:tc>
      </w:tr>
      <w:tr w:rsidR="33269B9E" w14:paraId="70227259" w14:textId="77777777" w:rsidTr="33269B9E">
        <w:trPr>
          <w:trHeight w:val="300"/>
        </w:trPr>
        <w:tc>
          <w:tcPr>
            <w:tcW w:w="1770" w:type="dxa"/>
            <w:tcMar>
              <w:left w:w="105" w:type="dxa"/>
              <w:right w:w="105" w:type="dxa"/>
            </w:tcMar>
          </w:tcPr>
          <w:p w14:paraId="6E9ADF12" w14:textId="39814EDE"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5993828B" w14:textId="0268168B" w:rsidR="33269B9E" w:rsidRDefault="33269B9E" w:rsidP="33269B9E">
            <w:pPr>
              <w:spacing w:after="200" w:line="276" w:lineRule="auto"/>
              <w:rPr>
                <w:rFonts w:ascii="Calibri" w:eastAsia="Calibri" w:hAnsi="Calibri" w:cs="Calibri"/>
              </w:rPr>
            </w:pPr>
            <w:r w:rsidRPr="33269B9E">
              <w:rPr>
                <w:rFonts w:ascii="Calibri" w:eastAsia="Calibri" w:hAnsi="Calibri" w:cs="Calibri"/>
              </w:rPr>
              <w:t>GeoTIFF datasets provided as rasters; significant memory requirements for medium/large areas. Can be used for identification of small man-made/landscape features using CNN image analysis and cloud-based computing (e.g. Google Earth Engine).</w:t>
            </w:r>
          </w:p>
        </w:tc>
      </w:tr>
      <w:tr w:rsidR="33269B9E" w14:paraId="75FE7FEA" w14:textId="77777777" w:rsidTr="33269B9E">
        <w:trPr>
          <w:trHeight w:val="300"/>
        </w:trPr>
        <w:tc>
          <w:tcPr>
            <w:tcW w:w="1770" w:type="dxa"/>
            <w:tcMar>
              <w:left w:w="105" w:type="dxa"/>
              <w:right w:w="105" w:type="dxa"/>
            </w:tcMar>
          </w:tcPr>
          <w:p w14:paraId="0200E641" w14:textId="1334B70F"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4933CEEF" w14:textId="27F96043" w:rsidR="33269B9E" w:rsidRDefault="33269B9E" w:rsidP="33269B9E">
            <w:pPr>
              <w:spacing w:after="200" w:line="276" w:lineRule="auto"/>
              <w:rPr>
                <w:rFonts w:ascii="Calibri" w:eastAsia="Calibri" w:hAnsi="Calibri" w:cs="Calibri"/>
              </w:rPr>
            </w:pPr>
            <w:r w:rsidRPr="33269B9E">
              <w:rPr>
                <w:rFonts w:ascii="Calibri" w:eastAsia="Calibri" w:hAnsi="Calibri" w:cs="Calibri"/>
              </w:rPr>
              <w:t>Steps to access the data are a bit more convoluted than normal ‘select an AOI and download’ but the access pipeline has improved over the last couple of years. Availability of recent data for an AOI is dependent on the flight scheduling. Like other RS data, mapping of features or properties of interest requires ground observations.</w:t>
            </w:r>
          </w:p>
        </w:tc>
      </w:tr>
      <w:tr w:rsidR="33269B9E" w14:paraId="03704B0E" w14:textId="77777777" w:rsidTr="33269B9E">
        <w:trPr>
          <w:trHeight w:val="300"/>
        </w:trPr>
        <w:tc>
          <w:tcPr>
            <w:tcW w:w="1770" w:type="dxa"/>
            <w:tcMar>
              <w:left w:w="105" w:type="dxa"/>
              <w:right w:w="105" w:type="dxa"/>
            </w:tcMar>
          </w:tcPr>
          <w:p w14:paraId="02E8AFA6" w14:textId="443F2AEF"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4B8AF6DF" w14:textId="20A55786"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RGB-NIR 25cm imagery for detection of microtopography and other features. Potential use in CNN (Convolutional Neural Network) for recognition of specific NC features/objects.</w:t>
            </w:r>
          </w:p>
        </w:tc>
      </w:tr>
      <w:tr w:rsidR="33269B9E" w14:paraId="22E0A0A9" w14:textId="77777777" w:rsidTr="33269B9E">
        <w:trPr>
          <w:trHeight w:val="300"/>
        </w:trPr>
        <w:tc>
          <w:tcPr>
            <w:tcW w:w="1770" w:type="dxa"/>
            <w:tcMar>
              <w:left w:w="105" w:type="dxa"/>
              <w:right w:w="105" w:type="dxa"/>
            </w:tcMar>
          </w:tcPr>
          <w:p w14:paraId="038C010E" w14:textId="191D6712"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0E046F45" w14:textId="35DCB47F" w:rsidR="33269B9E" w:rsidRDefault="33269B9E" w:rsidP="33269B9E">
            <w:pPr>
              <w:spacing w:after="200" w:line="276" w:lineRule="auto"/>
              <w:rPr>
                <w:rFonts w:ascii="Calibri" w:eastAsia="Calibri" w:hAnsi="Calibri" w:cs="Calibri"/>
              </w:rPr>
            </w:pPr>
            <w:r w:rsidRPr="33269B9E">
              <w:rPr>
                <w:rFonts w:ascii="Calibri" w:eastAsia="Calibri" w:hAnsi="Calibri" w:cs="Calibri"/>
              </w:rPr>
              <w:t>Appears to be georeferenced accurately. Some issues with elevation and reprocessing of imagery on slopes/terrain where distance to sensor changes rapidly over short distances.</w:t>
            </w:r>
          </w:p>
        </w:tc>
      </w:tr>
    </w:tbl>
    <w:p w14:paraId="2E6849E2" w14:textId="2E65A73F" w:rsidR="00B20513" w:rsidRDefault="00B20513" w:rsidP="33269B9E">
      <w:pPr>
        <w:spacing w:after="200" w:line="276" w:lineRule="auto"/>
        <w:rPr>
          <w:rFonts w:ascii="Calibri" w:eastAsia="Calibri" w:hAnsi="Calibri" w:cs="Calibri"/>
          <w:color w:val="000000" w:themeColor="text1"/>
          <w:lang w:val="en-US"/>
        </w:rPr>
      </w:pPr>
      <w:r>
        <w:br w:type="page"/>
      </w:r>
    </w:p>
    <w:p w14:paraId="5D1F66B6" w14:textId="66C0836F"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49CA92A5" w14:textId="77777777" w:rsidTr="33269B9E">
        <w:trPr>
          <w:trHeight w:val="300"/>
        </w:trPr>
        <w:tc>
          <w:tcPr>
            <w:tcW w:w="1770" w:type="dxa"/>
            <w:tcMar>
              <w:left w:w="105" w:type="dxa"/>
              <w:right w:w="105" w:type="dxa"/>
            </w:tcMar>
          </w:tcPr>
          <w:p w14:paraId="261B12A9" w14:textId="6DD06B6F"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08F61856" w14:textId="757A6997" w:rsidR="33269B9E" w:rsidRDefault="33269B9E" w:rsidP="33269B9E">
            <w:pPr>
              <w:spacing w:after="200" w:line="276" w:lineRule="auto"/>
              <w:rPr>
                <w:rFonts w:ascii="Calibri" w:eastAsia="Calibri" w:hAnsi="Calibri" w:cs="Calibri"/>
              </w:rPr>
            </w:pPr>
            <w:r w:rsidRPr="33269B9E">
              <w:rPr>
                <w:rFonts w:ascii="Calibri" w:eastAsia="Calibri" w:hAnsi="Calibri" w:cs="Calibri"/>
              </w:rPr>
              <w:t>Land Cover of Scotland 1988 (LCS88)</w:t>
            </w:r>
          </w:p>
        </w:tc>
      </w:tr>
      <w:tr w:rsidR="33269B9E" w14:paraId="09DC564E" w14:textId="77777777" w:rsidTr="33269B9E">
        <w:trPr>
          <w:trHeight w:val="300"/>
        </w:trPr>
        <w:tc>
          <w:tcPr>
            <w:tcW w:w="1770" w:type="dxa"/>
            <w:tcMar>
              <w:left w:w="105" w:type="dxa"/>
              <w:right w:w="105" w:type="dxa"/>
            </w:tcMar>
          </w:tcPr>
          <w:p w14:paraId="5D7A19F6" w14:textId="42745427"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2FBA1ECF" w14:textId="7CD7A07C" w:rsidR="33269B9E" w:rsidRDefault="33269B9E" w:rsidP="33269B9E">
            <w:pPr>
              <w:spacing w:after="200" w:line="276" w:lineRule="auto"/>
              <w:rPr>
                <w:rFonts w:ascii="Calibri" w:eastAsia="Calibri" w:hAnsi="Calibri" w:cs="Calibri"/>
              </w:rPr>
            </w:pPr>
            <w:r w:rsidRPr="33269B9E">
              <w:rPr>
                <w:rFonts w:ascii="Calibri" w:eastAsia="Calibri" w:hAnsi="Calibri" w:cs="Calibri"/>
              </w:rPr>
              <w:t>James Hutton Institute/Macaulay Land Use Research Institute</w:t>
            </w:r>
          </w:p>
        </w:tc>
      </w:tr>
      <w:tr w:rsidR="33269B9E" w14:paraId="5E474B3C" w14:textId="77777777" w:rsidTr="33269B9E">
        <w:trPr>
          <w:trHeight w:val="300"/>
        </w:trPr>
        <w:tc>
          <w:tcPr>
            <w:tcW w:w="1770" w:type="dxa"/>
            <w:tcMar>
              <w:left w:w="105" w:type="dxa"/>
              <w:right w:w="105" w:type="dxa"/>
            </w:tcMar>
          </w:tcPr>
          <w:p w14:paraId="36075968" w14:textId="23A435D0"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04FE05AD" w14:textId="453DA6E6" w:rsidR="33269B9E" w:rsidRDefault="33269B9E" w:rsidP="33269B9E">
            <w:pPr>
              <w:spacing w:after="200" w:line="276" w:lineRule="auto"/>
              <w:rPr>
                <w:rFonts w:ascii="Calibri" w:eastAsia="Calibri" w:hAnsi="Calibri" w:cs="Calibri"/>
              </w:rPr>
            </w:pPr>
            <w:r w:rsidRPr="33269B9E">
              <w:rPr>
                <w:rFonts w:ascii="Calibri" w:eastAsia="Calibri" w:hAnsi="Calibri" w:cs="Calibri"/>
              </w:rPr>
              <w:t>1988</w:t>
            </w:r>
          </w:p>
        </w:tc>
      </w:tr>
      <w:tr w:rsidR="33269B9E" w14:paraId="376F2AC2" w14:textId="77777777" w:rsidTr="33269B9E">
        <w:trPr>
          <w:trHeight w:val="300"/>
        </w:trPr>
        <w:tc>
          <w:tcPr>
            <w:tcW w:w="1770" w:type="dxa"/>
            <w:tcMar>
              <w:left w:w="105" w:type="dxa"/>
              <w:right w:w="105" w:type="dxa"/>
            </w:tcMar>
          </w:tcPr>
          <w:p w14:paraId="36BB030F" w14:textId="4C3440CB"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1FB3A24C" w14:textId="785D8012" w:rsidR="33269B9E" w:rsidRDefault="33269B9E" w:rsidP="33269B9E">
            <w:pPr>
              <w:spacing w:after="200" w:line="276" w:lineRule="auto"/>
              <w:rPr>
                <w:rFonts w:ascii="Calibri" w:eastAsia="Calibri" w:hAnsi="Calibri" w:cs="Calibri"/>
              </w:rPr>
            </w:pPr>
            <w:r w:rsidRPr="33269B9E">
              <w:rPr>
                <w:rFonts w:ascii="Calibri" w:eastAsia="Calibri" w:hAnsi="Calibri" w:cs="Calibri"/>
              </w:rPr>
              <w:t>1:24,000</w:t>
            </w:r>
          </w:p>
        </w:tc>
      </w:tr>
      <w:tr w:rsidR="33269B9E" w14:paraId="3B097AA4" w14:textId="77777777" w:rsidTr="33269B9E">
        <w:trPr>
          <w:trHeight w:val="300"/>
        </w:trPr>
        <w:tc>
          <w:tcPr>
            <w:tcW w:w="1770" w:type="dxa"/>
            <w:tcMar>
              <w:left w:w="105" w:type="dxa"/>
              <w:right w:w="105" w:type="dxa"/>
            </w:tcMar>
          </w:tcPr>
          <w:p w14:paraId="30F18890" w14:textId="04B485D6"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772ABC33" w14:textId="451808BE" w:rsidR="33269B9E" w:rsidRDefault="005B70AB" w:rsidP="33269B9E">
            <w:pPr>
              <w:spacing w:after="200" w:line="276" w:lineRule="auto"/>
              <w:rPr>
                <w:rFonts w:ascii="Calibri" w:eastAsia="Calibri" w:hAnsi="Calibri" w:cs="Calibri"/>
                <w:lang w:val="en-US"/>
              </w:rPr>
            </w:pPr>
            <w:hyperlink r:id="rId30">
              <w:r w:rsidR="33269B9E" w:rsidRPr="33269B9E">
                <w:rPr>
                  <w:rStyle w:val="Hyperlink"/>
                  <w:rFonts w:ascii="Calibri" w:eastAsia="Calibri" w:hAnsi="Calibri" w:cs="Calibri"/>
                </w:rPr>
                <w:t>lcs88_executive_summary.pdf (hutton.ac.uk)</w:t>
              </w:r>
            </w:hyperlink>
          </w:p>
          <w:p w14:paraId="7FEE1697" w14:textId="1C849786" w:rsidR="33269B9E" w:rsidRDefault="005B70AB" w:rsidP="33269B9E">
            <w:pPr>
              <w:spacing w:after="200" w:line="276" w:lineRule="auto"/>
              <w:rPr>
                <w:rFonts w:ascii="Calibri" w:eastAsia="Calibri" w:hAnsi="Calibri" w:cs="Calibri"/>
                <w:lang w:val="en-US"/>
              </w:rPr>
            </w:pPr>
            <w:hyperlink r:id="rId31">
              <w:r w:rsidR="33269B9E" w:rsidRPr="33269B9E">
                <w:rPr>
                  <w:rStyle w:val="Hyperlink"/>
                  <w:rFonts w:ascii="Calibri" w:eastAsia="Calibri" w:hAnsi="Calibri" w:cs="Calibri"/>
                </w:rPr>
                <w:t>Land Cover of Scotland (LCS88) | Exploring Scotland | The James Hutton Institute</w:t>
              </w:r>
            </w:hyperlink>
          </w:p>
        </w:tc>
      </w:tr>
      <w:tr w:rsidR="33269B9E" w14:paraId="576BDCB6" w14:textId="77777777" w:rsidTr="33269B9E">
        <w:trPr>
          <w:trHeight w:val="300"/>
        </w:trPr>
        <w:tc>
          <w:tcPr>
            <w:tcW w:w="1770" w:type="dxa"/>
            <w:tcMar>
              <w:left w:w="105" w:type="dxa"/>
              <w:right w:w="105" w:type="dxa"/>
            </w:tcMar>
          </w:tcPr>
          <w:p w14:paraId="00005F98" w14:textId="4465ED8B"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4949BD9F" w14:textId="63C666D8" w:rsidR="33269B9E" w:rsidRDefault="33269B9E" w:rsidP="33269B9E">
            <w:pPr>
              <w:spacing w:after="200" w:line="276" w:lineRule="auto"/>
              <w:rPr>
                <w:rFonts w:ascii="Calibri" w:eastAsia="Calibri" w:hAnsi="Calibri" w:cs="Calibri"/>
              </w:rPr>
            </w:pPr>
            <w:r w:rsidRPr="33269B9E">
              <w:rPr>
                <w:rFonts w:ascii="Calibri" w:eastAsia="Calibri" w:hAnsi="Calibri" w:cs="Calibri"/>
              </w:rPr>
              <w:t>Freely available on SDE</w:t>
            </w:r>
          </w:p>
        </w:tc>
      </w:tr>
      <w:tr w:rsidR="33269B9E" w14:paraId="7242033C" w14:textId="77777777" w:rsidTr="33269B9E">
        <w:trPr>
          <w:trHeight w:val="300"/>
        </w:trPr>
        <w:tc>
          <w:tcPr>
            <w:tcW w:w="1770" w:type="dxa"/>
            <w:tcMar>
              <w:left w:w="105" w:type="dxa"/>
              <w:right w:w="105" w:type="dxa"/>
            </w:tcMar>
          </w:tcPr>
          <w:p w14:paraId="34B0008C" w14:textId="33FF90B5"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34FCA1CE" w14:textId="4874DB4C" w:rsidR="33269B9E" w:rsidRDefault="33269B9E" w:rsidP="33269B9E">
            <w:pPr>
              <w:spacing w:after="200" w:line="276" w:lineRule="auto"/>
              <w:rPr>
                <w:rFonts w:ascii="Calibri" w:eastAsia="Calibri" w:hAnsi="Calibri" w:cs="Calibri"/>
              </w:rPr>
            </w:pPr>
            <w:r w:rsidRPr="33269B9E">
              <w:rPr>
                <w:rFonts w:ascii="Calibri" w:eastAsia="Calibri" w:hAnsi="Calibri" w:cs="Calibri"/>
              </w:rPr>
              <w:t>Map units with associated legend; the legend itself is quite detailed.</w:t>
            </w:r>
          </w:p>
        </w:tc>
      </w:tr>
      <w:tr w:rsidR="33269B9E" w14:paraId="2014D40B" w14:textId="77777777" w:rsidTr="33269B9E">
        <w:trPr>
          <w:trHeight w:val="300"/>
        </w:trPr>
        <w:tc>
          <w:tcPr>
            <w:tcW w:w="1770" w:type="dxa"/>
            <w:tcMar>
              <w:left w:w="105" w:type="dxa"/>
              <w:right w:w="105" w:type="dxa"/>
            </w:tcMar>
          </w:tcPr>
          <w:p w14:paraId="4F581898" w14:textId="1C8CE55E"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7E1C57B4" w14:textId="131FF64D" w:rsidR="33269B9E" w:rsidRDefault="33269B9E" w:rsidP="33269B9E">
            <w:pPr>
              <w:spacing w:after="200" w:line="276" w:lineRule="auto"/>
              <w:rPr>
                <w:rFonts w:ascii="Calibri" w:eastAsia="Calibri" w:hAnsi="Calibri" w:cs="Calibri"/>
              </w:rPr>
            </w:pPr>
            <w:r w:rsidRPr="33269B9E">
              <w:rPr>
                <w:rFonts w:ascii="Calibri" w:eastAsia="Calibri" w:hAnsi="Calibri" w:cs="Calibri"/>
              </w:rPr>
              <w:t>More focussed on man-made or lowland classes than upland peat condition classes. However, where features have not changed much in seminatural landscapes the accuracy is still impressive.</w:t>
            </w:r>
          </w:p>
        </w:tc>
      </w:tr>
      <w:tr w:rsidR="33269B9E" w14:paraId="311AEBC7" w14:textId="77777777" w:rsidTr="33269B9E">
        <w:trPr>
          <w:trHeight w:val="300"/>
        </w:trPr>
        <w:tc>
          <w:tcPr>
            <w:tcW w:w="1770" w:type="dxa"/>
            <w:tcMar>
              <w:left w:w="105" w:type="dxa"/>
              <w:right w:w="105" w:type="dxa"/>
            </w:tcMar>
          </w:tcPr>
          <w:p w14:paraId="46AC9059" w14:textId="74B04BAB"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661170C9" w14:textId="71B7E6A0" w:rsidR="33269B9E" w:rsidRDefault="33269B9E" w:rsidP="33269B9E">
            <w:pPr>
              <w:spacing w:after="200" w:line="276" w:lineRule="auto"/>
              <w:rPr>
                <w:rFonts w:ascii="Calibri" w:eastAsia="Calibri" w:hAnsi="Calibri" w:cs="Calibri"/>
                <w:color w:val="000000" w:themeColor="text1"/>
                <w:lang w:val="en-US"/>
              </w:rPr>
            </w:pPr>
            <w:r w:rsidRPr="33269B9E">
              <w:rPr>
                <w:rStyle w:val="eop"/>
                <w:rFonts w:ascii="Calibri" w:eastAsia="Calibri" w:hAnsi="Calibri" w:cs="Calibri"/>
                <w:color w:val="000000" w:themeColor="text1"/>
              </w:rPr>
              <w:t>Land cover/land use mapping with specific map units. Original imagery is no longer available meaning that reinterpretation with a different legend cannot be carried out.</w:t>
            </w:r>
          </w:p>
        </w:tc>
      </w:tr>
      <w:tr w:rsidR="33269B9E" w14:paraId="149FB70B" w14:textId="77777777" w:rsidTr="33269B9E">
        <w:trPr>
          <w:trHeight w:val="300"/>
        </w:trPr>
        <w:tc>
          <w:tcPr>
            <w:tcW w:w="1770" w:type="dxa"/>
            <w:tcMar>
              <w:left w:w="105" w:type="dxa"/>
              <w:right w:w="105" w:type="dxa"/>
            </w:tcMar>
          </w:tcPr>
          <w:p w14:paraId="6B288488" w14:textId="7CE62D4E"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559B0029" w14:textId="520E128E" w:rsidR="33269B9E" w:rsidRDefault="33269B9E" w:rsidP="33269B9E">
            <w:pPr>
              <w:spacing w:after="200" w:line="276" w:lineRule="auto"/>
              <w:rPr>
                <w:rFonts w:ascii="Calibri" w:eastAsia="Calibri" w:hAnsi="Calibri" w:cs="Calibri"/>
              </w:rPr>
            </w:pPr>
            <w:r w:rsidRPr="33269B9E">
              <w:rPr>
                <w:rFonts w:ascii="Calibri" w:eastAsia="Calibri" w:hAnsi="Calibri" w:cs="Calibri"/>
              </w:rPr>
              <w:t>Age is the main issue here; the dataset is now 35 years old and a lot of Scotland’s land cover has changed in that time. It is difficult to know where those changes have taken place without direct observation.</w:t>
            </w:r>
          </w:p>
        </w:tc>
      </w:tr>
    </w:tbl>
    <w:p w14:paraId="4EE43002" w14:textId="3F7E0B64" w:rsidR="00B20513" w:rsidRDefault="00B20513" w:rsidP="33269B9E">
      <w:pPr>
        <w:spacing w:after="200" w:line="276" w:lineRule="auto"/>
        <w:rPr>
          <w:rFonts w:ascii="Calibri" w:eastAsia="Calibri" w:hAnsi="Calibri" w:cs="Calibri"/>
          <w:color w:val="000000" w:themeColor="text1"/>
          <w:lang w:val="en-US"/>
        </w:rPr>
      </w:pPr>
      <w:r>
        <w:br w:type="page"/>
      </w:r>
    </w:p>
    <w:p w14:paraId="12056500" w14:textId="697A5E35"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681D52C5" w14:textId="77777777" w:rsidTr="33269B9E">
        <w:trPr>
          <w:trHeight w:val="300"/>
        </w:trPr>
        <w:tc>
          <w:tcPr>
            <w:tcW w:w="1770" w:type="dxa"/>
            <w:tcMar>
              <w:left w:w="105" w:type="dxa"/>
              <w:right w:w="105" w:type="dxa"/>
            </w:tcMar>
          </w:tcPr>
          <w:p w14:paraId="05A74D16" w14:textId="65E8B3DF"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0E1A60D7" w14:textId="1C8E078B" w:rsidR="33269B9E" w:rsidRDefault="33269B9E" w:rsidP="33269B9E">
            <w:pPr>
              <w:spacing w:after="200" w:line="276" w:lineRule="auto"/>
              <w:rPr>
                <w:rFonts w:ascii="Calibri" w:eastAsia="Calibri" w:hAnsi="Calibri" w:cs="Calibri"/>
              </w:rPr>
            </w:pPr>
            <w:r w:rsidRPr="33269B9E">
              <w:rPr>
                <w:rFonts w:ascii="Calibri" w:eastAsia="Calibri" w:hAnsi="Calibri" w:cs="Calibri"/>
              </w:rPr>
              <w:t>LCM (series)</w:t>
            </w:r>
          </w:p>
        </w:tc>
      </w:tr>
      <w:tr w:rsidR="33269B9E" w14:paraId="36E60B6F" w14:textId="77777777" w:rsidTr="33269B9E">
        <w:trPr>
          <w:trHeight w:val="300"/>
        </w:trPr>
        <w:tc>
          <w:tcPr>
            <w:tcW w:w="1770" w:type="dxa"/>
            <w:tcMar>
              <w:left w:w="105" w:type="dxa"/>
              <w:right w:w="105" w:type="dxa"/>
            </w:tcMar>
          </w:tcPr>
          <w:p w14:paraId="127EFD1C" w14:textId="3143181E"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7A385F0D" w14:textId="57FC8E6D" w:rsidR="33269B9E" w:rsidRDefault="33269B9E" w:rsidP="33269B9E">
            <w:pPr>
              <w:spacing w:after="200" w:line="276" w:lineRule="auto"/>
              <w:rPr>
                <w:rFonts w:ascii="Calibri" w:eastAsia="Calibri" w:hAnsi="Calibri" w:cs="Calibri"/>
              </w:rPr>
            </w:pPr>
            <w:r w:rsidRPr="33269B9E">
              <w:rPr>
                <w:rFonts w:ascii="Calibri" w:eastAsia="Calibri" w:hAnsi="Calibri" w:cs="Calibri"/>
              </w:rPr>
              <w:t>UKCEH</w:t>
            </w:r>
          </w:p>
        </w:tc>
      </w:tr>
      <w:tr w:rsidR="33269B9E" w14:paraId="6D71AE67" w14:textId="77777777" w:rsidTr="33269B9E">
        <w:trPr>
          <w:trHeight w:val="300"/>
        </w:trPr>
        <w:tc>
          <w:tcPr>
            <w:tcW w:w="1770" w:type="dxa"/>
            <w:tcMar>
              <w:left w:w="105" w:type="dxa"/>
              <w:right w:w="105" w:type="dxa"/>
            </w:tcMar>
          </w:tcPr>
          <w:p w14:paraId="6C4529DD" w14:textId="5A17E644"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048BABC5" w14:textId="08222B69" w:rsidR="33269B9E" w:rsidRDefault="33269B9E" w:rsidP="33269B9E">
            <w:pPr>
              <w:spacing w:after="200" w:line="276" w:lineRule="auto"/>
              <w:rPr>
                <w:rFonts w:ascii="Calibri" w:eastAsia="Calibri" w:hAnsi="Calibri" w:cs="Calibri"/>
              </w:rPr>
            </w:pPr>
            <w:r w:rsidRPr="33269B9E">
              <w:rPr>
                <w:rFonts w:ascii="Calibri" w:eastAsia="Calibri" w:hAnsi="Calibri" w:cs="Calibri"/>
              </w:rPr>
              <w:t>1990-2021, maps are now updated annually</w:t>
            </w:r>
          </w:p>
        </w:tc>
      </w:tr>
      <w:tr w:rsidR="33269B9E" w14:paraId="0576D4BE" w14:textId="77777777" w:rsidTr="33269B9E">
        <w:trPr>
          <w:trHeight w:val="300"/>
        </w:trPr>
        <w:tc>
          <w:tcPr>
            <w:tcW w:w="1770" w:type="dxa"/>
            <w:tcMar>
              <w:left w:w="105" w:type="dxa"/>
              <w:right w:w="105" w:type="dxa"/>
            </w:tcMar>
          </w:tcPr>
          <w:p w14:paraId="78BA4B04" w14:textId="0B36E037"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27649083" w14:textId="5707D115" w:rsidR="33269B9E" w:rsidRDefault="33269B9E" w:rsidP="33269B9E">
            <w:pPr>
              <w:spacing w:after="200" w:line="276" w:lineRule="auto"/>
              <w:rPr>
                <w:rFonts w:ascii="Calibri" w:eastAsia="Calibri" w:hAnsi="Calibri" w:cs="Calibri"/>
              </w:rPr>
            </w:pPr>
            <w:r w:rsidRPr="33269B9E">
              <w:rPr>
                <w:rFonts w:ascii="Calibri" w:eastAsia="Calibri" w:hAnsi="Calibri" w:cs="Calibri"/>
              </w:rPr>
              <w:t>Vector and raster (varies across maps – most recent has 10m raster).</w:t>
            </w:r>
          </w:p>
        </w:tc>
      </w:tr>
      <w:tr w:rsidR="33269B9E" w14:paraId="2613869C" w14:textId="77777777" w:rsidTr="33269B9E">
        <w:trPr>
          <w:trHeight w:val="300"/>
        </w:trPr>
        <w:tc>
          <w:tcPr>
            <w:tcW w:w="1770" w:type="dxa"/>
            <w:tcMar>
              <w:left w:w="105" w:type="dxa"/>
              <w:right w:w="105" w:type="dxa"/>
            </w:tcMar>
          </w:tcPr>
          <w:p w14:paraId="16628C1F" w14:textId="5435AE74"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23BB61F9" w14:textId="47932A72" w:rsidR="33269B9E" w:rsidRDefault="005B70AB" w:rsidP="33269B9E">
            <w:pPr>
              <w:spacing w:after="200" w:line="276" w:lineRule="auto"/>
              <w:rPr>
                <w:rFonts w:ascii="Calibri" w:eastAsia="Calibri" w:hAnsi="Calibri" w:cs="Calibri"/>
                <w:lang w:val="en-US"/>
              </w:rPr>
            </w:pPr>
            <w:hyperlink r:id="rId32">
              <w:r w:rsidR="33269B9E" w:rsidRPr="33269B9E">
                <w:rPr>
                  <w:rStyle w:val="Hyperlink"/>
                  <w:rFonts w:ascii="Calibri" w:eastAsia="Calibri" w:hAnsi="Calibri" w:cs="Calibri"/>
                </w:rPr>
                <w:t>UKCEH Land Cover Maps | UK Centre for Ecology &amp; Hydrology</w:t>
              </w:r>
            </w:hyperlink>
          </w:p>
        </w:tc>
      </w:tr>
      <w:tr w:rsidR="33269B9E" w14:paraId="4EA4E1DB" w14:textId="77777777" w:rsidTr="33269B9E">
        <w:trPr>
          <w:trHeight w:val="300"/>
        </w:trPr>
        <w:tc>
          <w:tcPr>
            <w:tcW w:w="1770" w:type="dxa"/>
            <w:tcMar>
              <w:left w:w="105" w:type="dxa"/>
              <w:right w:w="105" w:type="dxa"/>
            </w:tcMar>
          </w:tcPr>
          <w:p w14:paraId="1F31BE1F" w14:textId="16F6E62C"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5D210559" w14:textId="6A44F85B" w:rsidR="33269B9E" w:rsidRDefault="33269B9E" w:rsidP="33269B9E">
            <w:pPr>
              <w:spacing w:after="200" w:line="276" w:lineRule="auto"/>
              <w:rPr>
                <w:rFonts w:ascii="Calibri" w:eastAsia="Calibri" w:hAnsi="Calibri" w:cs="Calibri"/>
              </w:rPr>
            </w:pPr>
            <w:r w:rsidRPr="33269B9E">
              <w:rPr>
                <w:rFonts w:ascii="Calibri" w:eastAsia="Calibri" w:hAnsi="Calibri" w:cs="Calibri"/>
              </w:rPr>
              <w:t>Multiple years of land cover maps freely available; the only requirement is a user account. AOI definition is followed by a link to download the data.</w:t>
            </w:r>
          </w:p>
        </w:tc>
      </w:tr>
      <w:tr w:rsidR="33269B9E" w14:paraId="0533A6DB" w14:textId="77777777" w:rsidTr="33269B9E">
        <w:trPr>
          <w:trHeight w:val="300"/>
        </w:trPr>
        <w:tc>
          <w:tcPr>
            <w:tcW w:w="1770" w:type="dxa"/>
            <w:tcMar>
              <w:left w:w="105" w:type="dxa"/>
              <w:right w:w="105" w:type="dxa"/>
            </w:tcMar>
          </w:tcPr>
          <w:p w14:paraId="3DD0814D" w14:textId="536AA2BD"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0DD0E2FF" w14:textId="3289F4C7" w:rsidR="33269B9E" w:rsidRDefault="33269B9E" w:rsidP="33269B9E">
            <w:pPr>
              <w:spacing w:after="200" w:line="276" w:lineRule="auto"/>
              <w:rPr>
                <w:rFonts w:ascii="Calibri" w:eastAsia="Calibri" w:hAnsi="Calibri" w:cs="Calibri"/>
              </w:rPr>
            </w:pPr>
            <w:r w:rsidRPr="33269B9E">
              <w:rPr>
                <w:rFonts w:ascii="Calibri" w:eastAsia="Calibri" w:hAnsi="Calibri" w:cs="Calibri"/>
              </w:rPr>
              <w:t>Legend of 22 classes which are a blend of land use and land cover; more useful for some applications than others.</w:t>
            </w:r>
          </w:p>
        </w:tc>
      </w:tr>
      <w:tr w:rsidR="33269B9E" w14:paraId="470F7319" w14:textId="77777777" w:rsidTr="33269B9E">
        <w:trPr>
          <w:trHeight w:val="300"/>
        </w:trPr>
        <w:tc>
          <w:tcPr>
            <w:tcW w:w="1770" w:type="dxa"/>
            <w:tcMar>
              <w:left w:w="105" w:type="dxa"/>
              <w:right w:w="105" w:type="dxa"/>
            </w:tcMar>
          </w:tcPr>
          <w:p w14:paraId="7950D90D" w14:textId="0FBA4676"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357E4E1B" w14:textId="2E0CE38A" w:rsidR="33269B9E" w:rsidRDefault="33269B9E" w:rsidP="33269B9E">
            <w:pPr>
              <w:spacing w:after="200" w:line="276" w:lineRule="auto"/>
              <w:rPr>
                <w:rFonts w:ascii="Calibri" w:eastAsia="Calibri" w:hAnsi="Calibri" w:cs="Calibri"/>
              </w:rPr>
            </w:pPr>
            <w:r w:rsidRPr="33269B9E">
              <w:rPr>
                <w:rFonts w:ascii="Calibri" w:eastAsia="Calibri" w:hAnsi="Calibri" w:cs="Calibri"/>
              </w:rPr>
              <w:t>Better for lowland and coastal land cover/land use classes than for upland seminatural; the legend is very broad for ‘bog’ and ‘heath’ for example.</w:t>
            </w:r>
          </w:p>
        </w:tc>
      </w:tr>
      <w:tr w:rsidR="33269B9E" w14:paraId="2693CDCA" w14:textId="77777777" w:rsidTr="33269B9E">
        <w:trPr>
          <w:trHeight w:val="300"/>
        </w:trPr>
        <w:tc>
          <w:tcPr>
            <w:tcW w:w="1770" w:type="dxa"/>
            <w:tcMar>
              <w:left w:w="105" w:type="dxa"/>
              <w:right w:w="105" w:type="dxa"/>
            </w:tcMar>
          </w:tcPr>
          <w:p w14:paraId="3179B232" w14:textId="7B95ABE4"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3BF5BFBC" w14:textId="4907E9B3" w:rsidR="33269B9E" w:rsidRDefault="33269B9E" w:rsidP="33269B9E">
            <w:pPr>
              <w:spacing w:after="200" w:line="276" w:lineRule="auto"/>
              <w:rPr>
                <w:rFonts w:ascii="Calibri" w:eastAsia="Calibri" w:hAnsi="Calibri" w:cs="Calibri"/>
                <w:color w:val="000000" w:themeColor="text1"/>
                <w:lang w:val="en-US"/>
              </w:rPr>
            </w:pPr>
            <w:r w:rsidRPr="33269B9E">
              <w:rPr>
                <w:rStyle w:val="eop"/>
                <w:rFonts w:ascii="Calibri" w:eastAsia="Calibri" w:hAnsi="Calibri" w:cs="Calibri"/>
                <w:color w:val="000000" w:themeColor="text1"/>
              </w:rPr>
              <w:t>Habitat/vegetation/broad land use. Despite the limitations mentioned above and uncertainty factors below, this is still the best (and practically only) land cover map for Scotland and the rest of the UK.</w:t>
            </w:r>
          </w:p>
        </w:tc>
      </w:tr>
      <w:tr w:rsidR="33269B9E" w14:paraId="2CB61A9A" w14:textId="77777777" w:rsidTr="33269B9E">
        <w:trPr>
          <w:trHeight w:val="300"/>
        </w:trPr>
        <w:tc>
          <w:tcPr>
            <w:tcW w:w="1770" w:type="dxa"/>
            <w:tcMar>
              <w:left w:w="105" w:type="dxa"/>
              <w:right w:w="105" w:type="dxa"/>
            </w:tcMar>
          </w:tcPr>
          <w:p w14:paraId="6E26F9EE" w14:textId="0FF75831"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1741C34E" w14:textId="71D62C42" w:rsidR="33269B9E" w:rsidRDefault="33269B9E" w:rsidP="33269B9E">
            <w:pPr>
              <w:spacing w:after="200" w:line="276" w:lineRule="auto"/>
              <w:rPr>
                <w:rFonts w:ascii="Calibri" w:eastAsia="Calibri" w:hAnsi="Calibri" w:cs="Calibri"/>
              </w:rPr>
            </w:pPr>
            <w:r w:rsidRPr="33269B9E">
              <w:rPr>
                <w:rFonts w:ascii="Calibri" w:eastAsia="Calibri" w:hAnsi="Calibri" w:cs="Calibri"/>
              </w:rPr>
              <w:t>From one map to the next, some land cover classes are counted quite differently (underlying method is relatively consistent; the issue appears to be with the accuracy of the automated RS interpretation). This has the effect of moving boundaries between classes and increasing/decreasing the presence of some classes in an unrealistic manner.</w:t>
            </w:r>
          </w:p>
        </w:tc>
      </w:tr>
    </w:tbl>
    <w:p w14:paraId="5EBA1B98" w14:textId="5D2D5A8D" w:rsidR="00B20513" w:rsidRDefault="00B20513" w:rsidP="33269B9E">
      <w:pPr>
        <w:spacing w:after="200" w:line="276" w:lineRule="auto"/>
        <w:rPr>
          <w:rFonts w:ascii="Calibri" w:eastAsia="Calibri" w:hAnsi="Calibri" w:cs="Calibri"/>
          <w:color w:val="000000" w:themeColor="text1"/>
          <w:lang w:val="en-US"/>
        </w:rPr>
      </w:pPr>
      <w:r>
        <w:br w:type="page"/>
      </w:r>
    </w:p>
    <w:p w14:paraId="607F0001" w14:textId="2A50396D"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0CF54110" w14:textId="77777777" w:rsidTr="38100DB0">
        <w:trPr>
          <w:trHeight w:val="300"/>
        </w:trPr>
        <w:tc>
          <w:tcPr>
            <w:tcW w:w="1770" w:type="dxa"/>
            <w:tcMar>
              <w:left w:w="105" w:type="dxa"/>
              <w:right w:w="105" w:type="dxa"/>
            </w:tcMar>
          </w:tcPr>
          <w:p w14:paraId="46160F6C" w14:textId="66BDA0F4"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3F5DA3FB" w14:textId="3AA8A15C"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AgCensus</w:t>
            </w:r>
          </w:p>
        </w:tc>
      </w:tr>
      <w:tr w:rsidR="33269B9E" w14:paraId="31F1482F" w14:textId="77777777" w:rsidTr="38100DB0">
        <w:trPr>
          <w:trHeight w:val="300"/>
        </w:trPr>
        <w:tc>
          <w:tcPr>
            <w:tcW w:w="1770" w:type="dxa"/>
            <w:tcMar>
              <w:left w:w="105" w:type="dxa"/>
              <w:right w:w="105" w:type="dxa"/>
            </w:tcMar>
          </w:tcPr>
          <w:p w14:paraId="5EEBC84E" w14:textId="16DD4CC0"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3BC8EA12" w14:textId="716CC9DC" w:rsidR="33269B9E" w:rsidRDefault="33269B9E" w:rsidP="33269B9E">
            <w:pPr>
              <w:spacing w:after="200" w:line="276" w:lineRule="auto"/>
              <w:rPr>
                <w:rFonts w:ascii="Calibri" w:eastAsia="Calibri" w:hAnsi="Calibri" w:cs="Calibri"/>
              </w:rPr>
            </w:pPr>
            <w:r w:rsidRPr="33269B9E">
              <w:rPr>
                <w:rFonts w:ascii="Calibri" w:eastAsia="Calibri" w:hAnsi="Calibri" w:cs="Calibri"/>
              </w:rPr>
              <w:t>Scottish Government</w:t>
            </w:r>
          </w:p>
        </w:tc>
      </w:tr>
      <w:tr w:rsidR="33269B9E" w14:paraId="08A24C6C" w14:textId="77777777" w:rsidTr="38100DB0">
        <w:trPr>
          <w:trHeight w:val="300"/>
        </w:trPr>
        <w:tc>
          <w:tcPr>
            <w:tcW w:w="1770" w:type="dxa"/>
            <w:tcMar>
              <w:left w:w="105" w:type="dxa"/>
              <w:right w:w="105" w:type="dxa"/>
            </w:tcMar>
          </w:tcPr>
          <w:p w14:paraId="612C9EBE" w14:textId="0B9AB346"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6DD1D084" w14:textId="37171442" w:rsidR="33269B9E" w:rsidRDefault="33269B9E" w:rsidP="33269B9E">
            <w:pPr>
              <w:spacing w:after="200" w:line="276" w:lineRule="auto"/>
              <w:rPr>
                <w:rFonts w:ascii="Calibri" w:eastAsia="Calibri" w:hAnsi="Calibri" w:cs="Calibri"/>
              </w:rPr>
            </w:pPr>
            <w:r w:rsidRPr="33269B9E">
              <w:rPr>
                <w:rFonts w:ascii="Calibri" w:eastAsia="Calibri" w:hAnsi="Calibri" w:cs="Calibri"/>
              </w:rPr>
              <w:t>Annual</w:t>
            </w:r>
          </w:p>
        </w:tc>
      </w:tr>
      <w:tr w:rsidR="33269B9E" w14:paraId="2C0C122B" w14:textId="77777777" w:rsidTr="38100DB0">
        <w:trPr>
          <w:trHeight w:val="300"/>
        </w:trPr>
        <w:tc>
          <w:tcPr>
            <w:tcW w:w="1770" w:type="dxa"/>
            <w:tcMar>
              <w:left w:w="105" w:type="dxa"/>
              <w:right w:w="105" w:type="dxa"/>
            </w:tcMar>
          </w:tcPr>
          <w:p w14:paraId="68852B0E" w14:textId="0307900B"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671751BD" w14:textId="1C441E83" w:rsidR="33269B9E" w:rsidRDefault="33269B9E" w:rsidP="33269B9E">
            <w:pPr>
              <w:spacing w:after="200" w:line="276" w:lineRule="auto"/>
              <w:rPr>
                <w:rFonts w:ascii="Calibri" w:eastAsia="Calibri" w:hAnsi="Calibri" w:cs="Calibri"/>
              </w:rPr>
            </w:pPr>
            <w:r w:rsidRPr="33269B9E">
              <w:rPr>
                <w:rFonts w:ascii="Calibri" w:eastAsia="Calibri" w:hAnsi="Calibri" w:cs="Calibri"/>
              </w:rPr>
              <w:t>Data returned at land holding scale</w:t>
            </w:r>
          </w:p>
        </w:tc>
      </w:tr>
      <w:tr w:rsidR="33269B9E" w14:paraId="3243182E" w14:textId="77777777" w:rsidTr="38100DB0">
        <w:trPr>
          <w:trHeight w:val="300"/>
        </w:trPr>
        <w:tc>
          <w:tcPr>
            <w:tcW w:w="1770" w:type="dxa"/>
            <w:tcMar>
              <w:left w:w="105" w:type="dxa"/>
              <w:right w:w="105" w:type="dxa"/>
            </w:tcMar>
          </w:tcPr>
          <w:p w14:paraId="4D4980F5" w14:textId="2C65F1CD"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6B1BECF2" w14:textId="60446286" w:rsidR="33269B9E" w:rsidRDefault="005B70AB" w:rsidP="33269B9E">
            <w:pPr>
              <w:spacing w:after="200" w:line="276" w:lineRule="auto"/>
              <w:rPr>
                <w:rFonts w:ascii="Calibri" w:eastAsia="Calibri" w:hAnsi="Calibri" w:cs="Calibri"/>
                <w:lang w:val="en-US"/>
              </w:rPr>
            </w:pPr>
            <w:hyperlink r:id="rId33">
              <w:r w:rsidR="33269B9E" w:rsidRPr="33269B9E">
                <w:rPr>
                  <w:rStyle w:val="Hyperlink"/>
                  <w:rFonts w:ascii="Calibri" w:eastAsia="Calibri" w:hAnsi="Calibri" w:cs="Calibri"/>
                </w:rPr>
                <w:t>Scottish Agricultural Census: results - gov.scot (www.gov.scot)</w:t>
              </w:r>
            </w:hyperlink>
          </w:p>
        </w:tc>
      </w:tr>
      <w:tr w:rsidR="33269B9E" w14:paraId="7E0DF3C0" w14:textId="77777777" w:rsidTr="38100DB0">
        <w:trPr>
          <w:trHeight w:val="300"/>
        </w:trPr>
        <w:tc>
          <w:tcPr>
            <w:tcW w:w="1770" w:type="dxa"/>
            <w:tcMar>
              <w:left w:w="105" w:type="dxa"/>
              <w:right w:w="105" w:type="dxa"/>
            </w:tcMar>
          </w:tcPr>
          <w:p w14:paraId="324B2604" w14:textId="41F96999"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072C57D8" w14:textId="5D348C6F" w:rsidR="33269B9E" w:rsidRDefault="33269B9E" w:rsidP="33269B9E">
            <w:pPr>
              <w:spacing w:after="200" w:line="276" w:lineRule="auto"/>
              <w:rPr>
                <w:rFonts w:ascii="Calibri" w:eastAsia="Calibri" w:hAnsi="Calibri" w:cs="Calibri"/>
              </w:rPr>
            </w:pPr>
            <w:r w:rsidRPr="33269B9E">
              <w:rPr>
                <w:rFonts w:ascii="Calibri" w:eastAsia="Calibri" w:hAnsi="Calibri" w:cs="Calibri"/>
              </w:rPr>
              <w:t>Raw livestock density numbers are available to some people within JHI (e.g. the Land Use team) but only under restricted circumstances. A discussion about getting improved access to this data would be useful but would need to be had in a sensitive manner as the data is considered commercially sensitive.</w:t>
            </w:r>
          </w:p>
        </w:tc>
      </w:tr>
      <w:tr w:rsidR="33269B9E" w14:paraId="43BE8420" w14:textId="77777777" w:rsidTr="38100DB0">
        <w:trPr>
          <w:trHeight w:val="300"/>
        </w:trPr>
        <w:tc>
          <w:tcPr>
            <w:tcW w:w="1770" w:type="dxa"/>
            <w:tcMar>
              <w:left w:w="105" w:type="dxa"/>
              <w:right w:w="105" w:type="dxa"/>
            </w:tcMar>
          </w:tcPr>
          <w:p w14:paraId="1085A9D2" w14:textId="3D5E3590"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64EA6B37" w14:textId="5C916B22" w:rsidR="33269B9E" w:rsidRDefault="33269B9E" w:rsidP="38100DB0">
            <w:pPr>
              <w:spacing w:after="200" w:line="276" w:lineRule="auto"/>
              <w:rPr>
                <w:rFonts w:ascii="Calibri" w:eastAsia="Calibri" w:hAnsi="Calibri" w:cs="Calibri"/>
              </w:rPr>
            </w:pPr>
            <w:r w:rsidRPr="38100DB0">
              <w:rPr>
                <w:rFonts w:ascii="Calibri" w:eastAsia="Calibri" w:hAnsi="Calibri" w:cs="Calibri"/>
              </w:rPr>
              <w:t>Needs to be integrated with land holding/land parcel boundary information. Requires experience and careful handling of the data – Land Use team staff (</w:t>
            </w:r>
            <w:bookmarkStart w:id="7" w:name="_Int_b6vDl90M"/>
            <w:r w:rsidRPr="38100DB0">
              <w:rPr>
                <w:rFonts w:ascii="Calibri" w:eastAsia="Calibri" w:hAnsi="Calibri" w:cs="Calibri"/>
              </w:rPr>
              <w:t>e.g.</w:t>
            </w:r>
            <w:bookmarkEnd w:id="7"/>
            <w:r w:rsidRPr="38100DB0">
              <w:rPr>
                <w:rFonts w:ascii="Calibri" w:eastAsia="Calibri" w:hAnsi="Calibri" w:cs="Calibri"/>
              </w:rPr>
              <w:t xml:space="preserve"> Dave Miller, Douglas Wardell-Johnson) have this experience.</w:t>
            </w:r>
          </w:p>
        </w:tc>
      </w:tr>
      <w:tr w:rsidR="33269B9E" w14:paraId="23CC633D" w14:textId="77777777" w:rsidTr="38100DB0">
        <w:trPr>
          <w:trHeight w:val="300"/>
        </w:trPr>
        <w:tc>
          <w:tcPr>
            <w:tcW w:w="1770" w:type="dxa"/>
            <w:tcMar>
              <w:left w:w="105" w:type="dxa"/>
              <w:right w:w="105" w:type="dxa"/>
            </w:tcMar>
          </w:tcPr>
          <w:p w14:paraId="712AE7E6" w14:textId="4DB4480B"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06868EF2" w14:textId="0AF6A559" w:rsidR="33269B9E" w:rsidRDefault="33269B9E" w:rsidP="33269B9E">
            <w:pPr>
              <w:spacing w:after="200" w:line="276" w:lineRule="auto"/>
              <w:rPr>
                <w:rFonts w:ascii="Calibri" w:eastAsia="Calibri" w:hAnsi="Calibri" w:cs="Calibri"/>
              </w:rPr>
            </w:pPr>
            <w:r w:rsidRPr="33269B9E">
              <w:rPr>
                <w:rFonts w:ascii="Calibri" w:eastAsia="Calibri" w:hAnsi="Calibri" w:cs="Calibri"/>
              </w:rPr>
              <w:t>Cannot be used to identify how many cows/sheep etc. are in each field at any one time – the data is a bit coarser than that. But can be used successfully to identify areas at risk of overgrazing, if integrated carefully with other data by people that are familiar with the dataset’s limitations.</w:t>
            </w:r>
          </w:p>
        </w:tc>
      </w:tr>
      <w:tr w:rsidR="33269B9E" w14:paraId="7A71FC34" w14:textId="77777777" w:rsidTr="38100DB0">
        <w:trPr>
          <w:trHeight w:val="300"/>
        </w:trPr>
        <w:tc>
          <w:tcPr>
            <w:tcW w:w="1770" w:type="dxa"/>
            <w:tcMar>
              <w:left w:w="105" w:type="dxa"/>
              <w:right w:w="105" w:type="dxa"/>
            </w:tcMar>
          </w:tcPr>
          <w:p w14:paraId="3D92C97E" w14:textId="1E9E5861"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1F33932E" w14:textId="5E561780" w:rsidR="33269B9E" w:rsidRDefault="33269B9E" w:rsidP="33269B9E">
            <w:pPr>
              <w:spacing w:after="200" w:line="276" w:lineRule="auto"/>
              <w:rPr>
                <w:rFonts w:ascii="Calibri" w:eastAsia="Calibri" w:hAnsi="Calibri" w:cs="Calibri"/>
                <w:color w:val="000000" w:themeColor="text1"/>
                <w:lang w:val="en-US"/>
              </w:rPr>
            </w:pPr>
            <w:r w:rsidRPr="33269B9E">
              <w:rPr>
                <w:rStyle w:val="eop"/>
                <w:rFonts w:ascii="Calibri" w:eastAsia="Calibri" w:hAnsi="Calibri" w:cs="Calibri"/>
                <w:color w:val="000000" w:themeColor="text1"/>
              </w:rPr>
              <w:t>Grazing/maintaining habitats, risk of grazing; combined with LCM data can be used to provide agricultural stocking density at a relatively coarse but still useful resolution (2km was achieved with AgCensus 2015).</w:t>
            </w:r>
          </w:p>
        </w:tc>
      </w:tr>
      <w:tr w:rsidR="33269B9E" w14:paraId="6F381F6D" w14:textId="77777777" w:rsidTr="38100DB0">
        <w:trPr>
          <w:trHeight w:val="300"/>
        </w:trPr>
        <w:tc>
          <w:tcPr>
            <w:tcW w:w="1770" w:type="dxa"/>
            <w:tcMar>
              <w:left w:w="105" w:type="dxa"/>
              <w:right w:w="105" w:type="dxa"/>
            </w:tcMar>
          </w:tcPr>
          <w:p w14:paraId="74F69FE9" w14:textId="13F494EE"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0DA18A6F" w14:textId="0BDE52BE" w:rsidR="33269B9E" w:rsidRDefault="33269B9E" w:rsidP="33269B9E">
            <w:pPr>
              <w:spacing w:after="200" w:line="276" w:lineRule="auto"/>
              <w:rPr>
                <w:rFonts w:ascii="Calibri" w:eastAsia="Calibri" w:hAnsi="Calibri" w:cs="Calibri"/>
              </w:rPr>
            </w:pPr>
            <w:r w:rsidRPr="33269B9E">
              <w:rPr>
                <w:rFonts w:ascii="Calibri" w:eastAsia="Calibri" w:hAnsi="Calibri" w:cs="Calibri"/>
              </w:rPr>
              <w:t>Interpretation needs to be careful as livestock movements and land holding ownership can be difficult to disentangle from existing data about ‘who owns the land’.</w:t>
            </w:r>
          </w:p>
        </w:tc>
      </w:tr>
    </w:tbl>
    <w:p w14:paraId="5A0ADBC6" w14:textId="42885A34" w:rsidR="00B20513" w:rsidRDefault="00B20513" w:rsidP="33269B9E">
      <w:pPr>
        <w:spacing w:after="200" w:line="276" w:lineRule="auto"/>
        <w:rPr>
          <w:rFonts w:ascii="Calibri" w:eastAsia="Calibri" w:hAnsi="Calibri" w:cs="Calibri"/>
          <w:color w:val="000000" w:themeColor="text1"/>
          <w:lang w:val="en-US"/>
        </w:rPr>
      </w:pPr>
      <w:r>
        <w:br w:type="page"/>
      </w:r>
    </w:p>
    <w:p w14:paraId="34BB4B2A" w14:textId="78445E48"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359D7295" w14:textId="77777777" w:rsidTr="33269B9E">
        <w:trPr>
          <w:trHeight w:val="300"/>
        </w:trPr>
        <w:tc>
          <w:tcPr>
            <w:tcW w:w="1770" w:type="dxa"/>
            <w:tcMar>
              <w:left w:w="105" w:type="dxa"/>
              <w:right w:w="105" w:type="dxa"/>
            </w:tcMar>
          </w:tcPr>
          <w:p w14:paraId="2CB7CA83" w14:textId="6C868604"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1143FE42" w14:textId="27B132F8" w:rsidR="33269B9E" w:rsidRDefault="33269B9E" w:rsidP="33269B9E">
            <w:pPr>
              <w:spacing w:after="200" w:line="276" w:lineRule="auto"/>
              <w:rPr>
                <w:rFonts w:ascii="Calibri" w:eastAsia="Calibri" w:hAnsi="Calibri" w:cs="Calibri"/>
              </w:rPr>
            </w:pPr>
            <w:r w:rsidRPr="33269B9E">
              <w:rPr>
                <w:rFonts w:ascii="Calibri" w:eastAsia="Calibri" w:hAnsi="Calibri" w:cs="Calibri"/>
              </w:rPr>
              <w:t>IACS data</w:t>
            </w:r>
          </w:p>
        </w:tc>
      </w:tr>
      <w:tr w:rsidR="33269B9E" w14:paraId="58828C2B" w14:textId="77777777" w:rsidTr="33269B9E">
        <w:trPr>
          <w:trHeight w:val="300"/>
        </w:trPr>
        <w:tc>
          <w:tcPr>
            <w:tcW w:w="1770" w:type="dxa"/>
            <w:tcMar>
              <w:left w:w="105" w:type="dxa"/>
              <w:right w:w="105" w:type="dxa"/>
            </w:tcMar>
          </w:tcPr>
          <w:p w14:paraId="6304A8D2" w14:textId="76D111A8"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581D8FB7" w14:textId="0E0A3E7F" w:rsidR="33269B9E" w:rsidRDefault="33269B9E" w:rsidP="33269B9E">
            <w:pPr>
              <w:spacing w:after="200" w:line="276" w:lineRule="auto"/>
              <w:rPr>
                <w:rFonts w:ascii="Calibri" w:eastAsia="Calibri" w:hAnsi="Calibri" w:cs="Calibri"/>
              </w:rPr>
            </w:pPr>
            <w:r w:rsidRPr="33269B9E">
              <w:rPr>
                <w:rFonts w:ascii="Calibri" w:eastAsia="Calibri" w:hAnsi="Calibri" w:cs="Calibri"/>
              </w:rPr>
              <w:t>Scottish Government</w:t>
            </w:r>
          </w:p>
        </w:tc>
      </w:tr>
      <w:tr w:rsidR="33269B9E" w14:paraId="37B9B5B5" w14:textId="77777777" w:rsidTr="33269B9E">
        <w:trPr>
          <w:trHeight w:val="300"/>
        </w:trPr>
        <w:tc>
          <w:tcPr>
            <w:tcW w:w="1770" w:type="dxa"/>
            <w:tcMar>
              <w:left w:w="105" w:type="dxa"/>
              <w:right w:w="105" w:type="dxa"/>
            </w:tcMar>
          </w:tcPr>
          <w:p w14:paraId="287D78A2" w14:textId="0EB082A5"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11F0D90F" w14:textId="58806727" w:rsidR="33269B9E" w:rsidRDefault="33269B9E" w:rsidP="33269B9E">
            <w:pPr>
              <w:spacing w:after="200" w:line="276" w:lineRule="auto"/>
              <w:rPr>
                <w:rFonts w:ascii="Calibri" w:eastAsia="Calibri" w:hAnsi="Calibri" w:cs="Calibri"/>
              </w:rPr>
            </w:pPr>
            <w:r w:rsidRPr="33269B9E">
              <w:rPr>
                <w:rFonts w:ascii="Calibri" w:eastAsia="Calibri" w:hAnsi="Calibri" w:cs="Calibri"/>
              </w:rPr>
              <w:t>Annually</w:t>
            </w:r>
          </w:p>
        </w:tc>
      </w:tr>
      <w:tr w:rsidR="33269B9E" w14:paraId="0336C0D9" w14:textId="77777777" w:rsidTr="33269B9E">
        <w:trPr>
          <w:trHeight w:val="300"/>
        </w:trPr>
        <w:tc>
          <w:tcPr>
            <w:tcW w:w="1770" w:type="dxa"/>
            <w:tcMar>
              <w:left w:w="105" w:type="dxa"/>
              <w:right w:w="105" w:type="dxa"/>
            </w:tcMar>
          </w:tcPr>
          <w:p w14:paraId="4BFB72A7" w14:textId="0DF4EACF"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40E11538" w14:textId="3CB259BA" w:rsidR="33269B9E" w:rsidRDefault="33269B9E" w:rsidP="33269B9E">
            <w:pPr>
              <w:spacing w:after="200" w:line="276" w:lineRule="auto"/>
              <w:rPr>
                <w:rFonts w:ascii="Calibri" w:eastAsia="Calibri" w:hAnsi="Calibri" w:cs="Calibri"/>
              </w:rPr>
            </w:pPr>
            <w:r w:rsidRPr="33269B9E">
              <w:rPr>
                <w:rFonts w:ascii="Calibri" w:eastAsia="Calibri" w:hAnsi="Calibri" w:cs="Calibri"/>
              </w:rPr>
              <w:t>Field scale</w:t>
            </w:r>
          </w:p>
        </w:tc>
      </w:tr>
      <w:tr w:rsidR="33269B9E" w14:paraId="4BDF0EFF" w14:textId="77777777" w:rsidTr="33269B9E">
        <w:trPr>
          <w:trHeight w:val="300"/>
        </w:trPr>
        <w:tc>
          <w:tcPr>
            <w:tcW w:w="1770" w:type="dxa"/>
            <w:tcMar>
              <w:left w:w="105" w:type="dxa"/>
              <w:right w:w="105" w:type="dxa"/>
            </w:tcMar>
          </w:tcPr>
          <w:p w14:paraId="03786C51" w14:textId="1C595432"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016DD86C" w14:textId="32990B94" w:rsidR="33269B9E" w:rsidRDefault="005B70AB" w:rsidP="33269B9E">
            <w:pPr>
              <w:spacing w:after="200" w:line="276" w:lineRule="auto"/>
              <w:rPr>
                <w:rFonts w:ascii="Calibri" w:eastAsia="Calibri" w:hAnsi="Calibri" w:cs="Calibri"/>
                <w:lang w:val="en-US"/>
              </w:rPr>
            </w:pPr>
            <w:hyperlink r:id="rId34">
              <w:r w:rsidR="33269B9E" w:rsidRPr="33269B9E">
                <w:rPr>
                  <w:rStyle w:val="Hyperlink"/>
                  <w:rFonts w:ascii="Calibri" w:eastAsia="Calibri" w:hAnsi="Calibri" w:cs="Calibri"/>
                </w:rPr>
                <w:t>IACS - SINGLE APPLICATION FORM ( SAF) 2007 - The Integrated Administration And Control System: explanatory booklet - gov.scot (www.gov.scot)</w:t>
              </w:r>
            </w:hyperlink>
          </w:p>
          <w:p w14:paraId="51C7BF96" w14:textId="27A69723" w:rsidR="33269B9E" w:rsidRDefault="005B70AB" w:rsidP="33269B9E">
            <w:pPr>
              <w:spacing w:after="200" w:line="276" w:lineRule="auto"/>
              <w:rPr>
                <w:rFonts w:ascii="Calibri" w:eastAsia="Calibri" w:hAnsi="Calibri" w:cs="Calibri"/>
                <w:lang w:val="en-US"/>
              </w:rPr>
            </w:pPr>
            <w:hyperlink r:id="rId35">
              <w:r w:rsidR="33269B9E" w:rsidRPr="33269B9E">
                <w:rPr>
                  <w:rStyle w:val="Hyperlink"/>
                  <w:rFonts w:ascii="Calibri" w:eastAsia="Calibri" w:hAnsi="Calibri" w:cs="Calibri"/>
                </w:rPr>
                <w:t>https://www.ruralpayments.org/topics/all-schemes/schemes-overview/</w:t>
              </w:r>
            </w:hyperlink>
          </w:p>
        </w:tc>
      </w:tr>
      <w:tr w:rsidR="33269B9E" w14:paraId="11EAD4B2" w14:textId="77777777" w:rsidTr="33269B9E">
        <w:trPr>
          <w:trHeight w:val="300"/>
        </w:trPr>
        <w:tc>
          <w:tcPr>
            <w:tcW w:w="1770" w:type="dxa"/>
            <w:tcMar>
              <w:left w:w="105" w:type="dxa"/>
              <w:right w:w="105" w:type="dxa"/>
            </w:tcMar>
          </w:tcPr>
          <w:p w14:paraId="62EA3523" w14:textId="43638535"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52532397" w14:textId="42A8590C" w:rsidR="33269B9E" w:rsidRDefault="33269B9E" w:rsidP="33269B9E">
            <w:pPr>
              <w:spacing w:after="200" w:line="276" w:lineRule="auto"/>
              <w:rPr>
                <w:rFonts w:ascii="Calibri" w:eastAsia="Calibri" w:hAnsi="Calibri" w:cs="Calibri"/>
              </w:rPr>
            </w:pPr>
            <w:r w:rsidRPr="33269B9E">
              <w:rPr>
                <w:rFonts w:ascii="Calibri" w:eastAsia="Calibri" w:hAnsi="Calibri" w:cs="Calibri"/>
              </w:rPr>
              <w:t>Restricted; collaboration with JHI Land Use team recommended as they have a lot of experience accessing and working with the data.</w:t>
            </w:r>
          </w:p>
        </w:tc>
      </w:tr>
      <w:tr w:rsidR="33269B9E" w14:paraId="6FEB266B" w14:textId="77777777" w:rsidTr="33269B9E">
        <w:trPr>
          <w:trHeight w:val="300"/>
        </w:trPr>
        <w:tc>
          <w:tcPr>
            <w:tcW w:w="1770" w:type="dxa"/>
            <w:tcMar>
              <w:left w:w="105" w:type="dxa"/>
              <w:right w:w="105" w:type="dxa"/>
            </w:tcMar>
          </w:tcPr>
          <w:p w14:paraId="5C295D19" w14:textId="67E39386"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3614C9B5" w14:textId="1F542CB8" w:rsidR="33269B9E" w:rsidRDefault="33269B9E" w:rsidP="33269B9E">
            <w:pPr>
              <w:spacing w:after="200" w:line="276" w:lineRule="auto"/>
              <w:rPr>
                <w:rFonts w:ascii="Calibri" w:eastAsia="Calibri" w:hAnsi="Calibri" w:cs="Calibri"/>
              </w:rPr>
            </w:pPr>
            <w:r w:rsidRPr="33269B9E">
              <w:rPr>
                <w:rFonts w:ascii="Calibri" w:eastAsia="Calibri" w:hAnsi="Calibri" w:cs="Calibri"/>
              </w:rPr>
              <w:t>Data is generated using a Single Application Form by land managers, to inform farm payment claims. Data is considered confidential and commercially sensitive so tends to be handled by a small team within JHI (Land Use team led by Keith Matthews).</w:t>
            </w:r>
          </w:p>
        </w:tc>
      </w:tr>
      <w:tr w:rsidR="33269B9E" w14:paraId="4885F66D" w14:textId="77777777" w:rsidTr="33269B9E">
        <w:trPr>
          <w:trHeight w:val="300"/>
        </w:trPr>
        <w:tc>
          <w:tcPr>
            <w:tcW w:w="1770" w:type="dxa"/>
            <w:tcMar>
              <w:left w:w="105" w:type="dxa"/>
              <w:right w:w="105" w:type="dxa"/>
            </w:tcMar>
          </w:tcPr>
          <w:p w14:paraId="640F6845" w14:textId="3A833649"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73F6A477" w14:textId="160DDB3F" w:rsidR="33269B9E" w:rsidRDefault="33269B9E" w:rsidP="33269B9E">
            <w:pPr>
              <w:spacing w:after="200" w:line="276" w:lineRule="auto"/>
              <w:rPr>
                <w:rFonts w:ascii="Calibri" w:eastAsia="Calibri" w:hAnsi="Calibri" w:cs="Calibri"/>
              </w:rPr>
            </w:pPr>
            <w:r w:rsidRPr="33269B9E">
              <w:rPr>
                <w:rFonts w:ascii="Calibri" w:eastAsia="Calibri" w:hAnsi="Calibri" w:cs="Calibri"/>
              </w:rPr>
              <w:t>The IACS system has been in place with little functional change for over 15 years (some schemes within the overall system have been introduced or dropped during that period). There are likely to be significant updates and changes through the introduction of a new post-Brexit agri-environment scheme in Scotland in 2024.</w:t>
            </w:r>
          </w:p>
        </w:tc>
      </w:tr>
      <w:tr w:rsidR="33269B9E" w14:paraId="25F11F05" w14:textId="77777777" w:rsidTr="33269B9E">
        <w:trPr>
          <w:trHeight w:val="300"/>
        </w:trPr>
        <w:tc>
          <w:tcPr>
            <w:tcW w:w="1770" w:type="dxa"/>
            <w:tcMar>
              <w:left w:w="105" w:type="dxa"/>
              <w:right w:w="105" w:type="dxa"/>
            </w:tcMar>
          </w:tcPr>
          <w:p w14:paraId="7134CB8F" w14:textId="68949B85"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5FE4D267" w14:textId="3B2ED743"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Impact of land management on NC</w:t>
            </w:r>
          </w:p>
        </w:tc>
      </w:tr>
      <w:tr w:rsidR="33269B9E" w14:paraId="108B2DFC" w14:textId="77777777" w:rsidTr="33269B9E">
        <w:trPr>
          <w:trHeight w:val="300"/>
        </w:trPr>
        <w:tc>
          <w:tcPr>
            <w:tcW w:w="1770" w:type="dxa"/>
            <w:tcMar>
              <w:left w:w="105" w:type="dxa"/>
              <w:right w:w="105" w:type="dxa"/>
            </w:tcMar>
          </w:tcPr>
          <w:p w14:paraId="5E0C6E11" w14:textId="30436CDB"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0CF272E9" w14:textId="6DC4D416" w:rsidR="33269B9E" w:rsidRDefault="33269B9E" w:rsidP="33269B9E">
            <w:pPr>
              <w:spacing w:after="200" w:line="276" w:lineRule="auto"/>
              <w:rPr>
                <w:rFonts w:ascii="Calibri" w:eastAsia="Calibri" w:hAnsi="Calibri" w:cs="Calibri"/>
              </w:rPr>
            </w:pPr>
            <w:r w:rsidRPr="33269B9E">
              <w:rPr>
                <w:rFonts w:ascii="Calibri" w:eastAsia="Calibri" w:hAnsi="Calibri" w:cs="Calibri"/>
              </w:rPr>
              <w:t>Farmer-led entry of details, with a percentage (5%) of auditing throughout the year. Some terms in the entry forms are somewhat subjective, and there are some details that might be considered useful that are not required. This includes fertiliser application which would be particularly useful.</w:t>
            </w:r>
          </w:p>
        </w:tc>
      </w:tr>
    </w:tbl>
    <w:p w14:paraId="3C379C00" w14:textId="6B208705" w:rsidR="00B20513" w:rsidRDefault="00B20513" w:rsidP="33269B9E">
      <w:pPr>
        <w:spacing w:after="200" w:line="276" w:lineRule="auto"/>
        <w:rPr>
          <w:rFonts w:ascii="Calibri" w:eastAsia="Calibri" w:hAnsi="Calibri" w:cs="Calibri"/>
          <w:color w:val="000000" w:themeColor="text1"/>
          <w:lang w:val="en-US"/>
        </w:rPr>
      </w:pPr>
      <w:r>
        <w:br w:type="page"/>
      </w:r>
    </w:p>
    <w:p w14:paraId="64E26E4B" w14:textId="33388C5D"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65CB2F9D" w14:textId="77777777" w:rsidTr="38100DB0">
        <w:trPr>
          <w:trHeight w:val="300"/>
        </w:trPr>
        <w:tc>
          <w:tcPr>
            <w:tcW w:w="1770" w:type="dxa"/>
            <w:tcMar>
              <w:left w:w="105" w:type="dxa"/>
              <w:right w:w="105" w:type="dxa"/>
            </w:tcMar>
          </w:tcPr>
          <w:p w14:paraId="386E0988" w14:textId="16B2F49D"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4E860E57" w14:textId="78525D51" w:rsidR="33269B9E" w:rsidRDefault="33269B9E" w:rsidP="33269B9E">
            <w:pPr>
              <w:spacing w:after="200" w:line="276" w:lineRule="auto"/>
              <w:rPr>
                <w:rFonts w:ascii="Calibri" w:eastAsia="Calibri" w:hAnsi="Calibri" w:cs="Calibri"/>
              </w:rPr>
            </w:pPr>
            <w:r w:rsidRPr="33269B9E">
              <w:rPr>
                <w:rFonts w:ascii="Calibri" w:eastAsia="Calibri" w:hAnsi="Calibri" w:cs="Calibri"/>
              </w:rPr>
              <w:t>Topography (various)</w:t>
            </w:r>
          </w:p>
        </w:tc>
      </w:tr>
      <w:tr w:rsidR="33269B9E" w14:paraId="14547586" w14:textId="77777777" w:rsidTr="38100DB0">
        <w:trPr>
          <w:trHeight w:val="300"/>
        </w:trPr>
        <w:tc>
          <w:tcPr>
            <w:tcW w:w="1770" w:type="dxa"/>
            <w:tcMar>
              <w:left w:w="105" w:type="dxa"/>
              <w:right w:w="105" w:type="dxa"/>
            </w:tcMar>
          </w:tcPr>
          <w:p w14:paraId="334A0FDF" w14:textId="78DF0FE9"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645B3BB6" w14:textId="072E4E16" w:rsidR="33269B9E" w:rsidRDefault="33269B9E" w:rsidP="33269B9E">
            <w:pPr>
              <w:spacing w:after="200" w:line="276" w:lineRule="auto"/>
              <w:rPr>
                <w:rFonts w:ascii="Calibri" w:eastAsia="Calibri" w:hAnsi="Calibri" w:cs="Calibri"/>
              </w:rPr>
            </w:pPr>
            <w:r w:rsidRPr="33269B9E">
              <w:rPr>
                <w:rFonts w:ascii="Calibri" w:eastAsia="Calibri" w:hAnsi="Calibri" w:cs="Calibri"/>
              </w:rPr>
              <w:t>Ordnance Survey</w:t>
            </w:r>
          </w:p>
        </w:tc>
      </w:tr>
      <w:tr w:rsidR="33269B9E" w14:paraId="42D83767" w14:textId="77777777" w:rsidTr="38100DB0">
        <w:trPr>
          <w:trHeight w:val="300"/>
        </w:trPr>
        <w:tc>
          <w:tcPr>
            <w:tcW w:w="1770" w:type="dxa"/>
            <w:tcMar>
              <w:left w:w="105" w:type="dxa"/>
              <w:right w:w="105" w:type="dxa"/>
            </w:tcMar>
          </w:tcPr>
          <w:p w14:paraId="4015C8A6" w14:textId="7577FF69"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668BFB42" w14:textId="6DA1C8BA" w:rsidR="33269B9E" w:rsidRDefault="33269B9E" w:rsidP="33269B9E">
            <w:pPr>
              <w:spacing w:after="200" w:line="276" w:lineRule="auto"/>
              <w:rPr>
                <w:rFonts w:ascii="Calibri" w:eastAsia="Calibri" w:hAnsi="Calibri" w:cs="Calibri"/>
              </w:rPr>
            </w:pPr>
            <w:r w:rsidRPr="33269B9E">
              <w:rPr>
                <w:rFonts w:ascii="Calibri" w:eastAsia="Calibri" w:hAnsi="Calibri" w:cs="Calibri"/>
              </w:rPr>
              <w:t>2022</w:t>
            </w:r>
          </w:p>
        </w:tc>
      </w:tr>
      <w:tr w:rsidR="33269B9E" w14:paraId="1A110A9A" w14:textId="77777777" w:rsidTr="38100DB0">
        <w:trPr>
          <w:trHeight w:val="300"/>
        </w:trPr>
        <w:tc>
          <w:tcPr>
            <w:tcW w:w="1770" w:type="dxa"/>
            <w:tcMar>
              <w:left w:w="105" w:type="dxa"/>
              <w:right w:w="105" w:type="dxa"/>
            </w:tcMar>
          </w:tcPr>
          <w:p w14:paraId="24375835" w14:textId="357FB3E9"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232218C1" w14:textId="4D15142D" w:rsidR="33269B9E" w:rsidRDefault="33269B9E" w:rsidP="33269B9E">
            <w:pPr>
              <w:spacing w:after="200" w:line="276" w:lineRule="auto"/>
              <w:rPr>
                <w:rFonts w:ascii="Calibri" w:eastAsia="Calibri" w:hAnsi="Calibri" w:cs="Calibri"/>
              </w:rPr>
            </w:pPr>
            <w:r w:rsidRPr="33269B9E">
              <w:rPr>
                <w:rFonts w:ascii="Calibri" w:eastAsia="Calibri" w:hAnsi="Calibri" w:cs="Calibri"/>
              </w:rPr>
              <w:t>Finest scale is 5m resolution grid – others exist at 10m and 50m resolution</w:t>
            </w:r>
          </w:p>
        </w:tc>
      </w:tr>
      <w:tr w:rsidR="33269B9E" w14:paraId="44634139" w14:textId="77777777" w:rsidTr="38100DB0">
        <w:trPr>
          <w:trHeight w:val="300"/>
        </w:trPr>
        <w:tc>
          <w:tcPr>
            <w:tcW w:w="1770" w:type="dxa"/>
            <w:tcMar>
              <w:left w:w="105" w:type="dxa"/>
              <w:right w:w="105" w:type="dxa"/>
            </w:tcMar>
          </w:tcPr>
          <w:p w14:paraId="5B0CC0DD" w14:textId="45057424"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27E39913" w14:textId="4FAD58CE" w:rsidR="33269B9E" w:rsidRDefault="005B70AB" w:rsidP="33269B9E">
            <w:pPr>
              <w:spacing w:after="200" w:line="276" w:lineRule="auto"/>
              <w:rPr>
                <w:rFonts w:ascii="Calibri" w:eastAsia="Calibri" w:hAnsi="Calibri" w:cs="Calibri"/>
                <w:lang w:val="en-US"/>
              </w:rPr>
            </w:pPr>
            <w:hyperlink r:id="rId36">
              <w:r w:rsidR="33269B9E" w:rsidRPr="33269B9E">
                <w:rPr>
                  <w:rStyle w:val="Hyperlink"/>
                  <w:rFonts w:ascii="Calibri" w:eastAsia="Calibri" w:hAnsi="Calibri" w:cs="Calibri"/>
                </w:rPr>
                <w:t>OS Terrain 5 | Data Products | Ordnance Survey</w:t>
              </w:r>
            </w:hyperlink>
          </w:p>
        </w:tc>
      </w:tr>
      <w:tr w:rsidR="33269B9E" w14:paraId="4511BD37" w14:textId="77777777" w:rsidTr="38100DB0">
        <w:trPr>
          <w:trHeight w:val="300"/>
        </w:trPr>
        <w:tc>
          <w:tcPr>
            <w:tcW w:w="1770" w:type="dxa"/>
            <w:tcMar>
              <w:left w:w="105" w:type="dxa"/>
              <w:right w:w="105" w:type="dxa"/>
            </w:tcMar>
          </w:tcPr>
          <w:p w14:paraId="31B1678B" w14:textId="51993382"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74E74210" w14:textId="7BD4856A" w:rsidR="33269B9E" w:rsidRDefault="33269B9E" w:rsidP="33269B9E">
            <w:pPr>
              <w:spacing w:after="200" w:line="276" w:lineRule="auto"/>
              <w:rPr>
                <w:rFonts w:ascii="Calibri" w:eastAsia="Calibri" w:hAnsi="Calibri" w:cs="Calibri"/>
              </w:rPr>
            </w:pPr>
            <w:r w:rsidRPr="33269B9E">
              <w:rPr>
                <w:rFonts w:ascii="Calibri" w:eastAsia="Calibri" w:hAnsi="Calibri" w:cs="Calibri"/>
              </w:rPr>
              <w:t>Best person to speak to about accessing the data is David Donnelly, although the data is freely available on the SDE (which is being updated and moved to a more accessible and better-structured format by Andrew Thorburn).</w:t>
            </w:r>
          </w:p>
        </w:tc>
      </w:tr>
      <w:tr w:rsidR="33269B9E" w14:paraId="79D84BF1" w14:textId="77777777" w:rsidTr="38100DB0">
        <w:trPr>
          <w:trHeight w:val="300"/>
        </w:trPr>
        <w:tc>
          <w:tcPr>
            <w:tcW w:w="1770" w:type="dxa"/>
            <w:tcMar>
              <w:left w:w="105" w:type="dxa"/>
              <w:right w:w="105" w:type="dxa"/>
            </w:tcMar>
          </w:tcPr>
          <w:p w14:paraId="74040D1F" w14:textId="63CC79FF"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489BF356" w14:textId="484FE7C5" w:rsidR="33269B9E" w:rsidRDefault="33269B9E" w:rsidP="33269B9E">
            <w:pPr>
              <w:spacing w:after="200" w:line="276" w:lineRule="auto"/>
              <w:rPr>
                <w:rFonts w:ascii="Calibri" w:eastAsia="Calibri" w:hAnsi="Calibri" w:cs="Calibri"/>
              </w:rPr>
            </w:pPr>
            <w:r w:rsidRPr="33269B9E">
              <w:rPr>
                <w:rFonts w:ascii="Calibri" w:eastAsia="Calibri" w:hAnsi="Calibri" w:cs="Calibri"/>
              </w:rPr>
              <w:t>National-level processing of the 5- and 10-metre DEMs requires significant computational power. One of the best tools for creating topographic metrics is the SAGA plugin on QGIS.</w:t>
            </w:r>
          </w:p>
        </w:tc>
      </w:tr>
      <w:tr w:rsidR="33269B9E" w14:paraId="0B794070" w14:textId="77777777" w:rsidTr="38100DB0">
        <w:trPr>
          <w:trHeight w:val="300"/>
        </w:trPr>
        <w:tc>
          <w:tcPr>
            <w:tcW w:w="1770" w:type="dxa"/>
            <w:tcMar>
              <w:left w:w="105" w:type="dxa"/>
              <w:right w:w="105" w:type="dxa"/>
            </w:tcMar>
          </w:tcPr>
          <w:p w14:paraId="4C728E53" w14:textId="3CF9DC8D"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366E885D" w14:textId="49D96A84"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 are generally due to computational power or the need to convert the ‘basic’ DEM into more meaningful topographic metrics. Experience in what these are and how to create them is necessary. Within the Geoinformatics Group, several people have worked with this kind of data.</w:t>
            </w:r>
          </w:p>
        </w:tc>
      </w:tr>
      <w:tr w:rsidR="33269B9E" w14:paraId="5E49565A" w14:textId="77777777" w:rsidTr="38100DB0">
        <w:trPr>
          <w:trHeight w:val="300"/>
        </w:trPr>
        <w:tc>
          <w:tcPr>
            <w:tcW w:w="1770" w:type="dxa"/>
            <w:tcMar>
              <w:left w:w="105" w:type="dxa"/>
              <w:right w:w="105" w:type="dxa"/>
            </w:tcMar>
          </w:tcPr>
          <w:p w14:paraId="734229C5" w14:textId="6E6215D9"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659A5C1F" w14:textId="1CD5AE03"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Multiple topographic metrics at 10m resolution (and other scales). Useful for DSM (Digital Soil Mapping) and for hydrological modelling.</w:t>
            </w:r>
          </w:p>
        </w:tc>
      </w:tr>
      <w:tr w:rsidR="33269B9E" w14:paraId="6868D47A" w14:textId="77777777" w:rsidTr="38100DB0">
        <w:trPr>
          <w:trHeight w:val="300"/>
        </w:trPr>
        <w:tc>
          <w:tcPr>
            <w:tcW w:w="1770" w:type="dxa"/>
            <w:tcMar>
              <w:left w:w="105" w:type="dxa"/>
              <w:right w:w="105" w:type="dxa"/>
            </w:tcMar>
          </w:tcPr>
          <w:p w14:paraId="4247D786" w14:textId="167A71CC"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68FC72B2" w14:textId="4936135D" w:rsidR="33269B9E" w:rsidRDefault="33269B9E" w:rsidP="38100DB0">
            <w:pPr>
              <w:spacing w:after="200" w:line="276" w:lineRule="auto"/>
              <w:rPr>
                <w:rFonts w:ascii="Calibri" w:eastAsia="Calibri" w:hAnsi="Calibri" w:cs="Calibri"/>
              </w:rPr>
            </w:pPr>
            <w:r w:rsidRPr="38100DB0">
              <w:rPr>
                <w:rFonts w:ascii="Calibri" w:eastAsia="Calibri" w:hAnsi="Calibri" w:cs="Calibri"/>
              </w:rPr>
              <w:t xml:space="preserve">n/a - the data is considered accurate. There can be issues when creating new topographic metrics that incorporate flow, as basins that fill can be given erroneous or meaningless values. </w:t>
            </w:r>
            <w:r w:rsidR="12899A31" w:rsidRPr="38100DB0">
              <w:rPr>
                <w:rFonts w:ascii="Calibri" w:eastAsia="Calibri" w:hAnsi="Calibri" w:cs="Calibri"/>
              </w:rPr>
              <w:t>Careful</w:t>
            </w:r>
            <w:r w:rsidRPr="38100DB0">
              <w:rPr>
                <w:rFonts w:ascii="Calibri" w:eastAsia="Calibri" w:hAnsi="Calibri" w:cs="Calibri"/>
              </w:rPr>
              <w:t xml:space="preserve"> processing of the data can avoid these issues.</w:t>
            </w:r>
          </w:p>
        </w:tc>
      </w:tr>
    </w:tbl>
    <w:p w14:paraId="61C8B7FC" w14:textId="6DD9999B" w:rsidR="00B20513" w:rsidRDefault="00B20513" w:rsidP="33269B9E">
      <w:pPr>
        <w:spacing w:after="200" w:line="276" w:lineRule="auto"/>
        <w:rPr>
          <w:rFonts w:ascii="Calibri" w:eastAsia="Calibri" w:hAnsi="Calibri" w:cs="Calibri"/>
          <w:color w:val="000000" w:themeColor="text1"/>
          <w:lang w:val="en-US"/>
        </w:rPr>
      </w:pPr>
      <w:r>
        <w:br w:type="page"/>
      </w:r>
    </w:p>
    <w:p w14:paraId="00BD8C02" w14:textId="74D3A097"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79BC135F" w14:textId="77777777" w:rsidTr="38100DB0">
        <w:trPr>
          <w:trHeight w:val="300"/>
        </w:trPr>
        <w:tc>
          <w:tcPr>
            <w:tcW w:w="1770" w:type="dxa"/>
            <w:tcMar>
              <w:left w:w="105" w:type="dxa"/>
              <w:right w:w="105" w:type="dxa"/>
            </w:tcMar>
          </w:tcPr>
          <w:p w14:paraId="63476CAD" w14:textId="711310CA"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2607E75E" w14:textId="7A2377AE" w:rsidR="33269B9E" w:rsidRDefault="33269B9E" w:rsidP="33269B9E">
            <w:pPr>
              <w:spacing w:after="200" w:line="276" w:lineRule="auto"/>
              <w:rPr>
                <w:rFonts w:ascii="Calibri" w:eastAsia="Calibri" w:hAnsi="Calibri" w:cs="Calibri"/>
              </w:rPr>
            </w:pPr>
            <w:r w:rsidRPr="33269B9E">
              <w:rPr>
                <w:rFonts w:ascii="Calibri" w:eastAsia="Calibri" w:hAnsi="Calibri" w:cs="Calibri"/>
              </w:rPr>
              <w:t>OneGeology</w:t>
            </w:r>
          </w:p>
        </w:tc>
      </w:tr>
      <w:tr w:rsidR="33269B9E" w14:paraId="308FEF7C" w14:textId="77777777" w:rsidTr="38100DB0">
        <w:trPr>
          <w:trHeight w:val="300"/>
        </w:trPr>
        <w:tc>
          <w:tcPr>
            <w:tcW w:w="1770" w:type="dxa"/>
            <w:tcMar>
              <w:left w:w="105" w:type="dxa"/>
              <w:right w:w="105" w:type="dxa"/>
            </w:tcMar>
          </w:tcPr>
          <w:p w14:paraId="3310113C" w14:textId="07A60A22"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69AD80F6" w14:textId="20A505E1" w:rsidR="33269B9E" w:rsidRDefault="33269B9E" w:rsidP="33269B9E">
            <w:pPr>
              <w:spacing w:after="200" w:line="276" w:lineRule="auto"/>
              <w:rPr>
                <w:rFonts w:ascii="Calibri" w:eastAsia="Calibri" w:hAnsi="Calibri" w:cs="Calibri"/>
              </w:rPr>
            </w:pPr>
            <w:r w:rsidRPr="33269B9E">
              <w:rPr>
                <w:rFonts w:ascii="Calibri" w:eastAsia="Calibri" w:hAnsi="Calibri" w:cs="Calibri"/>
              </w:rPr>
              <w:t>OneGeology</w:t>
            </w:r>
          </w:p>
        </w:tc>
      </w:tr>
      <w:tr w:rsidR="33269B9E" w14:paraId="10F061B4" w14:textId="77777777" w:rsidTr="38100DB0">
        <w:trPr>
          <w:trHeight w:val="300"/>
        </w:trPr>
        <w:tc>
          <w:tcPr>
            <w:tcW w:w="1770" w:type="dxa"/>
            <w:tcMar>
              <w:left w:w="105" w:type="dxa"/>
              <w:right w:w="105" w:type="dxa"/>
            </w:tcMar>
          </w:tcPr>
          <w:p w14:paraId="0E0DDF99" w14:textId="312BBA25"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54E8D52A" w14:textId="437DE278" w:rsidR="33269B9E" w:rsidRDefault="33269B9E" w:rsidP="33269B9E">
            <w:pPr>
              <w:spacing w:after="200" w:line="276" w:lineRule="auto"/>
              <w:rPr>
                <w:rFonts w:ascii="Calibri" w:eastAsia="Calibri" w:hAnsi="Calibri" w:cs="Calibri"/>
              </w:rPr>
            </w:pPr>
            <w:r w:rsidRPr="33269B9E">
              <w:rPr>
                <w:rFonts w:ascii="Calibri" w:eastAsia="Calibri" w:hAnsi="Calibri" w:cs="Calibri"/>
              </w:rPr>
              <w:t>2023 and ongoing</w:t>
            </w:r>
          </w:p>
        </w:tc>
      </w:tr>
      <w:tr w:rsidR="33269B9E" w14:paraId="38284D31" w14:textId="77777777" w:rsidTr="38100DB0">
        <w:trPr>
          <w:trHeight w:val="300"/>
        </w:trPr>
        <w:tc>
          <w:tcPr>
            <w:tcW w:w="1770" w:type="dxa"/>
            <w:tcMar>
              <w:left w:w="105" w:type="dxa"/>
              <w:right w:w="105" w:type="dxa"/>
            </w:tcMar>
          </w:tcPr>
          <w:p w14:paraId="2FA332D2" w14:textId="48C97B95"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064AA67C" w14:textId="20F3AA0B" w:rsidR="33269B9E" w:rsidRDefault="33269B9E" w:rsidP="33269B9E">
            <w:pPr>
              <w:spacing w:after="200" w:line="276" w:lineRule="auto"/>
              <w:rPr>
                <w:rFonts w:ascii="Calibri" w:eastAsia="Calibri" w:hAnsi="Calibri" w:cs="Calibri"/>
              </w:rPr>
            </w:pPr>
            <w:r w:rsidRPr="33269B9E">
              <w:rPr>
                <w:rFonts w:ascii="Calibri" w:eastAsia="Calibri" w:hAnsi="Calibri" w:cs="Calibri"/>
              </w:rPr>
              <w:t>Country-specific; UK might be limited to 1:625,000 although other data layers with better resolution may be available through BGS.</w:t>
            </w:r>
          </w:p>
        </w:tc>
      </w:tr>
      <w:tr w:rsidR="33269B9E" w14:paraId="4C5D83C9" w14:textId="77777777" w:rsidTr="38100DB0">
        <w:trPr>
          <w:trHeight w:val="300"/>
        </w:trPr>
        <w:tc>
          <w:tcPr>
            <w:tcW w:w="1770" w:type="dxa"/>
            <w:tcMar>
              <w:left w:w="105" w:type="dxa"/>
              <w:right w:w="105" w:type="dxa"/>
            </w:tcMar>
          </w:tcPr>
          <w:p w14:paraId="3B235089" w14:textId="74396B8C"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75945042" w14:textId="59CB1C89" w:rsidR="33269B9E" w:rsidRDefault="005B70AB" w:rsidP="33269B9E">
            <w:pPr>
              <w:spacing w:after="200" w:line="276" w:lineRule="auto"/>
              <w:rPr>
                <w:rFonts w:ascii="Calibri" w:eastAsia="Calibri" w:hAnsi="Calibri" w:cs="Calibri"/>
                <w:lang w:val="en-US"/>
              </w:rPr>
            </w:pPr>
            <w:hyperlink r:id="rId37">
              <w:r w:rsidR="33269B9E" w:rsidRPr="33269B9E">
                <w:rPr>
                  <w:rStyle w:val="Hyperlink"/>
                  <w:rFonts w:ascii="Calibri" w:eastAsia="Calibri" w:hAnsi="Calibri" w:cs="Calibri"/>
                </w:rPr>
                <w:t>OneGeology Portal</w:t>
              </w:r>
            </w:hyperlink>
          </w:p>
        </w:tc>
      </w:tr>
      <w:tr w:rsidR="33269B9E" w14:paraId="5C6DF850" w14:textId="77777777" w:rsidTr="38100DB0">
        <w:trPr>
          <w:trHeight w:val="300"/>
        </w:trPr>
        <w:tc>
          <w:tcPr>
            <w:tcW w:w="1770" w:type="dxa"/>
            <w:tcMar>
              <w:left w:w="105" w:type="dxa"/>
              <w:right w:w="105" w:type="dxa"/>
            </w:tcMar>
          </w:tcPr>
          <w:p w14:paraId="2DCF0365" w14:textId="3FB6E10C"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25F115B0" w14:textId="1AE06A29" w:rsidR="33269B9E" w:rsidRDefault="33269B9E" w:rsidP="33269B9E">
            <w:pPr>
              <w:spacing w:after="200" w:line="276" w:lineRule="auto"/>
              <w:rPr>
                <w:rFonts w:ascii="Calibri" w:eastAsia="Calibri" w:hAnsi="Calibri" w:cs="Calibri"/>
              </w:rPr>
            </w:pPr>
            <w:r w:rsidRPr="33269B9E">
              <w:rPr>
                <w:rFonts w:ascii="Calibri" w:eastAsia="Calibri" w:hAnsi="Calibri" w:cs="Calibri"/>
              </w:rPr>
              <w:t>Freely available under open licence</w:t>
            </w:r>
          </w:p>
        </w:tc>
      </w:tr>
      <w:tr w:rsidR="33269B9E" w14:paraId="4922DEB2" w14:textId="77777777" w:rsidTr="38100DB0">
        <w:trPr>
          <w:trHeight w:val="300"/>
        </w:trPr>
        <w:tc>
          <w:tcPr>
            <w:tcW w:w="1770" w:type="dxa"/>
            <w:tcMar>
              <w:left w:w="105" w:type="dxa"/>
              <w:right w:w="105" w:type="dxa"/>
            </w:tcMar>
          </w:tcPr>
          <w:p w14:paraId="40F87940" w14:textId="41BC388B"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6DAA88A9" w14:textId="1EBFA687" w:rsidR="33269B9E" w:rsidRDefault="33269B9E" w:rsidP="38100DB0">
            <w:pPr>
              <w:spacing w:after="200" w:line="276" w:lineRule="auto"/>
              <w:rPr>
                <w:rFonts w:ascii="Calibri" w:eastAsia="Calibri" w:hAnsi="Calibri" w:cs="Calibri"/>
              </w:rPr>
            </w:pPr>
            <w:r w:rsidRPr="38100DB0">
              <w:rPr>
                <w:rFonts w:ascii="Calibri" w:eastAsia="Calibri" w:hAnsi="Calibri" w:cs="Calibri"/>
              </w:rPr>
              <w:t xml:space="preserve">GIS-ready data (if available). Mapped classes are defined in geological </w:t>
            </w:r>
            <w:r w:rsidR="315A2B21" w:rsidRPr="38100DB0">
              <w:rPr>
                <w:rFonts w:ascii="Calibri" w:eastAsia="Calibri" w:hAnsi="Calibri" w:cs="Calibri"/>
              </w:rPr>
              <w:t>terms but</w:t>
            </w:r>
            <w:r w:rsidRPr="38100DB0">
              <w:rPr>
                <w:rFonts w:ascii="Calibri" w:eastAsia="Calibri" w:hAnsi="Calibri" w:cs="Calibri"/>
              </w:rPr>
              <w:t xml:space="preserve"> would require detailed and somewhat subjective interpretation to convert to specific functional classes or metrics.</w:t>
            </w:r>
          </w:p>
        </w:tc>
      </w:tr>
      <w:tr w:rsidR="33269B9E" w14:paraId="7ED1C3D7" w14:textId="77777777" w:rsidTr="38100DB0">
        <w:trPr>
          <w:trHeight w:val="300"/>
        </w:trPr>
        <w:tc>
          <w:tcPr>
            <w:tcW w:w="1770" w:type="dxa"/>
            <w:tcMar>
              <w:left w:w="105" w:type="dxa"/>
              <w:right w:w="105" w:type="dxa"/>
            </w:tcMar>
          </w:tcPr>
          <w:p w14:paraId="2D113E36" w14:textId="1AC67124"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2476A5A3" w14:textId="47D673F0" w:rsidR="33269B9E" w:rsidRDefault="33269B9E" w:rsidP="33269B9E">
            <w:pPr>
              <w:spacing w:after="200" w:line="276" w:lineRule="auto"/>
              <w:rPr>
                <w:rFonts w:ascii="Calibri" w:eastAsia="Calibri" w:hAnsi="Calibri" w:cs="Calibri"/>
              </w:rPr>
            </w:pPr>
            <w:r w:rsidRPr="33269B9E">
              <w:rPr>
                <w:rFonts w:ascii="Calibri" w:eastAsia="Calibri" w:hAnsi="Calibri" w:cs="Calibri"/>
              </w:rPr>
              <w:t>The chemical and physical properties and behaviour of each of the mapped geological categories is not clearly known; as such, the usefulness of the data for quantified natural capital assessment is questionable.</w:t>
            </w:r>
          </w:p>
        </w:tc>
      </w:tr>
      <w:tr w:rsidR="33269B9E" w14:paraId="7C84DC96" w14:textId="77777777" w:rsidTr="38100DB0">
        <w:trPr>
          <w:trHeight w:val="300"/>
        </w:trPr>
        <w:tc>
          <w:tcPr>
            <w:tcW w:w="1770" w:type="dxa"/>
            <w:tcMar>
              <w:left w:w="105" w:type="dxa"/>
              <w:right w:w="105" w:type="dxa"/>
            </w:tcMar>
          </w:tcPr>
          <w:p w14:paraId="2632650B" w14:textId="686ACFEA"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67219758" w14:textId="3AF111DE" w:rsidR="33269B9E" w:rsidRDefault="33269B9E" w:rsidP="33269B9E">
            <w:pPr>
              <w:spacing w:after="200" w:line="276" w:lineRule="auto"/>
              <w:rPr>
                <w:rFonts w:ascii="Calibri" w:eastAsia="Calibri" w:hAnsi="Calibri" w:cs="Calibri"/>
              </w:rPr>
            </w:pPr>
            <w:r w:rsidRPr="33269B9E">
              <w:rPr>
                <w:rFonts w:ascii="Calibri" w:eastAsia="Calibri" w:hAnsi="Calibri" w:cs="Calibri"/>
              </w:rPr>
              <w:t>Provides bedrock, superficial deposit and other geological information. With sufficient expert knowledge and interpretation, this dataset could provide useful information on soil formation rates and chemical composition. However, it would need to be factored alongside a host of other spatially variable considerations such as topography, climate and land use.</w:t>
            </w:r>
          </w:p>
        </w:tc>
      </w:tr>
      <w:tr w:rsidR="33269B9E" w14:paraId="34120D6D" w14:textId="77777777" w:rsidTr="38100DB0">
        <w:trPr>
          <w:trHeight w:val="300"/>
        </w:trPr>
        <w:tc>
          <w:tcPr>
            <w:tcW w:w="1770" w:type="dxa"/>
            <w:tcMar>
              <w:left w:w="105" w:type="dxa"/>
              <w:right w:w="105" w:type="dxa"/>
            </w:tcMar>
          </w:tcPr>
          <w:p w14:paraId="2E705422" w14:textId="2A9A556E"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5F9BA4C0" w14:textId="334CFC68" w:rsidR="33269B9E" w:rsidRDefault="33269B9E" w:rsidP="33269B9E">
            <w:pPr>
              <w:spacing w:after="200" w:line="276" w:lineRule="auto"/>
              <w:rPr>
                <w:rFonts w:ascii="Calibri" w:eastAsia="Calibri" w:hAnsi="Calibri" w:cs="Calibri"/>
              </w:rPr>
            </w:pPr>
            <w:r w:rsidRPr="33269B9E">
              <w:rPr>
                <w:rFonts w:ascii="Calibri" w:eastAsia="Calibri" w:hAnsi="Calibri" w:cs="Calibri"/>
              </w:rPr>
              <w:t>Much of the mapping is believed to have been carried out through expert identification of map units from above-ground observations of landscape forms and features. As this work is carried out by a large team of experts with varying expertise and experience, the subjective nature of the mapping is likely to be a factor (and is likely to vary from place to place).</w:t>
            </w:r>
          </w:p>
        </w:tc>
      </w:tr>
    </w:tbl>
    <w:p w14:paraId="2D7C610D" w14:textId="4A9B1A8C" w:rsidR="00B20513" w:rsidRDefault="00B20513" w:rsidP="33269B9E">
      <w:pPr>
        <w:spacing w:after="200" w:line="276" w:lineRule="auto"/>
        <w:rPr>
          <w:rFonts w:ascii="Calibri" w:eastAsia="Calibri" w:hAnsi="Calibri" w:cs="Calibri"/>
          <w:color w:val="000000" w:themeColor="text1"/>
          <w:lang w:val="en-US"/>
        </w:rPr>
      </w:pPr>
      <w:r>
        <w:br w:type="page"/>
      </w:r>
    </w:p>
    <w:p w14:paraId="257AA27C" w14:textId="529F50E5"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11340564" w14:textId="77777777" w:rsidTr="38100DB0">
        <w:trPr>
          <w:trHeight w:val="300"/>
        </w:trPr>
        <w:tc>
          <w:tcPr>
            <w:tcW w:w="1770" w:type="dxa"/>
            <w:tcMar>
              <w:left w:w="105" w:type="dxa"/>
              <w:right w:w="105" w:type="dxa"/>
            </w:tcMar>
          </w:tcPr>
          <w:p w14:paraId="352B5118" w14:textId="7FAF4405"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1114186C" w14:textId="596092B9" w:rsidR="33269B9E" w:rsidRDefault="33269B9E" w:rsidP="38100DB0">
            <w:pPr>
              <w:spacing w:beforeAutospacing="1" w:after="200" w:afterAutospacing="1"/>
              <w:rPr>
                <w:rFonts w:ascii="Calibri" w:eastAsia="Calibri" w:hAnsi="Calibri" w:cs="Calibri"/>
                <w:color w:val="000000" w:themeColor="text1"/>
                <w:lang w:val="en-US"/>
              </w:rPr>
            </w:pPr>
            <w:r w:rsidRPr="38100DB0">
              <w:rPr>
                <w:rStyle w:val="eop"/>
                <w:rFonts w:ascii="Calibri" w:eastAsia="Calibri" w:hAnsi="Calibri" w:cs="Calibri"/>
                <w:color w:val="000000" w:themeColor="text1"/>
              </w:rPr>
              <w:t>Time series RS (Remote Sensing) data (</w:t>
            </w:r>
            <w:bookmarkStart w:id="8" w:name="_Int_KHc0NUvQ"/>
            <w:r w:rsidRPr="38100DB0">
              <w:rPr>
                <w:rStyle w:val="eop"/>
                <w:rFonts w:ascii="Calibri" w:eastAsia="Calibri" w:hAnsi="Calibri" w:cs="Calibri"/>
                <w:color w:val="000000" w:themeColor="text1"/>
              </w:rPr>
              <w:t>e.g.</w:t>
            </w:r>
            <w:bookmarkEnd w:id="8"/>
            <w:r w:rsidRPr="38100DB0">
              <w:rPr>
                <w:rStyle w:val="eop"/>
                <w:rFonts w:ascii="Calibri" w:eastAsia="Calibri" w:hAnsi="Calibri" w:cs="Calibri"/>
                <w:color w:val="000000" w:themeColor="text1"/>
              </w:rPr>
              <w:t xml:space="preserve"> Landsat, MODIS)</w:t>
            </w:r>
          </w:p>
        </w:tc>
      </w:tr>
      <w:tr w:rsidR="33269B9E" w14:paraId="625E0544" w14:textId="77777777" w:rsidTr="38100DB0">
        <w:trPr>
          <w:trHeight w:val="300"/>
        </w:trPr>
        <w:tc>
          <w:tcPr>
            <w:tcW w:w="1770" w:type="dxa"/>
            <w:tcMar>
              <w:left w:w="105" w:type="dxa"/>
              <w:right w:w="105" w:type="dxa"/>
            </w:tcMar>
          </w:tcPr>
          <w:p w14:paraId="71D0680C" w14:textId="094A5AD3"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54C5837B" w14:textId="57BDB6A8" w:rsidR="33269B9E" w:rsidRDefault="33269B9E" w:rsidP="33269B9E">
            <w:pPr>
              <w:spacing w:after="200" w:line="276" w:lineRule="auto"/>
              <w:rPr>
                <w:rFonts w:ascii="Calibri" w:eastAsia="Calibri" w:hAnsi="Calibri" w:cs="Calibri"/>
              </w:rPr>
            </w:pPr>
            <w:r w:rsidRPr="33269B9E">
              <w:rPr>
                <w:rFonts w:ascii="Calibri" w:eastAsia="Calibri" w:hAnsi="Calibri" w:cs="Calibri"/>
              </w:rPr>
              <w:t>Numerous</w:t>
            </w:r>
          </w:p>
        </w:tc>
      </w:tr>
      <w:tr w:rsidR="33269B9E" w14:paraId="264D59AB" w14:textId="77777777" w:rsidTr="38100DB0">
        <w:trPr>
          <w:trHeight w:val="300"/>
        </w:trPr>
        <w:tc>
          <w:tcPr>
            <w:tcW w:w="1770" w:type="dxa"/>
            <w:tcMar>
              <w:left w:w="105" w:type="dxa"/>
              <w:right w:w="105" w:type="dxa"/>
            </w:tcMar>
          </w:tcPr>
          <w:p w14:paraId="12ED68EF" w14:textId="304D1D7D"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367C437D" w14:textId="73F2DA2D" w:rsidR="33269B9E" w:rsidRDefault="33269B9E" w:rsidP="33269B9E">
            <w:pPr>
              <w:spacing w:after="200" w:line="276" w:lineRule="auto"/>
              <w:rPr>
                <w:rFonts w:ascii="Calibri" w:eastAsia="Calibri" w:hAnsi="Calibri" w:cs="Calibri"/>
              </w:rPr>
            </w:pPr>
            <w:r w:rsidRPr="33269B9E">
              <w:rPr>
                <w:rFonts w:ascii="Calibri" w:eastAsia="Calibri" w:hAnsi="Calibri" w:cs="Calibri"/>
              </w:rPr>
              <w:t>1980-current</w:t>
            </w:r>
          </w:p>
        </w:tc>
      </w:tr>
      <w:tr w:rsidR="33269B9E" w14:paraId="02033E8D" w14:textId="77777777" w:rsidTr="38100DB0">
        <w:trPr>
          <w:trHeight w:val="300"/>
        </w:trPr>
        <w:tc>
          <w:tcPr>
            <w:tcW w:w="1770" w:type="dxa"/>
            <w:tcMar>
              <w:left w:w="105" w:type="dxa"/>
              <w:right w:w="105" w:type="dxa"/>
            </w:tcMar>
          </w:tcPr>
          <w:p w14:paraId="396D2F6D" w14:textId="5587E98F"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2A196B51" w14:textId="56165558" w:rsidR="33269B9E" w:rsidRDefault="33269B9E" w:rsidP="33269B9E">
            <w:pPr>
              <w:spacing w:after="200" w:line="276" w:lineRule="auto"/>
              <w:rPr>
                <w:rFonts w:ascii="Calibri" w:eastAsia="Calibri" w:hAnsi="Calibri" w:cs="Calibri"/>
              </w:rPr>
            </w:pPr>
            <w:r w:rsidRPr="33269B9E">
              <w:rPr>
                <w:rFonts w:ascii="Calibri" w:eastAsia="Calibri" w:hAnsi="Calibri" w:cs="Calibri"/>
              </w:rPr>
              <w:t>10-1000 metre</w:t>
            </w:r>
          </w:p>
        </w:tc>
      </w:tr>
      <w:tr w:rsidR="33269B9E" w14:paraId="57E9B2E7" w14:textId="77777777" w:rsidTr="38100DB0">
        <w:trPr>
          <w:trHeight w:val="300"/>
        </w:trPr>
        <w:tc>
          <w:tcPr>
            <w:tcW w:w="1770" w:type="dxa"/>
            <w:tcMar>
              <w:left w:w="105" w:type="dxa"/>
              <w:right w:w="105" w:type="dxa"/>
            </w:tcMar>
          </w:tcPr>
          <w:p w14:paraId="57618B0B" w14:textId="077B1884"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58326747" w14:textId="13E3FF6B" w:rsidR="33269B9E" w:rsidRDefault="33269B9E" w:rsidP="33269B9E">
            <w:pPr>
              <w:spacing w:after="200" w:line="276" w:lineRule="auto"/>
              <w:rPr>
                <w:rFonts w:ascii="Calibri" w:eastAsia="Calibri" w:hAnsi="Calibri" w:cs="Calibri"/>
              </w:rPr>
            </w:pPr>
            <w:r w:rsidRPr="33269B9E">
              <w:rPr>
                <w:rFonts w:ascii="Calibri" w:eastAsia="Calibri" w:hAnsi="Calibri" w:cs="Calibri"/>
              </w:rPr>
              <w:t>USGS, Copernicus, others</w:t>
            </w:r>
          </w:p>
        </w:tc>
      </w:tr>
      <w:tr w:rsidR="33269B9E" w14:paraId="072015A6" w14:textId="77777777" w:rsidTr="38100DB0">
        <w:trPr>
          <w:trHeight w:val="300"/>
        </w:trPr>
        <w:tc>
          <w:tcPr>
            <w:tcW w:w="1770" w:type="dxa"/>
            <w:tcMar>
              <w:left w:w="105" w:type="dxa"/>
              <w:right w:w="105" w:type="dxa"/>
            </w:tcMar>
          </w:tcPr>
          <w:p w14:paraId="5E0F628C" w14:textId="49DC4111"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59CC1CFB" w14:textId="60586708" w:rsidR="33269B9E" w:rsidRDefault="33269B9E" w:rsidP="33269B9E">
            <w:pPr>
              <w:spacing w:after="200" w:line="276" w:lineRule="auto"/>
              <w:rPr>
                <w:rFonts w:ascii="Calibri" w:eastAsia="Calibri" w:hAnsi="Calibri" w:cs="Calibri"/>
              </w:rPr>
            </w:pPr>
            <w:r w:rsidRPr="33269B9E">
              <w:rPr>
                <w:rFonts w:ascii="Calibri" w:eastAsia="Calibri" w:hAnsi="Calibri" w:cs="Calibri"/>
              </w:rPr>
              <w:t>Almost always freely available to download; recent developments in portal design allow automated grabbing of AOIs for specific dates/periods/cloud cover criteria.</w:t>
            </w:r>
          </w:p>
        </w:tc>
      </w:tr>
      <w:tr w:rsidR="33269B9E" w14:paraId="07B1F0AF" w14:textId="77777777" w:rsidTr="38100DB0">
        <w:trPr>
          <w:trHeight w:val="300"/>
        </w:trPr>
        <w:tc>
          <w:tcPr>
            <w:tcW w:w="1770" w:type="dxa"/>
            <w:tcMar>
              <w:left w:w="105" w:type="dxa"/>
              <w:right w:w="105" w:type="dxa"/>
            </w:tcMar>
          </w:tcPr>
          <w:p w14:paraId="1AF958CC" w14:textId="79B7698A"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1C5A4971" w14:textId="7157289C" w:rsidR="33269B9E" w:rsidRDefault="33269B9E" w:rsidP="38100DB0">
            <w:pPr>
              <w:spacing w:after="200" w:line="276" w:lineRule="auto"/>
              <w:rPr>
                <w:rFonts w:ascii="Calibri" w:eastAsia="Calibri" w:hAnsi="Calibri" w:cs="Calibri"/>
              </w:rPr>
            </w:pPr>
            <w:r w:rsidRPr="38100DB0">
              <w:rPr>
                <w:rFonts w:ascii="Calibri" w:eastAsia="Calibri" w:hAnsi="Calibri" w:cs="Calibri"/>
              </w:rPr>
              <w:t>Experience with the specific peculiarities of each programme and RS platform is recommended; georeferencing and access to ready-processed ‘</w:t>
            </w:r>
            <w:bookmarkStart w:id="9" w:name="_Int_Eo2GTDF5"/>
            <w:r w:rsidRPr="38100DB0">
              <w:rPr>
                <w:rFonts w:ascii="Calibri" w:eastAsia="Calibri" w:hAnsi="Calibri" w:cs="Calibri"/>
              </w:rPr>
              <w:t>products’</w:t>
            </w:r>
            <w:bookmarkEnd w:id="9"/>
            <w:r w:rsidRPr="38100DB0">
              <w:rPr>
                <w:rFonts w:ascii="Calibri" w:eastAsia="Calibri" w:hAnsi="Calibri" w:cs="Calibri"/>
              </w:rPr>
              <w:t xml:space="preserve"> can make life easier with caveats that you are dependent on the processing skills of others.</w:t>
            </w:r>
          </w:p>
        </w:tc>
      </w:tr>
      <w:tr w:rsidR="33269B9E" w14:paraId="3790A76E" w14:textId="77777777" w:rsidTr="38100DB0">
        <w:trPr>
          <w:trHeight w:val="300"/>
        </w:trPr>
        <w:tc>
          <w:tcPr>
            <w:tcW w:w="1770" w:type="dxa"/>
            <w:tcMar>
              <w:left w:w="105" w:type="dxa"/>
              <w:right w:w="105" w:type="dxa"/>
            </w:tcMar>
          </w:tcPr>
          <w:p w14:paraId="4A96DBA5" w14:textId="33097EB5"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73A94CE6" w14:textId="5585658F" w:rsidR="33269B9E" w:rsidRDefault="33269B9E" w:rsidP="33269B9E">
            <w:pPr>
              <w:spacing w:after="200" w:line="276" w:lineRule="auto"/>
              <w:rPr>
                <w:rFonts w:ascii="Calibri" w:eastAsia="Calibri" w:hAnsi="Calibri" w:cs="Calibri"/>
              </w:rPr>
            </w:pPr>
            <w:r w:rsidRPr="33269B9E">
              <w:rPr>
                <w:rFonts w:ascii="Calibri" w:eastAsia="Calibri" w:hAnsi="Calibri" w:cs="Calibri"/>
              </w:rPr>
              <w:t>Older datasets tend to have coarser resolution; the Landsat programme has been providing data since around 1980 but the data from back then is at 100 metre resolution at best. There are also data gaps and registration errors to deal with.</w:t>
            </w:r>
          </w:p>
        </w:tc>
      </w:tr>
      <w:tr w:rsidR="33269B9E" w14:paraId="4C8011F9" w14:textId="77777777" w:rsidTr="38100DB0">
        <w:trPr>
          <w:trHeight w:val="300"/>
        </w:trPr>
        <w:tc>
          <w:tcPr>
            <w:tcW w:w="1770" w:type="dxa"/>
            <w:tcMar>
              <w:left w:w="105" w:type="dxa"/>
              <w:right w:w="105" w:type="dxa"/>
            </w:tcMar>
          </w:tcPr>
          <w:p w14:paraId="3996FD66" w14:textId="68C02175"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67AD9791" w14:textId="5D95D20B"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Land use/cover changes at a local, national and international level.</w:t>
            </w:r>
          </w:p>
        </w:tc>
      </w:tr>
      <w:tr w:rsidR="33269B9E" w14:paraId="62645633" w14:textId="77777777" w:rsidTr="38100DB0">
        <w:trPr>
          <w:trHeight w:val="300"/>
        </w:trPr>
        <w:tc>
          <w:tcPr>
            <w:tcW w:w="1770" w:type="dxa"/>
            <w:tcMar>
              <w:left w:w="105" w:type="dxa"/>
              <w:right w:w="105" w:type="dxa"/>
            </w:tcMar>
          </w:tcPr>
          <w:p w14:paraId="424A4F32" w14:textId="52490ECB"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14B8A888" w14:textId="72E556C9" w:rsidR="33269B9E" w:rsidRDefault="33269B9E" w:rsidP="33269B9E">
            <w:pPr>
              <w:spacing w:after="200" w:line="276" w:lineRule="auto"/>
              <w:rPr>
                <w:rFonts w:ascii="Calibri" w:eastAsia="Calibri" w:hAnsi="Calibri" w:cs="Calibri"/>
              </w:rPr>
            </w:pPr>
            <w:r w:rsidRPr="33269B9E">
              <w:rPr>
                <w:rFonts w:ascii="Calibri" w:eastAsia="Calibri" w:hAnsi="Calibri" w:cs="Calibri"/>
              </w:rPr>
              <w:t>Newer datasets are generally more consistent in terms of technology and quality, also in terms of spatial resolution. Within the Geoinformatics Group (and elsewhere in ICS), several staff have experience working with data from different platforms – Alessandro Gimona is a good place to start.</w:t>
            </w:r>
          </w:p>
        </w:tc>
      </w:tr>
    </w:tbl>
    <w:p w14:paraId="2E46055F" w14:textId="23E1FCC6" w:rsidR="00B20513" w:rsidRDefault="00B20513" w:rsidP="33269B9E">
      <w:pPr>
        <w:spacing w:after="200" w:line="276" w:lineRule="auto"/>
        <w:rPr>
          <w:rFonts w:ascii="Calibri" w:eastAsia="Calibri" w:hAnsi="Calibri" w:cs="Calibri"/>
          <w:color w:val="000000" w:themeColor="text1"/>
          <w:lang w:val="en-US"/>
        </w:rPr>
      </w:pPr>
      <w:r>
        <w:br w:type="page"/>
      </w:r>
    </w:p>
    <w:p w14:paraId="7A740882" w14:textId="5F8D37F6" w:rsidR="00B20513" w:rsidRDefault="00B20513" w:rsidP="33269B9E">
      <w:pPr>
        <w:spacing w:after="200" w:line="276" w:lineRule="auto"/>
        <w:rPr>
          <w:rFonts w:ascii="Calibri" w:eastAsia="Calibri" w:hAnsi="Calibri" w:cs="Calibri"/>
          <w:color w:val="000000" w:themeColor="text1"/>
          <w:lang w:val="en-US"/>
        </w:rPr>
      </w:pPr>
    </w:p>
    <w:tbl>
      <w:tblPr>
        <w:tblStyle w:val="TableGrid"/>
        <w:tblW w:w="0" w:type="auto"/>
        <w:tblLayout w:type="fixed"/>
        <w:tblLook w:val="06A0" w:firstRow="1" w:lastRow="0" w:firstColumn="1" w:lastColumn="0" w:noHBand="1" w:noVBand="1"/>
      </w:tblPr>
      <w:tblGrid>
        <w:gridCol w:w="1770"/>
        <w:gridCol w:w="7245"/>
      </w:tblGrid>
      <w:tr w:rsidR="33269B9E" w14:paraId="6B34186F" w14:textId="77777777" w:rsidTr="33269B9E">
        <w:trPr>
          <w:trHeight w:val="300"/>
        </w:trPr>
        <w:tc>
          <w:tcPr>
            <w:tcW w:w="1770" w:type="dxa"/>
            <w:tcMar>
              <w:left w:w="105" w:type="dxa"/>
              <w:right w:w="105" w:type="dxa"/>
            </w:tcMar>
          </w:tcPr>
          <w:p w14:paraId="0B3184D4" w14:textId="264EF3A1" w:rsidR="33269B9E" w:rsidRDefault="33269B9E" w:rsidP="33269B9E">
            <w:pPr>
              <w:spacing w:after="200" w:line="276" w:lineRule="auto"/>
              <w:rPr>
                <w:rFonts w:ascii="Calibri" w:eastAsia="Calibri" w:hAnsi="Calibri" w:cs="Calibri"/>
              </w:rPr>
            </w:pPr>
            <w:r w:rsidRPr="33269B9E">
              <w:rPr>
                <w:rFonts w:ascii="Calibri" w:eastAsia="Calibri" w:hAnsi="Calibri" w:cs="Calibri"/>
              </w:rPr>
              <w:t>Dataset name</w:t>
            </w:r>
          </w:p>
        </w:tc>
        <w:tc>
          <w:tcPr>
            <w:tcW w:w="7245" w:type="dxa"/>
            <w:tcMar>
              <w:left w:w="105" w:type="dxa"/>
              <w:right w:w="105" w:type="dxa"/>
            </w:tcMar>
          </w:tcPr>
          <w:p w14:paraId="7DFFEA48" w14:textId="0E8E5FCD"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Historical land use data (Historic Scotland?)</w:t>
            </w:r>
          </w:p>
        </w:tc>
      </w:tr>
      <w:tr w:rsidR="33269B9E" w14:paraId="7B5D0B9F" w14:textId="77777777" w:rsidTr="33269B9E">
        <w:trPr>
          <w:trHeight w:val="300"/>
        </w:trPr>
        <w:tc>
          <w:tcPr>
            <w:tcW w:w="1770" w:type="dxa"/>
            <w:tcMar>
              <w:left w:w="105" w:type="dxa"/>
              <w:right w:w="105" w:type="dxa"/>
            </w:tcMar>
          </w:tcPr>
          <w:p w14:paraId="55AB5C27" w14:textId="361C9E70" w:rsidR="33269B9E" w:rsidRDefault="33269B9E" w:rsidP="33269B9E">
            <w:pPr>
              <w:spacing w:after="200" w:line="276" w:lineRule="auto"/>
              <w:rPr>
                <w:rFonts w:ascii="Calibri" w:eastAsia="Calibri" w:hAnsi="Calibri" w:cs="Calibri"/>
              </w:rPr>
            </w:pPr>
            <w:r w:rsidRPr="33269B9E">
              <w:rPr>
                <w:rFonts w:ascii="Calibri" w:eastAsia="Calibri" w:hAnsi="Calibri" w:cs="Calibri"/>
              </w:rPr>
              <w:t>Creator</w:t>
            </w:r>
          </w:p>
        </w:tc>
        <w:tc>
          <w:tcPr>
            <w:tcW w:w="7245" w:type="dxa"/>
            <w:tcMar>
              <w:left w:w="105" w:type="dxa"/>
              <w:right w:w="105" w:type="dxa"/>
            </w:tcMar>
          </w:tcPr>
          <w:p w14:paraId="03DEB540" w14:textId="0074473E" w:rsidR="33269B9E" w:rsidRDefault="33269B9E" w:rsidP="33269B9E">
            <w:pPr>
              <w:spacing w:after="200" w:line="276" w:lineRule="auto"/>
              <w:rPr>
                <w:rFonts w:ascii="Calibri" w:eastAsia="Calibri" w:hAnsi="Calibri" w:cs="Calibri"/>
              </w:rPr>
            </w:pPr>
            <w:r w:rsidRPr="33269B9E">
              <w:rPr>
                <w:rFonts w:ascii="Calibri" w:eastAsia="Calibri" w:hAnsi="Calibri" w:cs="Calibri"/>
              </w:rPr>
              <w:t>Historic Environment Scotland</w:t>
            </w:r>
          </w:p>
        </w:tc>
      </w:tr>
      <w:tr w:rsidR="33269B9E" w14:paraId="03997128" w14:textId="77777777" w:rsidTr="33269B9E">
        <w:trPr>
          <w:trHeight w:val="300"/>
        </w:trPr>
        <w:tc>
          <w:tcPr>
            <w:tcW w:w="1770" w:type="dxa"/>
            <w:tcMar>
              <w:left w:w="105" w:type="dxa"/>
              <w:right w:w="105" w:type="dxa"/>
            </w:tcMar>
          </w:tcPr>
          <w:p w14:paraId="5FD4EC2C" w14:textId="3A309FFF" w:rsidR="33269B9E" w:rsidRDefault="33269B9E" w:rsidP="33269B9E">
            <w:pPr>
              <w:spacing w:after="200" w:line="276" w:lineRule="auto"/>
              <w:rPr>
                <w:rFonts w:ascii="Calibri" w:eastAsia="Calibri" w:hAnsi="Calibri" w:cs="Calibri"/>
              </w:rPr>
            </w:pPr>
            <w:r w:rsidRPr="33269B9E">
              <w:rPr>
                <w:rFonts w:ascii="Calibri" w:eastAsia="Calibri" w:hAnsi="Calibri" w:cs="Calibri"/>
              </w:rPr>
              <w:t>Date</w:t>
            </w:r>
          </w:p>
        </w:tc>
        <w:tc>
          <w:tcPr>
            <w:tcW w:w="7245" w:type="dxa"/>
            <w:tcMar>
              <w:left w:w="105" w:type="dxa"/>
              <w:right w:w="105" w:type="dxa"/>
            </w:tcMar>
          </w:tcPr>
          <w:p w14:paraId="191A0565" w14:textId="42999845" w:rsidR="33269B9E" w:rsidRDefault="33269B9E" w:rsidP="33269B9E">
            <w:pPr>
              <w:spacing w:after="200" w:line="276" w:lineRule="auto"/>
              <w:rPr>
                <w:rFonts w:ascii="Calibri" w:eastAsia="Calibri" w:hAnsi="Calibri" w:cs="Calibri"/>
              </w:rPr>
            </w:pPr>
            <w:r w:rsidRPr="33269B9E">
              <w:rPr>
                <w:rFonts w:ascii="Calibri" w:eastAsia="Calibri" w:hAnsi="Calibri" w:cs="Calibri"/>
              </w:rPr>
              <w:t>Ongoing</w:t>
            </w:r>
          </w:p>
        </w:tc>
      </w:tr>
      <w:tr w:rsidR="33269B9E" w14:paraId="05698AFC" w14:textId="77777777" w:rsidTr="33269B9E">
        <w:trPr>
          <w:trHeight w:val="300"/>
        </w:trPr>
        <w:tc>
          <w:tcPr>
            <w:tcW w:w="1770" w:type="dxa"/>
            <w:tcMar>
              <w:left w:w="105" w:type="dxa"/>
              <w:right w:w="105" w:type="dxa"/>
            </w:tcMar>
          </w:tcPr>
          <w:p w14:paraId="0478BC38" w14:textId="057D2074" w:rsidR="33269B9E" w:rsidRDefault="33269B9E" w:rsidP="33269B9E">
            <w:pPr>
              <w:spacing w:after="200" w:line="276" w:lineRule="auto"/>
              <w:rPr>
                <w:rFonts w:ascii="Calibri" w:eastAsia="Calibri" w:hAnsi="Calibri" w:cs="Calibri"/>
              </w:rPr>
            </w:pPr>
            <w:r w:rsidRPr="33269B9E">
              <w:rPr>
                <w:rFonts w:ascii="Calibri" w:eastAsia="Calibri" w:hAnsi="Calibri" w:cs="Calibri"/>
              </w:rPr>
              <w:t>Scale</w:t>
            </w:r>
          </w:p>
        </w:tc>
        <w:tc>
          <w:tcPr>
            <w:tcW w:w="7245" w:type="dxa"/>
            <w:tcMar>
              <w:left w:w="105" w:type="dxa"/>
              <w:right w:w="105" w:type="dxa"/>
            </w:tcMar>
          </w:tcPr>
          <w:p w14:paraId="6612695F" w14:textId="510FCEA1" w:rsidR="33269B9E" w:rsidRDefault="33269B9E" w:rsidP="33269B9E">
            <w:pPr>
              <w:spacing w:after="200" w:line="276" w:lineRule="auto"/>
              <w:rPr>
                <w:rFonts w:ascii="Calibri" w:eastAsia="Calibri" w:hAnsi="Calibri" w:cs="Calibri"/>
              </w:rPr>
            </w:pPr>
            <w:r w:rsidRPr="33269B9E">
              <w:rPr>
                <w:rFonts w:ascii="Calibri" w:eastAsia="Calibri" w:hAnsi="Calibri" w:cs="Calibri"/>
              </w:rPr>
              <w:t>Variable – looks to be between 1:25k and 1:100k depending on source maps. Claims to be digitised at 1:25k.</w:t>
            </w:r>
          </w:p>
        </w:tc>
      </w:tr>
      <w:tr w:rsidR="33269B9E" w14:paraId="26780641" w14:textId="77777777" w:rsidTr="33269B9E">
        <w:trPr>
          <w:trHeight w:val="300"/>
        </w:trPr>
        <w:tc>
          <w:tcPr>
            <w:tcW w:w="1770" w:type="dxa"/>
            <w:tcMar>
              <w:left w:w="105" w:type="dxa"/>
              <w:right w:w="105" w:type="dxa"/>
            </w:tcMar>
          </w:tcPr>
          <w:p w14:paraId="4FF7AC01" w14:textId="5D609287" w:rsidR="33269B9E" w:rsidRDefault="33269B9E" w:rsidP="33269B9E">
            <w:pPr>
              <w:spacing w:after="200" w:line="276" w:lineRule="auto"/>
              <w:rPr>
                <w:rFonts w:ascii="Calibri" w:eastAsia="Calibri" w:hAnsi="Calibri" w:cs="Calibri"/>
              </w:rPr>
            </w:pPr>
            <w:r w:rsidRPr="33269B9E">
              <w:rPr>
                <w:rFonts w:ascii="Calibri" w:eastAsia="Calibri" w:hAnsi="Calibri" w:cs="Calibri"/>
              </w:rPr>
              <w:t>Online reference</w:t>
            </w:r>
          </w:p>
        </w:tc>
        <w:tc>
          <w:tcPr>
            <w:tcW w:w="7245" w:type="dxa"/>
            <w:tcMar>
              <w:left w:w="105" w:type="dxa"/>
              <w:right w:w="105" w:type="dxa"/>
            </w:tcMar>
          </w:tcPr>
          <w:p w14:paraId="6F694CCA" w14:textId="4E32F531" w:rsidR="33269B9E" w:rsidRDefault="005B70AB" w:rsidP="33269B9E">
            <w:pPr>
              <w:spacing w:after="200" w:line="276" w:lineRule="auto"/>
              <w:rPr>
                <w:rFonts w:ascii="Calibri" w:eastAsia="Calibri" w:hAnsi="Calibri" w:cs="Calibri"/>
                <w:lang w:val="en-US"/>
              </w:rPr>
            </w:pPr>
            <w:hyperlink r:id="rId38" w:anchor="zoom=8&amp;lat=56.7000&amp;lon=-4.0000">
              <w:r w:rsidR="33269B9E" w:rsidRPr="33269B9E">
                <w:rPr>
                  <w:rStyle w:val="Hyperlink"/>
                  <w:rFonts w:ascii="Calibri" w:eastAsia="Calibri" w:hAnsi="Calibri" w:cs="Calibri"/>
                </w:rPr>
                <w:t>Scotland - Land Use - Split screen viewer - Historic Environment Scotland and National Library of Scotland (nls.uk)</w:t>
              </w:r>
            </w:hyperlink>
          </w:p>
          <w:p w14:paraId="3D73D956" w14:textId="2FDA5A03" w:rsidR="33269B9E" w:rsidRDefault="005B70AB" w:rsidP="33269B9E">
            <w:pPr>
              <w:spacing w:after="200" w:line="276" w:lineRule="auto"/>
              <w:rPr>
                <w:rFonts w:ascii="Calibri" w:eastAsia="Calibri" w:hAnsi="Calibri" w:cs="Calibri"/>
                <w:lang w:val="en-US"/>
              </w:rPr>
            </w:pPr>
            <w:hyperlink r:id="rId39">
              <w:r w:rsidR="33269B9E" w:rsidRPr="33269B9E">
                <w:rPr>
                  <w:rStyle w:val="Hyperlink"/>
                  <w:rFonts w:ascii="Calibri" w:eastAsia="Calibri" w:hAnsi="Calibri" w:cs="Calibri"/>
                </w:rPr>
                <w:t>HLA (hlamap.org.uk)</w:t>
              </w:r>
            </w:hyperlink>
          </w:p>
        </w:tc>
      </w:tr>
      <w:tr w:rsidR="33269B9E" w14:paraId="5B4F81F1" w14:textId="77777777" w:rsidTr="33269B9E">
        <w:trPr>
          <w:trHeight w:val="300"/>
        </w:trPr>
        <w:tc>
          <w:tcPr>
            <w:tcW w:w="1770" w:type="dxa"/>
            <w:tcMar>
              <w:left w:w="105" w:type="dxa"/>
              <w:right w:w="105" w:type="dxa"/>
            </w:tcMar>
          </w:tcPr>
          <w:p w14:paraId="249C0A4E" w14:textId="5A76ED07" w:rsidR="33269B9E" w:rsidRDefault="33269B9E" w:rsidP="33269B9E">
            <w:pPr>
              <w:spacing w:after="200" w:line="276" w:lineRule="auto"/>
              <w:rPr>
                <w:rFonts w:ascii="Calibri" w:eastAsia="Calibri" w:hAnsi="Calibri" w:cs="Calibri"/>
              </w:rPr>
            </w:pPr>
            <w:r w:rsidRPr="33269B9E">
              <w:rPr>
                <w:rFonts w:ascii="Calibri" w:eastAsia="Calibri" w:hAnsi="Calibri" w:cs="Calibri"/>
              </w:rPr>
              <w:t>Availability</w:t>
            </w:r>
          </w:p>
        </w:tc>
        <w:tc>
          <w:tcPr>
            <w:tcW w:w="7245" w:type="dxa"/>
            <w:tcMar>
              <w:left w:w="105" w:type="dxa"/>
              <w:right w:w="105" w:type="dxa"/>
            </w:tcMar>
          </w:tcPr>
          <w:p w14:paraId="566D4B88" w14:textId="5AE83CA0" w:rsidR="33269B9E" w:rsidRDefault="33269B9E" w:rsidP="33269B9E">
            <w:pPr>
              <w:spacing w:after="200" w:line="276" w:lineRule="auto"/>
              <w:rPr>
                <w:rFonts w:ascii="Calibri" w:eastAsia="Calibri" w:hAnsi="Calibri" w:cs="Calibri"/>
              </w:rPr>
            </w:pPr>
            <w:r w:rsidRPr="33269B9E">
              <w:rPr>
                <w:rFonts w:ascii="Calibri" w:eastAsia="Calibri" w:hAnsi="Calibri" w:cs="Calibri"/>
              </w:rPr>
              <w:t>Freely available to view and download</w:t>
            </w:r>
          </w:p>
        </w:tc>
      </w:tr>
      <w:tr w:rsidR="33269B9E" w14:paraId="5B4A72D8" w14:textId="77777777" w:rsidTr="33269B9E">
        <w:trPr>
          <w:trHeight w:val="300"/>
        </w:trPr>
        <w:tc>
          <w:tcPr>
            <w:tcW w:w="1770" w:type="dxa"/>
            <w:tcMar>
              <w:left w:w="105" w:type="dxa"/>
              <w:right w:w="105" w:type="dxa"/>
            </w:tcMar>
          </w:tcPr>
          <w:p w14:paraId="4FFA449A" w14:textId="7CB4367E" w:rsidR="33269B9E" w:rsidRDefault="33269B9E" w:rsidP="33269B9E">
            <w:pPr>
              <w:spacing w:after="200" w:line="276" w:lineRule="auto"/>
              <w:rPr>
                <w:rFonts w:ascii="Calibri" w:eastAsia="Calibri" w:hAnsi="Calibri" w:cs="Calibri"/>
              </w:rPr>
            </w:pPr>
            <w:r w:rsidRPr="33269B9E">
              <w:rPr>
                <w:rFonts w:ascii="Calibri" w:eastAsia="Calibri" w:hAnsi="Calibri" w:cs="Calibri"/>
              </w:rPr>
              <w:t>Processing requirements</w:t>
            </w:r>
          </w:p>
        </w:tc>
        <w:tc>
          <w:tcPr>
            <w:tcW w:w="7245" w:type="dxa"/>
            <w:tcMar>
              <w:left w:w="105" w:type="dxa"/>
              <w:right w:w="105" w:type="dxa"/>
            </w:tcMar>
          </w:tcPr>
          <w:p w14:paraId="046B8BDE" w14:textId="18E3708A" w:rsidR="33269B9E" w:rsidRDefault="33269B9E" w:rsidP="33269B9E">
            <w:pPr>
              <w:spacing w:after="200" w:line="276" w:lineRule="auto"/>
              <w:rPr>
                <w:rFonts w:ascii="Calibri" w:eastAsia="Calibri" w:hAnsi="Calibri" w:cs="Calibri"/>
              </w:rPr>
            </w:pPr>
            <w:r w:rsidRPr="33269B9E">
              <w:rPr>
                <w:rFonts w:ascii="Calibri" w:eastAsia="Calibri" w:hAnsi="Calibri" w:cs="Calibri"/>
              </w:rPr>
              <w:t>Context is very important with these historical land use maps, and it is strongly recommended that anyone working with them first spend time learning how they were developed and reading all the relevant materials.</w:t>
            </w:r>
          </w:p>
        </w:tc>
      </w:tr>
      <w:tr w:rsidR="33269B9E" w14:paraId="218EE2D2" w14:textId="77777777" w:rsidTr="33269B9E">
        <w:trPr>
          <w:trHeight w:val="300"/>
        </w:trPr>
        <w:tc>
          <w:tcPr>
            <w:tcW w:w="1770" w:type="dxa"/>
            <w:tcMar>
              <w:left w:w="105" w:type="dxa"/>
              <w:right w:w="105" w:type="dxa"/>
            </w:tcMar>
          </w:tcPr>
          <w:p w14:paraId="0A8B9DE8" w14:textId="5769BA04" w:rsidR="33269B9E" w:rsidRDefault="33269B9E" w:rsidP="33269B9E">
            <w:pPr>
              <w:spacing w:after="200" w:line="276" w:lineRule="auto"/>
              <w:rPr>
                <w:rFonts w:ascii="Calibri" w:eastAsia="Calibri" w:hAnsi="Calibri" w:cs="Calibri"/>
              </w:rPr>
            </w:pPr>
            <w:r w:rsidRPr="33269B9E">
              <w:rPr>
                <w:rFonts w:ascii="Calibri" w:eastAsia="Calibri" w:hAnsi="Calibri" w:cs="Calibri"/>
              </w:rPr>
              <w:t>Limitations</w:t>
            </w:r>
          </w:p>
        </w:tc>
        <w:tc>
          <w:tcPr>
            <w:tcW w:w="7245" w:type="dxa"/>
            <w:tcMar>
              <w:left w:w="105" w:type="dxa"/>
              <w:right w:w="105" w:type="dxa"/>
            </w:tcMar>
          </w:tcPr>
          <w:p w14:paraId="0426DDF4" w14:textId="6ADD7CFA" w:rsidR="33269B9E" w:rsidRDefault="33269B9E" w:rsidP="33269B9E">
            <w:pPr>
              <w:spacing w:after="200" w:line="276" w:lineRule="auto"/>
              <w:rPr>
                <w:rFonts w:ascii="Calibri" w:eastAsia="Calibri" w:hAnsi="Calibri" w:cs="Calibri"/>
              </w:rPr>
            </w:pPr>
            <w:r w:rsidRPr="33269B9E">
              <w:rPr>
                <w:rFonts w:ascii="Calibri" w:eastAsia="Calibri" w:hAnsi="Calibri" w:cs="Calibri"/>
              </w:rPr>
              <w:t>This is an ongoing project that does not yet provide full national coverage in a consistent manner.</w:t>
            </w:r>
          </w:p>
        </w:tc>
      </w:tr>
      <w:tr w:rsidR="33269B9E" w14:paraId="5FAEF24B" w14:textId="77777777" w:rsidTr="33269B9E">
        <w:trPr>
          <w:trHeight w:val="300"/>
        </w:trPr>
        <w:tc>
          <w:tcPr>
            <w:tcW w:w="1770" w:type="dxa"/>
            <w:tcMar>
              <w:left w:w="105" w:type="dxa"/>
              <w:right w:w="105" w:type="dxa"/>
            </w:tcMar>
          </w:tcPr>
          <w:p w14:paraId="2F4D474C" w14:textId="371ECA49"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utility</w:t>
            </w:r>
          </w:p>
        </w:tc>
        <w:tc>
          <w:tcPr>
            <w:tcW w:w="7245" w:type="dxa"/>
            <w:tcMar>
              <w:left w:w="105" w:type="dxa"/>
              <w:right w:w="105" w:type="dxa"/>
            </w:tcMar>
          </w:tcPr>
          <w:p w14:paraId="282648D5" w14:textId="34970776" w:rsidR="33269B9E" w:rsidRDefault="33269B9E" w:rsidP="33269B9E">
            <w:pPr>
              <w:spacing w:beforeAutospacing="1" w:after="200" w:afterAutospacing="1"/>
              <w:rPr>
                <w:rFonts w:ascii="Calibri" w:eastAsia="Calibri" w:hAnsi="Calibri" w:cs="Calibri"/>
                <w:color w:val="000000" w:themeColor="text1"/>
                <w:lang w:val="en-US"/>
              </w:rPr>
            </w:pPr>
            <w:r w:rsidRPr="33269B9E">
              <w:rPr>
                <w:rStyle w:val="eop"/>
                <w:rFonts w:ascii="Calibri" w:eastAsia="Calibri" w:hAnsi="Calibri" w:cs="Calibri"/>
                <w:color w:val="000000" w:themeColor="text1"/>
              </w:rPr>
              <w:t>Maps of LULUCF (Land Use, Land Use Change, and Forestry) going back centuries</w:t>
            </w:r>
          </w:p>
        </w:tc>
      </w:tr>
      <w:tr w:rsidR="33269B9E" w14:paraId="5B7FCE4B" w14:textId="77777777" w:rsidTr="33269B9E">
        <w:trPr>
          <w:trHeight w:val="300"/>
        </w:trPr>
        <w:tc>
          <w:tcPr>
            <w:tcW w:w="1770" w:type="dxa"/>
            <w:tcMar>
              <w:left w:w="105" w:type="dxa"/>
              <w:right w:w="105" w:type="dxa"/>
            </w:tcMar>
          </w:tcPr>
          <w:p w14:paraId="6E1A673F" w14:textId="738A3985" w:rsidR="33269B9E" w:rsidRDefault="33269B9E" w:rsidP="33269B9E">
            <w:pPr>
              <w:spacing w:after="200" w:line="276" w:lineRule="auto"/>
              <w:rPr>
                <w:rFonts w:ascii="Calibri" w:eastAsia="Calibri" w:hAnsi="Calibri" w:cs="Calibri"/>
              </w:rPr>
            </w:pPr>
            <w:r w:rsidRPr="33269B9E">
              <w:rPr>
                <w:rFonts w:ascii="Calibri" w:eastAsia="Calibri" w:hAnsi="Calibri" w:cs="Calibri"/>
              </w:rPr>
              <w:t>Assessment of uncertainty</w:t>
            </w:r>
          </w:p>
        </w:tc>
        <w:tc>
          <w:tcPr>
            <w:tcW w:w="7245" w:type="dxa"/>
            <w:tcMar>
              <w:left w:w="105" w:type="dxa"/>
              <w:right w:w="105" w:type="dxa"/>
            </w:tcMar>
          </w:tcPr>
          <w:p w14:paraId="75FF2583" w14:textId="186699ED" w:rsidR="33269B9E" w:rsidRDefault="33269B9E" w:rsidP="33269B9E">
            <w:pPr>
              <w:spacing w:after="200" w:line="276" w:lineRule="auto"/>
              <w:rPr>
                <w:rFonts w:ascii="Calibri" w:eastAsia="Calibri" w:hAnsi="Calibri" w:cs="Calibri"/>
              </w:rPr>
            </w:pPr>
            <w:r w:rsidRPr="33269B9E">
              <w:rPr>
                <w:rFonts w:ascii="Calibri" w:eastAsia="Calibri" w:hAnsi="Calibri" w:cs="Calibri"/>
              </w:rPr>
              <w:t>The older maps are definitely more subjective and subject to interpretation. The georeferencing looks good but it should be born in mind that the accuracy of mapping pre-digital and pre-GPS was poorer in terms of geolocation of features.</w:t>
            </w:r>
          </w:p>
        </w:tc>
      </w:tr>
    </w:tbl>
    <w:p w14:paraId="6DCCA04E" w14:textId="412F7E4B" w:rsidR="00B20513" w:rsidRDefault="00B20513" w:rsidP="33269B9E">
      <w:pPr>
        <w:spacing w:after="200" w:line="276" w:lineRule="auto"/>
      </w:pPr>
    </w:p>
    <w:p w14:paraId="2D058299" w14:textId="476FFF9F" w:rsidR="005D48B7" w:rsidRDefault="005D48B7">
      <w:r>
        <w:br w:type="page"/>
      </w:r>
    </w:p>
    <w:p w14:paraId="2EAE6103" w14:textId="223D9818" w:rsidR="005D48B7" w:rsidRDefault="005D48B7" w:rsidP="00B20513">
      <w:pPr>
        <w:rPr>
          <w:noProof/>
        </w:rPr>
      </w:pPr>
    </w:p>
    <w:p w14:paraId="30008864" w14:textId="5943518F" w:rsidR="005D48B7" w:rsidRDefault="005D48B7" w:rsidP="00B20513">
      <w:pPr>
        <w:rPr>
          <w:noProof/>
        </w:rPr>
      </w:pPr>
    </w:p>
    <w:p w14:paraId="069CB83D" w14:textId="4554B51B" w:rsidR="005D48B7" w:rsidRDefault="005D48B7" w:rsidP="00B20513">
      <w:pPr>
        <w:rPr>
          <w:noProof/>
        </w:rPr>
      </w:pPr>
    </w:p>
    <w:p w14:paraId="5DB4A872" w14:textId="76AEFCDF" w:rsidR="005D48B7" w:rsidRDefault="005D48B7" w:rsidP="00B20513">
      <w:pPr>
        <w:rPr>
          <w:noProof/>
        </w:rPr>
      </w:pPr>
    </w:p>
    <w:p w14:paraId="3227E096" w14:textId="3EDFB1C9" w:rsidR="005D48B7" w:rsidRDefault="005D48B7" w:rsidP="00B20513">
      <w:pPr>
        <w:rPr>
          <w:noProof/>
        </w:rPr>
      </w:pPr>
    </w:p>
    <w:p w14:paraId="26B436F3" w14:textId="6AACD454" w:rsidR="005D48B7" w:rsidRDefault="005D48B7" w:rsidP="00B20513">
      <w:pPr>
        <w:rPr>
          <w:noProof/>
        </w:rPr>
      </w:pPr>
    </w:p>
    <w:p w14:paraId="035A825F" w14:textId="4248208C" w:rsidR="005D48B7" w:rsidRDefault="005D48B7" w:rsidP="00B20513">
      <w:pPr>
        <w:rPr>
          <w:noProof/>
        </w:rPr>
      </w:pPr>
    </w:p>
    <w:p w14:paraId="641570E0" w14:textId="25982F4C" w:rsidR="005D48B7" w:rsidRDefault="005D48B7" w:rsidP="00B20513">
      <w:pPr>
        <w:rPr>
          <w:noProof/>
        </w:rPr>
      </w:pPr>
    </w:p>
    <w:p w14:paraId="5A5B3BFE" w14:textId="791960C1" w:rsidR="005D48B7" w:rsidRDefault="005D48B7" w:rsidP="00B20513">
      <w:pPr>
        <w:rPr>
          <w:noProof/>
        </w:rPr>
      </w:pPr>
    </w:p>
    <w:p w14:paraId="5DA1B204" w14:textId="1F371E7E" w:rsidR="005D48B7" w:rsidRDefault="005D48B7" w:rsidP="00B20513">
      <w:pPr>
        <w:rPr>
          <w:noProof/>
        </w:rPr>
      </w:pPr>
    </w:p>
    <w:p w14:paraId="209995DA" w14:textId="3F168A03" w:rsidR="005D48B7" w:rsidRDefault="005D48B7" w:rsidP="00B20513">
      <w:pPr>
        <w:rPr>
          <w:noProof/>
        </w:rPr>
      </w:pPr>
    </w:p>
    <w:p w14:paraId="5EB9694F" w14:textId="6FDD8047" w:rsidR="005D48B7" w:rsidRDefault="005D48B7" w:rsidP="00B20513">
      <w:pPr>
        <w:rPr>
          <w:noProof/>
        </w:rPr>
      </w:pPr>
    </w:p>
    <w:p w14:paraId="1F8F04D4" w14:textId="4CB8F52F" w:rsidR="005D48B7" w:rsidRDefault="005D48B7" w:rsidP="00B20513">
      <w:pPr>
        <w:rPr>
          <w:noProof/>
        </w:rPr>
      </w:pPr>
    </w:p>
    <w:p w14:paraId="6EA2E071" w14:textId="79893D1E" w:rsidR="005D48B7" w:rsidRDefault="005D48B7" w:rsidP="00B20513">
      <w:pPr>
        <w:rPr>
          <w:noProof/>
        </w:rPr>
      </w:pPr>
    </w:p>
    <w:p w14:paraId="20FAA1A9" w14:textId="4A188A50" w:rsidR="005D48B7" w:rsidRDefault="005D48B7" w:rsidP="00B20513">
      <w:pPr>
        <w:rPr>
          <w:noProof/>
        </w:rPr>
      </w:pPr>
    </w:p>
    <w:p w14:paraId="2A7F0890" w14:textId="66784C8F" w:rsidR="005D48B7" w:rsidRDefault="005D48B7" w:rsidP="00B20513">
      <w:pPr>
        <w:rPr>
          <w:noProof/>
        </w:rPr>
      </w:pPr>
    </w:p>
    <w:p w14:paraId="301DF865" w14:textId="08CF0A7E" w:rsidR="005D48B7" w:rsidRDefault="005D48B7" w:rsidP="00B20513">
      <w:pPr>
        <w:rPr>
          <w:noProof/>
        </w:rPr>
      </w:pPr>
    </w:p>
    <w:p w14:paraId="09D24869" w14:textId="6330A64E" w:rsidR="005D48B7" w:rsidRDefault="005D48B7" w:rsidP="00B20513">
      <w:pPr>
        <w:rPr>
          <w:noProof/>
        </w:rPr>
      </w:pPr>
    </w:p>
    <w:p w14:paraId="5C68E716" w14:textId="3F760E49" w:rsidR="005D48B7" w:rsidRDefault="005D48B7" w:rsidP="00B20513">
      <w:pPr>
        <w:rPr>
          <w:noProof/>
        </w:rPr>
      </w:pPr>
    </w:p>
    <w:p w14:paraId="2F0ED173" w14:textId="6685F4D4" w:rsidR="005D48B7" w:rsidRDefault="005D48B7" w:rsidP="00B20513">
      <w:pPr>
        <w:rPr>
          <w:noProof/>
        </w:rPr>
      </w:pPr>
    </w:p>
    <w:p w14:paraId="3C0E50DE" w14:textId="0C41250D" w:rsidR="005D48B7" w:rsidRDefault="005D48B7" w:rsidP="00B20513">
      <w:pPr>
        <w:rPr>
          <w:noProof/>
        </w:rPr>
      </w:pPr>
    </w:p>
    <w:p w14:paraId="3A371361" w14:textId="6DEF37CB" w:rsidR="005D48B7" w:rsidRDefault="005D48B7" w:rsidP="00B20513">
      <w:pPr>
        <w:rPr>
          <w:noProof/>
        </w:rPr>
      </w:pPr>
    </w:p>
    <w:p w14:paraId="0D3C527F" w14:textId="77777777" w:rsidR="005D48B7" w:rsidRDefault="005D48B7" w:rsidP="00B20513">
      <w:pPr>
        <w:rPr>
          <w:noProof/>
        </w:rPr>
      </w:pPr>
    </w:p>
    <w:p w14:paraId="485F762F" w14:textId="1145B20F" w:rsidR="005D48B7" w:rsidRDefault="005D48B7" w:rsidP="00B20513">
      <w:pPr>
        <w:rPr>
          <w:noProof/>
        </w:rPr>
      </w:pPr>
    </w:p>
    <w:p w14:paraId="39CC99C7" w14:textId="79344733" w:rsidR="005D48B7" w:rsidRPr="0089644A" w:rsidRDefault="005D48B7" w:rsidP="005D48B7">
      <w:pPr>
        <w:jc w:val="center"/>
      </w:pPr>
      <w:r>
        <w:rPr>
          <w:noProof/>
        </w:rPr>
        <w:drawing>
          <wp:inline distT="0" distB="0" distL="0" distR="0" wp14:anchorId="659C5C8C" wp14:editId="0C63E88F">
            <wp:extent cx="2895600" cy="1339925"/>
            <wp:effectExtent l="0" t="0" r="0" b="0"/>
            <wp:docPr id="1258578185" name="Picture 1258578185"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578185" name="Picture 1258578185" descr="A picture containing text, clipart&#10;&#10;Description automatically generated"/>
                    <pic:cNvPicPr/>
                  </pic:nvPicPr>
                  <pic:blipFill>
                    <a:blip r:embed="rId40" cstate="print">
                      <a:extLst>
                        <a:ext uri="{28A0092B-C50C-407E-A947-70E740481C1C}">
                          <a14:useLocalDpi xmlns:a14="http://schemas.microsoft.com/office/drawing/2010/main" val="0"/>
                        </a:ext>
                      </a:extLst>
                    </a:blip>
                    <a:stretch>
                      <a:fillRect/>
                    </a:stretch>
                  </pic:blipFill>
                  <pic:spPr>
                    <a:xfrm>
                      <a:off x="0" y="0"/>
                      <a:ext cx="2905098" cy="1344320"/>
                    </a:xfrm>
                    <a:prstGeom prst="rect">
                      <a:avLst/>
                    </a:prstGeom>
                  </pic:spPr>
                </pic:pic>
              </a:graphicData>
            </a:graphic>
          </wp:inline>
        </w:drawing>
      </w:r>
    </w:p>
    <w:sectPr w:rsidR="005D48B7" w:rsidRPr="0089644A">
      <w:headerReference w:type="default" r:id="rId41"/>
      <w:footerReference w:type="default" r:id="rId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91BAC" w14:textId="77777777" w:rsidR="00182F65" w:rsidRDefault="00182F65" w:rsidP="00B12E64">
      <w:pPr>
        <w:spacing w:after="0" w:line="240" w:lineRule="auto"/>
      </w:pPr>
      <w:r>
        <w:separator/>
      </w:r>
    </w:p>
  </w:endnote>
  <w:endnote w:type="continuationSeparator" w:id="0">
    <w:p w14:paraId="1298FE78" w14:textId="77777777" w:rsidR="00182F65" w:rsidRDefault="00182F65" w:rsidP="00B12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67898"/>
      <w:docPartObj>
        <w:docPartGallery w:val="Page Numbers (Bottom of Page)"/>
        <w:docPartUnique/>
      </w:docPartObj>
    </w:sdtPr>
    <w:sdtEndPr>
      <w:rPr>
        <w:noProof/>
      </w:rPr>
    </w:sdtEndPr>
    <w:sdtContent>
      <w:p w14:paraId="7A7FDA91" w14:textId="40406E22" w:rsidR="006E1C08" w:rsidRDefault="006E1C0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4C4813" w14:textId="77777777" w:rsidR="006E1C08" w:rsidRDefault="006E1C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BA16F" w14:textId="77777777" w:rsidR="00182F65" w:rsidRDefault="00182F65" w:rsidP="00B12E64">
      <w:pPr>
        <w:spacing w:after="0" w:line="240" w:lineRule="auto"/>
      </w:pPr>
      <w:r>
        <w:separator/>
      </w:r>
    </w:p>
  </w:footnote>
  <w:footnote w:type="continuationSeparator" w:id="0">
    <w:p w14:paraId="4B82464A" w14:textId="77777777" w:rsidR="00182F65" w:rsidRDefault="00182F65" w:rsidP="00B12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241F4" w14:textId="77777777" w:rsidR="006E1C08" w:rsidRPr="006E1C08" w:rsidRDefault="006E1C08" w:rsidP="007C23CE">
    <w:pPr>
      <w:rPr>
        <w:sz w:val="20"/>
        <w:szCs w:val="20"/>
      </w:rPr>
    </w:pPr>
    <w:r w:rsidRPr="006E1C08">
      <w:rPr>
        <w:sz w:val="20"/>
        <w:szCs w:val="20"/>
      </w:rPr>
      <w:t>D5-2 Climate Change Impacts on Natural Capital. Deliverable D2.1a Climate Trends Report.</w:t>
    </w:r>
  </w:p>
  <w:p w14:paraId="7E997C39" w14:textId="77777777" w:rsidR="006E1C08" w:rsidRDefault="006E1C08">
    <w:pPr>
      <w:pStyle w:val="Header"/>
    </w:pPr>
  </w:p>
</w:hdr>
</file>

<file path=word/intelligence2.xml><?xml version="1.0" encoding="utf-8"?>
<int2:intelligence xmlns:int2="http://schemas.microsoft.com/office/intelligence/2020/intelligence" xmlns:oel="http://schemas.microsoft.com/office/2019/extlst">
  <int2:observations>
    <int2:textHash int2:hashCode="Ch70eOe24ngolj" int2:id="bXgRLJrY">
      <int2:state int2:value="Rejected" int2:type="AugLoop_Text_Critique"/>
    </int2:textHash>
    <int2:textHash int2:hashCode="gAMeOEVgYm9KbO" int2:id="D7igajCB">
      <int2:state int2:value="Rejected" int2:type="AugLoop_Text_Critique"/>
    </int2:textHash>
    <int2:textHash int2:hashCode="c75GBjAvJE2+pB" int2:id="VZCN8RCw">
      <int2:state int2:value="Rejected" int2:type="AugLoop_Text_Critique"/>
    </int2:textHash>
    <int2:textHash int2:hashCode="MBUt7i1NTvy5wt" int2:id="LFFQ6sTd">
      <int2:state int2:value="Rejected" int2:type="AugLoop_Text_Critique"/>
    </int2:textHash>
    <int2:textHash int2:hashCode="9HE3Ueexk/shf2" int2:id="jKpvTcnr">
      <int2:state int2:value="Rejected" int2:type="AugLoop_Text_Critique"/>
    </int2:textHash>
    <int2:textHash int2:hashCode="Y3rY2htRrQn47x" int2:id="77cXKpOm">
      <int2:state int2:value="Rejected" int2:type="AugLoop_Text_Critique"/>
    </int2:textHash>
    <int2:bookmark int2:bookmarkName="_Int_b6vDl90M" int2:invalidationBookmarkName="" int2:hashCode="f1OmjTJDRvyEV6" int2:id="OxEFHNok">
      <int2:state int2:value="Rejected" int2:type="AugLoop_Text_Critique"/>
    </int2:bookmark>
    <int2:bookmark int2:bookmarkName="_Int_Eo2GTDF5" int2:invalidationBookmarkName="" int2:hashCode="0ZayRz0Rmmmx7z" int2:id="UxAIXhtt">
      <int2:state int2:value="Rejected" int2:type="AugLoop_Text_Critique"/>
    </int2:bookmark>
    <int2:bookmark int2:bookmarkName="_Int_KHc0NUvQ" int2:invalidationBookmarkName="" int2:hashCode="f1OmjTJDRvyEV6" int2:id="mbHear0P">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457E"/>
    <w:multiLevelType w:val="hybridMultilevel"/>
    <w:tmpl w:val="46D4A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0C00D7"/>
    <w:multiLevelType w:val="hybridMultilevel"/>
    <w:tmpl w:val="BFB03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DC3AEC"/>
    <w:multiLevelType w:val="hybridMultilevel"/>
    <w:tmpl w:val="47C48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804162"/>
    <w:multiLevelType w:val="hybridMultilevel"/>
    <w:tmpl w:val="3D9AB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372AE2"/>
    <w:multiLevelType w:val="hybridMultilevel"/>
    <w:tmpl w:val="D3D87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B13D51"/>
    <w:multiLevelType w:val="hybridMultilevel"/>
    <w:tmpl w:val="3184F3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6148FF"/>
    <w:multiLevelType w:val="hybridMultilevel"/>
    <w:tmpl w:val="256876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1209CD"/>
    <w:multiLevelType w:val="hybridMultilevel"/>
    <w:tmpl w:val="8A1605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2E204D"/>
    <w:multiLevelType w:val="hybridMultilevel"/>
    <w:tmpl w:val="DE9CA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E3130C"/>
    <w:multiLevelType w:val="hybridMultilevel"/>
    <w:tmpl w:val="B10A71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A60267"/>
    <w:multiLevelType w:val="hybridMultilevel"/>
    <w:tmpl w:val="BAD62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CD68C5"/>
    <w:multiLevelType w:val="hybridMultilevel"/>
    <w:tmpl w:val="490A6E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B5508F"/>
    <w:multiLevelType w:val="hybridMultilevel"/>
    <w:tmpl w:val="64185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89B6252"/>
    <w:multiLevelType w:val="hybridMultilevel"/>
    <w:tmpl w:val="42CC1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3D0E46"/>
    <w:multiLevelType w:val="hybridMultilevel"/>
    <w:tmpl w:val="7D7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5C3791"/>
    <w:multiLevelType w:val="hybridMultilevel"/>
    <w:tmpl w:val="C9F42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AA705C"/>
    <w:multiLevelType w:val="hybridMultilevel"/>
    <w:tmpl w:val="AE1CF7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BF4C63"/>
    <w:multiLevelType w:val="hybridMultilevel"/>
    <w:tmpl w:val="76EA761C"/>
    <w:lvl w:ilvl="0" w:tplc="7A9E90DA">
      <w:start w:val="1"/>
      <w:numFmt w:val="bullet"/>
      <w:lvlText w:val="·"/>
      <w:lvlJc w:val="left"/>
      <w:pPr>
        <w:ind w:left="720" w:hanging="360"/>
      </w:pPr>
      <w:rPr>
        <w:rFonts w:ascii="Symbol" w:hAnsi="Symbol" w:hint="default"/>
      </w:rPr>
    </w:lvl>
    <w:lvl w:ilvl="1" w:tplc="9BDE0560">
      <w:start w:val="1"/>
      <w:numFmt w:val="bullet"/>
      <w:lvlText w:val="o"/>
      <w:lvlJc w:val="left"/>
      <w:pPr>
        <w:ind w:left="1440" w:hanging="360"/>
      </w:pPr>
      <w:rPr>
        <w:rFonts w:ascii="Courier New" w:hAnsi="Courier New" w:hint="default"/>
      </w:rPr>
    </w:lvl>
    <w:lvl w:ilvl="2" w:tplc="A12A473E">
      <w:start w:val="1"/>
      <w:numFmt w:val="bullet"/>
      <w:lvlText w:val=""/>
      <w:lvlJc w:val="left"/>
      <w:pPr>
        <w:ind w:left="2160" w:hanging="360"/>
      </w:pPr>
      <w:rPr>
        <w:rFonts w:ascii="Wingdings" w:hAnsi="Wingdings" w:hint="default"/>
      </w:rPr>
    </w:lvl>
    <w:lvl w:ilvl="3" w:tplc="9B965D14">
      <w:start w:val="1"/>
      <w:numFmt w:val="bullet"/>
      <w:lvlText w:val=""/>
      <w:lvlJc w:val="left"/>
      <w:pPr>
        <w:ind w:left="2880" w:hanging="360"/>
      </w:pPr>
      <w:rPr>
        <w:rFonts w:ascii="Symbol" w:hAnsi="Symbol" w:hint="default"/>
      </w:rPr>
    </w:lvl>
    <w:lvl w:ilvl="4" w:tplc="3D7C3BBA">
      <w:start w:val="1"/>
      <w:numFmt w:val="bullet"/>
      <w:lvlText w:val="o"/>
      <w:lvlJc w:val="left"/>
      <w:pPr>
        <w:ind w:left="3600" w:hanging="360"/>
      </w:pPr>
      <w:rPr>
        <w:rFonts w:ascii="Courier New" w:hAnsi="Courier New" w:hint="default"/>
      </w:rPr>
    </w:lvl>
    <w:lvl w:ilvl="5" w:tplc="9C90D6C8">
      <w:start w:val="1"/>
      <w:numFmt w:val="bullet"/>
      <w:lvlText w:val=""/>
      <w:lvlJc w:val="left"/>
      <w:pPr>
        <w:ind w:left="4320" w:hanging="360"/>
      </w:pPr>
      <w:rPr>
        <w:rFonts w:ascii="Wingdings" w:hAnsi="Wingdings" w:hint="default"/>
      </w:rPr>
    </w:lvl>
    <w:lvl w:ilvl="6" w:tplc="7130BFD4">
      <w:start w:val="1"/>
      <w:numFmt w:val="bullet"/>
      <w:lvlText w:val=""/>
      <w:lvlJc w:val="left"/>
      <w:pPr>
        <w:ind w:left="5040" w:hanging="360"/>
      </w:pPr>
      <w:rPr>
        <w:rFonts w:ascii="Symbol" w:hAnsi="Symbol" w:hint="default"/>
      </w:rPr>
    </w:lvl>
    <w:lvl w:ilvl="7" w:tplc="E062A6CA">
      <w:start w:val="1"/>
      <w:numFmt w:val="bullet"/>
      <w:lvlText w:val="o"/>
      <w:lvlJc w:val="left"/>
      <w:pPr>
        <w:ind w:left="5760" w:hanging="360"/>
      </w:pPr>
      <w:rPr>
        <w:rFonts w:ascii="Courier New" w:hAnsi="Courier New" w:hint="default"/>
      </w:rPr>
    </w:lvl>
    <w:lvl w:ilvl="8" w:tplc="0776BE9C">
      <w:start w:val="1"/>
      <w:numFmt w:val="bullet"/>
      <w:lvlText w:val=""/>
      <w:lvlJc w:val="left"/>
      <w:pPr>
        <w:ind w:left="6480" w:hanging="360"/>
      </w:pPr>
      <w:rPr>
        <w:rFonts w:ascii="Wingdings" w:hAnsi="Wingdings" w:hint="default"/>
      </w:rPr>
    </w:lvl>
  </w:abstractNum>
  <w:abstractNum w:abstractNumId="18" w15:restartNumberingAfterBreak="0">
    <w:nsid w:val="4DD766A5"/>
    <w:multiLevelType w:val="hybridMultilevel"/>
    <w:tmpl w:val="32764E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186EEE"/>
    <w:multiLevelType w:val="hybridMultilevel"/>
    <w:tmpl w:val="DBDE9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811D38"/>
    <w:multiLevelType w:val="hybridMultilevel"/>
    <w:tmpl w:val="04E89114"/>
    <w:lvl w:ilvl="0" w:tplc="371A5E64">
      <w:start w:val="1"/>
      <w:numFmt w:val="bullet"/>
      <w:lvlText w:val=""/>
      <w:lvlJc w:val="left"/>
      <w:pPr>
        <w:ind w:left="720" w:hanging="360"/>
      </w:pPr>
      <w:rPr>
        <w:rFonts w:ascii="Symbol" w:hAnsi="Symbol" w:hint="default"/>
      </w:rPr>
    </w:lvl>
    <w:lvl w:ilvl="1" w:tplc="7A48B9B2">
      <w:start w:val="1"/>
      <w:numFmt w:val="bullet"/>
      <w:lvlText w:val="o"/>
      <w:lvlJc w:val="left"/>
      <w:pPr>
        <w:ind w:left="1440" w:hanging="360"/>
      </w:pPr>
      <w:rPr>
        <w:rFonts w:ascii="Courier New" w:hAnsi="Courier New" w:hint="default"/>
      </w:rPr>
    </w:lvl>
    <w:lvl w:ilvl="2" w:tplc="5E963D86">
      <w:start w:val="1"/>
      <w:numFmt w:val="bullet"/>
      <w:lvlText w:val=""/>
      <w:lvlJc w:val="left"/>
      <w:pPr>
        <w:ind w:left="2160" w:hanging="360"/>
      </w:pPr>
      <w:rPr>
        <w:rFonts w:ascii="Wingdings" w:hAnsi="Wingdings" w:hint="default"/>
      </w:rPr>
    </w:lvl>
    <w:lvl w:ilvl="3" w:tplc="88DC0174">
      <w:start w:val="1"/>
      <w:numFmt w:val="bullet"/>
      <w:lvlText w:val=""/>
      <w:lvlJc w:val="left"/>
      <w:pPr>
        <w:ind w:left="2880" w:hanging="360"/>
      </w:pPr>
      <w:rPr>
        <w:rFonts w:ascii="Symbol" w:hAnsi="Symbol" w:hint="default"/>
      </w:rPr>
    </w:lvl>
    <w:lvl w:ilvl="4" w:tplc="0F00EBFA">
      <w:start w:val="1"/>
      <w:numFmt w:val="bullet"/>
      <w:lvlText w:val="o"/>
      <w:lvlJc w:val="left"/>
      <w:pPr>
        <w:ind w:left="3600" w:hanging="360"/>
      </w:pPr>
      <w:rPr>
        <w:rFonts w:ascii="Courier New" w:hAnsi="Courier New" w:hint="default"/>
      </w:rPr>
    </w:lvl>
    <w:lvl w:ilvl="5" w:tplc="625E2E9C">
      <w:start w:val="1"/>
      <w:numFmt w:val="bullet"/>
      <w:lvlText w:val=""/>
      <w:lvlJc w:val="left"/>
      <w:pPr>
        <w:ind w:left="4320" w:hanging="360"/>
      </w:pPr>
      <w:rPr>
        <w:rFonts w:ascii="Wingdings" w:hAnsi="Wingdings" w:hint="default"/>
      </w:rPr>
    </w:lvl>
    <w:lvl w:ilvl="6" w:tplc="75C8D7C6">
      <w:start w:val="1"/>
      <w:numFmt w:val="bullet"/>
      <w:lvlText w:val=""/>
      <w:lvlJc w:val="left"/>
      <w:pPr>
        <w:ind w:left="5040" w:hanging="360"/>
      </w:pPr>
      <w:rPr>
        <w:rFonts w:ascii="Symbol" w:hAnsi="Symbol" w:hint="default"/>
      </w:rPr>
    </w:lvl>
    <w:lvl w:ilvl="7" w:tplc="76DEAB24">
      <w:start w:val="1"/>
      <w:numFmt w:val="bullet"/>
      <w:lvlText w:val="o"/>
      <w:lvlJc w:val="left"/>
      <w:pPr>
        <w:ind w:left="5760" w:hanging="360"/>
      </w:pPr>
      <w:rPr>
        <w:rFonts w:ascii="Courier New" w:hAnsi="Courier New" w:hint="default"/>
      </w:rPr>
    </w:lvl>
    <w:lvl w:ilvl="8" w:tplc="191CADA8">
      <w:start w:val="1"/>
      <w:numFmt w:val="bullet"/>
      <w:lvlText w:val=""/>
      <w:lvlJc w:val="left"/>
      <w:pPr>
        <w:ind w:left="6480" w:hanging="360"/>
      </w:pPr>
      <w:rPr>
        <w:rFonts w:ascii="Wingdings" w:hAnsi="Wingdings" w:hint="default"/>
      </w:rPr>
    </w:lvl>
  </w:abstractNum>
  <w:abstractNum w:abstractNumId="21" w15:restartNumberingAfterBreak="0">
    <w:nsid w:val="63BE31D0"/>
    <w:multiLevelType w:val="hybridMultilevel"/>
    <w:tmpl w:val="4A6EF3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377F49"/>
    <w:multiLevelType w:val="hybridMultilevel"/>
    <w:tmpl w:val="D8BC3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6B551C"/>
    <w:multiLevelType w:val="hybridMultilevel"/>
    <w:tmpl w:val="C9381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E25969"/>
    <w:multiLevelType w:val="hybridMultilevel"/>
    <w:tmpl w:val="B2642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E1166E"/>
    <w:multiLevelType w:val="hybridMultilevel"/>
    <w:tmpl w:val="74486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153453"/>
    <w:multiLevelType w:val="hybridMultilevel"/>
    <w:tmpl w:val="1C229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2645AC"/>
    <w:multiLevelType w:val="hybridMultilevel"/>
    <w:tmpl w:val="1F684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C5B11E3"/>
    <w:multiLevelType w:val="hybridMultilevel"/>
    <w:tmpl w:val="D1BC9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937D9F"/>
    <w:multiLevelType w:val="hybridMultilevel"/>
    <w:tmpl w:val="27F40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4817910">
    <w:abstractNumId w:val="20"/>
  </w:num>
  <w:num w:numId="2" w16cid:durableId="1774284280">
    <w:abstractNumId w:val="17"/>
  </w:num>
  <w:num w:numId="3" w16cid:durableId="1301232772">
    <w:abstractNumId w:val="18"/>
  </w:num>
  <w:num w:numId="4" w16cid:durableId="1316691068">
    <w:abstractNumId w:val="26"/>
  </w:num>
  <w:num w:numId="5" w16cid:durableId="293996211">
    <w:abstractNumId w:val="10"/>
  </w:num>
  <w:num w:numId="6" w16cid:durableId="328946126">
    <w:abstractNumId w:val="2"/>
  </w:num>
  <w:num w:numId="7" w16cid:durableId="1592350965">
    <w:abstractNumId w:val="24"/>
  </w:num>
  <w:num w:numId="8" w16cid:durableId="266501139">
    <w:abstractNumId w:val="12"/>
  </w:num>
  <w:num w:numId="9" w16cid:durableId="106043735">
    <w:abstractNumId w:val="14"/>
  </w:num>
  <w:num w:numId="10" w16cid:durableId="231284103">
    <w:abstractNumId w:val="25"/>
  </w:num>
  <w:num w:numId="11" w16cid:durableId="372073318">
    <w:abstractNumId w:val="29"/>
  </w:num>
  <w:num w:numId="12" w16cid:durableId="897012087">
    <w:abstractNumId w:val="1"/>
  </w:num>
  <w:num w:numId="13" w16cid:durableId="1077870672">
    <w:abstractNumId w:val="13"/>
  </w:num>
  <w:num w:numId="14" w16cid:durableId="1724284114">
    <w:abstractNumId w:val="19"/>
  </w:num>
  <w:num w:numId="15" w16cid:durableId="1161385560">
    <w:abstractNumId w:val="16"/>
  </w:num>
  <w:num w:numId="16" w16cid:durableId="887956158">
    <w:abstractNumId w:val="27"/>
  </w:num>
  <w:num w:numId="17" w16cid:durableId="1926064798">
    <w:abstractNumId w:val="0"/>
  </w:num>
  <w:num w:numId="18" w16cid:durableId="842861845">
    <w:abstractNumId w:val="4"/>
  </w:num>
  <w:num w:numId="19" w16cid:durableId="769933257">
    <w:abstractNumId w:val="15"/>
  </w:num>
  <w:num w:numId="20" w16cid:durableId="1969966264">
    <w:abstractNumId w:val="21"/>
  </w:num>
  <w:num w:numId="21" w16cid:durableId="2013948667">
    <w:abstractNumId w:val="22"/>
  </w:num>
  <w:num w:numId="22" w16cid:durableId="660306404">
    <w:abstractNumId w:val="23"/>
  </w:num>
  <w:num w:numId="23" w16cid:durableId="1187675659">
    <w:abstractNumId w:val="9"/>
  </w:num>
  <w:num w:numId="24" w16cid:durableId="331839593">
    <w:abstractNumId w:val="6"/>
  </w:num>
  <w:num w:numId="25" w16cid:durableId="2003001131">
    <w:abstractNumId w:val="11"/>
  </w:num>
  <w:num w:numId="26" w16cid:durableId="1130392293">
    <w:abstractNumId w:val="3"/>
  </w:num>
  <w:num w:numId="27" w16cid:durableId="1169709415">
    <w:abstractNumId w:val="5"/>
  </w:num>
  <w:num w:numId="28" w16cid:durableId="1387217217">
    <w:abstractNumId w:val="7"/>
  </w:num>
  <w:num w:numId="29" w16cid:durableId="697240522">
    <w:abstractNumId w:val="28"/>
  </w:num>
  <w:num w:numId="30" w16cid:durableId="239463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981"/>
    <w:rsid w:val="0001403B"/>
    <w:rsid w:val="00017A09"/>
    <w:rsid w:val="00023F5C"/>
    <w:rsid w:val="00035C53"/>
    <w:rsid w:val="00046E6F"/>
    <w:rsid w:val="00064592"/>
    <w:rsid w:val="0007241B"/>
    <w:rsid w:val="00080FF8"/>
    <w:rsid w:val="0008739C"/>
    <w:rsid w:val="00090D0F"/>
    <w:rsid w:val="00092599"/>
    <w:rsid w:val="000B2DA3"/>
    <w:rsid w:val="000E249F"/>
    <w:rsid w:val="000E3EF9"/>
    <w:rsid w:val="00106E52"/>
    <w:rsid w:val="00114CD7"/>
    <w:rsid w:val="001309D7"/>
    <w:rsid w:val="001410B7"/>
    <w:rsid w:val="001645E9"/>
    <w:rsid w:val="001730B7"/>
    <w:rsid w:val="00173F71"/>
    <w:rsid w:val="00182F65"/>
    <w:rsid w:val="00185DBF"/>
    <w:rsid w:val="001A10C7"/>
    <w:rsid w:val="001A3937"/>
    <w:rsid w:val="001C43B7"/>
    <w:rsid w:val="001D0C9C"/>
    <w:rsid w:val="001F4215"/>
    <w:rsid w:val="00201146"/>
    <w:rsid w:val="00204E24"/>
    <w:rsid w:val="002151A9"/>
    <w:rsid w:val="00216981"/>
    <w:rsid w:val="002236CF"/>
    <w:rsid w:val="00225E26"/>
    <w:rsid w:val="00232BF8"/>
    <w:rsid w:val="00245ED1"/>
    <w:rsid w:val="00251818"/>
    <w:rsid w:val="00261710"/>
    <w:rsid w:val="00274395"/>
    <w:rsid w:val="00276259"/>
    <w:rsid w:val="002818D0"/>
    <w:rsid w:val="00296F98"/>
    <w:rsid w:val="002B52FF"/>
    <w:rsid w:val="002B602B"/>
    <w:rsid w:val="002D4D50"/>
    <w:rsid w:val="002E10FB"/>
    <w:rsid w:val="002E4645"/>
    <w:rsid w:val="003020E3"/>
    <w:rsid w:val="003040D6"/>
    <w:rsid w:val="00315435"/>
    <w:rsid w:val="003240B6"/>
    <w:rsid w:val="00330B0A"/>
    <w:rsid w:val="00353187"/>
    <w:rsid w:val="003560A3"/>
    <w:rsid w:val="003565D6"/>
    <w:rsid w:val="0037514C"/>
    <w:rsid w:val="00376C2B"/>
    <w:rsid w:val="003909B7"/>
    <w:rsid w:val="00390B2C"/>
    <w:rsid w:val="0039298D"/>
    <w:rsid w:val="00392E64"/>
    <w:rsid w:val="003A080A"/>
    <w:rsid w:val="003A36EC"/>
    <w:rsid w:val="003A6F07"/>
    <w:rsid w:val="003A778A"/>
    <w:rsid w:val="003B12C0"/>
    <w:rsid w:val="003B1E5E"/>
    <w:rsid w:val="003B5590"/>
    <w:rsid w:val="003C0EAF"/>
    <w:rsid w:val="003C2D01"/>
    <w:rsid w:val="003D3520"/>
    <w:rsid w:val="003F0D3A"/>
    <w:rsid w:val="003F6B7C"/>
    <w:rsid w:val="00401E99"/>
    <w:rsid w:val="00407FB4"/>
    <w:rsid w:val="00413B62"/>
    <w:rsid w:val="0041434B"/>
    <w:rsid w:val="00417636"/>
    <w:rsid w:val="00434CC6"/>
    <w:rsid w:val="00441F07"/>
    <w:rsid w:val="004434E2"/>
    <w:rsid w:val="00445C25"/>
    <w:rsid w:val="00461B79"/>
    <w:rsid w:val="00462821"/>
    <w:rsid w:val="00467FF4"/>
    <w:rsid w:val="004914C0"/>
    <w:rsid w:val="0049410E"/>
    <w:rsid w:val="00495B77"/>
    <w:rsid w:val="004965D3"/>
    <w:rsid w:val="00497254"/>
    <w:rsid w:val="004976EA"/>
    <w:rsid w:val="004A243C"/>
    <w:rsid w:val="004B4F94"/>
    <w:rsid w:val="004D2BE5"/>
    <w:rsid w:val="004E4EA5"/>
    <w:rsid w:val="004E76FE"/>
    <w:rsid w:val="004F2B0B"/>
    <w:rsid w:val="004F5158"/>
    <w:rsid w:val="00511532"/>
    <w:rsid w:val="00511A7B"/>
    <w:rsid w:val="00521A5C"/>
    <w:rsid w:val="00523D91"/>
    <w:rsid w:val="00524411"/>
    <w:rsid w:val="005318F4"/>
    <w:rsid w:val="00536C39"/>
    <w:rsid w:val="00543051"/>
    <w:rsid w:val="0054412D"/>
    <w:rsid w:val="00554C63"/>
    <w:rsid w:val="0056029B"/>
    <w:rsid w:val="00563441"/>
    <w:rsid w:val="00565114"/>
    <w:rsid w:val="00572772"/>
    <w:rsid w:val="00573EAE"/>
    <w:rsid w:val="005837E2"/>
    <w:rsid w:val="005851E9"/>
    <w:rsid w:val="00587899"/>
    <w:rsid w:val="00590C80"/>
    <w:rsid w:val="00594EF1"/>
    <w:rsid w:val="00595C03"/>
    <w:rsid w:val="005A2D4F"/>
    <w:rsid w:val="005B4873"/>
    <w:rsid w:val="005B60B1"/>
    <w:rsid w:val="005B6BF6"/>
    <w:rsid w:val="005B70AB"/>
    <w:rsid w:val="005C273D"/>
    <w:rsid w:val="005D48B7"/>
    <w:rsid w:val="005D599F"/>
    <w:rsid w:val="005D62B0"/>
    <w:rsid w:val="005E00FF"/>
    <w:rsid w:val="005E3541"/>
    <w:rsid w:val="005E4611"/>
    <w:rsid w:val="005E4992"/>
    <w:rsid w:val="005F3FFA"/>
    <w:rsid w:val="005F4011"/>
    <w:rsid w:val="00607AF4"/>
    <w:rsid w:val="00615ACB"/>
    <w:rsid w:val="00617203"/>
    <w:rsid w:val="0061767B"/>
    <w:rsid w:val="0062077B"/>
    <w:rsid w:val="00620C65"/>
    <w:rsid w:val="00630B31"/>
    <w:rsid w:val="006321F8"/>
    <w:rsid w:val="006473FB"/>
    <w:rsid w:val="006506C8"/>
    <w:rsid w:val="00656DC0"/>
    <w:rsid w:val="00656FC6"/>
    <w:rsid w:val="006702A8"/>
    <w:rsid w:val="0067329C"/>
    <w:rsid w:val="00674829"/>
    <w:rsid w:val="006843F2"/>
    <w:rsid w:val="00684FAE"/>
    <w:rsid w:val="0069469B"/>
    <w:rsid w:val="00696C08"/>
    <w:rsid w:val="006B7E90"/>
    <w:rsid w:val="006C319A"/>
    <w:rsid w:val="006D16B6"/>
    <w:rsid w:val="006D4216"/>
    <w:rsid w:val="006D646C"/>
    <w:rsid w:val="006E0334"/>
    <w:rsid w:val="006E1C08"/>
    <w:rsid w:val="006E4FF7"/>
    <w:rsid w:val="006F29D0"/>
    <w:rsid w:val="006F2F37"/>
    <w:rsid w:val="00711A26"/>
    <w:rsid w:val="0071479C"/>
    <w:rsid w:val="007237D4"/>
    <w:rsid w:val="007246A3"/>
    <w:rsid w:val="007267FC"/>
    <w:rsid w:val="00732103"/>
    <w:rsid w:val="00744B0C"/>
    <w:rsid w:val="007564EF"/>
    <w:rsid w:val="00770BBF"/>
    <w:rsid w:val="007856B7"/>
    <w:rsid w:val="007906F3"/>
    <w:rsid w:val="00797610"/>
    <w:rsid w:val="007A46B4"/>
    <w:rsid w:val="007B60A2"/>
    <w:rsid w:val="007C18F5"/>
    <w:rsid w:val="007C23CE"/>
    <w:rsid w:val="007C540F"/>
    <w:rsid w:val="007D0FAA"/>
    <w:rsid w:val="007D635F"/>
    <w:rsid w:val="007F5341"/>
    <w:rsid w:val="007F7CA1"/>
    <w:rsid w:val="00804046"/>
    <w:rsid w:val="008057D8"/>
    <w:rsid w:val="0080672D"/>
    <w:rsid w:val="0080741B"/>
    <w:rsid w:val="00820252"/>
    <w:rsid w:val="00822C47"/>
    <w:rsid w:val="00834E96"/>
    <w:rsid w:val="008507B0"/>
    <w:rsid w:val="00853F48"/>
    <w:rsid w:val="00855CB6"/>
    <w:rsid w:val="008563E9"/>
    <w:rsid w:val="008828D8"/>
    <w:rsid w:val="0088757F"/>
    <w:rsid w:val="0089644A"/>
    <w:rsid w:val="00897DC6"/>
    <w:rsid w:val="008A7DC3"/>
    <w:rsid w:val="008B2CB5"/>
    <w:rsid w:val="008B2E30"/>
    <w:rsid w:val="008B6DAD"/>
    <w:rsid w:val="008C20CE"/>
    <w:rsid w:val="008C4FD5"/>
    <w:rsid w:val="008E3DC0"/>
    <w:rsid w:val="00912B3E"/>
    <w:rsid w:val="00920835"/>
    <w:rsid w:val="00920BB0"/>
    <w:rsid w:val="00922499"/>
    <w:rsid w:val="00950D82"/>
    <w:rsid w:val="00955669"/>
    <w:rsid w:val="00956CE8"/>
    <w:rsid w:val="009574AA"/>
    <w:rsid w:val="009611DF"/>
    <w:rsid w:val="0098628B"/>
    <w:rsid w:val="009A108D"/>
    <w:rsid w:val="009A2E35"/>
    <w:rsid w:val="009A3F27"/>
    <w:rsid w:val="009A5CDC"/>
    <w:rsid w:val="009B4437"/>
    <w:rsid w:val="009B4AAF"/>
    <w:rsid w:val="009B5A49"/>
    <w:rsid w:val="009E41D5"/>
    <w:rsid w:val="009E75EF"/>
    <w:rsid w:val="009F14C9"/>
    <w:rsid w:val="009F2891"/>
    <w:rsid w:val="00A01C05"/>
    <w:rsid w:val="00A0767D"/>
    <w:rsid w:val="00A07A67"/>
    <w:rsid w:val="00A118BF"/>
    <w:rsid w:val="00A170FC"/>
    <w:rsid w:val="00A357F4"/>
    <w:rsid w:val="00A372CB"/>
    <w:rsid w:val="00A4242F"/>
    <w:rsid w:val="00A47F32"/>
    <w:rsid w:val="00A512F0"/>
    <w:rsid w:val="00A532C3"/>
    <w:rsid w:val="00A86468"/>
    <w:rsid w:val="00A927CB"/>
    <w:rsid w:val="00AA0C40"/>
    <w:rsid w:val="00AA69A5"/>
    <w:rsid w:val="00AC00FC"/>
    <w:rsid w:val="00AF3F74"/>
    <w:rsid w:val="00AF7BC8"/>
    <w:rsid w:val="00B01CBB"/>
    <w:rsid w:val="00B04DE8"/>
    <w:rsid w:val="00B06DF5"/>
    <w:rsid w:val="00B12E64"/>
    <w:rsid w:val="00B20513"/>
    <w:rsid w:val="00B34BF3"/>
    <w:rsid w:val="00B3699D"/>
    <w:rsid w:val="00B42AD2"/>
    <w:rsid w:val="00B50AAB"/>
    <w:rsid w:val="00B54998"/>
    <w:rsid w:val="00B61BFA"/>
    <w:rsid w:val="00B67943"/>
    <w:rsid w:val="00B7056F"/>
    <w:rsid w:val="00B775E3"/>
    <w:rsid w:val="00B95DD1"/>
    <w:rsid w:val="00B965A0"/>
    <w:rsid w:val="00BD342F"/>
    <w:rsid w:val="00BD7750"/>
    <w:rsid w:val="00BE0980"/>
    <w:rsid w:val="00C01EF0"/>
    <w:rsid w:val="00C20E74"/>
    <w:rsid w:val="00C274FB"/>
    <w:rsid w:val="00C27F9D"/>
    <w:rsid w:val="00C4067D"/>
    <w:rsid w:val="00C42FC1"/>
    <w:rsid w:val="00C4396B"/>
    <w:rsid w:val="00C45469"/>
    <w:rsid w:val="00C4602A"/>
    <w:rsid w:val="00C50B0B"/>
    <w:rsid w:val="00C61C01"/>
    <w:rsid w:val="00C65691"/>
    <w:rsid w:val="00C664A8"/>
    <w:rsid w:val="00C83135"/>
    <w:rsid w:val="00C935C6"/>
    <w:rsid w:val="00C959C6"/>
    <w:rsid w:val="00CA3288"/>
    <w:rsid w:val="00CA4AFF"/>
    <w:rsid w:val="00CA6D5B"/>
    <w:rsid w:val="00CB5D38"/>
    <w:rsid w:val="00CB7F99"/>
    <w:rsid w:val="00CC1D79"/>
    <w:rsid w:val="00CC30F9"/>
    <w:rsid w:val="00CC6CE6"/>
    <w:rsid w:val="00CD33E3"/>
    <w:rsid w:val="00CD5C2A"/>
    <w:rsid w:val="00CF1BFE"/>
    <w:rsid w:val="00D02F50"/>
    <w:rsid w:val="00D27B06"/>
    <w:rsid w:val="00D40CB8"/>
    <w:rsid w:val="00D40D00"/>
    <w:rsid w:val="00D41723"/>
    <w:rsid w:val="00D429CC"/>
    <w:rsid w:val="00D44D60"/>
    <w:rsid w:val="00D63CD6"/>
    <w:rsid w:val="00D65591"/>
    <w:rsid w:val="00D67594"/>
    <w:rsid w:val="00DA1889"/>
    <w:rsid w:val="00DA6D7A"/>
    <w:rsid w:val="00DB286A"/>
    <w:rsid w:val="00DC12A5"/>
    <w:rsid w:val="00DD1DD5"/>
    <w:rsid w:val="00DD1E5C"/>
    <w:rsid w:val="00DD43EC"/>
    <w:rsid w:val="00DD4E4A"/>
    <w:rsid w:val="00DE258A"/>
    <w:rsid w:val="00DE7222"/>
    <w:rsid w:val="00DF36B1"/>
    <w:rsid w:val="00DF436B"/>
    <w:rsid w:val="00DF6A8B"/>
    <w:rsid w:val="00DF6D67"/>
    <w:rsid w:val="00DF714E"/>
    <w:rsid w:val="00E1435C"/>
    <w:rsid w:val="00E5132A"/>
    <w:rsid w:val="00E5761D"/>
    <w:rsid w:val="00E74C78"/>
    <w:rsid w:val="00E75288"/>
    <w:rsid w:val="00E8196C"/>
    <w:rsid w:val="00E839DE"/>
    <w:rsid w:val="00E83B04"/>
    <w:rsid w:val="00E84D08"/>
    <w:rsid w:val="00E93014"/>
    <w:rsid w:val="00EA4801"/>
    <w:rsid w:val="00EA672C"/>
    <w:rsid w:val="00EB21DF"/>
    <w:rsid w:val="00ED143F"/>
    <w:rsid w:val="00EE0584"/>
    <w:rsid w:val="00EE253A"/>
    <w:rsid w:val="00EF7A66"/>
    <w:rsid w:val="00F012BA"/>
    <w:rsid w:val="00F035E1"/>
    <w:rsid w:val="00F05FA0"/>
    <w:rsid w:val="00F11283"/>
    <w:rsid w:val="00F277B5"/>
    <w:rsid w:val="00F30FC6"/>
    <w:rsid w:val="00F35A4A"/>
    <w:rsid w:val="00F56B8F"/>
    <w:rsid w:val="00F57B60"/>
    <w:rsid w:val="00F67A38"/>
    <w:rsid w:val="00F862B8"/>
    <w:rsid w:val="00FA0299"/>
    <w:rsid w:val="00FA0DD4"/>
    <w:rsid w:val="00FA5297"/>
    <w:rsid w:val="00FB1FA0"/>
    <w:rsid w:val="00FB3F79"/>
    <w:rsid w:val="00FD4769"/>
    <w:rsid w:val="00FE165B"/>
    <w:rsid w:val="00FF1433"/>
    <w:rsid w:val="00FF175C"/>
    <w:rsid w:val="01BB8C88"/>
    <w:rsid w:val="02A95C7E"/>
    <w:rsid w:val="0566110D"/>
    <w:rsid w:val="083BAF4A"/>
    <w:rsid w:val="09C175B9"/>
    <w:rsid w:val="09E55DBD"/>
    <w:rsid w:val="11503B80"/>
    <w:rsid w:val="127C8292"/>
    <w:rsid w:val="12899A31"/>
    <w:rsid w:val="1505BB71"/>
    <w:rsid w:val="154F78E5"/>
    <w:rsid w:val="17BF11AF"/>
    <w:rsid w:val="188EFAF8"/>
    <w:rsid w:val="19741366"/>
    <w:rsid w:val="212898DA"/>
    <w:rsid w:val="21761F23"/>
    <w:rsid w:val="24BB8ACE"/>
    <w:rsid w:val="2BF4AE9A"/>
    <w:rsid w:val="2E62F93A"/>
    <w:rsid w:val="2EAFF399"/>
    <w:rsid w:val="2F6015CB"/>
    <w:rsid w:val="30AE3869"/>
    <w:rsid w:val="30FBE62C"/>
    <w:rsid w:val="315A2B21"/>
    <w:rsid w:val="33269B9E"/>
    <w:rsid w:val="33E5D92B"/>
    <w:rsid w:val="34D08F5B"/>
    <w:rsid w:val="37E86CF4"/>
    <w:rsid w:val="38100DB0"/>
    <w:rsid w:val="38E67AA1"/>
    <w:rsid w:val="3B260CAA"/>
    <w:rsid w:val="3EDE41BD"/>
    <w:rsid w:val="3FEA78B1"/>
    <w:rsid w:val="42D28D28"/>
    <w:rsid w:val="4353EF87"/>
    <w:rsid w:val="44357757"/>
    <w:rsid w:val="44E07D4F"/>
    <w:rsid w:val="5444ADE7"/>
    <w:rsid w:val="58348300"/>
    <w:rsid w:val="58B5AA9B"/>
    <w:rsid w:val="5A3E46AC"/>
    <w:rsid w:val="5A9542FB"/>
    <w:rsid w:val="5CFFBAC0"/>
    <w:rsid w:val="5E7F8EFB"/>
    <w:rsid w:val="61578F17"/>
    <w:rsid w:val="6441A954"/>
    <w:rsid w:val="650ACCA5"/>
    <w:rsid w:val="657B0546"/>
    <w:rsid w:val="6AE54900"/>
    <w:rsid w:val="6BF81418"/>
    <w:rsid w:val="6C723814"/>
    <w:rsid w:val="6DCE9ED5"/>
    <w:rsid w:val="6E96CB79"/>
    <w:rsid w:val="6FECF2D6"/>
    <w:rsid w:val="76105061"/>
    <w:rsid w:val="7734E6F7"/>
    <w:rsid w:val="7C08581A"/>
    <w:rsid w:val="7FAA1E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24D3B"/>
  <w15:chartTrackingRefBased/>
  <w15:docId w15:val="{835B2A8D-9CB8-4517-B258-7227AFC44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29D0"/>
    <w:pPr>
      <w:keepNext/>
      <w:keepLines/>
      <w:spacing w:before="240" w:after="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9E41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E033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9D0"/>
    <w:rPr>
      <w:rFonts w:asciiTheme="majorHAnsi" w:eastAsiaTheme="majorEastAsia" w:hAnsiTheme="majorHAnsi" w:cstheme="majorBidi"/>
      <w:b/>
      <w:color w:val="2F5496" w:themeColor="accent1" w:themeShade="BF"/>
      <w:sz w:val="32"/>
      <w:szCs w:val="32"/>
    </w:rPr>
  </w:style>
  <w:style w:type="character" w:customStyle="1" w:styleId="Heading2Char">
    <w:name w:val="Heading 2 Char"/>
    <w:basedOn w:val="DefaultParagraphFont"/>
    <w:link w:val="Heading2"/>
    <w:uiPriority w:val="9"/>
    <w:rsid w:val="009E41D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link w:val="ListParagraphChar"/>
    <w:uiPriority w:val="34"/>
    <w:qFormat/>
    <w:rsid w:val="009E41D5"/>
    <w:pPr>
      <w:spacing w:after="200" w:line="276" w:lineRule="auto"/>
      <w:ind w:left="720"/>
      <w:contextualSpacing/>
    </w:pPr>
    <w:rPr>
      <w:rFonts w:eastAsiaTheme="minorEastAsia"/>
    </w:rPr>
  </w:style>
  <w:style w:type="character" w:customStyle="1" w:styleId="ListParagraphChar">
    <w:name w:val="List Paragraph Char"/>
    <w:link w:val="ListParagraph"/>
    <w:uiPriority w:val="34"/>
    <w:rsid w:val="009E41D5"/>
    <w:rPr>
      <w:rFonts w:eastAsiaTheme="minorEastAsia"/>
    </w:rPr>
  </w:style>
  <w:style w:type="character" w:styleId="Hyperlink">
    <w:name w:val="Hyperlink"/>
    <w:basedOn w:val="DefaultParagraphFont"/>
    <w:uiPriority w:val="99"/>
    <w:unhideWhenUsed/>
    <w:rsid w:val="00F35A4A"/>
    <w:rPr>
      <w:color w:val="0563C1" w:themeColor="hyperlink"/>
      <w:u w:val="single"/>
    </w:rPr>
  </w:style>
  <w:style w:type="character" w:styleId="UnresolvedMention">
    <w:name w:val="Unresolved Mention"/>
    <w:basedOn w:val="DefaultParagraphFont"/>
    <w:uiPriority w:val="99"/>
    <w:semiHidden/>
    <w:unhideWhenUsed/>
    <w:rsid w:val="00F35A4A"/>
    <w:rPr>
      <w:color w:val="605E5C"/>
      <w:shd w:val="clear" w:color="auto" w:fill="E1DFDD"/>
    </w:rPr>
  </w:style>
  <w:style w:type="table" w:styleId="TableGrid">
    <w:name w:val="Table Grid"/>
    <w:basedOn w:val="TableNormal"/>
    <w:uiPriority w:val="39"/>
    <w:rsid w:val="00CC3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E0334"/>
    <w:rPr>
      <w:rFonts w:asciiTheme="majorHAnsi" w:eastAsiaTheme="majorEastAsia" w:hAnsiTheme="majorHAnsi" w:cstheme="majorBidi"/>
      <w:color w:val="1F3763" w:themeColor="accent1" w:themeShade="7F"/>
      <w:sz w:val="24"/>
      <w:szCs w:val="24"/>
    </w:rPr>
  </w:style>
  <w:style w:type="paragraph" w:styleId="Caption">
    <w:name w:val="caption"/>
    <w:basedOn w:val="Normal"/>
    <w:next w:val="Normal"/>
    <w:uiPriority w:val="35"/>
    <w:unhideWhenUsed/>
    <w:qFormat/>
    <w:rsid w:val="00F30FC6"/>
    <w:pPr>
      <w:spacing w:line="240" w:lineRule="auto"/>
      <w:jc w:val="center"/>
    </w:pPr>
    <w:rPr>
      <w:bCs/>
      <w:i/>
      <w:color w:val="000000" w:themeColor="text1"/>
      <w:szCs w:val="18"/>
    </w:rPr>
  </w:style>
  <w:style w:type="paragraph" w:styleId="FootnoteText">
    <w:name w:val="footnote text"/>
    <w:basedOn w:val="Normal"/>
    <w:link w:val="FootnoteTextChar"/>
    <w:uiPriority w:val="99"/>
    <w:semiHidden/>
    <w:unhideWhenUsed/>
    <w:rsid w:val="00B12E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2E64"/>
    <w:rPr>
      <w:sz w:val="20"/>
      <w:szCs w:val="20"/>
    </w:rPr>
  </w:style>
  <w:style w:type="character" w:styleId="FootnoteReference">
    <w:name w:val="footnote reference"/>
    <w:basedOn w:val="DefaultParagraphFont"/>
    <w:uiPriority w:val="99"/>
    <w:semiHidden/>
    <w:unhideWhenUsed/>
    <w:rsid w:val="00B12E64"/>
    <w:rPr>
      <w:vertAlign w:val="superscript"/>
    </w:rPr>
  </w:style>
  <w:style w:type="paragraph" w:styleId="Header">
    <w:name w:val="header"/>
    <w:basedOn w:val="Normal"/>
    <w:link w:val="HeaderChar"/>
    <w:uiPriority w:val="99"/>
    <w:unhideWhenUsed/>
    <w:rsid w:val="006E1C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1C08"/>
  </w:style>
  <w:style w:type="paragraph" w:styleId="Footer">
    <w:name w:val="footer"/>
    <w:basedOn w:val="Normal"/>
    <w:link w:val="FooterChar"/>
    <w:uiPriority w:val="99"/>
    <w:unhideWhenUsed/>
    <w:rsid w:val="006E1C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1C08"/>
  </w:style>
  <w:style w:type="paragraph" w:styleId="TOCHeading">
    <w:name w:val="TOC Heading"/>
    <w:basedOn w:val="Heading1"/>
    <w:next w:val="Normal"/>
    <w:uiPriority w:val="39"/>
    <w:unhideWhenUsed/>
    <w:qFormat/>
    <w:rsid w:val="003A080A"/>
    <w:pPr>
      <w:outlineLvl w:val="9"/>
    </w:pPr>
    <w:rPr>
      <w:lang w:val="en-US"/>
    </w:rPr>
  </w:style>
  <w:style w:type="paragraph" w:styleId="TOC1">
    <w:name w:val="toc 1"/>
    <w:basedOn w:val="Normal"/>
    <w:next w:val="Normal"/>
    <w:autoRedefine/>
    <w:uiPriority w:val="39"/>
    <w:unhideWhenUsed/>
    <w:rsid w:val="003A080A"/>
    <w:pPr>
      <w:spacing w:after="100"/>
    </w:pPr>
  </w:style>
  <w:style w:type="paragraph" w:styleId="TOC2">
    <w:name w:val="toc 2"/>
    <w:basedOn w:val="Normal"/>
    <w:next w:val="Normal"/>
    <w:autoRedefine/>
    <w:uiPriority w:val="39"/>
    <w:unhideWhenUsed/>
    <w:rsid w:val="003A080A"/>
    <w:pPr>
      <w:spacing w:after="100"/>
      <w:ind w:left="220"/>
    </w:pPr>
  </w:style>
  <w:style w:type="paragraph" w:styleId="TOC3">
    <w:name w:val="toc 3"/>
    <w:basedOn w:val="Normal"/>
    <w:next w:val="Normal"/>
    <w:autoRedefine/>
    <w:uiPriority w:val="39"/>
    <w:unhideWhenUsed/>
    <w:rsid w:val="005837E2"/>
    <w:pPr>
      <w:tabs>
        <w:tab w:val="right" w:leader="dot" w:pos="9346"/>
      </w:tabs>
      <w:spacing w:after="0"/>
      <w:ind w:left="442"/>
    </w:pPr>
  </w:style>
  <w:style w:type="character" w:customStyle="1" w:styleId="normaltextrun">
    <w:name w:val="normaltextrun"/>
    <w:basedOn w:val="DefaultParagraphFont"/>
    <w:uiPriority w:val="1"/>
    <w:rsid w:val="33269B9E"/>
  </w:style>
  <w:style w:type="character" w:customStyle="1" w:styleId="eop">
    <w:name w:val="eop"/>
    <w:basedOn w:val="DefaultParagraphFont"/>
    <w:uiPriority w:val="1"/>
    <w:rsid w:val="33269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559657">
      <w:bodyDiv w:val="1"/>
      <w:marLeft w:val="0"/>
      <w:marRight w:val="0"/>
      <w:marTop w:val="0"/>
      <w:marBottom w:val="0"/>
      <w:divBdr>
        <w:top w:val="none" w:sz="0" w:space="0" w:color="auto"/>
        <w:left w:val="none" w:sz="0" w:space="0" w:color="auto"/>
        <w:bottom w:val="none" w:sz="0" w:space="0" w:color="auto"/>
        <w:right w:val="none" w:sz="0" w:space="0" w:color="auto"/>
      </w:divBdr>
    </w:div>
    <w:div w:id="1419598854">
      <w:bodyDiv w:val="1"/>
      <w:marLeft w:val="0"/>
      <w:marRight w:val="0"/>
      <w:marTop w:val="0"/>
      <w:marBottom w:val="0"/>
      <w:divBdr>
        <w:top w:val="none" w:sz="0" w:space="0" w:color="auto"/>
        <w:left w:val="none" w:sz="0" w:space="0" w:color="auto"/>
        <w:bottom w:val="none" w:sz="0" w:space="0" w:color="auto"/>
        <w:right w:val="none" w:sz="0" w:space="0" w:color="auto"/>
      </w:divBdr>
    </w:div>
    <w:div w:id="214036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oils.environment.gov.scot/maps/point-data/national-soil-inventory-of-scotland-nsis-1978-88/" TargetMode="External"/><Relationship Id="rId18" Type="http://schemas.openxmlformats.org/officeDocument/2006/relationships/hyperlink" Target="https://www.bgs.ac.uk/datasets/bgs-geology-50k-digmapgb/" TargetMode="External"/><Relationship Id="rId26" Type="http://schemas.openxmlformats.org/officeDocument/2006/relationships/hyperlink" Target="https://www.data.gov.uk/dataset/abe9bb9d-b99e-4d43-bed2-06e7b4d5701d/lidar-composite-coverage-and-extents-for-scotland" TargetMode="External"/><Relationship Id="rId39" Type="http://schemas.openxmlformats.org/officeDocument/2006/relationships/hyperlink" Target="https://hlamap.org.uk/" TargetMode="External"/><Relationship Id="rId3" Type="http://schemas.openxmlformats.org/officeDocument/2006/relationships/styles" Target="styles.xml"/><Relationship Id="rId21" Type="http://schemas.openxmlformats.org/officeDocument/2006/relationships/hyperlink" Target="https://openscience.hutton.ac.uk/" TargetMode="External"/><Relationship Id="rId34" Type="http://schemas.openxmlformats.org/officeDocument/2006/relationships/hyperlink" Target="https://www.gov.scot/publications/integrated-administration-control-system-explanatory-booklet-iacs-1-2007/pages/4/"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oils.environment.gov.scot/maps/soil-maps/soil-map-of-scotland-partial-cover/" TargetMode="External"/><Relationship Id="rId17" Type="http://schemas.openxmlformats.org/officeDocument/2006/relationships/hyperlink" Target="https://www.sciencedirect.com/science/article/abs/pii/S0016706118317002" TargetMode="External"/><Relationship Id="rId25" Type="http://schemas.openxmlformats.org/officeDocument/2006/relationships/hyperlink" Target="https://registry.opendata.aws/scottish-lidar/" TargetMode="External"/><Relationship Id="rId33" Type="http://schemas.openxmlformats.org/officeDocument/2006/relationships/hyperlink" Target="https://www.gov.scot/collections/june-scottish-agricultural-census/" TargetMode="External"/><Relationship Id="rId38" Type="http://schemas.openxmlformats.org/officeDocument/2006/relationships/hyperlink" Target="https://maps.nls.uk/projects/landuse/" TargetMode="External"/><Relationship Id="rId2" Type="http://schemas.openxmlformats.org/officeDocument/2006/relationships/numbering" Target="numbering.xml"/><Relationship Id="rId16" Type="http://schemas.openxmlformats.org/officeDocument/2006/relationships/hyperlink" Target="https://openscience.hutton.ac.uk/dataset/soil-profile-depth-bulk-density-and-carbon-stock-of-scotland" TargetMode="External"/><Relationship Id="rId20" Type="http://schemas.openxmlformats.org/officeDocument/2006/relationships/hyperlink" Target="https://www.hutton.ac.uk/learning/natural-resource-datasets/soilshutton/soils-maps-scotland/download" TargetMode="External"/><Relationship Id="rId29" Type="http://schemas.openxmlformats.org/officeDocument/2006/relationships/hyperlink" Target="https://www.getmapping.co.uk/"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ils.environment.gov.scot/maps/soil-maps/national-soil-map-of-scotland/" TargetMode="External"/><Relationship Id="rId24" Type="http://schemas.openxmlformats.org/officeDocument/2006/relationships/hyperlink" Target="https://www.planet.com/products/planet-imagery/" TargetMode="External"/><Relationship Id="rId32" Type="http://schemas.openxmlformats.org/officeDocument/2006/relationships/hyperlink" Target="https://www.ceh.ac.uk/data/ukceh-land-cover-maps" TargetMode="External"/><Relationship Id="rId37" Type="http://schemas.openxmlformats.org/officeDocument/2006/relationships/hyperlink" Target="https://portal.onegeology.org/OnegeologyGlobal/" TargetMode="External"/><Relationship Id="rId40" Type="http://schemas.openxmlformats.org/officeDocument/2006/relationships/image" Target="media/image2.jpeg"/><Relationship Id="rId45"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yperlink" Target="https://bsssjournals.onlinelibrary.wiley.com/doi/abs/10.1111/ejss.12916" TargetMode="External"/><Relationship Id="rId23" Type="http://schemas.openxmlformats.org/officeDocument/2006/relationships/hyperlink" Target="https://www.metoffice.gov.uk/research/climate/maps-and-data/data/haduk-grid/haduk-grid" TargetMode="External"/><Relationship Id="rId28" Type="http://schemas.openxmlformats.org/officeDocument/2006/relationships/hyperlink" Target="https://scihub.copernicus.eu/" TargetMode="External"/><Relationship Id="rId36" Type="http://schemas.openxmlformats.org/officeDocument/2006/relationships/hyperlink" Target="https://beta.ordnancesurvey.co.uk/products/os-terrain-5" TargetMode="External"/><Relationship Id="rId10" Type="http://schemas.openxmlformats.org/officeDocument/2006/relationships/hyperlink" Target="https://www.hutton.ac.uk/research/projects/climate-change-impacts-natural-capital" TargetMode="External"/><Relationship Id="rId19" Type="http://schemas.openxmlformats.org/officeDocument/2006/relationships/hyperlink" Target="https://uk-air.defra.gov.uk/assets/documents/reports/cat07/1904111135_UK_peatland_GHG_emissions.pdf" TargetMode="External"/><Relationship Id="rId31" Type="http://schemas.openxmlformats.org/officeDocument/2006/relationships/hyperlink" Target="https://www.hutton.ac.uk/learning/exploringscotland/landcover-scotland-1988"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ke.rivington@hutton.ac.uk" TargetMode="External"/><Relationship Id="rId14" Type="http://schemas.openxmlformats.org/officeDocument/2006/relationships/hyperlink" Target="https://soils.environment.gov.scot/maps/thematic-maps/carbon-and-peatland-2016-map/" TargetMode="External"/><Relationship Id="rId22" Type="http://schemas.openxmlformats.org/officeDocument/2006/relationships/hyperlink" Target="https://www.climatexchange.org.uk/media/4859/cxc-peatland-restoration-and-emissions-savings-on-agric-land-final-feb-2021.pdf" TargetMode="External"/><Relationship Id="rId27" Type="http://schemas.openxmlformats.org/officeDocument/2006/relationships/hyperlink" Target="https://scihub.copernicus.eu/" TargetMode="External"/><Relationship Id="rId30" Type="http://schemas.openxmlformats.org/officeDocument/2006/relationships/hyperlink" Target="https://www.hutton.ac.uk/sites/default/files/files/soils/lcs88_executive_summary.pdf" TargetMode="External"/><Relationship Id="rId35" Type="http://schemas.openxmlformats.org/officeDocument/2006/relationships/hyperlink" Target="https://www.ruralpayments.org/topics/all-schemes/schemes-overview/"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C84A6-374C-448D-B72A-33C72CD85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6776</Words>
  <Characters>38628</Characters>
  <Application>Microsoft Office Word</Application>
  <DocSecurity>0</DocSecurity>
  <Lines>321</Lines>
  <Paragraphs>90</Paragraphs>
  <ScaleCrop>false</ScaleCrop>
  <Company/>
  <LinksUpToDate>false</LinksUpToDate>
  <CharactersWithSpaces>45314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Rivington</dc:creator>
  <cp:keywords/>
  <dc:description/>
  <cp:lastModifiedBy>Matt Aitkenhead</cp:lastModifiedBy>
  <cp:revision>7</cp:revision>
  <dcterms:created xsi:type="dcterms:W3CDTF">2023-01-10T12:49:00Z</dcterms:created>
  <dcterms:modified xsi:type="dcterms:W3CDTF">2023-05-30T16:21:00Z</dcterms:modified>
</cp:coreProperties>
</file>