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24F2C" w14:textId="38C4EECA" w:rsidR="006C28F5" w:rsidRDefault="006C28F5" w:rsidP="006C28F5">
      <w:pPr>
        <w:jc w:val="center"/>
        <w:rPr>
          <w:b/>
          <w:bCs/>
        </w:rPr>
      </w:pPr>
      <w:r w:rsidRPr="006C28F5">
        <w:rPr>
          <w:b/>
          <w:bCs/>
        </w:rPr>
        <w:t xml:space="preserve">A pangenome analysis comparing and contrasting </w:t>
      </w:r>
      <w:r w:rsidRPr="006C28F5">
        <w:rPr>
          <w:b/>
          <w:bCs/>
          <w:i/>
          <w:iCs/>
        </w:rPr>
        <w:t xml:space="preserve">Salmonella enterica </w:t>
      </w:r>
      <w:r w:rsidRPr="006C28F5">
        <w:rPr>
          <w:b/>
          <w:bCs/>
        </w:rPr>
        <w:t>subspecies</w:t>
      </w:r>
      <w:r w:rsidRPr="006C28F5">
        <w:rPr>
          <w:b/>
          <w:bCs/>
          <w:i/>
          <w:iCs/>
        </w:rPr>
        <w:t xml:space="preserve"> enterica </w:t>
      </w:r>
      <w:r w:rsidRPr="006C28F5">
        <w:rPr>
          <w:b/>
          <w:bCs/>
        </w:rPr>
        <w:t xml:space="preserve">and </w:t>
      </w:r>
      <w:r w:rsidRPr="006C28F5">
        <w:rPr>
          <w:b/>
          <w:bCs/>
          <w:i/>
          <w:iCs/>
        </w:rPr>
        <w:t xml:space="preserve">Salmonella enterica </w:t>
      </w:r>
      <w:r w:rsidRPr="006C28F5">
        <w:rPr>
          <w:b/>
          <w:bCs/>
        </w:rPr>
        <w:t>subspecies</w:t>
      </w:r>
      <w:r w:rsidRPr="006C28F5">
        <w:rPr>
          <w:b/>
          <w:bCs/>
          <w:i/>
          <w:iCs/>
        </w:rPr>
        <w:t xml:space="preserve"> </w:t>
      </w:r>
      <w:proofErr w:type="spellStart"/>
      <w:r w:rsidRPr="006C28F5">
        <w:rPr>
          <w:b/>
          <w:bCs/>
          <w:i/>
          <w:iCs/>
        </w:rPr>
        <w:t>salamae</w:t>
      </w:r>
      <w:proofErr w:type="spellEnd"/>
      <w:r w:rsidRPr="006C28F5">
        <w:rPr>
          <w:b/>
          <w:bCs/>
          <w:i/>
          <w:iCs/>
        </w:rPr>
        <w:t xml:space="preserve"> </w:t>
      </w:r>
      <w:r w:rsidRPr="006C28F5">
        <w:rPr>
          <w:b/>
          <w:bCs/>
        </w:rPr>
        <w:t>isolated from households in Malawi.</w:t>
      </w:r>
    </w:p>
    <w:p w14:paraId="0EA30128" w14:textId="77777777" w:rsidR="006C28F5" w:rsidRDefault="006C28F5" w:rsidP="006C28F5">
      <w:pPr>
        <w:jc w:val="center"/>
        <w:rPr>
          <w:b/>
          <w:bCs/>
          <w:lang w:val="en-US"/>
        </w:rPr>
      </w:pPr>
    </w:p>
    <w:p w14:paraId="0DD93837" w14:textId="0DE90D53" w:rsidR="006C28F5" w:rsidRDefault="006C28F5" w:rsidP="006C28F5">
      <w:pPr>
        <w:jc w:val="center"/>
        <w:rPr>
          <w:vertAlign w:val="superscript"/>
        </w:rPr>
      </w:pPr>
      <w:r w:rsidRPr="006C28F5">
        <w:rPr>
          <w:lang w:val="en-US"/>
        </w:rPr>
        <w:t xml:space="preserve">Catherine N. Wilson*, Mathew A. Beale, Patrick Musicha, </w:t>
      </w:r>
      <w:proofErr w:type="spellStart"/>
      <w:r w:rsidRPr="006C28F5">
        <w:rPr>
          <w:lang w:val="en-US"/>
        </w:rPr>
        <w:t>Yohane</w:t>
      </w:r>
      <w:proofErr w:type="spellEnd"/>
      <w:r w:rsidRPr="006C28F5">
        <w:rPr>
          <w:lang w:val="en-US"/>
        </w:rPr>
        <w:t xml:space="preserve"> </w:t>
      </w:r>
      <w:proofErr w:type="spellStart"/>
      <w:r w:rsidRPr="006C28F5">
        <w:rPr>
          <w:lang w:val="en-US"/>
        </w:rPr>
        <w:t>Diness</w:t>
      </w:r>
      <w:proofErr w:type="spellEnd"/>
      <w:r w:rsidRPr="006C28F5">
        <w:rPr>
          <w:lang w:val="en-US"/>
        </w:rPr>
        <w:t xml:space="preserve">, Oscar Kanjerwa, Nicholas </w:t>
      </w:r>
      <w:proofErr w:type="spellStart"/>
      <w:r w:rsidRPr="006C28F5">
        <w:rPr>
          <w:lang w:val="en-US"/>
        </w:rPr>
        <w:t>Feasey</w:t>
      </w:r>
      <w:proofErr w:type="spellEnd"/>
      <w:r w:rsidRPr="006C28F5">
        <w:rPr>
          <w:lang w:val="en-US"/>
        </w:rPr>
        <w:t>,</w:t>
      </w:r>
      <w:r>
        <w:rPr>
          <w:lang w:val="en-US"/>
        </w:rPr>
        <w:t xml:space="preserve"> </w:t>
      </w:r>
      <w:r w:rsidRPr="006C28F5">
        <w:rPr>
          <w:lang w:val="en-US"/>
        </w:rPr>
        <w:t xml:space="preserve">Eric </w:t>
      </w:r>
      <w:proofErr w:type="spellStart"/>
      <w:r w:rsidRPr="006C28F5">
        <w:t>Fèvre</w:t>
      </w:r>
      <w:proofErr w:type="spellEnd"/>
      <w:r w:rsidRPr="006C28F5">
        <w:t>, Gina Pinchbeck, Nicholas Thomson</w:t>
      </w:r>
    </w:p>
    <w:p w14:paraId="4A9B678C" w14:textId="77777777" w:rsidR="006C28F5" w:rsidRDefault="006C28F5" w:rsidP="006C28F5">
      <w:pPr>
        <w:rPr>
          <w:b/>
          <w:bCs/>
          <w:lang w:val="en-US"/>
        </w:rPr>
      </w:pPr>
    </w:p>
    <w:p w14:paraId="0E5A660F" w14:textId="29DE276E" w:rsidR="006C28F5" w:rsidRPr="006C28F5" w:rsidRDefault="006C28F5" w:rsidP="006C28F5">
      <w:r w:rsidRPr="006C28F5">
        <w:rPr>
          <w:b/>
          <w:bCs/>
          <w:lang w:val="en-US"/>
        </w:rPr>
        <w:t>References</w:t>
      </w:r>
    </w:p>
    <w:p w14:paraId="3D0A11DC" w14:textId="77777777" w:rsidR="006C28F5" w:rsidRPr="006C28F5" w:rsidRDefault="006C28F5" w:rsidP="006C28F5">
      <w:pPr>
        <w:ind w:left="720" w:hanging="720"/>
      </w:pPr>
      <w:r w:rsidRPr="006C28F5">
        <w:t>1.</w:t>
      </w:r>
      <w:r w:rsidRPr="006C28F5">
        <w:tab/>
        <w:t xml:space="preserve">Lamas A, Regal P, Cepeda A, Franco CM. Complete Genome Sequences of Six Salmonella enterica Strains (S. enterica subsp. </w:t>
      </w:r>
      <w:proofErr w:type="spellStart"/>
      <w:r w:rsidRPr="006C28F5">
        <w:t>arizonae</w:t>
      </w:r>
      <w:proofErr w:type="spellEnd"/>
      <w:r w:rsidRPr="006C28F5">
        <w:t xml:space="preserve">, S. enterica subsp. </w:t>
      </w:r>
      <w:proofErr w:type="spellStart"/>
      <w:r w:rsidRPr="006C28F5">
        <w:t>diarizonae</w:t>
      </w:r>
      <w:proofErr w:type="spellEnd"/>
      <w:r w:rsidRPr="006C28F5">
        <w:t xml:space="preserve">, and S. enterica subsp. </w:t>
      </w:r>
      <w:r w:rsidRPr="006C28F5">
        <w:tab/>
      </w:r>
      <w:proofErr w:type="spellStart"/>
      <w:r w:rsidRPr="006C28F5">
        <w:t>salamae</w:t>
      </w:r>
      <w:proofErr w:type="spellEnd"/>
      <w:r w:rsidRPr="006C28F5">
        <w:t xml:space="preserve">) Isolated from Poultry Houses. </w:t>
      </w:r>
      <w:proofErr w:type="spellStart"/>
      <w:r w:rsidRPr="006C28F5">
        <w:t>Microbiol</w:t>
      </w:r>
      <w:proofErr w:type="spellEnd"/>
      <w:r w:rsidRPr="006C28F5">
        <w:t xml:space="preserve"> </w:t>
      </w:r>
      <w:proofErr w:type="spellStart"/>
      <w:r w:rsidRPr="006C28F5">
        <w:t>Resour</w:t>
      </w:r>
      <w:proofErr w:type="spellEnd"/>
      <w:r w:rsidRPr="006C28F5">
        <w:t xml:space="preserve"> </w:t>
      </w:r>
      <w:proofErr w:type="spellStart"/>
      <w:r w:rsidRPr="006C28F5">
        <w:t>Announc</w:t>
      </w:r>
      <w:proofErr w:type="spellEnd"/>
      <w:r w:rsidRPr="006C28F5">
        <w:t xml:space="preserve"> [Internet]. 2021 Oct 14 [cited 2022 Jan 13]; Available from: https://journals.asm.org/doi/abs/10.1128/MRA.00768-21</w:t>
      </w:r>
    </w:p>
    <w:p w14:paraId="465BF88B" w14:textId="7700B165" w:rsidR="006C28F5" w:rsidRPr="006C28F5" w:rsidRDefault="006C28F5" w:rsidP="006C28F5">
      <w:pPr>
        <w:ind w:left="720" w:hanging="720"/>
      </w:pPr>
      <w:r w:rsidRPr="006C28F5">
        <w:t>2.</w:t>
      </w:r>
      <w:r w:rsidRPr="006C28F5">
        <w:tab/>
        <w:t xml:space="preserve">Lamas A, Miranda JM, Regal P, Vázquez B, Franco CM, Cepeda A. A comprehensive review of non-enterica subspecies of Salmonella enterica. </w:t>
      </w:r>
      <w:proofErr w:type="spellStart"/>
      <w:r w:rsidRPr="006C28F5">
        <w:t>Microbiol</w:t>
      </w:r>
      <w:proofErr w:type="spellEnd"/>
      <w:r w:rsidRPr="006C28F5">
        <w:t xml:space="preserve"> Res. 2018 </w:t>
      </w:r>
      <w:proofErr w:type="gramStart"/>
      <w:r w:rsidRPr="006C28F5">
        <w:t>Jan;206:60</w:t>
      </w:r>
      <w:proofErr w:type="gramEnd"/>
      <w:r w:rsidRPr="006C28F5">
        <w:t xml:space="preserve">–73. </w:t>
      </w:r>
    </w:p>
    <w:p w14:paraId="515ABB3F" w14:textId="77777777" w:rsidR="006C28F5" w:rsidRPr="006C28F5" w:rsidRDefault="006C28F5" w:rsidP="006C28F5">
      <w:pPr>
        <w:ind w:left="720" w:hanging="720"/>
      </w:pPr>
      <w:r w:rsidRPr="006C28F5">
        <w:t>3.</w:t>
      </w:r>
      <w:r w:rsidRPr="006C28F5">
        <w:tab/>
      </w:r>
      <w:proofErr w:type="spellStart"/>
      <w:r w:rsidRPr="006C28F5">
        <w:t>Hounmanou</w:t>
      </w:r>
      <w:proofErr w:type="spellEnd"/>
      <w:r w:rsidRPr="006C28F5">
        <w:t xml:space="preserve"> YMG, </w:t>
      </w:r>
      <w:proofErr w:type="spellStart"/>
      <w:r w:rsidRPr="006C28F5">
        <w:t>Baniga</w:t>
      </w:r>
      <w:proofErr w:type="spellEnd"/>
      <w:r w:rsidRPr="006C28F5">
        <w:t xml:space="preserve"> Z, García V, Dalsgaard A. Salmonella </w:t>
      </w:r>
      <w:proofErr w:type="spellStart"/>
      <w:r w:rsidRPr="006C28F5">
        <w:t>Salamae</w:t>
      </w:r>
      <w:proofErr w:type="spellEnd"/>
      <w:r w:rsidRPr="006C28F5">
        <w:t xml:space="preserve"> and S. Waycross isolated from Nile perch in Lake Victoria show limited human pathogenic potential. Sci Rep. 2022 Mar </w:t>
      </w:r>
      <w:r w:rsidRPr="006C28F5">
        <w:tab/>
        <w:t xml:space="preserve">10;12(1):4229. </w:t>
      </w:r>
    </w:p>
    <w:p w14:paraId="20CE360E" w14:textId="77777777" w:rsidR="006C28F5" w:rsidRPr="006C28F5" w:rsidRDefault="006C28F5" w:rsidP="006C28F5">
      <w:pPr>
        <w:ind w:left="720" w:hanging="720"/>
      </w:pPr>
      <w:r w:rsidRPr="006C28F5">
        <w:t>4.</w:t>
      </w:r>
      <w:r w:rsidRPr="006C28F5">
        <w:tab/>
        <w:t xml:space="preserve">Mellor K. Long-term trends of antimicrobial resistance and plasmids of Salmonella Typhimurium from animals in England and Wales. Royal Veterinary College, University of London; 2020. </w:t>
      </w:r>
    </w:p>
    <w:p w14:paraId="21FC8C95" w14:textId="77777777" w:rsidR="006C28F5" w:rsidRPr="006C28F5" w:rsidRDefault="006C28F5" w:rsidP="006C28F5">
      <w:pPr>
        <w:ind w:left="720" w:hanging="720"/>
      </w:pPr>
      <w:r w:rsidRPr="006C28F5">
        <w:t>5.</w:t>
      </w:r>
      <w:r w:rsidRPr="006C28F5">
        <w:tab/>
        <w:t xml:space="preserve">PA </w:t>
      </w:r>
      <w:proofErr w:type="spellStart"/>
      <w:r w:rsidRPr="006C28F5">
        <w:t>Grimont</w:t>
      </w:r>
      <w:proofErr w:type="spellEnd"/>
      <w:r w:rsidRPr="006C28F5">
        <w:t xml:space="preserve">, FX Weill. Antigenic Formulae of the Salmonella serovars. Paris WHO Collab Cent Ref Res Salmonella. 2007;2(9):1–66. </w:t>
      </w:r>
    </w:p>
    <w:p w14:paraId="70A9ED45" w14:textId="77777777" w:rsidR="006C28F5" w:rsidRPr="006C28F5" w:rsidRDefault="006C28F5" w:rsidP="006C28F5">
      <w:pPr>
        <w:ind w:left="720" w:hanging="720"/>
      </w:pPr>
      <w:r w:rsidRPr="006C28F5">
        <w:t>6.</w:t>
      </w:r>
      <w:r w:rsidRPr="006C28F5">
        <w:tab/>
        <w:t xml:space="preserve">Kingsley RA, </w:t>
      </w:r>
      <w:proofErr w:type="spellStart"/>
      <w:r w:rsidRPr="006C28F5">
        <w:t>Bäumler</w:t>
      </w:r>
      <w:proofErr w:type="spellEnd"/>
      <w:r w:rsidRPr="006C28F5">
        <w:t xml:space="preserve"> AJ. Host adaptation and the emergence of infectious disease: the Salmonella paradigm. Mol </w:t>
      </w:r>
      <w:proofErr w:type="spellStart"/>
      <w:r w:rsidRPr="006C28F5">
        <w:t>Microbiol</w:t>
      </w:r>
      <w:proofErr w:type="spellEnd"/>
      <w:r w:rsidRPr="006C28F5">
        <w:t xml:space="preserve">. 2000;36(5):1006–14. </w:t>
      </w:r>
    </w:p>
    <w:p w14:paraId="4200524C" w14:textId="77777777" w:rsidR="006C28F5" w:rsidRPr="006C28F5" w:rsidRDefault="006C28F5" w:rsidP="006C28F5">
      <w:pPr>
        <w:ind w:left="720" w:hanging="720"/>
      </w:pPr>
      <w:r w:rsidRPr="006C28F5">
        <w:t>7.</w:t>
      </w:r>
      <w:r w:rsidRPr="006C28F5">
        <w:tab/>
      </w:r>
      <w:proofErr w:type="spellStart"/>
      <w:r w:rsidRPr="006C28F5">
        <w:t>Pathogenwatch</w:t>
      </w:r>
      <w:proofErr w:type="spellEnd"/>
      <w:r w:rsidRPr="006C28F5">
        <w:t xml:space="preserve"> | A Global Platform for Genomic Surveillance [Internet]. [cited 2021 Nov 17]. Available from: https://pathogen.watch/</w:t>
      </w:r>
    </w:p>
    <w:p w14:paraId="21620C8C" w14:textId="77777777" w:rsidR="006C28F5" w:rsidRPr="006C28F5" w:rsidRDefault="006C28F5" w:rsidP="006C28F5">
      <w:pPr>
        <w:ind w:left="720" w:hanging="720"/>
      </w:pPr>
      <w:r w:rsidRPr="006C28F5">
        <w:t>8.</w:t>
      </w:r>
      <w:r w:rsidRPr="006C28F5">
        <w:tab/>
      </w:r>
      <w:proofErr w:type="spellStart"/>
      <w:r w:rsidRPr="006C28F5">
        <w:t>sistr_cmd</w:t>
      </w:r>
      <w:proofErr w:type="spellEnd"/>
      <w:r w:rsidRPr="006C28F5">
        <w:t xml:space="preserve">: Salmonella </w:t>
      </w:r>
      <w:proofErr w:type="gramStart"/>
      <w:r w:rsidRPr="006C28F5">
        <w:t>In</w:t>
      </w:r>
      <w:proofErr w:type="gramEnd"/>
      <w:r w:rsidRPr="006C28F5">
        <w:t xml:space="preserve"> Silico Typing Resource (SISTR) </w:t>
      </w:r>
      <w:proofErr w:type="spellStart"/>
      <w:r w:rsidRPr="006C28F5">
        <w:t>commandline</w:t>
      </w:r>
      <w:proofErr w:type="spellEnd"/>
      <w:r w:rsidRPr="006C28F5">
        <w:t xml:space="preserve"> tool [Internet]. National Microbiology Laboratory; 2022 [cited 2022 Aug 5]. Available from: https://github.com/phac-nml/sistr_cmd</w:t>
      </w:r>
    </w:p>
    <w:p w14:paraId="49880FA8" w14:textId="77777777" w:rsidR="006C28F5" w:rsidRPr="006C28F5" w:rsidRDefault="006C28F5" w:rsidP="006C28F5">
      <w:pPr>
        <w:ind w:left="720" w:hanging="720"/>
      </w:pPr>
      <w:r w:rsidRPr="006C28F5">
        <w:t>9.</w:t>
      </w:r>
      <w:r w:rsidRPr="006C28F5">
        <w:tab/>
        <w:t xml:space="preserve">Hadfield J, Croucher NJ, </w:t>
      </w:r>
      <w:proofErr w:type="spellStart"/>
      <w:r w:rsidRPr="006C28F5">
        <w:t>Goater</w:t>
      </w:r>
      <w:proofErr w:type="spellEnd"/>
      <w:r w:rsidRPr="006C28F5">
        <w:t xml:space="preserve"> RJ, </w:t>
      </w:r>
      <w:proofErr w:type="spellStart"/>
      <w:r w:rsidRPr="006C28F5">
        <w:t>Abudahab</w:t>
      </w:r>
      <w:proofErr w:type="spellEnd"/>
      <w:r w:rsidRPr="006C28F5">
        <w:t xml:space="preserve"> K, </w:t>
      </w:r>
      <w:proofErr w:type="spellStart"/>
      <w:r w:rsidRPr="006C28F5">
        <w:t>Aanensen</w:t>
      </w:r>
      <w:proofErr w:type="spellEnd"/>
      <w:r w:rsidRPr="006C28F5">
        <w:t xml:space="preserve"> DM, Harris SR. </w:t>
      </w:r>
      <w:proofErr w:type="spellStart"/>
      <w:r w:rsidRPr="006C28F5">
        <w:t>Phandango</w:t>
      </w:r>
      <w:proofErr w:type="spellEnd"/>
      <w:r w:rsidRPr="006C28F5">
        <w:t xml:space="preserve">: an interactive viewer for bacterial population genomics. Bioinformatics. 2018 Jan 15;34(2):292–3. </w:t>
      </w:r>
    </w:p>
    <w:p w14:paraId="03CD6DBC" w14:textId="77777777" w:rsidR="006C28F5" w:rsidRPr="006C28F5" w:rsidRDefault="006C28F5" w:rsidP="006C28F5">
      <w:pPr>
        <w:ind w:left="720" w:hanging="720"/>
      </w:pPr>
      <w:r w:rsidRPr="006C28F5">
        <w:t>10.</w:t>
      </w:r>
      <w:r w:rsidRPr="006C28F5">
        <w:tab/>
        <w:t xml:space="preserve">Tonkin-Hill G, Gladstone RA, </w:t>
      </w:r>
      <w:proofErr w:type="spellStart"/>
      <w:r w:rsidRPr="006C28F5">
        <w:t>Pöntinen</w:t>
      </w:r>
      <w:proofErr w:type="spellEnd"/>
      <w:r w:rsidRPr="006C28F5">
        <w:t xml:space="preserve"> AK, Arredondo-Alonso S, Bentley SD, </w:t>
      </w:r>
      <w:proofErr w:type="spellStart"/>
      <w:r w:rsidRPr="006C28F5">
        <w:t>Corander</w:t>
      </w:r>
      <w:proofErr w:type="spellEnd"/>
      <w:r w:rsidRPr="006C28F5">
        <w:t xml:space="preserve"> J. Robust analysis of prokaryotic pangenome gene gain and loss rates with </w:t>
      </w:r>
      <w:proofErr w:type="spellStart"/>
      <w:r w:rsidRPr="006C28F5">
        <w:t>Panstripe</w:t>
      </w:r>
      <w:proofErr w:type="spellEnd"/>
      <w:r w:rsidRPr="006C28F5">
        <w:t xml:space="preserve"> [Internet]. </w:t>
      </w:r>
      <w:proofErr w:type="spellStart"/>
      <w:r w:rsidRPr="006C28F5">
        <w:t>bioRxiv</w:t>
      </w:r>
      <w:proofErr w:type="spellEnd"/>
      <w:r w:rsidRPr="006C28F5">
        <w:t xml:space="preserve">; 2022 </w:t>
      </w:r>
      <w:r w:rsidRPr="006C28F5">
        <w:tab/>
        <w:t>[cited 2022 Jul 12]. p. 2022.04.23.489244. Available from: https://www.biorxiv.org/content/10.1101/2022.04.23.489244v1</w:t>
      </w:r>
    </w:p>
    <w:p w14:paraId="7AF786A2" w14:textId="77777777" w:rsidR="006C28F5" w:rsidRPr="006C28F5" w:rsidRDefault="006C28F5" w:rsidP="006C28F5">
      <w:pPr>
        <w:ind w:left="720" w:hanging="720"/>
      </w:pPr>
      <w:r w:rsidRPr="006C28F5">
        <w:t>11.</w:t>
      </w:r>
      <w:r w:rsidRPr="006C28F5">
        <w:tab/>
        <w:t xml:space="preserve">Stamatakis A. </w:t>
      </w:r>
      <w:proofErr w:type="spellStart"/>
      <w:r w:rsidRPr="006C28F5">
        <w:t>RAxML</w:t>
      </w:r>
      <w:proofErr w:type="spellEnd"/>
      <w:r w:rsidRPr="006C28F5">
        <w:t xml:space="preserve"> version 8: a tool for phylogenetic analysis and post-analysis of large phylogenies. Bioinformatics. 2014 May 1;30(9):1312–3. </w:t>
      </w:r>
    </w:p>
    <w:p w14:paraId="04F4DDAE" w14:textId="77777777" w:rsidR="006C28F5" w:rsidRPr="006C28F5" w:rsidRDefault="006C28F5" w:rsidP="006C28F5">
      <w:pPr>
        <w:ind w:left="720" w:hanging="720"/>
      </w:pPr>
      <w:r w:rsidRPr="006C28F5">
        <w:t>12.</w:t>
      </w:r>
      <w:r w:rsidRPr="006C28F5">
        <w:tab/>
        <w:t xml:space="preserve">Yu G. Using </w:t>
      </w:r>
      <w:proofErr w:type="spellStart"/>
      <w:r w:rsidRPr="006C28F5">
        <w:t>ggtree</w:t>
      </w:r>
      <w:proofErr w:type="spellEnd"/>
      <w:r w:rsidRPr="006C28F5">
        <w:t xml:space="preserve"> to Visualize Data on Tree-Like Structures. </w:t>
      </w:r>
      <w:proofErr w:type="spellStart"/>
      <w:r w:rsidRPr="006C28F5">
        <w:t>Curr</w:t>
      </w:r>
      <w:proofErr w:type="spellEnd"/>
      <w:r w:rsidRPr="006C28F5">
        <w:t xml:space="preserve"> </w:t>
      </w:r>
      <w:proofErr w:type="spellStart"/>
      <w:r w:rsidRPr="006C28F5">
        <w:t>Protoc</w:t>
      </w:r>
      <w:proofErr w:type="spellEnd"/>
      <w:r w:rsidRPr="006C28F5">
        <w:t xml:space="preserve"> </w:t>
      </w:r>
      <w:proofErr w:type="spellStart"/>
      <w:r w:rsidRPr="006C28F5">
        <w:t>Bioinforma</w:t>
      </w:r>
      <w:proofErr w:type="spellEnd"/>
      <w:r w:rsidRPr="006C28F5">
        <w:t>. 2020;69(1</w:t>
      </w:r>
      <w:proofErr w:type="gramStart"/>
      <w:r w:rsidRPr="006C28F5">
        <w:t>):e</w:t>
      </w:r>
      <w:proofErr w:type="gramEnd"/>
      <w:r w:rsidRPr="006C28F5">
        <w:t xml:space="preserve">96. </w:t>
      </w:r>
    </w:p>
    <w:p w14:paraId="0444696A" w14:textId="77777777" w:rsidR="00F77E07" w:rsidRDefault="00F77E07"/>
    <w:sectPr w:rsidR="00F77E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8F5"/>
    <w:rsid w:val="001718DD"/>
    <w:rsid w:val="00427AC2"/>
    <w:rsid w:val="006C28F5"/>
    <w:rsid w:val="006C77E6"/>
    <w:rsid w:val="00F7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FF0F6C"/>
  <w15:chartTrackingRefBased/>
  <w15:docId w15:val="{BE23B894-12B9-1B41-A85C-11D19F35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9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Wilson</dc:creator>
  <cp:keywords/>
  <dc:description/>
  <cp:lastModifiedBy>Catherine Wilson</cp:lastModifiedBy>
  <cp:revision>1</cp:revision>
  <dcterms:created xsi:type="dcterms:W3CDTF">2023-04-12T08:57:00Z</dcterms:created>
  <dcterms:modified xsi:type="dcterms:W3CDTF">2023-04-12T09:00:00Z</dcterms:modified>
</cp:coreProperties>
</file>