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4"/>
          <w:szCs w:val="24"/>
          <w:color w:val="auto"/>
        </w:rPr>
      </w:pPr>
    </w:p>
    <w:p>
      <w:pPr>
        <w:spacing w:after="0" w:line="220" w:lineRule="exact"/>
        <w:rPr>
          <w:sz w:val="24"/>
          <w:szCs w:val="24"/>
          <w:color w:val="auto"/>
        </w:rPr>
      </w:pPr>
    </w:p>
    <w:p>
      <w:pPr>
        <w:spacing w:after="0"/>
        <w:rPr>
          <w:sz w:val="20"/>
          <w:szCs w:val="20"/>
          <w:color w:val="auto"/>
        </w:rPr>
      </w:pPr>
      <w:r>
        <w:rPr>
          <w:rFonts w:ascii="Arial" w:cs="Arial" w:eastAsia="Arial" w:hAnsi="Arial"/>
          <w:sz w:val="23"/>
          <w:szCs w:val="23"/>
          <w:color w:val="auto"/>
        </w:rPr>
        <w:t>Global Englishes and English Language Teaching (GELT) 2015</w:t>
      </w:r>
    </w:p>
    <w:p>
      <w:pPr>
        <w:spacing w:after="0" w:line="200" w:lineRule="exact"/>
        <w:rPr>
          <w:sz w:val="24"/>
          <w:szCs w:val="24"/>
          <w:color w:val="auto"/>
        </w:rPr>
      </w:pPr>
    </w:p>
    <w:p>
      <w:pPr>
        <w:spacing w:after="0" w:line="200" w:lineRule="exact"/>
        <w:rPr>
          <w:sz w:val="24"/>
          <w:szCs w:val="24"/>
          <w:color w:val="auto"/>
        </w:rPr>
      </w:pPr>
    </w:p>
    <w:p>
      <w:pPr>
        <w:spacing w:after="0" w:line="259"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Dr Nicola Galloway</w:t>
      </w:r>
    </w:p>
    <w:p>
      <w:pPr>
        <w:spacing w:after="0" w:line="67"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The University of Edinburgh</w:t>
      </w:r>
    </w:p>
    <w:p>
      <w:pPr>
        <w:spacing w:after="0" w:line="376" w:lineRule="exact"/>
        <w:rPr>
          <w:sz w:val="24"/>
          <w:szCs w:val="24"/>
          <w:color w:val="auto"/>
        </w:rPr>
      </w:pPr>
    </w:p>
    <w:p>
      <w:pPr>
        <w:ind w:right="940"/>
        <w:spacing w:after="0" w:line="368" w:lineRule="auto"/>
        <w:rPr>
          <w:sz w:val="20"/>
          <w:szCs w:val="20"/>
          <w:color w:val="auto"/>
        </w:rPr>
      </w:pPr>
      <w:r>
        <w:rPr>
          <w:rFonts w:ascii="Arial" w:cs="Arial" w:eastAsia="Arial" w:hAnsi="Arial"/>
          <w:sz w:val="20"/>
          <w:szCs w:val="20"/>
          <w:b w:val="1"/>
          <w:bCs w:val="1"/>
          <w:color w:val="auto"/>
        </w:rPr>
        <w:t>Welcome to the survey on Global Englishes and English Language Teaching (ELT). This survey aims to understand pre-service English teachers’ attitudes towards Global Englishes and ELT.</w:t>
      </w:r>
    </w:p>
    <w:p>
      <w:pPr>
        <w:spacing w:after="0" w:line="221" w:lineRule="exact"/>
        <w:rPr>
          <w:sz w:val="24"/>
          <w:szCs w:val="24"/>
          <w:color w:val="auto"/>
        </w:rPr>
      </w:pPr>
    </w:p>
    <w:p>
      <w:pPr>
        <w:ind w:right="460"/>
        <w:spacing w:after="0" w:line="333" w:lineRule="auto"/>
        <w:rPr>
          <w:sz w:val="20"/>
          <w:szCs w:val="20"/>
          <w:color w:val="auto"/>
        </w:rPr>
      </w:pPr>
      <w:r>
        <w:rPr>
          <w:rFonts w:ascii="Arial" w:cs="Arial" w:eastAsia="Arial" w:hAnsi="Arial"/>
          <w:sz w:val="20"/>
          <w:szCs w:val="20"/>
          <w:b w:val="1"/>
          <w:bCs w:val="1"/>
          <w:color w:val="auto"/>
        </w:rPr>
        <w:t>It is not a test so there are no ‘right’ or ‘wrong’ answers. I am interested in your personal opinion. Please give your answers sincerely as only this will guarantee the success of the investigation. All data collected in this survey will be held anonymously and securely. No personal data is asked for or retained. You are requested to enter an email address if you wish to participate in further parts of this study. However, your name or email address will not appear on anything I write.</w:t>
      </w:r>
    </w:p>
    <w:p>
      <w:pPr>
        <w:spacing w:after="0" w:line="257"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The questionnaire has four parts. Please follow the instructions.</w:t>
      </w:r>
    </w:p>
    <w:p>
      <w:pPr>
        <w:spacing w:after="0" w:line="67" w:lineRule="exact"/>
        <w:rPr>
          <w:sz w:val="24"/>
          <w:szCs w:val="24"/>
          <w:color w:val="auto"/>
        </w:rPr>
      </w:pPr>
    </w:p>
    <w:p>
      <w:pPr>
        <w:spacing w:after="0"/>
        <w:rPr>
          <w:sz w:val="20"/>
          <w:szCs w:val="20"/>
          <w:color w:val="auto"/>
        </w:rPr>
      </w:pPr>
      <w:r>
        <w:rPr>
          <w:rFonts w:ascii="Arial" w:cs="Arial" w:eastAsia="Arial" w:hAnsi="Arial"/>
          <w:sz w:val="21"/>
          <w:szCs w:val="21"/>
          <w:b w:val="1"/>
          <w:bCs w:val="1"/>
          <w:color w:val="auto"/>
        </w:rPr>
        <w:t>Thank you very much for your help.</w:t>
      </w:r>
    </w:p>
    <w:p>
      <w:pPr>
        <w:spacing w:after="0" w:line="20" w:lineRule="exact"/>
        <w:rPr>
          <w:sz w:val="24"/>
          <w:szCs w:val="24"/>
          <w:color w:val="auto"/>
        </w:rPr>
      </w:pPr>
      <w:r>
        <w:rPr>
          <w:sz w:val="24"/>
          <w:szCs w:val="24"/>
          <w:color w:val="auto"/>
        </w:rPr>
        <mc:AlternateContent>
          <mc:Choice Requires="wps">
            <w:drawing>
              <wp:anchor simplePos="0" relativeHeight="251657728" behindDoc="1" locked="0" layoutInCell="0" allowOverlap="1">
                <wp:simplePos x="0" y="0"/>
                <wp:positionH relativeFrom="column">
                  <wp:posOffset>-208915</wp:posOffset>
                </wp:positionH>
                <wp:positionV relativeFrom="paragraph">
                  <wp:posOffset>5136515</wp:posOffset>
                </wp:positionV>
                <wp:extent cx="6691630" cy="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 o:spid="_x0000_s102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6.4499pt,404.45pt" to="510.45pt,404.45pt" o:allowincell="f" strokecolor="#000000" strokeweight="1pt"/>
            </w:pict>
          </mc:Fallback>
        </mc:AlternateContent>
      </w:r>
    </w:p>
    <w:p>
      <w:pPr>
        <w:sectPr>
          <w:pgSz w:w="12240" w:h="15840" w:orient="portrait"/>
          <w:cols w:equalWidth="0" w:num="1">
            <w:col w:w="10200"/>
          </w:cols>
          <w:pgMar w:left="1180" w:top="1037" w:right="860" w:bottom="45" w:gutter="0" w:footer="0" w:header="0"/>
        </w:sect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00" w:lineRule="exact"/>
        <w:rPr>
          <w:sz w:val="24"/>
          <w:szCs w:val="24"/>
          <w:color w:val="auto"/>
        </w:rPr>
      </w:pPr>
    </w:p>
    <w:p>
      <w:pPr>
        <w:spacing w:after="0" w:line="289" w:lineRule="exact"/>
        <w:rPr>
          <w:sz w:val="24"/>
          <w:szCs w:val="24"/>
          <w:color w:val="auto"/>
        </w:rPr>
      </w:pPr>
    </w:p>
    <w:p>
      <w:pPr>
        <w:ind w:left="10080"/>
        <w:spacing w:after="0"/>
        <w:rPr>
          <w:sz w:val="20"/>
          <w:szCs w:val="20"/>
          <w:color w:val="auto"/>
        </w:rPr>
      </w:pPr>
      <w:r>
        <w:rPr>
          <w:rFonts w:ascii="Arial" w:cs="Arial" w:eastAsia="Arial" w:hAnsi="Arial"/>
          <w:sz w:val="21"/>
          <w:szCs w:val="21"/>
          <w:color w:val="auto"/>
        </w:rPr>
        <w:t>1</w:t>
      </w:r>
    </w:p>
    <w:p>
      <w:pPr>
        <w:sectPr>
          <w:pgSz w:w="12240" w:h="15840" w:orient="portrait"/>
          <w:cols w:equalWidth="0" w:num="1">
            <w:col w:w="10200"/>
          </w:cols>
          <w:pgMar w:left="1180" w:top="1037" w:right="860" w:bottom="45" w:gutter="0" w:footer="0" w:header="0"/>
          <w:type w:val="continuous"/>
        </w:sectPr>
      </w:pPr>
    </w:p>
    <w:bookmarkStart w:id="1" w:name="page2"/>
    <w:bookmarkEnd w:id="1"/>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36" w:right="620"/>
        <w:spacing w:after="0" w:line="339" w:lineRule="auto"/>
        <w:rPr>
          <w:sz w:val="20"/>
          <w:szCs w:val="20"/>
          <w:color w:val="auto"/>
        </w:rPr>
      </w:pPr>
      <w:r>
        <w:rPr>
          <w:rFonts w:ascii="Arial" w:cs="Arial" w:eastAsia="Arial" w:hAnsi="Arial"/>
          <w:sz w:val="21"/>
          <w:szCs w:val="21"/>
          <w:b w:val="1"/>
          <w:bCs w:val="1"/>
          <w:color w:val="auto"/>
        </w:rPr>
        <w:t>Firstly, please answer these personal questions. They require you to tick a box and some also ask you for more information. Please write in the box provided.</w:t>
      </w:r>
    </w:p>
    <w:p>
      <w:pPr>
        <w:spacing w:after="0" w:line="154" w:lineRule="exact"/>
        <w:rPr>
          <w:sz w:val="20"/>
          <w:szCs w:val="20"/>
          <w:color w:val="auto"/>
        </w:rPr>
      </w:pPr>
    </w:p>
    <w:p>
      <w:pPr>
        <w:ind w:left="136" w:hanging="136"/>
        <w:spacing w:after="0"/>
        <w:tabs>
          <w:tab w:leader="none" w:pos="136" w:val="left"/>
        </w:tabs>
        <w:numPr>
          <w:ilvl w:val="0"/>
          <w:numId w:val="1"/>
        </w:numPr>
        <w:rPr>
          <w:rFonts w:ascii="Arial" w:cs="Arial" w:eastAsia="Arial" w:hAnsi="Arial"/>
          <w:sz w:val="21"/>
          <w:szCs w:val="21"/>
          <w:color w:val="auto"/>
        </w:rPr>
      </w:pPr>
      <w:r>
        <w:rPr>
          <w:rFonts w:ascii="Arial" w:cs="Arial" w:eastAsia="Arial" w:hAnsi="Arial"/>
          <w:sz w:val="21"/>
          <w:szCs w:val="21"/>
          <w:color w:val="auto"/>
        </w:rPr>
        <w:t>1. Are you?</w:t>
      </w:r>
    </w:p>
    <w:p>
      <w:pPr>
        <w:spacing w:after="0" w:line="17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Male</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Female</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hanging="136"/>
        <w:spacing w:after="0"/>
        <w:tabs>
          <w:tab w:leader="none" w:pos="136" w:val="left"/>
        </w:tabs>
        <w:numPr>
          <w:ilvl w:val="0"/>
          <w:numId w:val="1"/>
        </w:numPr>
        <w:rPr>
          <w:rFonts w:ascii="Arial" w:cs="Arial" w:eastAsia="Arial" w:hAnsi="Arial"/>
          <w:sz w:val="21"/>
          <w:szCs w:val="21"/>
          <w:color w:val="auto"/>
        </w:rPr>
      </w:pPr>
      <w:r>
        <w:rPr>
          <w:rFonts w:ascii="Arial" w:cs="Arial" w:eastAsia="Arial" w:hAnsi="Arial"/>
          <w:sz w:val="21"/>
          <w:szCs w:val="21"/>
          <w:color w:val="auto"/>
        </w:rPr>
        <w:t>2. Where are you from?</w:t>
      </w:r>
    </w:p>
    <w:p>
      <w:pPr>
        <w:spacing w:after="0" w:line="177"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China</w:t>
      </w:r>
    </w:p>
    <w:p>
      <w:pPr>
        <w:spacing w:after="0" w:line="155"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Japan</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Thailand</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Hong Kong</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Taiwan</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Other (please specify)</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83" w:lineRule="exact"/>
        <w:rPr>
          <w:rFonts w:ascii="Arial" w:cs="Arial" w:eastAsia="Arial" w:hAnsi="Arial"/>
          <w:sz w:val="21"/>
          <w:szCs w:val="21"/>
          <w:color w:val="auto"/>
        </w:rPr>
      </w:pPr>
    </w:p>
    <w:p>
      <w:pPr>
        <w:ind w:left="136" w:hanging="136"/>
        <w:spacing w:after="0"/>
        <w:tabs>
          <w:tab w:leader="none" w:pos="136" w:val="left"/>
        </w:tabs>
        <w:numPr>
          <w:ilvl w:val="0"/>
          <w:numId w:val="1"/>
        </w:numPr>
        <w:rPr>
          <w:rFonts w:ascii="Arial" w:cs="Arial" w:eastAsia="Arial" w:hAnsi="Arial"/>
          <w:sz w:val="21"/>
          <w:szCs w:val="21"/>
          <w:color w:val="auto"/>
        </w:rPr>
      </w:pPr>
      <w:r>
        <w:rPr>
          <w:rFonts w:ascii="Arial" w:cs="Arial" w:eastAsia="Arial" w:hAnsi="Arial"/>
          <w:sz w:val="21"/>
          <w:szCs w:val="21"/>
          <w:color w:val="auto"/>
        </w:rPr>
        <w:t>3. How old are you?</w:t>
      </w:r>
    </w:p>
    <w:p>
      <w:pPr>
        <w:spacing w:after="0" w:line="17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20-30 years old</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31-40 years old</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right="460"/>
        <w:spacing w:after="0" w:line="313" w:lineRule="auto"/>
        <w:rPr>
          <w:rFonts w:ascii="Arial" w:cs="Arial" w:eastAsia="Arial" w:hAnsi="Arial"/>
          <w:sz w:val="21"/>
          <w:szCs w:val="21"/>
          <w:color w:val="auto"/>
        </w:rPr>
      </w:pPr>
      <w:r>
        <w:rPr>
          <w:rFonts w:ascii="Arial" w:cs="Arial" w:eastAsia="Arial" w:hAnsi="Arial"/>
          <w:sz w:val="21"/>
          <w:szCs w:val="21"/>
          <w:color w:val="auto"/>
        </w:rPr>
        <w:t>4. Please explain your reasons for choosing the Global Englishes for Language Teaching option course this semester:</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2275840</wp:posOffset>
                </wp:positionV>
                <wp:extent cx="6690995" cy="0"/>
                <wp:wrapNone/>
                <wp:docPr id="14" name="Shape 1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4" o:spid="_x0000_s103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179.2pt" to="517.25pt,179.2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85"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2</w:t>
      </w:r>
    </w:p>
    <w:p>
      <w:pPr>
        <w:sectPr>
          <w:pgSz w:w="12240" w:h="15840" w:orient="portrait"/>
          <w:cols w:equalWidth="0" w:num="1">
            <w:col w:w="10336"/>
          </w:cols>
          <w:pgMar w:left="1044" w:top="1037" w:right="860" w:bottom="45" w:gutter="0" w:footer="0" w:header="0"/>
          <w:type w:val="continuous"/>
        </w:sectPr>
      </w:pPr>
    </w:p>
    <w:bookmarkStart w:id="2" w:name="page3"/>
    <w:bookmarkEnd w:id="2"/>
    <w:p>
      <w:pPr>
        <w:ind w:left="140"/>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0">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40"/>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spacing w:after="0"/>
        <w:rPr>
          <w:sz w:val="20"/>
          <w:szCs w:val="20"/>
          <w:color w:val="auto"/>
        </w:rPr>
      </w:pPr>
      <w:r>
        <w:rPr>
          <w:rFonts w:ascii="Arial" w:cs="Arial" w:eastAsia="Arial" w:hAnsi="Arial"/>
          <w:sz w:val="21"/>
          <w:szCs w:val="21"/>
          <w:color w:val="auto"/>
        </w:rPr>
        <w:t>* 5. Which of the following option courses did you take this semester?</w:t>
      </w:r>
    </w:p>
    <w:p>
      <w:pPr>
        <w:spacing w:after="0" w:line="231" w:lineRule="exact"/>
        <w:rPr>
          <w:sz w:val="20"/>
          <w:szCs w:val="20"/>
          <w:color w:val="auto"/>
        </w:rPr>
      </w:pPr>
    </w:p>
    <w:p>
      <w:pPr>
        <w:ind w:left="540"/>
        <w:spacing w:after="0"/>
        <w:rPr>
          <w:sz w:val="20"/>
          <w:szCs w:val="20"/>
          <w:color w:val="auto"/>
        </w:rPr>
      </w:pPr>
      <w:r>
        <w:rPr>
          <w:rFonts w:ascii="Arial" w:cs="Arial" w:eastAsia="Arial" w:hAnsi="Arial"/>
          <w:sz w:val="17"/>
          <w:szCs w:val="17"/>
          <w:color w:val="auto"/>
        </w:rPr>
        <w:t>Evaluation and Design of TESOL Materials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Online Language Learning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Theory and Practice of Second Language Learning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Second Language Teacher Education</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Language Testing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Investigating Individual Learner Differences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Teaching Text Across Borders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Language Awareness for Second Language Teachers</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Language and Culture Pedagogy</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Corpus Linguistics and Language Teaching</w:t>
      </w:r>
    </w:p>
    <w:p>
      <w:pPr>
        <w:spacing w:after="0" w:line="255" w:lineRule="exact"/>
        <w:rPr>
          <w:sz w:val="20"/>
          <w:szCs w:val="20"/>
          <w:color w:val="auto"/>
        </w:rPr>
      </w:pPr>
    </w:p>
    <w:p>
      <w:pPr>
        <w:ind w:left="540"/>
        <w:spacing w:after="0"/>
        <w:rPr>
          <w:sz w:val="20"/>
          <w:szCs w:val="20"/>
          <w:color w:val="auto"/>
        </w:rPr>
      </w:pPr>
      <w:r>
        <w:rPr>
          <w:rFonts w:ascii="Arial" w:cs="Arial" w:eastAsia="Arial" w:hAnsi="Arial"/>
          <w:sz w:val="17"/>
          <w:szCs w:val="17"/>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140"/>
        <w:spacing w:after="0"/>
        <w:rPr>
          <w:sz w:val="20"/>
          <w:szCs w:val="20"/>
          <w:color w:val="auto"/>
        </w:rPr>
      </w:pPr>
      <w:r>
        <w:rPr>
          <w:rFonts w:ascii="Arial" w:cs="Arial" w:eastAsia="Arial" w:hAnsi="Arial"/>
          <w:sz w:val="20"/>
          <w:szCs w:val="20"/>
          <w:color w:val="auto"/>
        </w:rPr>
        <w:t>6. Please explain your reasons for choosing the option course listed above: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3616325</wp:posOffset>
                </wp:positionV>
                <wp:extent cx="6691630" cy="0"/>
                <wp:wrapNone/>
                <wp:docPr id="16" name="Shape 1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6" o:spid="_x0000_s104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284.75pt" to="517.45pt,284.75pt" o:allowincell="f" strokecolor="#000000" strokeweight="1pt"/>
            </w:pict>
          </mc:Fallback>
        </mc:AlternateContent>
      </w:r>
    </w:p>
    <w:p>
      <w:pPr>
        <w:sectPr>
          <w:pgSz w:w="12240" w:h="15840" w:orient="portrait"/>
          <w:cols w:equalWidth="0" w:num="1">
            <w:col w:w="10340"/>
          </w:cols>
          <w:pgMar w:left="1040"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5"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3</w:t>
      </w:r>
    </w:p>
    <w:p>
      <w:pPr>
        <w:sectPr>
          <w:pgSz w:w="12240" w:h="15840" w:orient="portrait"/>
          <w:cols w:equalWidth="0" w:num="1">
            <w:col w:w="10340"/>
          </w:cols>
          <w:pgMar w:left="1040" w:top="1037" w:right="860" w:bottom="45" w:gutter="0" w:footer="0" w:header="0"/>
          <w:type w:val="continuous"/>
        </w:sectPr>
      </w:pPr>
    </w:p>
    <w:bookmarkStart w:id="3" w:name="page4"/>
    <w:bookmarkEnd w:id="3"/>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ind w:left="136"/>
        <w:spacing w:after="0"/>
        <w:rPr>
          <w:sz w:val="20"/>
          <w:szCs w:val="20"/>
          <w:color w:val="auto"/>
        </w:rPr>
      </w:pPr>
      <w:r>
        <w:rPr>
          <w:rFonts w:ascii="Arial" w:cs="Arial" w:eastAsia="Arial" w:hAnsi="Arial"/>
          <w:sz w:val="21"/>
          <w:szCs w:val="21"/>
          <w:color w:val="auto"/>
        </w:rPr>
        <w:t>7. At what age did you start learning English?</w:t>
      </w:r>
    </w:p>
    <w:p>
      <w:pPr>
        <w:spacing w:after="0" w:line="23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0-3</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4-7</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8-11</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12-15</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16-19</w:t>
      </w:r>
    </w:p>
    <w:p>
      <w:pPr>
        <w:spacing w:after="0" w:line="200" w:lineRule="exact"/>
        <w:rPr>
          <w:sz w:val="20"/>
          <w:szCs w:val="20"/>
          <w:color w:val="auto"/>
        </w:rPr>
      </w:pPr>
    </w:p>
    <w:p>
      <w:pPr>
        <w:spacing w:after="0" w:line="354" w:lineRule="exact"/>
        <w:rPr>
          <w:sz w:val="20"/>
          <w:szCs w:val="20"/>
          <w:color w:val="auto"/>
        </w:rPr>
      </w:pPr>
    </w:p>
    <w:p>
      <w:pPr>
        <w:ind w:left="136" w:right="920" w:hanging="136"/>
        <w:spacing w:after="0" w:line="313" w:lineRule="auto"/>
        <w:tabs>
          <w:tab w:leader="none" w:pos="136" w:val="left"/>
        </w:tabs>
        <w:numPr>
          <w:ilvl w:val="0"/>
          <w:numId w:val="2"/>
        </w:numPr>
        <w:rPr>
          <w:rFonts w:ascii="Arial" w:cs="Arial" w:eastAsia="Arial" w:hAnsi="Arial"/>
          <w:sz w:val="21"/>
          <w:szCs w:val="21"/>
          <w:color w:val="auto"/>
        </w:rPr>
      </w:pPr>
      <w:r>
        <w:rPr>
          <w:rFonts w:ascii="Arial" w:cs="Arial" w:eastAsia="Arial" w:hAnsi="Arial"/>
          <w:sz w:val="21"/>
          <w:szCs w:val="21"/>
          <w:color w:val="auto"/>
        </w:rPr>
        <w:t>8. What were your main reasons for studying English when you were learning English? (Please tick as many as you like)</w:t>
      </w:r>
    </w:p>
    <w:p>
      <w:pPr>
        <w:spacing w:after="0" w:line="15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To increase my career prospects</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was interested in English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liked English movies, TV shows, pop music, etc.</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wanted to communicate with native speakers of English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wanted to communicate with non-native speakers of English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English is a useful language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Because I wanted to travel abroad</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Other (please specify)</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3158490</wp:posOffset>
                </wp:positionV>
                <wp:extent cx="6690995" cy="0"/>
                <wp:wrapNone/>
                <wp:docPr id="18" name="Shape 1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18" o:spid="_x0000_s104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248.7pt" to="517.25pt,248.7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5"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4</w:t>
      </w:r>
    </w:p>
    <w:p>
      <w:pPr>
        <w:sectPr>
          <w:pgSz w:w="12240" w:h="15840" w:orient="portrait"/>
          <w:cols w:equalWidth="0" w:num="1">
            <w:col w:w="10336"/>
          </w:cols>
          <w:pgMar w:left="1044" w:top="1037" w:right="860" w:bottom="45" w:gutter="0" w:footer="0" w:header="0"/>
          <w:type w:val="continuous"/>
        </w:sectPr>
      </w:pPr>
    </w:p>
    <w:bookmarkStart w:id="4" w:name="page5"/>
    <w:bookmarkEnd w:id="4"/>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One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ind w:left="136" w:right="680" w:hanging="136"/>
        <w:spacing w:after="0" w:line="313" w:lineRule="auto"/>
        <w:tabs>
          <w:tab w:leader="none" w:pos="136" w:val="left"/>
        </w:tabs>
        <w:numPr>
          <w:ilvl w:val="0"/>
          <w:numId w:val="3"/>
        </w:numPr>
        <w:rPr>
          <w:rFonts w:ascii="Arial" w:cs="Arial" w:eastAsia="Arial" w:hAnsi="Arial"/>
          <w:sz w:val="21"/>
          <w:szCs w:val="21"/>
          <w:color w:val="auto"/>
        </w:rPr>
      </w:pPr>
      <w:r>
        <w:rPr>
          <w:rFonts w:ascii="Arial" w:cs="Arial" w:eastAsia="Arial" w:hAnsi="Arial"/>
          <w:sz w:val="21"/>
          <w:szCs w:val="21"/>
          <w:color w:val="auto"/>
        </w:rPr>
        <w:t>9. In addition to English, what other languages have you learnt/or are you learning? (Please tick as many as you like)</w:t>
      </w:r>
    </w:p>
    <w:p>
      <w:pPr>
        <w:spacing w:after="0" w:line="15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I have not learnt/am not learning</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Spanish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French</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German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Italian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Chinese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Japanese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Korean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Thai</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Arabic</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136" w:hanging="136"/>
        <w:spacing w:after="0"/>
        <w:tabs>
          <w:tab w:leader="none" w:pos="136" w:val="left"/>
        </w:tabs>
        <w:numPr>
          <w:ilvl w:val="0"/>
          <w:numId w:val="4"/>
        </w:numPr>
        <w:rPr>
          <w:rFonts w:ascii="Arial" w:cs="Arial" w:eastAsia="Arial" w:hAnsi="Arial"/>
          <w:sz w:val="21"/>
          <w:szCs w:val="21"/>
          <w:color w:val="auto"/>
        </w:rPr>
      </w:pPr>
      <w:r>
        <w:rPr>
          <w:rFonts w:ascii="Arial" w:cs="Arial" w:eastAsia="Arial" w:hAnsi="Arial"/>
          <w:sz w:val="21"/>
          <w:szCs w:val="21"/>
          <w:color w:val="auto"/>
        </w:rPr>
        <w:t>10. What experience do you have teaching English?</w:t>
      </w:r>
    </w:p>
    <w:p>
      <w:pPr>
        <w:spacing w:after="0" w:line="177"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 experience</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3 months or less</w:t>
      </w:r>
    </w:p>
    <w:p>
      <w:pPr>
        <w:spacing w:after="0" w:line="155"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4 - 12 months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1 - 2 years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7">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3 - 5 years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More than 5 years</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21"/>
          <w:szCs w:val="21"/>
          <w:color w:val="auto"/>
        </w:rPr>
        <w:t>11. If you have experience (Q10), please specify ( e.g. where, level, etc).</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1207770</wp:posOffset>
                </wp:positionV>
                <wp:extent cx="6690995" cy="0"/>
                <wp:wrapNone/>
                <wp:docPr id="26" name="Shape 2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6" o:spid="_x0000_s105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95.1pt" to="517.25pt,95.1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2"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5</w:t>
      </w:r>
    </w:p>
    <w:p>
      <w:pPr>
        <w:sectPr>
          <w:pgSz w:w="12240" w:h="15840" w:orient="portrait"/>
          <w:cols w:equalWidth="0" w:num="1">
            <w:col w:w="10336"/>
          </w:cols>
          <w:pgMar w:left="1044" w:top="1037" w:right="860" w:bottom="45" w:gutter="0" w:footer="0" w:header="0"/>
          <w:type w:val="continuous"/>
        </w:sectPr>
      </w:pPr>
    </w:p>
    <w:bookmarkStart w:id="5" w:name="page6"/>
    <w:bookmarkEnd w:id="5"/>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Two</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36" w:right="860"/>
        <w:spacing w:after="0" w:line="323" w:lineRule="auto"/>
        <w:rPr>
          <w:sz w:val="20"/>
          <w:szCs w:val="20"/>
          <w:color w:val="auto"/>
        </w:rPr>
      </w:pPr>
      <w:r>
        <w:rPr>
          <w:rFonts w:ascii="Arial" w:cs="Arial" w:eastAsia="Arial" w:hAnsi="Arial"/>
          <w:sz w:val="21"/>
          <w:szCs w:val="21"/>
          <w:b w:val="1"/>
          <w:bCs w:val="1"/>
          <w:color w:val="auto"/>
        </w:rPr>
        <w:t>Secondly, please answer these questions about your views on English language teaching. They require you to tick a box and some also ask you for more information. Please write in the box provided.</w:t>
      </w:r>
    </w:p>
    <w:p>
      <w:pPr>
        <w:spacing w:after="0" w:line="170" w:lineRule="exact"/>
        <w:rPr>
          <w:sz w:val="20"/>
          <w:szCs w:val="20"/>
          <w:color w:val="auto"/>
        </w:rPr>
      </w:pPr>
    </w:p>
    <w:p>
      <w:pPr>
        <w:ind w:left="476" w:hanging="335"/>
        <w:spacing w:after="0"/>
        <w:tabs>
          <w:tab w:leader="none" w:pos="476" w:val="left"/>
        </w:tabs>
        <w:numPr>
          <w:ilvl w:val="1"/>
          <w:numId w:val="5"/>
        </w:numPr>
        <w:rPr>
          <w:rFonts w:ascii="Arial" w:cs="Arial" w:eastAsia="Arial" w:hAnsi="Arial"/>
          <w:sz w:val="21"/>
          <w:szCs w:val="21"/>
          <w:color w:val="auto"/>
        </w:rPr>
      </w:pPr>
      <w:r>
        <w:rPr>
          <w:rFonts w:ascii="Arial" w:cs="Arial" w:eastAsia="Arial" w:hAnsi="Arial"/>
          <w:sz w:val="21"/>
          <w:szCs w:val="21"/>
          <w:color w:val="auto"/>
        </w:rPr>
        <w:t>Where is your familiar teaching context?</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41" w:lineRule="exact"/>
        <w:rPr>
          <w:rFonts w:ascii="Arial" w:cs="Arial" w:eastAsia="Arial" w:hAnsi="Arial"/>
          <w:sz w:val="21"/>
          <w:szCs w:val="21"/>
          <w:color w:val="auto"/>
        </w:rPr>
      </w:pPr>
    </w:p>
    <w:p>
      <w:pPr>
        <w:ind w:left="476" w:hanging="335"/>
        <w:spacing w:after="0"/>
        <w:tabs>
          <w:tab w:leader="none" w:pos="476" w:val="left"/>
        </w:tabs>
        <w:numPr>
          <w:ilvl w:val="1"/>
          <w:numId w:val="5"/>
        </w:numPr>
        <w:rPr>
          <w:rFonts w:ascii="Arial" w:cs="Arial" w:eastAsia="Arial" w:hAnsi="Arial"/>
          <w:sz w:val="21"/>
          <w:szCs w:val="21"/>
          <w:color w:val="auto"/>
        </w:rPr>
      </w:pPr>
      <w:r>
        <w:rPr>
          <w:rFonts w:ascii="Arial" w:cs="Arial" w:eastAsia="Arial" w:hAnsi="Arial"/>
          <w:sz w:val="21"/>
          <w:szCs w:val="21"/>
          <w:color w:val="auto"/>
        </w:rPr>
        <w:t>How would you describe the ultimate goal of students learning English in this context?</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41" w:lineRule="exact"/>
        <w:rPr>
          <w:rFonts w:ascii="Arial" w:cs="Arial" w:eastAsia="Arial" w:hAnsi="Arial"/>
          <w:sz w:val="21"/>
          <w:szCs w:val="21"/>
          <w:color w:val="auto"/>
        </w:rPr>
      </w:pPr>
    </w:p>
    <w:p>
      <w:pPr>
        <w:ind w:left="136" w:right="1040" w:hanging="141"/>
        <w:spacing w:after="0" w:line="313" w:lineRule="auto"/>
        <w:rPr>
          <w:rFonts w:ascii="Arial" w:cs="Arial" w:eastAsia="Arial" w:hAnsi="Arial"/>
          <w:sz w:val="21"/>
          <w:szCs w:val="21"/>
          <w:color w:val="auto"/>
        </w:rPr>
      </w:pPr>
      <w:r>
        <w:rPr>
          <w:rFonts w:ascii="Arial" w:cs="Arial" w:eastAsia="Arial" w:hAnsi="Arial"/>
          <w:sz w:val="21"/>
          <w:szCs w:val="21"/>
          <w:color w:val="auto"/>
        </w:rPr>
        <w:t>* 14. What English-speaking contexts are included in ELT materials ( e.g. textbooks, CDs, tests) in this context ? Please tick the appropriate boxes. You can tick as many as you want:</w:t>
      </w:r>
    </w:p>
    <w:p>
      <w:pPr>
        <w:spacing w:after="0" w:line="151" w:lineRule="exact"/>
        <w:rPr>
          <w:sz w:val="20"/>
          <w:szCs w:val="20"/>
          <w:color w:val="auto"/>
        </w:rPr>
      </w:pPr>
    </w:p>
    <w:p>
      <w:pPr>
        <w:ind w:left="536"/>
        <w:spacing w:after="0"/>
        <w:rPr>
          <w:sz w:val="20"/>
          <w:szCs w:val="20"/>
          <w:color w:val="auto"/>
        </w:rPr>
      </w:pPr>
      <w:r>
        <w:rPr>
          <w:rFonts w:ascii="Arial" w:cs="Arial" w:eastAsia="Arial" w:hAnsi="Arial"/>
          <w:sz w:val="17"/>
          <w:szCs w:val="17"/>
          <w:color w:val="auto"/>
        </w:rPr>
        <w:t>Japan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China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The United Kingdom</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The USA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Canada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New Zealand</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Thailand</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Korea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Taiwan</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Singapore</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Australia</w:t>
      </w:r>
    </w:p>
    <w:p>
      <w:pPr>
        <w:spacing w:after="0" w:line="255" w:lineRule="exact"/>
        <w:rPr>
          <w:sz w:val="20"/>
          <w:szCs w:val="20"/>
          <w:color w:val="auto"/>
        </w:rPr>
      </w:pPr>
    </w:p>
    <w:p>
      <w:pPr>
        <w:ind w:left="536"/>
        <w:spacing w:after="0"/>
        <w:rPr>
          <w:sz w:val="20"/>
          <w:szCs w:val="20"/>
          <w:color w:val="auto"/>
        </w:rPr>
      </w:pPr>
      <w:r>
        <w:rPr>
          <w:rFonts w:ascii="Arial" w:cs="Arial" w:eastAsia="Arial" w:hAnsi="Arial"/>
          <w:sz w:val="17"/>
          <w:szCs w:val="17"/>
          <w:color w:val="auto"/>
        </w:rPr>
        <w:t>Other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30" w:lineRule="exact"/>
        <w:rPr>
          <w:sz w:val="20"/>
          <w:szCs w:val="20"/>
          <w:color w:val="auto"/>
        </w:rPr>
      </w:pPr>
    </w:p>
    <w:p>
      <w:pPr>
        <w:ind w:left="136" w:right="480" w:hanging="136"/>
        <w:spacing w:after="0" w:line="313" w:lineRule="auto"/>
        <w:tabs>
          <w:tab w:leader="none" w:pos="136" w:val="left"/>
        </w:tabs>
        <w:numPr>
          <w:ilvl w:val="0"/>
          <w:numId w:val="6"/>
        </w:numPr>
        <w:rPr>
          <w:rFonts w:ascii="Arial" w:cs="Arial" w:eastAsia="Arial" w:hAnsi="Arial"/>
          <w:sz w:val="21"/>
          <w:szCs w:val="21"/>
          <w:color w:val="auto"/>
        </w:rPr>
      </w:pPr>
      <w:r>
        <w:rPr>
          <w:rFonts w:ascii="Arial" w:cs="Arial" w:eastAsia="Arial" w:hAnsi="Arial"/>
          <w:sz w:val="21"/>
          <w:szCs w:val="21"/>
          <w:color w:val="auto"/>
        </w:rPr>
        <w:t>15. The English speaking contexts/models of English learners are exposed to in this context are relevant to their needs.</w:t>
      </w:r>
    </w:p>
    <w:p>
      <w:pPr>
        <w:spacing w:after="0" w:line="100" w:lineRule="exact"/>
        <w:rPr>
          <w:sz w:val="20"/>
          <w:szCs w:val="20"/>
          <w:color w:val="auto"/>
        </w:rPr>
      </w:pPr>
    </w:p>
    <w:p>
      <w:pPr>
        <w:ind w:left="716"/>
        <w:spacing w:after="0"/>
        <w:tabs>
          <w:tab w:leader="none" w:pos="3496" w:val="left"/>
          <w:tab w:leader="none" w:pos="6056" w:val="left"/>
          <w:tab w:leader="none" w:pos="8196"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601980</wp:posOffset>
                </wp:positionV>
                <wp:extent cx="6690995" cy="0"/>
                <wp:wrapNone/>
                <wp:docPr id="28" name="Shape 2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28" o:spid="_x0000_s105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47.4pt" to="517.25pt,47.4pt" o:allowincell="f" strokecolor="#000000" strokeweight="1pt"/>
            </w:pict>
          </mc:Fallback>
        </mc:AlternateContent>
      </w:r>
    </w:p>
    <w:p>
      <w:pPr>
        <w:sectPr>
          <w:pgSz w:w="12240" w:h="15840" w:orient="portrait"/>
          <w:cols w:equalWidth="0" w:num="1">
            <w:col w:w="10336"/>
          </w:cols>
          <w:pgMar w:left="1044"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9" w:lineRule="exact"/>
        <w:rPr>
          <w:sz w:val="20"/>
          <w:szCs w:val="20"/>
          <w:color w:val="auto"/>
        </w:rPr>
      </w:pPr>
    </w:p>
    <w:p>
      <w:pPr>
        <w:ind w:left="10216"/>
        <w:spacing w:after="0"/>
        <w:rPr>
          <w:sz w:val="20"/>
          <w:szCs w:val="20"/>
          <w:color w:val="auto"/>
        </w:rPr>
      </w:pPr>
      <w:r>
        <w:rPr>
          <w:rFonts w:ascii="Arial" w:cs="Arial" w:eastAsia="Arial" w:hAnsi="Arial"/>
          <w:sz w:val="21"/>
          <w:szCs w:val="21"/>
          <w:color w:val="auto"/>
        </w:rPr>
        <w:t>6</w:t>
      </w:r>
    </w:p>
    <w:p>
      <w:pPr>
        <w:sectPr>
          <w:pgSz w:w="12240" w:h="15840" w:orient="portrait"/>
          <w:cols w:equalWidth="0" w:num="1">
            <w:col w:w="10336"/>
          </w:cols>
          <w:pgMar w:left="1044" w:top="1037" w:right="860" w:bottom="45" w:gutter="0" w:footer="0" w:header="0"/>
          <w:type w:val="continuous"/>
        </w:sectPr>
      </w:pPr>
    </w:p>
    <w:bookmarkStart w:id="6" w:name="page7"/>
    <w:bookmarkEnd w:id="6"/>
    <w:p>
      <w:pPr>
        <w:spacing w:after="0"/>
        <w:rPr>
          <w:sz w:val="20"/>
          <w:szCs w:val="20"/>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 16. The following skills are important for an English teacher in this context:</w:t>
      </w:r>
    </w:p>
    <w:p>
      <w:pPr>
        <w:spacing w:after="0" w:line="24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right="8460"/>
        <w:spacing w:after="0" w:line="307" w:lineRule="auto"/>
        <w:rPr>
          <w:sz w:val="20"/>
          <w:szCs w:val="20"/>
          <w:color w:val="auto"/>
        </w:rPr>
      </w:pPr>
      <w:r>
        <w:rPr>
          <w:rFonts w:ascii="Arial" w:cs="Arial" w:eastAsia="Arial" w:hAnsi="Arial"/>
          <w:sz w:val="17"/>
          <w:szCs w:val="17"/>
          <w:color w:val="auto"/>
        </w:rPr>
        <w:t>Knowledge of English grammar</w:t>
      </w:r>
    </w:p>
    <w:p>
      <w:pPr>
        <w:spacing w:after="0" w:line="156" w:lineRule="exact"/>
        <w:rPr>
          <w:sz w:val="20"/>
          <w:szCs w:val="20"/>
          <w:color w:val="auto"/>
        </w:rPr>
      </w:pPr>
    </w:p>
    <w:p>
      <w:pPr>
        <w:ind w:left="280"/>
        <w:spacing w:after="0"/>
        <w:rPr>
          <w:sz w:val="20"/>
          <w:szCs w:val="20"/>
          <w:color w:val="auto"/>
        </w:rPr>
      </w:pPr>
      <w:r>
        <w:rPr>
          <w:rFonts w:ascii="Arial" w:cs="Arial" w:eastAsia="Arial" w:hAnsi="Arial"/>
          <w:sz w:val="17"/>
          <w:szCs w:val="17"/>
          <w:color w:val="auto"/>
        </w:rPr>
        <w:t>Good pronunciation</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Kind</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Native-like accent</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Ability to create interest</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Sense of humour</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Pleasant appearance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Approachable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Enthusiastic</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Experience abroad</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Clear explanations</w:t>
      </w:r>
    </w:p>
    <w:p>
      <w:pPr>
        <w:spacing w:after="0" w:line="229" w:lineRule="exact"/>
        <w:rPr>
          <w:sz w:val="20"/>
          <w:szCs w:val="20"/>
          <w:color w:val="auto"/>
        </w:rPr>
      </w:pPr>
    </w:p>
    <w:p>
      <w:pPr>
        <w:ind w:left="280" w:right="8520"/>
        <w:spacing w:after="0" w:line="341" w:lineRule="auto"/>
        <w:rPr>
          <w:sz w:val="20"/>
          <w:szCs w:val="20"/>
          <w:color w:val="auto"/>
        </w:rPr>
      </w:pPr>
      <w:r>
        <w:rPr>
          <w:rFonts w:ascii="Arial" w:cs="Arial" w:eastAsia="Arial" w:hAnsi="Arial"/>
          <w:sz w:val="16"/>
          <w:szCs w:val="16"/>
          <w:color w:val="auto"/>
        </w:rPr>
        <w:t>Sensitive to learners' needs and problems</w:t>
      </w:r>
    </w:p>
    <w:p>
      <w:pPr>
        <w:spacing w:after="0" w:line="120" w:lineRule="exact"/>
        <w:rPr>
          <w:sz w:val="20"/>
          <w:szCs w:val="20"/>
          <w:color w:val="auto"/>
        </w:rPr>
      </w:pPr>
    </w:p>
    <w:p>
      <w:pPr>
        <w:ind w:left="280" w:right="8380"/>
        <w:spacing w:after="0" w:line="303" w:lineRule="auto"/>
        <w:rPr>
          <w:sz w:val="20"/>
          <w:szCs w:val="20"/>
          <w:color w:val="auto"/>
        </w:rPr>
      </w:pPr>
      <w:r>
        <w:rPr>
          <w:rFonts w:ascii="Arial" w:cs="Arial" w:eastAsia="Arial" w:hAnsi="Arial"/>
          <w:sz w:val="17"/>
          <w:szCs w:val="17"/>
          <w:color w:val="auto"/>
        </w:rPr>
        <w:t>Knowledge of learners' first language and context</w:t>
      </w:r>
    </w:p>
    <w:p>
      <w:pPr>
        <w:spacing w:after="0" w:line="147"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Experience using</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English as a lingua</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franca</w:t>
      </w:r>
    </w:p>
    <w:p>
      <w:pPr>
        <w:spacing w:after="0" w:line="216"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Teaching experience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Teaching methods</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Other</w:t>
      </w:r>
    </w:p>
    <w:p>
      <w:pPr>
        <w:spacing w:after="0" w:line="200" w:lineRule="exact"/>
        <w:rPr>
          <w:sz w:val="20"/>
          <w:szCs w:val="20"/>
          <w:color w:val="auto"/>
        </w:rPr>
      </w:pPr>
    </w:p>
    <w:p>
      <w:pPr>
        <w:spacing w:after="0" w:line="341" w:lineRule="exact"/>
        <w:rPr>
          <w:sz w:val="20"/>
          <w:szCs w:val="20"/>
          <w:color w:val="auto"/>
        </w:rPr>
      </w:pPr>
    </w:p>
    <w:p>
      <w:pPr>
        <w:ind w:left="140"/>
        <w:spacing w:after="0"/>
        <w:rPr>
          <w:sz w:val="20"/>
          <w:szCs w:val="20"/>
          <w:color w:val="auto"/>
        </w:rPr>
      </w:pPr>
      <w:r>
        <w:rPr>
          <w:rFonts w:ascii="Arial" w:cs="Arial" w:eastAsia="Arial" w:hAnsi="Arial"/>
          <w:sz w:val="21"/>
          <w:szCs w:val="21"/>
          <w:color w:val="auto"/>
        </w:rPr>
        <w:t>17. If you answered 'Other' above, please specify:</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1" w:lineRule="exact"/>
        <w:rPr>
          <w:sz w:val="20"/>
          <w:szCs w:val="20"/>
          <w:color w:val="auto"/>
        </w:rPr>
      </w:pPr>
    </w:p>
    <w:p>
      <w:pPr>
        <w:spacing w:after="0"/>
        <w:rPr>
          <w:sz w:val="20"/>
          <w:szCs w:val="20"/>
          <w:color w:val="auto"/>
        </w:rPr>
      </w:pPr>
      <w:r>
        <w:rPr>
          <w:rFonts w:ascii="Arial" w:cs="Arial" w:eastAsia="Arial" w:hAnsi="Arial"/>
          <w:sz w:val="21"/>
          <w:szCs w:val="21"/>
          <w:color w:val="auto"/>
        </w:rPr>
        <w:t>* 18. The native English speaker model is relevant for English learners in this context.</w:t>
      </w:r>
    </w:p>
    <w:p>
      <w:pPr>
        <w:spacing w:after="0" w:line="179" w:lineRule="exact"/>
        <w:rPr>
          <w:sz w:val="20"/>
          <w:szCs w:val="20"/>
          <w:color w:val="auto"/>
        </w:rPr>
      </w:pPr>
    </w:p>
    <w:p>
      <w:pPr>
        <w:ind w:left="720"/>
        <w:spacing w:after="0"/>
        <w:tabs>
          <w:tab w:leader="none" w:pos="3500" w:val="left"/>
          <w:tab w:leader="none" w:pos="6060" w:val="left"/>
          <w:tab w:leader="none" w:pos="820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1525270</wp:posOffset>
                </wp:positionV>
                <wp:extent cx="6691630" cy="0"/>
                <wp:wrapNone/>
                <wp:docPr id="30" name="Shape 3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0" o:spid="_x0000_s105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120.1pt" to="517.45pt,120.1pt" o:allowincell="f" strokecolor="#000000" strokeweight="1pt"/>
            </w:pict>
          </mc:Fallback>
        </mc:AlternateContent>
      </w:r>
    </w:p>
    <w:p>
      <w:pPr>
        <w:sectPr>
          <w:pgSz w:w="12240" w:h="15840" w:orient="portrait"/>
          <w:cols w:equalWidth="0" w:num="1">
            <w:col w:w="10340"/>
          </w:cols>
          <w:pgMar w:left="1040" w:top="883"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2"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7</w:t>
      </w:r>
    </w:p>
    <w:p>
      <w:pPr>
        <w:sectPr>
          <w:pgSz w:w="12240" w:h="15840" w:orient="portrait"/>
          <w:cols w:equalWidth="0" w:num="1">
            <w:col w:w="10340"/>
          </w:cols>
          <w:pgMar w:left="1040" w:top="883" w:right="860" w:bottom="45" w:gutter="0" w:footer="0" w:header="0"/>
          <w:type w:val="continuous"/>
        </w:sectPr>
      </w:pPr>
    </w:p>
    <w:bookmarkStart w:id="7" w:name="page8"/>
    <w:bookmarkEnd w:id="7"/>
    <w:p>
      <w:pPr>
        <w:ind w:left="140"/>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1">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40"/>
        <w:spacing w:after="0"/>
        <w:rPr>
          <w:sz w:val="20"/>
          <w:szCs w:val="20"/>
          <w:color w:val="auto"/>
        </w:rPr>
      </w:pPr>
      <w:r>
        <w:rPr>
          <w:rFonts w:ascii="Arial" w:cs="Arial" w:eastAsia="Arial" w:hAnsi="Arial"/>
          <w:sz w:val="23"/>
          <w:szCs w:val="23"/>
          <w:color w:val="auto"/>
        </w:rPr>
        <w:t>Section Three</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40" w:right="700"/>
        <w:spacing w:after="0" w:line="339" w:lineRule="auto"/>
        <w:rPr>
          <w:sz w:val="20"/>
          <w:szCs w:val="20"/>
          <w:color w:val="auto"/>
        </w:rPr>
      </w:pPr>
      <w:r>
        <w:rPr>
          <w:rFonts w:ascii="Arial" w:cs="Arial" w:eastAsia="Arial" w:hAnsi="Arial"/>
          <w:sz w:val="21"/>
          <w:szCs w:val="21"/>
          <w:b w:val="1"/>
          <w:bCs w:val="1"/>
          <w:color w:val="auto"/>
        </w:rPr>
        <w:t>Lastly, please answer these questions relating to the Global Englishes option course. Feel free to write as much as you want. Your opinions are very valuable to me.</w:t>
      </w:r>
    </w:p>
    <w:p>
      <w:pPr>
        <w:spacing w:after="0" w:line="154" w:lineRule="exact"/>
        <w:rPr>
          <w:sz w:val="20"/>
          <w:szCs w:val="20"/>
          <w:color w:val="auto"/>
        </w:rPr>
      </w:pPr>
    </w:p>
    <w:p>
      <w:pPr>
        <w:spacing w:after="0"/>
        <w:rPr>
          <w:sz w:val="20"/>
          <w:szCs w:val="20"/>
          <w:color w:val="auto"/>
        </w:rPr>
      </w:pPr>
      <w:r>
        <w:rPr>
          <w:rFonts w:ascii="Arial" w:cs="Arial" w:eastAsia="Arial" w:hAnsi="Arial"/>
          <w:sz w:val="21"/>
          <w:szCs w:val="21"/>
          <w:color w:val="auto"/>
        </w:rPr>
        <w:t>* 19. The Global Englishes option course will be useful for my future English teaching career.</w:t>
      </w:r>
    </w:p>
    <w:p>
      <w:pPr>
        <w:spacing w:after="0" w:line="179" w:lineRule="exact"/>
        <w:rPr>
          <w:sz w:val="20"/>
          <w:szCs w:val="20"/>
          <w:color w:val="auto"/>
        </w:rPr>
      </w:pPr>
    </w:p>
    <w:p>
      <w:pPr>
        <w:ind w:left="720"/>
        <w:spacing w:after="0"/>
        <w:tabs>
          <w:tab w:leader="none" w:pos="3500" w:val="left"/>
          <w:tab w:leader="none" w:pos="6060" w:val="left"/>
          <w:tab w:leader="none" w:pos="820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4" w:lineRule="exact"/>
        <w:rPr>
          <w:sz w:val="20"/>
          <w:szCs w:val="20"/>
          <w:color w:val="auto"/>
        </w:rPr>
      </w:pPr>
    </w:p>
    <w:p>
      <w:pPr>
        <w:ind w:left="140" w:right="1580" w:hanging="136"/>
        <w:spacing w:after="0" w:line="313" w:lineRule="auto"/>
        <w:tabs>
          <w:tab w:leader="none" w:pos="140" w:val="left"/>
        </w:tabs>
        <w:numPr>
          <w:ilvl w:val="0"/>
          <w:numId w:val="8"/>
        </w:numPr>
        <w:rPr>
          <w:rFonts w:ascii="Arial" w:cs="Arial" w:eastAsia="Arial" w:hAnsi="Arial"/>
          <w:sz w:val="21"/>
          <w:szCs w:val="21"/>
          <w:color w:val="auto"/>
        </w:rPr>
      </w:pPr>
      <w:r>
        <w:rPr>
          <w:rFonts w:ascii="Arial" w:cs="Arial" w:eastAsia="Arial" w:hAnsi="Arial"/>
          <w:sz w:val="21"/>
          <w:szCs w:val="21"/>
          <w:color w:val="auto"/>
        </w:rPr>
        <w:t>20. Global Englishes should be a topic on all MSc TESOL/ English language teacher education programmes.</w:t>
      </w:r>
    </w:p>
    <w:p>
      <w:pPr>
        <w:spacing w:after="0" w:line="100" w:lineRule="exact"/>
        <w:rPr>
          <w:sz w:val="20"/>
          <w:szCs w:val="20"/>
          <w:color w:val="auto"/>
        </w:rPr>
      </w:pPr>
    </w:p>
    <w:p>
      <w:pPr>
        <w:ind w:left="720"/>
        <w:spacing w:after="0"/>
        <w:tabs>
          <w:tab w:leader="none" w:pos="3500" w:val="left"/>
          <w:tab w:leader="none" w:pos="6060" w:val="left"/>
          <w:tab w:leader="none" w:pos="820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14" w:lineRule="exact"/>
        <w:rPr>
          <w:sz w:val="20"/>
          <w:szCs w:val="20"/>
          <w:color w:val="auto"/>
        </w:rPr>
      </w:pPr>
    </w:p>
    <w:p>
      <w:pPr>
        <w:ind w:left="140"/>
        <w:spacing w:after="0"/>
        <w:rPr>
          <w:sz w:val="20"/>
          <w:szCs w:val="20"/>
          <w:color w:val="auto"/>
        </w:rPr>
      </w:pPr>
      <w:r>
        <w:rPr>
          <w:rFonts w:ascii="Arial" w:cs="Arial" w:eastAsia="Arial" w:hAnsi="Arial"/>
          <w:sz w:val="21"/>
          <w:szCs w:val="21"/>
          <w:color w:val="auto"/>
        </w:rPr>
        <w:t>21. Please explain your answer to Q19 and Q20 below:</w:t>
      </w:r>
    </w:p>
    <w:p>
      <w:pPr>
        <w:spacing w:after="0" w:line="231"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Q19:</w:t>
      </w:r>
    </w:p>
    <w:p>
      <w:pPr>
        <w:spacing w:after="0" w:line="306"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Q20:</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4424680</wp:posOffset>
                </wp:positionV>
                <wp:extent cx="6691630" cy="0"/>
                <wp:wrapNone/>
                <wp:docPr id="32" name="Shape 3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2" o:spid="_x0000_s105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348.4pt" to="517.45pt,348.4pt" o:allowincell="f" strokecolor="#000000" strokeweight="1pt"/>
            </w:pict>
          </mc:Fallback>
        </mc:AlternateContent>
      </w:r>
    </w:p>
    <w:p>
      <w:pPr>
        <w:sectPr>
          <w:pgSz w:w="12240" w:h="15840" w:orient="portrait"/>
          <w:cols w:equalWidth="0" w:num="1">
            <w:col w:w="10340"/>
          </w:cols>
          <w:pgMar w:left="1040" w:top="1037"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8"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8</w:t>
      </w:r>
    </w:p>
    <w:p>
      <w:pPr>
        <w:sectPr>
          <w:pgSz w:w="12240" w:h="15840" w:orient="portrait"/>
          <w:cols w:equalWidth="0" w:num="1">
            <w:col w:w="10340"/>
          </w:cols>
          <w:pgMar w:left="1040" w:top="1037" w:right="860" w:bottom="45" w:gutter="0" w:footer="0" w:header="0"/>
          <w:type w:val="continuous"/>
        </w:sectPr>
      </w:pPr>
    </w:p>
    <w:bookmarkStart w:id="8" w:name="page9"/>
    <w:bookmarkEnd w:id="8"/>
    <w:p>
      <w:pPr>
        <w:spacing w:after="0"/>
        <w:rPr>
          <w:sz w:val="20"/>
          <w:szCs w:val="20"/>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2">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 22. The following topics covered on the course will be useful:</w:t>
      </w:r>
    </w:p>
    <w:p>
      <w:pPr>
        <w:spacing w:after="0" w:line="24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78"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spread of English</w:t>
      </w:r>
    </w:p>
    <w:p>
      <w:pPr>
        <w:spacing w:after="0" w:line="22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Standard language</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ideology</w:t>
      </w:r>
    </w:p>
    <w:p>
      <w:pPr>
        <w:spacing w:after="0" w:line="203" w:lineRule="exact"/>
        <w:rPr>
          <w:sz w:val="20"/>
          <w:szCs w:val="20"/>
          <w:color w:val="auto"/>
        </w:rPr>
      </w:pPr>
    </w:p>
    <w:p>
      <w:pPr>
        <w:ind w:left="280" w:right="8320"/>
        <w:spacing w:after="0" w:line="307" w:lineRule="auto"/>
        <w:rPr>
          <w:sz w:val="20"/>
          <w:szCs w:val="20"/>
          <w:color w:val="auto"/>
        </w:rPr>
      </w:pPr>
      <w:r>
        <w:rPr>
          <w:rFonts w:ascii="Arial" w:cs="Arial" w:eastAsia="Arial" w:hAnsi="Arial"/>
          <w:sz w:val="17"/>
          <w:szCs w:val="17"/>
          <w:color w:val="auto"/>
        </w:rPr>
        <w:t>Language variation and change</w:t>
      </w:r>
    </w:p>
    <w:p>
      <w:pPr>
        <w:spacing w:after="0" w:line="143" w:lineRule="exact"/>
        <w:rPr>
          <w:sz w:val="20"/>
          <w:szCs w:val="20"/>
          <w:color w:val="auto"/>
        </w:rPr>
      </w:pPr>
    </w:p>
    <w:p>
      <w:pPr>
        <w:jc w:val="both"/>
        <w:ind w:left="280" w:right="8520"/>
        <w:spacing w:after="0" w:line="330" w:lineRule="auto"/>
        <w:rPr>
          <w:sz w:val="20"/>
          <w:szCs w:val="20"/>
          <w:color w:val="auto"/>
        </w:rPr>
      </w:pPr>
      <w:r>
        <w:rPr>
          <w:rFonts w:ascii="Arial" w:cs="Arial" w:eastAsia="Arial" w:hAnsi="Arial"/>
          <w:sz w:val="16"/>
          <w:szCs w:val="16"/>
          <w:color w:val="auto"/>
        </w:rPr>
        <w:t>The advantages and disadvantages of the spread of English</w:t>
      </w:r>
    </w:p>
    <w:p>
      <w:pPr>
        <w:spacing w:after="0" w:line="141" w:lineRule="exact"/>
        <w:rPr>
          <w:sz w:val="20"/>
          <w:szCs w:val="20"/>
          <w:color w:val="auto"/>
        </w:rPr>
      </w:pPr>
    </w:p>
    <w:p>
      <w:pPr>
        <w:ind w:left="280"/>
        <w:spacing w:after="0"/>
        <w:rPr>
          <w:sz w:val="20"/>
          <w:szCs w:val="20"/>
          <w:color w:val="auto"/>
        </w:rPr>
      </w:pPr>
      <w:r>
        <w:rPr>
          <w:rFonts w:ascii="Arial" w:cs="Arial" w:eastAsia="Arial" w:hAnsi="Arial"/>
          <w:sz w:val="17"/>
          <w:szCs w:val="17"/>
          <w:color w:val="auto"/>
        </w:rPr>
        <w:t>Linguistic Imperialism</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Inner Circle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Outer Circle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Expanding Circle</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World Englishes</w:t>
      </w:r>
    </w:p>
    <w:p>
      <w:pPr>
        <w:spacing w:after="0" w:line="22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English as a Lingua</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Franca</w:t>
      </w:r>
    </w:p>
    <w:p>
      <w:pPr>
        <w:spacing w:after="0" w:line="203" w:lineRule="exact"/>
        <w:rPr>
          <w:sz w:val="20"/>
          <w:szCs w:val="20"/>
          <w:color w:val="auto"/>
        </w:rPr>
      </w:pPr>
    </w:p>
    <w:p>
      <w:pPr>
        <w:ind w:left="280" w:right="8260"/>
        <w:spacing w:after="0" w:line="326" w:lineRule="auto"/>
        <w:rPr>
          <w:sz w:val="20"/>
          <w:szCs w:val="20"/>
          <w:color w:val="auto"/>
        </w:rPr>
      </w:pPr>
      <w:r>
        <w:rPr>
          <w:rFonts w:ascii="Arial" w:cs="Arial" w:eastAsia="Arial" w:hAnsi="Arial"/>
          <w:sz w:val="16"/>
          <w:szCs w:val="16"/>
          <w:color w:val="auto"/>
        </w:rPr>
        <w:t>The implications of World Englishes and English as a Lingua Franca research for ELT</w:t>
      </w:r>
    </w:p>
    <w:p>
      <w:pPr>
        <w:spacing w:after="0" w:line="132" w:lineRule="exact"/>
        <w:rPr>
          <w:sz w:val="20"/>
          <w:szCs w:val="20"/>
          <w:color w:val="auto"/>
        </w:rPr>
      </w:pPr>
    </w:p>
    <w:p>
      <w:pPr>
        <w:ind w:left="280" w:right="8300"/>
        <w:spacing w:after="0" w:line="303" w:lineRule="auto"/>
        <w:rPr>
          <w:sz w:val="20"/>
          <w:szCs w:val="20"/>
          <w:color w:val="auto"/>
        </w:rPr>
      </w:pPr>
      <w:r>
        <w:rPr>
          <w:rFonts w:ascii="Arial" w:cs="Arial" w:eastAsia="Arial" w:hAnsi="Arial"/>
          <w:sz w:val="17"/>
          <w:szCs w:val="17"/>
          <w:color w:val="auto"/>
        </w:rPr>
        <w:t>The barriers to implementing change to ELT</w:t>
      </w:r>
    </w:p>
    <w:p>
      <w:pPr>
        <w:spacing w:after="0" w:line="147" w:lineRule="exact"/>
        <w:rPr>
          <w:sz w:val="20"/>
          <w:szCs w:val="20"/>
          <w:color w:val="auto"/>
        </w:rPr>
      </w:pPr>
    </w:p>
    <w:p>
      <w:pPr>
        <w:ind w:left="280" w:right="8540"/>
        <w:spacing w:after="0" w:line="303" w:lineRule="auto"/>
        <w:rPr>
          <w:sz w:val="20"/>
          <w:szCs w:val="20"/>
          <w:color w:val="auto"/>
        </w:rPr>
      </w:pPr>
      <w:r>
        <w:rPr>
          <w:rFonts w:ascii="Arial" w:cs="Arial" w:eastAsia="Arial" w:hAnsi="Arial"/>
          <w:sz w:val="17"/>
          <w:szCs w:val="17"/>
          <w:color w:val="auto"/>
        </w:rPr>
        <w:t>Research studies on attitudes towards English</w:t>
      </w:r>
    </w:p>
    <w:p>
      <w:pPr>
        <w:spacing w:after="0" w:line="147" w:lineRule="exact"/>
        <w:rPr>
          <w:sz w:val="20"/>
          <w:szCs w:val="20"/>
          <w:color w:val="auto"/>
        </w:rPr>
      </w:pPr>
    </w:p>
    <w:p>
      <w:pPr>
        <w:ind w:left="280" w:right="8540"/>
        <w:spacing w:after="0" w:line="303" w:lineRule="auto"/>
        <w:rPr>
          <w:sz w:val="20"/>
          <w:szCs w:val="20"/>
          <w:color w:val="auto"/>
        </w:rPr>
      </w:pPr>
      <w:r>
        <w:rPr>
          <w:rFonts w:ascii="Arial" w:cs="Arial" w:eastAsia="Arial" w:hAnsi="Arial"/>
          <w:sz w:val="17"/>
          <w:szCs w:val="17"/>
          <w:color w:val="auto"/>
        </w:rPr>
        <w:t>Research studies on attitudes towards tecahers</w:t>
      </w:r>
    </w:p>
    <w:p>
      <w:pPr>
        <w:spacing w:after="0" w:line="147" w:lineRule="exact"/>
        <w:rPr>
          <w:sz w:val="20"/>
          <w:szCs w:val="20"/>
          <w:color w:val="auto"/>
        </w:rPr>
      </w:pPr>
    </w:p>
    <w:p>
      <w:pPr>
        <w:ind w:left="280" w:right="8540"/>
        <w:spacing w:after="0" w:line="303" w:lineRule="auto"/>
        <w:rPr>
          <w:sz w:val="20"/>
          <w:szCs w:val="20"/>
          <w:color w:val="auto"/>
        </w:rPr>
      </w:pPr>
      <w:r>
        <w:rPr>
          <w:rFonts w:ascii="Arial" w:cs="Arial" w:eastAsia="Arial" w:hAnsi="Arial"/>
          <w:sz w:val="17"/>
          <w:szCs w:val="17"/>
          <w:color w:val="auto"/>
        </w:rPr>
        <w:t>Research studies on Global Englishes instruction</w:t>
      </w:r>
    </w:p>
    <w:p>
      <w:pPr>
        <w:spacing w:after="0" w:line="160"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The future of English</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Other</w:t>
      </w:r>
    </w:p>
    <w:p>
      <w:pPr>
        <w:spacing w:after="0" w:line="200" w:lineRule="exact"/>
        <w:rPr>
          <w:sz w:val="20"/>
          <w:szCs w:val="20"/>
          <w:color w:val="auto"/>
        </w:rPr>
      </w:pPr>
    </w:p>
    <w:p>
      <w:pPr>
        <w:spacing w:after="0" w:line="341" w:lineRule="exact"/>
        <w:rPr>
          <w:sz w:val="20"/>
          <w:szCs w:val="20"/>
          <w:color w:val="auto"/>
        </w:rPr>
      </w:pPr>
    </w:p>
    <w:p>
      <w:pPr>
        <w:ind w:left="140"/>
        <w:spacing w:after="0"/>
        <w:rPr>
          <w:sz w:val="20"/>
          <w:szCs w:val="20"/>
          <w:color w:val="auto"/>
        </w:rPr>
      </w:pPr>
      <w:r>
        <w:rPr>
          <w:rFonts w:ascii="Arial" w:cs="Arial" w:eastAsia="Arial" w:hAnsi="Arial"/>
          <w:sz w:val="21"/>
          <w:szCs w:val="21"/>
          <w:color w:val="auto"/>
        </w:rPr>
        <w:t>23. If you answered 'Other' in Q22 then please specify.</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1085215</wp:posOffset>
                </wp:positionV>
                <wp:extent cx="6691630" cy="0"/>
                <wp:wrapNone/>
                <wp:docPr id="34" name="Shape 34"/>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4" o:spid="_x0000_s1059"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85.45pt" to="517.45pt,85.45pt" o:allowincell="f" strokecolor="#000000" strokeweight="1pt"/>
            </w:pict>
          </mc:Fallback>
        </mc:AlternateContent>
      </w:r>
    </w:p>
    <w:p>
      <w:pPr>
        <w:sectPr>
          <w:pgSz w:w="12240" w:h="15840" w:orient="portrait"/>
          <w:cols w:equalWidth="0" w:num="1">
            <w:col w:w="10340"/>
          </w:cols>
          <w:pgMar w:left="1040" w:top="883" w:right="860" w:bottom="45"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09" w:lineRule="exact"/>
        <w:rPr>
          <w:sz w:val="20"/>
          <w:szCs w:val="20"/>
          <w:color w:val="auto"/>
        </w:rPr>
      </w:pPr>
    </w:p>
    <w:p>
      <w:pPr>
        <w:ind w:left="10220"/>
        <w:spacing w:after="0"/>
        <w:rPr>
          <w:sz w:val="20"/>
          <w:szCs w:val="20"/>
          <w:color w:val="auto"/>
        </w:rPr>
      </w:pPr>
      <w:r>
        <w:rPr>
          <w:rFonts w:ascii="Arial" w:cs="Arial" w:eastAsia="Arial" w:hAnsi="Arial"/>
          <w:sz w:val="21"/>
          <w:szCs w:val="21"/>
          <w:color w:val="auto"/>
        </w:rPr>
        <w:t>9</w:t>
      </w:r>
    </w:p>
    <w:p>
      <w:pPr>
        <w:sectPr>
          <w:pgSz w:w="12240" w:h="15840" w:orient="portrait"/>
          <w:cols w:equalWidth="0" w:num="1">
            <w:col w:w="10340"/>
          </w:cols>
          <w:pgMar w:left="1040" w:top="883" w:right="860" w:bottom="45" w:gutter="0" w:footer="0" w:header="0"/>
          <w:type w:val="continuous"/>
        </w:sectPr>
      </w:pPr>
    </w:p>
    <w:bookmarkStart w:id="9" w:name="page10"/>
    <w:bookmarkEnd w:id="9"/>
    <w:p>
      <w:pPr>
        <w:ind w:left="140"/>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40"/>
        <w:spacing w:after="0"/>
        <w:rPr>
          <w:sz w:val="20"/>
          <w:szCs w:val="20"/>
          <w:color w:val="auto"/>
        </w:rPr>
      </w:pPr>
      <w:r>
        <w:rPr>
          <w:rFonts w:ascii="Arial" w:cs="Arial" w:eastAsia="Arial" w:hAnsi="Arial"/>
          <w:sz w:val="23"/>
          <w:szCs w:val="23"/>
          <w:color w:val="auto"/>
        </w:rPr>
        <w:t>Section Three</w:t>
      </w: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78" w:lineRule="exact"/>
        <w:rPr>
          <w:sz w:val="20"/>
          <w:szCs w:val="20"/>
          <w:color w:val="auto"/>
        </w:rPr>
      </w:pPr>
    </w:p>
    <w:p>
      <w:pPr>
        <w:ind w:left="140" w:right="1360" w:hanging="136"/>
        <w:spacing w:after="0" w:line="313" w:lineRule="auto"/>
        <w:tabs>
          <w:tab w:leader="none" w:pos="140" w:val="left"/>
        </w:tabs>
        <w:numPr>
          <w:ilvl w:val="0"/>
          <w:numId w:val="9"/>
        </w:numPr>
        <w:rPr>
          <w:rFonts w:ascii="Arial" w:cs="Arial" w:eastAsia="Arial" w:hAnsi="Arial"/>
          <w:sz w:val="21"/>
          <w:szCs w:val="21"/>
          <w:color w:val="auto"/>
        </w:rPr>
      </w:pPr>
      <w:r>
        <w:rPr>
          <w:rFonts w:ascii="Arial" w:cs="Arial" w:eastAsia="Arial" w:hAnsi="Arial"/>
          <w:sz w:val="21"/>
          <w:szCs w:val="21"/>
          <w:color w:val="auto"/>
        </w:rPr>
        <w:t>24. The following Global Englishes Language Teaching (GELT) proposals introduced briefly in the Language and the Learner lecture are important to consider in my future teaching context:</w:t>
      </w:r>
    </w:p>
    <w:p>
      <w:pPr>
        <w:spacing w:after="0" w:line="16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spacing w:after="0"/>
        <w:rPr>
          <w:sz w:val="20"/>
          <w:szCs w:val="20"/>
          <w:color w:val="auto"/>
        </w:rPr>
      </w:pPr>
      <w:r>
        <w:rPr>
          <w:rFonts w:ascii="Arial" w:cs="Arial" w:eastAsia="Arial" w:hAnsi="Arial"/>
          <w:sz w:val="17"/>
          <w:szCs w:val="17"/>
          <w:color w:val="auto"/>
        </w:rPr>
        <w:t>Increase Global</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Engishes exposure</w:t>
      </w:r>
    </w:p>
    <w:p>
      <w:pPr>
        <w:spacing w:after="0" w:line="203" w:lineRule="exact"/>
        <w:rPr>
          <w:sz w:val="20"/>
          <w:szCs w:val="20"/>
          <w:color w:val="auto"/>
        </w:rPr>
      </w:pPr>
    </w:p>
    <w:p>
      <w:pPr>
        <w:ind w:left="280" w:right="8400"/>
        <w:spacing w:after="0" w:line="307" w:lineRule="auto"/>
        <w:rPr>
          <w:sz w:val="20"/>
          <w:szCs w:val="20"/>
          <w:color w:val="auto"/>
        </w:rPr>
      </w:pPr>
      <w:r>
        <w:rPr>
          <w:rFonts w:ascii="Arial" w:cs="Arial" w:eastAsia="Arial" w:hAnsi="Arial"/>
          <w:sz w:val="17"/>
          <w:szCs w:val="17"/>
          <w:color w:val="auto"/>
        </w:rPr>
        <w:t>Emphasise respect for multilingualism</w:t>
      </w:r>
    </w:p>
    <w:p>
      <w:pPr>
        <w:spacing w:after="0" w:line="14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Raise awareness of</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Global Englishes</w:t>
      </w:r>
    </w:p>
    <w:p>
      <w:pPr>
        <w:spacing w:after="0" w:line="203" w:lineRule="exact"/>
        <w:rPr>
          <w:sz w:val="20"/>
          <w:szCs w:val="20"/>
          <w:color w:val="auto"/>
        </w:rPr>
      </w:pPr>
    </w:p>
    <w:p>
      <w:pPr>
        <w:ind w:left="280" w:right="8240"/>
        <w:spacing w:after="0" w:line="307" w:lineRule="auto"/>
        <w:rPr>
          <w:sz w:val="20"/>
          <w:szCs w:val="20"/>
          <w:color w:val="auto"/>
        </w:rPr>
      </w:pPr>
      <w:r>
        <w:rPr>
          <w:rFonts w:ascii="Arial" w:cs="Arial" w:eastAsia="Arial" w:hAnsi="Arial"/>
          <w:sz w:val="17"/>
          <w:szCs w:val="17"/>
          <w:color w:val="auto"/>
        </w:rPr>
        <w:t>Raise awareness of ELF strategies</w:t>
      </w:r>
    </w:p>
    <w:p>
      <w:pPr>
        <w:spacing w:after="0" w:line="143" w:lineRule="exact"/>
        <w:rPr>
          <w:sz w:val="20"/>
          <w:szCs w:val="20"/>
          <w:color w:val="auto"/>
        </w:rPr>
      </w:pPr>
    </w:p>
    <w:p>
      <w:pPr>
        <w:ind w:left="280" w:right="8400"/>
        <w:spacing w:after="0" w:line="303" w:lineRule="auto"/>
        <w:rPr>
          <w:sz w:val="20"/>
          <w:szCs w:val="20"/>
          <w:color w:val="auto"/>
        </w:rPr>
      </w:pPr>
      <w:r>
        <w:rPr>
          <w:rFonts w:ascii="Arial" w:cs="Arial" w:eastAsia="Arial" w:hAnsi="Arial"/>
          <w:sz w:val="17"/>
          <w:szCs w:val="17"/>
          <w:color w:val="auto"/>
        </w:rPr>
        <w:t>Emphasise respect for diverse culture and identity</w:t>
      </w:r>
    </w:p>
    <w:p>
      <w:pPr>
        <w:spacing w:after="0" w:line="147" w:lineRule="exact"/>
        <w:rPr>
          <w:sz w:val="20"/>
          <w:szCs w:val="20"/>
          <w:color w:val="auto"/>
        </w:rPr>
      </w:pPr>
    </w:p>
    <w:p>
      <w:pPr>
        <w:ind w:left="280" w:right="8280"/>
        <w:spacing w:after="0" w:line="307" w:lineRule="auto"/>
        <w:rPr>
          <w:sz w:val="20"/>
          <w:szCs w:val="20"/>
          <w:color w:val="auto"/>
        </w:rPr>
      </w:pPr>
      <w:r>
        <w:rPr>
          <w:rFonts w:ascii="Arial" w:cs="Arial" w:eastAsia="Arial" w:hAnsi="Arial"/>
          <w:sz w:val="17"/>
          <w:szCs w:val="17"/>
          <w:color w:val="auto"/>
        </w:rPr>
        <w:t>Change English teacher hiring practices</w:t>
      </w:r>
    </w:p>
    <w:p>
      <w:pPr>
        <w:spacing w:after="0" w:line="200" w:lineRule="exact"/>
        <w:rPr>
          <w:sz w:val="20"/>
          <w:szCs w:val="20"/>
          <w:color w:val="auto"/>
        </w:rPr>
      </w:pPr>
    </w:p>
    <w:p>
      <w:pPr>
        <w:spacing w:after="0" w:line="255" w:lineRule="exact"/>
        <w:rPr>
          <w:sz w:val="20"/>
          <w:szCs w:val="20"/>
          <w:color w:val="auto"/>
        </w:rPr>
      </w:pPr>
    </w:p>
    <w:p>
      <w:pPr>
        <w:spacing w:after="0"/>
        <w:rPr>
          <w:sz w:val="20"/>
          <w:szCs w:val="20"/>
          <w:color w:val="auto"/>
        </w:rPr>
      </w:pPr>
      <w:r>
        <w:rPr>
          <w:rFonts w:ascii="Arial" w:cs="Arial" w:eastAsia="Arial" w:hAnsi="Arial"/>
          <w:sz w:val="21"/>
          <w:szCs w:val="21"/>
          <w:color w:val="auto"/>
        </w:rPr>
        <w:t>* 25. It will be possible to do the following in my future teaching context:</w:t>
      </w:r>
    </w:p>
    <w:p>
      <w:pPr>
        <w:spacing w:after="0" w:line="244" w:lineRule="exact"/>
        <w:rPr>
          <w:sz w:val="20"/>
          <w:szCs w:val="20"/>
          <w:color w:val="auto"/>
        </w:rPr>
      </w:pPr>
    </w:p>
    <w:p>
      <w:pPr>
        <w:jc w:val="right"/>
        <w:ind w:right="780"/>
        <w:spacing w:after="0"/>
        <w:tabs>
          <w:tab w:leader="none" w:pos="4800" w:val="left"/>
          <w:tab w:leader="none" w:pos="2720" w:val="left"/>
          <w:tab w:leader="none" w:pos="108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spacing w:after="0"/>
        <w:rPr>
          <w:sz w:val="20"/>
          <w:szCs w:val="20"/>
          <w:color w:val="auto"/>
        </w:rPr>
      </w:pPr>
      <w:r>
        <w:rPr>
          <w:rFonts w:ascii="Arial" w:cs="Arial" w:eastAsia="Arial" w:hAnsi="Arial"/>
          <w:sz w:val="17"/>
          <w:szCs w:val="17"/>
          <w:color w:val="auto"/>
        </w:rPr>
        <w:t>Increase Global</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Engishes exposure</w:t>
      </w:r>
    </w:p>
    <w:p>
      <w:pPr>
        <w:spacing w:after="0" w:line="203" w:lineRule="exact"/>
        <w:rPr>
          <w:sz w:val="20"/>
          <w:szCs w:val="20"/>
          <w:color w:val="auto"/>
        </w:rPr>
      </w:pPr>
    </w:p>
    <w:p>
      <w:pPr>
        <w:ind w:left="280" w:right="8400"/>
        <w:spacing w:after="0" w:line="307" w:lineRule="auto"/>
        <w:rPr>
          <w:sz w:val="20"/>
          <w:szCs w:val="20"/>
          <w:color w:val="auto"/>
        </w:rPr>
      </w:pPr>
      <w:r>
        <w:rPr>
          <w:rFonts w:ascii="Arial" w:cs="Arial" w:eastAsia="Arial" w:hAnsi="Arial"/>
          <w:sz w:val="17"/>
          <w:szCs w:val="17"/>
          <w:color w:val="auto"/>
        </w:rPr>
        <w:t>Emphasise respect for multilingualism</w:t>
      </w:r>
    </w:p>
    <w:p>
      <w:pPr>
        <w:spacing w:after="0" w:line="14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Raise awareness of</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Global Englishes</w:t>
      </w:r>
    </w:p>
    <w:p>
      <w:pPr>
        <w:spacing w:after="0" w:line="203" w:lineRule="exact"/>
        <w:rPr>
          <w:sz w:val="20"/>
          <w:szCs w:val="20"/>
          <w:color w:val="auto"/>
        </w:rPr>
      </w:pPr>
    </w:p>
    <w:p>
      <w:pPr>
        <w:ind w:left="280" w:right="8240"/>
        <w:spacing w:after="0" w:line="307" w:lineRule="auto"/>
        <w:rPr>
          <w:sz w:val="20"/>
          <w:szCs w:val="20"/>
          <w:color w:val="auto"/>
        </w:rPr>
      </w:pPr>
      <w:r>
        <w:rPr>
          <w:rFonts w:ascii="Arial" w:cs="Arial" w:eastAsia="Arial" w:hAnsi="Arial"/>
          <w:sz w:val="17"/>
          <w:szCs w:val="17"/>
          <w:color w:val="auto"/>
        </w:rPr>
        <w:t>Raise awareness of ELF strategies</w:t>
      </w:r>
    </w:p>
    <w:p>
      <w:pPr>
        <w:spacing w:after="0" w:line="143" w:lineRule="exact"/>
        <w:rPr>
          <w:sz w:val="20"/>
          <w:szCs w:val="20"/>
          <w:color w:val="auto"/>
        </w:rPr>
      </w:pPr>
    </w:p>
    <w:p>
      <w:pPr>
        <w:ind w:left="280" w:right="8400"/>
        <w:spacing w:after="0" w:line="303" w:lineRule="auto"/>
        <w:rPr>
          <w:sz w:val="20"/>
          <w:szCs w:val="20"/>
          <w:color w:val="auto"/>
        </w:rPr>
      </w:pPr>
      <w:r>
        <w:rPr>
          <w:rFonts w:ascii="Arial" w:cs="Arial" w:eastAsia="Arial" w:hAnsi="Arial"/>
          <w:sz w:val="17"/>
          <w:szCs w:val="17"/>
          <w:color w:val="auto"/>
        </w:rPr>
        <w:t>Emphasise respect for diverse culture and identity</w:t>
      </w:r>
    </w:p>
    <w:p>
      <w:pPr>
        <w:spacing w:after="0" w:line="147" w:lineRule="exact"/>
        <w:rPr>
          <w:sz w:val="20"/>
          <w:szCs w:val="20"/>
          <w:color w:val="auto"/>
        </w:rPr>
      </w:pPr>
    </w:p>
    <w:p>
      <w:pPr>
        <w:ind w:left="280" w:right="8280"/>
        <w:spacing w:after="0" w:line="307" w:lineRule="auto"/>
        <w:rPr>
          <w:sz w:val="20"/>
          <w:szCs w:val="20"/>
          <w:color w:val="auto"/>
        </w:rPr>
      </w:pPr>
      <w:r>
        <w:rPr>
          <w:rFonts w:ascii="Arial" w:cs="Arial" w:eastAsia="Arial" w:hAnsi="Arial"/>
          <w:sz w:val="17"/>
          <w:szCs w:val="17"/>
          <w:color w:val="auto"/>
        </w:rPr>
        <w:t>Change English teacher hiring practices</w:t>
      </w:r>
    </w:p>
    <w:p>
      <w:pPr>
        <w:spacing w:after="0" w:line="200" w:lineRule="exact"/>
        <w:rPr>
          <w:sz w:val="20"/>
          <w:szCs w:val="20"/>
          <w:color w:val="auto"/>
        </w:rPr>
      </w:pPr>
    </w:p>
    <w:p>
      <w:pPr>
        <w:spacing w:after="0" w:line="255" w:lineRule="exact"/>
        <w:rPr>
          <w:sz w:val="20"/>
          <w:szCs w:val="20"/>
          <w:color w:val="auto"/>
        </w:rPr>
      </w:pPr>
    </w:p>
    <w:p>
      <w:pPr>
        <w:ind w:left="140"/>
        <w:spacing w:after="0"/>
        <w:rPr>
          <w:sz w:val="20"/>
          <w:szCs w:val="20"/>
          <w:color w:val="auto"/>
        </w:rPr>
      </w:pPr>
      <w:r>
        <w:rPr>
          <w:rFonts w:ascii="Arial" w:cs="Arial" w:eastAsia="Arial" w:hAnsi="Arial"/>
          <w:sz w:val="21"/>
          <w:szCs w:val="21"/>
          <w:color w:val="auto"/>
        </w:rPr>
        <w:t>26. Please explain your answers to Q24 and Q25 below:</w:t>
      </w:r>
    </w:p>
    <w:p>
      <w:pPr>
        <w:spacing w:after="0" w:line="231"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Q24</w:t>
      </w:r>
    </w:p>
    <w:p>
      <w:pPr>
        <w:spacing w:after="0" w:line="306" w:lineRule="exact"/>
        <w:rPr>
          <w:sz w:val="20"/>
          <w:szCs w:val="20"/>
          <w:color w:val="auto"/>
        </w:rPr>
      </w:pPr>
    </w:p>
    <w:p>
      <w:pPr>
        <w:ind w:left="140"/>
        <w:spacing w:after="0"/>
        <w:rPr>
          <w:sz w:val="20"/>
          <w:szCs w:val="20"/>
          <w:color w:val="auto"/>
        </w:rPr>
      </w:pPr>
      <w:r>
        <w:rPr>
          <w:rFonts w:ascii="Arial" w:cs="Arial" w:eastAsia="Arial" w:hAnsi="Arial"/>
          <w:sz w:val="17"/>
          <w:szCs w:val="17"/>
          <w:color w:val="auto"/>
        </w:rPr>
        <w:t>Q25</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79375</wp:posOffset>
                </wp:positionV>
                <wp:extent cx="6691630" cy="0"/>
                <wp:wrapNone/>
                <wp:docPr id="36" name="Shape 36"/>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36" o:spid="_x0000_s1061"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6.25pt" to="517.45pt,6.25pt" o:allowincell="f" strokecolor="#000000" strokeweight="1pt"/>
            </w:pict>
          </mc:Fallback>
        </mc:AlternateContent>
      </w:r>
    </w:p>
    <w:p>
      <w:pPr>
        <w:sectPr>
          <w:pgSz w:w="12240" w:h="15840" w:orient="portrait"/>
          <w:cols w:equalWidth="0" w:num="1">
            <w:col w:w="10340"/>
          </w:cols>
          <w:pgMar w:left="1040" w:top="1037" w:right="860" w:bottom="22" w:gutter="0" w:footer="0" w:header="0"/>
        </w:sectPr>
      </w:pPr>
    </w:p>
    <w:p>
      <w:pPr>
        <w:spacing w:after="0" w:line="125" w:lineRule="exact"/>
        <w:rPr>
          <w:sz w:val="20"/>
          <w:szCs w:val="20"/>
          <w:color w:val="auto"/>
        </w:rPr>
      </w:pPr>
    </w:p>
    <w:p>
      <w:pPr>
        <w:ind w:left="10080"/>
        <w:spacing w:after="0"/>
        <w:rPr>
          <w:sz w:val="20"/>
          <w:szCs w:val="20"/>
          <w:color w:val="auto"/>
        </w:rPr>
      </w:pPr>
      <w:r>
        <w:rPr>
          <w:rFonts w:ascii="Arial" w:cs="Arial" w:eastAsia="Arial" w:hAnsi="Arial"/>
          <w:sz w:val="23"/>
          <w:szCs w:val="23"/>
          <w:color w:val="auto"/>
        </w:rPr>
        <w:t>10</w:t>
      </w:r>
    </w:p>
    <w:p>
      <w:pPr>
        <w:sectPr>
          <w:pgSz w:w="12240" w:h="15840" w:orient="portrait"/>
          <w:cols w:equalWidth="0" w:num="1">
            <w:col w:w="10340"/>
          </w:cols>
          <w:pgMar w:left="1040" w:top="1037" w:right="860" w:bottom="22" w:gutter="0" w:footer="0" w:header="0"/>
          <w:type w:val="continuous"/>
        </w:sectPr>
      </w:pPr>
    </w:p>
    <w:bookmarkStart w:id="10" w:name="page11"/>
    <w:bookmarkEnd w:id="10"/>
    <w:p>
      <w:pPr>
        <w:ind w:left="140" w:right="980" w:hanging="136"/>
        <w:spacing w:after="0" w:line="313" w:lineRule="auto"/>
        <w:tabs>
          <w:tab w:leader="none" w:pos="140" w:val="left"/>
        </w:tabs>
        <w:numPr>
          <w:ilvl w:val="0"/>
          <w:numId w:val="10"/>
        </w:numPr>
        <w:rPr>
          <w:rFonts w:ascii="Arial" w:cs="Arial" w:eastAsia="Arial" w:hAnsi="Arial"/>
          <w:sz w:val="21"/>
          <w:szCs w:val="21"/>
          <w:color w:val="auto"/>
        </w:rPr>
      </w:pPr>
      <w:r>
        <w:rPr>
          <w:rFonts w:ascii="Arial" w:cs="Arial" w:eastAsia="Arial" w:hAnsi="Arial"/>
          <w:sz w:val="21"/>
          <w:szCs w:val="21"/>
          <w:color w:val="auto"/>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4">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27. The following barriers to introducing a Global Englishes perspective into the ELT classroom briefly introduced in the Language and the Learner lecture are relevant to my context:</w:t>
      </w:r>
    </w:p>
    <w:p>
      <w:pPr>
        <w:spacing w:after="0" w:line="164" w:lineRule="exact"/>
        <w:rPr>
          <w:sz w:val="20"/>
          <w:szCs w:val="20"/>
          <w:color w:val="auto"/>
        </w:rPr>
      </w:pPr>
    </w:p>
    <w:p>
      <w:pPr>
        <w:ind w:left="2440"/>
        <w:spacing w:after="0"/>
        <w:tabs>
          <w:tab w:leader="none" w:pos="4720" w:val="left"/>
          <w:tab w:leader="none" w:pos="6800" w:val="left"/>
          <w:tab w:leader="none" w:pos="8440" w:val="left"/>
        </w:tabs>
        <w:rPr>
          <w:sz w:val="20"/>
          <w:szCs w:val="20"/>
          <w:color w:val="auto"/>
        </w:rPr>
      </w:pPr>
      <w:r>
        <w:rPr>
          <w:rFonts w:ascii="Arial" w:cs="Arial" w:eastAsia="Arial" w:hAnsi="Arial"/>
          <w:sz w:val="17"/>
          <w:szCs w:val="17"/>
          <w:color w:val="auto"/>
        </w:rPr>
        <w:t>Strongly Disagree</w:t>
      </w:r>
      <w:r>
        <w:rPr>
          <w:sz w:val="20"/>
          <w:szCs w:val="20"/>
          <w:color w:val="auto"/>
        </w:rPr>
        <w:tab/>
      </w:r>
      <w:r>
        <w:rPr>
          <w:rFonts w:ascii="Arial" w:cs="Arial" w:eastAsia="Arial" w:hAnsi="Arial"/>
          <w:sz w:val="17"/>
          <w:szCs w:val="17"/>
          <w:color w:val="auto"/>
        </w:rPr>
        <w:t>Disagree</w:t>
      </w:r>
      <w:r>
        <w:rPr>
          <w:sz w:val="20"/>
          <w:szCs w:val="20"/>
          <w:color w:val="auto"/>
        </w:rPr>
        <w:tab/>
      </w:r>
      <w:r>
        <w:rPr>
          <w:rFonts w:ascii="Arial" w:cs="Arial" w:eastAsia="Arial" w:hAnsi="Arial"/>
          <w:sz w:val="17"/>
          <w:szCs w:val="17"/>
          <w:color w:val="auto"/>
        </w:rPr>
        <w:t>Agree</w:t>
      </w:r>
      <w:r>
        <w:rPr>
          <w:sz w:val="20"/>
          <w:szCs w:val="20"/>
          <w:color w:val="auto"/>
        </w:rPr>
        <w:tab/>
      </w:r>
      <w:r>
        <w:rPr>
          <w:rFonts w:ascii="Arial" w:cs="Arial" w:eastAsia="Arial" w:hAnsi="Arial"/>
          <w:sz w:val="16"/>
          <w:szCs w:val="16"/>
          <w:color w:val="auto"/>
        </w:rPr>
        <w:t>Strongly Agree</w:t>
      </w:r>
    </w:p>
    <w:p>
      <w:pPr>
        <w:spacing w:after="0" w:line="165" w:lineRule="exact"/>
        <w:rPr>
          <w:sz w:val="20"/>
          <w:szCs w:val="20"/>
          <w:color w:val="auto"/>
        </w:rPr>
      </w:pPr>
    </w:p>
    <w:p>
      <w:pPr>
        <w:ind w:left="280" w:right="8280"/>
        <w:spacing w:after="0" w:line="341" w:lineRule="auto"/>
        <w:rPr>
          <w:sz w:val="20"/>
          <w:szCs w:val="20"/>
          <w:color w:val="auto"/>
        </w:rPr>
      </w:pPr>
      <w:r>
        <w:rPr>
          <w:rFonts w:ascii="Arial" w:cs="Arial" w:eastAsia="Arial" w:hAnsi="Arial"/>
          <w:sz w:val="16"/>
          <w:szCs w:val="16"/>
          <w:color w:val="auto"/>
        </w:rPr>
        <w:t>Lack of Global Englishes ELT materials</w:t>
      </w:r>
    </w:p>
    <w:p>
      <w:pPr>
        <w:spacing w:after="0" w:line="13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Language assessment</w:t>
      </w:r>
    </w:p>
    <w:p>
      <w:pPr>
        <w:spacing w:after="0" w:line="242"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Teacher education</w:t>
      </w:r>
    </w:p>
    <w:p>
      <w:pPr>
        <w:spacing w:after="0" w:line="229" w:lineRule="exact"/>
        <w:rPr>
          <w:sz w:val="20"/>
          <w:szCs w:val="20"/>
          <w:color w:val="auto"/>
        </w:rPr>
      </w:pPr>
    </w:p>
    <w:p>
      <w:pPr>
        <w:ind w:left="280" w:right="8280"/>
        <w:spacing w:after="0" w:line="307" w:lineRule="auto"/>
        <w:rPr>
          <w:sz w:val="20"/>
          <w:szCs w:val="20"/>
          <w:color w:val="auto"/>
        </w:rPr>
      </w:pPr>
      <w:r>
        <w:rPr>
          <w:rFonts w:ascii="Arial" w:cs="Arial" w:eastAsia="Arial" w:hAnsi="Arial"/>
          <w:sz w:val="17"/>
          <w:szCs w:val="17"/>
          <w:color w:val="auto"/>
        </w:rPr>
        <w:t>Attachment to 'standard' English</w:t>
      </w:r>
    </w:p>
    <w:p>
      <w:pPr>
        <w:spacing w:after="0" w:line="143" w:lineRule="exact"/>
        <w:rPr>
          <w:sz w:val="20"/>
          <w:szCs w:val="20"/>
          <w:color w:val="auto"/>
        </w:rPr>
      </w:pPr>
    </w:p>
    <w:p>
      <w:pPr>
        <w:ind w:left="280"/>
        <w:spacing w:after="0"/>
        <w:rPr>
          <w:sz w:val="20"/>
          <w:szCs w:val="20"/>
          <w:color w:val="auto"/>
        </w:rPr>
      </w:pPr>
      <w:r>
        <w:rPr>
          <w:rFonts w:ascii="Arial" w:cs="Arial" w:eastAsia="Arial" w:hAnsi="Arial"/>
          <w:sz w:val="17"/>
          <w:szCs w:val="17"/>
          <w:color w:val="auto"/>
        </w:rPr>
        <w:t>Teacher recruitment</w:t>
      </w:r>
    </w:p>
    <w:p>
      <w:pPr>
        <w:spacing w:after="0" w:line="49" w:lineRule="exact"/>
        <w:rPr>
          <w:sz w:val="20"/>
          <w:szCs w:val="20"/>
          <w:color w:val="auto"/>
        </w:rPr>
      </w:pPr>
    </w:p>
    <w:p>
      <w:pPr>
        <w:ind w:left="280"/>
        <w:spacing w:after="0"/>
        <w:rPr>
          <w:sz w:val="20"/>
          <w:szCs w:val="20"/>
          <w:color w:val="auto"/>
        </w:rPr>
      </w:pPr>
      <w:r>
        <w:rPr>
          <w:rFonts w:ascii="Arial" w:cs="Arial" w:eastAsia="Arial" w:hAnsi="Arial"/>
          <w:sz w:val="17"/>
          <w:szCs w:val="17"/>
          <w:color w:val="auto"/>
        </w:rPr>
        <w:t>practices</w:t>
      </w:r>
    </w:p>
    <w:p>
      <w:pPr>
        <w:spacing w:after="0" w:line="200" w:lineRule="exact"/>
        <w:rPr>
          <w:sz w:val="20"/>
          <w:szCs w:val="20"/>
          <w:color w:val="auto"/>
        </w:rPr>
      </w:pPr>
    </w:p>
    <w:p>
      <w:pPr>
        <w:spacing w:after="0" w:line="316" w:lineRule="exact"/>
        <w:rPr>
          <w:sz w:val="20"/>
          <w:szCs w:val="20"/>
          <w:color w:val="auto"/>
        </w:rPr>
      </w:pPr>
    </w:p>
    <w:p>
      <w:pPr>
        <w:ind w:left="480" w:hanging="335"/>
        <w:spacing w:after="0"/>
        <w:tabs>
          <w:tab w:leader="none" w:pos="480" w:val="left"/>
        </w:tabs>
        <w:numPr>
          <w:ilvl w:val="1"/>
          <w:numId w:val="11"/>
        </w:numPr>
        <w:rPr>
          <w:rFonts w:ascii="Arial" w:cs="Arial" w:eastAsia="Arial" w:hAnsi="Arial"/>
          <w:sz w:val="21"/>
          <w:szCs w:val="21"/>
          <w:color w:val="auto"/>
        </w:rPr>
      </w:pPr>
      <w:r>
        <w:rPr>
          <w:rFonts w:ascii="Arial" w:cs="Arial" w:eastAsia="Arial" w:hAnsi="Arial"/>
          <w:sz w:val="21"/>
          <w:szCs w:val="21"/>
          <w:color w:val="auto"/>
        </w:rPr>
        <w:t>Please explain your answers to Q27 below:</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341" w:lineRule="exact"/>
        <w:rPr>
          <w:rFonts w:ascii="Arial" w:cs="Arial" w:eastAsia="Arial" w:hAnsi="Arial"/>
          <w:sz w:val="21"/>
          <w:szCs w:val="21"/>
          <w:color w:val="auto"/>
        </w:rPr>
      </w:pPr>
    </w:p>
    <w:p>
      <w:pPr>
        <w:spacing w:after="0"/>
        <w:rPr>
          <w:rFonts w:ascii="Arial" w:cs="Arial" w:eastAsia="Arial" w:hAnsi="Arial"/>
          <w:sz w:val="21"/>
          <w:szCs w:val="21"/>
          <w:color w:val="auto"/>
        </w:rPr>
      </w:pPr>
      <w:r>
        <w:rPr>
          <w:rFonts w:ascii="Arial" w:cs="Arial" w:eastAsia="Arial" w:hAnsi="Arial"/>
          <w:sz w:val="21"/>
          <w:szCs w:val="21"/>
          <w:color w:val="auto"/>
        </w:rPr>
        <w:t>* 29. Are you thinking about researching a Global Englishes topic for your MSc Dissertation?</w:t>
      </w:r>
    </w:p>
    <w:p>
      <w:pPr>
        <w:spacing w:after="0" w:line="178" w:lineRule="exact"/>
        <w:rPr>
          <w:rFonts w:ascii="Arial" w:cs="Arial" w:eastAsia="Arial" w:hAnsi="Arial"/>
          <w:sz w:val="21"/>
          <w:szCs w:val="21"/>
          <w:color w:val="auto"/>
        </w:rPr>
      </w:pPr>
    </w:p>
    <w:p>
      <w:pPr>
        <w:ind w:left="140"/>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35">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40"/>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6">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0" w:lineRule="exact"/>
        <w:rPr>
          <w:rFonts w:ascii="Arial" w:cs="Arial" w:eastAsia="Arial" w:hAnsi="Arial"/>
          <w:sz w:val="21"/>
          <w:szCs w:val="21"/>
          <w:color w:val="auto"/>
        </w:rPr>
      </w:pPr>
    </w:p>
    <w:p>
      <w:pPr>
        <w:spacing w:after="0" w:line="306" w:lineRule="exact"/>
        <w:rPr>
          <w:rFonts w:ascii="Arial" w:cs="Arial" w:eastAsia="Arial" w:hAnsi="Arial"/>
          <w:sz w:val="21"/>
          <w:szCs w:val="21"/>
          <w:color w:val="auto"/>
        </w:rPr>
      </w:pPr>
    </w:p>
    <w:p>
      <w:pPr>
        <w:ind w:left="140" w:right="600" w:firstLine="5"/>
        <w:spacing w:after="0" w:line="313" w:lineRule="auto"/>
        <w:tabs>
          <w:tab w:leader="none" w:pos="474" w:val="left"/>
        </w:tabs>
        <w:numPr>
          <w:ilvl w:val="1"/>
          <w:numId w:val="12"/>
        </w:numPr>
        <w:rPr>
          <w:rFonts w:ascii="Arial" w:cs="Arial" w:eastAsia="Arial" w:hAnsi="Arial"/>
          <w:sz w:val="21"/>
          <w:szCs w:val="21"/>
          <w:color w:val="auto"/>
        </w:rPr>
      </w:pPr>
      <w:r>
        <w:rPr>
          <w:rFonts w:ascii="Arial" w:cs="Arial" w:eastAsia="Arial" w:hAnsi="Arial"/>
          <w:sz w:val="21"/>
          <w:szCs w:val="21"/>
          <w:color w:val="auto"/>
        </w:rPr>
        <w:t>Please use the following space to write any additional comments about the course this semester. Your comments are VERY valuable to me:</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-120015</wp:posOffset>
                </wp:positionH>
                <wp:positionV relativeFrom="paragraph">
                  <wp:posOffset>4032250</wp:posOffset>
                </wp:positionV>
                <wp:extent cx="6691630" cy="0"/>
                <wp:wrapNone/>
                <wp:docPr id="40" name="Shape 4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40" o:spid="_x0000_s106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4499pt,317.5pt" to="517.45pt,317.5pt" o:allowincell="f" strokecolor="#000000" strokeweight="1pt"/>
            </w:pict>
          </mc:Fallback>
        </mc:AlternateContent>
      </w:r>
    </w:p>
    <w:p>
      <w:pPr>
        <w:sectPr>
          <w:pgSz w:w="12240" w:h="15840" w:orient="portrait"/>
          <w:cols w:equalWidth="0" w:num="1">
            <w:col w:w="10340"/>
          </w:cols>
          <w:pgMar w:left="1040" w:top="883"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50" w:lineRule="exact"/>
        <w:rPr>
          <w:sz w:val="20"/>
          <w:szCs w:val="20"/>
          <w:color w:val="auto"/>
        </w:rPr>
      </w:pPr>
    </w:p>
    <w:p>
      <w:pPr>
        <w:ind w:left="10080"/>
        <w:spacing w:after="0"/>
        <w:rPr>
          <w:sz w:val="20"/>
          <w:szCs w:val="20"/>
          <w:color w:val="auto"/>
        </w:rPr>
      </w:pPr>
      <w:r>
        <w:rPr>
          <w:rFonts w:ascii="Arial" w:cs="Arial" w:eastAsia="Arial" w:hAnsi="Arial"/>
          <w:sz w:val="23"/>
          <w:szCs w:val="23"/>
          <w:color w:val="auto"/>
        </w:rPr>
        <w:t>11</w:t>
      </w:r>
    </w:p>
    <w:p>
      <w:pPr>
        <w:sectPr>
          <w:pgSz w:w="12240" w:h="15840" w:orient="portrait"/>
          <w:cols w:equalWidth="0" w:num="1">
            <w:col w:w="10340"/>
          </w:cols>
          <w:pgMar w:left="1040" w:top="883" w:right="860" w:bottom="22" w:gutter="0" w:footer="0" w:header="0"/>
          <w:type w:val="continuous"/>
        </w:sectPr>
      </w:pPr>
    </w:p>
    <w:bookmarkStart w:id="11" w:name="page12"/>
    <w:bookmarkEnd w:id="11"/>
    <w:p>
      <w:pPr>
        <w:ind w:left="136"/>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37">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ind w:left="136"/>
        <w:spacing w:after="0"/>
        <w:rPr>
          <w:sz w:val="20"/>
          <w:szCs w:val="20"/>
          <w:color w:val="auto"/>
        </w:rPr>
      </w:pPr>
      <w:r>
        <w:rPr>
          <w:rFonts w:ascii="Arial" w:cs="Arial" w:eastAsia="Arial" w:hAnsi="Arial"/>
          <w:sz w:val="23"/>
          <w:szCs w:val="23"/>
          <w:color w:val="auto"/>
        </w:rPr>
        <w:t>Section Four: Further research</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left="136"/>
        <w:spacing w:after="0"/>
        <w:rPr>
          <w:sz w:val="20"/>
          <w:szCs w:val="20"/>
          <w:color w:val="auto"/>
        </w:rPr>
      </w:pPr>
      <w:r>
        <w:rPr>
          <w:rFonts w:ascii="Arial" w:cs="Arial" w:eastAsia="Arial" w:hAnsi="Arial"/>
          <w:sz w:val="21"/>
          <w:szCs w:val="21"/>
          <w:b w:val="1"/>
          <w:bCs w:val="1"/>
          <w:color w:val="auto"/>
        </w:rPr>
        <w:t>Have you answered every question?</w:t>
      </w:r>
    </w:p>
    <w:p>
      <w:pPr>
        <w:spacing w:after="0" w:line="376" w:lineRule="exact"/>
        <w:rPr>
          <w:sz w:val="20"/>
          <w:szCs w:val="20"/>
          <w:color w:val="auto"/>
        </w:rPr>
      </w:pPr>
    </w:p>
    <w:p>
      <w:pPr>
        <w:ind w:left="136" w:right="460"/>
        <w:spacing w:after="0" w:line="339" w:lineRule="auto"/>
        <w:rPr>
          <w:sz w:val="20"/>
          <w:szCs w:val="20"/>
          <w:color w:val="auto"/>
        </w:rPr>
      </w:pPr>
      <w:r>
        <w:rPr>
          <w:rFonts w:ascii="Arial" w:cs="Arial" w:eastAsia="Arial" w:hAnsi="Arial"/>
          <w:sz w:val="21"/>
          <w:szCs w:val="21"/>
          <w:b w:val="1"/>
          <w:bCs w:val="1"/>
          <w:color w:val="auto"/>
        </w:rPr>
        <w:t>This is the end of the survey. Below you will find some additional questions about other parts of the study.</w:t>
      </w:r>
    </w:p>
    <w:p>
      <w:pPr>
        <w:spacing w:after="0" w:line="154" w:lineRule="exact"/>
        <w:rPr>
          <w:sz w:val="20"/>
          <w:szCs w:val="20"/>
          <w:color w:val="auto"/>
        </w:rPr>
      </w:pPr>
    </w:p>
    <w:p>
      <w:pPr>
        <w:ind w:left="136" w:hanging="136"/>
        <w:spacing w:after="0"/>
        <w:tabs>
          <w:tab w:leader="none" w:pos="136" w:val="left"/>
        </w:tabs>
        <w:numPr>
          <w:ilvl w:val="0"/>
          <w:numId w:val="13"/>
        </w:numPr>
        <w:rPr>
          <w:rFonts w:ascii="Arial" w:cs="Arial" w:eastAsia="Arial" w:hAnsi="Arial"/>
          <w:sz w:val="21"/>
          <w:szCs w:val="21"/>
          <w:color w:val="auto"/>
        </w:rPr>
      </w:pPr>
      <w:r>
        <w:rPr>
          <w:rFonts w:ascii="Arial" w:cs="Arial" w:eastAsia="Arial" w:hAnsi="Arial"/>
          <w:sz w:val="21"/>
          <w:szCs w:val="21"/>
          <w:color w:val="auto"/>
        </w:rPr>
        <w:t>31. Are you willing to take part in a focus group discussion on May 12th?</w:t>
      </w:r>
    </w:p>
    <w:p>
      <w:pPr>
        <w:spacing w:after="0" w:line="17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38">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39">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0" w:lineRule="exact"/>
        <w:rPr>
          <w:rFonts w:ascii="Arial" w:cs="Arial" w:eastAsia="Arial" w:hAnsi="Arial"/>
          <w:sz w:val="21"/>
          <w:szCs w:val="21"/>
          <w:color w:val="auto"/>
        </w:rPr>
      </w:pPr>
    </w:p>
    <w:p>
      <w:pPr>
        <w:spacing w:after="0" w:line="306" w:lineRule="exact"/>
        <w:rPr>
          <w:rFonts w:ascii="Arial" w:cs="Arial" w:eastAsia="Arial" w:hAnsi="Arial"/>
          <w:sz w:val="21"/>
          <w:szCs w:val="21"/>
          <w:color w:val="auto"/>
        </w:rPr>
      </w:pPr>
    </w:p>
    <w:p>
      <w:pPr>
        <w:ind w:left="136" w:right="780" w:hanging="136"/>
        <w:spacing w:after="0" w:line="313" w:lineRule="auto"/>
        <w:tabs>
          <w:tab w:leader="none" w:pos="136" w:val="left"/>
        </w:tabs>
        <w:numPr>
          <w:ilvl w:val="0"/>
          <w:numId w:val="13"/>
        </w:numPr>
        <w:rPr>
          <w:rFonts w:ascii="Arial" w:cs="Arial" w:eastAsia="Arial" w:hAnsi="Arial"/>
          <w:sz w:val="21"/>
          <w:szCs w:val="21"/>
          <w:color w:val="auto"/>
        </w:rPr>
      </w:pPr>
      <w:r>
        <w:rPr>
          <w:rFonts w:ascii="Arial" w:cs="Arial" w:eastAsia="Arial" w:hAnsi="Arial"/>
          <w:sz w:val="21"/>
          <w:szCs w:val="21"/>
          <w:color w:val="auto"/>
        </w:rPr>
        <w:t>32. Are you willing to take part in a year-long diary based study ( You will be asked to keep a short diary once a month)?</w:t>
      </w:r>
    </w:p>
    <w:p>
      <w:pPr>
        <w:spacing w:after="0" w:line="98"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40">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1">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0" w:lineRule="exact"/>
        <w:rPr>
          <w:rFonts w:ascii="Arial" w:cs="Arial" w:eastAsia="Arial" w:hAnsi="Arial"/>
          <w:sz w:val="21"/>
          <w:szCs w:val="21"/>
          <w:color w:val="auto"/>
        </w:rPr>
      </w:pPr>
    </w:p>
    <w:p>
      <w:pPr>
        <w:spacing w:after="0" w:line="307" w:lineRule="exact"/>
        <w:rPr>
          <w:rFonts w:ascii="Arial" w:cs="Arial" w:eastAsia="Arial" w:hAnsi="Arial"/>
          <w:sz w:val="21"/>
          <w:szCs w:val="21"/>
          <w:color w:val="auto"/>
        </w:rPr>
      </w:pPr>
    </w:p>
    <w:p>
      <w:pPr>
        <w:ind w:left="136" w:right="800"/>
        <w:spacing w:after="0" w:line="341" w:lineRule="auto"/>
        <w:rPr>
          <w:rFonts w:ascii="Arial" w:cs="Arial" w:eastAsia="Arial" w:hAnsi="Arial"/>
          <w:sz w:val="21"/>
          <w:szCs w:val="21"/>
          <w:color w:val="auto"/>
        </w:rPr>
      </w:pPr>
      <w:r>
        <w:rPr>
          <w:rFonts w:ascii="Arial" w:cs="Arial" w:eastAsia="Arial" w:hAnsi="Arial"/>
          <w:sz w:val="20"/>
          <w:szCs w:val="20"/>
          <w:color w:val="auto"/>
        </w:rPr>
        <w:t>33. If you answered yes to Q 31 or 32, then please write your email below. If you would prefer to remain anonymous, then please send me an email separately to indicate your willingness to participate.</w:t>
      </w: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00" w:lineRule="exact"/>
        <w:rPr>
          <w:rFonts w:ascii="Arial" w:cs="Arial" w:eastAsia="Arial" w:hAnsi="Arial"/>
          <w:sz w:val="21"/>
          <w:szCs w:val="21"/>
          <w:color w:val="auto"/>
        </w:rPr>
      </w:pPr>
    </w:p>
    <w:p>
      <w:pPr>
        <w:spacing w:after="0" w:line="238" w:lineRule="exact"/>
        <w:rPr>
          <w:rFonts w:ascii="Arial" w:cs="Arial" w:eastAsia="Arial" w:hAnsi="Arial"/>
          <w:sz w:val="21"/>
          <w:szCs w:val="21"/>
          <w:color w:val="auto"/>
        </w:rPr>
      </w:pPr>
    </w:p>
    <w:p>
      <w:pPr>
        <w:ind w:left="136" w:right="480" w:hanging="136"/>
        <w:spacing w:after="0" w:line="308" w:lineRule="auto"/>
        <w:tabs>
          <w:tab w:leader="none" w:pos="136" w:val="left"/>
        </w:tabs>
        <w:numPr>
          <w:ilvl w:val="0"/>
          <w:numId w:val="13"/>
        </w:numPr>
        <w:rPr>
          <w:rFonts w:ascii="Arial" w:cs="Arial" w:eastAsia="Arial" w:hAnsi="Arial"/>
          <w:sz w:val="21"/>
          <w:szCs w:val="21"/>
          <w:color w:val="auto"/>
        </w:rPr>
      </w:pPr>
      <w:r>
        <w:rPr>
          <w:rFonts w:ascii="Arial" w:cs="Arial" w:eastAsia="Arial" w:hAnsi="Arial"/>
          <w:sz w:val="21"/>
          <w:szCs w:val="21"/>
          <w:color w:val="auto"/>
        </w:rPr>
        <w:t>34. Do you know of any non-native English teachers working in contexts other than their own ( e.g. Polish teachers working in China or Indian teachers working in Japan) that may be interested in participating in a study on English teacher identity? If yes, then I would be grateful if you could either provide me with their contact details ( and their name, nationality and the context they are working in) below or pass on my email address to them.</w:t>
      </w:r>
    </w:p>
    <w:p>
      <w:pPr>
        <w:spacing w:after="0" w:line="10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2">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Yes</w:t>
      </w:r>
    </w:p>
    <w:p>
      <w:pPr>
        <w:spacing w:after="0" w:line="154" w:lineRule="exact"/>
        <w:rPr>
          <w:rFonts w:ascii="Arial" w:cs="Arial" w:eastAsia="Arial" w:hAnsi="Arial"/>
          <w:sz w:val="21"/>
          <w:szCs w:val="21"/>
          <w:color w:val="auto"/>
        </w:rPr>
      </w:pPr>
    </w:p>
    <w:p>
      <w:pPr>
        <w:ind w:left="136"/>
        <w:spacing w:after="0"/>
        <w:rPr>
          <w:rFonts w:ascii="Arial" w:cs="Arial" w:eastAsia="Arial" w:hAnsi="Arial"/>
          <w:sz w:val="21"/>
          <w:szCs w:val="21"/>
          <w:color w:val="auto"/>
        </w:rPr>
      </w:pPr>
      <w:r>
        <w:rPr>
          <w:rFonts w:ascii="Arial" w:cs="Arial" w:eastAsia="Arial" w:hAnsi="Arial"/>
          <w:sz w:val="1"/>
          <w:szCs w:val="1"/>
          <w:color w:val="auto"/>
        </w:rPr>
        <w:drawing>
          <wp:inline distT="0" distB="0" distL="0" distR="0">
            <wp:extent cx="164465" cy="16446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43">
                      <a:extLst>
                        <a:ext uri="{28A0092B-C50C-407E-A947-70E740481C1C}"/>
                      </a:extLst>
                    </a:blip>
                    <a:srcRect/>
                    <a:stretch>
                      <a:fillRect/>
                    </a:stretch>
                  </pic:blipFill>
                  <pic:spPr bwMode="auto">
                    <a:xfrm>
                      <a:off x="0" y="0"/>
                      <a:ext cx="164465" cy="164465"/>
                    </a:xfrm>
                    <a:prstGeom prst="rect">
                      <a:avLst/>
                    </a:prstGeom>
                    <a:noFill/>
                    <a:ln>
                      <a:noFill/>
                    </a:ln>
                  </pic:spPr>
                </pic:pic>
              </a:graphicData>
            </a:graphic>
          </wp:inline>
        </w:drawing>
      </w:r>
      <w:r>
        <w:rPr>
          <w:rFonts w:ascii="Arial" w:cs="Arial" w:eastAsia="Arial" w:hAnsi="Arial"/>
          <w:sz w:val="17"/>
          <w:szCs w:val="17"/>
          <w:color w:val="auto"/>
        </w:rPr>
        <w:t xml:space="preserve">  No</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-121920</wp:posOffset>
                </wp:positionH>
                <wp:positionV relativeFrom="paragraph">
                  <wp:posOffset>2124075</wp:posOffset>
                </wp:positionV>
                <wp:extent cx="6690995" cy="0"/>
                <wp:wrapNone/>
                <wp:docPr id="48" name="Shape 48"/>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0995"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48" o:spid="_x0000_s1073"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9.5999pt,167.25pt" to="517.25pt,167.25pt" o:allowincell="f" strokecolor="#000000" strokeweight="1pt"/>
            </w:pict>
          </mc:Fallback>
        </mc:AlternateContent>
      </w:r>
    </w:p>
    <w:p>
      <w:pPr>
        <w:sectPr>
          <w:pgSz w:w="12240" w:h="15840" w:orient="portrait"/>
          <w:cols w:equalWidth="0" w:num="1">
            <w:col w:w="10336"/>
          </w:cols>
          <w:pgMar w:left="1044" w:top="1037"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46" w:lineRule="exact"/>
        <w:rPr>
          <w:sz w:val="20"/>
          <w:szCs w:val="20"/>
          <w:color w:val="auto"/>
        </w:rPr>
      </w:pPr>
    </w:p>
    <w:p>
      <w:pPr>
        <w:ind w:left="10076"/>
        <w:spacing w:after="0"/>
        <w:rPr>
          <w:sz w:val="20"/>
          <w:szCs w:val="20"/>
          <w:color w:val="auto"/>
        </w:rPr>
      </w:pPr>
      <w:r>
        <w:rPr>
          <w:rFonts w:ascii="Arial" w:cs="Arial" w:eastAsia="Arial" w:hAnsi="Arial"/>
          <w:sz w:val="23"/>
          <w:szCs w:val="23"/>
          <w:color w:val="auto"/>
        </w:rPr>
        <w:t>12</w:t>
      </w:r>
    </w:p>
    <w:p>
      <w:pPr>
        <w:sectPr>
          <w:pgSz w:w="12240" w:h="15840" w:orient="portrait"/>
          <w:cols w:equalWidth="0" w:num="1">
            <w:col w:w="10336"/>
          </w:cols>
          <w:pgMar w:left="1044" w:top="1037" w:right="860" w:bottom="22" w:gutter="0" w:footer="0" w:header="0"/>
          <w:type w:val="continuous"/>
        </w:sectPr>
      </w:pPr>
    </w:p>
    <w:bookmarkStart w:id="12" w:name="page13"/>
    <w:bookmarkEnd w:id="12"/>
    <w:p>
      <w:pPr>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44">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ectPr>
          <w:pgSz w:w="12240" w:h="15840" w:orient="portrait"/>
          <w:cols w:equalWidth="0" w:num="1">
            <w:col w:w="10200"/>
          </w:cols>
          <w:pgMar w:left="1180" w:top="1037"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92" w:lineRule="exact"/>
        <w:rPr>
          <w:sz w:val="20"/>
          <w:szCs w:val="20"/>
          <w:color w:val="auto"/>
        </w:rPr>
      </w:pPr>
    </w:p>
    <w:p>
      <w:pPr>
        <w:spacing w:after="0"/>
        <w:rPr>
          <w:sz w:val="20"/>
          <w:szCs w:val="20"/>
          <w:color w:val="auto"/>
        </w:rPr>
      </w:pPr>
      <w:r>
        <w:rPr>
          <w:rFonts w:ascii="Arial" w:cs="Arial" w:eastAsia="Arial" w:hAnsi="Arial"/>
          <w:sz w:val="20"/>
          <w:szCs w:val="20"/>
          <w:color w:val="auto"/>
        </w:rPr>
        <w:t>35. Please provide me with their details</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-208915</wp:posOffset>
                </wp:positionH>
                <wp:positionV relativeFrom="paragraph">
                  <wp:posOffset>7724775</wp:posOffset>
                </wp:positionV>
                <wp:extent cx="6691630" cy="0"/>
                <wp:wrapNone/>
                <wp:docPr id="50" name="Shape 50"/>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50" o:spid="_x0000_s1075"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6.4499pt,608.25pt" to="510.45pt,608.25pt" o:allowincell="f" strokecolor="#000000" strokeweight="1pt"/>
            </w:pict>
          </mc:Fallback>
        </mc:AlternateContent>
      </w:r>
    </w:p>
    <w:p>
      <w:pPr>
        <w:sectPr>
          <w:pgSz w:w="12240" w:h="15840" w:orient="portrait"/>
          <w:cols w:equalWidth="0" w:num="1">
            <w:col w:w="10200"/>
          </w:cols>
          <w:pgMar w:left="1180" w:top="1037" w:right="860" w:bottom="22" w:gutter="0" w:footer="0" w:header="0"/>
          <w:type w:val="continuous"/>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65" w:lineRule="exact"/>
        <w:rPr>
          <w:sz w:val="20"/>
          <w:szCs w:val="20"/>
          <w:color w:val="auto"/>
        </w:rPr>
      </w:pPr>
    </w:p>
    <w:p>
      <w:pPr>
        <w:ind w:left="9940"/>
        <w:spacing w:after="0"/>
        <w:rPr>
          <w:sz w:val="20"/>
          <w:szCs w:val="20"/>
          <w:color w:val="auto"/>
        </w:rPr>
      </w:pPr>
      <w:r>
        <w:rPr>
          <w:rFonts w:ascii="Arial" w:cs="Arial" w:eastAsia="Arial" w:hAnsi="Arial"/>
          <w:sz w:val="23"/>
          <w:szCs w:val="23"/>
          <w:color w:val="auto"/>
        </w:rPr>
        <w:t>13</w:t>
      </w:r>
    </w:p>
    <w:p>
      <w:pPr>
        <w:sectPr>
          <w:pgSz w:w="12240" w:h="15840" w:orient="portrait"/>
          <w:cols w:equalWidth="0" w:num="1">
            <w:col w:w="10200"/>
          </w:cols>
          <w:pgMar w:left="1180" w:top="1037" w:right="860" w:bottom="22" w:gutter="0" w:footer="0" w:header="0"/>
          <w:type w:val="continuous"/>
        </w:sectPr>
      </w:pPr>
    </w:p>
    <w:bookmarkStart w:id="13" w:name="page14"/>
    <w:bookmarkEnd w:id="13"/>
    <w:p>
      <w:pPr>
        <w:spacing w:after="0"/>
        <w:rPr>
          <w:sz w:val="20"/>
          <w:szCs w:val="20"/>
          <w:color w:val="auto"/>
        </w:rPr>
      </w:pPr>
      <w:r>
        <w:rPr>
          <w:rFonts w:ascii="Arial" w:cs="Arial" w:eastAsia="Arial" w:hAnsi="Arial"/>
          <w:sz w:val="23"/>
          <w:szCs w:val="23"/>
          <w:b w:val="1"/>
          <w:bCs w:val="1"/>
          <w:color w:val="FFFFFF"/>
        </w:rPr>
        <w:drawing>
          <wp:anchor simplePos="0" relativeHeight="251657728" behindDoc="1" locked="0" layoutInCell="0" allowOverlap="1">
            <wp:simplePos x="0" y="0"/>
            <wp:positionH relativeFrom="page">
              <wp:posOffset>540385</wp:posOffset>
            </wp:positionH>
            <wp:positionV relativeFrom="page">
              <wp:posOffset>534035</wp:posOffset>
            </wp:positionV>
            <wp:extent cx="6691630" cy="897445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5">
                      <a:clrChange>
                        <a:clrFrom>
                          <a:srgbClr val="FFFFFF"/>
                        </a:clrFrom>
                        <a:clrTo>
                          <a:srgbClr val="FFFFFF">
                            <a:alpha val="0"/>
                          </a:srgbClr>
                        </a:clrTo>
                      </a:clrChange>
                      <a:extLst>
                        <a:ext uri="{28A0092B-C50C-407E-A947-70E740481C1C}"/>
                      </a:extLst>
                    </a:blip>
                    <a:srcRect/>
                    <a:stretch>
                      <a:fillRect/>
                    </a:stretch>
                  </pic:blipFill>
                  <pic:spPr bwMode="auto">
                    <a:xfrm>
                      <a:off x="0" y="0"/>
                      <a:ext cx="6691630" cy="8974455"/>
                    </a:xfrm>
                    <a:prstGeom prst="rect">
                      <a:avLst/>
                    </a:prstGeom>
                    <a:noFill/>
                  </pic:spPr>
                </pic:pic>
              </a:graphicData>
            </a:graphic>
          </wp:anchor>
        </w:drawing>
        <w:t>2017 post-course GELT survey</w:t>
      </w:r>
    </w:p>
    <w:p>
      <w:pPr>
        <w:spacing w:after="0" w:line="200" w:lineRule="exact"/>
        <w:rPr>
          <w:sz w:val="20"/>
          <w:szCs w:val="20"/>
          <w:color w:val="auto"/>
        </w:rPr>
      </w:pPr>
    </w:p>
    <w:p>
      <w:pPr>
        <w:spacing w:after="0" w:line="220" w:lineRule="exact"/>
        <w:rPr>
          <w:sz w:val="20"/>
          <w:szCs w:val="20"/>
          <w:color w:val="auto"/>
        </w:rPr>
      </w:pPr>
    </w:p>
    <w:p>
      <w:pPr>
        <w:spacing w:after="0"/>
        <w:rPr>
          <w:sz w:val="20"/>
          <w:szCs w:val="20"/>
          <w:color w:val="auto"/>
        </w:rPr>
      </w:pPr>
      <w:r>
        <w:rPr>
          <w:rFonts w:ascii="Arial" w:cs="Arial" w:eastAsia="Arial" w:hAnsi="Arial"/>
          <w:sz w:val="23"/>
          <w:szCs w:val="23"/>
          <w:color w:val="auto"/>
        </w:rPr>
        <w:t>End of Survey</w:t>
      </w:r>
    </w:p>
    <w:p>
      <w:pPr>
        <w:spacing w:after="0" w:line="200" w:lineRule="exact"/>
        <w:rPr>
          <w:sz w:val="20"/>
          <w:szCs w:val="20"/>
          <w:color w:val="auto"/>
        </w:rPr>
      </w:pPr>
    </w:p>
    <w:p>
      <w:pPr>
        <w:spacing w:after="0" w:line="200" w:lineRule="exact"/>
        <w:rPr>
          <w:sz w:val="20"/>
          <w:szCs w:val="20"/>
          <w:color w:val="auto"/>
        </w:rPr>
      </w:pPr>
    </w:p>
    <w:p>
      <w:pPr>
        <w:spacing w:after="0" w:line="259" w:lineRule="exact"/>
        <w:rPr>
          <w:sz w:val="20"/>
          <w:szCs w:val="20"/>
          <w:color w:val="auto"/>
        </w:rPr>
      </w:pPr>
    </w:p>
    <w:p>
      <w:pPr>
        <w:ind w:right="920"/>
        <w:spacing w:after="0" w:line="339" w:lineRule="auto"/>
        <w:rPr>
          <w:sz w:val="20"/>
          <w:szCs w:val="20"/>
          <w:color w:val="auto"/>
        </w:rPr>
      </w:pPr>
      <w:r>
        <w:rPr>
          <w:rFonts w:ascii="Arial" w:cs="Arial" w:eastAsia="Arial" w:hAnsi="Arial"/>
          <w:sz w:val="21"/>
          <w:szCs w:val="21"/>
          <w:b w:val="1"/>
          <w:bCs w:val="1"/>
          <w:color w:val="auto"/>
        </w:rPr>
        <w:t>Thank you very much for participating in this study. Please do not hesitate to contact me if you have any questions.</w:t>
      </w:r>
    </w:p>
    <w:p>
      <w:pPr>
        <w:spacing w:after="0" w:line="244" w:lineRule="exact"/>
        <w:rPr>
          <w:sz w:val="20"/>
          <w:szCs w:val="20"/>
          <w:color w:val="auto"/>
        </w:rPr>
      </w:pPr>
    </w:p>
    <w:p>
      <w:pPr>
        <w:spacing w:after="0"/>
        <w:rPr>
          <w:sz w:val="20"/>
          <w:szCs w:val="20"/>
          <w:color w:val="auto"/>
        </w:rPr>
      </w:pPr>
      <w:r>
        <w:rPr>
          <w:rFonts w:ascii="Arial" w:cs="Arial" w:eastAsia="Arial" w:hAnsi="Arial"/>
          <w:sz w:val="21"/>
          <w:szCs w:val="21"/>
          <w:b w:val="1"/>
          <w:bCs w:val="1"/>
          <w:color w:val="auto"/>
        </w:rPr>
        <w:t>My email address is Nicola.Galloway@ed.ac.uk.</w:t>
      </w:r>
    </w:p>
    <w:p>
      <w:pPr>
        <w:spacing w:after="0" w:line="20" w:lineRule="exact"/>
        <w:rPr>
          <w:sz w:val="20"/>
          <w:szCs w:val="20"/>
          <w:color w:val="auto"/>
        </w:rPr>
      </w:pPr>
      <w:r>
        <w:rPr>
          <w:sz w:val="20"/>
          <w:szCs w:val="20"/>
          <w:color w:val="auto"/>
        </w:rPr>
        <mc:AlternateContent>
          <mc:Choice Requires="wps">
            <w:drawing>
              <wp:anchor simplePos="0" relativeHeight="251657728" behindDoc="1" locked="0" layoutInCell="0" allowOverlap="1">
                <wp:simplePos x="0" y="0"/>
                <wp:positionH relativeFrom="column">
                  <wp:posOffset>-208915</wp:posOffset>
                </wp:positionH>
                <wp:positionV relativeFrom="paragraph">
                  <wp:posOffset>7096760</wp:posOffset>
                </wp:positionV>
                <wp:extent cx="6691630" cy="0"/>
                <wp:wrapNone/>
                <wp:docPr id="52" name="Shape 52"/>
                <wp:cNvGraphicFramePr>
                  <a:graphicFrameLocks xmlns:a="http://schemas.openxmlformats.org/drawingml/2006/main"/>
                </wp:cNvGraphicFramePr>
                <a:graphic xmlns:a="http://schemas.openxmlformats.org/drawingml/2006/main">
                  <a:graphicData uri="http://schemas.microsoft.com/office/word/2010/wordprocessingShape">
                    <wps:wsp>
                      <wps:cNvSpPr/>
                      <wps:spPr>
                        <a:xfrm>
                          <a:off x="0" y="0"/>
                          <a:ext cx="6691630" cy="4763"/>
                        </a:xfrm>
                        <a:prstGeom prst="line">
                          <a:avLst/>
                        </a:prstGeom>
                        <a:solidFill>
                          <a:srgbClr val="FFFFFF"/>
                        </a:solidFill>
                        <a:ln w="12700">
                          <a:solidFill>
                            <a:srgbClr val="000000"/>
                          </a:solidFill>
                          <a:miter lim="800000"/>
                          <a:headEnd/>
                          <a:tailEnd/>
                        </a:ln>
                      </wps:spPr>
                      <wps:bodyPr/>
                    </wps:wsp>
                  </a:graphicData>
                </a:graphic>
              </wp:anchor>
            </w:drawing>
          </mc:Choice>
          <mc:Fallback>
            <w:pict>
              <v:line id="Shape 52" o:spid="_x0000_s1077" style="position:absolute;z-index:251657728;visibility:visible;mso-wrap-style:square;mso-wrap-distance-left:0pt;mso-wrap-distance-top:0;mso-wrap-distance-right:0pt;mso-wrap-distance-bottom:0;mso-position-horizontal:absolute;mso-position-horizontal-relative:text;mso-position-vertical:absolute;mso-position-vertical-relative:text;" from="-16.4499pt,558.8pt" to="510.45pt,558.8pt" o:allowincell="f" strokecolor="#000000" strokeweight="1pt"/>
            </w:pict>
          </mc:Fallback>
        </mc:AlternateContent>
      </w:r>
    </w:p>
    <w:p>
      <w:pPr>
        <w:sectPr>
          <w:pgSz w:w="12240" w:h="15840" w:orient="portrait"/>
          <w:cols w:equalWidth="0" w:num="1">
            <w:col w:w="10200"/>
          </w:cols>
          <w:pgMar w:left="1180" w:top="1037" w:right="860" w:bottom="22"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200" w:lineRule="exact"/>
        <w:rPr>
          <w:sz w:val="20"/>
          <w:szCs w:val="20"/>
          <w:color w:val="auto"/>
        </w:rPr>
      </w:pPr>
    </w:p>
    <w:p>
      <w:pPr>
        <w:spacing w:after="0" w:line="376" w:lineRule="exact"/>
        <w:rPr>
          <w:sz w:val="20"/>
          <w:szCs w:val="20"/>
          <w:color w:val="auto"/>
        </w:rPr>
      </w:pPr>
    </w:p>
    <w:p>
      <w:pPr>
        <w:ind w:left="9940"/>
        <w:spacing w:after="0"/>
        <w:rPr>
          <w:sz w:val="20"/>
          <w:szCs w:val="20"/>
          <w:color w:val="auto"/>
        </w:rPr>
      </w:pPr>
      <w:r>
        <w:rPr>
          <w:rFonts w:ascii="Arial" w:cs="Arial" w:eastAsia="Arial" w:hAnsi="Arial"/>
          <w:sz w:val="23"/>
          <w:szCs w:val="23"/>
          <w:color w:val="auto"/>
        </w:rPr>
        <w:t>14</w:t>
      </w:r>
    </w:p>
    <w:sectPr>
      <w:pgSz w:w="12240" w:h="15840" w:orient="portrait"/>
      <w:cols w:equalWidth="0" w:num="1">
        <w:col w:w="10200"/>
      </w:cols>
      <w:pgMar w:left="1180" w:top="1037" w:right="860" w:bottom="22" w:gutter="0" w:footer="0" w:header="0"/>
      <w:type w:val="continuous"/>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400001FF" w:csb1="FFFF0000"/>
  </w:font>
</w:fonts>
</file>

<file path=word/numbering.xml><?xml version="1.0" encoding="utf-8"?>
<w:numbering xmlns:w="http://schemas.openxmlformats.org/wordprocessingml/2006/main">
  <w:abstractNum w:abstractNumId="0">
    <w:nsid w:val="41B71EFB"/>
    <w:multiLevelType w:val="hybridMultilevel"/>
    <w:lvl w:ilvl="0">
      <w:lvlJc w:val="left"/>
      <w:lvlText w:val="*"/>
      <w:numFmt w:val="bullet"/>
      <w:start w:val="1"/>
    </w:lvl>
  </w:abstractNum>
  <w:abstractNum w:abstractNumId="1">
    <w:nsid w:val="79E2A9E3"/>
    <w:multiLevelType w:val="hybridMultilevel"/>
    <w:lvl w:ilvl="0">
      <w:lvlJc w:val="left"/>
      <w:lvlText w:val="*"/>
      <w:numFmt w:val="bullet"/>
      <w:start w:val="1"/>
    </w:lvl>
  </w:abstractNum>
  <w:abstractNum w:abstractNumId="2">
    <w:nsid w:val="7545E146"/>
    <w:multiLevelType w:val="hybridMultilevel"/>
    <w:lvl w:ilvl="0">
      <w:lvlJc w:val="left"/>
      <w:lvlText w:val="*"/>
      <w:numFmt w:val="bullet"/>
      <w:start w:val="1"/>
    </w:lvl>
  </w:abstractNum>
  <w:abstractNum w:abstractNumId="3">
    <w:nsid w:val="515F007C"/>
    <w:multiLevelType w:val="hybridMultilevel"/>
    <w:lvl w:ilvl="0">
      <w:lvlJc w:val="left"/>
      <w:lvlText w:val="*"/>
      <w:numFmt w:val="bullet"/>
      <w:start w:val="1"/>
    </w:lvl>
  </w:abstractNum>
  <w:abstractNum w:abstractNumId="4">
    <w:nsid w:val="5BD062C2"/>
    <w:multiLevelType w:val="hybridMultilevel"/>
    <w:lvl w:ilvl="0">
      <w:lvlJc w:val="left"/>
      <w:lvlText w:val="*"/>
      <w:numFmt w:val="bullet"/>
      <w:start w:val="1"/>
    </w:lvl>
    <w:lvl w:ilvl="1">
      <w:lvlJc w:val="left"/>
      <w:lvlText w:val="%2."/>
      <w:numFmt w:val="decimal"/>
      <w:start w:val="12"/>
    </w:lvl>
  </w:abstractNum>
  <w:abstractNum w:abstractNumId="5">
    <w:nsid w:val="12200854"/>
    <w:multiLevelType w:val="hybridMultilevel"/>
    <w:lvl w:ilvl="0">
      <w:lvlJc w:val="left"/>
      <w:lvlText w:val="*"/>
      <w:numFmt w:val="bullet"/>
      <w:start w:val="1"/>
    </w:lvl>
  </w:abstractNum>
  <w:abstractNum w:abstractNumId="6">
    <w:nsid w:val="4DB127F8"/>
    <w:multiLevelType w:val="hybridMultilevel"/>
    <w:lvl w:ilvl="0">
      <w:lvlJc w:val="left"/>
      <w:lvlText w:val="*"/>
      <w:numFmt w:val="bullet"/>
      <w:start w:val="1"/>
    </w:lvl>
  </w:abstractNum>
  <w:abstractNum w:abstractNumId="7">
    <w:nsid w:val="216231B"/>
    <w:multiLevelType w:val="hybridMultilevel"/>
    <w:lvl w:ilvl="0">
      <w:lvlJc w:val="left"/>
      <w:lvlText w:val="*"/>
      <w:numFmt w:val="bullet"/>
      <w:start w:val="1"/>
    </w:lvl>
  </w:abstractNum>
  <w:abstractNum w:abstractNumId="8">
    <w:nsid w:val="1F16E9E8"/>
    <w:multiLevelType w:val="hybridMultilevel"/>
    <w:lvl w:ilvl="0">
      <w:lvlJc w:val="left"/>
      <w:lvlText w:val="*"/>
      <w:numFmt w:val="bullet"/>
      <w:start w:val="1"/>
    </w:lvl>
  </w:abstractNum>
  <w:abstractNum w:abstractNumId="9">
    <w:nsid w:val="1190CDE7"/>
    <w:multiLevelType w:val="hybridMultilevel"/>
    <w:lvl w:ilvl="0">
      <w:lvlJc w:val="left"/>
      <w:lvlText w:val="*"/>
      <w:numFmt w:val="bullet"/>
      <w:start w:val="1"/>
    </w:lvl>
  </w:abstractNum>
  <w:abstractNum w:abstractNumId="10">
    <w:nsid w:val="66EF438D"/>
    <w:multiLevelType w:val="hybridMultilevel"/>
    <w:lvl w:ilvl="0">
      <w:lvlJc w:val="left"/>
      <w:lvlText w:val="*"/>
      <w:numFmt w:val="bullet"/>
      <w:start w:val="1"/>
    </w:lvl>
    <w:lvl w:ilvl="1">
      <w:lvlJc w:val="left"/>
      <w:lvlText w:val="%2."/>
      <w:numFmt w:val="decimal"/>
      <w:start w:val="28"/>
    </w:lvl>
  </w:abstractNum>
  <w:abstractNum w:abstractNumId="11">
    <w:nsid w:val="140E0F76"/>
    <w:multiLevelType w:val="hybridMultilevel"/>
    <w:lvl w:ilvl="0">
      <w:lvlJc w:val="left"/>
      <w:lvlText w:val="*"/>
      <w:numFmt w:val="bullet"/>
      <w:start w:val="1"/>
    </w:lvl>
    <w:lvl w:ilvl="1">
      <w:lvlJc w:val="left"/>
      <w:lvlText w:val="%2."/>
      <w:numFmt w:val="decimal"/>
      <w:start w:val="30"/>
    </w:lvl>
  </w:abstractNum>
  <w:abstractNum w:abstractNumId="12">
    <w:nsid w:val="3352255A"/>
    <w:multiLevelType w:val="hybridMultilevel"/>
    <w:lvl w:ilvl="0">
      <w:lvlJc w:val="left"/>
      <w:lvlText w:val="*"/>
      <w:numFmt w:val="bullet"/>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jpeg"/><Relationship Id="rId9" Type="http://schemas.openxmlformats.org/officeDocument/2006/relationships/image" Target="media/image2.jpeg"/><Relationship Id="rId10" Type="http://schemas.openxmlformats.org/officeDocument/2006/relationships/image" Target="media/image3.jpeg"/><Relationship Id="rId11" Type="http://schemas.openxmlformats.org/officeDocument/2006/relationships/image" Target="media/image4.jpeg"/><Relationship Id="rId12" Type="http://schemas.openxmlformats.org/officeDocument/2006/relationships/image" Target="media/image5.jpeg"/><Relationship Id="rId13" Type="http://schemas.openxmlformats.org/officeDocument/2006/relationships/image" Target="media/image6.jpeg"/><Relationship Id="rId14" Type="http://schemas.openxmlformats.org/officeDocument/2006/relationships/image" Target="media/image7.jpeg"/><Relationship Id="rId15" Type="http://schemas.openxmlformats.org/officeDocument/2006/relationships/image" Target="media/image8.jpeg"/><Relationship Id="rId16" Type="http://schemas.openxmlformats.org/officeDocument/2006/relationships/image" Target="media/image9.jpeg"/><Relationship Id="rId17" Type="http://schemas.openxmlformats.org/officeDocument/2006/relationships/image" Target="media/image10.jpeg"/><Relationship Id="rId18" Type="http://schemas.openxmlformats.org/officeDocument/2006/relationships/image" Target="media/image11.jpeg"/><Relationship Id="rId19" Type="http://schemas.openxmlformats.org/officeDocument/2006/relationships/image" Target="media/image12.jpeg"/><Relationship Id="rId20" Type="http://schemas.openxmlformats.org/officeDocument/2006/relationships/image" Target="media/image13.jpeg"/><Relationship Id="rId21" Type="http://schemas.openxmlformats.org/officeDocument/2006/relationships/image" Target="media/image14.jpeg"/><Relationship Id="rId22" Type="http://schemas.openxmlformats.org/officeDocument/2006/relationships/image" Target="media/image15.jpeg"/><Relationship Id="rId23" Type="http://schemas.openxmlformats.org/officeDocument/2006/relationships/image" Target="media/image16.jpeg"/><Relationship Id="rId24" Type="http://schemas.openxmlformats.org/officeDocument/2006/relationships/image" Target="media/image17.jpeg"/><Relationship Id="rId25" Type="http://schemas.openxmlformats.org/officeDocument/2006/relationships/image" Target="media/image18.jpeg"/><Relationship Id="rId26" Type="http://schemas.openxmlformats.org/officeDocument/2006/relationships/image" Target="media/image19.jpeg"/><Relationship Id="rId27" Type="http://schemas.openxmlformats.org/officeDocument/2006/relationships/image" Target="media/image20.jpeg"/><Relationship Id="rId28" Type="http://schemas.openxmlformats.org/officeDocument/2006/relationships/image" Target="media/image21.jpeg"/><Relationship Id="rId29" Type="http://schemas.openxmlformats.org/officeDocument/2006/relationships/image" Target="media/image22.jpeg"/><Relationship Id="rId30" Type="http://schemas.openxmlformats.org/officeDocument/2006/relationships/image" Target="media/image23.jpeg"/><Relationship Id="rId31" Type="http://schemas.openxmlformats.org/officeDocument/2006/relationships/image" Target="media/image24.jpeg"/><Relationship Id="rId32" Type="http://schemas.openxmlformats.org/officeDocument/2006/relationships/image" Target="media/image25.jpeg"/><Relationship Id="rId33" Type="http://schemas.openxmlformats.org/officeDocument/2006/relationships/image" Target="media/image26.jpeg"/><Relationship Id="rId34" Type="http://schemas.openxmlformats.org/officeDocument/2006/relationships/image" Target="media/image27.jpeg"/><Relationship Id="rId35" Type="http://schemas.openxmlformats.org/officeDocument/2006/relationships/image" Target="media/image28.jpeg"/><Relationship Id="rId36" Type="http://schemas.openxmlformats.org/officeDocument/2006/relationships/image" Target="media/image29.jpeg"/><Relationship Id="rId37" Type="http://schemas.openxmlformats.org/officeDocument/2006/relationships/image" Target="media/image30.jpeg"/><Relationship Id="rId38" Type="http://schemas.openxmlformats.org/officeDocument/2006/relationships/image" Target="media/image31.jpeg"/><Relationship Id="rId39" Type="http://schemas.openxmlformats.org/officeDocument/2006/relationships/image" Target="media/image32.jpeg"/><Relationship Id="rId40" Type="http://schemas.openxmlformats.org/officeDocument/2006/relationships/image" Target="media/image33.jpeg"/><Relationship Id="rId41" Type="http://schemas.openxmlformats.org/officeDocument/2006/relationships/image" Target="media/image34.jpeg"/><Relationship Id="rId42" Type="http://schemas.openxmlformats.org/officeDocument/2006/relationships/image" Target="media/image35.jpeg"/><Relationship Id="rId43" Type="http://schemas.openxmlformats.org/officeDocument/2006/relationships/image" Target="media/image36.jpeg"/><Relationship Id="rId44" Type="http://schemas.openxmlformats.org/officeDocument/2006/relationships/image" Target="media/image37.jpeg"/><Relationship Id="rId45" Type="http://schemas.openxmlformats.org/officeDocument/2006/relationships/image" Target="media/image38.jpeg"/></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2017-07-07T22:39:26Z</dcterms:created>
  <dcterms:modified xsi:type="dcterms:W3CDTF">2017-07-07T22:39:26Z</dcterms:modified>
</cp:coreProperties>
</file>