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ECD639" w14:textId="77777777" w:rsidR="000A2517" w:rsidRPr="00AE5FE3" w:rsidRDefault="000A2517" w:rsidP="000A2517">
      <w:pPr>
        <w:spacing w:line="480" w:lineRule="auto"/>
        <w:jc w:val="center"/>
        <w:rPr>
          <w:rFonts w:ascii="Times New Roman" w:hAnsi="Times New Roman" w:cs="Times New Roman"/>
          <w:b/>
          <w:bCs/>
          <w:sz w:val="24"/>
          <w:szCs w:val="24"/>
        </w:rPr>
      </w:pPr>
      <w:r w:rsidRPr="00AE5FE3">
        <w:rPr>
          <w:rFonts w:ascii="Times New Roman" w:hAnsi="Times New Roman" w:cs="Times New Roman"/>
          <w:b/>
          <w:bCs/>
          <w:sz w:val="24"/>
          <w:szCs w:val="24"/>
          <w:lang w:val="en-US"/>
        </w:rPr>
        <w:t>Hemolymph viscosity in hawkmoths and its implications for hovering flight</w:t>
      </w:r>
      <w:r w:rsidRPr="00AE5FE3">
        <w:rPr>
          <w:rFonts w:ascii="Times New Roman" w:hAnsi="Times New Roman" w:cs="Times New Roman"/>
          <w:b/>
          <w:bCs/>
          <w:sz w:val="24"/>
          <w:szCs w:val="24"/>
        </w:rPr>
        <w:t xml:space="preserve"> </w:t>
      </w:r>
    </w:p>
    <w:p w14:paraId="12628D1D" w14:textId="77777777" w:rsidR="00406B9D" w:rsidRPr="00FA5779" w:rsidRDefault="00406B9D" w:rsidP="00406B9D">
      <w:pPr>
        <w:spacing w:line="480" w:lineRule="auto"/>
        <w:jc w:val="center"/>
        <w:rPr>
          <w:rFonts w:ascii="Times New Roman" w:hAnsi="Times New Roman" w:cs="Times New Roman"/>
          <w:sz w:val="24"/>
          <w:szCs w:val="24"/>
          <w:vertAlign w:val="superscript"/>
        </w:rPr>
      </w:pPr>
      <w:r w:rsidRPr="00FA5779">
        <w:rPr>
          <w:rFonts w:ascii="Times New Roman" w:hAnsi="Times New Roman" w:cs="Times New Roman"/>
          <w:sz w:val="24"/>
          <w:szCs w:val="24"/>
        </w:rPr>
        <w:t>Artis Brasovs</w:t>
      </w:r>
      <w:r w:rsidRPr="00FA5779">
        <w:rPr>
          <w:rFonts w:ascii="Times New Roman" w:hAnsi="Times New Roman" w:cs="Times New Roman"/>
          <w:sz w:val="24"/>
          <w:szCs w:val="24"/>
          <w:vertAlign w:val="superscript"/>
        </w:rPr>
        <w:t>1</w:t>
      </w:r>
      <w:r w:rsidRPr="00FA5779">
        <w:rPr>
          <w:rFonts w:ascii="Times New Roman" w:hAnsi="Times New Roman" w:cs="Times New Roman"/>
          <w:sz w:val="24"/>
          <w:szCs w:val="24"/>
        </w:rPr>
        <w:t xml:space="preserve">, </w:t>
      </w:r>
      <w:r>
        <w:rPr>
          <w:rFonts w:ascii="Times New Roman" w:hAnsi="Times New Roman" w:cs="Times New Roman"/>
          <w:sz w:val="24"/>
          <w:szCs w:val="24"/>
        </w:rPr>
        <w:t>Alexandre V. Palaoro</w:t>
      </w:r>
      <w:r w:rsidRPr="00FA5779">
        <w:rPr>
          <w:rFonts w:ascii="Times New Roman" w:hAnsi="Times New Roman" w:cs="Times New Roman"/>
          <w:sz w:val="24"/>
          <w:szCs w:val="24"/>
          <w:vertAlign w:val="superscript"/>
        </w:rPr>
        <w:t>1</w:t>
      </w:r>
      <w:r>
        <w:rPr>
          <w:rFonts w:ascii="Times New Roman" w:hAnsi="Times New Roman" w:cs="Times New Roman"/>
          <w:sz w:val="24"/>
          <w:szCs w:val="24"/>
        </w:rPr>
        <w:t xml:space="preserve">, </w:t>
      </w:r>
      <w:r w:rsidRPr="00FA5779">
        <w:rPr>
          <w:rFonts w:ascii="Times New Roman" w:hAnsi="Times New Roman" w:cs="Times New Roman"/>
          <w:sz w:val="24"/>
          <w:szCs w:val="24"/>
        </w:rPr>
        <w:t>Pavel Aprelev</w:t>
      </w:r>
      <w:r w:rsidRPr="00FA5779">
        <w:rPr>
          <w:rFonts w:ascii="Times New Roman" w:hAnsi="Times New Roman" w:cs="Times New Roman"/>
          <w:sz w:val="24"/>
          <w:szCs w:val="24"/>
          <w:vertAlign w:val="superscript"/>
        </w:rPr>
        <w:t>1</w:t>
      </w:r>
      <w:r w:rsidRPr="00FA5779">
        <w:rPr>
          <w:rFonts w:ascii="Times New Roman" w:hAnsi="Times New Roman" w:cs="Times New Roman"/>
          <w:sz w:val="24"/>
          <w:szCs w:val="24"/>
        </w:rPr>
        <w:t>, Charles E. Beard</w:t>
      </w:r>
      <w:r w:rsidRPr="00FA5779">
        <w:rPr>
          <w:rFonts w:ascii="Times New Roman" w:hAnsi="Times New Roman" w:cs="Times New Roman"/>
          <w:sz w:val="24"/>
          <w:szCs w:val="24"/>
          <w:vertAlign w:val="superscript"/>
        </w:rPr>
        <w:t>2</w:t>
      </w:r>
      <w:r w:rsidRPr="00FA5779">
        <w:rPr>
          <w:rFonts w:ascii="Times New Roman" w:hAnsi="Times New Roman" w:cs="Times New Roman"/>
          <w:sz w:val="24"/>
          <w:szCs w:val="24"/>
        </w:rPr>
        <w:t>, Peter H. Adler</w:t>
      </w:r>
      <w:r w:rsidRPr="00FA5779">
        <w:rPr>
          <w:rFonts w:ascii="Times New Roman" w:hAnsi="Times New Roman" w:cs="Times New Roman"/>
          <w:sz w:val="24"/>
          <w:szCs w:val="24"/>
          <w:vertAlign w:val="superscript"/>
        </w:rPr>
        <w:t>2</w:t>
      </w:r>
      <w:r w:rsidRPr="00FA5779">
        <w:rPr>
          <w:rFonts w:ascii="Times New Roman" w:hAnsi="Times New Roman" w:cs="Times New Roman"/>
          <w:sz w:val="24"/>
          <w:szCs w:val="24"/>
        </w:rPr>
        <w:t>, and Konstantin G. Kornev</w:t>
      </w:r>
      <w:r w:rsidRPr="00FA5779">
        <w:rPr>
          <w:rFonts w:ascii="Times New Roman" w:hAnsi="Times New Roman" w:cs="Times New Roman"/>
          <w:sz w:val="24"/>
          <w:szCs w:val="24"/>
          <w:vertAlign w:val="superscript"/>
        </w:rPr>
        <w:t>1</w:t>
      </w:r>
      <w:r>
        <w:rPr>
          <w:rFonts w:ascii="Times New Roman" w:hAnsi="Times New Roman" w:cs="Times New Roman"/>
          <w:sz w:val="24"/>
          <w:szCs w:val="24"/>
          <w:vertAlign w:val="superscript"/>
        </w:rPr>
        <w:t>,3*</w:t>
      </w:r>
    </w:p>
    <w:p w14:paraId="69CC477B" w14:textId="77777777" w:rsidR="00406B9D" w:rsidRPr="00FA5779" w:rsidRDefault="00406B9D" w:rsidP="00406B9D">
      <w:pPr>
        <w:autoSpaceDE w:val="0"/>
        <w:autoSpaceDN w:val="0"/>
        <w:adjustRightInd w:val="0"/>
        <w:spacing w:line="480" w:lineRule="auto"/>
        <w:jc w:val="center"/>
        <w:rPr>
          <w:rStyle w:val="Hyperlink"/>
          <w:rFonts w:ascii="Times New Roman" w:hAnsi="Times New Roman" w:cs="Times New Roman"/>
          <w:sz w:val="24"/>
          <w:szCs w:val="24"/>
        </w:rPr>
      </w:pPr>
      <w:r w:rsidRPr="00FA5779">
        <w:rPr>
          <w:rFonts w:ascii="Times New Roman" w:hAnsi="Times New Roman" w:cs="Times New Roman"/>
          <w:sz w:val="24"/>
          <w:szCs w:val="24"/>
          <w:vertAlign w:val="superscript"/>
        </w:rPr>
        <w:t>1</w:t>
      </w:r>
      <w:r w:rsidRPr="00FA5779">
        <w:rPr>
          <w:rFonts w:ascii="Times New Roman" w:hAnsi="Times New Roman" w:cs="Times New Roman"/>
          <w:sz w:val="24"/>
          <w:szCs w:val="24"/>
        </w:rPr>
        <w:t xml:space="preserve">Department of Materials Science and Engineering, Clemson University, </w:t>
      </w:r>
      <w:r w:rsidRPr="00FA5779">
        <w:rPr>
          <w:rFonts w:ascii="Times New Roman" w:hAnsi="Times New Roman" w:cs="Times New Roman"/>
          <w:color w:val="292526"/>
          <w:sz w:val="24"/>
          <w:szCs w:val="24"/>
        </w:rPr>
        <w:t xml:space="preserve">Clemson, </w:t>
      </w:r>
      <w:r w:rsidRPr="00FA5779">
        <w:rPr>
          <w:rFonts w:ascii="Times New Roman" w:hAnsi="Times New Roman" w:cs="Times New Roman"/>
          <w:sz w:val="24"/>
          <w:szCs w:val="24"/>
        </w:rPr>
        <w:t>South Carolina, USA, 29634</w:t>
      </w:r>
    </w:p>
    <w:p w14:paraId="5CDF317E" w14:textId="77777777" w:rsidR="00406B9D" w:rsidRDefault="00406B9D" w:rsidP="00406B9D">
      <w:pPr>
        <w:autoSpaceDE w:val="0"/>
        <w:autoSpaceDN w:val="0"/>
        <w:adjustRightInd w:val="0"/>
        <w:spacing w:line="480" w:lineRule="auto"/>
        <w:jc w:val="center"/>
        <w:rPr>
          <w:rFonts w:ascii="Times New Roman" w:hAnsi="Times New Roman" w:cs="Times New Roman"/>
          <w:sz w:val="24"/>
          <w:szCs w:val="24"/>
        </w:rPr>
      </w:pPr>
      <w:r w:rsidRPr="00FA5779">
        <w:rPr>
          <w:rFonts w:ascii="Times New Roman" w:hAnsi="Times New Roman" w:cs="Times New Roman"/>
          <w:color w:val="292526"/>
          <w:sz w:val="24"/>
          <w:szCs w:val="24"/>
          <w:vertAlign w:val="superscript"/>
        </w:rPr>
        <w:t>2</w:t>
      </w:r>
      <w:r w:rsidRPr="00FA5779">
        <w:rPr>
          <w:rFonts w:ascii="Times New Roman" w:hAnsi="Times New Roman" w:cs="Times New Roman"/>
          <w:color w:val="292526"/>
          <w:sz w:val="24"/>
          <w:szCs w:val="24"/>
        </w:rPr>
        <w:t xml:space="preserve">Department of Plant and Environmental Sciences, Clemson University, Clemson, </w:t>
      </w:r>
      <w:r w:rsidRPr="00FA5779">
        <w:rPr>
          <w:rFonts w:ascii="Times New Roman" w:hAnsi="Times New Roman" w:cs="Times New Roman"/>
          <w:sz w:val="24"/>
          <w:szCs w:val="24"/>
        </w:rPr>
        <w:t xml:space="preserve">South </w:t>
      </w:r>
    </w:p>
    <w:p w14:paraId="797A999E" w14:textId="77777777" w:rsidR="00406B9D" w:rsidRDefault="00406B9D" w:rsidP="00406B9D">
      <w:pPr>
        <w:autoSpaceDE w:val="0"/>
        <w:autoSpaceDN w:val="0"/>
        <w:adjustRightInd w:val="0"/>
        <w:spacing w:line="480" w:lineRule="auto"/>
        <w:jc w:val="center"/>
        <w:rPr>
          <w:rFonts w:ascii="Times New Roman" w:hAnsi="Times New Roman" w:cs="Times New Roman"/>
          <w:color w:val="292526"/>
          <w:sz w:val="24"/>
          <w:szCs w:val="24"/>
        </w:rPr>
      </w:pPr>
      <w:r w:rsidRPr="00FA5779">
        <w:rPr>
          <w:rFonts w:ascii="Times New Roman" w:hAnsi="Times New Roman" w:cs="Times New Roman"/>
          <w:sz w:val="24"/>
          <w:szCs w:val="24"/>
        </w:rPr>
        <w:t>Carolina</w:t>
      </w:r>
      <w:r w:rsidRPr="00FA5779">
        <w:rPr>
          <w:rFonts w:ascii="Times New Roman" w:hAnsi="Times New Roman" w:cs="Times New Roman"/>
          <w:color w:val="292526"/>
          <w:sz w:val="24"/>
          <w:szCs w:val="24"/>
        </w:rPr>
        <w:t xml:space="preserve"> USA, 29634</w:t>
      </w:r>
    </w:p>
    <w:p w14:paraId="6F644359" w14:textId="77777777" w:rsidR="00406B9D" w:rsidRDefault="00406B9D" w:rsidP="00406B9D">
      <w:pPr>
        <w:autoSpaceDE w:val="0"/>
        <w:autoSpaceDN w:val="0"/>
        <w:adjustRightInd w:val="0"/>
        <w:spacing w:line="480" w:lineRule="auto"/>
        <w:jc w:val="center"/>
        <w:rPr>
          <w:rFonts w:ascii="Times New Roman" w:hAnsi="Times New Roman" w:cs="Times New Roman"/>
          <w:sz w:val="24"/>
          <w:szCs w:val="24"/>
        </w:rPr>
      </w:pPr>
      <w:r>
        <w:rPr>
          <w:rFonts w:ascii="Times New Roman" w:hAnsi="Times New Roman" w:cs="Times New Roman"/>
          <w:sz w:val="24"/>
          <w:szCs w:val="24"/>
          <w:vertAlign w:val="superscript"/>
        </w:rPr>
        <w:t>3</w:t>
      </w:r>
      <w:r w:rsidRPr="00FA5779">
        <w:rPr>
          <w:rFonts w:ascii="Times New Roman" w:hAnsi="Times New Roman" w:cs="Times New Roman"/>
          <w:sz w:val="24"/>
          <w:szCs w:val="24"/>
        </w:rPr>
        <w:t xml:space="preserve">Department of </w:t>
      </w:r>
      <w:r>
        <w:rPr>
          <w:rFonts w:ascii="Times New Roman" w:hAnsi="Times New Roman" w:cs="Times New Roman"/>
          <w:sz w:val="24"/>
          <w:szCs w:val="24"/>
        </w:rPr>
        <w:t>Biological Sciences</w:t>
      </w:r>
      <w:r w:rsidRPr="00FA5779">
        <w:rPr>
          <w:rFonts w:ascii="Times New Roman" w:hAnsi="Times New Roman" w:cs="Times New Roman"/>
          <w:sz w:val="24"/>
          <w:szCs w:val="24"/>
        </w:rPr>
        <w:t xml:space="preserve">, Clemson University, </w:t>
      </w:r>
      <w:r w:rsidRPr="00FA5779">
        <w:rPr>
          <w:rFonts w:ascii="Times New Roman" w:hAnsi="Times New Roman" w:cs="Times New Roman"/>
          <w:color w:val="292526"/>
          <w:sz w:val="24"/>
          <w:szCs w:val="24"/>
        </w:rPr>
        <w:t xml:space="preserve">Clemson, </w:t>
      </w:r>
      <w:r w:rsidRPr="00FA5779">
        <w:rPr>
          <w:rFonts w:ascii="Times New Roman" w:hAnsi="Times New Roman" w:cs="Times New Roman"/>
          <w:sz w:val="24"/>
          <w:szCs w:val="24"/>
        </w:rPr>
        <w:t>South Carolina, USA, 29634</w:t>
      </w:r>
    </w:p>
    <w:p w14:paraId="74789E65" w14:textId="06E733BA" w:rsidR="00D819DD" w:rsidRDefault="00406B9D" w:rsidP="00406B9D">
      <w:pPr>
        <w:autoSpaceDE w:val="0"/>
        <w:autoSpaceDN w:val="0"/>
        <w:adjustRightInd w:val="0"/>
        <w:spacing w:line="480" w:lineRule="auto"/>
        <w:jc w:val="center"/>
        <w:rPr>
          <w:rFonts w:ascii="Times New Roman" w:hAnsi="Times New Roman" w:cs="Times New Roman"/>
          <w:b/>
          <w:bCs/>
          <w:sz w:val="24"/>
          <w:szCs w:val="24"/>
        </w:rPr>
      </w:pPr>
      <w:r w:rsidRPr="00FE7D17">
        <w:rPr>
          <w:rFonts w:ascii="Times New Roman" w:hAnsi="Times New Roman" w:cs="Times New Roman"/>
          <w:b/>
          <w:bCs/>
          <w:sz w:val="24"/>
          <w:szCs w:val="24"/>
        </w:rPr>
        <w:t>Supplementary Material</w:t>
      </w:r>
    </w:p>
    <w:p w14:paraId="6EB80956" w14:textId="77777777" w:rsidR="00D819DD" w:rsidRDefault="00D819DD">
      <w:pPr>
        <w:rPr>
          <w:rFonts w:ascii="Times New Roman" w:hAnsi="Times New Roman" w:cs="Times New Roman"/>
          <w:b/>
          <w:bCs/>
          <w:sz w:val="24"/>
          <w:szCs w:val="24"/>
        </w:rPr>
      </w:pPr>
      <w:r>
        <w:rPr>
          <w:rFonts w:ascii="Times New Roman" w:hAnsi="Times New Roman" w:cs="Times New Roman"/>
          <w:b/>
          <w:bCs/>
          <w:sz w:val="24"/>
          <w:szCs w:val="24"/>
        </w:rPr>
        <w:br w:type="page"/>
      </w:r>
    </w:p>
    <w:p w14:paraId="3D1F11D4" w14:textId="77777777" w:rsidR="00D819DD" w:rsidRDefault="00D819DD" w:rsidP="005407C4">
      <w:pPr>
        <w:spacing w:line="360" w:lineRule="auto"/>
        <w:rPr>
          <w:rFonts w:ascii="Times New Roman" w:hAnsi="Times New Roman" w:cs="Times New Roman"/>
          <w:b/>
          <w:bCs/>
          <w:sz w:val="24"/>
          <w:szCs w:val="24"/>
        </w:rPr>
        <w:sectPr w:rsidR="00D819DD">
          <w:pgSz w:w="11906" w:h="16838"/>
          <w:pgMar w:top="1417" w:right="1701" w:bottom="1417" w:left="1701" w:header="708" w:footer="708" w:gutter="0"/>
          <w:cols w:space="708"/>
          <w:docGrid w:linePitch="360"/>
        </w:sectPr>
      </w:pPr>
    </w:p>
    <w:p w14:paraId="7E5D35D0" w14:textId="564C5B61" w:rsidR="005407C4" w:rsidRPr="00C208E6" w:rsidRDefault="005407C4" w:rsidP="005407C4">
      <w:pPr>
        <w:spacing w:line="360" w:lineRule="auto"/>
        <w:rPr>
          <w:rFonts w:ascii="Times New Roman" w:hAnsi="Times New Roman" w:cs="Times New Roman"/>
          <w:sz w:val="24"/>
          <w:szCs w:val="24"/>
        </w:rPr>
      </w:pPr>
      <w:r w:rsidRPr="00C208E6">
        <w:rPr>
          <w:rFonts w:ascii="Times New Roman" w:hAnsi="Times New Roman" w:cs="Times New Roman"/>
          <w:b/>
          <w:bCs/>
          <w:sz w:val="24"/>
          <w:szCs w:val="24"/>
        </w:rPr>
        <w:lastRenderedPageBreak/>
        <w:t xml:space="preserve">Table </w:t>
      </w:r>
      <w:r>
        <w:rPr>
          <w:rFonts w:ascii="Times New Roman" w:hAnsi="Times New Roman" w:cs="Times New Roman"/>
          <w:b/>
          <w:bCs/>
          <w:sz w:val="24"/>
          <w:szCs w:val="24"/>
        </w:rPr>
        <w:t>S1</w:t>
      </w:r>
      <w:r w:rsidRPr="00C208E6">
        <w:rPr>
          <w:rFonts w:ascii="Times New Roman" w:hAnsi="Times New Roman" w:cs="Times New Roman"/>
          <w:b/>
          <w:bCs/>
          <w:sz w:val="24"/>
          <w:szCs w:val="24"/>
        </w:rPr>
        <w:t>.</w:t>
      </w:r>
      <w:r w:rsidRPr="00C208E6">
        <w:rPr>
          <w:rFonts w:ascii="Times New Roman" w:hAnsi="Times New Roman" w:cs="Times New Roman"/>
          <w:sz w:val="24"/>
          <w:szCs w:val="24"/>
        </w:rPr>
        <w:t xml:space="preserve"> Hemolymph viscosity, body length,</w:t>
      </w:r>
      <w:r w:rsidR="009E443A">
        <w:rPr>
          <w:rFonts w:ascii="Times New Roman" w:hAnsi="Times New Roman" w:cs="Times New Roman"/>
          <w:sz w:val="24"/>
          <w:szCs w:val="24"/>
        </w:rPr>
        <w:t xml:space="preserve"> </w:t>
      </w:r>
      <w:r w:rsidRPr="00C208E6">
        <w:rPr>
          <w:rFonts w:ascii="Times New Roman" w:hAnsi="Times New Roman" w:cs="Times New Roman"/>
          <w:sz w:val="24"/>
          <w:szCs w:val="24"/>
        </w:rPr>
        <w:t>body width</w:t>
      </w:r>
      <w:r w:rsidR="009E443A">
        <w:rPr>
          <w:rFonts w:ascii="Times New Roman" w:hAnsi="Times New Roman" w:cs="Times New Roman"/>
          <w:sz w:val="24"/>
          <w:szCs w:val="24"/>
        </w:rPr>
        <w:t>, and sample</w:t>
      </w:r>
      <w:r w:rsidR="00554EEE">
        <w:rPr>
          <w:rFonts w:ascii="Times New Roman" w:hAnsi="Times New Roman" w:cs="Times New Roman"/>
          <w:sz w:val="24"/>
          <w:szCs w:val="24"/>
        </w:rPr>
        <w:t xml:space="preserve"> size for</w:t>
      </w:r>
      <w:r w:rsidRPr="00C208E6">
        <w:rPr>
          <w:rFonts w:ascii="Times New Roman" w:hAnsi="Times New Roman" w:cs="Times New Roman"/>
          <w:sz w:val="24"/>
          <w:szCs w:val="24"/>
        </w:rPr>
        <w:t xml:space="preserve"> adults </w:t>
      </w:r>
      <w:r w:rsidR="00554EEE">
        <w:rPr>
          <w:rFonts w:ascii="Times New Roman" w:hAnsi="Times New Roman" w:cs="Times New Roman"/>
          <w:sz w:val="24"/>
          <w:szCs w:val="24"/>
        </w:rPr>
        <w:t>of</w:t>
      </w:r>
      <w:r w:rsidR="00554EEE" w:rsidRPr="00C208E6">
        <w:rPr>
          <w:rFonts w:ascii="Times New Roman" w:hAnsi="Times New Roman" w:cs="Times New Roman"/>
          <w:sz w:val="24"/>
          <w:szCs w:val="24"/>
        </w:rPr>
        <w:t xml:space="preserve"> </w:t>
      </w:r>
      <w:r w:rsidRPr="00C208E6">
        <w:rPr>
          <w:rFonts w:ascii="Times New Roman" w:hAnsi="Times New Roman" w:cs="Times New Roman"/>
          <w:sz w:val="24"/>
          <w:szCs w:val="24"/>
        </w:rPr>
        <w:t xml:space="preserve">14 species of Lepidoptera. </w:t>
      </w:r>
    </w:p>
    <w:tbl>
      <w:tblPr>
        <w:tblStyle w:val="Tabelacomgrade"/>
        <w:tblW w:w="14903" w:type="dxa"/>
        <w:tblInd w:w="-562" w:type="dxa"/>
        <w:tblLook w:val="04A0" w:firstRow="1" w:lastRow="0" w:firstColumn="1" w:lastColumn="0" w:noHBand="0" w:noVBand="1"/>
      </w:tblPr>
      <w:tblGrid>
        <w:gridCol w:w="2714"/>
        <w:gridCol w:w="2408"/>
        <w:gridCol w:w="1690"/>
        <w:gridCol w:w="1535"/>
        <w:gridCol w:w="1878"/>
        <w:gridCol w:w="1806"/>
        <w:gridCol w:w="1313"/>
        <w:gridCol w:w="1559"/>
      </w:tblGrid>
      <w:tr w:rsidR="00D819DD" w:rsidRPr="00C208E6" w14:paraId="33FBF76D" w14:textId="27F6FCCB" w:rsidTr="001D2A7B">
        <w:tc>
          <w:tcPr>
            <w:tcW w:w="2714" w:type="dxa"/>
            <w:shd w:val="clear" w:color="auto" w:fill="auto"/>
            <w:vAlign w:val="center"/>
          </w:tcPr>
          <w:p w14:paraId="58E65D67" w14:textId="77777777" w:rsidR="00D819DD" w:rsidRPr="002F3AD2" w:rsidRDefault="00D819DD" w:rsidP="00DB375D">
            <w:pPr>
              <w:spacing w:after="160"/>
              <w:rPr>
                <w:rFonts w:ascii="Times New Roman" w:hAnsi="Times New Roman" w:cs="Times New Roman"/>
              </w:rPr>
            </w:pPr>
            <w:r w:rsidRPr="002F3AD2">
              <w:rPr>
                <w:rFonts w:ascii="Times New Roman" w:hAnsi="Times New Roman" w:cs="Times New Roman"/>
              </w:rPr>
              <w:t>Species</w:t>
            </w:r>
          </w:p>
        </w:tc>
        <w:tc>
          <w:tcPr>
            <w:tcW w:w="2408" w:type="dxa"/>
            <w:shd w:val="clear" w:color="auto" w:fill="auto"/>
            <w:vAlign w:val="center"/>
          </w:tcPr>
          <w:p w14:paraId="189A278A" w14:textId="3D71EF8B" w:rsidR="00D819DD" w:rsidRPr="002F3AD2" w:rsidRDefault="00D819DD" w:rsidP="00D819DD">
            <w:pPr>
              <w:spacing w:after="160"/>
              <w:jc w:val="center"/>
              <w:rPr>
                <w:rFonts w:ascii="Times New Roman" w:hAnsi="Times New Roman" w:cs="Times New Roman"/>
              </w:rPr>
            </w:pPr>
            <w:r w:rsidRPr="002F3AD2">
              <w:rPr>
                <w:rFonts w:ascii="Times New Roman" w:hAnsi="Times New Roman" w:cs="Times New Roman"/>
              </w:rPr>
              <w:t>Hemolymph viscosity, mPa</w:t>
            </w:r>
            <m:oMath>
              <m:r>
                <w:rPr>
                  <w:rFonts w:ascii="Cambria Math" w:hAnsi="Cambria Math" w:cs="Times New Roman"/>
                </w:rPr>
                <m:t>∙</m:t>
              </m:r>
            </m:oMath>
            <w:r w:rsidRPr="002F3AD2">
              <w:rPr>
                <w:rFonts w:ascii="Times New Roman" w:hAnsi="Times New Roman" w:cs="Times New Roman"/>
              </w:rPr>
              <w:t>s</w:t>
            </w:r>
          </w:p>
        </w:tc>
        <w:tc>
          <w:tcPr>
            <w:tcW w:w="1690" w:type="dxa"/>
            <w:shd w:val="clear" w:color="auto" w:fill="auto"/>
            <w:vAlign w:val="center"/>
          </w:tcPr>
          <w:p w14:paraId="6CEB9AEB" w14:textId="56FF707A" w:rsidR="00D819DD" w:rsidRPr="002F3AD2" w:rsidRDefault="00D819DD" w:rsidP="00D819DD">
            <w:pPr>
              <w:spacing w:after="160"/>
              <w:jc w:val="center"/>
              <w:rPr>
                <w:rFonts w:ascii="Times New Roman" w:hAnsi="Times New Roman" w:cs="Times New Roman"/>
              </w:rPr>
            </w:pPr>
            <w:r w:rsidRPr="002F3AD2">
              <w:rPr>
                <w:rFonts w:ascii="Times New Roman" w:hAnsi="Times New Roman" w:cs="Times New Roman"/>
              </w:rPr>
              <w:t>Body length, cm</w:t>
            </w:r>
          </w:p>
        </w:tc>
        <w:tc>
          <w:tcPr>
            <w:tcW w:w="1535" w:type="dxa"/>
            <w:shd w:val="clear" w:color="auto" w:fill="auto"/>
            <w:vAlign w:val="center"/>
          </w:tcPr>
          <w:p w14:paraId="25A315A5" w14:textId="208ACF04" w:rsidR="00D819DD" w:rsidRPr="002F3AD2" w:rsidRDefault="00D819DD" w:rsidP="00D819DD">
            <w:pPr>
              <w:spacing w:after="160"/>
              <w:jc w:val="center"/>
              <w:rPr>
                <w:rFonts w:ascii="Times New Roman" w:hAnsi="Times New Roman" w:cs="Times New Roman"/>
              </w:rPr>
            </w:pPr>
            <w:r w:rsidRPr="002F3AD2">
              <w:rPr>
                <w:rFonts w:ascii="Times New Roman" w:hAnsi="Times New Roman" w:cs="Times New Roman"/>
              </w:rPr>
              <w:t>Body width, cm</w:t>
            </w:r>
          </w:p>
        </w:tc>
        <w:tc>
          <w:tcPr>
            <w:tcW w:w="1878" w:type="dxa"/>
          </w:tcPr>
          <w:p w14:paraId="7C82208C" w14:textId="77777777" w:rsidR="00D819DD" w:rsidRPr="002F3AD2" w:rsidRDefault="00D819DD" w:rsidP="00D819DD">
            <w:pPr>
              <w:spacing w:after="160"/>
              <w:jc w:val="center"/>
              <w:rPr>
                <w:rFonts w:ascii="Times New Roman" w:hAnsi="Times New Roman" w:cs="Times New Roman"/>
              </w:rPr>
            </w:pPr>
            <w:r w:rsidRPr="002F3AD2">
              <w:rPr>
                <w:rFonts w:ascii="Times New Roman" w:hAnsi="Times New Roman" w:cs="Times New Roman"/>
              </w:rPr>
              <w:t>Forewing length, cm</w:t>
            </w:r>
          </w:p>
        </w:tc>
        <w:tc>
          <w:tcPr>
            <w:tcW w:w="1806" w:type="dxa"/>
          </w:tcPr>
          <w:p w14:paraId="2727913F" w14:textId="77777777" w:rsidR="00D819DD" w:rsidRPr="002F3AD2" w:rsidRDefault="00D819DD" w:rsidP="00D819DD">
            <w:pPr>
              <w:spacing w:after="160"/>
              <w:jc w:val="center"/>
              <w:rPr>
                <w:rFonts w:ascii="Times New Roman" w:hAnsi="Times New Roman" w:cs="Times New Roman"/>
              </w:rPr>
            </w:pPr>
            <w:r w:rsidRPr="002F3AD2">
              <w:rPr>
                <w:rFonts w:ascii="Times New Roman" w:hAnsi="Times New Roman" w:cs="Times New Roman"/>
              </w:rPr>
              <w:t>Number of individuals</w:t>
            </w:r>
          </w:p>
        </w:tc>
        <w:tc>
          <w:tcPr>
            <w:tcW w:w="1313" w:type="dxa"/>
          </w:tcPr>
          <w:p w14:paraId="4F4BC879" w14:textId="3910463E" w:rsidR="00D819DD" w:rsidRPr="002F3AD2" w:rsidRDefault="00D819DD" w:rsidP="00D819DD">
            <w:pPr>
              <w:jc w:val="center"/>
              <w:rPr>
                <w:rFonts w:ascii="Times New Roman" w:hAnsi="Times New Roman" w:cs="Times New Roman"/>
              </w:rPr>
            </w:pPr>
            <w:r w:rsidRPr="002F3AD2">
              <w:rPr>
                <w:rFonts w:ascii="Times New Roman" w:hAnsi="Times New Roman" w:cs="Times New Roman"/>
              </w:rPr>
              <w:t>Number of nanorods</w:t>
            </w:r>
          </w:p>
        </w:tc>
        <w:tc>
          <w:tcPr>
            <w:tcW w:w="1559" w:type="dxa"/>
          </w:tcPr>
          <w:p w14:paraId="494CAEE5" w14:textId="1D0DC93C" w:rsidR="00D819DD" w:rsidRPr="002F3AD2" w:rsidRDefault="00D819DD" w:rsidP="00D819DD">
            <w:pPr>
              <w:jc w:val="center"/>
              <w:rPr>
                <w:rFonts w:ascii="Times New Roman" w:hAnsi="Times New Roman" w:cs="Times New Roman"/>
              </w:rPr>
            </w:pPr>
            <w:r w:rsidRPr="002F3AD2">
              <w:rPr>
                <w:rFonts w:ascii="Times New Roman" w:hAnsi="Times New Roman" w:cs="Times New Roman"/>
              </w:rPr>
              <w:t>Number of measurements</w:t>
            </w:r>
          </w:p>
        </w:tc>
      </w:tr>
      <w:tr w:rsidR="00D819DD" w:rsidRPr="00C208E6" w14:paraId="59CF31F9" w14:textId="1DDE550B" w:rsidTr="001D2A7B">
        <w:tc>
          <w:tcPr>
            <w:tcW w:w="2714" w:type="dxa"/>
            <w:shd w:val="clear" w:color="auto" w:fill="auto"/>
          </w:tcPr>
          <w:p w14:paraId="644FECC2" w14:textId="0683E4FA" w:rsidR="00D819DD" w:rsidRPr="002F3AD2" w:rsidRDefault="00D819DD" w:rsidP="00DB375D">
            <w:pPr>
              <w:spacing w:after="160"/>
              <w:rPr>
                <w:rFonts w:ascii="Times New Roman" w:hAnsi="Times New Roman" w:cs="Times New Roman"/>
              </w:rPr>
            </w:pPr>
            <w:r w:rsidRPr="002F3AD2">
              <w:rPr>
                <w:rFonts w:ascii="Times New Roman" w:hAnsi="Times New Roman" w:cs="Times New Roman"/>
                <w:i/>
              </w:rPr>
              <w:t>V</w:t>
            </w:r>
            <w:r w:rsidR="00554EEE">
              <w:rPr>
                <w:rFonts w:ascii="Times New Roman" w:hAnsi="Times New Roman" w:cs="Times New Roman"/>
                <w:i/>
              </w:rPr>
              <w:t>aness</w:t>
            </w:r>
            <w:r w:rsidR="001D2A7B">
              <w:rPr>
                <w:rFonts w:ascii="Times New Roman" w:hAnsi="Times New Roman" w:cs="Times New Roman"/>
                <w:i/>
              </w:rPr>
              <w:t>a</w:t>
            </w:r>
            <w:r w:rsidRPr="002F3AD2">
              <w:rPr>
                <w:rFonts w:ascii="Times New Roman" w:hAnsi="Times New Roman" w:cs="Times New Roman"/>
                <w:i/>
              </w:rPr>
              <w:t xml:space="preserve"> cardui</w:t>
            </w:r>
          </w:p>
        </w:tc>
        <w:tc>
          <w:tcPr>
            <w:tcW w:w="2408" w:type="dxa"/>
            <w:shd w:val="clear" w:color="auto" w:fill="auto"/>
          </w:tcPr>
          <w:p w14:paraId="693AB859" w14:textId="2261D8C2" w:rsidR="00D819DD" w:rsidRPr="002F3AD2" w:rsidRDefault="00D819DD" w:rsidP="00DB375D">
            <w:pPr>
              <w:spacing w:after="160"/>
              <w:rPr>
                <w:rFonts w:ascii="Times New Roman" w:hAnsi="Times New Roman" w:cs="Times New Roman"/>
                <w:lang w:val="pt-BR"/>
              </w:rPr>
            </w:pPr>
            <w:r w:rsidRPr="002F3AD2">
              <w:rPr>
                <w:rFonts w:ascii="Times New Roman" w:hAnsi="Times New Roman" w:cs="Times New Roman"/>
                <w:lang w:val="pt-BR"/>
              </w:rPr>
              <w:t>1.34 ± 0.24</w:t>
            </w:r>
          </w:p>
        </w:tc>
        <w:tc>
          <w:tcPr>
            <w:tcW w:w="1690" w:type="dxa"/>
            <w:shd w:val="clear" w:color="auto" w:fill="auto"/>
          </w:tcPr>
          <w:p w14:paraId="0CBF216D" w14:textId="4C33DD4C" w:rsidR="00D819DD" w:rsidRPr="002F3AD2" w:rsidRDefault="00D819DD" w:rsidP="00DB375D">
            <w:pPr>
              <w:spacing w:after="160"/>
              <w:rPr>
                <w:rFonts w:ascii="Times New Roman" w:hAnsi="Times New Roman" w:cs="Times New Roman"/>
                <w:lang w:val="pt-BR"/>
              </w:rPr>
            </w:pPr>
            <w:r w:rsidRPr="002F3AD2">
              <w:rPr>
                <w:rFonts w:ascii="Times New Roman" w:hAnsi="Times New Roman" w:cs="Times New Roman"/>
                <w:lang w:val="pt-BR"/>
              </w:rPr>
              <w:t>2.11 ± 0.08</w:t>
            </w:r>
          </w:p>
        </w:tc>
        <w:tc>
          <w:tcPr>
            <w:tcW w:w="1535" w:type="dxa"/>
            <w:shd w:val="clear" w:color="auto" w:fill="auto"/>
          </w:tcPr>
          <w:p w14:paraId="1B720613" w14:textId="38E5CEB8" w:rsidR="00D819DD" w:rsidRPr="002F3AD2" w:rsidRDefault="00D819DD" w:rsidP="00DB375D">
            <w:pPr>
              <w:spacing w:after="160"/>
              <w:rPr>
                <w:rFonts w:ascii="Times New Roman" w:hAnsi="Times New Roman" w:cs="Times New Roman"/>
              </w:rPr>
            </w:pPr>
            <w:r w:rsidRPr="002F3AD2">
              <w:rPr>
                <w:rFonts w:ascii="Times New Roman" w:hAnsi="Times New Roman" w:cs="Times New Roman"/>
              </w:rPr>
              <w:t>0.5</w:t>
            </w:r>
            <w:r w:rsidR="009E443A">
              <w:rPr>
                <w:rFonts w:ascii="Times New Roman" w:hAnsi="Times New Roman" w:cs="Times New Roman"/>
              </w:rPr>
              <w:t>0</w:t>
            </w:r>
            <w:r w:rsidRPr="002F3AD2">
              <w:rPr>
                <w:rFonts w:ascii="Times New Roman" w:hAnsi="Times New Roman" w:cs="Times New Roman"/>
              </w:rPr>
              <w:t xml:space="preserve"> </w:t>
            </w:r>
            <w:r w:rsidRPr="002F3AD2">
              <w:rPr>
                <w:rFonts w:ascii="Times New Roman" w:hAnsi="Times New Roman" w:cs="Times New Roman"/>
                <w:lang w:val="pt-BR"/>
              </w:rPr>
              <w:t>± 0.1</w:t>
            </w:r>
            <w:r w:rsidR="002F3AD2">
              <w:rPr>
                <w:rFonts w:ascii="Times New Roman" w:hAnsi="Times New Roman" w:cs="Times New Roman"/>
                <w:lang w:val="pt-BR"/>
              </w:rPr>
              <w:t>0</w:t>
            </w:r>
          </w:p>
        </w:tc>
        <w:tc>
          <w:tcPr>
            <w:tcW w:w="1878" w:type="dxa"/>
          </w:tcPr>
          <w:p w14:paraId="005FD894" w14:textId="0F4D6414" w:rsidR="00D819DD" w:rsidRPr="002F3AD2" w:rsidRDefault="00D819DD" w:rsidP="00DB375D">
            <w:pPr>
              <w:spacing w:after="160"/>
              <w:rPr>
                <w:rFonts w:ascii="Times New Roman" w:hAnsi="Times New Roman" w:cs="Times New Roman"/>
              </w:rPr>
            </w:pPr>
            <w:r w:rsidRPr="002F3AD2">
              <w:rPr>
                <w:rFonts w:ascii="Times New Roman" w:hAnsi="Times New Roman" w:cs="Times New Roman"/>
              </w:rPr>
              <w:t xml:space="preserve">3.01 </w:t>
            </w:r>
            <w:r w:rsidRPr="002F3AD2">
              <w:rPr>
                <w:rFonts w:ascii="Times New Roman" w:hAnsi="Times New Roman" w:cs="Times New Roman"/>
                <w:lang w:val="pt-BR"/>
              </w:rPr>
              <w:t>± 0.1</w:t>
            </w:r>
            <w:r w:rsidR="002F3AD2">
              <w:rPr>
                <w:rFonts w:ascii="Times New Roman" w:hAnsi="Times New Roman" w:cs="Times New Roman"/>
                <w:lang w:val="pt-BR"/>
              </w:rPr>
              <w:t>0</w:t>
            </w:r>
          </w:p>
        </w:tc>
        <w:tc>
          <w:tcPr>
            <w:tcW w:w="1806" w:type="dxa"/>
          </w:tcPr>
          <w:p w14:paraId="780458CA" w14:textId="67B03907" w:rsidR="00D819DD" w:rsidRPr="002F3AD2" w:rsidRDefault="00D819DD" w:rsidP="00DB375D">
            <w:pPr>
              <w:spacing w:after="160"/>
              <w:rPr>
                <w:rFonts w:ascii="Times New Roman" w:hAnsi="Times New Roman" w:cs="Times New Roman"/>
              </w:rPr>
            </w:pPr>
            <w:r w:rsidRPr="002F3AD2">
              <w:rPr>
                <w:rFonts w:ascii="Times New Roman" w:hAnsi="Times New Roman" w:cs="Times New Roman"/>
              </w:rPr>
              <w:t>14</w:t>
            </w:r>
          </w:p>
        </w:tc>
        <w:tc>
          <w:tcPr>
            <w:tcW w:w="1313" w:type="dxa"/>
          </w:tcPr>
          <w:p w14:paraId="7BDC5A85" w14:textId="2FD02B44" w:rsidR="00D819DD" w:rsidRPr="002F3AD2" w:rsidRDefault="00BD48E1" w:rsidP="00DB375D">
            <w:pPr>
              <w:rPr>
                <w:rFonts w:ascii="Times New Roman" w:hAnsi="Times New Roman" w:cs="Times New Roman"/>
              </w:rPr>
            </w:pPr>
            <w:r w:rsidRPr="002F3AD2">
              <w:rPr>
                <w:rFonts w:ascii="Times New Roman" w:hAnsi="Times New Roman" w:cs="Times New Roman"/>
              </w:rPr>
              <w:t>43</w:t>
            </w:r>
          </w:p>
        </w:tc>
        <w:tc>
          <w:tcPr>
            <w:tcW w:w="1559" w:type="dxa"/>
          </w:tcPr>
          <w:p w14:paraId="75715644" w14:textId="4EF3C996" w:rsidR="00D819DD" w:rsidRPr="002F3AD2" w:rsidRDefault="00BD48E1" w:rsidP="00DB375D">
            <w:pPr>
              <w:rPr>
                <w:rFonts w:ascii="Times New Roman" w:hAnsi="Times New Roman" w:cs="Times New Roman"/>
              </w:rPr>
            </w:pPr>
            <w:r w:rsidRPr="002F3AD2">
              <w:rPr>
                <w:rFonts w:ascii="Times New Roman" w:hAnsi="Times New Roman" w:cs="Times New Roman"/>
              </w:rPr>
              <w:t>190</w:t>
            </w:r>
          </w:p>
        </w:tc>
      </w:tr>
      <w:tr w:rsidR="00D819DD" w:rsidRPr="00C208E6" w14:paraId="58D8581E" w14:textId="180775A7" w:rsidTr="001D2A7B">
        <w:tc>
          <w:tcPr>
            <w:tcW w:w="2714" w:type="dxa"/>
            <w:shd w:val="clear" w:color="auto" w:fill="D9D9D9" w:themeFill="background1" w:themeFillShade="D9"/>
          </w:tcPr>
          <w:p w14:paraId="7CBCF798" w14:textId="6A27F86C" w:rsidR="00D819DD" w:rsidRPr="002F3AD2" w:rsidRDefault="00D819DD" w:rsidP="00DB375D">
            <w:pPr>
              <w:spacing w:after="160"/>
              <w:rPr>
                <w:rFonts w:ascii="Times New Roman" w:hAnsi="Times New Roman" w:cs="Times New Roman"/>
              </w:rPr>
            </w:pPr>
            <w:r w:rsidRPr="002F3AD2">
              <w:rPr>
                <w:rFonts w:ascii="Times New Roman" w:hAnsi="Times New Roman" w:cs="Times New Roman"/>
                <w:i/>
              </w:rPr>
              <w:t>D</w:t>
            </w:r>
            <w:r w:rsidR="00554EEE">
              <w:rPr>
                <w:rFonts w:ascii="Times New Roman" w:hAnsi="Times New Roman" w:cs="Times New Roman"/>
                <w:i/>
              </w:rPr>
              <w:t>anaus</w:t>
            </w:r>
            <w:r w:rsidRPr="002F3AD2">
              <w:rPr>
                <w:rFonts w:ascii="Times New Roman" w:hAnsi="Times New Roman" w:cs="Times New Roman"/>
                <w:i/>
              </w:rPr>
              <w:t xml:space="preserve"> plexippus</w:t>
            </w:r>
          </w:p>
        </w:tc>
        <w:tc>
          <w:tcPr>
            <w:tcW w:w="2408" w:type="dxa"/>
            <w:shd w:val="clear" w:color="auto" w:fill="D9D9D9" w:themeFill="background1" w:themeFillShade="D9"/>
          </w:tcPr>
          <w:p w14:paraId="78736FC3" w14:textId="5CAC594B" w:rsidR="00D819DD" w:rsidRPr="002F3AD2" w:rsidRDefault="00BD48E1" w:rsidP="00DB375D">
            <w:pPr>
              <w:spacing w:after="160"/>
              <w:rPr>
                <w:rFonts w:ascii="Times New Roman" w:hAnsi="Times New Roman" w:cs="Times New Roman"/>
              </w:rPr>
            </w:pPr>
            <w:r w:rsidRPr="002F3AD2">
              <w:rPr>
                <w:rFonts w:ascii="Times New Roman" w:hAnsi="Times New Roman" w:cs="Times New Roman"/>
              </w:rPr>
              <w:t xml:space="preserve">1.44 </w:t>
            </w:r>
            <w:r w:rsidRPr="002F3AD2">
              <w:rPr>
                <w:rFonts w:ascii="Times New Roman" w:hAnsi="Times New Roman" w:cs="Times New Roman"/>
                <w:lang w:val="pt-BR"/>
              </w:rPr>
              <w:t>± 0.39</w:t>
            </w:r>
          </w:p>
        </w:tc>
        <w:tc>
          <w:tcPr>
            <w:tcW w:w="1690" w:type="dxa"/>
            <w:shd w:val="clear" w:color="auto" w:fill="D9D9D9" w:themeFill="background1" w:themeFillShade="D9"/>
          </w:tcPr>
          <w:p w14:paraId="7F937B41" w14:textId="262C3192" w:rsidR="00D819DD" w:rsidRPr="002F3AD2" w:rsidRDefault="00BD48E1" w:rsidP="00DB375D">
            <w:pPr>
              <w:spacing w:after="160"/>
              <w:rPr>
                <w:rFonts w:ascii="Times New Roman" w:hAnsi="Times New Roman" w:cs="Times New Roman"/>
              </w:rPr>
            </w:pPr>
            <w:r w:rsidRPr="002F3AD2">
              <w:rPr>
                <w:rFonts w:ascii="Times New Roman" w:hAnsi="Times New Roman" w:cs="Times New Roman"/>
              </w:rPr>
              <w:t xml:space="preserve">3.18 </w:t>
            </w:r>
            <w:r w:rsidRPr="002F3AD2">
              <w:rPr>
                <w:rFonts w:ascii="Times New Roman" w:hAnsi="Times New Roman" w:cs="Times New Roman"/>
                <w:lang w:val="pt-BR"/>
              </w:rPr>
              <w:t>± 0.13</w:t>
            </w:r>
          </w:p>
        </w:tc>
        <w:tc>
          <w:tcPr>
            <w:tcW w:w="1535" w:type="dxa"/>
            <w:shd w:val="clear" w:color="auto" w:fill="D9D9D9" w:themeFill="background1" w:themeFillShade="D9"/>
          </w:tcPr>
          <w:p w14:paraId="57EC70B6" w14:textId="04ADA435" w:rsidR="00D819DD" w:rsidRPr="002F3AD2" w:rsidRDefault="00BD48E1" w:rsidP="00DB375D">
            <w:pPr>
              <w:spacing w:after="160"/>
              <w:rPr>
                <w:rFonts w:ascii="Times New Roman" w:hAnsi="Times New Roman" w:cs="Times New Roman"/>
              </w:rPr>
            </w:pPr>
            <w:r w:rsidRPr="002F3AD2">
              <w:rPr>
                <w:rFonts w:ascii="Times New Roman" w:hAnsi="Times New Roman" w:cs="Times New Roman"/>
              </w:rPr>
              <w:t xml:space="preserve">0.57 </w:t>
            </w:r>
            <w:r w:rsidRPr="002F3AD2">
              <w:rPr>
                <w:rFonts w:ascii="Times New Roman" w:hAnsi="Times New Roman" w:cs="Times New Roman"/>
                <w:lang w:val="pt-BR"/>
              </w:rPr>
              <w:t>± 0.11</w:t>
            </w:r>
          </w:p>
        </w:tc>
        <w:tc>
          <w:tcPr>
            <w:tcW w:w="1878" w:type="dxa"/>
            <w:shd w:val="clear" w:color="auto" w:fill="D9D9D9" w:themeFill="background1" w:themeFillShade="D9"/>
          </w:tcPr>
          <w:p w14:paraId="24ACD8F3" w14:textId="2704FC84" w:rsidR="00D819DD" w:rsidRPr="002F3AD2" w:rsidRDefault="00BD48E1" w:rsidP="00DB375D">
            <w:pPr>
              <w:spacing w:after="160"/>
              <w:rPr>
                <w:rFonts w:ascii="Times New Roman" w:hAnsi="Times New Roman" w:cs="Times New Roman"/>
              </w:rPr>
            </w:pPr>
            <w:r w:rsidRPr="002F3AD2">
              <w:rPr>
                <w:rFonts w:ascii="Times New Roman" w:hAnsi="Times New Roman" w:cs="Times New Roman"/>
              </w:rPr>
              <w:t xml:space="preserve">5.16 </w:t>
            </w:r>
            <w:r w:rsidRPr="002F3AD2">
              <w:rPr>
                <w:rFonts w:ascii="Times New Roman" w:hAnsi="Times New Roman" w:cs="Times New Roman"/>
                <w:lang w:val="pt-BR"/>
              </w:rPr>
              <w:t>± 0.1</w:t>
            </w:r>
            <w:r w:rsidR="002F3AD2">
              <w:rPr>
                <w:rFonts w:ascii="Times New Roman" w:hAnsi="Times New Roman" w:cs="Times New Roman"/>
                <w:lang w:val="pt-BR"/>
              </w:rPr>
              <w:t>0</w:t>
            </w:r>
          </w:p>
        </w:tc>
        <w:tc>
          <w:tcPr>
            <w:tcW w:w="1806" w:type="dxa"/>
            <w:shd w:val="clear" w:color="auto" w:fill="D9D9D9" w:themeFill="background1" w:themeFillShade="D9"/>
          </w:tcPr>
          <w:p w14:paraId="160BAC29" w14:textId="03F71B2C" w:rsidR="00D819DD" w:rsidRPr="002F3AD2" w:rsidRDefault="00BD48E1" w:rsidP="00DB375D">
            <w:pPr>
              <w:spacing w:after="160"/>
              <w:rPr>
                <w:rFonts w:ascii="Times New Roman" w:hAnsi="Times New Roman" w:cs="Times New Roman"/>
              </w:rPr>
            </w:pPr>
            <w:r w:rsidRPr="002F3AD2">
              <w:rPr>
                <w:rFonts w:ascii="Times New Roman" w:hAnsi="Times New Roman" w:cs="Times New Roman"/>
              </w:rPr>
              <w:t>9</w:t>
            </w:r>
          </w:p>
        </w:tc>
        <w:tc>
          <w:tcPr>
            <w:tcW w:w="1313" w:type="dxa"/>
            <w:shd w:val="clear" w:color="auto" w:fill="D9D9D9" w:themeFill="background1" w:themeFillShade="D9"/>
          </w:tcPr>
          <w:p w14:paraId="6C926F10" w14:textId="7F7AEF6F" w:rsidR="00D819DD" w:rsidRPr="002F3AD2" w:rsidRDefault="00BD48E1" w:rsidP="00DB375D">
            <w:pPr>
              <w:rPr>
                <w:rFonts w:ascii="Times New Roman" w:hAnsi="Times New Roman" w:cs="Times New Roman"/>
              </w:rPr>
            </w:pPr>
            <w:r w:rsidRPr="002F3AD2">
              <w:rPr>
                <w:rFonts w:ascii="Times New Roman" w:hAnsi="Times New Roman" w:cs="Times New Roman"/>
              </w:rPr>
              <w:t>16</w:t>
            </w:r>
          </w:p>
        </w:tc>
        <w:tc>
          <w:tcPr>
            <w:tcW w:w="1559" w:type="dxa"/>
            <w:shd w:val="clear" w:color="auto" w:fill="D9D9D9" w:themeFill="background1" w:themeFillShade="D9"/>
          </w:tcPr>
          <w:p w14:paraId="71394063" w14:textId="54E073C2" w:rsidR="00D819DD" w:rsidRPr="002F3AD2" w:rsidRDefault="00BD48E1" w:rsidP="00DB375D">
            <w:pPr>
              <w:rPr>
                <w:rFonts w:ascii="Times New Roman" w:hAnsi="Times New Roman" w:cs="Times New Roman"/>
              </w:rPr>
            </w:pPr>
            <w:r w:rsidRPr="002F3AD2">
              <w:rPr>
                <w:rFonts w:ascii="Times New Roman" w:hAnsi="Times New Roman" w:cs="Times New Roman"/>
              </w:rPr>
              <w:t>106</w:t>
            </w:r>
          </w:p>
        </w:tc>
      </w:tr>
      <w:tr w:rsidR="00D819DD" w:rsidRPr="00C208E6" w14:paraId="7BE907B8" w14:textId="3C680310" w:rsidTr="001D2A7B">
        <w:tc>
          <w:tcPr>
            <w:tcW w:w="2714" w:type="dxa"/>
            <w:shd w:val="clear" w:color="auto" w:fill="auto"/>
          </w:tcPr>
          <w:p w14:paraId="7EB94BB7" w14:textId="1A724830" w:rsidR="00D819DD" w:rsidRPr="002F3AD2" w:rsidRDefault="00D819DD" w:rsidP="00DB375D">
            <w:pPr>
              <w:spacing w:after="160"/>
              <w:rPr>
                <w:rFonts w:ascii="Times New Roman" w:hAnsi="Times New Roman" w:cs="Times New Roman"/>
              </w:rPr>
            </w:pPr>
            <w:r w:rsidRPr="002F3AD2">
              <w:rPr>
                <w:rFonts w:ascii="Times New Roman" w:hAnsi="Times New Roman" w:cs="Times New Roman"/>
                <w:i/>
                <w:iCs/>
              </w:rPr>
              <w:t>D</w:t>
            </w:r>
            <w:r w:rsidR="00554EEE">
              <w:rPr>
                <w:rFonts w:ascii="Times New Roman" w:hAnsi="Times New Roman" w:cs="Times New Roman"/>
                <w:i/>
                <w:iCs/>
              </w:rPr>
              <w:t>olba</w:t>
            </w:r>
            <w:r w:rsidRPr="002F3AD2">
              <w:rPr>
                <w:rFonts w:ascii="Times New Roman" w:hAnsi="Times New Roman" w:cs="Times New Roman"/>
                <w:i/>
                <w:iCs/>
              </w:rPr>
              <w:t xml:space="preserve"> hyl</w:t>
            </w:r>
            <w:r w:rsidR="00181908" w:rsidRPr="002F3AD2">
              <w:rPr>
                <w:rFonts w:ascii="Times New Roman" w:hAnsi="Times New Roman" w:cs="Times New Roman"/>
                <w:i/>
                <w:iCs/>
              </w:rPr>
              <w:t>o</w:t>
            </w:r>
            <w:r w:rsidRPr="002F3AD2">
              <w:rPr>
                <w:rFonts w:ascii="Times New Roman" w:hAnsi="Times New Roman" w:cs="Times New Roman"/>
                <w:i/>
                <w:iCs/>
              </w:rPr>
              <w:t>eus</w:t>
            </w:r>
          </w:p>
        </w:tc>
        <w:tc>
          <w:tcPr>
            <w:tcW w:w="2408" w:type="dxa"/>
            <w:shd w:val="clear" w:color="auto" w:fill="auto"/>
          </w:tcPr>
          <w:p w14:paraId="259A9D00" w14:textId="0DC9B3CA"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1.48 </w:t>
            </w:r>
            <w:r w:rsidRPr="002F3AD2">
              <w:rPr>
                <w:rFonts w:ascii="Times New Roman" w:hAnsi="Times New Roman" w:cs="Times New Roman"/>
                <w:lang w:val="pt-BR"/>
              </w:rPr>
              <w:t>±</w:t>
            </w:r>
            <w:r>
              <w:rPr>
                <w:rFonts w:ascii="Times New Roman" w:hAnsi="Times New Roman" w:cs="Times New Roman"/>
                <w:lang w:val="pt-BR"/>
              </w:rPr>
              <w:t xml:space="preserve"> 0.11</w:t>
            </w:r>
          </w:p>
        </w:tc>
        <w:tc>
          <w:tcPr>
            <w:tcW w:w="1690" w:type="dxa"/>
            <w:shd w:val="clear" w:color="auto" w:fill="auto"/>
          </w:tcPr>
          <w:p w14:paraId="3785C3AB" w14:textId="5BDC98FB" w:rsidR="00D819DD" w:rsidRPr="002F3AD2" w:rsidRDefault="002F3AD2" w:rsidP="00DB375D">
            <w:pPr>
              <w:spacing w:after="160"/>
              <w:rPr>
                <w:rFonts w:ascii="Times New Roman" w:hAnsi="Times New Roman" w:cs="Times New Roman"/>
              </w:rPr>
            </w:pPr>
            <w:r>
              <w:rPr>
                <w:rFonts w:ascii="Times New Roman" w:hAnsi="Times New Roman" w:cs="Times New Roman"/>
              </w:rPr>
              <w:t>3.4</w:t>
            </w:r>
            <w:r w:rsidR="009E443A">
              <w:rPr>
                <w:rFonts w:ascii="Times New Roman" w:hAnsi="Times New Roman" w:cs="Times New Roman"/>
              </w:rPr>
              <w:t>0</w:t>
            </w:r>
            <w:r>
              <w:rPr>
                <w:rFonts w:ascii="Times New Roman" w:hAnsi="Times New Roman" w:cs="Times New Roman"/>
              </w:rPr>
              <w:t xml:space="preserve"> </w:t>
            </w:r>
            <w:r w:rsidRPr="002F3AD2">
              <w:rPr>
                <w:rFonts w:ascii="Times New Roman" w:hAnsi="Times New Roman" w:cs="Times New Roman"/>
                <w:lang w:val="pt-BR"/>
              </w:rPr>
              <w:t>±</w:t>
            </w:r>
            <w:r>
              <w:rPr>
                <w:rFonts w:ascii="Times New Roman" w:hAnsi="Times New Roman" w:cs="Times New Roman"/>
                <w:lang w:val="pt-BR"/>
              </w:rPr>
              <w:t xml:space="preserve"> 0.14</w:t>
            </w:r>
          </w:p>
        </w:tc>
        <w:tc>
          <w:tcPr>
            <w:tcW w:w="1535" w:type="dxa"/>
            <w:shd w:val="clear" w:color="auto" w:fill="auto"/>
          </w:tcPr>
          <w:p w14:paraId="21B05994" w14:textId="1DA44AEF"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0.96 </w:t>
            </w:r>
            <w:r w:rsidRPr="002F3AD2">
              <w:rPr>
                <w:rFonts w:ascii="Times New Roman" w:hAnsi="Times New Roman" w:cs="Times New Roman"/>
                <w:lang w:val="pt-BR"/>
              </w:rPr>
              <w:t>±</w:t>
            </w:r>
            <w:r>
              <w:rPr>
                <w:rFonts w:ascii="Times New Roman" w:hAnsi="Times New Roman" w:cs="Times New Roman"/>
                <w:lang w:val="pt-BR"/>
              </w:rPr>
              <w:t xml:space="preserve"> 0.08</w:t>
            </w:r>
          </w:p>
        </w:tc>
        <w:tc>
          <w:tcPr>
            <w:tcW w:w="1878" w:type="dxa"/>
          </w:tcPr>
          <w:p w14:paraId="0569502C" w14:textId="5D481FA1"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2.83 </w:t>
            </w:r>
            <w:r w:rsidRPr="002F3AD2">
              <w:rPr>
                <w:rFonts w:ascii="Times New Roman" w:hAnsi="Times New Roman" w:cs="Times New Roman"/>
                <w:lang w:val="pt-BR"/>
              </w:rPr>
              <w:t>±</w:t>
            </w:r>
            <w:r>
              <w:rPr>
                <w:rFonts w:ascii="Times New Roman" w:hAnsi="Times New Roman" w:cs="Times New Roman"/>
                <w:lang w:val="pt-BR"/>
              </w:rPr>
              <w:t xml:space="preserve"> 0.29</w:t>
            </w:r>
          </w:p>
        </w:tc>
        <w:tc>
          <w:tcPr>
            <w:tcW w:w="1806" w:type="dxa"/>
          </w:tcPr>
          <w:p w14:paraId="34354D73" w14:textId="42DB7A3B" w:rsidR="00D819DD" w:rsidRPr="002F3AD2" w:rsidRDefault="002F3AD2" w:rsidP="00DB375D">
            <w:pPr>
              <w:spacing w:after="160"/>
              <w:rPr>
                <w:rFonts w:ascii="Times New Roman" w:hAnsi="Times New Roman" w:cs="Times New Roman"/>
              </w:rPr>
            </w:pPr>
            <w:r>
              <w:rPr>
                <w:rFonts w:ascii="Times New Roman" w:hAnsi="Times New Roman" w:cs="Times New Roman"/>
              </w:rPr>
              <w:t>5</w:t>
            </w:r>
          </w:p>
        </w:tc>
        <w:tc>
          <w:tcPr>
            <w:tcW w:w="1313" w:type="dxa"/>
          </w:tcPr>
          <w:p w14:paraId="629658B7" w14:textId="383BBF40" w:rsidR="00D819DD" w:rsidRPr="002F3AD2" w:rsidRDefault="002F3AD2" w:rsidP="00DB375D">
            <w:pPr>
              <w:rPr>
                <w:rFonts w:ascii="Times New Roman" w:hAnsi="Times New Roman" w:cs="Times New Roman"/>
              </w:rPr>
            </w:pPr>
            <w:r>
              <w:rPr>
                <w:rFonts w:ascii="Times New Roman" w:hAnsi="Times New Roman" w:cs="Times New Roman"/>
              </w:rPr>
              <w:t>15</w:t>
            </w:r>
          </w:p>
        </w:tc>
        <w:tc>
          <w:tcPr>
            <w:tcW w:w="1559" w:type="dxa"/>
          </w:tcPr>
          <w:p w14:paraId="7D4A4245" w14:textId="06DE7697" w:rsidR="00D819DD" w:rsidRPr="002F3AD2" w:rsidRDefault="002F3AD2" w:rsidP="00DB375D">
            <w:pPr>
              <w:rPr>
                <w:rFonts w:ascii="Times New Roman" w:hAnsi="Times New Roman" w:cs="Times New Roman"/>
              </w:rPr>
            </w:pPr>
            <w:r>
              <w:rPr>
                <w:rFonts w:ascii="Times New Roman" w:hAnsi="Times New Roman" w:cs="Times New Roman"/>
              </w:rPr>
              <w:t>85</w:t>
            </w:r>
          </w:p>
        </w:tc>
      </w:tr>
      <w:tr w:rsidR="00D819DD" w:rsidRPr="00C208E6" w14:paraId="23BB8342" w14:textId="24DD3985" w:rsidTr="001D2A7B">
        <w:tc>
          <w:tcPr>
            <w:tcW w:w="2714" w:type="dxa"/>
            <w:shd w:val="clear" w:color="auto" w:fill="D9D9D9" w:themeFill="background1" w:themeFillShade="D9"/>
          </w:tcPr>
          <w:p w14:paraId="35DA20F8" w14:textId="2D482411" w:rsidR="00D819DD" w:rsidRPr="002F3AD2" w:rsidRDefault="00D819DD" w:rsidP="00DB375D">
            <w:pPr>
              <w:spacing w:after="160"/>
              <w:rPr>
                <w:rFonts w:ascii="Times New Roman" w:hAnsi="Times New Roman" w:cs="Times New Roman"/>
              </w:rPr>
            </w:pPr>
            <w:r w:rsidRPr="002F3AD2">
              <w:rPr>
                <w:rFonts w:ascii="Times New Roman" w:hAnsi="Times New Roman" w:cs="Times New Roman"/>
                <w:i/>
                <w:iCs/>
              </w:rPr>
              <w:t>P</w:t>
            </w:r>
            <w:r w:rsidR="00554EEE">
              <w:rPr>
                <w:rFonts w:ascii="Times New Roman" w:hAnsi="Times New Roman" w:cs="Times New Roman"/>
                <w:i/>
                <w:iCs/>
              </w:rPr>
              <w:t>aratrea</w:t>
            </w:r>
            <w:r w:rsidRPr="002F3AD2">
              <w:rPr>
                <w:rFonts w:ascii="Times New Roman" w:hAnsi="Times New Roman" w:cs="Times New Roman"/>
                <w:i/>
                <w:iCs/>
              </w:rPr>
              <w:t xml:space="preserve"> plebeja</w:t>
            </w:r>
          </w:p>
        </w:tc>
        <w:tc>
          <w:tcPr>
            <w:tcW w:w="2408" w:type="dxa"/>
            <w:shd w:val="clear" w:color="auto" w:fill="D9D9D9" w:themeFill="background1" w:themeFillShade="D9"/>
          </w:tcPr>
          <w:p w14:paraId="0C2F9F24" w14:textId="5440BF2D"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1.51 </w:t>
            </w:r>
            <w:r w:rsidRPr="002F3AD2">
              <w:rPr>
                <w:rFonts w:ascii="Times New Roman" w:hAnsi="Times New Roman" w:cs="Times New Roman"/>
                <w:lang w:val="pt-BR"/>
              </w:rPr>
              <w:t>±</w:t>
            </w:r>
            <w:r>
              <w:rPr>
                <w:rFonts w:ascii="Times New Roman" w:hAnsi="Times New Roman" w:cs="Times New Roman"/>
                <w:lang w:val="pt-BR"/>
              </w:rPr>
              <w:t xml:space="preserve"> 0.17</w:t>
            </w:r>
          </w:p>
        </w:tc>
        <w:tc>
          <w:tcPr>
            <w:tcW w:w="1690" w:type="dxa"/>
            <w:shd w:val="clear" w:color="auto" w:fill="D9D9D9" w:themeFill="background1" w:themeFillShade="D9"/>
          </w:tcPr>
          <w:p w14:paraId="19F8E1C7" w14:textId="33F5F0C2"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3.43 </w:t>
            </w:r>
            <w:r w:rsidRPr="002F3AD2">
              <w:rPr>
                <w:rFonts w:ascii="Times New Roman" w:hAnsi="Times New Roman" w:cs="Times New Roman"/>
                <w:lang w:val="pt-BR"/>
              </w:rPr>
              <w:t>±</w:t>
            </w:r>
            <w:r>
              <w:rPr>
                <w:rFonts w:ascii="Times New Roman" w:hAnsi="Times New Roman" w:cs="Times New Roman"/>
                <w:lang w:val="pt-BR"/>
              </w:rPr>
              <w:t xml:space="preserve"> 0.35</w:t>
            </w:r>
          </w:p>
        </w:tc>
        <w:tc>
          <w:tcPr>
            <w:tcW w:w="1535" w:type="dxa"/>
            <w:shd w:val="clear" w:color="auto" w:fill="D9D9D9" w:themeFill="background1" w:themeFillShade="D9"/>
          </w:tcPr>
          <w:p w14:paraId="7BFA3D85" w14:textId="15988F9A"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0.99 </w:t>
            </w:r>
            <w:r w:rsidRPr="002F3AD2">
              <w:rPr>
                <w:rFonts w:ascii="Times New Roman" w:hAnsi="Times New Roman" w:cs="Times New Roman"/>
                <w:lang w:val="pt-BR"/>
              </w:rPr>
              <w:t>±</w:t>
            </w:r>
            <w:r>
              <w:rPr>
                <w:rFonts w:ascii="Times New Roman" w:hAnsi="Times New Roman" w:cs="Times New Roman"/>
                <w:lang w:val="pt-BR"/>
              </w:rPr>
              <w:t xml:space="preserve"> 0.10</w:t>
            </w:r>
          </w:p>
        </w:tc>
        <w:tc>
          <w:tcPr>
            <w:tcW w:w="1878" w:type="dxa"/>
            <w:shd w:val="clear" w:color="auto" w:fill="D9D9D9" w:themeFill="background1" w:themeFillShade="D9"/>
          </w:tcPr>
          <w:p w14:paraId="4A171A4A" w14:textId="26BC82D8"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3.13 </w:t>
            </w:r>
            <w:r w:rsidRPr="002F3AD2">
              <w:rPr>
                <w:rFonts w:ascii="Times New Roman" w:hAnsi="Times New Roman" w:cs="Times New Roman"/>
                <w:lang w:val="pt-BR"/>
              </w:rPr>
              <w:t>±</w:t>
            </w:r>
            <w:r>
              <w:rPr>
                <w:rFonts w:ascii="Times New Roman" w:hAnsi="Times New Roman" w:cs="Times New Roman"/>
                <w:lang w:val="pt-BR"/>
              </w:rPr>
              <w:t xml:space="preserve"> 0.24</w:t>
            </w:r>
          </w:p>
        </w:tc>
        <w:tc>
          <w:tcPr>
            <w:tcW w:w="1806" w:type="dxa"/>
            <w:shd w:val="clear" w:color="auto" w:fill="D9D9D9" w:themeFill="background1" w:themeFillShade="D9"/>
          </w:tcPr>
          <w:p w14:paraId="73587633" w14:textId="28F45E14" w:rsidR="00D819DD" w:rsidRPr="002F3AD2" w:rsidRDefault="002F3AD2" w:rsidP="00DB375D">
            <w:pPr>
              <w:spacing w:after="160"/>
              <w:rPr>
                <w:rFonts w:ascii="Times New Roman" w:hAnsi="Times New Roman" w:cs="Times New Roman"/>
              </w:rPr>
            </w:pPr>
            <w:r>
              <w:rPr>
                <w:rFonts w:ascii="Times New Roman" w:hAnsi="Times New Roman" w:cs="Times New Roman"/>
              </w:rPr>
              <w:t>5</w:t>
            </w:r>
          </w:p>
        </w:tc>
        <w:tc>
          <w:tcPr>
            <w:tcW w:w="1313" w:type="dxa"/>
            <w:shd w:val="clear" w:color="auto" w:fill="D9D9D9" w:themeFill="background1" w:themeFillShade="D9"/>
          </w:tcPr>
          <w:p w14:paraId="05E49624" w14:textId="0A890DA7" w:rsidR="00D819DD" w:rsidRPr="002F3AD2" w:rsidRDefault="002F3AD2" w:rsidP="00DB375D">
            <w:pPr>
              <w:rPr>
                <w:rFonts w:ascii="Times New Roman" w:hAnsi="Times New Roman" w:cs="Times New Roman"/>
              </w:rPr>
            </w:pPr>
            <w:r>
              <w:rPr>
                <w:rFonts w:ascii="Times New Roman" w:hAnsi="Times New Roman" w:cs="Times New Roman"/>
              </w:rPr>
              <w:t>11</w:t>
            </w:r>
          </w:p>
        </w:tc>
        <w:tc>
          <w:tcPr>
            <w:tcW w:w="1559" w:type="dxa"/>
            <w:shd w:val="clear" w:color="auto" w:fill="D9D9D9" w:themeFill="background1" w:themeFillShade="D9"/>
          </w:tcPr>
          <w:p w14:paraId="55F45EE2" w14:textId="396EBA6A" w:rsidR="00D819DD" w:rsidRPr="002F3AD2" w:rsidRDefault="002F3AD2" w:rsidP="00DB375D">
            <w:pPr>
              <w:rPr>
                <w:rFonts w:ascii="Times New Roman" w:hAnsi="Times New Roman" w:cs="Times New Roman"/>
              </w:rPr>
            </w:pPr>
            <w:r>
              <w:rPr>
                <w:rFonts w:ascii="Times New Roman" w:hAnsi="Times New Roman" w:cs="Times New Roman"/>
              </w:rPr>
              <w:t>63</w:t>
            </w:r>
          </w:p>
        </w:tc>
      </w:tr>
      <w:tr w:rsidR="00D819DD" w:rsidRPr="00C208E6" w14:paraId="638F5909" w14:textId="1AE8ED74" w:rsidTr="001D2A7B">
        <w:tc>
          <w:tcPr>
            <w:tcW w:w="2714" w:type="dxa"/>
            <w:shd w:val="clear" w:color="auto" w:fill="auto"/>
          </w:tcPr>
          <w:p w14:paraId="6BA730D9" w14:textId="439C76B8" w:rsidR="00D819DD" w:rsidRPr="002F3AD2" w:rsidRDefault="00D819DD" w:rsidP="00DB375D">
            <w:pPr>
              <w:spacing w:after="160"/>
              <w:rPr>
                <w:rFonts w:ascii="Times New Roman" w:hAnsi="Times New Roman" w:cs="Times New Roman"/>
                <w:i/>
                <w:iCs/>
              </w:rPr>
            </w:pPr>
            <w:r w:rsidRPr="002F3AD2">
              <w:rPr>
                <w:rFonts w:ascii="Times New Roman" w:hAnsi="Times New Roman" w:cs="Times New Roman"/>
                <w:i/>
                <w:iCs/>
              </w:rPr>
              <w:t>M</w:t>
            </w:r>
            <w:r w:rsidR="00554EEE">
              <w:rPr>
                <w:rFonts w:ascii="Times New Roman" w:hAnsi="Times New Roman" w:cs="Times New Roman"/>
                <w:i/>
                <w:iCs/>
              </w:rPr>
              <w:t>anduca</w:t>
            </w:r>
            <w:r w:rsidRPr="002F3AD2">
              <w:rPr>
                <w:rFonts w:ascii="Times New Roman" w:hAnsi="Times New Roman" w:cs="Times New Roman"/>
                <w:i/>
                <w:iCs/>
              </w:rPr>
              <w:t xml:space="preserve"> rustica</w:t>
            </w:r>
          </w:p>
        </w:tc>
        <w:tc>
          <w:tcPr>
            <w:tcW w:w="2408" w:type="dxa"/>
            <w:shd w:val="clear" w:color="auto" w:fill="auto"/>
          </w:tcPr>
          <w:p w14:paraId="0809E5AE" w14:textId="5079B06D"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1.47 </w:t>
            </w:r>
            <w:r w:rsidRPr="002F3AD2">
              <w:rPr>
                <w:rFonts w:ascii="Times New Roman" w:hAnsi="Times New Roman" w:cs="Times New Roman"/>
                <w:lang w:val="pt-BR"/>
              </w:rPr>
              <w:t>±</w:t>
            </w:r>
            <w:r>
              <w:rPr>
                <w:rFonts w:ascii="Times New Roman" w:hAnsi="Times New Roman" w:cs="Times New Roman"/>
                <w:lang w:val="pt-BR"/>
              </w:rPr>
              <w:t xml:space="preserve"> 0.16</w:t>
            </w:r>
          </w:p>
        </w:tc>
        <w:tc>
          <w:tcPr>
            <w:tcW w:w="1690" w:type="dxa"/>
            <w:shd w:val="clear" w:color="auto" w:fill="auto"/>
          </w:tcPr>
          <w:p w14:paraId="7EBCE699" w14:textId="716C8763"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5.47 </w:t>
            </w:r>
            <w:r w:rsidRPr="002F3AD2">
              <w:rPr>
                <w:rFonts w:ascii="Times New Roman" w:hAnsi="Times New Roman" w:cs="Times New Roman"/>
                <w:lang w:val="pt-BR"/>
              </w:rPr>
              <w:t>±</w:t>
            </w:r>
            <w:r>
              <w:rPr>
                <w:rFonts w:ascii="Times New Roman" w:hAnsi="Times New Roman" w:cs="Times New Roman"/>
                <w:lang w:val="pt-BR"/>
              </w:rPr>
              <w:t xml:space="preserve"> 0.27</w:t>
            </w:r>
          </w:p>
        </w:tc>
        <w:tc>
          <w:tcPr>
            <w:tcW w:w="1535" w:type="dxa"/>
            <w:shd w:val="clear" w:color="auto" w:fill="auto"/>
          </w:tcPr>
          <w:p w14:paraId="2FE78A19" w14:textId="607CD7AA"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1.55 </w:t>
            </w:r>
            <w:r w:rsidRPr="002F3AD2">
              <w:rPr>
                <w:rFonts w:ascii="Times New Roman" w:hAnsi="Times New Roman" w:cs="Times New Roman"/>
                <w:lang w:val="pt-BR"/>
              </w:rPr>
              <w:t>±</w:t>
            </w:r>
            <w:r>
              <w:rPr>
                <w:rFonts w:ascii="Times New Roman" w:hAnsi="Times New Roman" w:cs="Times New Roman"/>
                <w:lang w:val="pt-BR"/>
              </w:rPr>
              <w:t xml:space="preserve"> 0.15</w:t>
            </w:r>
          </w:p>
        </w:tc>
        <w:tc>
          <w:tcPr>
            <w:tcW w:w="1878" w:type="dxa"/>
          </w:tcPr>
          <w:p w14:paraId="60A9A723" w14:textId="0122B013" w:rsidR="002F3AD2" w:rsidRPr="002F3AD2" w:rsidRDefault="002F3AD2" w:rsidP="00DB375D">
            <w:pPr>
              <w:spacing w:after="160"/>
              <w:rPr>
                <w:rFonts w:ascii="Times New Roman" w:hAnsi="Times New Roman" w:cs="Times New Roman"/>
                <w:lang w:val="pt-BR"/>
              </w:rPr>
            </w:pPr>
            <w:r>
              <w:rPr>
                <w:rFonts w:ascii="Times New Roman" w:hAnsi="Times New Roman" w:cs="Times New Roman"/>
              </w:rPr>
              <w:t xml:space="preserve">5.99 </w:t>
            </w:r>
            <w:r w:rsidRPr="002F3AD2">
              <w:rPr>
                <w:rFonts w:ascii="Times New Roman" w:hAnsi="Times New Roman" w:cs="Times New Roman"/>
                <w:lang w:val="pt-BR"/>
              </w:rPr>
              <w:t>±</w:t>
            </w:r>
            <w:r>
              <w:rPr>
                <w:rFonts w:ascii="Times New Roman" w:hAnsi="Times New Roman" w:cs="Times New Roman"/>
                <w:lang w:val="pt-BR"/>
              </w:rPr>
              <w:t xml:space="preserve"> 0.10</w:t>
            </w:r>
          </w:p>
        </w:tc>
        <w:tc>
          <w:tcPr>
            <w:tcW w:w="1806" w:type="dxa"/>
          </w:tcPr>
          <w:p w14:paraId="677DE38C" w14:textId="02044883"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5 </w:t>
            </w:r>
          </w:p>
        </w:tc>
        <w:tc>
          <w:tcPr>
            <w:tcW w:w="1313" w:type="dxa"/>
          </w:tcPr>
          <w:p w14:paraId="6D7F7720" w14:textId="634CACCD" w:rsidR="00D819DD" w:rsidRPr="002F3AD2" w:rsidRDefault="002F3AD2" w:rsidP="002F3AD2">
            <w:pPr>
              <w:tabs>
                <w:tab w:val="left" w:pos="507"/>
              </w:tabs>
              <w:rPr>
                <w:rFonts w:ascii="Times New Roman" w:hAnsi="Times New Roman" w:cs="Times New Roman"/>
              </w:rPr>
            </w:pPr>
            <w:r>
              <w:rPr>
                <w:rFonts w:ascii="Times New Roman" w:hAnsi="Times New Roman" w:cs="Times New Roman"/>
              </w:rPr>
              <w:t>16</w:t>
            </w:r>
          </w:p>
        </w:tc>
        <w:tc>
          <w:tcPr>
            <w:tcW w:w="1559" w:type="dxa"/>
          </w:tcPr>
          <w:p w14:paraId="74EA3D73" w14:textId="485440F4" w:rsidR="00D819DD" w:rsidRPr="002F3AD2" w:rsidRDefault="002F3AD2" w:rsidP="00DB375D">
            <w:pPr>
              <w:rPr>
                <w:rFonts w:ascii="Times New Roman" w:hAnsi="Times New Roman" w:cs="Times New Roman"/>
              </w:rPr>
            </w:pPr>
            <w:r>
              <w:rPr>
                <w:rFonts w:ascii="Times New Roman" w:hAnsi="Times New Roman" w:cs="Times New Roman"/>
              </w:rPr>
              <w:t>95</w:t>
            </w:r>
          </w:p>
        </w:tc>
      </w:tr>
      <w:tr w:rsidR="00D819DD" w:rsidRPr="00C208E6" w14:paraId="790C7CCE" w14:textId="59445B76" w:rsidTr="001D2A7B">
        <w:tc>
          <w:tcPr>
            <w:tcW w:w="2714" w:type="dxa"/>
            <w:shd w:val="clear" w:color="auto" w:fill="D9D9D9" w:themeFill="background1" w:themeFillShade="D9"/>
          </w:tcPr>
          <w:p w14:paraId="0D578CAF" w14:textId="648342D0" w:rsidR="00D819DD" w:rsidRPr="002F3AD2" w:rsidRDefault="00181908" w:rsidP="00DB375D">
            <w:pPr>
              <w:spacing w:after="160"/>
              <w:rPr>
                <w:rFonts w:ascii="Times New Roman" w:hAnsi="Times New Roman" w:cs="Times New Roman"/>
              </w:rPr>
            </w:pPr>
            <w:r w:rsidRPr="002F3AD2">
              <w:rPr>
                <w:rFonts w:ascii="Times New Roman" w:hAnsi="Times New Roman" w:cs="Times New Roman"/>
                <w:i/>
              </w:rPr>
              <w:t>M</w:t>
            </w:r>
            <w:r w:rsidR="00554EEE">
              <w:rPr>
                <w:rFonts w:ascii="Times New Roman" w:hAnsi="Times New Roman" w:cs="Times New Roman"/>
                <w:i/>
              </w:rPr>
              <w:t>anduca</w:t>
            </w:r>
            <w:r w:rsidRPr="002F3AD2">
              <w:rPr>
                <w:rFonts w:ascii="Times New Roman" w:hAnsi="Times New Roman" w:cs="Times New Roman"/>
                <w:i/>
              </w:rPr>
              <w:t xml:space="preserve"> quinquemaculata</w:t>
            </w:r>
          </w:p>
        </w:tc>
        <w:tc>
          <w:tcPr>
            <w:tcW w:w="2408" w:type="dxa"/>
            <w:shd w:val="clear" w:color="auto" w:fill="D9D9D9" w:themeFill="background1" w:themeFillShade="D9"/>
          </w:tcPr>
          <w:p w14:paraId="72BCC3F4" w14:textId="2593A985"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1.70 </w:t>
            </w:r>
            <w:r w:rsidRPr="002F3AD2">
              <w:rPr>
                <w:rFonts w:ascii="Times New Roman" w:hAnsi="Times New Roman" w:cs="Times New Roman"/>
                <w:lang w:val="pt-BR"/>
              </w:rPr>
              <w:t>±</w:t>
            </w:r>
            <w:r>
              <w:rPr>
                <w:rFonts w:ascii="Times New Roman" w:hAnsi="Times New Roman" w:cs="Times New Roman"/>
                <w:lang w:val="pt-BR"/>
              </w:rPr>
              <w:t xml:space="preserve"> 0.24</w:t>
            </w:r>
          </w:p>
        </w:tc>
        <w:tc>
          <w:tcPr>
            <w:tcW w:w="1690" w:type="dxa"/>
            <w:shd w:val="clear" w:color="auto" w:fill="D9D9D9" w:themeFill="background1" w:themeFillShade="D9"/>
          </w:tcPr>
          <w:p w14:paraId="4EB65230" w14:textId="47A159C3"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5.31 </w:t>
            </w:r>
            <w:r w:rsidRPr="002F3AD2">
              <w:rPr>
                <w:rFonts w:ascii="Times New Roman" w:hAnsi="Times New Roman" w:cs="Times New Roman"/>
                <w:lang w:val="pt-BR"/>
              </w:rPr>
              <w:t>±</w:t>
            </w:r>
            <w:r>
              <w:rPr>
                <w:rFonts w:ascii="Times New Roman" w:hAnsi="Times New Roman" w:cs="Times New Roman"/>
                <w:lang w:val="pt-BR"/>
              </w:rPr>
              <w:t xml:space="preserve"> 0.44</w:t>
            </w:r>
          </w:p>
        </w:tc>
        <w:tc>
          <w:tcPr>
            <w:tcW w:w="1535" w:type="dxa"/>
            <w:shd w:val="clear" w:color="auto" w:fill="D9D9D9" w:themeFill="background1" w:themeFillShade="D9"/>
          </w:tcPr>
          <w:p w14:paraId="437BE0AA" w14:textId="308DCA0B"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1.23 </w:t>
            </w:r>
            <w:r w:rsidRPr="002F3AD2">
              <w:rPr>
                <w:rFonts w:ascii="Times New Roman" w:hAnsi="Times New Roman" w:cs="Times New Roman"/>
                <w:lang w:val="pt-BR"/>
              </w:rPr>
              <w:t>±</w:t>
            </w:r>
            <w:r>
              <w:rPr>
                <w:rFonts w:ascii="Times New Roman" w:hAnsi="Times New Roman" w:cs="Times New Roman"/>
                <w:lang w:val="pt-BR"/>
              </w:rPr>
              <w:t xml:space="preserve"> 0.13</w:t>
            </w:r>
          </w:p>
        </w:tc>
        <w:tc>
          <w:tcPr>
            <w:tcW w:w="1878" w:type="dxa"/>
            <w:shd w:val="clear" w:color="auto" w:fill="D9D9D9" w:themeFill="background1" w:themeFillShade="D9"/>
          </w:tcPr>
          <w:p w14:paraId="0266C2D0" w14:textId="2AC98057"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5.40 </w:t>
            </w:r>
            <w:r w:rsidRPr="002F3AD2">
              <w:rPr>
                <w:rFonts w:ascii="Times New Roman" w:hAnsi="Times New Roman" w:cs="Times New Roman"/>
                <w:lang w:val="pt-BR"/>
              </w:rPr>
              <w:t>±</w:t>
            </w:r>
            <w:r>
              <w:rPr>
                <w:rFonts w:ascii="Times New Roman" w:hAnsi="Times New Roman" w:cs="Times New Roman"/>
                <w:lang w:val="pt-BR"/>
              </w:rPr>
              <w:t xml:space="preserve"> 0.30</w:t>
            </w:r>
          </w:p>
        </w:tc>
        <w:tc>
          <w:tcPr>
            <w:tcW w:w="1806" w:type="dxa"/>
            <w:shd w:val="clear" w:color="auto" w:fill="D9D9D9" w:themeFill="background1" w:themeFillShade="D9"/>
          </w:tcPr>
          <w:p w14:paraId="3B4C4C00" w14:textId="4A8CCCDB" w:rsidR="00D819DD" w:rsidRPr="002F3AD2" w:rsidRDefault="002F3AD2" w:rsidP="00DB375D">
            <w:pPr>
              <w:spacing w:after="160"/>
              <w:rPr>
                <w:rFonts w:ascii="Times New Roman" w:hAnsi="Times New Roman" w:cs="Times New Roman"/>
              </w:rPr>
            </w:pPr>
            <w:r>
              <w:rPr>
                <w:rFonts w:ascii="Times New Roman" w:hAnsi="Times New Roman" w:cs="Times New Roman"/>
              </w:rPr>
              <w:t>7</w:t>
            </w:r>
          </w:p>
        </w:tc>
        <w:tc>
          <w:tcPr>
            <w:tcW w:w="1313" w:type="dxa"/>
            <w:shd w:val="clear" w:color="auto" w:fill="D9D9D9" w:themeFill="background1" w:themeFillShade="D9"/>
          </w:tcPr>
          <w:p w14:paraId="71056CB9" w14:textId="70D30A82" w:rsidR="00D819DD" w:rsidRPr="002F3AD2" w:rsidRDefault="002F3AD2" w:rsidP="00DB375D">
            <w:pPr>
              <w:rPr>
                <w:rFonts w:ascii="Times New Roman" w:hAnsi="Times New Roman" w:cs="Times New Roman"/>
              </w:rPr>
            </w:pPr>
            <w:r>
              <w:rPr>
                <w:rFonts w:ascii="Times New Roman" w:hAnsi="Times New Roman" w:cs="Times New Roman"/>
              </w:rPr>
              <w:t>26</w:t>
            </w:r>
          </w:p>
        </w:tc>
        <w:tc>
          <w:tcPr>
            <w:tcW w:w="1559" w:type="dxa"/>
            <w:shd w:val="clear" w:color="auto" w:fill="D9D9D9" w:themeFill="background1" w:themeFillShade="D9"/>
          </w:tcPr>
          <w:p w14:paraId="2E75B348" w14:textId="7D3D0264" w:rsidR="00D819DD" w:rsidRPr="002F3AD2" w:rsidRDefault="002F3AD2" w:rsidP="00DB375D">
            <w:pPr>
              <w:rPr>
                <w:rFonts w:ascii="Times New Roman" w:hAnsi="Times New Roman" w:cs="Times New Roman"/>
              </w:rPr>
            </w:pPr>
            <w:r>
              <w:rPr>
                <w:rFonts w:ascii="Times New Roman" w:hAnsi="Times New Roman" w:cs="Times New Roman"/>
              </w:rPr>
              <w:t>168</w:t>
            </w:r>
          </w:p>
        </w:tc>
      </w:tr>
      <w:tr w:rsidR="00D819DD" w:rsidRPr="00C208E6" w14:paraId="70D7AF6F" w14:textId="746B9CD5" w:rsidTr="001D2A7B">
        <w:tc>
          <w:tcPr>
            <w:tcW w:w="2714" w:type="dxa"/>
            <w:shd w:val="clear" w:color="auto" w:fill="auto"/>
          </w:tcPr>
          <w:p w14:paraId="6F1CF5C0" w14:textId="1AA71AD4" w:rsidR="00D819DD" w:rsidRPr="002F3AD2" w:rsidRDefault="00181908" w:rsidP="00DB375D">
            <w:pPr>
              <w:spacing w:after="160"/>
              <w:rPr>
                <w:rFonts w:ascii="Times New Roman" w:hAnsi="Times New Roman" w:cs="Times New Roman"/>
              </w:rPr>
            </w:pPr>
            <w:r w:rsidRPr="002F3AD2">
              <w:rPr>
                <w:rFonts w:ascii="Times New Roman" w:hAnsi="Times New Roman" w:cs="Times New Roman"/>
                <w:i/>
              </w:rPr>
              <w:t>M</w:t>
            </w:r>
            <w:r w:rsidR="00554EEE">
              <w:rPr>
                <w:rFonts w:ascii="Times New Roman" w:hAnsi="Times New Roman" w:cs="Times New Roman"/>
                <w:i/>
              </w:rPr>
              <w:t>anduca</w:t>
            </w:r>
            <w:r w:rsidRPr="002F3AD2">
              <w:rPr>
                <w:rFonts w:ascii="Times New Roman" w:hAnsi="Times New Roman" w:cs="Times New Roman"/>
                <w:i/>
              </w:rPr>
              <w:t xml:space="preserve"> sexta</w:t>
            </w:r>
          </w:p>
        </w:tc>
        <w:tc>
          <w:tcPr>
            <w:tcW w:w="2408" w:type="dxa"/>
            <w:shd w:val="clear" w:color="auto" w:fill="auto"/>
          </w:tcPr>
          <w:p w14:paraId="450CBDF6" w14:textId="02F505E9"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2.17 </w:t>
            </w:r>
            <w:r w:rsidRPr="002F3AD2">
              <w:rPr>
                <w:rFonts w:ascii="Times New Roman" w:hAnsi="Times New Roman" w:cs="Times New Roman"/>
                <w:lang w:val="pt-BR"/>
              </w:rPr>
              <w:t>±</w:t>
            </w:r>
            <w:r>
              <w:rPr>
                <w:rFonts w:ascii="Times New Roman" w:hAnsi="Times New Roman" w:cs="Times New Roman"/>
                <w:lang w:val="pt-BR"/>
              </w:rPr>
              <w:t xml:space="preserve"> 0.50</w:t>
            </w:r>
          </w:p>
        </w:tc>
        <w:tc>
          <w:tcPr>
            <w:tcW w:w="1690" w:type="dxa"/>
            <w:shd w:val="clear" w:color="auto" w:fill="auto"/>
          </w:tcPr>
          <w:p w14:paraId="14E05FE9" w14:textId="44EFFC13"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4.55 </w:t>
            </w:r>
            <w:r w:rsidRPr="002F3AD2">
              <w:rPr>
                <w:rFonts w:ascii="Times New Roman" w:hAnsi="Times New Roman" w:cs="Times New Roman"/>
                <w:lang w:val="pt-BR"/>
              </w:rPr>
              <w:t>±</w:t>
            </w:r>
            <w:r>
              <w:rPr>
                <w:rFonts w:ascii="Times New Roman" w:hAnsi="Times New Roman" w:cs="Times New Roman"/>
                <w:lang w:val="pt-BR"/>
              </w:rPr>
              <w:t xml:space="preserve"> 0.49</w:t>
            </w:r>
          </w:p>
        </w:tc>
        <w:tc>
          <w:tcPr>
            <w:tcW w:w="1535" w:type="dxa"/>
            <w:shd w:val="clear" w:color="auto" w:fill="auto"/>
          </w:tcPr>
          <w:p w14:paraId="7ECC2371" w14:textId="13DA3067"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1.10 </w:t>
            </w:r>
            <w:r w:rsidRPr="002F3AD2">
              <w:rPr>
                <w:rFonts w:ascii="Times New Roman" w:hAnsi="Times New Roman" w:cs="Times New Roman"/>
                <w:lang w:val="pt-BR"/>
              </w:rPr>
              <w:t>±</w:t>
            </w:r>
            <w:r>
              <w:rPr>
                <w:rFonts w:ascii="Times New Roman" w:hAnsi="Times New Roman" w:cs="Times New Roman"/>
                <w:lang w:val="pt-BR"/>
              </w:rPr>
              <w:t xml:space="preserve"> 0.06</w:t>
            </w:r>
          </w:p>
        </w:tc>
        <w:tc>
          <w:tcPr>
            <w:tcW w:w="1878" w:type="dxa"/>
          </w:tcPr>
          <w:p w14:paraId="78788FEC" w14:textId="558C2FE7"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5.28 </w:t>
            </w:r>
            <w:r w:rsidRPr="002F3AD2">
              <w:rPr>
                <w:rFonts w:ascii="Times New Roman" w:hAnsi="Times New Roman" w:cs="Times New Roman"/>
                <w:lang w:val="pt-BR"/>
              </w:rPr>
              <w:t>±</w:t>
            </w:r>
            <w:r>
              <w:rPr>
                <w:rFonts w:ascii="Times New Roman" w:hAnsi="Times New Roman" w:cs="Times New Roman"/>
                <w:lang w:val="pt-BR"/>
              </w:rPr>
              <w:t xml:space="preserve"> 0.52</w:t>
            </w:r>
          </w:p>
        </w:tc>
        <w:tc>
          <w:tcPr>
            <w:tcW w:w="1806" w:type="dxa"/>
          </w:tcPr>
          <w:p w14:paraId="443643E6" w14:textId="1DBD26A8" w:rsidR="00D819DD" w:rsidRPr="002F3AD2" w:rsidRDefault="002F3AD2" w:rsidP="00DB375D">
            <w:pPr>
              <w:spacing w:after="160"/>
              <w:rPr>
                <w:rFonts w:ascii="Times New Roman" w:hAnsi="Times New Roman" w:cs="Times New Roman"/>
              </w:rPr>
            </w:pPr>
            <w:r>
              <w:rPr>
                <w:rFonts w:ascii="Times New Roman" w:hAnsi="Times New Roman" w:cs="Times New Roman"/>
              </w:rPr>
              <w:t>19</w:t>
            </w:r>
          </w:p>
        </w:tc>
        <w:tc>
          <w:tcPr>
            <w:tcW w:w="1313" w:type="dxa"/>
          </w:tcPr>
          <w:p w14:paraId="55CEB54D" w14:textId="2772BB64" w:rsidR="00D819DD" w:rsidRPr="002F3AD2" w:rsidRDefault="002F3AD2" w:rsidP="00DB375D">
            <w:pPr>
              <w:rPr>
                <w:rFonts w:ascii="Times New Roman" w:hAnsi="Times New Roman" w:cs="Times New Roman"/>
              </w:rPr>
            </w:pPr>
            <w:r>
              <w:rPr>
                <w:rFonts w:ascii="Times New Roman" w:hAnsi="Times New Roman" w:cs="Times New Roman"/>
              </w:rPr>
              <w:t>49</w:t>
            </w:r>
          </w:p>
        </w:tc>
        <w:tc>
          <w:tcPr>
            <w:tcW w:w="1559" w:type="dxa"/>
          </w:tcPr>
          <w:p w14:paraId="5F6C82C0" w14:textId="0A64DD0B" w:rsidR="00D819DD" w:rsidRPr="002F3AD2" w:rsidRDefault="002F3AD2" w:rsidP="00DB375D">
            <w:pPr>
              <w:rPr>
                <w:rFonts w:ascii="Times New Roman" w:hAnsi="Times New Roman" w:cs="Times New Roman"/>
              </w:rPr>
            </w:pPr>
            <w:r>
              <w:rPr>
                <w:rFonts w:ascii="Times New Roman" w:hAnsi="Times New Roman" w:cs="Times New Roman"/>
              </w:rPr>
              <w:t>315</w:t>
            </w:r>
          </w:p>
        </w:tc>
      </w:tr>
      <w:tr w:rsidR="00D819DD" w:rsidRPr="00C208E6" w14:paraId="17D9A777" w14:textId="60E0E4D4" w:rsidTr="001D2A7B">
        <w:tc>
          <w:tcPr>
            <w:tcW w:w="2714" w:type="dxa"/>
            <w:shd w:val="clear" w:color="auto" w:fill="D9D9D9" w:themeFill="background1" w:themeFillShade="D9"/>
          </w:tcPr>
          <w:p w14:paraId="1D723036" w14:textId="4C1FD605" w:rsidR="00D819DD" w:rsidRPr="002F3AD2" w:rsidRDefault="00D819DD" w:rsidP="00DB375D">
            <w:pPr>
              <w:spacing w:after="160"/>
              <w:rPr>
                <w:rFonts w:ascii="Times New Roman" w:hAnsi="Times New Roman" w:cs="Times New Roman"/>
              </w:rPr>
            </w:pPr>
            <w:r w:rsidRPr="002F3AD2">
              <w:rPr>
                <w:rFonts w:ascii="Times New Roman" w:hAnsi="Times New Roman" w:cs="Times New Roman"/>
                <w:i/>
                <w:iCs/>
              </w:rPr>
              <w:t>C</w:t>
            </w:r>
            <w:r w:rsidR="00554EEE">
              <w:rPr>
                <w:rFonts w:ascii="Times New Roman" w:hAnsi="Times New Roman" w:cs="Times New Roman"/>
                <w:i/>
              </w:rPr>
              <w:t>eratomia</w:t>
            </w:r>
            <w:r w:rsidRPr="002F3AD2">
              <w:rPr>
                <w:rFonts w:ascii="Times New Roman" w:hAnsi="Times New Roman" w:cs="Times New Roman"/>
                <w:i/>
              </w:rPr>
              <w:t xml:space="preserve"> </w:t>
            </w:r>
            <w:r w:rsidRPr="002F3AD2">
              <w:rPr>
                <w:rFonts w:ascii="Times New Roman" w:hAnsi="Times New Roman" w:cs="Times New Roman"/>
                <w:i/>
                <w:iCs/>
              </w:rPr>
              <w:t>catalpae</w:t>
            </w:r>
          </w:p>
        </w:tc>
        <w:tc>
          <w:tcPr>
            <w:tcW w:w="2408" w:type="dxa"/>
            <w:shd w:val="clear" w:color="auto" w:fill="D9D9D9" w:themeFill="background1" w:themeFillShade="D9"/>
          </w:tcPr>
          <w:p w14:paraId="40B036E6" w14:textId="42051AFF"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2.07 </w:t>
            </w:r>
            <w:r w:rsidRPr="002F3AD2">
              <w:rPr>
                <w:rFonts w:ascii="Times New Roman" w:hAnsi="Times New Roman" w:cs="Times New Roman"/>
                <w:lang w:val="pt-BR"/>
              </w:rPr>
              <w:t>±</w:t>
            </w:r>
            <w:r>
              <w:rPr>
                <w:rFonts w:ascii="Times New Roman" w:hAnsi="Times New Roman" w:cs="Times New Roman"/>
                <w:lang w:val="pt-BR"/>
              </w:rPr>
              <w:t xml:space="preserve"> 0.33</w:t>
            </w:r>
          </w:p>
        </w:tc>
        <w:tc>
          <w:tcPr>
            <w:tcW w:w="1690" w:type="dxa"/>
            <w:shd w:val="clear" w:color="auto" w:fill="D9D9D9" w:themeFill="background1" w:themeFillShade="D9"/>
          </w:tcPr>
          <w:p w14:paraId="4336E0A2" w14:textId="1CA0B215" w:rsidR="00D819DD" w:rsidRPr="002F3AD2" w:rsidRDefault="002F3AD2" w:rsidP="00DB375D">
            <w:pPr>
              <w:spacing w:after="160"/>
              <w:rPr>
                <w:rFonts w:ascii="Times New Roman" w:hAnsi="Times New Roman" w:cs="Times New Roman"/>
              </w:rPr>
            </w:pPr>
            <w:r>
              <w:rPr>
                <w:rFonts w:ascii="Times New Roman" w:hAnsi="Times New Roman" w:cs="Times New Roman"/>
              </w:rPr>
              <w:t>3.4</w:t>
            </w:r>
            <w:r w:rsidR="009E443A">
              <w:rPr>
                <w:rFonts w:ascii="Times New Roman" w:hAnsi="Times New Roman" w:cs="Times New Roman"/>
              </w:rPr>
              <w:t>0</w:t>
            </w:r>
            <w:r>
              <w:rPr>
                <w:rFonts w:ascii="Times New Roman" w:hAnsi="Times New Roman" w:cs="Times New Roman"/>
              </w:rPr>
              <w:t xml:space="preserve"> </w:t>
            </w:r>
            <w:r w:rsidRPr="002F3AD2">
              <w:rPr>
                <w:rFonts w:ascii="Times New Roman" w:hAnsi="Times New Roman" w:cs="Times New Roman"/>
                <w:lang w:val="pt-BR"/>
              </w:rPr>
              <w:t>±</w:t>
            </w:r>
            <w:r>
              <w:rPr>
                <w:rFonts w:ascii="Times New Roman" w:hAnsi="Times New Roman" w:cs="Times New Roman"/>
                <w:lang w:val="pt-BR"/>
              </w:rPr>
              <w:t xml:space="preserve"> 0.40</w:t>
            </w:r>
          </w:p>
        </w:tc>
        <w:tc>
          <w:tcPr>
            <w:tcW w:w="1535" w:type="dxa"/>
            <w:shd w:val="clear" w:color="auto" w:fill="D9D9D9" w:themeFill="background1" w:themeFillShade="D9"/>
          </w:tcPr>
          <w:p w14:paraId="2B5480D8" w14:textId="429CD4B2"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0.91 </w:t>
            </w:r>
            <w:r w:rsidRPr="002F3AD2">
              <w:rPr>
                <w:rFonts w:ascii="Times New Roman" w:hAnsi="Times New Roman" w:cs="Times New Roman"/>
                <w:lang w:val="pt-BR"/>
              </w:rPr>
              <w:t>±</w:t>
            </w:r>
            <w:r>
              <w:rPr>
                <w:rFonts w:ascii="Times New Roman" w:hAnsi="Times New Roman" w:cs="Times New Roman"/>
                <w:lang w:val="pt-BR"/>
              </w:rPr>
              <w:t xml:space="preserve"> 0.10</w:t>
            </w:r>
          </w:p>
        </w:tc>
        <w:tc>
          <w:tcPr>
            <w:tcW w:w="1878" w:type="dxa"/>
            <w:shd w:val="clear" w:color="auto" w:fill="D9D9D9" w:themeFill="background1" w:themeFillShade="D9"/>
          </w:tcPr>
          <w:p w14:paraId="63DF97B6" w14:textId="0F7431A2"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4.38 </w:t>
            </w:r>
            <w:r w:rsidRPr="002F3AD2">
              <w:rPr>
                <w:rFonts w:ascii="Times New Roman" w:hAnsi="Times New Roman" w:cs="Times New Roman"/>
                <w:lang w:val="pt-BR"/>
              </w:rPr>
              <w:t>±</w:t>
            </w:r>
            <w:r>
              <w:rPr>
                <w:rFonts w:ascii="Times New Roman" w:hAnsi="Times New Roman" w:cs="Times New Roman"/>
                <w:lang w:val="pt-BR"/>
              </w:rPr>
              <w:t xml:space="preserve"> 0.48</w:t>
            </w:r>
          </w:p>
        </w:tc>
        <w:tc>
          <w:tcPr>
            <w:tcW w:w="1806" w:type="dxa"/>
            <w:shd w:val="clear" w:color="auto" w:fill="D9D9D9" w:themeFill="background1" w:themeFillShade="D9"/>
          </w:tcPr>
          <w:p w14:paraId="13CC18A1" w14:textId="0242AF29" w:rsidR="00D819DD" w:rsidRPr="002F3AD2" w:rsidRDefault="002F3AD2" w:rsidP="00DB375D">
            <w:pPr>
              <w:spacing w:after="160"/>
              <w:rPr>
                <w:rFonts w:ascii="Times New Roman" w:hAnsi="Times New Roman" w:cs="Times New Roman"/>
              </w:rPr>
            </w:pPr>
            <w:r>
              <w:rPr>
                <w:rFonts w:ascii="Times New Roman" w:hAnsi="Times New Roman" w:cs="Times New Roman"/>
              </w:rPr>
              <w:t>6</w:t>
            </w:r>
          </w:p>
        </w:tc>
        <w:tc>
          <w:tcPr>
            <w:tcW w:w="1313" w:type="dxa"/>
            <w:shd w:val="clear" w:color="auto" w:fill="D9D9D9" w:themeFill="background1" w:themeFillShade="D9"/>
          </w:tcPr>
          <w:p w14:paraId="1B33685F" w14:textId="3144F9D1" w:rsidR="00D819DD" w:rsidRPr="002F3AD2" w:rsidRDefault="002F3AD2" w:rsidP="00DB375D">
            <w:pPr>
              <w:rPr>
                <w:rFonts w:ascii="Times New Roman" w:hAnsi="Times New Roman" w:cs="Times New Roman"/>
              </w:rPr>
            </w:pPr>
            <w:r>
              <w:rPr>
                <w:rFonts w:ascii="Times New Roman" w:hAnsi="Times New Roman" w:cs="Times New Roman"/>
              </w:rPr>
              <w:t>13</w:t>
            </w:r>
          </w:p>
        </w:tc>
        <w:tc>
          <w:tcPr>
            <w:tcW w:w="1559" w:type="dxa"/>
            <w:shd w:val="clear" w:color="auto" w:fill="D9D9D9" w:themeFill="background1" w:themeFillShade="D9"/>
          </w:tcPr>
          <w:p w14:paraId="2EB77421" w14:textId="6A85F185" w:rsidR="00D819DD" w:rsidRPr="002F3AD2" w:rsidRDefault="002F3AD2" w:rsidP="00DB375D">
            <w:pPr>
              <w:rPr>
                <w:rFonts w:ascii="Times New Roman" w:hAnsi="Times New Roman" w:cs="Times New Roman"/>
              </w:rPr>
            </w:pPr>
            <w:r>
              <w:rPr>
                <w:rFonts w:ascii="Times New Roman" w:hAnsi="Times New Roman" w:cs="Times New Roman"/>
              </w:rPr>
              <w:t>72</w:t>
            </w:r>
          </w:p>
        </w:tc>
      </w:tr>
      <w:tr w:rsidR="00D819DD" w:rsidRPr="00C208E6" w14:paraId="43AA2EC5" w14:textId="4EEEEB08" w:rsidTr="001D2A7B">
        <w:tc>
          <w:tcPr>
            <w:tcW w:w="2714" w:type="dxa"/>
            <w:shd w:val="clear" w:color="auto" w:fill="auto"/>
          </w:tcPr>
          <w:p w14:paraId="13FA44F1" w14:textId="7C62575A" w:rsidR="00D819DD" w:rsidRPr="002F3AD2" w:rsidRDefault="00181908" w:rsidP="00DB375D">
            <w:pPr>
              <w:spacing w:after="160"/>
              <w:rPr>
                <w:rFonts w:ascii="Times New Roman" w:hAnsi="Times New Roman" w:cs="Times New Roman"/>
              </w:rPr>
            </w:pPr>
            <w:r w:rsidRPr="002F3AD2">
              <w:rPr>
                <w:rFonts w:ascii="Times New Roman" w:hAnsi="Times New Roman" w:cs="Times New Roman"/>
                <w:i/>
              </w:rPr>
              <w:t>A</w:t>
            </w:r>
            <w:r w:rsidR="00554EEE">
              <w:rPr>
                <w:rFonts w:ascii="Times New Roman" w:hAnsi="Times New Roman" w:cs="Times New Roman"/>
                <w:i/>
              </w:rPr>
              <w:t>grius</w:t>
            </w:r>
            <w:r w:rsidRPr="002F3AD2">
              <w:rPr>
                <w:rFonts w:ascii="Times New Roman" w:hAnsi="Times New Roman" w:cs="Times New Roman"/>
                <w:i/>
              </w:rPr>
              <w:t xml:space="preserve"> cingulata</w:t>
            </w:r>
          </w:p>
        </w:tc>
        <w:tc>
          <w:tcPr>
            <w:tcW w:w="2408" w:type="dxa"/>
            <w:shd w:val="clear" w:color="auto" w:fill="auto"/>
          </w:tcPr>
          <w:p w14:paraId="03339AAF" w14:textId="3368772F" w:rsidR="00D819DD" w:rsidRPr="002F3AD2" w:rsidRDefault="009E443A" w:rsidP="00DB375D">
            <w:pPr>
              <w:spacing w:after="160"/>
              <w:rPr>
                <w:rFonts w:ascii="Times New Roman" w:hAnsi="Times New Roman" w:cs="Times New Roman"/>
              </w:rPr>
            </w:pPr>
            <w:r>
              <w:rPr>
                <w:rFonts w:ascii="Times New Roman" w:hAnsi="Times New Roman" w:cs="Times New Roman"/>
              </w:rPr>
              <w:t xml:space="preserve">1.85 </w:t>
            </w:r>
            <w:r w:rsidRPr="002F3AD2">
              <w:rPr>
                <w:rFonts w:ascii="Times New Roman" w:hAnsi="Times New Roman" w:cs="Times New Roman"/>
                <w:lang w:val="pt-BR"/>
              </w:rPr>
              <w:t>±</w:t>
            </w:r>
            <w:r>
              <w:rPr>
                <w:rFonts w:ascii="Times New Roman" w:hAnsi="Times New Roman" w:cs="Times New Roman"/>
                <w:lang w:val="pt-BR"/>
              </w:rPr>
              <w:t xml:space="preserve"> 0.29</w:t>
            </w:r>
          </w:p>
        </w:tc>
        <w:tc>
          <w:tcPr>
            <w:tcW w:w="1690" w:type="dxa"/>
            <w:shd w:val="clear" w:color="auto" w:fill="auto"/>
          </w:tcPr>
          <w:p w14:paraId="6DC1E9D6" w14:textId="7E32EFFE" w:rsidR="00D819DD" w:rsidRPr="002F3AD2" w:rsidRDefault="009E443A" w:rsidP="00DB375D">
            <w:pPr>
              <w:spacing w:after="160"/>
              <w:rPr>
                <w:rFonts w:ascii="Times New Roman" w:hAnsi="Times New Roman" w:cs="Times New Roman"/>
              </w:rPr>
            </w:pPr>
            <w:r>
              <w:rPr>
                <w:rFonts w:ascii="Times New Roman" w:hAnsi="Times New Roman" w:cs="Times New Roman"/>
              </w:rPr>
              <w:t xml:space="preserve">5.37 </w:t>
            </w:r>
            <w:r w:rsidRPr="002F3AD2">
              <w:rPr>
                <w:rFonts w:ascii="Times New Roman" w:hAnsi="Times New Roman" w:cs="Times New Roman"/>
                <w:lang w:val="pt-BR"/>
              </w:rPr>
              <w:t>±</w:t>
            </w:r>
            <w:r>
              <w:rPr>
                <w:rFonts w:ascii="Times New Roman" w:hAnsi="Times New Roman" w:cs="Times New Roman"/>
                <w:lang w:val="pt-BR"/>
              </w:rPr>
              <w:t xml:space="preserve"> 0.50</w:t>
            </w:r>
          </w:p>
        </w:tc>
        <w:tc>
          <w:tcPr>
            <w:tcW w:w="1535" w:type="dxa"/>
            <w:shd w:val="clear" w:color="auto" w:fill="auto"/>
          </w:tcPr>
          <w:p w14:paraId="4334B4C6" w14:textId="3354F84A" w:rsidR="00D819DD" w:rsidRPr="002F3AD2" w:rsidRDefault="009E443A" w:rsidP="00DB375D">
            <w:pPr>
              <w:spacing w:after="160"/>
              <w:rPr>
                <w:rFonts w:ascii="Times New Roman" w:hAnsi="Times New Roman" w:cs="Times New Roman"/>
              </w:rPr>
            </w:pPr>
            <w:r>
              <w:rPr>
                <w:rFonts w:ascii="Times New Roman" w:hAnsi="Times New Roman" w:cs="Times New Roman"/>
              </w:rPr>
              <w:t xml:space="preserve">1.28 </w:t>
            </w:r>
            <w:r w:rsidRPr="002F3AD2">
              <w:rPr>
                <w:rFonts w:ascii="Times New Roman" w:hAnsi="Times New Roman" w:cs="Times New Roman"/>
                <w:lang w:val="pt-BR"/>
              </w:rPr>
              <w:t>±</w:t>
            </w:r>
            <w:r>
              <w:rPr>
                <w:rFonts w:ascii="Times New Roman" w:hAnsi="Times New Roman" w:cs="Times New Roman"/>
                <w:lang w:val="pt-BR"/>
              </w:rPr>
              <w:t xml:space="preserve"> 0.07</w:t>
            </w:r>
          </w:p>
        </w:tc>
        <w:tc>
          <w:tcPr>
            <w:tcW w:w="1878" w:type="dxa"/>
          </w:tcPr>
          <w:p w14:paraId="5807EE6A" w14:textId="0CC87BD1" w:rsidR="00D819DD" w:rsidRPr="002F3AD2" w:rsidRDefault="002F3AD2" w:rsidP="00DB375D">
            <w:pPr>
              <w:spacing w:after="160"/>
              <w:rPr>
                <w:rFonts w:ascii="Times New Roman" w:hAnsi="Times New Roman" w:cs="Times New Roman"/>
              </w:rPr>
            </w:pPr>
            <w:r>
              <w:rPr>
                <w:rFonts w:ascii="Times New Roman" w:hAnsi="Times New Roman" w:cs="Times New Roman"/>
              </w:rPr>
              <w:t xml:space="preserve">4.80 </w:t>
            </w:r>
            <w:r w:rsidRPr="002F3AD2">
              <w:rPr>
                <w:rFonts w:ascii="Times New Roman" w:hAnsi="Times New Roman" w:cs="Times New Roman"/>
                <w:lang w:val="pt-BR"/>
              </w:rPr>
              <w:t>±</w:t>
            </w:r>
            <w:r>
              <w:rPr>
                <w:rFonts w:ascii="Times New Roman" w:hAnsi="Times New Roman" w:cs="Times New Roman"/>
                <w:lang w:val="pt-BR"/>
              </w:rPr>
              <w:t xml:space="preserve"> 0.40</w:t>
            </w:r>
          </w:p>
        </w:tc>
        <w:tc>
          <w:tcPr>
            <w:tcW w:w="1806" w:type="dxa"/>
          </w:tcPr>
          <w:p w14:paraId="43523438" w14:textId="5DC60C04" w:rsidR="00D819DD" w:rsidRPr="002F3AD2" w:rsidRDefault="009E443A" w:rsidP="00DB375D">
            <w:pPr>
              <w:spacing w:after="160"/>
              <w:rPr>
                <w:rFonts w:ascii="Times New Roman" w:hAnsi="Times New Roman" w:cs="Times New Roman"/>
              </w:rPr>
            </w:pPr>
            <w:r>
              <w:rPr>
                <w:rFonts w:ascii="Times New Roman" w:hAnsi="Times New Roman" w:cs="Times New Roman"/>
              </w:rPr>
              <w:t>5</w:t>
            </w:r>
          </w:p>
        </w:tc>
        <w:tc>
          <w:tcPr>
            <w:tcW w:w="1313" w:type="dxa"/>
          </w:tcPr>
          <w:p w14:paraId="5ADF337A" w14:textId="3DE32E51" w:rsidR="00D819DD" w:rsidRPr="002F3AD2" w:rsidRDefault="009E443A" w:rsidP="00DB375D">
            <w:pPr>
              <w:rPr>
                <w:rFonts w:ascii="Times New Roman" w:hAnsi="Times New Roman" w:cs="Times New Roman"/>
              </w:rPr>
            </w:pPr>
            <w:r>
              <w:rPr>
                <w:rFonts w:ascii="Times New Roman" w:hAnsi="Times New Roman" w:cs="Times New Roman"/>
              </w:rPr>
              <w:t>21</w:t>
            </w:r>
          </w:p>
        </w:tc>
        <w:tc>
          <w:tcPr>
            <w:tcW w:w="1559" w:type="dxa"/>
          </w:tcPr>
          <w:p w14:paraId="3EBB71F7" w14:textId="746B6428" w:rsidR="00D819DD" w:rsidRPr="002F3AD2" w:rsidRDefault="009E443A" w:rsidP="00DB375D">
            <w:pPr>
              <w:rPr>
                <w:rFonts w:ascii="Times New Roman" w:hAnsi="Times New Roman" w:cs="Times New Roman"/>
              </w:rPr>
            </w:pPr>
            <w:r>
              <w:rPr>
                <w:rFonts w:ascii="Times New Roman" w:hAnsi="Times New Roman" w:cs="Times New Roman"/>
              </w:rPr>
              <w:t>110</w:t>
            </w:r>
          </w:p>
        </w:tc>
      </w:tr>
      <w:tr w:rsidR="00181908" w:rsidRPr="00C208E6" w14:paraId="4EDEAE95" w14:textId="380FE553" w:rsidTr="001D2A7B">
        <w:tc>
          <w:tcPr>
            <w:tcW w:w="2714" w:type="dxa"/>
            <w:shd w:val="clear" w:color="auto" w:fill="D9D9D9" w:themeFill="background1" w:themeFillShade="D9"/>
          </w:tcPr>
          <w:p w14:paraId="72D12104" w14:textId="63BE1A38" w:rsidR="00181908" w:rsidRPr="002F3AD2" w:rsidRDefault="00181908" w:rsidP="00181908">
            <w:pPr>
              <w:spacing w:after="160"/>
              <w:rPr>
                <w:rFonts w:ascii="Times New Roman" w:hAnsi="Times New Roman" w:cs="Times New Roman"/>
                <w:i/>
              </w:rPr>
            </w:pPr>
            <w:r w:rsidRPr="002F3AD2">
              <w:rPr>
                <w:rFonts w:ascii="Times New Roman" w:hAnsi="Times New Roman" w:cs="Times New Roman"/>
                <w:i/>
              </w:rPr>
              <w:t>X</w:t>
            </w:r>
            <w:r w:rsidR="00554EEE">
              <w:rPr>
                <w:rFonts w:ascii="Times New Roman" w:hAnsi="Times New Roman" w:cs="Times New Roman"/>
                <w:i/>
              </w:rPr>
              <w:t>ylophanes</w:t>
            </w:r>
            <w:r w:rsidRPr="002F3AD2">
              <w:rPr>
                <w:rFonts w:ascii="Times New Roman" w:hAnsi="Times New Roman" w:cs="Times New Roman"/>
                <w:i/>
              </w:rPr>
              <w:t xml:space="preserve"> tersa</w:t>
            </w:r>
          </w:p>
        </w:tc>
        <w:tc>
          <w:tcPr>
            <w:tcW w:w="2408" w:type="dxa"/>
            <w:shd w:val="clear" w:color="auto" w:fill="D9D9D9" w:themeFill="background1" w:themeFillShade="D9"/>
          </w:tcPr>
          <w:p w14:paraId="5BEC9468" w14:textId="0C6F69B1"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1.77 </w:t>
            </w:r>
            <w:r w:rsidRPr="002F3AD2">
              <w:rPr>
                <w:rFonts w:ascii="Times New Roman" w:hAnsi="Times New Roman" w:cs="Times New Roman"/>
                <w:lang w:val="pt-BR"/>
              </w:rPr>
              <w:t>±</w:t>
            </w:r>
            <w:r>
              <w:rPr>
                <w:rFonts w:ascii="Times New Roman" w:hAnsi="Times New Roman" w:cs="Times New Roman"/>
                <w:lang w:val="pt-BR"/>
              </w:rPr>
              <w:t xml:space="preserve"> 0.29</w:t>
            </w:r>
          </w:p>
        </w:tc>
        <w:tc>
          <w:tcPr>
            <w:tcW w:w="1690" w:type="dxa"/>
            <w:shd w:val="clear" w:color="auto" w:fill="D9D9D9" w:themeFill="background1" w:themeFillShade="D9"/>
          </w:tcPr>
          <w:p w14:paraId="1E0640A9" w14:textId="38097E5B"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4.01 </w:t>
            </w:r>
            <w:r w:rsidRPr="002F3AD2">
              <w:rPr>
                <w:rFonts w:ascii="Times New Roman" w:hAnsi="Times New Roman" w:cs="Times New Roman"/>
                <w:lang w:val="pt-BR"/>
              </w:rPr>
              <w:t>±</w:t>
            </w:r>
            <w:r>
              <w:rPr>
                <w:rFonts w:ascii="Times New Roman" w:hAnsi="Times New Roman" w:cs="Times New Roman"/>
                <w:lang w:val="pt-BR"/>
              </w:rPr>
              <w:t xml:space="preserve"> 0.21</w:t>
            </w:r>
          </w:p>
        </w:tc>
        <w:tc>
          <w:tcPr>
            <w:tcW w:w="1535" w:type="dxa"/>
            <w:shd w:val="clear" w:color="auto" w:fill="D9D9D9" w:themeFill="background1" w:themeFillShade="D9"/>
          </w:tcPr>
          <w:p w14:paraId="70EB55EE" w14:textId="43DCD605"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0.85 </w:t>
            </w:r>
            <w:r w:rsidRPr="002F3AD2">
              <w:rPr>
                <w:rFonts w:ascii="Times New Roman" w:hAnsi="Times New Roman" w:cs="Times New Roman"/>
                <w:lang w:val="pt-BR"/>
              </w:rPr>
              <w:t>±</w:t>
            </w:r>
            <w:r>
              <w:rPr>
                <w:rFonts w:ascii="Times New Roman" w:hAnsi="Times New Roman" w:cs="Times New Roman"/>
                <w:lang w:val="pt-BR"/>
              </w:rPr>
              <w:t xml:space="preserve"> 0.06</w:t>
            </w:r>
          </w:p>
        </w:tc>
        <w:tc>
          <w:tcPr>
            <w:tcW w:w="1878" w:type="dxa"/>
            <w:shd w:val="clear" w:color="auto" w:fill="D9D9D9" w:themeFill="background1" w:themeFillShade="D9"/>
          </w:tcPr>
          <w:p w14:paraId="0F4C70B1" w14:textId="45A2ACB5" w:rsidR="00181908" w:rsidRPr="002F3AD2" w:rsidRDefault="002F3AD2" w:rsidP="00181908">
            <w:pPr>
              <w:spacing w:after="160"/>
              <w:rPr>
                <w:rFonts w:ascii="Times New Roman" w:hAnsi="Times New Roman" w:cs="Times New Roman"/>
              </w:rPr>
            </w:pPr>
            <w:r>
              <w:rPr>
                <w:rFonts w:ascii="Times New Roman" w:hAnsi="Times New Roman" w:cs="Times New Roman"/>
              </w:rPr>
              <w:t xml:space="preserve">3.40 </w:t>
            </w:r>
            <w:r w:rsidRPr="002F3AD2">
              <w:rPr>
                <w:rFonts w:ascii="Times New Roman" w:hAnsi="Times New Roman" w:cs="Times New Roman"/>
                <w:lang w:val="pt-BR"/>
              </w:rPr>
              <w:t>±</w:t>
            </w:r>
            <w:r>
              <w:rPr>
                <w:rFonts w:ascii="Times New Roman" w:hAnsi="Times New Roman" w:cs="Times New Roman"/>
                <w:lang w:val="pt-BR"/>
              </w:rPr>
              <w:t xml:space="preserve"> 0.20</w:t>
            </w:r>
          </w:p>
        </w:tc>
        <w:tc>
          <w:tcPr>
            <w:tcW w:w="1806" w:type="dxa"/>
            <w:shd w:val="clear" w:color="auto" w:fill="D9D9D9" w:themeFill="background1" w:themeFillShade="D9"/>
          </w:tcPr>
          <w:p w14:paraId="028BF911" w14:textId="0A0B4394" w:rsidR="00181908" w:rsidRPr="002F3AD2" w:rsidRDefault="009E443A" w:rsidP="00181908">
            <w:pPr>
              <w:spacing w:after="160"/>
              <w:rPr>
                <w:rFonts w:ascii="Times New Roman" w:hAnsi="Times New Roman" w:cs="Times New Roman"/>
              </w:rPr>
            </w:pPr>
            <w:r>
              <w:rPr>
                <w:rFonts w:ascii="Times New Roman" w:hAnsi="Times New Roman" w:cs="Times New Roman"/>
              </w:rPr>
              <w:t>4</w:t>
            </w:r>
          </w:p>
        </w:tc>
        <w:tc>
          <w:tcPr>
            <w:tcW w:w="1313" w:type="dxa"/>
            <w:shd w:val="clear" w:color="auto" w:fill="D9D9D9" w:themeFill="background1" w:themeFillShade="D9"/>
          </w:tcPr>
          <w:p w14:paraId="45B00068" w14:textId="55148D15" w:rsidR="00181908" w:rsidRPr="002F3AD2" w:rsidRDefault="009E443A" w:rsidP="00181908">
            <w:pPr>
              <w:rPr>
                <w:rFonts w:ascii="Times New Roman" w:hAnsi="Times New Roman" w:cs="Times New Roman"/>
              </w:rPr>
            </w:pPr>
            <w:r>
              <w:rPr>
                <w:rFonts w:ascii="Times New Roman" w:hAnsi="Times New Roman" w:cs="Times New Roman"/>
              </w:rPr>
              <w:t>18</w:t>
            </w:r>
          </w:p>
        </w:tc>
        <w:tc>
          <w:tcPr>
            <w:tcW w:w="1559" w:type="dxa"/>
            <w:shd w:val="clear" w:color="auto" w:fill="D9D9D9" w:themeFill="background1" w:themeFillShade="D9"/>
          </w:tcPr>
          <w:p w14:paraId="54DD7DC3" w14:textId="7C7CDFD5" w:rsidR="00181908" w:rsidRPr="002F3AD2" w:rsidRDefault="009E443A" w:rsidP="00181908">
            <w:pPr>
              <w:rPr>
                <w:rFonts w:ascii="Times New Roman" w:hAnsi="Times New Roman" w:cs="Times New Roman"/>
              </w:rPr>
            </w:pPr>
            <w:r>
              <w:rPr>
                <w:rFonts w:ascii="Times New Roman" w:hAnsi="Times New Roman" w:cs="Times New Roman"/>
              </w:rPr>
              <w:t>99</w:t>
            </w:r>
          </w:p>
        </w:tc>
      </w:tr>
      <w:tr w:rsidR="00181908" w:rsidRPr="00C208E6" w14:paraId="31210D9D" w14:textId="502E8F29" w:rsidTr="001D2A7B">
        <w:tc>
          <w:tcPr>
            <w:tcW w:w="2714" w:type="dxa"/>
            <w:shd w:val="clear" w:color="auto" w:fill="auto"/>
          </w:tcPr>
          <w:p w14:paraId="4FDC66D1" w14:textId="0F00C05F" w:rsidR="00181908" w:rsidRPr="002F3AD2" w:rsidRDefault="00181908" w:rsidP="00181908">
            <w:pPr>
              <w:spacing w:after="160"/>
              <w:rPr>
                <w:rFonts w:ascii="Times New Roman" w:hAnsi="Times New Roman" w:cs="Times New Roman"/>
                <w:i/>
              </w:rPr>
            </w:pPr>
            <w:r w:rsidRPr="002F3AD2">
              <w:rPr>
                <w:rFonts w:ascii="Times New Roman" w:hAnsi="Times New Roman" w:cs="Times New Roman"/>
                <w:i/>
              </w:rPr>
              <w:t>E</w:t>
            </w:r>
            <w:r w:rsidR="00554EEE">
              <w:rPr>
                <w:rFonts w:ascii="Times New Roman" w:hAnsi="Times New Roman" w:cs="Times New Roman"/>
                <w:i/>
              </w:rPr>
              <w:t>umorpha</w:t>
            </w:r>
            <w:r w:rsidRPr="002F3AD2">
              <w:rPr>
                <w:rFonts w:ascii="Times New Roman" w:hAnsi="Times New Roman" w:cs="Times New Roman"/>
                <w:i/>
              </w:rPr>
              <w:t xml:space="preserve"> pandorus</w:t>
            </w:r>
          </w:p>
        </w:tc>
        <w:tc>
          <w:tcPr>
            <w:tcW w:w="2408" w:type="dxa"/>
            <w:shd w:val="clear" w:color="auto" w:fill="auto"/>
          </w:tcPr>
          <w:p w14:paraId="556144DA" w14:textId="268AC837"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1.61 </w:t>
            </w:r>
            <w:r w:rsidRPr="002F3AD2">
              <w:rPr>
                <w:rFonts w:ascii="Times New Roman" w:hAnsi="Times New Roman" w:cs="Times New Roman"/>
                <w:lang w:val="pt-BR"/>
              </w:rPr>
              <w:t>±</w:t>
            </w:r>
            <w:r>
              <w:rPr>
                <w:rFonts w:ascii="Times New Roman" w:hAnsi="Times New Roman" w:cs="Times New Roman"/>
                <w:lang w:val="pt-BR"/>
              </w:rPr>
              <w:t xml:space="preserve"> 0.14</w:t>
            </w:r>
          </w:p>
        </w:tc>
        <w:tc>
          <w:tcPr>
            <w:tcW w:w="1690" w:type="dxa"/>
            <w:shd w:val="clear" w:color="auto" w:fill="auto"/>
          </w:tcPr>
          <w:p w14:paraId="0F9B52BD" w14:textId="0D7A01B8"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4.86 </w:t>
            </w:r>
            <w:r w:rsidRPr="002F3AD2">
              <w:rPr>
                <w:rFonts w:ascii="Times New Roman" w:hAnsi="Times New Roman" w:cs="Times New Roman"/>
                <w:lang w:val="pt-BR"/>
              </w:rPr>
              <w:t>±</w:t>
            </w:r>
            <w:r>
              <w:rPr>
                <w:rFonts w:ascii="Times New Roman" w:hAnsi="Times New Roman" w:cs="Times New Roman"/>
                <w:lang w:val="pt-BR"/>
              </w:rPr>
              <w:t xml:space="preserve"> 0.28</w:t>
            </w:r>
          </w:p>
        </w:tc>
        <w:tc>
          <w:tcPr>
            <w:tcW w:w="1535" w:type="dxa"/>
            <w:shd w:val="clear" w:color="auto" w:fill="auto"/>
          </w:tcPr>
          <w:p w14:paraId="54C1D395" w14:textId="3D10FB6C"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1.10 </w:t>
            </w:r>
            <w:r w:rsidRPr="002F3AD2">
              <w:rPr>
                <w:rFonts w:ascii="Times New Roman" w:hAnsi="Times New Roman" w:cs="Times New Roman"/>
                <w:lang w:val="pt-BR"/>
              </w:rPr>
              <w:t>±</w:t>
            </w:r>
            <w:r>
              <w:rPr>
                <w:rFonts w:ascii="Times New Roman" w:hAnsi="Times New Roman" w:cs="Times New Roman"/>
                <w:lang w:val="pt-BR"/>
              </w:rPr>
              <w:t xml:space="preserve"> 0.09</w:t>
            </w:r>
          </w:p>
        </w:tc>
        <w:tc>
          <w:tcPr>
            <w:tcW w:w="1878" w:type="dxa"/>
          </w:tcPr>
          <w:p w14:paraId="2ADEDA70" w14:textId="46FF27B2" w:rsidR="00181908" w:rsidRPr="002F3AD2" w:rsidRDefault="002F3AD2" w:rsidP="00181908">
            <w:pPr>
              <w:spacing w:after="160"/>
              <w:rPr>
                <w:rFonts w:ascii="Times New Roman" w:hAnsi="Times New Roman" w:cs="Times New Roman"/>
              </w:rPr>
            </w:pPr>
            <w:r>
              <w:rPr>
                <w:rFonts w:ascii="Times New Roman" w:hAnsi="Times New Roman" w:cs="Times New Roman"/>
              </w:rPr>
              <w:t xml:space="preserve">4.60 </w:t>
            </w:r>
            <w:r w:rsidRPr="002F3AD2">
              <w:rPr>
                <w:rFonts w:ascii="Times New Roman" w:hAnsi="Times New Roman" w:cs="Times New Roman"/>
                <w:lang w:val="pt-BR"/>
              </w:rPr>
              <w:t>±</w:t>
            </w:r>
            <w:r>
              <w:rPr>
                <w:rFonts w:ascii="Times New Roman" w:hAnsi="Times New Roman" w:cs="Times New Roman"/>
                <w:lang w:val="pt-BR"/>
              </w:rPr>
              <w:t xml:space="preserve"> 0.50</w:t>
            </w:r>
          </w:p>
        </w:tc>
        <w:tc>
          <w:tcPr>
            <w:tcW w:w="1806" w:type="dxa"/>
          </w:tcPr>
          <w:p w14:paraId="426ED653" w14:textId="4F8A29C3" w:rsidR="00181908" w:rsidRPr="002F3AD2" w:rsidRDefault="009E443A" w:rsidP="00181908">
            <w:pPr>
              <w:spacing w:after="160"/>
              <w:rPr>
                <w:rFonts w:ascii="Times New Roman" w:hAnsi="Times New Roman" w:cs="Times New Roman"/>
              </w:rPr>
            </w:pPr>
            <w:r>
              <w:rPr>
                <w:rFonts w:ascii="Times New Roman" w:hAnsi="Times New Roman" w:cs="Times New Roman"/>
              </w:rPr>
              <w:t>5</w:t>
            </w:r>
          </w:p>
        </w:tc>
        <w:tc>
          <w:tcPr>
            <w:tcW w:w="1313" w:type="dxa"/>
          </w:tcPr>
          <w:p w14:paraId="569B5BFB" w14:textId="436499AD" w:rsidR="00181908" w:rsidRPr="002F3AD2" w:rsidRDefault="009E443A" w:rsidP="00181908">
            <w:pPr>
              <w:rPr>
                <w:rFonts w:ascii="Times New Roman" w:hAnsi="Times New Roman" w:cs="Times New Roman"/>
              </w:rPr>
            </w:pPr>
            <w:r>
              <w:rPr>
                <w:rFonts w:ascii="Times New Roman" w:hAnsi="Times New Roman" w:cs="Times New Roman"/>
              </w:rPr>
              <w:t>19</w:t>
            </w:r>
          </w:p>
        </w:tc>
        <w:tc>
          <w:tcPr>
            <w:tcW w:w="1559" w:type="dxa"/>
          </w:tcPr>
          <w:p w14:paraId="2536F243" w14:textId="70905FC2" w:rsidR="00181908" w:rsidRPr="002F3AD2" w:rsidRDefault="009E443A" w:rsidP="00181908">
            <w:pPr>
              <w:rPr>
                <w:rFonts w:ascii="Times New Roman" w:hAnsi="Times New Roman" w:cs="Times New Roman"/>
              </w:rPr>
            </w:pPr>
            <w:r>
              <w:rPr>
                <w:rFonts w:ascii="Times New Roman" w:hAnsi="Times New Roman" w:cs="Times New Roman"/>
              </w:rPr>
              <w:t>123</w:t>
            </w:r>
          </w:p>
        </w:tc>
      </w:tr>
      <w:tr w:rsidR="00181908" w:rsidRPr="00C208E6" w14:paraId="3DB4E07A" w14:textId="47F8AA10" w:rsidTr="001D2A7B">
        <w:tc>
          <w:tcPr>
            <w:tcW w:w="2714" w:type="dxa"/>
            <w:shd w:val="clear" w:color="auto" w:fill="D9D9D9" w:themeFill="background1" w:themeFillShade="D9"/>
          </w:tcPr>
          <w:p w14:paraId="5C14033F" w14:textId="2AE0B0D0" w:rsidR="00181908" w:rsidRPr="002F3AD2" w:rsidRDefault="00181908" w:rsidP="00181908">
            <w:pPr>
              <w:spacing w:after="160"/>
              <w:rPr>
                <w:rFonts w:ascii="Times New Roman" w:hAnsi="Times New Roman" w:cs="Times New Roman"/>
                <w:i/>
              </w:rPr>
            </w:pPr>
            <w:r w:rsidRPr="002F3AD2">
              <w:rPr>
                <w:rFonts w:ascii="Times New Roman" w:hAnsi="Times New Roman" w:cs="Times New Roman"/>
                <w:i/>
              </w:rPr>
              <w:t>H</w:t>
            </w:r>
            <w:r w:rsidR="00554EEE">
              <w:rPr>
                <w:rFonts w:ascii="Times New Roman" w:hAnsi="Times New Roman" w:cs="Times New Roman"/>
                <w:i/>
              </w:rPr>
              <w:t>yles</w:t>
            </w:r>
            <w:r w:rsidRPr="002F3AD2">
              <w:rPr>
                <w:rFonts w:ascii="Times New Roman" w:hAnsi="Times New Roman" w:cs="Times New Roman"/>
                <w:i/>
              </w:rPr>
              <w:t xml:space="preserve"> lineata</w:t>
            </w:r>
          </w:p>
        </w:tc>
        <w:tc>
          <w:tcPr>
            <w:tcW w:w="2408" w:type="dxa"/>
            <w:shd w:val="clear" w:color="auto" w:fill="D9D9D9" w:themeFill="background1" w:themeFillShade="D9"/>
          </w:tcPr>
          <w:p w14:paraId="06CD5F1B" w14:textId="105E326D"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1.55 </w:t>
            </w:r>
            <w:r w:rsidRPr="002F3AD2">
              <w:rPr>
                <w:rFonts w:ascii="Times New Roman" w:hAnsi="Times New Roman" w:cs="Times New Roman"/>
                <w:lang w:val="pt-BR"/>
              </w:rPr>
              <w:t>±</w:t>
            </w:r>
            <w:r>
              <w:rPr>
                <w:rFonts w:ascii="Times New Roman" w:hAnsi="Times New Roman" w:cs="Times New Roman"/>
                <w:lang w:val="pt-BR"/>
              </w:rPr>
              <w:t xml:space="preserve"> 0.28</w:t>
            </w:r>
          </w:p>
        </w:tc>
        <w:tc>
          <w:tcPr>
            <w:tcW w:w="1690" w:type="dxa"/>
            <w:shd w:val="clear" w:color="auto" w:fill="D9D9D9" w:themeFill="background1" w:themeFillShade="D9"/>
          </w:tcPr>
          <w:p w14:paraId="0FC652C6" w14:textId="5D50F4A6"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3.87 </w:t>
            </w:r>
            <w:r w:rsidRPr="002F3AD2">
              <w:rPr>
                <w:rFonts w:ascii="Times New Roman" w:hAnsi="Times New Roman" w:cs="Times New Roman"/>
                <w:lang w:val="pt-BR"/>
              </w:rPr>
              <w:t>±</w:t>
            </w:r>
            <w:r>
              <w:rPr>
                <w:rFonts w:ascii="Times New Roman" w:hAnsi="Times New Roman" w:cs="Times New Roman"/>
                <w:lang w:val="pt-BR"/>
              </w:rPr>
              <w:t xml:space="preserve"> 0.66</w:t>
            </w:r>
          </w:p>
        </w:tc>
        <w:tc>
          <w:tcPr>
            <w:tcW w:w="1535" w:type="dxa"/>
            <w:shd w:val="clear" w:color="auto" w:fill="D9D9D9" w:themeFill="background1" w:themeFillShade="D9"/>
          </w:tcPr>
          <w:p w14:paraId="46621FBD" w14:textId="06EC02CF"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1.02 </w:t>
            </w:r>
            <w:r w:rsidRPr="002F3AD2">
              <w:rPr>
                <w:rFonts w:ascii="Times New Roman" w:hAnsi="Times New Roman" w:cs="Times New Roman"/>
                <w:lang w:val="pt-BR"/>
              </w:rPr>
              <w:t>±</w:t>
            </w:r>
            <w:r>
              <w:rPr>
                <w:rFonts w:ascii="Times New Roman" w:hAnsi="Times New Roman" w:cs="Times New Roman"/>
                <w:lang w:val="pt-BR"/>
              </w:rPr>
              <w:t xml:space="preserve"> 0.17</w:t>
            </w:r>
          </w:p>
        </w:tc>
        <w:tc>
          <w:tcPr>
            <w:tcW w:w="1878" w:type="dxa"/>
            <w:shd w:val="clear" w:color="auto" w:fill="D9D9D9" w:themeFill="background1" w:themeFillShade="D9"/>
          </w:tcPr>
          <w:p w14:paraId="3D687D23" w14:textId="58F4EB99" w:rsidR="00181908" w:rsidRPr="002F3AD2" w:rsidRDefault="002F3AD2" w:rsidP="00181908">
            <w:pPr>
              <w:spacing w:after="160"/>
              <w:rPr>
                <w:rFonts w:ascii="Times New Roman" w:hAnsi="Times New Roman" w:cs="Times New Roman"/>
              </w:rPr>
            </w:pPr>
            <w:r>
              <w:rPr>
                <w:rFonts w:ascii="Times New Roman" w:hAnsi="Times New Roman" w:cs="Times New Roman"/>
              </w:rPr>
              <w:t xml:space="preserve">3.10 </w:t>
            </w:r>
            <w:r w:rsidRPr="002F3AD2">
              <w:rPr>
                <w:rFonts w:ascii="Times New Roman" w:hAnsi="Times New Roman" w:cs="Times New Roman"/>
                <w:lang w:val="pt-BR"/>
              </w:rPr>
              <w:t>±</w:t>
            </w:r>
            <w:r>
              <w:rPr>
                <w:rFonts w:ascii="Times New Roman" w:hAnsi="Times New Roman" w:cs="Times New Roman"/>
                <w:lang w:val="pt-BR"/>
              </w:rPr>
              <w:t xml:space="preserve"> 0.20</w:t>
            </w:r>
          </w:p>
        </w:tc>
        <w:tc>
          <w:tcPr>
            <w:tcW w:w="1806" w:type="dxa"/>
            <w:shd w:val="clear" w:color="auto" w:fill="D9D9D9" w:themeFill="background1" w:themeFillShade="D9"/>
          </w:tcPr>
          <w:p w14:paraId="6C957BA2" w14:textId="27346710" w:rsidR="00181908" w:rsidRPr="002F3AD2" w:rsidRDefault="009E443A" w:rsidP="00181908">
            <w:pPr>
              <w:spacing w:after="160"/>
              <w:rPr>
                <w:rFonts w:ascii="Times New Roman" w:hAnsi="Times New Roman" w:cs="Times New Roman"/>
              </w:rPr>
            </w:pPr>
            <w:r>
              <w:rPr>
                <w:rFonts w:ascii="Times New Roman" w:hAnsi="Times New Roman" w:cs="Times New Roman"/>
              </w:rPr>
              <w:t>6</w:t>
            </w:r>
          </w:p>
        </w:tc>
        <w:tc>
          <w:tcPr>
            <w:tcW w:w="1313" w:type="dxa"/>
            <w:shd w:val="clear" w:color="auto" w:fill="D9D9D9" w:themeFill="background1" w:themeFillShade="D9"/>
          </w:tcPr>
          <w:p w14:paraId="13418E51" w14:textId="021D32A8" w:rsidR="00181908" w:rsidRPr="002F3AD2" w:rsidRDefault="009E443A" w:rsidP="00181908">
            <w:pPr>
              <w:rPr>
                <w:rFonts w:ascii="Times New Roman" w:hAnsi="Times New Roman" w:cs="Times New Roman"/>
              </w:rPr>
            </w:pPr>
            <w:r>
              <w:rPr>
                <w:rFonts w:ascii="Times New Roman" w:hAnsi="Times New Roman" w:cs="Times New Roman"/>
              </w:rPr>
              <w:t>31</w:t>
            </w:r>
          </w:p>
        </w:tc>
        <w:tc>
          <w:tcPr>
            <w:tcW w:w="1559" w:type="dxa"/>
            <w:shd w:val="clear" w:color="auto" w:fill="D9D9D9" w:themeFill="background1" w:themeFillShade="D9"/>
          </w:tcPr>
          <w:p w14:paraId="29A10AB8" w14:textId="35CCBFAC" w:rsidR="00181908" w:rsidRPr="002F3AD2" w:rsidRDefault="009E443A" w:rsidP="00181908">
            <w:pPr>
              <w:rPr>
                <w:rFonts w:ascii="Times New Roman" w:hAnsi="Times New Roman" w:cs="Times New Roman"/>
              </w:rPr>
            </w:pPr>
            <w:r>
              <w:rPr>
                <w:rFonts w:ascii="Times New Roman" w:hAnsi="Times New Roman" w:cs="Times New Roman"/>
              </w:rPr>
              <w:t>174</w:t>
            </w:r>
          </w:p>
        </w:tc>
      </w:tr>
      <w:tr w:rsidR="00181908" w:rsidRPr="00C208E6" w14:paraId="102BC4BB" w14:textId="222505B2" w:rsidTr="001D2A7B">
        <w:tc>
          <w:tcPr>
            <w:tcW w:w="2714" w:type="dxa"/>
            <w:shd w:val="clear" w:color="auto" w:fill="auto"/>
          </w:tcPr>
          <w:p w14:paraId="5F146E14" w14:textId="08EBED2A" w:rsidR="00181908" w:rsidRPr="002F3AD2" w:rsidRDefault="00181908" w:rsidP="00181908">
            <w:pPr>
              <w:spacing w:after="160"/>
              <w:rPr>
                <w:rFonts w:ascii="Times New Roman" w:hAnsi="Times New Roman" w:cs="Times New Roman"/>
                <w:i/>
              </w:rPr>
            </w:pPr>
            <w:r w:rsidRPr="002F3AD2">
              <w:rPr>
                <w:rFonts w:ascii="Times New Roman" w:hAnsi="Times New Roman" w:cs="Times New Roman"/>
                <w:i/>
                <w:iCs/>
              </w:rPr>
              <w:t>H</w:t>
            </w:r>
            <w:r w:rsidR="00554EEE">
              <w:rPr>
                <w:rFonts w:ascii="Times New Roman" w:hAnsi="Times New Roman" w:cs="Times New Roman"/>
                <w:i/>
                <w:iCs/>
              </w:rPr>
              <w:t>emaris</w:t>
            </w:r>
            <w:r w:rsidRPr="002F3AD2">
              <w:rPr>
                <w:rFonts w:ascii="Times New Roman" w:hAnsi="Times New Roman" w:cs="Times New Roman"/>
                <w:i/>
                <w:iCs/>
              </w:rPr>
              <w:t xml:space="preserve"> diffinis</w:t>
            </w:r>
          </w:p>
        </w:tc>
        <w:tc>
          <w:tcPr>
            <w:tcW w:w="2408" w:type="dxa"/>
            <w:shd w:val="clear" w:color="auto" w:fill="auto"/>
          </w:tcPr>
          <w:p w14:paraId="2DCFD33A" w14:textId="2E701B69"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1.81 </w:t>
            </w:r>
            <w:r w:rsidRPr="002F3AD2">
              <w:rPr>
                <w:rFonts w:ascii="Times New Roman" w:hAnsi="Times New Roman" w:cs="Times New Roman"/>
                <w:lang w:val="pt-BR"/>
              </w:rPr>
              <w:t>±</w:t>
            </w:r>
            <w:r>
              <w:rPr>
                <w:rFonts w:ascii="Times New Roman" w:hAnsi="Times New Roman" w:cs="Times New Roman"/>
                <w:lang w:val="pt-BR"/>
              </w:rPr>
              <w:t xml:space="preserve"> 0.12</w:t>
            </w:r>
          </w:p>
        </w:tc>
        <w:tc>
          <w:tcPr>
            <w:tcW w:w="1690" w:type="dxa"/>
            <w:shd w:val="clear" w:color="auto" w:fill="auto"/>
          </w:tcPr>
          <w:p w14:paraId="18E7295F" w14:textId="6809F781"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2.72 </w:t>
            </w:r>
            <w:r w:rsidRPr="002F3AD2">
              <w:rPr>
                <w:rFonts w:ascii="Times New Roman" w:hAnsi="Times New Roman" w:cs="Times New Roman"/>
                <w:lang w:val="pt-BR"/>
              </w:rPr>
              <w:t>±</w:t>
            </w:r>
            <w:r>
              <w:rPr>
                <w:rFonts w:ascii="Times New Roman" w:hAnsi="Times New Roman" w:cs="Times New Roman"/>
                <w:lang w:val="pt-BR"/>
              </w:rPr>
              <w:t xml:space="preserve"> 0.30</w:t>
            </w:r>
          </w:p>
        </w:tc>
        <w:tc>
          <w:tcPr>
            <w:tcW w:w="1535" w:type="dxa"/>
            <w:shd w:val="clear" w:color="auto" w:fill="auto"/>
          </w:tcPr>
          <w:p w14:paraId="772AD80E" w14:textId="7BD7F259"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1.04 </w:t>
            </w:r>
            <w:r w:rsidRPr="002F3AD2">
              <w:rPr>
                <w:rFonts w:ascii="Times New Roman" w:hAnsi="Times New Roman" w:cs="Times New Roman"/>
                <w:lang w:val="pt-BR"/>
              </w:rPr>
              <w:t>±</w:t>
            </w:r>
            <w:r>
              <w:rPr>
                <w:rFonts w:ascii="Times New Roman" w:hAnsi="Times New Roman" w:cs="Times New Roman"/>
                <w:lang w:val="pt-BR"/>
              </w:rPr>
              <w:t xml:space="preserve"> 0.18</w:t>
            </w:r>
          </w:p>
        </w:tc>
        <w:tc>
          <w:tcPr>
            <w:tcW w:w="1878" w:type="dxa"/>
          </w:tcPr>
          <w:p w14:paraId="41AF9A48" w14:textId="06CE62B4" w:rsidR="00181908" w:rsidRPr="002F3AD2" w:rsidRDefault="002F3AD2" w:rsidP="00181908">
            <w:pPr>
              <w:spacing w:after="160"/>
              <w:rPr>
                <w:rFonts w:ascii="Times New Roman" w:hAnsi="Times New Roman" w:cs="Times New Roman"/>
              </w:rPr>
            </w:pPr>
            <w:r>
              <w:rPr>
                <w:rFonts w:ascii="Times New Roman" w:hAnsi="Times New Roman" w:cs="Times New Roman"/>
              </w:rPr>
              <w:t xml:space="preserve">2.95 </w:t>
            </w:r>
            <w:r w:rsidRPr="002F3AD2">
              <w:rPr>
                <w:rFonts w:ascii="Times New Roman" w:hAnsi="Times New Roman" w:cs="Times New Roman"/>
                <w:lang w:val="pt-BR"/>
              </w:rPr>
              <w:t>±</w:t>
            </w:r>
            <w:r>
              <w:rPr>
                <w:rFonts w:ascii="Times New Roman" w:hAnsi="Times New Roman" w:cs="Times New Roman"/>
                <w:lang w:val="pt-BR"/>
              </w:rPr>
              <w:t xml:space="preserve"> 0.06</w:t>
            </w:r>
          </w:p>
        </w:tc>
        <w:tc>
          <w:tcPr>
            <w:tcW w:w="1806" w:type="dxa"/>
          </w:tcPr>
          <w:p w14:paraId="08BE861D" w14:textId="267949E7" w:rsidR="00181908" w:rsidRPr="002F3AD2" w:rsidRDefault="009E443A" w:rsidP="00181908">
            <w:pPr>
              <w:spacing w:after="160"/>
              <w:rPr>
                <w:rFonts w:ascii="Times New Roman" w:hAnsi="Times New Roman" w:cs="Times New Roman"/>
              </w:rPr>
            </w:pPr>
            <w:r>
              <w:rPr>
                <w:rFonts w:ascii="Times New Roman" w:hAnsi="Times New Roman" w:cs="Times New Roman"/>
              </w:rPr>
              <w:t>5</w:t>
            </w:r>
          </w:p>
        </w:tc>
        <w:tc>
          <w:tcPr>
            <w:tcW w:w="1313" w:type="dxa"/>
          </w:tcPr>
          <w:p w14:paraId="1BCB8EA0" w14:textId="3B4611C6" w:rsidR="00181908" w:rsidRPr="002F3AD2" w:rsidRDefault="009E443A" w:rsidP="00181908">
            <w:pPr>
              <w:rPr>
                <w:rFonts w:ascii="Times New Roman" w:hAnsi="Times New Roman" w:cs="Times New Roman"/>
              </w:rPr>
            </w:pPr>
            <w:r>
              <w:rPr>
                <w:rFonts w:ascii="Times New Roman" w:hAnsi="Times New Roman" w:cs="Times New Roman"/>
              </w:rPr>
              <w:t>19</w:t>
            </w:r>
          </w:p>
        </w:tc>
        <w:tc>
          <w:tcPr>
            <w:tcW w:w="1559" w:type="dxa"/>
          </w:tcPr>
          <w:p w14:paraId="015830C5" w14:textId="070DFB25" w:rsidR="00181908" w:rsidRPr="002F3AD2" w:rsidRDefault="009E443A" w:rsidP="00181908">
            <w:pPr>
              <w:rPr>
                <w:rFonts w:ascii="Times New Roman" w:hAnsi="Times New Roman" w:cs="Times New Roman"/>
              </w:rPr>
            </w:pPr>
            <w:r>
              <w:rPr>
                <w:rFonts w:ascii="Times New Roman" w:hAnsi="Times New Roman" w:cs="Times New Roman"/>
              </w:rPr>
              <w:t>104</w:t>
            </w:r>
          </w:p>
        </w:tc>
      </w:tr>
      <w:tr w:rsidR="00181908" w:rsidRPr="00C208E6" w14:paraId="162EF4A9" w14:textId="2F53A466" w:rsidTr="001D2A7B">
        <w:tc>
          <w:tcPr>
            <w:tcW w:w="2714" w:type="dxa"/>
            <w:shd w:val="clear" w:color="auto" w:fill="D9D9D9" w:themeFill="background1" w:themeFillShade="D9"/>
          </w:tcPr>
          <w:p w14:paraId="7A26E444" w14:textId="5DF61050" w:rsidR="00181908" w:rsidRPr="002F3AD2" w:rsidRDefault="00181908" w:rsidP="00181908">
            <w:pPr>
              <w:spacing w:after="160"/>
              <w:rPr>
                <w:rFonts w:ascii="Times New Roman" w:hAnsi="Times New Roman" w:cs="Times New Roman"/>
                <w:i/>
              </w:rPr>
            </w:pPr>
            <w:r w:rsidRPr="002F3AD2">
              <w:rPr>
                <w:rFonts w:ascii="Times New Roman" w:hAnsi="Times New Roman" w:cs="Times New Roman"/>
                <w:i/>
                <w:iCs/>
              </w:rPr>
              <w:t>E</w:t>
            </w:r>
            <w:r w:rsidR="00554EEE">
              <w:rPr>
                <w:rFonts w:ascii="Times New Roman" w:hAnsi="Times New Roman" w:cs="Times New Roman"/>
                <w:i/>
                <w:iCs/>
              </w:rPr>
              <w:t>nyo</w:t>
            </w:r>
            <w:r w:rsidRPr="002F3AD2">
              <w:rPr>
                <w:rFonts w:ascii="Times New Roman" w:hAnsi="Times New Roman" w:cs="Times New Roman"/>
                <w:i/>
                <w:iCs/>
              </w:rPr>
              <w:t xml:space="preserve"> lugubris</w:t>
            </w:r>
          </w:p>
        </w:tc>
        <w:tc>
          <w:tcPr>
            <w:tcW w:w="2408" w:type="dxa"/>
            <w:shd w:val="clear" w:color="auto" w:fill="D9D9D9" w:themeFill="background1" w:themeFillShade="D9"/>
          </w:tcPr>
          <w:p w14:paraId="410FF698" w14:textId="58D28D33"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1.83 </w:t>
            </w:r>
            <w:r w:rsidRPr="002F3AD2">
              <w:rPr>
                <w:rFonts w:ascii="Times New Roman" w:hAnsi="Times New Roman" w:cs="Times New Roman"/>
                <w:lang w:val="pt-BR"/>
              </w:rPr>
              <w:t>±</w:t>
            </w:r>
            <w:r>
              <w:rPr>
                <w:rFonts w:ascii="Times New Roman" w:hAnsi="Times New Roman" w:cs="Times New Roman"/>
                <w:lang w:val="pt-BR"/>
              </w:rPr>
              <w:t xml:space="preserve"> 0.22</w:t>
            </w:r>
          </w:p>
        </w:tc>
        <w:tc>
          <w:tcPr>
            <w:tcW w:w="1690" w:type="dxa"/>
            <w:shd w:val="clear" w:color="auto" w:fill="D9D9D9" w:themeFill="background1" w:themeFillShade="D9"/>
          </w:tcPr>
          <w:p w14:paraId="1C7402A8" w14:textId="01BDD9B1"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3.45 </w:t>
            </w:r>
            <w:r w:rsidRPr="002F3AD2">
              <w:rPr>
                <w:rFonts w:ascii="Times New Roman" w:hAnsi="Times New Roman" w:cs="Times New Roman"/>
                <w:lang w:val="pt-BR"/>
              </w:rPr>
              <w:t>±</w:t>
            </w:r>
            <w:r>
              <w:rPr>
                <w:rFonts w:ascii="Times New Roman" w:hAnsi="Times New Roman" w:cs="Times New Roman"/>
                <w:lang w:val="pt-BR"/>
              </w:rPr>
              <w:t xml:space="preserve"> 0.19</w:t>
            </w:r>
          </w:p>
        </w:tc>
        <w:tc>
          <w:tcPr>
            <w:tcW w:w="1535" w:type="dxa"/>
            <w:shd w:val="clear" w:color="auto" w:fill="D9D9D9" w:themeFill="background1" w:themeFillShade="D9"/>
          </w:tcPr>
          <w:p w14:paraId="2996ADEA" w14:textId="2AC978CF" w:rsidR="00181908" w:rsidRPr="002F3AD2" w:rsidRDefault="009E443A" w:rsidP="00181908">
            <w:pPr>
              <w:spacing w:after="160"/>
              <w:rPr>
                <w:rFonts w:ascii="Times New Roman" w:hAnsi="Times New Roman" w:cs="Times New Roman"/>
              </w:rPr>
            </w:pPr>
            <w:r>
              <w:rPr>
                <w:rFonts w:ascii="Times New Roman" w:hAnsi="Times New Roman" w:cs="Times New Roman"/>
              </w:rPr>
              <w:t xml:space="preserve">0.96 </w:t>
            </w:r>
            <w:r w:rsidRPr="002F3AD2">
              <w:rPr>
                <w:rFonts w:ascii="Times New Roman" w:hAnsi="Times New Roman" w:cs="Times New Roman"/>
                <w:lang w:val="pt-BR"/>
              </w:rPr>
              <w:t>±</w:t>
            </w:r>
            <w:r>
              <w:rPr>
                <w:rFonts w:ascii="Times New Roman" w:hAnsi="Times New Roman" w:cs="Times New Roman"/>
                <w:lang w:val="pt-BR"/>
              </w:rPr>
              <w:t xml:space="preserve"> 0.11</w:t>
            </w:r>
          </w:p>
        </w:tc>
        <w:tc>
          <w:tcPr>
            <w:tcW w:w="1878" w:type="dxa"/>
            <w:shd w:val="clear" w:color="auto" w:fill="D9D9D9" w:themeFill="background1" w:themeFillShade="D9"/>
          </w:tcPr>
          <w:p w14:paraId="149ABD68" w14:textId="66940E49" w:rsidR="00181908" w:rsidRPr="002F3AD2" w:rsidRDefault="002F3AD2" w:rsidP="00181908">
            <w:pPr>
              <w:spacing w:after="160"/>
              <w:rPr>
                <w:rFonts w:ascii="Times New Roman" w:hAnsi="Times New Roman" w:cs="Times New Roman"/>
              </w:rPr>
            </w:pPr>
            <w:r>
              <w:rPr>
                <w:rFonts w:ascii="Times New Roman" w:hAnsi="Times New Roman" w:cs="Times New Roman"/>
              </w:rPr>
              <w:t xml:space="preserve">3.67 </w:t>
            </w:r>
            <w:r w:rsidRPr="002F3AD2">
              <w:rPr>
                <w:rFonts w:ascii="Times New Roman" w:hAnsi="Times New Roman" w:cs="Times New Roman"/>
                <w:lang w:val="pt-BR"/>
              </w:rPr>
              <w:t>±</w:t>
            </w:r>
            <w:r>
              <w:rPr>
                <w:rFonts w:ascii="Times New Roman" w:hAnsi="Times New Roman" w:cs="Times New Roman"/>
                <w:lang w:val="pt-BR"/>
              </w:rPr>
              <w:t xml:space="preserve"> 0.10</w:t>
            </w:r>
          </w:p>
        </w:tc>
        <w:tc>
          <w:tcPr>
            <w:tcW w:w="1806" w:type="dxa"/>
            <w:shd w:val="clear" w:color="auto" w:fill="D9D9D9" w:themeFill="background1" w:themeFillShade="D9"/>
          </w:tcPr>
          <w:p w14:paraId="0F60F8A1" w14:textId="2E4ACD62" w:rsidR="00181908" w:rsidRPr="002F3AD2" w:rsidRDefault="009E443A" w:rsidP="00181908">
            <w:pPr>
              <w:spacing w:after="160"/>
              <w:rPr>
                <w:rFonts w:ascii="Times New Roman" w:hAnsi="Times New Roman" w:cs="Times New Roman"/>
              </w:rPr>
            </w:pPr>
            <w:r>
              <w:rPr>
                <w:rFonts w:ascii="Times New Roman" w:hAnsi="Times New Roman" w:cs="Times New Roman"/>
              </w:rPr>
              <w:t>5</w:t>
            </w:r>
          </w:p>
        </w:tc>
        <w:tc>
          <w:tcPr>
            <w:tcW w:w="1313" w:type="dxa"/>
            <w:shd w:val="clear" w:color="auto" w:fill="D9D9D9" w:themeFill="background1" w:themeFillShade="D9"/>
          </w:tcPr>
          <w:p w14:paraId="75600187" w14:textId="0F65FC47" w:rsidR="00181908" w:rsidRPr="002F3AD2" w:rsidRDefault="009E443A" w:rsidP="00181908">
            <w:pPr>
              <w:rPr>
                <w:rFonts w:ascii="Times New Roman" w:hAnsi="Times New Roman" w:cs="Times New Roman"/>
              </w:rPr>
            </w:pPr>
            <w:r>
              <w:rPr>
                <w:rFonts w:ascii="Times New Roman" w:hAnsi="Times New Roman" w:cs="Times New Roman"/>
              </w:rPr>
              <w:t>18</w:t>
            </w:r>
          </w:p>
        </w:tc>
        <w:tc>
          <w:tcPr>
            <w:tcW w:w="1559" w:type="dxa"/>
            <w:shd w:val="clear" w:color="auto" w:fill="D9D9D9" w:themeFill="background1" w:themeFillShade="D9"/>
          </w:tcPr>
          <w:p w14:paraId="36D6A4B0" w14:textId="24FDAB87" w:rsidR="00181908" w:rsidRPr="002F3AD2" w:rsidRDefault="009E443A" w:rsidP="00181908">
            <w:pPr>
              <w:rPr>
                <w:rFonts w:ascii="Times New Roman" w:hAnsi="Times New Roman" w:cs="Times New Roman"/>
              </w:rPr>
            </w:pPr>
            <w:r>
              <w:rPr>
                <w:rFonts w:ascii="Times New Roman" w:hAnsi="Times New Roman" w:cs="Times New Roman"/>
              </w:rPr>
              <w:t>103</w:t>
            </w:r>
          </w:p>
        </w:tc>
      </w:tr>
      <w:tr w:rsidR="009E443A" w:rsidRPr="00C208E6" w14:paraId="760F57A8" w14:textId="77777777" w:rsidTr="001D2A7B">
        <w:trPr>
          <w:trHeight w:val="377"/>
        </w:trPr>
        <w:tc>
          <w:tcPr>
            <w:tcW w:w="2714" w:type="dxa"/>
            <w:shd w:val="clear" w:color="auto" w:fill="auto"/>
          </w:tcPr>
          <w:p w14:paraId="6A726FE9" w14:textId="655BACC8" w:rsidR="009E443A" w:rsidRPr="009E443A" w:rsidRDefault="009E443A" w:rsidP="00181908">
            <w:pPr>
              <w:rPr>
                <w:rFonts w:ascii="Times New Roman" w:hAnsi="Times New Roman" w:cs="Times New Roman"/>
                <w:b/>
                <w:bCs/>
              </w:rPr>
            </w:pPr>
            <w:r w:rsidRPr="009E443A">
              <w:rPr>
                <w:rFonts w:ascii="Times New Roman" w:hAnsi="Times New Roman" w:cs="Times New Roman"/>
                <w:b/>
                <w:bCs/>
              </w:rPr>
              <w:t>AVERAGE</w:t>
            </w:r>
          </w:p>
        </w:tc>
        <w:tc>
          <w:tcPr>
            <w:tcW w:w="2408" w:type="dxa"/>
            <w:shd w:val="clear" w:color="auto" w:fill="auto"/>
          </w:tcPr>
          <w:p w14:paraId="433C3D06" w14:textId="70114516" w:rsidR="009E443A" w:rsidRPr="002F3AD2" w:rsidRDefault="009E443A" w:rsidP="00181908">
            <w:pPr>
              <w:rPr>
                <w:rFonts w:ascii="Times New Roman" w:hAnsi="Times New Roman" w:cs="Times New Roman"/>
              </w:rPr>
            </w:pPr>
            <w:r>
              <w:rPr>
                <w:rFonts w:ascii="Times New Roman" w:hAnsi="Times New Roman" w:cs="Times New Roman"/>
              </w:rPr>
              <w:t xml:space="preserve">1.69 </w:t>
            </w:r>
            <w:r w:rsidRPr="002F3AD2">
              <w:rPr>
                <w:rFonts w:ascii="Times New Roman" w:hAnsi="Times New Roman" w:cs="Times New Roman"/>
                <w:lang w:val="pt-BR"/>
              </w:rPr>
              <w:t>±</w:t>
            </w:r>
            <w:r>
              <w:rPr>
                <w:rFonts w:ascii="Times New Roman" w:hAnsi="Times New Roman" w:cs="Times New Roman"/>
                <w:lang w:val="pt-BR"/>
              </w:rPr>
              <w:t xml:space="preserve"> 0.25</w:t>
            </w:r>
          </w:p>
        </w:tc>
        <w:tc>
          <w:tcPr>
            <w:tcW w:w="1690" w:type="dxa"/>
            <w:shd w:val="clear" w:color="auto" w:fill="auto"/>
          </w:tcPr>
          <w:p w14:paraId="78FDE0EC" w14:textId="51D6F565" w:rsidR="009E443A" w:rsidRPr="002F3AD2" w:rsidRDefault="009E443A" w:rsidP="00181908">
            <w:pPr>
              <w:rPr>
                <w:rFonts w:ascii="Times New Roman" w:hAnsi="Times New Roman" w:cs="Times New Roman"/>
              </w:rPr>
            </w:pPr>
            <w:r>
              <w:rPr>
                <w:rFonts w:ascii="Times New Roman" w:hAnsi="Times New Roman" w:cs="Times New Roman"/>
              </w:rPr>
              <w:t xml:space="preserve">3.94 </w:t>
            </w:r>
            <w:r w:rsidRPr="002F3AD2">
              <w:rPr>
                <w:rFonts w:ascii="Times New Roman" w:hAnsi="Times New Roman" w:cs="Times New Roman"/>
                <w:lang w:val="pt-BR"/>
              </w:rPr>
              <w:t>±</w:t>
            </w:r>
            <w:r>
              <w:rPr>
                <w:rFonts w:ascii="Times New Roman" w:hAnsi="Times New Roman" w:cs="Times New Roman"/>
                <w:lang w:val="pt-BR"/>
              </w:rPr>
              <w:t xml:space="preserve"> 0.32</w:t>
            </w:r>
          </w:p>
        </w:tc>
        <w:tc>
          <w:tcPr>
            <w:tcW w:w="1535" w:type="dxa"/>
            <w:shd w:val="clear" w:color="auto" w:fill="auto"/>
          </w:tcPr>
          <w:p w14:paraId="3EAAC475" w14:textId="67AE3DB8" w:rsidR="009E443A" w:rsidRPr="002F3AD2" w:rsidRDefault="009E443A" w:rsidP="00181908">
            <w:pPr>
              <w:rPr>
                <w:rFonts w:ascii="Times New Roman" w:hAnsi="Times New Roman" w:cs="Times New Roman"/>
              </w:rPr>
            </w:pPr>
            <w:r>
              <w:rPr>
                <w:rFonts w:ascii="Times New Roman" w:hAnsi="Times New Roman" w:cs="Times New Roman"/>
              </w:rPr>
              <w:t xml:space="preserve">1.01 </w:t>
            </w:r>
            <w:r w:rsidRPr="002F3AD2">
              <w:rPr>
                <w:rFonts w:ascii="Times New Roman" w:hAnsi="Times New Roman" w:cs="Times New Roman"/>
                <w:lang w:val="pt-BR"/>
              </w:rPr>
              <w:t>±</w:t>
            </w:r>
            <w:r>
              <w:rPr>
                <w:rFonts w:ascii="Times New Roman" w:hAnsi="Times New Roman" w:cs="Times New Roman"/>
                <w:lang w:val="pt-BR"/>
              </w:rPr>
              <w:t xml:space="preserve"> 0.11</w:t>
            </w:r>
          </w:p>
        </w:tc>
        <w:tc>
          <w:tcPr>
            <w:tcW w:w="1878" w:type="dxa"/>
          </w:tcPr>
          <w:p w14:paraId="383F86C2" w14:textId="64458DF7" w:rsidR="009E443A" w:rsidRDefault="009E443A" w:rsidP="00181908">
            <w:pPr>
              <w:rPr>
                <w:rFonts w:ascii="Times New Roman" w:hAnsi="Times New Roman" w:cs="Times New Roman"/>
              </w:rPr>
            </w:pPr>
            <w:r>
              <w:rPr>
                <w:rFonts w:ascii="Times New Roman" w:hAnsi="Times New Roman" w:cs="Times New Roman"/>
              </w:rPr>
              <w:t xml:space="preserve">4.12 </w:t>
            </w:r>
            <w:r w:rsidRPr="002F3AD2">
              <w:rPr>
                <w:rFonts w:ascii="Times New Roman" w:hAnsi="Times New Roman" w:cs="Times New Roman"/>
                <w:lang w:val="pt-BR"/>
              </w:rPr>
              <w:t>±</w:t>
            </w:r>
            <w:r>
              <w:rPr>
                <w:rFonts w:ascii="Times New Roman" w:hAnsi="Times New Roman" w:cs="Times New Roman"/>
                <w:lang w:val="pt-BR"/>
              </w:rPr>
              <w:t xml:space="preserve"> 0.26</w:t>
            </w:r>
          </w:p>
        </w:tc>
        <w:tc>
          <w:tcPr>
            <w:tcW w:w="1806" w:type="dxa"/>
          </w:tcPr>
          <w:p w14:paraId="78219A8A" w14:textId="7890E839" w:rsidR="009E443A" w:rsidRPr="002F3AD2" w:rsidRDefault="009E443A" w:rsidP="00181908">
            <w:pPr>
              <w:rPr>
                <w:rFonts w:ascii="Times New Roman" w:hAnsi="Times New Roman" w:cs="Times New Roman"/>
              </w:rPr>
            </w:pPr>
            <w:r>
              <w:rPr>
                <w:rFonts w:ascii="Times New Roman" w:hAnsi="Times New Roman" w:cs="Times New Roman"/>
              </w:rPr>
              <w:t>7.14</w:t>
            </w:r>
          </w:p>
        </w:tc>
        <w:tc>
          <w:tcPr>
            <w:tcW w:w="1313" w:type="dxa"/>
          </w:tcPr>
          <w:p w14:paraId="3C3286B6" w14:textId="5CB6FE37" w:rsidR="009E443A" w:rsidRPr="002F3AD2" w:rsidRDefault="009E443A" w:rsidP="00181908">
            <w:pPr>
              <w:rPr>
                <w:rFonts w:ascii="Times New Roman" w:hAnsi="Times New Roman" w:cs="Times New Roman"/>
              </w:rPr>
            </w:pPr>
            <w:r>
              <w:rPr>
                <w:rFonts w:ascii="Times New Roman" w:hAnsi="Times New Roman" w:cs="Times New Roman"/>
              </w:rPr>
              <w:t>22.5</w:t>
            </w:r>
          </w:p>
        </w:tc>
        <w:tc>
          <w:tcPr>
            <w:tcW w:w="1559" w:type="dxa"/>
          </w:tcPr>
          <w:p w14:paraId="7966C137" w14:textId="5B6CC4E4" w:rsidR="009E443A" w:rsidRPr="002F3AD2" w:rsidRDefault="009E443A" w:rsidP="00181908">
            <w:pPr>
              <w:rPr>
                <w:rFonts w:ascii="Times New Roman" w:hAnsi="Times New Roman" w:cs="Times New Roman"/>
              </w:rPr>
            </w:pPr>
            <w:r>
              <w:rPr>
                <w:rFonts w:ascii="Times New Roman" w:hAnsi="Times New Roman" w:cs="Times New Roman"/>
              </w:rPr>
              <w:t>129.07</w:t>
            </w:r>
          </w:p>
        </w:tc>
      </w:tr>
      <w:tr w:rsidR="002F3AD2" w:rsidRPr="00C208E6" w14:paraId="0DB4F2A0" w14:textId="77777777" w:rsidTr="001D2A7B">
        <w:trPr>
          <w:trHeight w:val="377"/>
        </w:trPr>
        <w:tc>
          <w:tcPr>
            <w:tcW w:w="2714" w:type="dxa"/>
            <w:shd w:val="clear" w:color="auto" w:fill="auto"/>
          </w:tcPr>
          <w:p w14:paraId="4BF8EAB4" w14:textId="71409BF2" w:rsidR="002F3AD2" w:rsidRPr="002F3AD2" w:rsidRDefault="002F3AD2" w:rsidP="00181908">
            <w:pPr>
              <w:rPr>
                <w:rFonts w:ascii="Times New Roman" w:hAnsi="Times New Roman" w:cs="Times New Roman"/>
                <w:b/>
                <w:bCs/>
              </w:rPr>
            </w:pPr>
            <w:r w:rsidRPr="002F3AD2">
              <w:rPr>
                <w:rFonts w:ascii="Times New Roman" w:hAnsi="Times New Roman" w:cs="Times New Roman"/>
                <w:b/>
                <w:bCs/>
              </w:rPr>
              <w:t>TOTAL</w:t>
            </w:r>
          </w:p>
        </w:tc>
        <w:tc>
          <w:tcPr>
            <w:tcW w:w="2408" w:type="dxa"/>
            <w:shd w:val="clear" w:color="auto" w:fill="auto"/>
          </w:tcPr>
          <w:p w14:paraId="2750CAE4" w14:textId="553B51A1" w:rsidR="002F3AD2" w:rsidRPr="002F3AD2" w:rsidRDefault="002F3AD2" w:rsidP="00181908">
            <w:pPr>
              <w:rPr>
                <w:rFonts w:ascii="Times New Roman" w:hAnsi="Times New Roman" w:cs="Times New Roman"/>
              </w:rPr>
            </w:pPr>
            <w:r>
              <w:rPr>
                <w:rFonts w:ascii="Times New Roman" w:hAnsi="Times New Roman" w:cs="Times New Roman"/>
              </w:rPr>
              <w:t>-</w:t>
            </w:r>
          </w:p>
        </w:tc>
        <w:tc>
          <w:tcPr>
            <w:tcW w:w="1690" w:type="dxa"/>
            <w:shd w:val="clear" w:color="auto" w:fill="auto"/>
          </w:tcPr>
          <w:p w14:paraId="61845BF3" w14:textId="5FB76C1F" w:rsidR="002F3AD2" w:rsidRPr="002F3AD2" w:rsidRDefault="002F3AD2" w:rsidP="00181908">
            <w:pPr>
              <w:rPr>
                <w:rFonts w:ascii="Times New Roman" w:hAnsi="Times New Roman" w:cs="Times New Roman"/>
              </w:rPr>
            </w:pPr>
            <w:r>
              <w:rPr>
                <w:rFonts w:ascii="Times New Roman" w:hAnsi="Times New Roman" w:cs="Times New Roman"/>
              </w:rPr>
              <w:t>-</w:t>
            </w:r>
          </w:p>
        </w:tc>
        <w:tc>
          <w:tcPr>
            <w:tcW w:w="1535" w:type="dxa"/>
            <w:shd w:val="clear" w:color="auto" w:fill="auto"/>
          </w:tcPr>
          <w:p w14:paraId="2DC8724A" w14:textId="1ABBCAEA" w:rsidR="002F3AD2" w:rsidRPr="002F3AD2" w:rsidRDefault="002F3AD2" w:rsidP="00181908">
            <w:pPr>
              <w:rPr>
                <w:rFonts w:ascii="Times New Roman" w:hAnsi="Times New Roman" w:cs="Times New Roman"/>
              </w:rPr>
            </w:pPr>
            <w:r>
              <w:rPr>
                <w:rFonts w:ascii="Times New Roman" w:hAnsi="Times New Roman" w:cs="Times New Roman"/>
              </w:rPr>
              <w:t>-</w:t>
            </w:r>
          </w:p>
        </w:tc>
        <w:tc>
          <w:tcPr>
            <w:tcW w:w="1878" w:type="dxa"/>
          </w:tcPr>
          <w:p w14:paraId="7DD541C4" w14:textId="31642AD5" w:rsidR="002F3AD2" w:rsidRPr="002F3AD2" w:rsidRDefault="002F3AD2" w:rsidP="00181908">
            <w:pPr>
              <w:rPr>
                <w:rFonts w:ascii="Times New Roman" w:hAnsi="Times New Roman" w:cs="Times New Roman"/>
              </w:rPr>
            </w:pPr>
            <w:r>
              <w:rPr>
                <w:rFonts w:ascii="Times New Roman" w:hAnsi="Times New Roman" w:cs="Times New Roman"/>
              </w:rPr>
              <w:t>-</w:t>
            </w:r>
          </w:p>
        </w:tc>
        <w:tc>
          <w:tcPr>
            <w:tcW w:w="1806" w:type="dxa"/>
          </w:tcPr>
          <w:p w14:paraId="794907F1" w14:textId="02459A67" w:rsidR="002F3AD2" w:rsidRPr="002F3AD2" w:rsidRDefault="009E443A" w:rsidP="00181908">
            <w:pPr>
              <w:rPr>
                <w:rFonts w:ascii="Times New Roman" w:hAnsi="Times New Roman" w:cs="Times New Roman"/>
              </w:rPr>
            </w:pPr>
            <w:r>
              <w:rPr>
                <w:rFonts w:ascii="Times New Roman" w:hAnsi="Times New Roman" w:cs="Times New Roman"/>
              </w:rPr>
              <w:t>100</w:t>
            </w:r>
          </w:p>
        </w:tc>
        <w:tc>
          <w:tcPr>
            <w:tcW w:w="1313" w:type="dxa"/>
          </w:tcPr>
          <w:p w14:paraId="01C29F9E" w14:textId="4A15E851" w:rsidR="002F3AD2" w:rsidRPr="002F3AD2" w:rsidRDefault="009E443A" w:rsidP="00181908">
            <w:pPr>
              <w:rPr>
                <w:rFonts w:ascii="Times New Roman" w:hAnsi="Times New Roman" w:cs="Times New Roman"/>
              </w:rPr>
            </w:pPr>
            <w:r>
              <w:rPr>
                <w:rFonts w:ascii="Times New Roman" w:hAnsi="Times New Roman" w:cs="Times New Roman"/>
              </w:rPr>
              <w:t>315</w:t>
            </w:r>
          </w:p>
        </w:tc>
        <w:tc>
          <w:tcPr>
            <w:tcW w:w="1559" w:type="dxa"/>
          </w:tcPr>
          <w:p w14:paraId="227215A4" w14:textId="7FF0A9B1" w:rsidR="002F3AD2" w:rsidRPr="002F3AD2" w:rsidRDefault="009E443A" w:rsidP="00181908">
            <w:pPr>
              <w:rPr>
                <w:rFonts w:ascii="Times New Roman" w:hAnsi="Times New Roman" w:cs="Times New Roman"/>
              </w:rPr>
            </w:pPr>
            <w:r>
              <w:rPr>
                <w:rFonts w:ascii="Times New Roman" w:hAnsi="Times New Roman" w:cs="Times New Roman"/>
              </w:rPr>
              <w:t>1,807</w:t>
            </w:r>
          </w:p>
        </w:tc>
      </w:tr>
    </w:tbl>
    <w:p w14:paraId="2BFFEF4B" w14:textId="7C8C207C" w:rsidR="00D819DD" w:rsidRDefault="00D819DD" w:rsidP="00406B9D">
      <w:pPr>
        <w:autoSpaceDE w:val="0"/>
        <w:autoSpaceDN w:val="0"/>
        <w:adjustRightInd w:val="0"/>
        <w:spacing w:line="480" w:lineRule="auto"/>
        <w:jc w:val="center"/>
        <w:rPr>
          <w:rStyle w:val="Hyperlink"/>
          <w:rFonts w:ascii="Times New Roman" w:hAnsi="Times New Roman" w:cs="Times New Roman"/>
          <w:b/>
          <w:bCs/>
          <w:sz w:val="24"/>
          <w:szCs w:val="24"/>
        </w:rPr>
      </w:pPr>
    </w:p>
    <w:p w14:paraId="6BFBCE2D" w14:textId="77777777" w:rsidR="00D819DD" w:rsidRDefault="00D819DD">
      <w:pPr>
        <w:rPr>
          <w:rStyle w:val="Hyperlink"/>
          <w:rFonts w:ascii="Times New Roman" w:hAnsi="Times New Roman" w:cs="Times New Roman"/>
          <w:b/>
          <w:bCs/>
          <w:sz w:val="24"/>
          <w:szCs w:val="24"/>
        </w:rPr>
        <w:sectPr w:rsidR="00D819DD" w:rsidSect="00D819DD">
          <w:pgSz w:w="16838" w:h="11906" w:orient="landscape"/>
          <w:pgMar w:top="1701" w:right="1418" w:bottom="1701" w:left="1418" w:header="709" w:footer="709" w:gutter="0"/>
          <w:cols w:space="708"/>
          <w:docGrid w:linePitch="360"/>
        </w:sectPr>
      </w:pPr>
    </w:p>
    <w:p w14:paraId="524CEADF" w14:textId="6A83255E" w:rsidR="00406B9D" w:rsidRDefault="00406B9D" w:rsidP="00406B9D">
      <w:r>
        <w:rPr>
          <w:noProof/>
          <w:lang w:val="en-US"/>
        </w:rPr>
        <w:lastRenderedPageBreak/>
        <w:drawing>
          <wp:inline distT="0" distB="0" distL="0" distR="0" wp14:anchorId="5DE9A3CC" wp14:editId="0B53440D">
            <wp:extent cx="4926842" cy="3896178"/>
            <wp:effectExtent l="0" t="0" r="7620" b="9525"/>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rotWithShape="1">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rcRect l="1993" t="4963" r="7867"/>
                    <a:stretch/>
                  </pic:blipFill>
                  <pic:spPr bwMode="auto">
                    <a:xfrm>
                      <a:off x="0" y="0"/>
                      <a:ext cx="4928845" cy="3897762"/>
                    </a:xfrm>
                    <a:prstGeom prst="rect">
                      <a:avLst/>
                    </a:prstGeom>
                    <a:ln>
                      <a:noFill/>
                    </a:ln>
                    <a:extLst>
                      <a:ext uri="{53640926-AAD7-44D8-BBD7-CCE9431645EC}">
                        <a14:shadowObscured xmlns:a14="http://schemas.microsoft.com/office/drawing/2010/main"/>
                      </a:ext>
                    </a:extLst>
                  </pic:spPr>
                </pic:pic>
              </a:graphicData>
            </a:graphic>
          </wp:inline>
        </w:drawing>
      </w:r>
    </w:p>
    <w:p w14:paraId="6BDB5BE7" w14:textId="3459D955" w:rsidR="00406B9D" w:rsidRPr="000C6FD5" w:rsidRDefault="00406B9D" w:rsidP="005407C4">
      <w:pPr>
        <w:spacing w:after="0" w:line="360" w:lineRule="auto"/>
        <w:rPr>
          <w:rFonts w:ascii="Times New Roman" w:hAnsi="Times New Roman" w:cs="Times New Roman"/>
          <w:sz w:val="24"/>
          <w:szCs w:val="24"/>
        </w:rPr>
      </w:pPr>
      <w:r w:rsidRPr="000C6FD5">
        <w:rPr>
          <w:rFonts w:ascii="Times New Roman" w:hAnsi="Times New Roman" w:cs="Times New Roman"/>
          <w:b/>
          <w:bCs/>
          <w:sz w:val="24"/>
          <w:szCs w:val="24"/>
        </w:rPr>
        <w:t xml:space="preserve">Fig S1. </w:t>
      </w:r>
      <w:r w:rsidRPr="000C6FD5">
        <w:rPr>
          <w:rFonts w:ascii="Times New Roman" w:hAnsi="Times New Roman" w:cs="Times New Roman"/>
          <w:sz w:val="24"/>
          <w:szCs w:val="24"/>
        </w:rPr>
        <w:t xml:space="preserve">Hemolymph viscosity of </w:t>
      </w:r>
      <w:r w:rsidRPr="000C6FD5">
        <w:rPr>
          <w:rFonts w:ascii="Times New Roman" w:hAnsi="Times New Roman" w:cs="Times New Roman"/>
          <w:i/>
          <w:sz w:val="24"/>
          <w:szCs w:val="24"/>
        </w:rPr>
        <w:t>M</w:t>
      </w:r>
      <w:r w:rsidR="00DA0773">
        <w:rPr>
          <w:rFonts w:ascii="Times New Roman" w:hAnsi="Times New Roman" w:cs="Times New Roman"/>
          <w:i/>
          <w:sz w:val="24"/>
          <w:szCs w:val="24"/>
        </w:rPr>
        <w:t>anduca</w:t>
      </w:r>
      <w:r w:rsidRPr="000C6FD5">
        <w:rPr>
          <w:rFonts w:ascii="Times New Roman" w:hAnsi="Times New Roman" w:cs="Times New Roman"/>
          <w:i/>
          <w:sz w:val="24"/>
          <w:szCs w:val="24"/>
        </w:rPr>
        <w:t xml:space="preserve"> sexta</w:t>
      </w:r>
      <w:r w:rsidRPr="000C6FD5">
        <w:rPr>
          <w:rFonts w:ascii="Times New Roman" w:hAnsi="Times New Roman" w:cs="Times New Roman"/>
          <w:sz w:val="24"/>
          <w:szCs w:val="24"/>
        </w:rPr>
        <w:t xml:space="preserve"> and </w:t>
      </w:r>
      <w:r w:rsidRPr="000C6FD5">
        <w:rPr>
          <w:rFonts w:ascii="Times New Roman" w:hAnsi="Times New Roman" w:cs="Times New Roman"/>
          <w:i/>
          <w:sz w:val="24"/>
          <w:szCs w:val="24"/>
        </w:rPr>
        <w:t>V</w:t>
      </w:r>
      <w:r w:rsidR="00DA0773">
        <w:rPr>
          <w:rFonts w:ascii="Times New Roman" w:hAnsi="Times New Roman" w:cs="Times New Roman"/>
          <w:i/>
          <w:sz w:val="24"/>
          <w:szCs w:val="24"/>
        </w:rPr>
        <w:t>anessa</w:t>
      </w:r>
      <w:r w:rsidRPr="000C6FD5">
        <w:rPr>
          <w:rFonts w:ascii="Times New Roman" w:hAnsi="Times New Roman" w:cs="Times New Roman"/>
          <w:i/>
          <w:sz w:val="24"/>
          <w:szCs w:val="24"/>
        </w:rPr>
        <w:t xml:space="preserve"> cardui</w:t>
      </w:r>
      <w:r w:rsidRPr="000C6FD5">
        <w:rPr>
          <w:rFonts w:ascii="Times New Roman" w:hAnsi="Times New Roman" w:cs="Times New Roman"/>
          <w:sz w:val="24"/>
          <w:szCs w:val="24"/>
        </w:rPr>
        <w:t xml:space="preserve"> </w:t>
      </w:r>
      <w:r w:rsidR="009E443A">
        <w:rPr>
          <w:rFonts w:ascii="Times New Roman" w:hAnsi="Times New Roman" w:cs="Times New Roman"/>
          <w:sz w:val="24"/>
          <w:szCs w:val="24"/>
        </w:rPr>
        <w:t xml:space="preserve">does not depend </w:t>
      </w:r>
      <w:r w:rsidRPr="000C6FD5">
        <w:rPr>
          <w:rFonts w:ascii="Times New Roman" w:hAnsi="Times New Roman" w:cs="Times New Roman"/>
          <w:sz w:val="24"/>
          <w:szCs w:val="24"/>
        </w:rPr>
        <w:t xml:space="preserve">on </w:t>
      </w:r>
      <w:r w:rsidR="009E443A">
        <w:rPr>
          <w:rFonts w:ascii="Times New Roman" w:hAnsi="Times New Roman" w:cs="Times New Roman"/>
          <w:sz w:val="24"/>
          <w:szCs w:val="24"/>
        </w:rPr>
        <w:t xml:space="preserve">the </w:t>
      </w:r>
      <w:r w:rsidRPr="000C6FD5">
        <w:rPr>
          <w:rFonts w:ascii="Times New Roman" w:hAnsi="Times New Roman" w:cs="Times New Roman"/>
          <w:sz w:val="24"/>
          <w:szCs w:val="24"/>
        </w:rPr>
        <w:t>age of the insect. Specimens were held in a refrigerator at 4</w:t>
      </w:r>
      <w:r w:rsidRPr="000C6FD5">
        <w:rPr>
          <w:rFonts w:ascii="Times New Roman" w:hAnsi="Times New Roman" w:cs="Times New Roman"/>
          <w:sz w:val="24"/>
          <w:szCs w:val="24"/>
          <w:vertAlign w:val="superscript"/>
        </w:rPr>
        <w:t>0</w:t>
      </w:r>
      <w:r w:rsidRPr="000C6FD5">
        <w:rPr>
          <w:rFonts w:ascii="Times New Roman" w:hAnsi="Times New Roman" w:cs="Times New Roman"/>
          <w:sz w:val="24"/>
          <w:szCs w:val="24"/>
        </w:rPr>
        <w:t xml:space="preserve">C and fed every 2 - 4 days. One-way ANOVA test was performed and there </w:t>
      </w:r>
      <w:r w:rsidRPr="000C6FD5">
        <w:rPr>
          <w:rFonts w:ascii="Times New Roman" w:eastAsiaTheme="minorEastAsia" w:hAnsi="Times New Roman" w:cs="Times New Roman"/>
          <w:iCs/>
          <w:kern w:val="24"/>
          <w:sz w:val="24"/>
          <w:szCs w:val="24"/>
        </w:rPr>
        <w:t>was no significant difference</w:t>
      </w:r>
      <w:r>
        <w:rPr>
          <w:rFonts w:ascii="Times New Roman" w:eastAsiaTheme="minorEastAsia" w:hAnsi="Times New Roman" w:cs="Times New Roman"/>
          <w:iCs/>
          <w:kern w:val="24"/>
          <w:sz w:val="24"/>
          <w:szCs w:val="24"/>
        </w:rPr>
        <w:t xml:space="preserve"> among ages within species, suggesting</w:t>
      </w:r>
      <w:r w:rsidRPr="000C6FD5">
        <w:rPr>
          <w:rFonts w:ascii="Times New Roman" w:eastAsiaTheme="minorEastAsia" w:hAnsi="Times New Roman" w:cs="Times New Roman"/>
          <w:iCs/>
          <w:kern w:val="24"/>
          <w:sz w:val="24"/>
          <w:szCs w:val="24"/>
        </w:rPr>
        <w:t xml:space="preserve"> that the conditions were suitable for </w:t>
      </w:r>
      <w:r>
        <w:rPr>
          <w:rFonts w:ascii="Times New Roman" w:eastAsiaTheme="minorEastAsia" w:hAnsi="Times New Roman" w:cs="Times New Roman"/>
          <w:iCs/>
          <w:kern w:val="24"/>
          <w:sz w:val="24"/>
          <w:szCs w:val="24"/>
        </w:rPr>
        <w:t xml:space="preserve">the </w:t>
      </w:r>
      <w:r w:rsidRPr="000C6FD5">
        <w:rPr>
          <w:rFonts w:ascii="Times New Roman" w:eastAsiaTheme="minorEastAsia" w:hAnsi="Times New Roman" w:cs="Times New Roman"/>
          <w:iCs/>
          <w:kern w:val="24"/>
          <w:sz w:val="24"/>
          <w:szCs w:val="24"/>
        </w:rPr>
        <w:t>insects and the</w:t>
      </w:r>
      <w:r>
        <w:rPr>
          <w:rFonts w:ascii="Times New Roman" w:eastAsiaTheme="minorEastAsia" w:hAnsi="Times New Roman" w:cs="Times New Roman"/>
          <w:iCs/>
          <w:kern w:val="24"/>
          <w:sz w:val="24"/>
          <w:szCs w:val="24"/>
        </w:rPr>
        <w:t xml:space="preserve"> insects</w:t>
      </w:r>
      <w:r w:rsidRPr="000C6FD5">
        <w:rPr>
          <w:rFonts w:ascii="Times New Roman" w:eastAsiaTheme="minorEastAsia" w:hAnsi="Times New Roman" w:cs="Times New Roman"/>
          <w:iCs/>
          <w:kern w:val="24"/>
          <w:sz w:val="24"/>
          <w:szCs w:val="24"/>
        </w:rPr>
        <w:t xml:space="preserve"> were not dehydrated.</w:t>
      </w:r>
    </w:p>
    <w:p w14:paraId="5961A686" w14:textId="148BC9CB" w:rsidR="00406B9D" w:rsidRDefault="00406B9D" w:rsidP="00406B9D">
      <w:pPr>
        <w:spacing w:line="480" w:lineRule="auto"/>
        <w:rPr>
          <w:rFonts w:ascii="Times New Roman" w:hAnsi="Times New Roman" w:cs="Times New Roman"/>
          <w:sz w:val="24"/>
          <w:szCs w:val="24"/>
        </w:rPr>
      </w:pPr>
    </w:p>
    <w:p w14:paraId="5BCA4396" w14:textId="77777777" w:rsidR="005407C4" w:rsidRPr="00FA5779" w:rsidRDefault="005407C4" w:rsidP="005407C4">
      <w:pPr>
        <w:keepNext/>
        <w:spacing w:line="480" w:lineRule="auto"/>
        <w:rPr>
          <w:rFonts w:ascii="Times New Roman" w:hAnsi="Times New Roman" w:cs="Times New Roman"/>
          <w:sz w:val="24"/>
          <w:szCs w:val="24"/>
        </w:rPr>
      </w:pPr>
      <w:r w:rsidRPr="00FA5779">
        <w:rPr>
          <w:rFonts w:ascii="Times New Roman" w:hAnsi="Times New Roman" w:cs="Times New Roman"/>
          <w:noProof/>
          <w:sz w:val="24"/>
          <w:szCs w:val="24"/>
          <w:lang w:val="en-US"/>
        </w:rPr>
        <w:drawing>
          <wp:inline distT="0" distB="0" distL="0" distR="0" wp14:anchorId="1958FA49" wp14:editId="05867566">
            <wp:extent cx="5722620" cy="1686216"/>
            <wp:effectExtent l="0" t="0" r="0" b="9525"/>
            <wp:docPr id="49" name="Picture 48" descr="A picture containing text, different, various, varie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8" descr="A picture containing text, different, various, variety&#10;&#10;Description automatically generated"/>
                    <pic:cNvPicPr>
                      <a:picLocks noChangeAspect="1"/>
                    </pic:cNvPicPr>
                  </pic:nvPicPr>
                  <pic:blipFill>
                    <a:blip r:embed="rId8"/>
                    <a:stretch>
                      <a:fillRect/>
                    </a:stretch>
                  </pic:blipFill>
                  <pic:spPr>
                    <a:xfrm>
                      <a:off x="0" y="0"/>
                      <a:ext cx="5744812" cy="1692755"/>
                    </a:xfrm>
                    <a:prstGeom prst="rect">
                      <a:avLst/>
                    </a:prstGeom>
                  </pic:spPr>
                </pic:pic>
              </a:graphicData>
            </a:graphic>
          </wp:inline>
        </w:drawing>
      </w:r>
    </w:p>
    <w:p w14:paraId="798FB67E" w14:textId="3AAD2468" w:rsidR="005407C4" w:rsidRDefault="005407C4" w:rsidP="005407C4">
      <w:pPr>
        <w:pStyle w:val="Legenda"/>
        <w:spacing w:line="360" w:lineRule="auto"/>
        <w:jc w:val="both"/>
        <w:rPr>
          <w:rFonts w:cs="Times New Roman"/>
          <w:color w:val="auto"/>
          <w:szCs w:val="24"/>
        </w:rPr>
      </w:pPr>
      <w:bookmarkStart w:id="0" w:name="_Toc517630831"/>
      <w:r w:rsidRPr="005407C4">
        <w:rPr>
          <w:rFonts w:cs="Times New Roman"/>
          <w:b/>
          <w:bCs/>
          <w:color w:val="auto"/>
          <w:szCs w:val="24"/>
        </w:rPr>
        <w:t xml:space="preserve">Fig </w:t>
      </w:r>
      <w:r>
        <w:rPr>
          <w:rFonts w:cs="Times New Roman"/>
          <w:b/>
          <w:bCs/>
          <w:color w:val="auto"/>
          <w:szCs w:val="24"/>
        </w:rPr>
        <w:t>S2</w:t>
      </w:r>
      <w:r w:rsidRPr="005407C4">
        <w:rPr>
          <w:rFonts w:cs="Times New Roman"/>
          <w:b/>
          <w:bCs/>
          <w:color w:val="auto"/>
          <w:szCs w:val="24"/>
        </w:rPr>
        <w:t>.</w:t>
      </w:r>
      <w:r w:rsidRPr="005407C4">
        <w:rPr>
          <w:rFonts w:cs="Times New Roman"/>
          <w:color w:val="auto"/>
          <w:szCs w:val="24"/>
        </w:rPr>
        <w:t xml:space="preserve"> Hemolymph collection. A–E. </w:t>
      </w:r>
      <w:r w:rsidRPr="005407C4">
        <w:rPr>
          <w:rFonts w:cs="Times New Roman"/>
          <w:i/>
          <w:color w:val="auto"/>
          <w:szCs w:val="24"/>
        </w:rPr>
        <w:t>Manduca sexta</w:t>
      </w:r>
      <w:r w:rsidRPr="005407C4">
        <w:rPr>
          <w:rFonts w:cs="Times New Roman"/>
          <w:color w:val="auto"/>
          <w:szCs w:val="24"/>
        </w:rPr>
        <w:t>. (A) The moth was restrained with its wings folded. (B) The tegula</w:t>
      </w:r>
      <w:r w:rsidR="00EB6EF1">
        <w:rPr>
          <w:rFonts w:cs="Times New Roman"/>
          <w:color w:val="auto"/>
          <w:szCs w:val="24"/>
        </w:rPr>
        <w:t xml:space="preserve"> (small, scale-like sclerite)</w:t>
      </w:r>
      <w:r w:rsidRPr="005407C4">
        <w:rPr>
          <w:rFonts w:cs="Times New Roman"/>
          <w:color w:val="auto"/>
          <w:szCs w:val="24"/>
        </w:rPr>
        <w:t xml:space="preserve"> at the wing base was removed with microscissors, exposing (C) the thorax. (D) An incision was made in the membrane between the thorax and the wing base, using a scalpel. (E) Hemolymph was collected by </w:t>
      </w:r>
      <w:r w:rsidRPr="005407C4">
        <w:rPr>
          <w:rFonts w:cs="Times New Roman"/>
          <w:color w:val="auto"/>
          <w:szCs w:val="24"/>
        </w:rPr>
        <w:lastRenderedPageBreak/>
        <w:t xml:space="preserve">placing the tip of the capillary tube at the incision. (F, G) </w:t>
      </w:r>
      <w:r w:rsidRPr="005407C4">
        <w:rPr>
          <w:rFonts w:cs="Times New Roman"/>
          <w:i/>
          <w:color w:val="auto"/>
          <w:szCs w:val="24"/>
        </w:rPr>
        <w:t>Danaus plexippus</w:t>
      </w:r>
      <w:r w:rsidRPr="005407C4">
        <w:rPr>
          <w:rFonts w:cs="Times New Roman"/>
          <w:color w:val="auto"/>
          <w:szCs w:val="24"/>
        </w:rPr>
        <w:t xml:space="preserve">. (F) The butterfly was restrained with its wings held dorsally, exposing the wing base where an incision was made. (G) Hemolymph was collected in a capillary tube, and (H) delivered from the tube to the experimental setup, using a micropipette. (I) Hemolymph of </w:t>
      </w:r>
      <w:r w:rsidRPr="005407C4">
        <w:rPr>
          <w:rFonts w:cs="Times New Roman"/>
          <w:i/>
          <w:color w:val="auto"/>
          <w:szCs w:val="24"/>
        </w:rPr>
        <w:t>M. sexta</w:t>
      </w:r>
      <w:r w:rsidRPr="005407C4">
        <w:rPr>
          <w:rFonts w:cs="Times New Roman"/>
          <w:color w:val="auto"/>
          <w:szCs w:val="24"/>
        </w:rPr>
        <w:t xml:space="preserve"> in a 5-µl capillary tube.</w:t>
      </w:r>
      <w:bookmarkEnd w:id="0"/>
    </w:p>
    <w:p w14:paraId="72B44AB0" w14:textId="77777777" w:rsidR="00DA0773" w:rsidRPr="00DA0773" w:rsidRDefault="00DA0773" w:rsidP="00DA0773">
      <w:pPr>
        <w:rPr>
          <w:lang w:val="en-US"/>
        </w:rPr>
      </w:pPr>
    </w:p>
    <w:p w14:paraId="72709136" w14:textId="17590EE9" w:rsidR="00735A5F" w:rsidRDefault="00947588" w:rsidP="00735A5F">
      <w:pPr>
        <w:rPr>
          <w:lang w:val="en-US"/>
        </w:rPr>
      </w:pPr>
      <w:r>
        <w:rPr>
          <w:noProof/>
          <w:lang w:val="en-US"/>
        </w:rPr>
        <w:drawing>
          <wp:inline distT="0" distB="0" distL="0" distR="0" wp14:anchorId="4B4CB1E7" wp14:editId="20EBD2B3">
            <wp:extent cx="3583194" cy="2797791"/>
            <wp:effectExtent l="0" t="0" r="0" b="3175"/>
            <wp:docPr id="1" name="Picture 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line 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97306" cy="2808809"/>
                    </a:xfrm>
                    <a:prstGeom prst="rect">
                      <a:avLst/>
                    </a:prstGeom>
                  </pic:spPr>
                </pic:pic>
              </a:graphicData>
            </a:graphic>
          </wp:inline>
        </w:drawing>
      </w:r>
    </w:p>
    <w:p w14:paraId="4E9DB7A4" w14:textId="5CCB7C47" w:rsidR="00947588" w:rsidRDefault="00947588" w:rsidP="00980000">
      <w:pPr>
        <w:spacing w:line="360" w:lineRule="auto"/>
        <w:rPr>
          <w:rFonts w:ascii="Times New Roman" w:hAnsi="Times New Roman" w:cs="Times New Roman"/>
          <w:sz w:val="24"/>
          <w:szCs w:val="24"/>
          <w:lang w:val="en-US"/>
        </w:rPr>
      </w:pPr>
      <w:r w:rsidRPr="00980000">
        <w:rPr>
          <w:rFonts w:ascii="Times New Roman" w:hAnsi="Times New Roman" w:cs="Times New Roman"/>
          <w:b/>
          <w:bCs/>
          <w:sz w:val="24"/>
          <w:szCs w:val="24"/>
          <w:lang w:val="en-US"/>
        </w:rPr>
        <w:t>Fig S3.</w:t>
      </w:r>
      <w:r w:rsidRPr="00980000">
        <w:rPr>
          <w:rFonts w:ascii="Times New Roman" w:hAnsi="Times New Roman" w:cs="Times New Roman"/>
          <w:sz w:val="24"/>
          <w:szCs w:val="24"/>
          <w:lang w:val="en-US"/>
        </w:rPr>
        <w:t xml:space="preserve"> </w:t>
      </w:r>
      <w:r w:rsidR="00980000" w:rsidRPr="00980000">
        <w:rPr>
          <w:rFonts w:ascii="Times New Roman" w:hAnsi="Times New Roman" w:cs="Times New Roman"/>
          <w:sz w:val="24"/>
          <w:szCs w:val="24"/>
          <w:lang w:val="en-US"/>
        </w:rPr>
        <w:t>Time dependence of relative viscosity</w:t>
      </w:r>
      <w:r w:rsidR="00344D73">
        <w:rPr>
          <w:rFonts w:ascii="Times New Roman" w:hAnsi="Times New Roman" w:cs="Times New Roman"/>
          <w:sz w:val="24"/>
          <w:szCs w:val="24"/>
          <w:lang w:val="en-US"/>
        </w:rPr>
        <w:t xml:space="preserve"> (relative to the viscosity of DI water)</w:t>
      </w:r>
      <w:r w:rsidR="00980000" w:rsidRPr="00980000">
        <w:rPr>
          <w:rFonts w:ascii="Times New Roman" w:hAnsi="Times New Roman" w:cs="Times New Roman"/>
          <w:sz w:val="24"/>
          <w:szCs w:val="24"/>
          <w:lang w:val="en-US"/>
        </w:rPr>
        <w:t xml:space="preserve"> of Lepidoptera adults. The data within ~15 minutes remain nearly constant, providing an experimental window for analysis of viscosity that excludes any effects of the environment and of clotting.</w:t>
      </w:r>
    </w:p>
    <w:p w14:paraId="19A2FB9D" w14:textId="5CDA4E08" w:rsidR="00C3123D" w:rsidRDefault="00C3123D">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2D4422F" w14:textId="174E7116" w:rsidR="00F276E4" w:rsidRDefault="001D2A7B" w:rsidP="00F276E4">
      <w:pPr>
        <w:rPr>
          <w:lang w:val="pt-BR"/>
        </w:rPr>
      </w:pPr>
      <w:r>
        <w:rPr>
          <w:rFonts w:ascii="Times New Roman" w:hAnsi="Times New Roman" w:cs="Times New Roman"/>
          <w:noProof/>
          <w:sz w:val="24"/>
          <w:szCs w:val="24"/>
          <w:lang w:val="en-US"/>
        </w:rPr>
        <w:lastRenderedPageBreak/>
        <w:drawing>
          <wp:inline distT="0" distB="0" distL="0" distR="0" wp14:anchorId="5102BB72" wp14:editId="4CC40707">
            <wp:extent cx="5391150" cy="325501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91150" cy="3255010"/>
                    </a:xfrm>
                    <a:prstGeom prst="rect">
                      <a:avLst/>
                    </a:prstGeom>
                    <a:noFill/>
                    <a:ln>
                      <a:noFill/>
                    </a:ln>
                  </pic:spPr>
                </pic:pic>
              </a:graphicData>
            </a:graphic>
          </wp:inline>
        </w:drawing>
      </w:r>
    </w:p>
    <w:p w14:paraId="4A77765A" w14:textId="53E79EBE" w:rsidR="00052B76" w:rsidRDefault="00052B76" w:rsidP="00052B76">
      <w:pPr>
        <w:spacing w:line="360" w:lineRule="auto"/>
        <w:rPr>
          <w:rFonts w:ascii="Times New Roman" w:hAnsi="Times New Roman" w:cs="Times New Roman"/>
          <w:sz w:val="24"/>
          <w:szCs w:val="24"/>
          <w:lang w:val="en-US"/>
        </w:rPr>
      </w:pPr>
      <w:r w:rsidRPr="00D75B9F">
        <w:rPr>
          <w:rFonts w:ascii="Times New Roman" w:hAnsi="Times New Roman" w:cs="Times New Roman"/>
          <w:b/>
          <w:bCs/>
          <w:sz w:val="24"/>
          <w:szCs w:val="24"/>
          <w:lang w:val="en-US"/>
        </w:rPr>
        <w:t>Fig S</w:t>
      </w:r>
      <w:r>
        <w:rPr>
          <w:rFonts w:ascii="Times New Roman" w:hAnsi="Times New Roman" w:cs="Times New Roman"/>
          <w:b/>
          <w:bCs/>
          <w:sz w:val="24"/>
          <w:szCs w:val="24"/>
          <w:lang w:val="en-US"/>
        </w:rPr>
        <w:t>4</w:t>
      </w:r>
      <w:r w:rsidRPr="00D75B9F">
        <w:rPr>
          <w:rFonts w:ascii="Times New Roman" w:hAnsi="Times New Roman" w:cs="Times New Roman"/>
          <w:b/>
          <w:bCs/>
          <w:sz w:val="24"/>
          <w:szCs w:val="24"/>
          <w:lang w:val="en-US"/>
        </w:rPr>
        <w:t>.</w:t>
      </w:r>
      <w:r>
        <w:rPr>
          <w:rFonts w:ascii="Times New Roman" w:hAnsi="Times New Roman" w:cs="Times New Roman"/>
          <w:sz w:val="24"/>
          <w:szCs w:val="24"/>
          <w:lang w:val="en-US"/>
        </w:rPr>
        <w:t xml:space="preserve"> Average distance between the longitudinal muscle fibers in relation to the forewing length in 12 species of hawkmoths. Grey dots represent the subfamily</w:t>
      </w:r>
      <w:r w:rsidR="00EB6EF1">
        <w:rPr>
          <w:rFonts w:ascii="Times New Roman" w:hAnsi="Times New Roman" w:cs="Times New Roman"/>
          <w:sz w:val="24"/>
          <w:szCs w:val="24"/>
          <w:lang w:val="en-US"/>
        </w:rPr>
        <w:t xml:space="preserve"> Macroglossinae,</w:t>
      </w:r>
      <w:r>
        <w:rPr>
          <w:rFonts w:ascii="Times New Roman" w:hAnsi="Times New Roman" w:cs="Times New Roman"/>
          <w:sz w:val="24"/>
          <w:szCs w:val="24"/>
          <w:lang w:val="en-US"/>
        </w:rPr>
        <w:t xml:space="preserve"> </w:t>
      </w:r>
      <w:r w:rsidR="00EB6EF1">
        <w:rPr>
          <w:rFonts w:ascii="Times New Roman" w:hAnsi="Times New Roman" w:cs="Times New Roman"/>
          <w:sz w:val="24"/>
          <w:szCs w:val="24"/>
          <w:lang w:val="en-US"/>
        </w:rPr>
        <w:t xml:space="preserve">whereas </w:t>
      </w:r>
      <w:r>
        <w:rPr>
          <w:rFonts w:ascii="Times New Roman" w:hAnsi="Times New Roman" w:cs="Times New Roman"/>
          <w:sz w:val="24"/>
          <w:szCs w:val="24"/>
          <w:lang w:val="en-US"/>
        </w:rPr>
        <w:t xml:space="preserve">orange dots represent Sphinginae. </w:t>
      </w:r>
      <w:r w:rsidR="001D2A7B">
        <w:rPr>
          <w:rFonts w:ascii="Times New Roman" w:hAnsi="Times New Roman" w:cs="Times New Roman"/>
          <w:sz w:val="24"/>
          <w:szCs w:val="24"/>
          <w:lang w:val="en-US"/>
        </w:rPr>
        <w:t>Whiskers represent the standard deviation. V</w:t>
      </w:r>
      <w:r>
        <w:rPr>
          <w:rFonts w:ascii="Times New Roman" w:hAnsi="Times New Roman" w:cs="Times New Roman"/>
          <w:sz w:val="24"/>
          <w:szCs w:val="24"/>
          <w:lang w:val="en-US"/>
        </w:rPr>
        <w:t>ertical dashed line represents the cutoff between small-winged species (less than 4 cm) and large-winged species (more than 4 cm).</w:t>
      </w:r>
    </w:p>
    <w:p w14:paraId="1A4B7A3D" w14:textId="77777777" w:rsidR="00FC3DB3" w:rsidRPr="001D2A7B" w:rsidRDefault="00FC3DB3" w:rsidP="00F276E4">
      <w:pPr>
        <w:rPr>
          <w:rFonts w:ascii="Calibri" w:hAnsi="Calibri" w:cs="Calibri"/>
          <w:lang w:val="en-US"/>
        </w:rPr>
        <w:sectPr w:rsidR="00FC3DB3" w:rsidRPr="001D2A7B">
          <w:pgSz w:w="11906" w:h="16838"/>
          <w:pgMar w:top="1417" w:right="1701" w:bottom="1417" w:left="1701" w:header="708" w:footer="708" w:gutter="0"/>
          <w:cols w:space="708"/>
          <w:docGrid w:linePitch="360"/>
        </w:sectPr>
      </w:pPr>
    </w:p>
    <w:p w14:paraId="772002B1" w14:textId="1E6C79EC" w:rsidR="00FC3DB3" w:rsidRPr="00FC3DB3" w:rsidRDefault="00FC3DB3" w:rsidP="00FC3DB3">
      <w:pPr>
        <w:spacing w:line="360" w:lineRule="auto"/>
        <w:rPr>
          <w:rFonts w:ascii="Times New Roman" w:hAnsi="Times New Roman" w:cs="Times New Roman"/>
          <w:sz w:val="24"/>
          <w:szCs w:val="24"/>
          <w:lang w:val="en-US"/>
        </w:rPr>
      </w:pPr>
      <w:r w:rsidRPr="00D75B9F">
        <w:rPr>
          <w:rFonts w:ascii="Times New Roman" w:hAnsi="Times New Roman" w:cs="Times New Roman"/>
          <w:b/>
          <w:bCs/>
          <w:sz w:val="24"/>
          <w:szCs w:val="24"/>
          <w:lang w:val="en-US"/>
        </w:rPr>
        <w:lastRenderedPageBreak/>
        <w:t>Table S</w:t>
      </w:r>
      <w:r>
        <w:rPr>
          <w:rFonts w:ascii="Times New Roman" w:hAnsi="Times New Roman" w:cs="Times New Roman"/>
          <w:b/>
          <w:bCs/>
          <w:sz w:val="24"/>
          <w:szCs w:val="24"/>
          <w:lang w:val="en-US"/>
        </w:rPr>
        <w:t>2</w:t>
      </w:r>
      <w:r w:rsidRPr="00D75B9F">
        <w:rPr>
          <w:rFonts w:ascii="Times New Roman" w:hAnsi="Times New Roman" w:cs="Times New Roman"/>
          <w:b/>
          <w:bCs/>
          <w:sz w:val="24"/>
          <w:szCs w:val="24"/>
          <w:lang w:val="en-US"/>
        </w:rPr>
        <w:t>.</w:t>
      </w:r>
      <w:r>
        <w:rPr>
          <w:rFonts w:ascii="Times New Roman" w:hAnsi="Times New Roman" w:cs="Times New Roman"/>
          <w:sz w:val="24"/>
          <w:szCs w:val="24"/>
          <w:lang w:val="en-US"/>
        </w:rPr>
        <w:t xml:space="preserve"> Distance between the longitudinal muscle fibers measured at five equidistant points along the thorax of a hawkmoth. We measured one individual per species. </w:t>
      </w:r>
    </w:p>
    <w:tbl>
      <w:tblPr>
        <w:tblStyle w:val="Tabelacomgrade"/>
        <w:tblW w:w="14587" w:type="dxa"/>
        <w:tblInd w:w="-793" w:type="dxa"/>
        <w:tblLook w:val="04A0" w:firstRow="1" w:lastRow="0" w:firstColumn="1" w:lastColumn="0" w:noHBand="0" w:noVBand="1"/>
      </w:tblPr>
      <w:tblGrid>
        <w:gridCol w:w="2703"/>
        <w:gridCol w:w="2391"/>
        <w:gridCol w:w="2434"/>
        <w:gridCol w:w="2471"/>
        <w:gridCol w:w="2435"/>
        <w:gridCol w:w="2153"/>
      </w:tblGrid>
      <w:tr w:rsidR="00FC3DB3" w:rsidRPr="00D75B9F" w14:paraId="3594BA85" w14:textId="374D1175" w:rsidTr="001D2A7B">
        <w:tc>
          <w:tcPr>
            <w:tcW w:w="2703" w:type="dxa"/>
          </w:tcPr>
          <w:p w14:paraId="68934251" w14:textId="77777777" w:rsidR="00FC3DB3" w:rsidRPr="001D2A7B" w:rsidRDefault="00FC3DB3" w:rsidP="00613293">
            <w:pPr>
              <w:spacing w:line="360" w:lineRule="auto"/>
              <w:rPr>
                <w:rFonts w:ascii="Times New Roman" w:hAnsi="Times New Roman" w:cs="Times New Roman"/>
                <w:lang w:val="en-US"/>
              </w:rPr>
            </w:pPr>
            <w:r w:rsidRPr="001D2A7B">
              <w:rPr>
                <w:rFonts w:ascii="Times New Roman" w:hAnsi="Times New Roman" w:cs="Times New Roman"/>
                <w:lang w:val="en-US"/>
              </w:rPr>
              <w:t>Species</w:t>
            </w:r>
          </w:p>
        </w:tc>
        <w:tc>
          <w:tcPr>
            <w:tcW w:w="2391" w:type="dxa"/>
          </w:tcPr>
          <w:p w14:paraId="7463FD08" w14:textId="33442E7F" w:rsidR="00FC3DB3" w:rsidRPr="001D2A7B" w:rsidRDefault="00FC3DB3" w:rsidP="00613293">
            <w:pPr>
              <w:spacing w:line="360" w:lineRule="auto"/>
              <w:rPr>
                <w:rFonts w:ascii="Times New Roman" w:hAnsi="Times New Roman" w:cs="Times New Roman"/>
                <w:lang w:val="en-US"/>
              </w:rPr>
            </w:pPr>
            <w:r w:rsidRPr="001D2A7B">
              <w:rPr>
                <w:rFonts w:ascii="Times New Roman" w:hAnsi="Times New Roman" w:cs="Times New Roman"/>
                <w:lang w:val="en-US"/>
              </w:rPr>
              <w:t>Average distance</w:t>
            </w:r>
            <w:r w:rsidR="001D2A7B">
              <w:rPr>
                <w:rFonts w:ascii="Times New Roman" w:hAnsi="Times New Roman" w:cs="Times New Roman"/>
                <w:lang w:val="en-US"/>
              </w:rPr>
              <w:t xml:space="preserve">, </w:t>
            </w:r>
            <w:r w:rsidRPr="001D2A7B">
              <w:rPr>
                <w:rFonts w:ascii="Times New Roman" w:hAnsi="Times New Roman" w:cs="Times New Roman"/>
                <w:lang w:val="en-US"/>
              </w:rPr>
              <w:t>mm</w:t>
            </w:r>
          </w:p>
        </w:tc>
        <w:tc>
          <w:tcPr>
            <w:tcW w:w="2434" w:type="dxa"/>
          </w:tcPr>
          <w:p w14:paraId="3AEF136B" w14:textId="5EC41738" w:rsidR="00FC3DB3" w:rsidRPr="001D2A7B" w:rsidRDefault="00FC3DB3" w:rsidP="00613293">
            <w:pPr>
              <w:spacing w:line="360" w:lineRule="auto"/>
              <w:rPr>
                <w:rFonts w:ascii="Times New Roman" w:hAnsi="Times New Roman" w:cs="Times New Roman"/>
                <w:lang w:val="en-US"/>
              </w:rPr>
            </w:pPr>
            <w:r w:rsidRPr="001D2A7B">
              <w:rPr>
                <w:rFonts w:ascii="Times New Roman" w:hAnsi="Times New Roman" w:cs="Times New Roman"/>
                <w:lang w:val="en-US"/>
              </w:rPr>
              <w:t>Standard deviation</w:t>
            </w:r>
            <w:r w:rsidR="001D2A7B">
              <w:rPr>
                <w:rFonts w:ascii="Times New Roman" w:hAnsi="Times New Roman" w:cs="Times New Roman"/>
                <w:lang w:val="en-US"/>
              </w:rPr>
              <w:t xml:space="preserve">, </w:t>
            </w:r>
            <w:r w:rsidRPr="001D2A7B">
              <w:rPr>
                <w:rFonts w:ascii="Times New Roman" w:hAnsi="Times New Roman" w:cs="Times New Roman"/>
                <w:lang w:val="en-US"/>
              </w:rPr>
              <w:t>mm</w:t>
            </w:r>
          </w:p>
        </w:tc>
        <w:tc>
          <w:tcPr>
            <w:tcW w:w="2471" w:type="dxa"/>
          </w:tcPr>
          <w:p w14:paraId="00C8BEED" w14:textId="2B843AA0" w:rsidR="00FC3DB3" w:rsidRPr="001D2A7B" w:rsidRDefault="00FC3DB3" w:rsidP="00613293">
            <w:pPr>
              <w:spacing w:line="360" w:lineRule="auto"/>
              <w:rPr>
                <w:rFonts w:ascii="Times New Roman" w:hAnsi="Times New Roman" w:cs="Times New Roman"/>
                <w:lang w:val="en-US"/>
              </w:rPr>
            </w:pPr>
            <w:r w:rsidRPr="001D2A7B">
              <w:rPr>
                <w:rFonts w:ascii="Times New Roman" w:hAnsi="Times New Roman" w:cs="Times New Roman"/>
                <w:lang w:val="en-US"/>
              </w:rPr>
              <w:t>Maximum distance</w:t>
            </w:r>
            <w:r w:rsidR="001D2A7B">
              <w:rPr>
                <w:rFonts w:ascii="Times New Roman" w:hAnsi="Times New Roman" w:cs="Times New Roman"/>
                <w:lang w:val="en-US"/>
              </w:rPr>
              <w:t xml:space="preserve">, </w:t>
            </w:r>
            <w:r w:rsidRPr="001D2A7B">
              <w:rPr>
                <w:rFonts w:ascii="Times New Roman" w:hAnsi="Times New Roman" w:cs="Times New Roman"/>
                <w:lang w:val="en-US"/>
              </w:rPr>
              <w:t>mm</w:t>
            </w:r>
          </w:p>
        </w:tc>
        <w:tc>
          <w:tcPr>
            <w:tcW w:w="2435" w:type="dxa"/>
          </w:tcPr>
          <w:p w14:paraId="30512F6A" w14:textId="1D73490E" w:rsidR="00FC3DB3" w:rsidRPr="001D2A7B" w:rsidRDefault="00FC3DB3" w:rsidP="00613293">
            <w:pPr>
              <w:spacing w:line="360" w:lineRule="auto"/>
              <w:rPr>
                <w:rFonts w:ascii="Times New Roman" w:hAnsi="Times New Roman" w:cs="Times New Roman"/>
                <w:lang w:val="en-US"/>
              </w:rPr>
            </w:pPr>
            <w:r w:rsidRPr="001D2A7B">
              <w:rPr>
                <w:rFonts w:ascii="Times New Roman" w:hAnsi="Times New Roman" w:cs="Times New Roman"/>
                <w:lang w:val="en-US"/>
              </w:rPr>
              <w:t>Minimum distanc</w:t>
            </w:r>
            <w:r w:rsidR="001D2A7B">
              <w:rPr>
                <w:rFonts w:ascii="Times New Roman" w:hAnsi="Times New Roman" w:cs="Times New Roman"/>
                <w:lang w:val="en-US"/>
              </w:rPr>
              <w:t xml:space="preserve">e, </w:t>
            </w:r>
            <w:r w:rsidRPr="001D2A7B">
              <w:rPr>
                <w:rFonts w:ascii="Times New Roman" w:hAnsi="Times New Roman" w:cs="Times New Roman"/>
                <w:lang w:val="en-US"/>
              </w:rPr>
              <w:t>mm</w:t>
            </w:r>
          </w:p>
        </w:tc>
        <w:tc>
          <w:tcPr>
            <w:tcW w:w="2153" w:type="dxa"/>
          </w:tcPr>
          <w:p w14:paraId="22A388FA" w14:textId="084474CD" w:rsidR="00FC3DB3" w:rsidRPr="001D2A7B" w:rsidRDefault="00FC3DB3" w:rsidP="00613293">
            <w:pPr>
              <w:spacing w:line="360" w:lineRule="auto"/>
              <w:rPr>
                <w:rFonts w:ascii="Times New Roman" w:hAnsi="Times New Roman" w:cs="Times New Roman"/>
                <w:lang w:val="en-US"/>
              </w:rPr>
            </w:pPr>
            <w:r w:rsidRPr="001D2A7B">
              <w:rPr>
                <w:rFonts w:ascii="Times New Roman" w:hAnsi="Times New Roman" w:cs="Times New Roman"/>
                <w:lang w:val="en-US"/>
              </w:rPr>
              <w:t>Forewing length</w:t>
            </w:r>
            <w:r w:rsidR="001D2A7B">
              <w:rPr>
                <w:rFonts w:ascii="Times New Roman" w:hAnsi="Times New Roman" w:cs="Times New Roman"/>
                <w:lang w:val="en-US"/>
              </w:rPr>
              <w:t>,</w:t>
            </w:r>
            <w:r w:rsidRPr="001D2A7B">
              <w:rPr>
                <w:rFonts w:ascii="Times New Roman" w:hAnsi="Times New Roman" w:cs="Times New Roman"/>
                <w:lang w:val="en-US"/>
              </w:rPr>
              <w:t xml:space="preserve"> cm</w:t>
            </w:r>
          </w:p>
        </w:tc>
      </w:tr>
      <w:tr w:rsidR="00FC3DB3" w:rsidRPr="00D75B9F" w14:paraId="20CF0958" w14:textId="76CA9FA1" w:rsidTr="001D2A7B">
        <w:tc>
          <w:tcPr>
            <w:tcW w:w="2703" w:type="dxa"/>
          </w:tcPr>
          <w:p w14:paraId="25C44A76"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Agrius cingulata</w:t>
            </w:r>
          </w:p>
        </w:tc>
        <w:tc>
          <w:tcPr>
            <w:tcW w:w="2391" w:type="dxa"/>
          </w:tcPr>
          <w:p w14:paraId="76694D42" w14:textId="77777777" w:rsidR="00FC3DB3" w:rsidRPr="00D75B9F" w:rsidRDefault="00FC3DB3" w:rsidP="00613293">
            <w:pPr>
              <w:rPr>
                <w:rFonts w:ascii="Times New Roman" w:hAnsi="Times New Roman" w:cs="Times New Roman"/>
                <w:color w:val="000000"/>
                <w:lang w:val="pt-BR"/>
              </w:rPr>
            </w:pPr>
            <w:r w:rsidRPr="00D75B9F">
              <w:rPr>
                <w:rFonts w:ascii="Times New Roman" w:hAnsi="Times New Roman" w:cs="Times New Roman"/>
                <w:color w:val="000000"/>
              </w:rPr>
              <w:t>0.17664</w:t>
            </w:r>
          </w:p>
        </w:tc>
        <w:tc>
          <w:tcPr>
            <w:tcW w:w="2434" w:type="dxa"/>
          </w:tcPr>
          <w:p w14:paraId="40C5C640"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0.018785</w:t>
            </w:r>
          </w:p>
        </w:tc>
        <w:tc>
          <w:tcPr>
            <w:tcW w:w="2471" w:type="dxa"/>
          </w:tcPr>
          <w:p w14:paraId="7E536707"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0.2064</w:t>
            </w:r>
          </w:p>
        </w:tc>
        <w:tc>
          <w:tcPr>
            <w:tcW w:w="2435" w:type="dxa"/>
          </w:tcPr>
          <w:p w14:paraId="60A47951"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0.1487</w:t>
            </w:r>
          </w:p>
        </w:tc>
        <w:tc>
          <w:tcPr>
            <w:tcW w:w="2153" w:type="dxa"/>
          </w:tcPr>
          <w:p w14:paraId="565AE843" w14:textId="61EC4397"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4.8</w:t>
            </w:r>
          </w:p>
        </w:tc>
      </w:tr>
      <w:tr w:rsidR="00FC3DB3" w:rsidRPr="00D75B9F" w14:paraId="272E0068" w14:textId="788D2715" w:rsidTr="001D2A7B">
        <w:tc>
          <w:tcPr>
            <w:tcW w:w="2703" w:type="dxa"/>
            <w:shd w:val="clear" w:color="auto" w:fill="D9D9D9" w:themeFill="background1" w:themeFillShade="D9"/>
          </w:tcPr>
          <w:p w14:paraId="41A6448B"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Ceratomia catalpae</w:t>
            </w:r>
          </w:p>
        </w:tc>
        <w:tc>
          <w:tcPr>
            <w:tcW w:w="2391" w:type="dxa"/>
            <w:shd w:val="clear" w:color="auto" w:fill="D9D9D9" w:themeFill="background1" w:themeFillShade="D9"/>
          </w:tcPr>
          <w:p w14:paraId="22A05E97"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0.1105</w:t>
            </w:r>
          </w:p>
        </w:tc>
        <w:tc>
          <w:tcPr>
            <w:tcW w:w="2434" w:type="dxa"/>
            <w:shd w:val="clear" w:color="auto" w:fill="D9D9D9" w:themeFill="background1" w:themeFillShade="D9"/>
          </w:tcPr>
          <w:p w14:paraId="7D599560"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0.031154</w:t>
            </w:r>
          </w:p>
        </w:tc>
        <w:tc>
          <w:tcPr>
            <w:tcW w:w="2471" w:type="dxa"/>
            <w:shd w:val="clear" w:color="auto" w:fill="D9D9D9" w:themeFill="background1" w:themeFillShade="D9"/>
          </w:tcPr>
          <w:p w14:paraId="70C491DD"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0.1644</w:t>
            </w:r>
          </w:p>
        </w:tc>
        <w:tc>
          <w:tcPr>
            <w:tcW w:w="2435" w:type="dxa"/>
            <w:shd w:val="clear" w:color="auto" w:fill="D9D9D9" w:themeFill="background1" w:themeFillShade="D9"/>
          </w:tcPr>
          <w:p w14:paraId="401CAD37"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0.0706</w:t>
            </w:r>
          </w:p>
        </w:tc>
        <w:tc>
          <w:tcPr>
            <w:tcW w:w="2153" w:type="dxa"/>
            <w:shd w:val="clear" w:color="auto" w:fill="D9D9D9" w:themeFill="background1" w:themeFillShade="D9"/>
          </w:tcPr>
          <w:p w14:paraId="5A213B2D" w14:textId="1B0A1F3D"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4.38</w:t>
            </w:r>
          </w:p>
        </w:tc>
      </w:tr>
      <w:tr w:rsidR="00FC3DB3" w:rsidRPr="00D75B9F" w14:paraId="48F05862" w14:textId="47E81293" w:rsidTr="001D2A7B">
        <w:tc>
          <w:tcPr>
            <w:tcW w:w="2703" w:type="dxa"/>
          </w:tcPr>
          <w:p w14:paraId="2AD25F10"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Dolba hyloeus</w:t>
            </w:r>
          </w:p>
        </w:tc>
        <w:tc>
          <w:tcPr>
            <w:tcW w:w="2391" w:type="dxa"/>
          </w:tcPr>
          <w:p w14:paraId="6395B503"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0.055884</w:t>
            </w:r>
          </w:p>
        </w:tc>
        <w:tc>
          <w:tcPr>
            <w:tcW w:w="2434" w:type="dxa"/>
          </w:tcPr>
          <w:p w14:paraId="014E29E2"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0.011287</w:t>
            </w:r>
          </w:p>
        </w:tc>
        <w:tc>
          <w:tcPr>
            <w:tcW w:w="2471" w:type="dxa"/>
          </w:tcPr>
          <w:p w14:paraId="2EA964E5"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0.07171</w:t>
            </w:r>
          </w:p>
        </w:tc>
        <w:tc>
          <w:tcPr>
            <w:tcW w:w="2435" w:type="dxa"/>
          </w:tcPr>
          <w:p w14:paraId="33907BF6"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0.03959</w:t>
            </w:r>
          </w:p>
        </w:tc>
        <w:tc>
          <w:tcPr>
            <w:tcW w:w="2153" w:type="dxa"/>
          </w:tcPr>
          <w:p w14:paraId="2D1D7A74" w14:textId="71CC6313"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2.83</w:t>
            </w:r>
          </w:p>
        </w:tc>
      </w:tr>
      <w:tr w:rsidR="00FC3DB3" w:rsidRPr="00D75B9F" w14:paraId="3C1C2B3D" w14:textId="5EEF80F1" w:rsidTr="001D2A7B">
        <w:tc>
          <w:tcPr>
            <w:tcW w:w="2703" w:type="dxa"/>
            <w:shd w:val="clear" w:color="auto" w:fill="D9D9D9" w:themeFill="background1" w:themeFillShade="D9"/>
          </w:tcPr>
          <w:p w14:paraId="477B78C9"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Enyo lugubris</w:t>
            </w:r>
          </w:p>
        </w:tc>
        <w:tc>
          <w:tcPr>
            <w:tcW w:w="2391" w:type="dxa"/>
            <w:shd w:val="clear" w:color="auto" w:fill="D9D9D9" w:themeFill="background1" w:themeFillShade="D9"/>
          </w:tcPr>
          <w:p w14:paraId="66D59C9F"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0.104408</w:t>
            </w:r>
          </w:p>
        </w:tc>
        <w:tc>
          <w:tcPr>
            <w:tcW w:w="2434" w:type="dxa"/>
            <w:shd w:val="clear" w:color="auto" w:fill="D9D9D9" w:themeFill="background1" w:themeFillShade="D9"/>
          </w:tcPr>
          <w:p w14:paraId="2BE6654B"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0.016872</w:t>
            </w:r>
          </w:p>
        </w:tc>
        <w:tc>
          <w:tcPr>
            <w:tcW w:w="2471" w:type="dxa"/>
            <w:shd w:val="clear" w:color="auto" w:fill="D9D9D9" w:themeFill="background1" w:themeFillShade="D9"/>
          </w:tcPr>
          <w:p w14:paraId="40C8A671"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0.1301</w:t>
            </w:r>
          </w:p>
        </w:tc>
        <w:tc>
          <w:tcPr>
            <w:tcW w:w="2435" w:type="dxa"/>
            <w:shd w:val="clear" w:color="auto" w:fill="D9D9D9" w:themeFill="background1" w:themeFillShade="D9"/>
          </w:tcPr>
          <w:p w14:paraId="6CA61FBB"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0.07924</w:t>
            </w:r>
          </w:p>
        </w:tc>
        <w:tc>
          <w:tcPr>
            <w:tcW w:w="2153" w:type="dxa"/>
            <w:shd w:val="clear" w:color="auto" w:fill="D9D9D9" w:themeFill="background1" w:themeFillShade="D9"/>
          </w:tcPr>
          <w:p w14:paraId="25327E5C" w14:textId="36F8E60F"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3.67</w:t>
            </w:r>
          </w:p>
        </w:tc>
      </w:tr>
      <w:tr w:rsidR="00FC3DB3" w:rsidRPr="00D75B9F" w14:paraId="13DA1F0A" w14:textId="1D265CFA" w:rsidTr="001D2A7B">
        <w:tc>
          <w:tcPr>
            <w:tcW w:w="2703" w:type="dxa"/>
          </w:tcPr>
          <w:p w14:paraId="1FB3A8FD"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Eumorpha pandorus</w:t>
            </w:r>
          </w:p>
        </w:tc>
        <w:tc>
          <w:tcPr>
            <w:tcW w:w="2391" w:type="dxa"/>
          </w:tcPr>
          <w:p w14:paraId="4A66C5FB"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0.144416</w:t>
            </w:r>
          </w:p>
        </w:tc>
        <w:tc>
          <w:tcPr>
            <w:tcW w:w="2434" w:type="dxa"/>
          </w:tcPr>
          <w:p w14:paraId="63C60061"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0.037314</w:t>
            </w:r>
          </w:p>
        </w:tc>
        <w:tc>
          <w:tcPr>
            <w:tcW w:w="2471" w:type="dxa"/>
          </w:tcPr>
          <w:p w14:paraId="3E096D0B"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0.1773</w:t>
            </w:r>
          </w:p>
        </w:tc>
        <w:tc>
          <w:tcPr>
            <w:tcW w:w="2435" w:type="dxa"/>
          </w:tcPr>
          <w:p w14:paraId="0AA916BE"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0.08248</w:t>
            </w:r>
          </w:p>
        </w:tc>
        <w:tc>
          <w:tcPr>
            <w:tcW w:w="2153" w:type="dxa"/>
          </w:tcPr>
          <w:p w14:paraId="63C99638" w14:textId="669C44B7"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4.6</w:t>
            </w:r>
          </w:p>
        </w:tc>
      </w:tr>
      <w:tr w:rsidR="00FC3DB3" w:rsidRPr="00D75B9F" w14:paraId="63C2571D" w14:textId="4794D369" w:rsidTr="001D2A7B">
        <w:tc>
          <w:tcPr>
            <w:tcW w:w="2703" w:type="dxa"/>
            <w:shd w:val="clear" w:color="auto" w:fill="D9D9D9" w:themeFill="background1" w:themeFillShade="D9"/>
          </w:tcPr>
          <w:p w14:paraId="31E575F6"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Hemaris diffinis</w:t>
            </w:r>
          </w:p>
        </w:tc>
        <w:tc>
          <w:tcPr>
            <w:tcW w:w="2391" w:type="dxa"/>
            <w:shd w:val="clear" w:color="auto" w:fill="D9D9D9" w:themeFill="background1" w:themeFillShade="D9"/>
          </w:tcPr>
          <w:p w14:paraId="4AEB221A"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0.40396</w:t>
            </w:r>
          </w:p>
        </w:tc>
        <w:tc>
          <w:tcPr>
            <w:tcW w:w="2434" w:type="dxa"/>
            <w:shd w:val="clear" w:color="auto" w:fill="D9D9D9" w:themeFill="background1" w:themeFillShade="D9"/>
          </w:tcPr>
          <w:p w14:paraId="39882114"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0.044677</w:t>
            </w:r>
          </w:p>
        </w:tc>
        <w:tc>
          <w:tcPr>
            <w:tcW w:w="2471" w:type="dxa"/>
            <w:shd w:val="clear" w:color="auto" w:fill="D9D9D9" w:themeFill="background1" w:themeFillShade="D9"/>
          </w:tcPr>
          <w:p w14:paraId="3669C9BE"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0.4751</w:t>
            </w:r>
          </w:p>
        </w:tc>
        <w:tc>
          <w:tcPr>
            <w:tcW w:w="2435" w:type="dxa"/>
            <w:shd w:val="clear" w:color="auto" w:fill="D9D9D9" w:themeFill="background1" w:themeFillShade="D9"/>
          </w:tcPr>
          <w:p w14:paraId="136D50D2"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0.3438</w:t>
            </w:r>
          </w:p>
        </w:tc>
        <w:tc>
          <w:tcPr>
            <w:tcW w:w="2153" w:type="dxa"/>
            <w:shd w:val="clear" w:color="auto" w:fill="D9D9D9" w:themeFill="background1" w:themeFillShade="D9"/>
          </w:tcPr>
          <w:p w14:paraId="337F40A8" w14:textId="52E7D130"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2.95</w:t>
            </w:r>
          </w:p>
        </w:tc>
      </w:tr>
      <w:tr w:rsidR="00FC3DB3" w:rsidRPr="00D75B9F" w14:paraId="73C416C3" w14:textId="33E03AE2" w:rsidTr="001D2A7B">
        <w:tc>
          <w:tcPr>
            <w:tcW w:w="2703" w:type="dxa"/>
          </w:tcPr>
          <w:p w14:paraId="3194D0AC"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Hyles lineata</w:t>
            </w:r>
          </w:p>
        </w:tc>
        <w:tc>
          <w:tcPr>
            <w:tcW w:w="2391" w:type="dxa"/>
          </w:tcPr>
          <w:p w14:paraId="351627DC"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0.091354</w:t>
            </w:r>
          </w:p>
        </w:tc>
        <w:tc>
          <w:tcPr>
            <w:tcW w:w="2434" w:type="dxa"/>
          </w:tcPr>
          <w:p w14:paraId="2E03E070"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0.012669</w:t>
            </w:r>
          </w:p>
        </w:tc>
        <w:tc>
          <w:tcPr>
            <w:tcW w:w="2471" w:type="dxa"/>
          </w:tcPr>
          <w:p w14:paraId="65C60765"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0.1107</w:t>
            </w:r>
          </w:p>
        </w:tc>
        <w:tc>
          <w:tcPr>
            <w:tcW w:w="2435" w:type="dxa"/>
          </w:tcPr>
          <w:p w14:paraId="79169E4E"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0.07216</w:t>
            </w:r>
          </w:p>
        </w:tc>
        <w:tc>
          <w:tcPr>
            <w:tcW w:w="2153" w:type="dxa"/>
          </w:tcPr>
          <w:p w14:paraId="3C3FBF60" w14:textId="5DC43145"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3.1</w:t>
            </w:r>
          </w:p>
        </w:tc>
      </w:tr>
      <w:tr w:rsidR="00FC3DB3" w:rsidRPr="00D75B9F" w14:paraId="02A6F95F" w14:textId="749DA674" w:rsidTr="001D2A7B">
        <w:tc>
          <w:tcPr>
            <w:tcW w:w="2703" w:type="dxa"/>
            <w:shd w:val="clear" w:color="auto" w:fill="D9D9D9" w:themeFill="background1" w:themeFillShade="D9"/>
          </w:tcPr>
          <w:p w14:paraId="44AA1D91"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Manduca quinquemaculata</w:t>
            </w:r>
          </w:p>
        </w:tc>
        <w:tc>
          <w:tcPr>
            <w:tcW w:w="2391" w:type="dxa"/>
            <w:shd w:val="clear" w:color="auto" w:fill="D9D9D9" w:themeFill="background1" w:themeFillShade="D9"/>
          </w:tcPr>
          <w:p w14:paraId="4D3D1EB7"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0.1298</w:t>
            </w:r>
          </w:p>
        </w:tc>
        <w:tc>
          <w:tcPr>
            <w:tcW w:w="2434" w:type="dxa"/>
            <w:shd w:val="clear" w:color="auto" w:fill="D9D9D9" w:themeFill="background1" w:themeFillShade="D9"/>
          </w:tcPr>
          <w:p w14:paraId="3CD0208E"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0.018618</w:t>
            </w:r>
          </w:p>
        </w:tc>
        <w:tc>
          <w:tcPr>
            <w:tcW w:w="2471" w:type="dxa"/>
            <w:shd w:val="clear" w:color="auto" w:fill="D9D9D9" w:themeFill="background1" w:themeFillShade="D9"/>
          </w:tcPr>
          <w:p w14:paraId="177DCBC5"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0.1542</w:t>
            </w:r>
          </w:p>
        </w:tc>
        <w:tc>
          <w:tcPr>
            <w:tcW w:w="2435" w:type="dxa"/>
            <w:shd w:val="clear" w:color="auto" w:fill="D9D9D9" w:themeFill="background1" w:themeFillShade="D9"/>
          </w:tcPr>
          <w:p w14:paraId="4FFEF26C"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0.1039</w:t>
            </w:r>
          </w:p>
        </w:tc>
        <w:tc>
          <w:tcPr>
            <w:tcW w:w="2153" w:type="dxa"/>
            <w:shd w:val="clear" w:color="auto" w:fill="D9D9D9" w:themeFill="background1" w:themeFillShade="D9"/>
          </w:tcPr>
          <w:p w14:paraId="5F07B583" w14:textId="2CBE00BF"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5.4</w:t>
            </w:r>
          </w:p>
        </w:tc>
      </w:tr>
      <w:tr w:rsidR="00FC3DB3" w:rsidRPr="00D75B9F" w14:paraId="57D27053" w14:textId="45CB48B8" w:rsidTr="001D2A7B">
        <w:tc>
          <w:tcPr>
            <w:tcW w:w="2703" w:type="dxa"/>
          </w:tcPr>
          <w:p w14:paraId="5AB966B6"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Manduca rustica</w:t>
            </w:r>
          </w:p>
        </w:tc>
        <w:tc>
          <w:tcPr>
            <w:tcW w:w="2391" w:type="dxa"/>
          </w:tcPr>
          <w:p w14:paraId="15A62C9D"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0.08687</w:t>
            </w:r>
          </w:p>
        </w:tc>
        <w:tc>
          <w:tcPr>
            <w:tcW w:w="2434" w:type="dxa"/>
          </w:tcPr>
          <w:p w14:paraId="230A3B02"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0.009792</w:t>
            </w:r>
          </w:p>
        </w:tc>
        <w:tc>
          <w:tcPr>
            <w:tcW w:w="2471" w:type="dxa"/>
          </w:tcPr>
          <w:p w14:paraId="5A868980"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0.0983</w:t>
            </w:r>
          </w:p>
        </w:tc>
        <w:tc>
          <w:tcPr>
            <w:tcW w:w="2435" w:type="dxa"/>
          </w:tcPr>
          <w:p w14:paraId="7655E22B"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0.07293</w:t>
            </w:r>
          </w:p>
        </w:tc>
        <w:tc>
          <w:tcPr>
            <w:tcW w:w="2153" w:type="dxa"/>
          </w:tcPr>
          <w:p w14:paraId="22B1846D" w14:textId="58BD372B"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5.99</w:t>
            </w:r>
          </w:p>
        </w:tc>
      </w:tr>
      <w:tr w:rsidR="00FC3DB3" w:rsidRPr="00D75B9F" w14:paraId="26DDA72B" w14:textId="0F320B50" w:rsidTr="006F7359">
        <w:trPr>
          <w:trHeight w:val="56"/>
        </w:trPr>
        <w:tc>
          <w:tcPr>
            <w:tcW w:w="2703" w:type="dxa"/>
            <w:shd w:val="clear" w:color="auto" w:fill="D9D9D9" w:themeFill="background1" w:themeFillShade="D9"/>
          </w:tcPr>
          <w:p w14:paraId="3F2BFECA"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Manduca sexta</w:t>
            </w:r>
          </w:p>
        </w:tc>
        <w:tc>
          <w:tcPr>
            <w:tcW w:w="2391" w:type="dxa"/>
            <w:shd w:val="clear" w:color="auto" w:fill="D9D9D9" w:themeFill="background1" w:themeFillShade="D9"/>
          </w:tcPr>
          <w:p w14:paraId="15DA4EAC"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0.109416</w:t>
            </w:r>
          </w:p>
        </w:tc>
        <w:tc>
          <w:tcPr>
            <w:tcW w:w="2434" w:type="dxa"/>
            <w:shd w:val="clear" w:color="auto" w:fill="D9D9D9" w:themeFill="background1" w:themeFillShade="D9"/>
          </w:tcPr>
          <w:p w14:paraId="7308D44E"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0.028463</w:t>
            </w:r>
          </w:p>
        </w:tc>
        <w:tc>
          <w:tcPr>
            <w:tcW w:w="2471" w:type="dxa"/>
            <w:shd w:val="clear" w:color="auto" w:fill="D9D9D9" w:themeFill="background1" w:themeFillShade="D9"/>
          </w:tcPr>
          <w:p w14:paraId="34C59A8A"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0.1532</w:t>
            </w:r>
          </w:p>
        </w:tc>
        <w:tc>
          <w:tcPr>
            <w:tcW w:w="2435" w:type="dxa"/>
            <w:shd w:val="clear" w:color="auto" w:fill="D9D9D9" w:themeFill="background1" w:themeFillShade="D9"/>
          </w:tcPr>
          <w:p w14:paraId="1BC670AF"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0.07128</w:t>
            </w:r>
          </w:p>
        </w:tc>
        <w:tc>
          <w:tcPr>
            <w:tcW w:w="2153" w:type="dxa"/>
            <w:shd w:val="clear" w:color="auto" w:fill="D9D9D9" w:themeFill="background1" w:themeFillShade="D9"/>
          </w:tcPr>
          <w:p w14:paraId="0DE8BB01" w14:textId="40DD5A20"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5.28</w:t>
            </w:r>
          </w:p>
        </w:tc>
      </w:tr>
      <w:tr w:rsidR="00FC3DB3" w:rsidRPr="00D75B9F" w14:paraId="62C4435D" w14:textId="345ADF05" w:rsidTr="001D2A7B">
        <w:tc>
          <w:tcPr>
            <w:tcW w:w="2703" w:type="dxa"/>
          </w:tcPr>
          <w:p w14:paraId="2062DBF0"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Paratrea plebeja</w:t>
            </w:r>
          </w:p>
        </w:tc>
        <w:tc>
          <w:tcPr>
            <w:tcW w:w="2391" w:type="dxa"/>
          </w:tcPr>
          <w:p w14:paraId="0B9C4C53"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0.25914</w:t>
            </w:r>
          </w:p>
        </w:tc>
        <w:tc>
          <w:tcPr>
            <w:tcW w:w="2434" w:type="dxa"/>
          </w:tcPr>
          <w:p w14:paraId="0628C03B"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0.077201</w:t>
            </w:r>
          </w:p>
        </w:tc>
        <w:tc>
          <w:tcPr>
            <w:tcW w:w="2471" w:type="dxa"/>
          </w:tcPr>
          <w:p w14:paraId="64635420"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0.4044</w:t>
            </w:r>
          </w:p>
        </w:tc>
        <w:tc>
          <w:tcPr>
            <w:tcW w:w="2435" w:type="dxa"/>
          </w:tcPr>
          <w:p w14:paraId="519F2E69"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0.182</w:t>
            </w:r>
          </w:p>
        </w:tc>
        <w:tc>
          <w:tcPr>
            <w:tcW w:w="2153" w:type="dxa"/>
          </w:tcPr>
          <w:p w14:paraId="1D2A8B80" w14:textId="6072AE99"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3.13</w:t>
            </w:r>
          </w:p>
        </w:tc>
      </w:tr>
      <w:tr w:rsidR="00FC3DB3" w:rsidRPr="00D75B9F" w14:paraId="4E54E218" w14:textId="04366853" w:rsidTr="001D2A7B">
        <w:tc>
          <w:tcPr>
            <w:tcW w:w="2703" w:type="dxa"/>
            <w:shd w:val="clear" w:color="auto" w:fill="D9D9D9" w:themeFill="background1" w:themeFillShade="D9"/>
          </w:tcPr>
          <w:p w14:paraId="1E594318" w14:textId="77777777" w:rsidR="00FC3DB3" w:rsidRPr="00D75B9F" w:rsidRDefault="00FC3DB3" w:rsidP="00613293">
            <w:pPr>
              <w:spacing w:line="360" w:lineRule="auto"/>
              <w:rPr>
                <w:rFonts w:ascii="Times New Roman" w:hAnsi="Times New Roman" w:cs="Times New Roman"/>
                <w:i/>
                <w:iCs/>
                <w:lang w:val="en-US"/>
              </w:rPr>
            </w:pPr>
            <w:r w:rsidRPr="00D75B9F">
              <w:rPr>
                <w:rFonts w:ascii="Times New Roman" w:hAnsi="Times New Roman" w:cs="Times New Roman"/>
                <w:i/>
                <w:iCs/>
                <w:lang w:val="en-US"/>
              </w:rPr>
              <w:t>Xylophanes tersa</w:t>
            </w:r>
          </w:p>
        </w:tc>
        <w:tc>
          <w:tcPr>
            <w:tcW w:w="2391" w:type="dxa"/>
            <w:shd w:val="clear" w:color="auto" w:fill="D9D9D9" w:themeFill="background1" w:themeFillShade="D9"/>
          </w:tcPr>
          <w:p w14:paraId="616FB04E"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0.15458</w:t>
            </w:r>
          </w:p>
        </w:tc>
        <w:tc>
          <w:tcPr>
            <w:tcW w:w="2434" w:type="dxa"/>
            <w:shd w:val="clear" w:color="auto" w:fill="D9D9D9" w:themeFill="background1" w:themeFillShade="D9"/>
          </w:tcPr>
          <w:p w14:paraId="14CB9035"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0.034772</w:t>
            </w:r>
          </w:p>
        </w:tc>
        <w:tc>
          <w:tcPr>
            <w:tcW w:w="2471" w:type="dxa"/>
            <w:shd w:val="clear" w:color="auto" w:fill="D9D9D9" w:themeFill="background1" w:themeFillShade="D9"/>
          </w:tcPr>
          <w:p w14:paraId="6067FBFF"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0.1943</w:t>
            </w:r>
          </w:p>
        </w:tc>
        <w:tc>
          <w:tcPr>
            <w:tcW w:w="2435" w:type="dxa"/>
            <w:shd w:val="clear" w:color="auto" w:fill="D9D9D9" w:themeFill="background1" w:themeFillShade="D9"/>
          </w:tcPr>
          <w:p w14:paraId="103B4F10" w14:textId="77777777" w:rsidR="00FC3DB3" w:rsidRPr="00D75B9F" w:rsidRDefault="00FC3DB3" w:rsidP="00613293">
            <w:pPr>
              <w:spacing w:line="360" w:lineRule="auto"/>
              <w:rPr>
                <w:rFonts w:ascii="Times New Roman" w:hAnsi="Times New Roman" w:cs="Times New Roman"/>
                <w:lang w:val="en-US"/>
              </w:rPr>
            </w:pPr>
            <w:r w:rsidRPr="00D75B9F">
              <w:rPr>
                <w:rFonts w:ascii="Times New Roman" w:hAnsi="Times New Roman" w:cs="Times New Roman"/>
                <w:color w:val="000000"/>
              </w:rPr>
              <w:t>0.1025</w:t>
            </w:r>
          </w:p>
        </w:tc>
        <w:tc>
          <w:tcPr>
            <w:tcW w:w="2153" w:type="dxa"/>
            <w:shd w:val="clear" w:color="auto" w:fill="D9D9D9" w:themeFill="background1" w:themeFillShade="D9"/>
          </w:tcPr>
          <w:p w14:paraId="364CDBD2" w14:textId="5F5820EB" w:rsidR="00FC3DB3" w:rsidRPr="00D75B9F" w:rsidRDefault="00FC3DB3" w:rsidP="00613293">
            <w:pPr>
              <w:spacing w:line="360" w:lineRule="auto"/>
              <w:rPr>
                <w:rFonts w:ascii="Times New Roman" w:hAnsi="Times New Roman" w:cs="Times New Roman"/>
                <w:color w:val="000000"/>
              </w:rPr>
            </w:pPr>
            <w:r>
              <w:rPr>
                <w:rFonts w:ascii="Times New Roman" w:hAnsi="Times New Roman" w:cs="Times New Roman"/>
                <w:color w:val="000000"/>
              </w:rPr>
              <w:t>3.4</w:t>
            </w:r>
          </w:p>
        </w:tc>
      </w:tr>
    </w:tbl>
    <w:p w14:paraId="2CCE86E7" w14:textId="77777777" w:rsidR="00FC3DB3" w:rsidRDefault="00FC3DB3" w:rsidP="00F276E4">
      <w:pPr>
        <w:rPr>
          <w:rFonts w:ascii="Calibri" w:hAnsi="Calibri" w:cs="Calibri"/>
          <w:lang w:val="pt-BR"/>
        </w:rPr>
      </w:pPr>
    </w:p>
    <w:p w14:paraId="5C9D3C72" w14:textId="77777777" w:rsidR="00FC3DB3" w:rsidRDefault="00FC3DB3" w:rsidP="00980000">
      <w:pPr>
        <w:spacing w:line="360" w:lineRule="auto"/>
        <w:rPr>
          <w:rFonts w:ascii="Times New Roman" w:hAnsi="Times New Roman" w:cs="Times New Roman"/>
          <w:sz w:val="24"/>
          <w:szCs w:val="24"/>
          <w:lang w:val="en-US"/>
        </w:rPr>
        <w:sectPr w:rsidR="00FC3DB3" w:rsidSect="00FC3DB3">
          <w:pgSz w:w="16838" w:h="11906" w:orient="landscape"/>
          <w:pgMar w:top="1701" w:right="1418" w:bottom="1701" w:left="1418" w:header="709" w:footer="709" w:gutter="0"/>
          <w:cols w:space="708"/>
          <w:docGrid w:linePitch="360"/>
        </w:sectPr>
      </w:pPr>
    </w:p>
    <w:p w14:paraId="495E4ECE" w14:textId="193126E4" w:rsidR="00052B76" w:rsidRPr="00C3123D" w:rsidRDefault="00052B76" w:rsidP="00052B76">
      <w:pPr>
        <w:spacing w:line="276" w:lineRule="auto"/>
        <w:jc w:val="both"/>
        <w:rPr>
          <w:rFonts w:ascii="Times New Roman" w:hAnsi="Times New Roman" w:cs="Times New Roman"/>
          <w:sz w:val="24"/>
          <w:szCs w:val="24"/>
          <w:lang w:val="en-US"/>
        </w:rPr>
      </w:pPr>
      <w:r w:rsidRPr="00C3123D">
        <w:rPr>
          <w:rFonts w:ascii="Times New Roman" w:hAnsi="Times New Roman" w:cs="Times New Roman"/>
          <w:b/>
          <w:bCs/>
          <w:sz w:val="24"/>
          <w:szCs w:val="24"/>
          <w:lang w:val="en-US"/>
        </w:rPr>
        <w:lastRenderedPageBreak/>
        <w:t>Table S</w:t>
      </w:r>
      <w:r>
        <w:rPr>
          <w:rFonts w:ascii="Times New Roman" w:hAnsi="Times New Roman" w:cs="Times New Roman"/>
          <w:b/>
          <w:bCs/>
          <w:sz w:val="24"/>
          <w:szCs w:val="24"/>
          <w:lang w:val="en-US"/>
        </w:rPr>
        <w:t>3</w:t>
      </w:r>
      <w:r w:rsidRPr="00C3123D">
        <w:rPr>
          <w:rFonts w:ascii="Times New Roman" w:hAnsi="Times New Roman" w:cs="Times New Roman"/>
          <w:b/>
          <w:bCs/>
          <w:sz w:val="24"/>
          <w:szCs w:val="24"/>
          <w:lang w:val="en-US"/>
        </w:rPr>
        <w:t>.</w:t>
      </w:r>
      <w:r w:rsidRPr="00C3123D">
        <w:rPr>
          <w:rFonts w:ascii="Times New Roman" w:hAnsi="Times New Roman" w:cs="Times New Roman"/>
          <w:sz w:val="24"/>
          <w:szCs w:val="24"/>
          <w:lang w:val="en-US"/>
        </w:rPr>
        <w:t xml:space="preserve"> </w:t>
      </w:r>
      <w:bookmarkStart w:id="1" w:name="_Hlk97902600"/>
      <w:r w:rsidRPr="00C3123D">
        <w:rPr>
          <w:rFonts w:ascii="Times New Roman" w:hAnsi="Times New Roman" w:cs="Times New Roman"/>
          <w:sz w:val="24"/>
          <w:szCs w:val="24"/>
          <w:lang w:val="en-US"/>
        </w:rPr>
        <w:t>Regressions between hemolymph viscosity and (a) body volume and (b) forewing length</w:t>
      </w:r>
      <w:r w:rsidR="00372D54">
        <w:rPr>
          <w:rFonts w:ascii="Times New Roman" w:hAnsi="Times New Roman" w:cs="Times New Roman"/>
          <w:sz w:val="24"/>
          <w:szCs w:val="24"/>
          <w:lang w:val="en-US"/>
        </w:rPr>
        <w:t>,</w:t>
      </w:r>
      <w:r w:rsidRPr="00C3123D">
        <w:rPr>
          <w:rFonts w:ascii="Times New Roman" w:hAnsi="Times New Roman" w:cs="Times New Roman"/>
          <w:sz w:val="24"/>
          <w:szCs w:val="24"/>
          <w:lang w:val="en-US"/>
        </w:rPr>
        <w:t xml:space="preserve"> using different evolutionary models. We built full models (i.e., with all the parameters</w:t>
      </w:r>
      <w:bookmarkEnd w:id="1"/>
      <w:r w:rsidRPr="00C3123D">
        <w:rPr>
          <w:rFonts w:ascii="Times New Roman" w:hAnsi="Times New Roman" w:cs="Times New Roman"/>
          <w:sz w:val="24"/>
          <w:szCs w:val="24"/>
          <w:lang w:val="en-US"/>
        </w:rPr>
        <w:t xml:space="preserve">) and compared among evolutionary models using AIC. Whenever </w:t>
      </w:r>
      <w:r w:rsidRPr="00C3123D">
        <w:rPr>
          <w:rFonts w:ascii="Times New Roman" w:hAnsi="Times New Roman" w:cs="Times New Roman"/>
          <w:sz w:val="24"/>
          <w:szCs w:val="24"/>
        </w:rPr>
        <w:t>∆AIC ≥ 2, the model was considered a poor fit. If models tied with the same AIC value, we chose the evolutionary model that added the fewest parameters to the data (i.e., Brownian motion).</w:t>
      </w:r>
    </w:p>
    <w:tbl>
      <w:tblPr>
        <w:tblStyle w:val="Tabelacomgrade"/>
        <w:tblpPr w:leftFromText="141" w:rightFromText="141" w:vertAnchor="text" w:tblpY="1"/>
        <w:tblOverlap w:val="never"/>
        <w:tblW w:w="0" w:type="auto"/>
        <w:tblLook w:val="04A0" w:firstRow="1" w:lastRow="0" w:firstColumn="1" w:lastColumn="0" w:noHBand="0" w:noVBand="1"/>
      </w:tblPr>
      <w:tblGrid>
        <w:gridCol w:w="2972"/>
        <w:gridCol w:w="1418"/>
        <w:gridCol w:w="850"/>
      </w:tblGrid>
      <w:tr w:rsidR="00052B76" w:rsidRPr="00C3123D" w14:paraId="7709860B" w14:textId="77777777" w:rsidTr="00613293">
        <w:tc>
          <w:tcPr>
            <w:tcW w:w="2972" w:type="dxa"/>
          </w:tcPr>
          <w:p w14:paraId="4202004A" w14:textId="77777777" w:rsidR="00052B76" w:rsidRPr="00C3123D" w:rsidRDefault="00052B76" w:rsidP="00613293">
            <w:pPr>
              <w:spacing w:line="360" w:lineRule="auto"/>
              <w:rPr>
                <w:rFonts w:ascii="Times New Roman" w:hAnsi="Times New Roman" w:cs="Times New Roman"/>
                <w:b/>
                <w:bCs/>
                <w:sz w:val="24"/>
                <w:szCs w:val="24"/>
              </w:rPr>
            </w:pPr>
            <w:bookmarkStart w:id="2" w:name="_Hlk97902564"/>
            <w:r w:rsidRPr="00C3123D">
              <w:rPr>
                <w:rFonts w:ascii="Times New Roman" w:hAnsi="Times New Roman" w:cs="Times New Roman"/>
                <w:b/>
                <w:bCs/>
                <w:sz w:val="24"/>
                <w:szCs w:val="24"/>
              </w:rPr>
              <w:t>Model</w:t>
            </w:r>
          </w:p>
        </w:tc>
        <w:tc>
          <w:tcPr>
            <w:tcW w:w="1418" w:type="dxa"/>
          </w:tcPr>
          <w:p w14:paraId="61D1ED59" w14:textId="77777777" w:rsidR="00052B76" w:rsidRPr="00C3123D" w:rsidRDefault="00052B76" w:rsidP="00613293">
            <w:pPr>
              <w:spacing w:line="360" w:lineRule="auto"/>
              <w:rPr>
                <w:rFonts w:ascii="Times New Roman" w:hAnsi="Times New Roman" w:cs="Times New Roman"/>
                <w:b/>
                <w:bCs/>
                <w:sz w:val="24"/>
                <w:szCs w:val="24"/>
              </w:rPr>
            </w:pPr>
            <w:r w:rsidRPr="00C3123D">
              <w:rPr>
                <w:rFonts w:ascii="Times New Roman" w:hAnsi="Times New Roman" w:cs="Times New Roman"/>
                <w:b/>
                <w:bCs/>
                <w:sz w:val="24"/>
                <w:szCs w:val="24"/>
              </w:rPr>
              <w:t>AIC</w:t>
            </w:r>
          </w:p>
        </w:tc>
        <w:tc>
          <w:tcPr>
            <w:tcW w:w="850" w:type="dxa"/>
          </w:tcPr>
          <w:p w14:paraId="4D8B60B3" w14:textId="77777777" w:rsidR="00052B76" w:rsidRPr="00C3123D" w:rsidRDefault="00052B76" w:rsidP="00613293">
            <w:pPr>
              <w:spacing w:line="360" w:lineRule="auto"/>
              <w:rPr>
                <w:rFonts w:ascii="Times New Roman" w:hAnsi="Times New Roman" w:cs="Times New Roman"/>
                <w:b/>
                <w:bCs/>
                <w:sz w:val="24"/>
                <w:szCs w:val="24"/>
              </w:rPr>
            </w:pPr>
            <w:r w:rsidRPr="00C3123D">
              <w:rPr>
                <w:rFonts w:ascii="Times New Roman" w:hAnsi="Times New Roman" w:cs="Times New Roman"/>
                <w:b/>
                <w:bCs/>
                <w:sz w:val="24"/>
                <w:szCs w:val="24"/>
              </w:rPr>
              <w:t>∆AIC</w:t>
            </w:r>
          </w:p>
        </w:tc>
      </w:tr>
      <w:tr w:rsidR="00052B76" w:rsidRPr="00C3123D" w14:paraId="14A77D41" w14:textId="77777777" w:rsidTr="00613293">
        <w:tc>
          <w:tcPr>
            <w:tcW w:w="2972" w:type="dxa"/>
          </w:tcPr>
          <w:p w14:paraId="43685E17" w14:textId="77777777" w:rsidR="00052B76" w:rsidRPr="00C3123D" w:rsidRDefault="00052B76" w:rsidP="00613293">
            <w:pPr>
              <w:pStyle w:val="PargrafodaLista"/>
              <w:numPr>
                <w:ilvl w:val="0"/>
                <w:numId w:val="2"/>
              </w:numPr>
              <w:spacing w:line="360" w:lineRule="auto"/>
              <w:rPr>
                <w:i/>
                <w:iCs/>
              </w:rPr>
            </w:pPr>
            <w:r w:rsidRPr="00C3123D">
              <w:rPr>
                <w:i/>
                <w:iCs/>
              </w:rPr>
              <w:t>Body volume</w:t>
            </w:r>
          </w:p>
        </w:tc>
        <w:tc>
          <w:tcPr>
            <w:tcW w:w="1418" w:type="dxa"/>
          </w:tcPr>
          <w:p w14:paraId="15EE6935" w14:textId="77777777" w:rsidR="00052B76" w:rsidRPr="00C3123D" w:rsidRDefault="00052B76" w:rsidP="00613293">
            <w:pPr>
              <w:spacing w:line="360" w:lineRule="auto"/>
              <w:rPr>
                <w:rFonts w:ascii="Times New Roman" w:hAnsi="Times New Roman" w:cs="Times New Roman"/>
                <w:b/>
                <w:bCs/>
                <w:sz w:val="24"/>
                <w:szCs w:val="24"/>
              </w:rPr>
            </w:pPr>
          </w:p>
        </w:tc>
        <w:tc>
          <w:tcPr>
            <w:tcW w:w="850" w:type="dxa"/>
          </w:tcPr>
          <w:p w14:paraId="7646C95A" w14:textId="77777777" w:rsidR="00052B76" w:rsidRPr="00C3123D" w:rsidRDefault="00052B76" w:rsidP="00613293">
            <w:pPr>
              <w:spacing w:line="360" w:lineRule="auto"/>
              <w:rPr>
                <w:rFonts w:ascii="Times New Roman" w:hAnsi="Times New Roman" w:cs="Times New Roman"/>
                <w:b/>
                <w:bCs/>
                <w:sz w:val="24"/>
                <w:szCs w:val="24"/>
              </w:rPr>
            </w:pPr>
          </w:p>
        </w:tc>
      </w:tr>
      <w:tr w:rsidR="00052B76" w:rsidRPr="00C3123D" w14:paraId="0A710CE0" w14:textId="77777777" w:rsidTr="00613293">
        <w:tc>
          <w:tcPr>
            <w:tcW w:w="2972" w:type="dxa"/>
          </w:tcPr>
          <w:p w14:paraId="787CEE51"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Brownian motion</w:t>
            </w:r>
          </w:p>
        </w:tc>
        <w:tc>
          <w:tcPr>
            <w:tcW w:w="1418" w:type="dxa"/>
          </w:tcPr>
          <w:p w14:paraId="6BCF931B"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5.887188</w:t>
            </w:r>
          </w:p>
        </w:tc>
        <w:tc>
          <w:tcPr>
            <w:tcW w:w="850" w:type="dxa"/>
          </w:tcPr>
          <w:p w14:paraId="154B726A"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w:t>
            </w:r>
          </w:p>
        </w:tc>
      </w:tr>
      <w:tr w:rsidR="00052B76" w:rsidRPr="00C3123D" w14:paraId="2F2462E7" w14:textId="77777777" w:rsidTr="001D2A7B">
        <w:tc>
          <w:tcPr>
            <w:tcW w:w="2972" w:type="dxa"/>
            <w:shd w:val="clear" w:color="auto" w:fill="D9D9D9" w:themeFill="background1" w:themeFillShade="D9"/>
          </w:tcPr>
          <w:p w14:paraId="2E07A1FA"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Lambda</w:t>
            </w:r>
          </w:p>
        </w:tc>
        <w:tc>
          <w:tcPr>
            <w:tcW w:w="1418" w:type="dxa"/>
            <w:shd w:val="clear" w:color="auto" w:fill="D9D9D9" w:themeFill="background1" w:themeFillShade="D9"/>
          </w:tcPr>
          <w:p w14:paraId="75DDBAED"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5.887188</w:t>
            </w:r>
          </w:p>
        </w:tc>
        <w:tc>
          <w:tcPr>
            <w:tcW w:w="850" w:type="dxa"/>
            <w:shd w:val="clear" w:color="auto" w:fill="D9D9D9" w:themeFill="background1" w:themeFillShade="D9"/>
          </w:tcPr>
          <w:p w14:paraId="5658FE66"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w:t>
            </w:r>
          </w:p>
        </w:tc>
      </w:tr>
      <w:tr w:rsidR="00052B76" w:rsidRPr="00C3123D" w14:paraId="381EC723" w14:textId="77777777" w:rsidTr="00613293">
        <w:tc>
          <w:tcPr>
            <w:tcW w:w="2972" w:type="dxa"/>
          </w:tcPr>
          <w:p w14:paraId="21F2F536" w14:textId="0520A9AC"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Ornstein</w:t>
            </w:r>
            <w:r w:rsidR="00E05EFD">
              <w:rPr>
                <w:rFonts w:ascii="Times New Roman" w:hAnsi="Times New Roman" w:cs="Times New Roman"/>
                <w:sz w:val="24"/>
                <w:szCs w:val="24"/>
              </w:rPr>
              <w:t>-</w:t>
            </w:r>
            <w:r w:rsidRPr="00C3123D">
              <w:rPr>
                <w:rFonts w:ascii="Times New Roman" w:hAnsi="Times New Roman" w:cs="Times New Roman"/>
                <w:sz w:val="24"/>
                <w:szCs w:val="24"/>
              </w:rPr>
              <w:t>Uhlenbeck</w:t>
            </w:r>
          </w:p>
        </w:tc>
        <w:tc>
          <w:tcPr>
            <w:tcW w:w="1418" w:type="dxa"/>
          </w:tcPr>
          <w:p w14:paraId="00B5E26D"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7.887188</w:t>
            </w:r>
          </w:p>
        </w:tc>
        <w:tc>
          <w:tcPr>
            <w:tcW w:w="850" w:type="dxa"/>
          </w:tcPr>
          <w:p w14:paraId="5CBC1FDA"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2</w:t>
            </w:r>
          </w:p>
        </w:tc>
      </w:tr>
      <w:tr w:rsidR="00052B76" w:rsidRPr="00C3123D" w14:paraId="5AA313A4" w14:textId="77777777" w:rsidTr="00613293">
        <w:tc>
          <w:tcPr>
            <w:tcW w:w="2972" w:type="dxa"/>
          </w:tcPr>
          <w:p w14:paraId="0FCA5FF6" w14:textId="77777777" w:rsidR="00052B76" w:rsidRPr="00C3123D" w:rsidRDefault="00052B76" w:rsidP="00613293">
            <w:pPr>
              <w:pStyle w:val="PargrafodaLista"/>
              <w:numPr>
                <w:ilvl w:val="0"/>
                <w:numId w:val="2"/>
              </w:numPr>
              <w:spacing w:line="360" w:lineRule="auto"/>
              <w:rPr>
                <w:i/>
                <w:iCs/>
              </w:rPr>
            </w:pPr>
            <w:r w:rsidRPr="00C3123D">
              <w:rPr>
                <w:i/>
                <w:iCs/>
              </w:rPr>
              <w:t>Forewing length</w:t>
            </w:r>
          </w:p>
        </w:tc>
        <w:tc>
          <w:tcPr>
            <w:tcW w:w="1418" w:type="dxa"/>
          </w:tcPr>
          <w:p w14:paraId="61D01677" w14:textId="77777777" w:rsidR="00052B76" w:rsidRPr="00C3123D" w:rsidRDefault="00052B76" w:rsidP="00613293">
            <w:pPr>
              <w:spacing w:line="360" w:lineRule="auto"/>
              <w:rPr>
                <w:rFonts w:ascii="Times New Roman" w:hAnsi="Times New Roman" w:cs="Times New Roman"/>
                <w:i/>
                <w:iCs/>
                <w:sz w:val="24"/>
                <w:szCs w:val="24"/>
              </w:rPr>
            </w:pPr>
          </w:p>
        </w:tc>
        <w:tc>
          <w:tcPr>
            <w:tcW w:w="850" w:type="dxa"/>
          </w:tcPr>
          <w:p w14:paraId="06FAB29E" w14:textId="77777777" w:rsidR="00052B76" w:rsidRPr="00C3123D" w:rsidRDefault="00052B76" w:rsidP="00613293">
            <w:pPr>
              <w:spacing w:line="360" w:lineRule="auto"/>
              <w:rPr>
                <w:rFonts w:ascii="Times New Roman" w:hAnsi="Times New Roman" w:cs="Times New Roman"/>
                <w:i/>
                <w:iCs/>
                <w:sz w:val="24"/>
                <w:szCs w:val="24"/>
              </w:rPr>
            </w:pPr>
          </w:p>
        </w:tc>
      </w:tr>
      <w:tr w:rsidR="00052B76" w:rsidRPr="00C3123D" w14:paraId="0C52BDC0" w14:textId="77777777" w:rsidTr="00613293">
        <w:tc>
          <w:tcPr>
            <w:tcW w:w="2972" w:type="dxa"/>
          </w:tcPr>
          <w:p w14:paraId="3D3555EB" w14:textId="77777777" w:rsidR="00052B76" w:rsidRPr="00C3123D" w:rsidRDefault="00052B76" w:rsidP="00613293">
            <w:pPr>
              <w:spacing w:line="360" w:lineRule="auto"/>
              <w:rPr>
                <w:rFonts w:ascii="Times New Roman" w:hAnsi="Times New Roman" w:cs="Times New Roman"/>
                <w:i/>
                <w:iCs/>
                <w:sz w:val="24"/>
                <w:szCs w:val="24"/>
              </w:rPr>
            </w:pPr>
            <w:r w:rsidRPr="00C3123D">
              <w:rPr>
                <w:rFonts w:ascii="Times New Roman" w:hAnsi="Times New Roman" w:cs="Times New Roman"/>
                <w:sz w:val="24"/>
                <w:szCs w:val="24"/>
              </w:rPr>
              <w:t>Brownian motion</w:t>
            </w:r>
          </w:p>
        </w:tc>
        <w:tc>
          <w:tcPr>
            <w:tcW w:w="1418" w:type="dxa"/>
          </w:tcPr>
          <w:p w14:paraId="422DDBF5"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1.593441</w:t>
            </w:r>
          </w:p>
        </w:tc>
        <w:tc>
          <w:tcPr>
            <w:tcW w:w="850" w:type="dxa"/>
          </w:tcPr>
          <w:p w14:paraId="745C19B2"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w:t>
            </w:r>
          </w:p>
        </w:tc>
      </w:tr>
      <w:tr w:rsidR="00052B76" w:rsidRPr="00C3123D" w14:paraId="0A16A1A6" w14:textId="77777777" w:rsidTr="001D2A7B">
        <w:tc>
          <w:tcPr>
            <w:tcW w:w="2972" w:type="dxa"/>
            <w:shd w:val="clear" w:color="auto" w:fill="D9D9D9" w:themeFill="background1" w:themeFillShade="D9"/>
          </w:tcPr>
          <w:p w14:paraId="5D461A6F"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Lambda</w:t>
            </w:r>
          </w:p>
        </w:tc>
        <w:tc>
          <w:tcPr>
            <w:tcW w:w="1418" w:type="dxa"/>
            <w:shd w:val="clear" w:color="auto" w:fill="D9D9D9" w:themeFill="background1" w:themeFillShade="D9"/>
          </w:tcPr>
          <w:p w14:paraId="6570EA31" w14:textId="30CFDB4E"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1.593441</w:t>
            </w:r>
          </w:p>
        </w:tc>
        <w:tc>
          <w:tcPr>
            <w:tcW w:w="850" w:type="dxa"/>
            <w:shd w:val="clear" w:color="auto" w:fill="D9D9D9" w:themeFill="background1" w:themeFillShade="D9"/>
          </w:tcPr>
          <w:p w14:paraId="37D539C9"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w:t>
            </w:r>
          </w:p>
        </w:tc>
      </w:tr>
      <w:tr w:rsidR="00052B76" w:rsidRPr="00C3123D" w14:paraId="0DE2A22A" w14:textId="77777777" w:rsidTr="00613293">
        <w:tc>
          <w:tcPr>
            <w:tcW w:w="2972" w:type="dxa"/>
          </w:tcPr>
          <w:p w14:paraId="214417AD" w14:textId="6B14F7CF"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Ornstein</w:t>
            </w:r>
            <w:r w:rsidR="00E05EFD">
              <w:rPr>
                <w:rFonts w:ascii="Times New Roman" w:hAnsi="Times New Roman" w:cs="Times New Roman"/>
                <w:sz w:val="24"/>
                <w:szCs w:val="24"/>
              </w:rPr>
              <w:t>-</w:t>
            </w:r>
            <w:r w:rsidRPr="00C3123D">
              <w:rPr>
                <w:rFonts w:ascii="Times New Roman" w:hAnsi="Times New Roman" w:cs="Times New Roman"/>
                <w:sz w:val="24"/>
                <w:szCs w:val="24"/>
              </w:rPr>
              <w:t>Uhlenbeck</w:t>
            </w:r>
          </w:p>
        </w:tc>
        <w:tc>
          <w:tcPr>
            <w:tcW w:w="1418" w:type="dxa"/>
          </w:tcPr>
          <w:p w14:paraId="4C4D0E6E"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3.593441</w:t>
            </w:r>
          </w:p>
        </w:tc>
        <w:tc>
          <w:tcPr>
            <w:tcW w:w="850" w:type="dxa"/>
          </w:tcPr>
          <w:p w14:paraId="432F6FD9" w14:textId="77777777" w:rsidR="00052B76" w:rsidRPr="00C3123D" w:rsidRDefault="00052B76" w:rsidP="00613293">
            <w:pPr>
              <w:spacing w:line="360" w:lineRule="auto"/>
              <w:rPr>
                <w:rFonts w:ascii="Times New Roman" w:hAnsi="Times New Roman" w:cs="Times New Roman"/>
                <w:sz w:val="24"/>
                <w:szCs w:val="24"/>
              </w:rPr>
            </w:pPr>
            <w:r w:rsidRPr="00C3123D">
              <w:rPr>
                <w:rFonts w:ascii="Times New Roman" w:hAnsi="Times New Roman" w:cs="Times New Roman"/>
                <w:sz w:val="24"/>
                <w:szCs w:val="24"/>
              </w:rPr>
              <w:t>2</w:t>
            </w:r>
          </w:p>
        </w:tc>
      </w:tr>
      <w:bookmarkEnd w:id="2"/>
    </w:tbl>
    <w:p w14:paraId="4A73DFED" w14:textId="77777777" w:rsidR="00052B76" w:rsidRPr="00C3123D" w:rsidRDefault="00052B76" w:rsidP="00052B76">
      <w:pPr>
        <w:spacing w:line="360" w:lineRule="auto"/>
        <w:rPr>
          <w:rFonts w:ascii="Book Antiqua" w:hAnsi="Book Antiqua"/>
          <w:b/>
          <w:bCs/>
          <w:noProof/>
          <w:sz w:val="24"/>
          <w:szCs w:val="24"/>
          <w:lang w:val="en-US"/>
        </w:rPr>
      </w:pPr>
    </w:p>
    <w:p w14:paraId="5A62698D" w14:textId="77777777" w:rsidR="00052B76" w:rsidRPr="00D77D53" w:rsidRDefault="00052B76" w:rsidP="00052B76">
      <w:pPr>
        <w:rPr>
          <w:rFonts w:ascii="Book Antiqua" w:hAnsi="Book Antiqua"/>
          <w:lang w:val="en-US"/>
        </w:rPr>
      </w:pPr>
    </w:p>
    <w:p w14:paraId="0C7839FE" w14:textId="77777777" w:rsidR="00052B76" w:rsidRPr="00D77D53" w:rsidRDefault="00052B76" w:rsidP="00052B76">
      <w:pPr>
        <w:rPr>
          <w:rFonts w:ascii="Book Antiqua" w:hAnsi="Book Antiqua"/>
          <w:lang w:val="en-US"/>
        </w:rPr>
      </w:pPr>
    </w:p>
    <w:p w14:paraId="7B556ABC" w14:textId="77777777" w:rsidR="00052B76" w:rsidRPr="00D77D53" w:rsidRDefault="00052B76" w:rsidP="00052B76">
      <w:pPr>
        <w:rPr>
          <w:rFonts w:ascii="Book Antiqua" w:hAnsi="Book Antiqua"/>
          <w:lang w:val="en-US"/>
        </w:rPr>
      </w:pPr>
    </w:p>
    <w:p w14:paraId="16ECA79C" w14:textId="77777777" w:rsidR="00052B76" w:rsidRPr="00D77D53" w:rsidRDefault="00052B76" w:rsidP="00052B76">
      <w:pPr>
        <w:rPr>
          <w:rFonts w:ascii="Book Antiqua" w:hAnsi="Book Antiqua"/>
          <w:lang w:val="en-US"/>
        </w:rPr>
      </w:pPr>
    </w:p>
    <w:p w14:paraId="0FE6C226" w14:textId="77777777" w:rsidR="00052B76" w:rsidRPr="00D77D53" w:rsidRDefault="00052B76" w:rsidP="00052B76">
      <w:pPr>
        <w:rPr>
          <w:rFonts w:ascii="Book Antiqua" w:hAnsi="Book Antiqua"/>
          <w:lang w:val="en-US"/>
        </w:rPr>
      </w:pPr>
    </w:p>
    <w:p w14:paraId="22B2E14E" w14:textId="77777777" w:rsidR="00052B76" w:rsidRPr="00D77D53" w:rsidRDefault="00052B76" w:rsidP="00052B76">
      <w:pPr>
        <w:rPr>
          <w:rFonts w:ascii="Book Antiqua" w:hAnsi="Book Antiqua"/>
          <w:lang w:val="en-US"/>
        </w:rPr>
      </w:pPr>
    </w:p>
    <w:p w14:paraId="697BAD1A" w14:textId="44C4969C" w:rsidR="00052B76" w:rsidRDefault="00052B76" w:rsidP="00980000">
      <w:pPr>
        <w:spacing w:line="360" w:lineRule="auto"/>
        <w:rPr>
          <w:rFonts w:ascii="Times New Roman" w:hAnsi="Times New Roman" w:cs="Times New Roman"/>
          <w:sz w:val="24"/>
          <w:szCs w:val="24"/>
          <w:lang w:val="en-US"/>
        </w:rPr>
      </w:pPr>
    </w:p>
    <w:p w14:paraId="44D2B48A" w14:textId="7666E81A" w:rsidR="000A2517" w:rsidRDefault="000A2517" w:rsidP="00980000">
      <w:pPr>
        <w:spacing w:line="360" w:lineRule="auto"/>
        <w:rPr>
          <w:rFonts w:ascii="Times New Roman" w:hAnsi="Times New Roman" w:cs="Times New Roman"/>
          <w:sz w:val="24"/>
          <w:szCs w:val="24"/>
          <w:lang w:val="en-US"/>
        </w:rPr>
      </w:pPr>
    </w:p>
    <w:p w14:paraId="78A61EB5" w14:textId="77777777" w:rsidR="00293830" w:rsidRPr="00F237DE" w:rsidRDefault="00293830" w:rsidP="00293830">
      <w:pPr>
        <w:spacing w:line="360" w:lineRule="auto"/>
        <w:rPr>
          <w:rFonts w:ascii="Times New Roman" w:hAnsi="Times New Roman" w:cs="Times New Roman"/>
          <w:b/>
          <w:bCs/>
          <w:i/>
          <w:iCs/>
          <w:sz w:val="24"/>
          <w:szCs w:val="24"/>
          <w:lang w:val="en-US"/>
        </w:rPr>
      </w:pPr>
      <w:bookmarkStart w:id="3" w:name="_Hlk124502975"/>
      <w:r w:rsidRPr="00F237DE">
        <w:rPr>
          <w:rFonts w:ascii="Times New Roman" w:hAnsi="Times New Roman" w:cs="Times New Roman"/>
          <w:b/>
          <w:bCs/>
          <w:sz w:val="24"/>
          <w:szCs w:val="24"/>
          <w:lang w:val="en-US"/>
        </w:rPr>
        <w:t>Estimates of flow characteristics through dorsal vessel and thorax</w:t>
      </w:r>
    </w:p>
    <w:bookmarkEnd w:id="3"/>
    <w:p w14:paraId="17F4F2B4" w14:textId="0783EC13" w:rsidR="00293830" w:rsidRPr="00F237DE" w:rsidRDefault="00A81138" w:rsidP="00293830">
      <w:pPr>
        <w:spacing w:line="480" w:lineRule="auto"/>
        <w:jc w:val="both"/>
        <w:rPr>
          <w:rFonts w:ascii="Times New Roman" w:eastAsiaTheme="minorEastAsia" w:hAnsi="Times New Roman" w:cs="Times New Roman"/>
          <w:sz w:val="24"/>
          <w:szCs w:val="24"/>
          <w:lang w:val="en-US"/>
        </w:rPr>
      </w:pPr>
      <w:r w:rsidRPr="00F237DE">
        <w:rPr>
          <w:rStyle w:val="cf01"/>
          <w:rFonts w:ascii="Times New Roman" w:hAnsi="Times New Roman" w:cs="Times New Roman"/>
          <w:sz w:val="24"/>
          <w:szCs w:val="24"/>
        </w:rPr>
        <w:t>The dorsal vessel consists of an anterior portion, the aorta, which doesn’t pump, and a posterior heart, which pumps.</w:t>
      </w:r>
      <w:r w:rsidRPr="00F237DE">
        <w:rPr>
          <w:rStyle w:val="cf01"/>
        </w:rPr>
        <w:t xml:space="preserve"> </w:t>
      </w:r>
      <w:r w:rsidR="00293830" w:rsidRPr="00F237DE">
        <w:rPr>
          <w:rFonts w:ascii="Times New Roman" w:hAnsi="Times New Roman" w:cs="Times New Roman"/>
          <w:sz w:val="24"/>
          <w:szCs w:val="24"/>
          <w:lang w:val="en-US"/>
        </w:rPr>
        <w:t>The contribution of the insect circulatory system driven by the dorsal vessel</w:t>
      </w:r>
      <w:r w:rsidR="00372D54" w:rsidRPr="00F237DE">
        <w:rPr>
          <w:rFonts w:ascii="Times New Roman" w:hAnsi="Times New Roman" w:cs="Times New Roman"/>
          <w:sz w:val="24"/>
          <w:szCs w:val="24"/>
          <w:lang w:val="en-US"/>
        </w:rPr>
        <w:t xml:space="preserve"> </w:t>
      </w:r>
      <w:r w:rsidR="00293830" w:rsidRPr="00F237DE">
        <w:rPr>
          <w:rFonts w:ascii="Times New Roman" w:hAnsi="Times New Roman" w:cs="Times New Roman"/>
          <w:sz w:val="24"/>
          <w:szCs w:val="24"/>
          <w:lang w:val="en-US"/>
        </w:rPr>
        <w:t xml:space="preserve">is defined through the cardiac output providing hemolymph volume </w:t>
      </w:r>
      <m:oMath>
        <m:r>
          <w:rPr>
            <w:rFonts w:ascii="Cambria Math" w:hAnsi="Cambria Math" w:cs="Times New Roman"/>
            <w:sz w:val="24"/>
            <w:szCs w:val="24"/>
            <w:lang w:val="en-US"/>
          </w:rPr>
          <m:t xml:space="preserve">Q </m:t>
        </m:r>
      </m:oMath>
      <w:r w:rsidR="00293830" w:rsidRPr="00F237DE">
        <w:rPr>
          <w:rFonts w:ascii="Times New Roman" w:hAnsi="Times New Roman" w:cs="Times New Roman"/>
          <w:sz w:val="24"/>
          <w:szCs w:val="24"/>
          <w:lang w:val="en-US"/>
        </w:rPr>
        <w:t xml:space="preserve">per stroke, </w:t>
      </w:r>
      <m:oMath>
        <m:r>
          <w:rPr>
            <w:rFonts w:ascii="Cambria Math" w:hAnsi="Cambria Math" w:cs="Times New Roman"/>
            <w:sz w:val="24"/>
            <w:szCs w:val="24"/>
            <w:lang w:val="en-US"/>
          </w:rPr>
          <m:t>Q</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oMath>
      <w:r w:rsidR="00293830" w:rsidRPr="00F237DE">
        <w:rPr>
          <w:rFonts w:ascii="Times New Roman" w:hAnsi="Times New Roman" w:cs="Times New Roman"/>
          <w:sz w:val="24"/>
          <w:szCs w:val="24"/>
          <w:lang w:val="en-US"/>
        </w:rPr>
        <w:t xml:space="preserve">, where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oMath>
      <w:r w:rsidR="00293830" w:rsidRPr="00F237DE">
        <w:rPr>
          <w:rFonts w:ascii="Times New Roman" w:hAnsi="Times New Roman" w:cs="Times New Roman"/>
          <w:sz w:val="24"/>
          <w:szCs w:val="24"/>
          <w:lang w:val="en-US"/>
        </w:rPr>
        <w:t xml:space="preserve"> is the heartbeat frequency. This hemolymph is discharged </w:t>
      </w:r>
      <w:r w:rsidR="00293830" w:rsidRPr="00F237DE">
        <w:rPr>
          <w:rFonts w:ascii="Times New Roman" w:eastAsiaTheme="minorEastAsia" w:hAnsi="Times New Roman" w:cs="Times New Roman"/>
          <w:sz w:val="24"/>
          <w:szCs w:val="24"/>
          <w:lang w:val="en-US"/>
        </w:rPr>
        <w:t xml:space="preserve">through </w:t>
      </w:r>
      <w:r w:rsidR="00372D54" w:rsidRPr="00F237DE">
        <w:rPr>
          <w:rFonts w:ascii="Times New Roman" w:eastAsiaTheme="minorEastAsia" w:hAnsi="Times New Roman" w:cs="Times New Roman"/>
          <w:sz w:val="24"/>
          <w:szCs w:val="24"/>
          <w:lang w:val="en-US"/>
        </w:rPr>
        <w:t xml:space="preserve">a </w:t>
      </w:r>
      <w:r w:rsidR="00293830" w:rsidRPr="00F237DE">
        <w:rPr>
          <w:rFonts w:ascii="Times New Roman" w:eastAsiaTheme="minorEastAsia" w:hAnsi="Times New Roman" w:cs="Times New Roman"/>
          <w:sz w:val="24"/>
          <w:szCs w:val="24"/>
          <w:lang w:val="en-US"/>
        </w:rPr>
        <w:t xml:space="preserve">cylindrical aorta of radius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R</m:t>
            </m:r>
          </m:e>
          <m:sub>
            <m:r>
              <w:rPr>
                <w:rFonts w:ascii="Cambria Math" w:eastAsiaTheme="minorEastAsia" w:hAnsi="Cambria Math" w:cs="Times New Roman"/>
                <w:sz w:val="24"/>
                <w:szCs w:val="24"/>
                <w:lang w:val="en-US"/>
              </w:rPr>
              <m:t>aorta</m:t>
            </m:r>
          </m:sub>
        </m:sSub>
      </m:oMath>
      <w:r w:rsidR="00293830" w:rsidRPr="00F237DE">
        <w:rPr>
          <w:rFonts w:ascii="Times New Roman" w:eastAsiaTheme="minorEastAsia" w:hAnsi="Times New Roman" w:cs="Times New Roman"/>
          <w:sz w:val="24"/>
          <w:szCs w:val="24"/>
          <w:lang w:val="en-US"/>
        </w:rPr>
        <w:t xml:space="preserve"> with cross-section </w:t>
      </w:r>
      <m:oMath>
        <m:r>
          <w:rPr>
            <w:rFonts w:ascii="Cambria Math"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aorta</m:t>
            </m:r>
          </m:sub>
          <m:sup>
            <m:r>
              <w:rPr>
                <w:rFonts w:ascii="Cambria Math" w:hAnsi="Cambria Math" w:cs="Times New Roman"/>
                <w:sz w:val="24"/>
                <w:szCs w:val="24"/>
                <w:lang w:val="en-US"/>
              </w:rPr>
              <m:t>2</m:t>
            </m:r>
          </m:sup>
        </m:sSubSup>
      </m:oMath>
      <w:r w:rsidR="00293830" w:rsidRPr="00F237DE">
        <w:rPr>
          <w:rFonts w:ascii="Times New Roman" w:eastAsiaTheme="minorEastAsia" w:hAnsi="Times New Roman" w:cs="Times New Roman"/>
          <w:sz w:val="24"/>
          <w:szCs w:val="24"/>
          <w:lang w:val="en-US"/>
        </w:rPr>
        <w:t xml:space="preserve">. Therefore, the flow rate balance reads </w:t>
      </w:r>
      <m:oMath>
        <m:r>
          <w:rPr>
            <w:rFonts w:ascii="Cambria Math" w:hAnsi="Cambria Math" w:cs="Times New Roman"/>
            <w:sz w:val="24"/>
            <w:szCs w:val="24"/>
            <w:lang w:val="en-US"/>
          </w:rPr>
          <m:t>Q</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r>
          <w:rPr>
            <w:rFonts w:ascii="Cambria Math" w:hAnsi="Cambria Math" w:cs="Times New Roman"/>
            <w:sz w:val="24"/>
            <w:szCs w:val="24"/>
            <w:lang w:val="en-US"/>
          </w:rPr>
          <m:t>=</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r>
          <w:rPr>
            <w:rFonts w:ascii="Cambria Math"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aorta</m:t>
            </m:r>
          </m:sub>
          <m:sup>
            <m:r>
              <w:rPr>
                <w:rFonts w:ascii="Cambria Math" w:hAnsi="Cambria Math" w:cs="Times New Roman"/>
                <w:sz w:val="24"/>
                <w:szCs w:val="24"/>
                <w:lang w:val="en-US"/>
              </w:rPr>
              <m:t>2</m:t>
            </m:r>
          </m:sup>
        </m:sSubSup>
      </m:oMath>
      <w:r w:rsidR="00293830" w:rsidRPr="00F237DE">
        <w:rPr>
          <w:rFonts w:ascii="Times New Roman" w:eastAsiaTheme="minorEastAsia" w:hAnsi="Times New Roman" w:cs="Times New Roman"/>
          <w:sz w:val="24"/>
          <w:szCs w:val="24"/>
          <w:lang w:val="en-US"/>
        </w:rPr>
        <w:t xml:space="preserve">, where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oMath>
      <w:r w:rsidR="00293830" w:rsidRPr="00F237DE">
        <w:rPr>
          <w:rFonts w:ascii="Times New Roman" w:eastAsiaTheme="minorEastAsia" w:hAnsi="Times New Roman" w:cs="Times New Roman"/>
          <w:sz w:val="24"/>
          <w:szCs w:val="24"/>
          <w:lang w:val="en-US"/>
        </w:rPr>
        <w:t xml:space="preserve"> is the mean velocity of hemolymph in </w:t>
      </w:r>
      <w:r w:rsidR="00372D54" w:rsidRPr="00F237DE">
        <w:rPr>
          <w:rFonts w:ascii="Times New Roman" w:eastAsiaTheme="minorEastAsia" w:hAnsi="Times New Roman" w:cs="Times New Roman"/>
          <w:sz w:val="24"/>
          <w:szCs w:val="24"/>
          <w:lang w:val="en-US"/>
        </w:rPr>
        <w:t xml:space="preserve">the </w:t>
      </w:r>
      <w:r w:rsidR="00293830" w:rsidRPr="00F237DE">
        <w:rPr>
          <w:rFonts w:ascii="Times New Roman" w:eastAsiaTheme="minorEastAsia" w:hAnsi="Times New Roman" w:cs="Times New Roman"/>
          <w:sz w:val="24"/>
          <w:szCs w:val="24"/>
          <w:lang w:val="en-US"/>
        </w:rPr>
        <w:t xml:space="preserve">aorta. </w:t>
      </w:r>
    </w:p>
    <w:p w14:paraId="2B0F9B10" w14:textId="0EC49798" w:rsidR="00293830" w:rsidRPr="00F237DE" w:rsidRDefault="00293830" w:rsidP="00293830">
      <w:pPr>
        <w:spacing w:line="480" w:lineRule="auto"/>
        <w:jc w:val="both"/>
        <w:rPr>
          <w:rFonts w:ascii="Times New Roman" w:eastAsiaTheme="minorEastAsia" w:hAnsi="Times New Roman" w:cs="Times New Roman"/>
          <w:sz w:val="24"/>
          <w:szCs w:val="24"/>
          <w:lang w:val="en-US"/>
        </w:rPr>
      </w:pPr>
      <w:r w:rsidRPr="00F237DE">
        <w:rPr>
          <w:rFonts w:ascii="Times New Roman" w:eastAsiaTheme="minorEastAsia" w:hAnsi="Times New Roman" w:cs="Times New Roman"/>
          <w:sz w:val="24"/>
          <w:szCs w:val="24"/>
          <w:lang w:val="en-US"/>
        </w:rPr>
        <w:tab/>
        <w:t xml:space="preserve">To the best of our knowledge, the volume </w:t>
      </w:r>
      <m:oMath>
        <m:r>
          <w:rPr>
            <w:rFonts w:ascii="Cambria Math" w:hAnsi="Cambria Math" w:cs="Times New Roman"/>
            <w:sz w:val="24"/>
            <w:szCs w:val="24"/>
            <w:lang w:val="en-US"/>
          </w:rPr>
          <m:t>Q</m:t>
        </m:r>
      </m:oMath>
      <w:r w:rsidRPr="00F237DE">
        <w:rPr>
          <w:rFonts w:ascii="Times New Roman" w:eastAsiaTheme="minorEastAsia" w:hAnsi="Times New Roman" w:cs="Times New Roman"/>
          <w:sz w:val="24"/>
          <w:szCs w:val="24"/>
          <w:lang w:val="en-US"/>
        </w:rPr>
        <w:t xml:space="preserve"> has never been documented in the literature. We, therefore, estimate the volume of the dorsal vessel from our measurements of the hawkmoth characters, Table S1 and Table S2, modeling it as a cylindrical tube of radius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R</m:t>
            </m:r>
          </m:e>
          <m:sub>
            <m:r>
              <w:rPr>
                <w:rFonts w:ascii="Cambria Math" w:eastAsiaTheme="minorEastAsia" w:hAnsi="Cambria Math" w:cs="Times New Roman"/>
                <w:sz w:val="24"/>
                <w:szCs w:val="24"/>
                <w:lang w:val="en-US"/>
              </w:rPr>
              <m:t>dv</m:t>
            </m:r>
          </m:sub>
        </m:sSub>
      </m:oMath>
      <w:r w:rsidRPr="00F237DE">
        <w:rPr>
          <w:rFonts w:ascii="Times New Roman" w:eastAsiaTheme="minorEastAsia" w:hAnsi="Times New Roman" w:cs="Times New Roman"/>
          <w:sz w:val="24"/>
          <w:szCs w:val="24"/>
          <w:lang w:val="en-US"/>
        </w:rPr>
        <w:t xml:space="preserve"> and length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L</m:t>
            </m:r>
          </m:e>
          <m:sub>
            <m:r>
              <w:rPr>
                <w:rFonts w:ascii="Cambria Math" w:eastAsiaTheme="minorEastAsia" w:hAnsi="Cambria Math" w:cs="Times New Roman"/>
                <w:sz w:val="24"/>
                <w:szCs w:val="24"/>
                <w:lang w:val="en-US"/>
              </w:rPr>
              <m:t>dv</m:t>
            </m:r>
          </m:sub>
        </m:sSub>
      </m:oMath>
      <w:r w:rsidRPr="00F237DE">
        <w:rPr>
          <w:rFonts w:ascii="Times New Roman" w:eastAsiaTheme="minorEastAsia" w:hAnsi="Times New Roman" w:cs="Times New Roman"/>
          <w:sz w:val="24"/>
          <w:szCs w:val="24"/>
          <w:lang w:val="en-US"/>
        </w:rPr>
        <w:t xml:space="preserve">. The body width </w:t>
      </w:r>
      <m:oMath>
        <m:r>
          <w:rPr>
            <w:rFonts w:ascii="Cambria Math" w:eastAsiaTheme="minorEastAsia" w:hAnsi="Cambria Math" w:cs="Times New Roman"/>
            <w:sz w:val="24"/>
            <w:szCs w:val="24"/>
            <w:lang w:val="en-US"/>
          </w:rPr>
          <m:t>W~ 1cm</m:t>
        </m:r>
      </m:oMath>
      <w:r w:rsidRPr="00F237DE">
        <w:rPr>
          <w:rFonts w:ascii="Times New Roman" w:eastAsiaTheme="minorEastAsia" w:hAnsi="Times New Roman" w:cs="Times New Roman"/>
          <w:sz w:val="24"/>
          <w:szCs w:val="24"/>
          <w:lang w:val="en-US"/>
        </w:rPr>
        <w:t xml:space="preserve"> remains about the same for all studied hawkmoths, therefore, taking </w:t>
      </w:r>
      <m:oMath>
        <m:r>
          <w:rPr>
            <w:rFonts w:ascii="Cambria Math" w:eastAsiaTheme="minorEastAsia" w:hAnsi="Cambria Math" w:cs="Times New Roman"/>
            <w:sz w:val="24"/>
            <w:szCs w:val="24"/>
            <w:lang w:val="en-US"/>
          </w:rPr>
          <m:t>2</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R</m:t>
            </m:r>
          </m:e>
          <m:sub>
            <m:r>
              <w:rPr>
                <w:rFonts w:ascii="Cambria Math" w:eastAsiaTheme="minorEastAsia" w:hAnsi="Cambria Math" w:cs="Times New Roman"/>
                <w:sz w:val="24"/>
                <w:szCs w:val="24"/>
                <w:lang w:val="en-US"/>
              </w:rPr>
              <m:t>dv</m:t>
            </m:r>
          </m:sub>
        </m:sSub>
        <m:r>
          <w:rPr>
            <w:rFonts w:ascii="Cambria Math" w:eastAsiaTheme="minorEastAsia" w:hAnsi="Cambria Math" w:cs="Times New Roman"/>
            <w:sz w:val="24"/>
            <w:szCs w:val="24"/>
            <w:lang w:val="en-US"/>
          </w:rPr>
          <m:t>~W/3</m:t>
        </m:r>
      </m:oMath>
      <w:r w:rsidRPr="00F237DE">
        <w:rPr>
          <w:rFonts w:ascii="Times New Roman" w:eastAsiaTheme="minorEastAsia" w:hAnsi="Times New Roman" w:cs="Times New Roman"/>
          <w:sz w:val="24"/>
          <w:szCs w:val="24"/>
          <w:lang w:val="en-US"/>
        </w:rPr>
        <w:t xml:space="preserve">, and using two extreme examples for </w:t>
      </w:r>
      <w:r w:rsidRPr="00F237DE">
        <w:rPr>
          <w:rFonts w:ascii="Times New Roman" w:eastAsiaTheme="minorEastAsia" w:hAnsi="Times New Roman" w:cs="Times New Roman"/>
          <w:sz w:val="24"/>
          <w:szCs w:val="24"/>
          <w:lang w:val="en-US"/>
        </w:rPr>
        <w:lastRenderedPageBreak/>
        <w:t xml:space="preserve">the dorsal vessel lengths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L</m:t>
            </m:r>
          </m:e>
          <m:sub>
            <m:r>
              <w:rPr>
                <w:rFonts w:ascii="Cambria Math" w:eastAsiaTheme="minorEastAsia" w:hAnsi="Cambria Math" w:cs="Times New Roman"/>
                <w:sz w:val="24"/>
                <w:szCs w:val="24"/>
                <w:lang w:val="en-US"/>
              </w:rPr>
              <m:t>dv</m:t>
            </m:r>
          </m:sub>
        </m:sSub>
        <m:r>
          <w:rPr>
            <w:rFonts w:ascii="Cambria Math" w:eastAsiaTheme="minorEastAsia" w:hAnsi="Cambria Math" w:cs="Times New Roman"/>
            <w:sz w:val="24"/>
            <w:szCs w:val="24"/>
            <w:lang w:val="en-US"/>
          </w:rPr>
          <m:t>~1 cm</m:t>
        </m:r>
      </m:oMath>
      <w:r w:rsidRPr="00F237DE">
        <w:rPr>
          <w:rFonts w:ascii="Times New Roman" w:eastAsiaTheme="minorEastAsia" w:hAnsi="Times New Roman" w:cs="Times New Roman"/>
          <w:sz w:val="24"/>
          <w:szCs w:val="24"/>
          <w:lang w:val="en-US"/>
        </w:rPr>
        <w:t xml:space="preserve"> and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L</m:t>
            </m:r>
          </m:e>
          <m:sub>
            <m:r>
              <w:rPr>
                <w:rFonts w:ascii="Cambria Math" w:eastAsiaTheme="minorEastAsia" w:hAnsi="Cambria Math" w:cs="Times New Roman"/>
                <w:sz w:val="24"/>
                <w:szCs w:val="24"/>
                <w:lang w:val="en-US"/>
              </w:rPr>
              <m:t>dv</m:t>
            </m:r>
          </m:sub>
        </m:sSub>
        <m:r>
          <w:rPr>
            <w:rFonts w:ascii="Cambria Math" w:eastAsiaTheme="minorEastAsia" w:hAnsi="Cambria Math" w:cs="Times New Roman"/>
            <w:sz w:val="24"/>
            <w:szCs w:val="24"/>
            <w:lang w:val="en-US"/>
          </w:rPr>
          <m:t>~3.5 cm</m:t>
        </m:r>
      </m:oMath>
      <w:r w:rsidRPr="00F237DE">
        <w:rPr>
          <w:rFonts w:ascii="Times New Roman" w:eastAsiaTheme="minorEastAsia" w:hAnsi="Times New Roman" w:cs="Times New Roman"/>
          <w:sz w:val="24"/>
          <w:szCs w:val="24"/>
          <w:lang w:val="en-US"/>
        </w:rPr>
        <w:t xml:space="preserve">, we have </w:t>
      </w:r>
      <m:oMath>
        <m:r>
          <w:rPr>
            <w:rFonts w:ascii="Cambria Math" w:eastAsiaTheme="minorEastAsia" w:hAnsi="Cambria Math" w:cs="Times New Roman"/>
            <w:sz w:val="24"/>
            <w:szCs w:val="24"/>
            <w:lang w:val="en-US"/>
          </w:rPr>
          <m:t>90 μL&lt;</m:t>
        </m:r>
        <m:r>
          <w:rPr>
            <w:rFonts w:ascii="Cambria Math" w:hAnsi="Cambria Math" w:cs="Times New Roman"/>
            <w:sz w:val="24"/>
            <w:szCs w:val="24"/>
            <w:lang w:val="en-US"/>
          </w:rPr>
          <m:t>Q&lt;300</m:t>
        </m:r>
      </m:oMath>
      <w:r w:rsidRPr="00F237DE">
        <w:rPr>
          <w:rFonts w:ascii="Times New Roman" w:eastAsiaTheme="minorEastAsia" w:hAnsi="Times New Roman" w:cs="Times New Roman"/>
          <w:sz w:val="24"/>
          <w:szCs w:val="24"/>
          <w:lang w:val="en-US"/>
        </w:rPr>
        <w:t xml:space="preserve"> </w:t>
      </w:r>
      <m:oMath>
        <m:r>
          <w:rPr>
            <w:rFonts w:ascii="Cambria Math" w:eastAsiaTheme="minorEastAsia" w:hAnsi="Cambria Math" w:cs="Times New Roman"/>
            <w:sz w:val="24"/>
            <w:szCs w:val="24"/>
            <w:lang w:val="en-US"/>
          </w:rPr>
          <m:t>μL</m:t>
        </m:r>
      </m:oMath>
      <w:r w:rsidRPr="00F237DE">
        <w:rPr>
          <w:rFonts w:ascii="Times New Roman" w:eastAsiaTheme="minorEastAsia" w:hAnsi="Times New Roman" w:cs="Times New Roman"/>
          <w:sz w:val="24"/>
          <w:szCs w:val="24"/>
          <w:lang w:val="en-US"/>
        </w:rPr>
        <w:t xml:space="preserve">. For an order of magnitude estimate of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oMath>
      <w:r w:rsidRPr="00F237DE">
        <w:rPr>
          <w:rFonts w:ascii="Times New Roman" w:eastAsiaTheme="minorEastAsia" w:hAnsi="Times New Roman" w:cs="Times New Roman"/>
          <w:sz w:val="24"/>
          <w:szCs w:val="24"/>
          <w:lang w:val="en-US"/>
        </w:rPr>
        <w:t xml:space="preserve">, we take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r>
          <w:rPr>
            <w:rFonts w:ascii="Cambria Math" w:hAnsi="Cambria Math" w:cs="Times New Roman"/>
            <w:sz w:val="24"/>
            <w:szCs w:val="24"/>
            <w:lang w:val="en-US"/>
          </w:rPr>
          <m:t xml:space="preserve">~ 1 </m:t>
        </m:r>
        <m:sSup>
          <m:sSupPr>
            <m:ctrlPr>
              <w:rPr>
                <w:rFonts w:ascii="Cambria Math" w:hAnsi="Cambria Math" w:cs="Times New Roman"/>
                <w:i/>
                <w:sz w:val="24"/>
                <w:szCs w:val="24"/>
                <w:lang w:val="en-US"/>
              </w:rPr>
            </m:ctrlPr>
          </m:sSupPr>
          <m:e>
            <m:r>
              <w:rPr>
                <w:rFonts w:ascii="Cambria Math" w:hAnsi="Cambria Math" w:cs="Times New Roman"/>
                <w:sz w:val="24"/>
                <w:szCs w:val="24"/>
                <w:lang w:val="en-US"/>
              </w:rPr>
              <m:t>s</m:t>
            </m:r>
          </m:e>
          <m:sup>
            <m:r>
              <w:rPr>
                <w:rFonts w:ascii="Cambria Math" w:hAnsi="Cambria Math" w:cs="Times New Roman"/>
                <w:sz w:val="24"/>
                <w:szCs w:val="24"/>
                <w:lang w:val="en-US"/>
              </w:rPr>
              <m:t>-1</m:t>
            </m:r>
          </m:sup>
        </m:sSup>
        <m:r>
          <w:rPr>
            <w:rFonts w:ascii="Cambria Math" w:hAnsi="Cambria Math" w:cs="Times New Roman"/>
            <w:sz w:val="24"/>
            <w:szCs w:val="24"/>
            <w:lang w:val="en-US"/>
          </w:rPr>
          <m:t xml:space="preserve"> .</m:t>
        </m:r>
      </m:oMath>
      <w:r w:rsidRPr="00F237DE">
        <w:rPr>
          <w:rFonts w:ascii="Times New Roman" w:eastAsiaTheme="minorEastAsia" w:hAnsi="Times New Roman" w:cs="Times New Roman"/>
          <w:sz w:val="24"/>
          <w:szCs w:val="24"/>
          <w:lang w:val="en-US"/>
        </w:rPr>
        <w:t xml:space="preserve"> With these parameters, the mean velocity of hemolymph in the dorsal vessel is estimated as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dv</m:t>
            </m:r>
          </m:sub>
        </m:sSub>
        <m:r>
          <w:rPr>
            <w:rFonts w:ascii="Cambria Math" w:hAnsi="Cambria Math" w:cs="Times New Roman"/>
            <w:sz w:val="24"/>
            <w:szCs w:val="24"/>
            <w:lang w:val="en-US"/>
          </w:rPr>
          <m:t>≅Q</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oMath>
      <w:r w:rsidRPr="00F237DE">
        <w:rPr>
          <w:rFonts w:ascii="Times New Roman" w:eastAsiaTheme="minorEastAsia" w:hAnsi="Times New Roman" w:cs="Times New Roman"/>
          <w:sz w:val="24"/>
          <w:szCs w:val="24"/>
          <w:lang w:val="en-US"/>
        </w:rPr>
        <w:t>/(</w:t>
      </w:r>
      <m:oMath>
        <m:r>
          <w:rPr>
            <w:rFonts w:ascii="Cambria Math" w:eastAsiaTheme="minorEastAsia"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dv</m:t>
            </m:r>
          </m:sub>
          <m:sup>
            <m:r>
              <w:rPr>
                <w:rFonts w:ascii="Cambria Math" w:hAnsi="Cambria Math" w:cs="Times New Roman"/>
                <w:sz w:val="24"/>
                <w:szCs w:val="24"/>
                <w:lang w:val="en-US"/>
              </w:rPr>
              <m:t>2</m:t>
            </m:r>
          </m:sup>
        </m:sSubSup>
        <m:r>
          <w:rPr>
            <w:rFonts w:ascii="Cambria Math" w:hAnsi="Cambria Math" w:cs="Times New Roman"/>
            <w:sz w:val="24"/>
            <w:szCs w:val="24"/>
            <w:lang w:val="en-US"/>
          </w:rPr>
          <m:t>)=</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L</m:t>
            </m:r>
          </m:e>
          <m:sub>
            <m:r>
              <w:rPr>
                <w:rFonts w:ascii="Cambria Math" w:eastAsiaTheme="minorEastAsia" w:hAnsi="Cambria Math" w:cs="Times New Roman"/>
                <w:sz w:val="24"/>
                <w:szCs w:val="24"/>
                <w:lang w:val="en-US"/>
              </w:rPr>
              <m:t>dv</m:t>
            </m:r>
          </m:sub>
        </m:sSub>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r>
          <w:rPr>
            <w:rFonts w:ascii="Cambria Math" w:hAnsi="Cambria Math" w:cs="Times New Roman"/>
            <w:sz w:val="24"/>
            <w:szCs w:val="24"/>
            <w:lang w:val="en-US"/>
          </w:rPr>
          <m:t>~1-3 cm/s</m:t>
        </m:r>
      </m:oMath>
      <w:r w:rsidRPr="00F237DE">
        <w:rPr>
          <w:rFonts w:ascii="Times New Roman" w:eastAsiaTheme="minorEastAsia" w:hAnsi="Times New Roman" w:cs="Times New Roman"/>
          <w:sz w:val="24"/>
          <w:szCs w:val="24"/>
          <w:lang w:val="en-US"/>
        </w:rPr>
        <w:t xml:space="preserve"> . This estimate of velocity seems reasonable and close to the measured velocity in the dorsal vessel of </w:t>
      </w:r>
      <w:r w:rsidR="00747009" w:rsidRPr="00F237DE">
        <w:rPr>
          <w:rFonts w:ascii="Times New Roman" w:eastAsiaTheme="minorEastAsia" w:hAnsi="Times New Roman" w:cs="Times New Roman"/>
          <w:sz w:val="24"/>
          <w:szCs w:val="24"/>
          <w:lang w:val="en-US"/>
        </w:rPr>
        <w:t xml:space="preserve">the </w:t>
      </w:r>
      <w:r w:rsidRPr="00F237DE">
        <w:rPr>
          <w:rFonts w:ascii="Times New Roman" w:eastAsiaTheme="minorEastAsia" w:hAnsi="Times New Roman" w:cs="Times New Roman"/>
          <w:sz w:val="24"/>
          <w:szCs w:val="24"/>
          <w:lang w:val="en-US"/>
        </w:rPr>
        <w:t>grasshopper (</w:t>
      </w:r>
      <w:r w:rsidRPr="00F237DE">
        <w:rPr>
          <w:rFonts w:ascii="Times New Roman" w:eastAsiaTheme="minorEastAsia" w:hAnsi="Times New Roman" w:cs="Times New Roman"/>
          <w:i/>
          <w:iCs/>
          <w:sz w:val="24"/>
          <w:szCs w:val="24"/>
          <w:lang w:val="en-US"/>
        </w:rPr>
        <w:t>Schistocerca americana</w:t>
      </w:r>
      <w:r w:rsidRPr="00F237DE">
        <w:rPr>
          <w:rFonts w:ascii="Times New Roman" w:eastAsiaTheme="minorEastAsia" w:hAnsi="Times New Roman" w:cs="Times New Roman"/>
          <w:sz w:val="24"/>
          <w:szCs w:val="24"/>
          <w:lang w:val="en-US"/>
        </w:rPr>
        <w:t>), 9.5 mm/s</w:t>
      </w:r>
      <w:r w:rsidR="000D2AA0" w:rsidRPr="00F237DE">
        <w:rPr>
          <w:rFonts w:ascii="Times New Roman" w:eastAsiaTheme="minorEastAsia" w:hAnsi="Times New Roman" w:cs="Times New Roman"/>
          <w:sz w:val="24"/>
          <w:szCs w:val="24"/>
          <w:lang w:val="en-US"/>
        </w:rPr>
        <w:t xml:space="preserve"> (Lee &amp; Socha, 2009, full reference below)</w:t>
      </w:r>
      <w:r w:rsidRPr="00F237DE">
        <w:rPr>
          <w:rFonts w:ascii="Times New Roman" w:eastAsiaTheme="minorEastAsia" w:hAnsi="Times New Roman" w:cs="Times New Roman"/>
          <w:sz w:val="24"/>
          <w:szCs w:val="24"/>
          <w:lang w:val="en-US"/>
        </w:rPr>
        <w:t xml:space="preserve">. </w:t>
      </w:r>
    </w:p>
    <w:p w14:paraId="10BC8D15" w14:textId="487328DA" w:rsidR="00293830" w:rsidRPr="00F237DE" w:rsidRDefault="00293830" w:rsidP="00293830">
      <w:pPr>
        <w:spacing w:line="480" w:lineRule="auto"/>
        <w:ind w:firstLine="708"/>
        <w:jc w:val="both"/>
        <w:rPr>
          <w:rFonts w:ascii="Times New Roman" w:eastAsiaTheme="minorEastAsia" w:hAnsi="Times New Roman" w:cs="Times New Roman"/>
          <w:sz w:val="24"/>
          <w:szCs w:val="24"/>
          <w:lang w:val="en-US"/>
        </w:rPr>
      </w:pPr>
      <w:r w:rsidRPr="00F237DE">
        <w:rPr>
          <w:rFonts w:ascii="Times New Roman" w:eastAsiaTheme="minorEastAsia" w:hAnsi="Times New Roman" w:cs="Times New Roman"/>
          <w:sz w:val="24"/>
          <w:szCs w:val="24"/>
          <w:lang w:val="en-US"/>
        </w:rPr>
        <w:t xml:space="preserve">From our micro-CT scans, we estimate the aorta radius as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R</m:t>
            </m:r>
          </m:e>
          <m:sub>
            <m:r>
              <w:rPr>
                <w:rFonts w:ascii="Cambria Math" w:eastAsiaTheme="minorEastAsia" w:hAnsi="Cambria Math" w:cs="Times New Roman"/>
                <w:sz w:val="24"/>
                <w:szCs w:val="24"/>
                <w:lang w:val="en-US"/>
              </w:rPr>
              <m:t>aorta</m:t>
            </m:r>
          </m:sub>
        </m:sSub>
        <m:r>
          <w:rPr>
            <w:rFonts w:ascii="Cambria Math" w:eastAsiaTheme="minorEastAsia" w:hAnsi="Cambria Math" w:cs="Times New Roman"/>
            <w:sz w:val="24"/>
            <w:szCs w:val="24"/>
            <w:lang w:val="en-US"/>
          </w:rPr>
          <m:t>~100μm</m:t>
        </m:r>
      </m:oMath>
      <w:r w:rsidRPr="00F237DE">
        <w:rPr>
          <w:rFonts w:ascii="Times New Roman" w:eastAsiaTheme="minorEastAsia" w:hAnsi="Times New Roman" w:cs="Times New Roman"/>
          <w:sz w:val="24"/>
          <w:szCs w:val="24"/>
          <w:lang w:val="en-US"/>
        </w:rPr>
        <w:t xml:space="preserve">. Therefore, we find for small hawkmoths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r>
          <w:rPr>
            <w:rFonts w:ascii="Cambria Math" w:hAnsi="Cambria Math" w:cs="Times New Roman"/>
            <w:sz w:val="24"/>
            <w:szCs w:val="24"/>
            <w:lang w:val="en-US"/>
          </w:rPr>
          <m:t>=Q</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f</m:t>
            </m:r>
          </m:e>
          <m:sub>
            <m:r>
              <w:rPr>
                <w:rFonts w:ascii="Cambria Math" w:hAnsi="Cambria Math" w:cs="Times New Roman"/>
                <w:sz w:val="24"/>
                <w:szCs w:val="24"/>
                <w:lang w:val="en-US"/>
              </w:rPr>
              <m:t>heart</m:t>
            </m:r>
          </m:sub>
        </m:sSub>
      </m:oMath>
      <w:r w:rsidRPr="00F237DE">
        <w:rPr>
          <w:rFonts w:ascii="Times New Roman" w:eastAsiaTheme="minorEastAsia" w:hAnsi="Times New Roman" w:cs="Times New Roman"/>
          <w:sz w:val="24"/>
          <w:szCs w:val="24"/>
          <w:lang w:val="en-US"/>
        </w:rPr>
        <w:t>/(</w:t>
      </w:r>
      <m:oMath>
        <m:r>
          <w:rPr>
            <w:rFonts w:ascii="Cambria Math" w:eastAsiaTheme="minorEastAsia"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aorta</m:t>
            </m:r>
          </m:sub>
          <m:sup>
            <m:r>
              <w:rPr>
                <w:rFonts w:ascii="Cambria Math" w:hAnsi="Cambria Math" w:cs="Times New Roman"/>
                <w:sz w:val="24"/>
                <w:szCs w:val="24"/>
                <w:lang w:val="en-US"/>
              </w:rPr>
              <m:t>2</m:t>
            </m:r>
          </m:sup>
        </m:sSubSup>
        <m:r>
          <w:rPr>
            <w:rFonts w:ascii="Cambria Math" w:hAnsi="Cambria Math" w:cs="Times New Roman"/>
            <w:sz w:val="24"/>
            <w:szCs w:val="24"/>
            <w:lang w:val="en-US"/>
          </w:rPr>
          <m:t>)~</m:t>
        </m:r>
        <m:f>
          <m:fPr>
            <m:ctrlPr>
              <w:rPr>
                <w:rFonts w:ascii="Cambria Math" w:hAnsi="Cambria Math" w:cs="Times New Roman"/>
                <w:i/>
                <w:sz w:val="24"/>
                <w:szCs w:val="24"/>
                <w:lang w:val="en-US"/>
              </w:rPr>
            </m:ctrlPr>
          </m:fPr>
          <m:num>
            <m:sSup>
              <m:sSupPr>
                <m:ctrlPr>
                  <w:rPr>
                    <w:rFonts w:ascii="Cambria Math" w:hAnsi="Cambria Math" w:cs="Times New Roman"/>
                    <w:i/>
                    <w:sz w:val="24"/>
                    <w:szCs w:val="24"/>
                    <w:lang w:val="en-US"/>
                  </w:rPr>
                </m:ctrlPr>
              </m:sSupPr>
              <m:e>
                <m:r>
                  <w:rPr>
                    <w:rFonts w:ascii="Cambria Math" w:hAnsi="Cambria Math" w:cs="Times New Roman"/>
                    <w:sz w:val="24"/>
                    <w:szCs w:val="24"/>
                    <w:lang w:val="en-US"/>
                  </w:rPr>
                  <m:t xml:space="preserve">3∙10 </m:t>
                </m:r>
              </m:e>
              <m:sup>
                <m:r>
                  <w:rPr>
                    <w:rFonts w:ascii="Cambria Math" w:hAnsi="Cambria Math" w:cs="Times New Roman"/>
                    <w:sz w:val="24"/>
                    <w:szCs w:val="24"/>
                    <w:lang w:val="en-US"/>
                  </w:rPr>
                  <m:t>-8</m:t>
                </m:r>
              </m:sup>
            </m:sSup>
          </m:num>
          <m:den>
            <m:sSup>
              <m:sSupPr>
                <m:ctrlPr>
                  <w:rPr>
                    <w:rFonts w:ascii="Cambria Math" w:hAnsi="Cambria Math" w:cs="Times New Roman"/>
                    <w:i/>
                    <w:sz w:val="24"/>
                    <w:szCs w:val="24"/>
                    <w:lang w:val="en-US"/>
                  </w:rPr>
                </m:ctrlPr>
              </m:sSupPr>
              <m:e>
                <m:r>
                  <w:rPr>
                    <w:rFonts w:ascii="Cambria Math" w:hAnsi="Cambria Math" w:cs="Times New Roman"/>
                    <w:sz w:val="24"/>
                    <w:szCs w:val="24"/>
                    <w:lang w:val="en-US"/>
                  </w:rPr>
                  <m:t>10</m:t>
                </m:r>
              </m:e>
              <m:sup>
                <m:r>
                  <w:rPr>
                    <w:rFonts w:ascii="Cambria Math" w:hAnsi="Cambria Math" w:cs="Times New Roman"/>
                    <w:sz w:val="24"/>
                    <w:szCs w:val="24"/>
                    <w:lang w:val="en-US"/>
                  </w:rPr>
                  <m:t>-8</m:t>
                </m:r>
              </m:sup>
            </m:sSup>
          </m:den>
        </m:f>
        <m:r>
          <w:rPr>
            <w:rFonts w:ascii="Cambria Math" w:hAnsi="Cambria Math" w:cs="Times New Roman"/>
            <w:sz w:val="24"/>
            <w:szCs w:val="24"/>
            <w:lang w:val="en-US"/>
          </w:rPr>
          <m:t xml:space="preserve"> ~ 3 m/s</m:t>
        </m:r>
      </m:oMath>
      <w:r w:rsidRPr="00F237DE">
        <w:rPr>
          <w:rFonts w:ascii="Times New Roman" w:eastAsiaTheme="minorEastAsia" w:hAnsi="Times New Roman" w:cs="Times New Roman"/>
          <w:sz w:val="24"/>
          <w:szCs w:val="24"/>
          <w:lang w:val="en-US"/>
        </w:rPr>
        <w:t xml:space="preserve"> and for large hawkmoths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r>
          <w:rPr>
            <w:rFonts w:ascii="Cambria Math" w:hAnsi="Cambria Math" w:cs="Times New Roman"/>
            <w:sz w:val="24"/>
            <w:szCs w:val="24"/>
            <w:lang w:val="en-US"/>
          </w:rPr>
          <m:t>~</m:t>
        </m:r>
        <m:f>
          <m:fPr>
            <m:ctrlPr>
              <w:rPr>
                <w:rFonts w:ascii="Cambria Math" w:hAnsi="Cambria Math" w:cs="Times New Roman"/>
                <w:i/>
                <w:sz w:val="24"/>
                <w:szCs w:val="24"/>
                <w:lang w:val="en-US"/>
              </w:rPr>
            </m:ctrlPr>
          </m:fPr>
          <m:num>
            <m:sSup>
              <m:sSupPr>
                <m:ctrlPr>
                  <w:rPr>
                    <w:rFonts w:ascii="Cambria Math" w:hAnsi="Cambria Math" w:cs="Times New Roman"/>
                    <w:i/>
                    <w:sz w:val="24"/>
                    <w:szCs w:val="24"/>
                    <w:lang w:val="en-US"/>
                  </w:rPr>
                </m:ctrlPr>
              </m:sSupPr>
              <m:e>
                <m:r>
                  <w:rPr>
                    <w:rFonts w:ascii="Cambria Math" w:hAnsi="Cambria Math" w:cs="Times New Roman"/>
                    <w:sz w:val="24"/>
                    <w:szCs w:val="24"/>
                    <w:lang w:val="en-US"/>
                  </w:rPr>
                  <m:t xml:space="preserve">9∙10 </m:t>
                </m:r>
              </m:e>
              <m:sup>
                <m:r>
                  <w:rPr>
                    <w:rFonts w:ascii="Cambria Math" w:hAnsi="Cambria Math" w:cs="Times New Roman"/>
                    <w:sz w:val="24"/>
                    <w:szCs w:val="24"/>
                    <w:lang w:val="en-US"/>
                  </w:rPr>
                  <m:t>-8</m:t>
                </m:r>
              </m:sup>
            </m:sSup>
          </m:num>
          <m:den>
            <m:sSup>
              <m:sSupPr>
                <m:ctrlPr>
                  <w:rPr>
                    <w:rFonts w:ascii="Cambria Math" w:hAnsi="Cambria Math" w:cs="Times New Roman"/>
                    <w:i/>
                    <w:sz w:val="24"/>
                    <w:szCs w:val="24"/>
                    <w:lang w:val="en-US"/>
                  </w:rPr>
                </m:ctrlPr>
              </m:sSupPr>
              <m:e>
                <m:r>
                  <w:rPr>
                    <w:rFonts w:ascii="Cambria Math" w:hAnsi="Cambria Math" w:cs="Times New Roman"/>
                    <w:sz w:val="24"/>
                    <w:szCs w:val="24"/>
                    <w:lang w:val="en-US"/>
                  </w:rPr>
                  <m:t>10</m:t>
                </m:r>
              </m:e>
              <m:sup>
                <m:r>
                  <w:rPr>
                    <w:rFonts w:ascii="Cambria Math" w:hAnsi="Cambria Math" w:cs="Times New Roman"/>
                    <w:sz w:val="24"/>
                    <w:szCs w:val="24"/>
                    <w:lang w:val="en-US"/>
                  </w:rPr>
                  <m:t>-8</m:t>
                </m:r>
              </m:sup>
            </m:sSup>
          </m:den>
        </m:f>
        <m:r>
          <w:rPr>
            <w:rFonts w:ascii="Cambria Math" w:hAnsi="Cambria Math" w:cs="Times New Roman"/>
            <w:sz w:val="24"/>
            <w:szCs w:val="24"/>
            <w:lang w:val="en-US"/>
          </w:rPr>
          <m:t>=9 m/s</m:t>
        </m:r>
      </m:oMath>
      <w:r w:rsidRPr="00F237DE">
        <w:rPr>
          <w:rFonts w:ascii="Times New Roman" w:eastAsiaTheme="minorEastAsia" w:hAnsi="Times New Roman" w:cs="Times New Roman"/>
          <w:sz w:val="24"/>
          <w:szCs w:val="24"/>
          <w:lang w:val="en-US"/>
        </w:rPr>
        <w:t>. The associated Reynolds number</w:t>
      </w:r>
      <w:r w:rsidRPr="00F237DE">
        <w:rPr>
          <w:rFonts w:ascii="Cambria Math" w:eastAsiaTheme="minorEastAsia" w:hAnsi="Cambria Math" w:cs="Times New Roman"/>
          <w:i/>
          <w:sz w:val="24"/>
          <w:szCs w:val="24"/>
          <w:lang w:val="en-US"/>
        </w:rPr>
        <w:t xml:space="preserve"> </w:t>
      </w:r>
      <m:oMath>
        <m:r>
          <w:rPr>
            <w:rFonts w:ascii="Cambria Math" w:eastAsiaTheme="minorEastAsia" w:hAnsi="Cambria Math" w:cs="Times New Roman"/>
            <w:sz w:val="24"/>
            <w:szCs w:val="24"/>
            <w:lang w:val="en-US"/>
          </w:rPr>
          <m:t>Re=ρ</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R</m:t>
            </m:r>
          </m:e>
          <m:sub>
            <m:r>
              <w:rPr>
                <w:rFonts w:ascii="Cambria Math" w:eastAsiaTheme="minorEastAsia" w:hAnsi="Cambria Math" w:cs="Times New Roman"/>
                <w:sz w:val="24"/>
                <w:szCs w:val="24"/>
                <w:lang w:val="en-US"/>
              </w:rPr>
              <m:t>aorta</m:t>
            </m:r>
          </m:sub>
        </m:sSub>
        <m:r>
          <w:rPr>
            <w:rFonts w:ascii="Cambria Math" w:hAnsi="Cambria Math" w:cs="Times New Roman"/>
            <w:sz w:val="24"/>
            <w:szCs w:val="24"/>
            <w:lang w:val="en-US"/>
          </w:rPr>
          <m:t>/</m:t>
        </m:r>
        <m:r>
          <w:rPr>
            <w:rFonts w:ascii="Cambria Math" w:hAnsi="Cambria Math" w:cs="Times New Roman"/>
            <w:i/>
            <w:sz w:val="24"/>
            <w:szCs w:val="24"/>
            <w:lang w:val="en-US"/>
          </w:rPr>
          <w:sym w:font="Symbol" w:char="F068"/>
        </m:r>
        <m:r>
          <w:rPr>
            <w:rFonts w:ascii="Cambria Math" w:hAnsi="Cambria Math" w:cs="Times New Roman"/>
            <w:sz w:val="24"/>
            <w:szCs w:val="24"/>
            <w:lang w:val="en-US"/>
          </w:rPr>
          <m:t xml:space="preserve"> </m:t>
        </m:r>
      </m:oMath>
      <w:r w:rsidRPr="00F237DE">
        <w:rPr>
          <w:rFonts w:ascii="Times New Roman" w:eastAsiaTheme="minorEastAsia" w:hAnsi="Times New Roman" w:cs="Times New Roman"/>
          <w:sz w:val="24"/>
          <w:szCs w:val="24"/>
          <w:lang w:val="en-US"/>
        </w:rPr>
        <w:t xml:space="preserve"> in </w:t>
      </w:r>
      <w:r w:rsidR="00747009" w:rsidRPr="00F237DE">
        <w:rPr>
          <w:rFonts w:ascii="Times New Roman" w:eastAsiaTheme="minorEastAsia" w:hAnsi="Times New Roman" w:cs="Times New Roman"/>
          <w:sz w:val="24"/>
          <w:szCs w:val="24"/>
          <w:lang w:val="en-US"/>
        </w:rPr>
        <w:t xml:space="preserve">the </w:t>
      </w:r>
      <w:r w:rsidRPr="00F237DE">
        <w:rPr>
          <w:rFonts w:ascii="Times New Roman" w:eastAsiaTheme="minorEastAsia" w:hAnsi="Times New Roman" w:cs="Times New Roman"/>
          <w:sz w:val="24"/>
          <w:szCs w:val="24"/>
          <w:lang w:val="en-US"/>
        </w:rPr>
        <w:t xml:space="preserve">aorta for small hawkmoths is </w:t>
      </w:r>
      <m:oMath>
        <m:r>
          <w:rPr>
            <w:rFonts w:ascii="Cambria Math" w:eastAsiaTheme="minorEastAsia" w:hAnsi="Cambria Math" w:cs="Times New Roman"/>
            <w:sz w:val="24"/>
            <w:szCs w:val="24"/>
            <w:lang w:val="en-US"/>
          </w:rPr>
          <m:t xml:space="preserve">Re </m:t>
        </m:r>
        <m:r>
          <w:rPr>
            <w:rFonts w:ascii="Cambria Math" w:hAnsi="Cambria Math" w:cs="Times New Roman"/>
            <w:sz w:val="24"/>
            <w:szCs w:val="24"/>
            <w:lang w:val="en-US"/>
          </w:rPr>
          <m:t>~300</m:t>
        </m:r>
      </m:oMath>
      <w:r w:rsidRPr="00F237DE">
        <w:rPr>
          <w:rFonts w:ascii="Times New Roman" w:eastAsiaTheme="minorEastAsia" w:hAnsi="Times New Roman" w:cs="Times New Roman"/>
          <w:sz w:val="24"/>
          <w:szCs w:val="24"/>
          <w:lang w:val="en-US"/>
        </w:rPr>
        <w:t xml:space="preserve"> and for large hawkmoths  </w:t>
      </w:r>
      <m:oMath>
        <m:r>
          <w:rPr>
            <w:rFonts w:ascii="Cambria Math" w:eastAsiaTheme="minorEastAsia" w:hAnsi="Cambria Math" w:cs="Times New Roman"/>
            <w:sz w:val="24"/>
            <w:szCs w:val="24"/>
            <w:lang w:val="en-US"/>
          </w:rPr>
          <m:t xml:space="preserve">Re </m:t>
        </m:r>
        <m:r>
          <w:rPr>
            <w:rFonts w:ascii="Cambria Math" w:hAnsi="Cambria Math" w:cs="Times New Roman"/>
            <w:sz w:val="24"/>
            <w:szCs w:val="24"/>
            <w:lang w:val="en-US"/>
          </w:rPr>
          <m:t>~900</m:t>
        </m:r>
      </m:oMath>
      <w:r w:rsidRPr="00F237DE">
        <w:rPr>
          <w:rFonts w:ascii="Times New Roman" w:eastAsiaTheme="minorEastAsia" w:hAnsi="Times New Roman" w:cs="Times New Roman"/>
          <w:sz w:val="24"/>
          <w:szCs w:val="24"/>
          <w:lang w:val="en-US"/>
        </w:rPr>
        <w:t xml:space="preserve">. These estimates suggest that hemolymph flow through </w:t>
      </w:r>
      <w:r w:rsidR="00747009" w:rsidRPr="00F237DE">
        <w:rPr>
          <w:rFonts w:ascii="Times New Roman" w:eastAsiaTheme="minorEastAsia" w:hAnsi="Times New Roman" w:cs="Times New Roman"/>
          <w:sz w:val="24"/>
          <w:szCs w:val="24"/>
          <w:lang w:val="en-US"/>
        </w:rPr>
        <w:t xml:space="preserve">the </w:t>
      </w:r>
      <w:r w:rsidRPr="00F237DE">
        <w:rPr>
          <w:rFonts w:ascii="Times New Roman" w:eastAsiaTheme="minorEastAsia" w:hAnsi="Times New Roman" w:cs="Times New Roman"/>
          <w:sz w:val="24"/>
          <w:szCs w:val="24"/>
          <w:lang w:val="en-US"/>
        </w:rPr>
        <w:t>aorta is mostly controlled by inertial forces.</w:t>
      </w:r>
    </w:p>
    <w:p w14:paraId="2C7D110F" w14:textId="0A0FCC37" w:rsidR="00293830" w:rsidRPr="00F237DE" w:rsidRDefault="00293830" w:rsidP="00293830">
      <w:pPr>
        <w:spacing w:line="480" w:lineRule="auto"/>
        <w:ind w:firstLine="708"/>
        <w:jc w:val="both"/>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Typically, the cardiac </w:t>
      </w:r>
      <w:r w:rsidRPr="00F237DE">
        <w:rPr>
          <w:rFonts w:ascii="Times New Roman" w:eastAsiaTheme="minorEastAsia" w:hAnsi="Times New Roman" w:cs="Times New Roman"/>
          <w:sz w:val="24"/>
          <w:szCs w:val="24"/>
          <w:lang w:val="en-US"/>
        </w:rPr>
        <w:t xml:space="preserve">velocity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cardiac</m:t>
            </m:r>
          </m:sub>
        </m:sSub>
      </m:oMath>
      <w:r w:rsidRPr="00F237DE">
        <w:rPr>
          <w:rFonts w:ascii="Times New Roman" w:eastAsiaTheme="minorEastAsia" w:hAnsi="Times New Roman" w:cs="Times New Roman"/>
          <w:sz w:val="24"/>
          <w:szCs w:val="24"/>
          <w:lang w:val="en-US"/>
        </w:rPr>
        <w:t xml:space="preserve"> </w:t>
      </w:r>
      <w:r w:rsidRPr="00F237DE">
        <w:rPr>
          <w:rFonts w:ascii="Times New Roman" w:hAnsi="Times New Roman" w:cs="Times New Roman"/>
          <w:sz w:val="24"/>
          <w:szCs w:val="24"/>
          <w:lang w:val="en-US"/>
        </w:rPr>
        <w:t xml:space="preserve">through </w:t>
      </w:r>
      <w:r w:rsidR="00747009" w:rsidRPr="00F237DE">
        <w:rPr>
          <w:rFonts w:ascii="Times New Roman" w:hAnsi="Times New Roman" w:cs="Times New Roman"/>
          <w:sz w:val="24"/>
          <w:szCs w:val="24"/>
          <w:lang w:val="en-US"/>
        </w:rPr>
        <w:t xml:space="preserve">the </w:t>
      </w:r>
      <w:r w:rsidRPr="00F237DE">
        <w:rPr>
          <w:rFonts w:ascii="Times New Roman" w:hAnsi="Times New Roman" w:cs="Times New Roman"/>
          <w:sz w:val="24"/>
          <w:szCs w:val="24"/>
          <w:lang w:val="en-US"/>
        </w:rPr>
        <w:t xml:space="preserve">thorax is much slower than the mean velocity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oMath>
      <w:r w:rsidRPr="00F237DE">
        <w:rPr>
          <w:rFonts w:ascii="Times New Roman" w:hAnsi="Times New Roman" w:cs="Times New Roman"/>
          <w:sz w:val="24"/>
          <w:szCs w:val="24"/>
          <w:lang w:val="en-US"/>
        </w:rPr>
        <w:t xml:space="preserve">. The estimate of the ratio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oMath>
      <w:r w:rsidRPr="00F237DE">
        <w:rPr>
          <w:rFonts w:ascii="Times New Roman" w:hAnsi="Times New Roman" w:cs="Times New Roman"/>
          <w:sz w:val="24"/>
          <w:szCs w:val="24"/>
          <w:lang w:val="en-US"/>
        </w:rPr>
        <w:t xml:space="preserve"> /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cardiac</m:t>
            </m:r>
          </m:sub>
        </m:sSub>
        <m:r>
          <w:rPr>
            <w:rFonts w:ascii="Cambria Math" w:hAnsi="Cambria Math" w:cs="Times New Roman"/>
            <w:sz w:val="24"/>
            <w:szCs w:val="24"/>
            <w:lang w:val="en-US"/>
          </w:rPr>
          <m:t xml:space="preserve"> </m:t>
        </m:r>
      </m:oMath>
      <w:r w:rsidRPr="00F237DE">
        <w:rPr>
          <w:rFonts w:ascii="Times New Roman" w:hAnsi="Times New Roman" w:cs="Times New Roman"/>
          <w:sz w:val="24"/>
          <w:szCs w:val="24"/>
          <w:lang w:val="en-US"/>
        </w:rPr>
        <w:t xml:space="preserve">is obtained from the balance of cardiac output, </w:t>
      </w:r>
      <w:r w:rsidRPr="00F237DE">
        <w:rPr>
          <w:rFonts w:ascii="Times New Roman" w:eastAsiaTheme="minorEastAsia" w:hAnsi="Times New Roman" w:cs="Times New Roman"/>
          <w:sz w:val="24"/>
          <w:szCs w:val="24"/>
          <w:lang w:val="en-US"/>
        </w:rPr>
        <w:t xml:space="preserve">passing through </w:t>
      </w:r>
      <w:r w:rsidR="00747009" w:rsidRPr="00F237DE">
        <w:rPr>
          <w:rFonts w:ascii="Times New Roman" w:eastAsiaTheme="minorEastAsia" w:hAnsi="Times New Roman" w:cs="Times New Roman"/>
          <w:sz w:val="24"/>
          <w:szCs w:val="24"/>
          <w:lang w:val="en-US"/>
        </w:rPr>
        <w:t xml:space="preserve">a </w:t>
      </w:r>
      <w:r w:rsidRPr="00F237DE">
        <w:rPr>
          <w:rFonts w:ascii="Times New Roman" w:eastAsiaTheme="minorEastAsia" w:hAnsi="Times New Roman" w:cs="Times New Roman"/>
          <w:sz w:val="24"/>
          <w:szCs w:val="24"/>
          <w:lang w:val="en-US"/>
        </w:rPr>
        <w:t xml:space="preserve">cylindrical aorta of radius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R</m:t>
            </m:r>
          </m:e>
          <m:sub>
            <m:r>
              <w:rPr>
                <w:rFonts w:ascii="Cambria Math" w:eastAsiaTheme="minorEastAsia" w:hAnsi="Cambria Math" w:cs="Times New Roman"/>
                <w:sz w:val="24"/>
                <w:szCs w:val="24"/>
                <w:lang w:val="en-US"/>
              </w:rPr>
              <m:t>aorta</m:t>
            </m:r>
          </m:sub>
        </m:sSub>
      </m:oMath>
      <w:r w:rsidRPr="00F237DE">
        <w:rPr>
          <w:rFonts w:ascii="Times New Roman" w:eastAsiaTheme="minorEastAsia" w:hAnsi="Times New Roman" w:cs="Times New Roman"/>
          <w:sz w:val="24"/>
          <w:szCs w:val="24"/>
          <w:lang w:val="en-US"/>
        </w:rPr>
        <w:t xml:space="preserv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r>
          <w:rPr>
            <w:rFonts w:ascii="Cambria Math"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aorta</m:t>
            </m:r>
          </m:sub>
          <m:sup>
            <m:r>
              <w:rPr>
                <w:rFonts w:ascii="Cambria Math" w:hAnsi="Cambria Math" w:cs="Times New Roman"/>
                <w:sz w:val="24"/>
                <w:szCs w:val="24"/>
                <w:lang w:val="en-US"/>
              </w:rPr>
              <m:t>2</m:t>
            </m:r>
          </m:sup>
        </m:sSubSup>
        <m:r>
          <w:rPr>
            <w:rFonts w:ascii="Cambria Math" w:hAnsi="Cambria Math" w:cs="Times New Roman"/>
            <w:sz w:val="24"/>
            <w:szCs w:val="24"/>
            <w:lang w:val="en-US"/>
          </w:rPr>
          <m:t xml:space="preserve"> </m:t>
        </m:r>
      </m:oMath>
      <w:r w:rsidRPr="00F237DE">
        <w:rPr>
          <w:rFonts w:ascii="Times New Roman" w:eastAsiaTheme="minorEastAsia" w:hAnsi="Times New Roman" w:cs="Times New Roman"/>
          <w:sz w:val="24"/>
          <w:szCs w:val="24"/>
          <w:lang w:val="en-US"/>
        </w:rPr>
        <w:t xml:space="preserve">and then </w:t>
      </w:r>
      <w:r w:rsidRPr="00F237DE">
        <w:rPr>
          <w:rFonts w:ascii="Times New Roman" w:hAnsi="Times New Roman" w:cs="Times New Roman"/>
          <w:sz w:val="24"/>
          <w:szCs w:val="24"/>
          <w:lang w:val="en-US"/>
        </w:rPr>
        <w:t xml:space="preserve">through the thorax of cross-sectional area </w:t>
      </w:r>
      <m:oMath>
        <m:r>
          <w:rPr>
            <w:rFonts w:ascii="Cambria Math" w:hAnsi="Cambria Math" w:cs="Times New Roman"/>
            <w:sz w:val="24"/>
            <w:szCs w:val="24"/>
            <w:lang w:val="en-US"/>
          </w:rPr>
          <m:t>A</m:t>
        </m:r>
      </m:oMath>
      <w:r w:rsidRPr="00F237DE">
        <w:rPr>
          <w:rFonts w:ascii="Times New Roman" w:hAnsi="Times New Roman" w:cs="Times New Roman"/>
          <w:sz w:val="24"/>
          <w:szCs w:val="24"/>
          <w:lang w:val="en-US"/>
        </w:rPr>
        <w:t xml:space="preserve"> and porosity </w:t>
      </w:r>
      <m:oMath>
        <m:r>
          <w:rPr>
            <w:rFonts w:ascii="Cambria Math" w:hAnsi="Cambria Math" w:cs="Times New Roman"/>
            <w:sz w:val="24"/>
            <w:szCs w:val="24"/>
            <w:lang w:val="en-US"/>
          </w:rPr>
          <m:t>ε:</m:t>
        </m:r>
      </m:oMath>
      <w:r w:rsidRPr="00F237DE">
        <w:rPr>
          <w:rFonts w:ascii="Times New Roman" w:eastAsiaTheme="minorEastAsia" w:hAnsi="Times New Roman" w:cs="Times New Roman"/>
          <w:sz w:val="24"/>
          <w:szCs w:val="24"/>
          <w:lang w:val="en-US"/>
        </w:rPr>
        <w:t xml:space="preserv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r>
          <w:rPr>
            <w:rFonts w:ascii="Cambria Math"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aorta</m:t>
            </m:r>
          </m:sub>
          <m:sup>
            <m:r>
              <w:rPr>
                <w:rFonts w:ascii="Cambria Math" w:hAnsi="Cambria Math" w:cs="Times New Roman"/>
                <w:sz w:val="24"/>
                <w:szCs w:val="24"/>
                <w:lang w:val="en-US"/>
              </w:rPr>
              <m:t>2</m:t>
            </m:r>
          </m:sup>
        </m:sSubSup>
        <m:r>
          <w:rPr>
            <w:rFonts w:ascii="Cambria Math" w:eastAsiaTheme="minorEastAsia" w:hAnsi="Cambria Math" w:cs="Times New Roman"/>
            <w:sz w:val="24"/>
            <w:szCs w:val="24"/>
            <w:lang w:val="en-US"/>
          </w:rPr>
          <m:t>=</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cardiac</m:t>
            </m:r>
          </m:sub>
        </m:sSub>
        <m:r>
          <w:rPr>
            <w:rFonts w:ascii="Cambria Math" w:hAnsi="Cambria Math" w:cs="Times New Roman"/>
            <w:sz w:val="24"/>
            <w:szCs w:val="24"/>
            <w:lang w:val="en-US"/>
          </w:rPr>
          <m:t xml:space="preserve">εA. </m:t>
        </m:r>
      </m:oMath>
      <w:r w:rsidRPr="00F237DE">
        <w:rPr>
          <w:rFonts w:ascii="Times New Roman" w:hAnsi="Times New Roman" w:cs="Times New Roman"/>
          <w:sz w:val="24"/>
          <w:szCs w:val="24"/>
          <w:lang w:val="en-US"/>
        </w:rPr>
        <w:t xml:space="preserve">Thus, </w:t>
      </w:r>
      <w:r w:rsidRPr="00F237DE">
        <w:rPr>
          <w:rFonts w:ascii="Times New Roman" w:eastAsiaTheme="minorEastAsia" w:hAnsi="Times New Roman" w:cs="Times New Roman"/>
          <w:sz w:val="24"/>
          <w:szCs w:val="24"/>
          <w:lang w:val="en-US"/>
        </w:rPr>
        <w:t xml:space="preserve">velocity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cardiac</m:t>
            </m:r>
          </m:sub>
        </m:sSub>
      </m:oMath>
      <w:r w:rsidRPr="00F237DE">
        <w:rPr>
          <w:rFonts w:ascii="Times New Roman" w:eastAsiaTheme="minorEastAsia" w:hAnsi="Times New Roman" w:cs="Times New Roman"/>
          <w:sz w:val="24"/>
          <w:szCs w:val="24"/>
          <w:lang w:val="en-US"/>
        </w:rPr>
        <w:t xml:space="preserve"> in each pore of a complex intermuscle pore network </w:t>
      </w:r>
      <w:r w:rsidRPr="00F237DE">
        <w:rPr>
          <w:rFonts w:ascii="Times New Roman" w:hAnsi="Times New Roman" w:cs="Times New Roman"/>
          <w:sz w:val="24"/>
          <w:szCs w:val="24"/>
          <w:lang w:val="en-US"/>
        </w:rPr>
        <w:t xml:space="preserve">is directly proportional to the velocity in aorta, </w:t>
      </w:r>
      <w:r w:rsidRPr="00E909AB">
        <w:rPr>
          <w:rFonts w:ascii="Times New Roman" w:hAnsi="Times New Roman" w:cs="Times New Roman"/>
          <w:sz w:val="24"/>
          <w:szCs w:val="24"/>
          <w:u w:val="single"/>
          <w:lang w:val="en-US"/>
        </w:rPr>
        <w:t>with</w:t>
      </w:r>
      <w:r w:rsidRPr="00F237DE">
        <w:rPr>
          <w:rFonts w:ascii="Times New Roman" w:hAnsi="Times New Roman" w:cs="Times New Roman"/>
          <w:sz w:val="24"/>
          <w:szCs w:val="24"/>
          <w:lang w:val="en-US"/>
        </w:rPr>
        <w:t xml:space="preserve"> a factor </w:t>
      </w:r>
      <m:oMath>
        <m:r>
          <w:rPr>
            <w:rFonts w:ascii="Cambria Math" w:hAnsi="Cambria Math" w:cs="Times New Roman"/>
            <w:sz w:val="24"/>
            <w:szCs w:val="24"/>
            <w:lang w:val="en-US"/>
          </w:rPr>
          <m:t>π</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R</m:t>
            </m:r>
          </m:e>
          <m:sub>
            <m:r>
              <w:rPr>
                <w:rFonts w:ascii="Cambria Math" w:hAnsi="Cambria Math" w:cs="Times New Roman"/>
                <w:sz w:val="24"/>
                <w:szCs w:val="24"/>
                <w:lang w:val="en-US"/>
              </w:rPr>
              <m:t>aorta</m:t>
            </m:r>
          </m:sub>
          <m:sup>
            <m:r>
              <w:rPr>
                <w:rFonts w:ascii="Cambria Math" w:hAnsi="Cambria Math" w:cs="Times New Roman"/>
                <w:sz w:val="24"/>
                <w:szCs w:val="24"/>
                <w:lang w:val="en-US"/>
              </w:rPr>
              <m:t>2</m:t>
            </m:r>
          </m:sup>
        </m:sSubSup>
        <m:r>
          <w:rPr>
            <w:rFonts w:ascii="Cambria Math" w:hAnsi="Cambria Math" w:cs="Times New Roman"/>
            <w:sz w:val="24"/>
            <w:szCs w:val="24"/>
            <w:lang w:val="en-US"/>
          </w:rPr>
          <m:t>/εA</m:t>
        </m:r>
      </m:oMath>
      <w:r w:rsidRPr="00F237DE">
        <w:rPr>
          <w:rFonts w:ascii="Times New Roman" w:hAnsi="Times New Roman" w:cs="Times New Roman"/>
          <w:sz w:val="24"/>
          <w:szCs w:val="24"/>
          <w:lang w:val="en-US"/>
        </w:rPr>
        <w:t xml:space="preserve"> defining how small this velocity is. </w:t>
      </w:r>
      <w:r w:rsidRPr="00885901">
        <w:rPr>
          <w:rFonts w:ascii="Times New Roman" w:hAnsi="Times New Roman" w:cs="Times New Roman"/>
          <w:sz w:val="24"/>
          <w:szCs w:val="24"/>
          <w:highlight w:val="yellow"/>
          <w:lang w:val="en-US"/>
        </w:rPr>
        <w:t>For our species this ratio is about 0.</w:t>
      </w:r>
      <w:r w:rsidR="00885901">
        <w:rPr>
          <w:rFonts w:ascii="Times New Roman" w:hAnsi="Times New Roman" w:cs="Times New Roman"/>
          <w:sz w:val="24"/>
          <w:szCs w:val="24"/>
          <w:highlight w:val="yellow"/>
          <w:lang w:val="en-US"/>
        </w:rPr>
        <w:t>0</w:t>
      </w:r>
      <w:r w:rsidR="00E909AB">
        <w:rPr>
          <w:rFonts w:ascii="Times New Roman" w:hAnsi="Times New Roman" w:cs="Times New Roman"/>
          <w:sz w:val="24"/>
          <w:szCs w:val="24"/>
          <w:highlight w:val="yellow"/>
          <w:lang w:val="en-US"/>
        </w:rPr>
        <w:t>1</w:t>
      </w:r>
      <w:r w:rsidRPr="00885901">
        <w:rPr>
          <w:rFonts w:ascii="Times New Roman" w:hAnsi="Times New Roman" w:cs="Times New Roman"/>
          <w:sz w:val="24"/>
          <w:szCs w:val="24"/>
          <w:highlight w:val="yellow"/>
          <w:lang w:val="en-US"/>
        </w:rPr>
        <w:t xml:space="preserve">, making  </w:t>
      </w:r>
      <m:oMath>
        <m:sSub>
          <m:sSubPr>
            <m:ctrlPr>
              <w:rPr>
                <w:rFonts w:ascii="Cambria Math" w:hAnsi="Cambria Math" w:cs="Times New Roman"/>
                <w:i/>
                <w:sz w:val="24"/>
                <w:szCs w:val="24"/>
                <w:highlight w:val="yellow"/>
                <w:lang w:val="en-US"/>
              </w:rPr>
            </m:ctrlPr>
          </m:sSubPr>
          <m:e>
            <m:r>
              <w:rPr>
                <w:rFonts w:ascii="Cambria Math" w:hAnsi="Cambria Math" w:cs="Times New Roman"/>
                <w:sz w:val="24"/>
                <w:szCs w:val="24"/>
                <w:highlight w:val="yellow"/>
                <w:lang w:val="en-US"/>
              </w:rPr>
              <m:t>u</m:t>
            </m:r>
          </m:e>
          <m:sub>
            <m:r>
              <w:rPr>
                <w:rFonts w:ascii="Cambria Math" w:hAnsi="Cambria Math" w:cs="Times New Roman"/>
                <w:sz w:val="24"/>
                <w:szCs w:val="24"/>
                <w:highlight w:val="yellow"/>
                <w:lang w:val="en-US"/>
              </w:rPr>
              <m:t>cardiac</m:t>
            </m:r>
          </m:sub>
        </m:sSub>
        <m:r>
          <w:rPr>
            <w:rFonts w:ascii="Cambria Math" w:hAnsi="Cambria Math" w:cs="Times New Roman"/>
            <w:sz w:val="24"/>
            <w:szCs w:val="24"/>
            <w:highlight w:val="yellow"/>
            <w:lang w:val="en-US"/>
          </w:rPr>
          <m:t>~</m:t>
        </m:r>
        <m:sSub>
          <m:sSubPr>
            <m:ctrlPr>
              <w:rPr>
                <w:rFonts w:ascii="Cambria Math" w:hAnsi="Cambria Math" w:cs="Times New Roman"/>
                <w:i/>
                <w:sz w:val="24"/>
                <w:szCs w:val="24"/>
                <w:highlight w:val="yellow"/>
                <w:lang w:val="en-US"/>
              </w:rPr>
            </m:ctrlPr>
          </m:sSubPr>
          <m:e>
            <m:r>
              <w:rPr>
                <w:rFonts w:ascii="Cambria Math" w:hAnsi="Cambria Math" w:cs="Times New Roman"/>
                <w:sz w:val="24"/>
                <w:szCs w:val="24"/>
                <w:highlight w:val="yellow"/>
                <w:lang w:val="en-US"/>
              </w:rPr>
              <m:t>u</m:t>
            </m:r>
          </m:e>
          <m:sub>
            <m:r>
              <w:rPr>
                <w:rFonts w:ascii="Cambria Math" w:hAnsi="Cambria Math" w:cs="Times New Roman"/>
                <w:sz w:val="24"/>
                <w:szCs w:val="24"/>
                <w:highlight w:val="yellow"/>
                <w:lang w:val="en-US"/>
              </w:rPr>
              <m:t>aorta</m:t>
            </m:r>
          </m:sub>
        </m:sSub>
        <m:r>
          <w:rPr>
            <w:rFonts w:ascii="Cambria Math" w:hAnsi="Cambria Math" w:cs="Times New Roman"/>
            <w:sz w:val="24"/>
            <w:szCs w:val="24"/>
            <w:highlight w:val="yellow"/>
            <w:lang w:val="en-US"/>
          </w:rPr>
          <m:t>/10.</m:t>
        </m:r>
      </m:oMath>
      <w:r w:rsidRPr="00F237DE">
        <w:rPr>
          <w:rFonts w:ascii="Times New Roman" w:hAnsi="Times New Roman" w:cs="Times New Roman"/>
          <w:sz w:val="24"/>
          <w:szCs w:val="24"/>
          <w:lang w:val="en-US"/>
        </w:rPr>
        <w:t xml:space="preserve"> </w:t>
      </w:r>
      <w:r w:rsidRPr="00F237DE">
        <w:rPr>
          <w:rFonts w:ascii="Times New Roman" w:eastAsiaTheme="minorEastAsia" w:hAnsi="Times New Roman" w:cs="Times New Roman"/>
          <w:sz w:val="24"/>
          <w:szCs w:val="24"/>
          <w:lang w:val="en-US"/>
        </w:rPr>
        <w:t>We estimate the Reynold</w:t>
      </w:r>
      <w:r w:rsidR="00747009" w:rsidRPr="00F237DE">
        <w:rPr>
          <w:rFonts w:ascii="Times New Roman" w:eastAsiaTheme="minorEastAsia" w:hAnsi="Times New Roman" w:cs="Times New Roman"/>
          <w:sz w:val="24"/>
          <w:szCs w:val="24"/>
          <w:lang w:val="en-US"/>
        </w:rPr>
        <w:t>s</w:t>
      </w:r>
      <w:r w:rsidRPr="00F237DE">
        <w:rPr>
          <w:rFonts w:ascii="Times New Roman" w:eastAsiaTheme="minorEastAsia" w:hAnsi="Times New Roman" w:cs="Times New Roman"/>
          <w:sz w:val="24"/>
          <w:szCs w:val="24"/>
          <w:lang w:val="en-US"/>
        </w:rPr>
        <w:t xml:space="preserve"> number for cardiac flow through </w:t>
      </w:r>
      <w:r w:rsidR="00747009" w:rsidRPr="00F237DE">
        <w:rPr>
          <w:rFonts w:ascii="Times New Roman" w:eastAsiaTheme="minorEastAsia" w:hAnsi="Times New Roman" w:cs="Times New Roman"/>
          <w:sz w:val="24"/>
          <w:szCs w:val="24"/>
          <w:lang w:val="en-US"/>
        </w:rPr>
        <w:t xml:space="preserve">the </w:t>
      </w:r>
      <w:r w:rsidRPr="00F237DE">
        <w:rPr>
          <w:rFonts w:ascii="Times New Roman" w:eastAsiaTheme="minorEastAsia" w:hAnsi="Times New Roman" w:cs="Times New Roman"/>
          <w:sz w:val="24"/>
          <w:szCs w:val="24"/>
          <w:lang w:val="en-US"/>
        </w:rPr>
        <w:t xml:space="preserve">thorax as </w:t>
      </w:r>
      <m:oMath>
        <m:r>
          <w:rPr>
            <w:rFonts w:ascii="Cambria Math" w:eastAsiaTheme="minorEastAsia" w:hAnsi="Cambria Math" w:cs="Times New Roman"/>
            <w:sz w:val="24"/>
            <w:szCs w:val="24"/>
            <w:lang w:val="en-US"/>
          </w:rPr>
          <m:t>Re=ρ</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u</m:t>
            </m:r>
          </m:e>
          <m:sub>
            <m:r>
              <w:rPr>
                <w:rFonts w:ascii="Cambria Math" w:hAnsi="Cambria Math" w:cs="Times New Roman"/>
                <w:sz w:val="24"/>
                <w:szCs w:val="24"/>
                <w:lang w:val="en-US"/>
              </w:rPr>
              <m:t>aorta</m:t>
            </m:r>
          </m:sub>
        </m:sSub>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h</m:t>
            </m:r>
          </m:e>
          <m:sub>
            <m:r>
              <w:rPr>
                <w:rFonts w:ascii="Cambria Math" w:eastAsiaTheme="minorEastAsia" w:hAnsi="Cambria Math" w:cs="Times New Roman"/>
                <w:sz w:val="24"/>
                <w:szCs w:val="24"/>
                <w:lang w:val="en-US"/>
              </w:rPr>
              <m:t>av</m:t>
            </m:r>
          </m:sub>
        </m:sSub>
        <m:r>
          <w:rPr>
            <w:rFonts w:ascii="Cambria Math" w:hAnsi="Cambria Math" w:cs="Times New Roman"/>
            <w:sz w:val="24"/>
            <w:szCs w:val="24"/>
            <w:lang w:val="en-US"/>
          </w:rPr>
          <m:t>/(10</m:t>
        </m:r>
        <m:r>
          <w:rPr>
            <w:rFonts w:ascii="Cambria Math" w:hAnsi="Cambria Math" w:cs="Times New Roman"/>
            <w:i/>
            <w:sz w:val="24"/>
            <w:szCs w:val="24"/>
            <w:lang w:val="en-US"/>
          </w:rPr>
          <w:sym w:font="Symbol" w:char="F068"/>
        </m:r>
        <m:r>
          <w:rPr>
            <w:rFonts w:ascii="Cambria Math" w:hAnsi="Cambria Math" w:cs="Times New Roman"/>
            <w:sz w:val="24"/>
            <w:szCs w:val="24"/>
            <w:lang w:val="en-US"/>
          </w:rPr>
          <m:t>)</m:t>
        </m:r>
      </m:oMath>
      <w:r w:rsidR="00747009" w:rsidRPr="00F237DE">
        <w:rPr>
          <w:rFonts w:ascii="Times New Roman" w:eastAsiaTheme="minorEastAsia" w:hAnsi="Times New Roman" w:cs="Times New Roman"/>
          <w:sz w:val="24"/>
          <w:szCs w:val="24"/>
          <w:lang w:val="en-US"/>
        </w:rPr>
        <w:t>,</w:t>
      </w:r>
      <w:r w:rsidRPr="00F237DE">
        <w:rPr>
          <w:rFonts w:ascii="Times New Roman" w:eastAsiaTheme="minorEastAsia" w:hAnsi="Times New Roman" w:cs="Times New Roman"/>
          <w:sz w:val="24"/>
          <w:szCs w:val="24"/>
          <w:lang w:val="en-US"/>
        </w:rPr>
        <w:t xml:space="preserve"> </w:t>
      </w:r>
      <w:r w:rsidRPr="00F237DE">
        <w:rPr>
          <w:rFonts w:ascii="Times New Roman" w:hAnsi="Times New Roman" w:cs="Times New Roman"/>
          <w:sz w:val="24"/>
          <w:szCs w:val="24"/>
          <w:lang w:val="en-US"/>
        </w:rPr>
        <w:t xml:space="preserve">where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h</m:t>
            </m:r>
          </m:e>
          <m:sub>
            <m:r>
              <w:rPr>
                <w:rFonts w:ascii="Cambria Math" w:eastAsiaTheme="minorEastAsia" w:hAnsi="Cambria Math" w:cs="Times New Roman"/>
                <w:sz w:val="24"/>
                <w:szCs w:val="24"/>
                <w:lang w:val="en-US"/>
              </w:rPr>
              <m:t>av</m:t>
            </m:r>
          </m:sub>
        </m:sSub>
      </m:oMath>
      <w:r w:rsidRPr="00F237DE">
        <w:rPr>
          <w:rFonts w:ascii="Times New Roman" w:hAnsi="Times New Roman" w:cs="Times New Roman"/>
          <w:sz w:val="24"/>
          <w:szCs w:val="24"/>
          <w:lang w:val="en-US"/>
        </w:rPr>
        <w:t xml:space="preserve"> is the average thickness of</w:t>
      </w:r>
      <w:r w:rsidR="00747009" w:rsidRPr="00F237DE">
        <w:rPr>
          <w:rFonts w:ascii="Times New Roman" w:hAnsi="Times New Roman" w:cs="Times New Roman"/>
          <w:sz w:val="24"/>
          <w:szCs w:val="24"/>
          <w:lang w:val="en-US"/>
        </w:rPr>
        <w:t xml:space="preserve"> the</w:t>
      </w:r>
      <w:r w:rsidRPr="00F237DE">
        <w:rPr>
          <w:rFonts w:ascii="Times New Roman" w:hAnsi="Times New Roman" w:cs="Times New Roman"/>
          <w:sz w:val="24"/>
          <w:szCs w:val="24"/>
          <w:lang w:val="en-US"/>
        </w:rPr>
        <w:t xml:space="preserve"> intermuscle gap. Taking for small hawkmoth</w:t>
      </w:r>
      <w:r w:rsidR="00747009" w:rsidRPr="00F237DE">
        <w:rPr>
          <w:rFonts w:ascii="Times New Roman" w:hAnsi="Times New Roman" w:cs="Times New Roman"/>
          <w:sz w:val="24"/>
          <w:szCs w:val="24"/>
          <w:lang w:val="en-US"/>
        </w:rPr>
        <w:t>s</w:t>
      </w:r>
      <w:r w:rsidRPr="00F237DE">
        <w:rPr>
          <w:rFonts w:ascii="Times New Roman" w:hAnsi="Times New Roman" w:cs="Times New Roman"/>
          <w:sz w:val="24"/>
          <w:szCs w:val="24"/>
          <w:lang w:val="en-US"/>
        </w:rPr>
        <w:t xml:space="preserv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h</m:t>
            </m:r>
          </m:e>
          <m:sub>
            <m:r>
              <w:rPr>
                <w:rFonts w:ascii="Cambria Math" w:hAnsi="Cambria Math" w:cs="Times New Roman"/>
                <w:sz w:val="24"/>
                <w:szCs w:val="24"/>
                <w:lang w:val="en-US"/>
              </w:rPr>
              <m:t>av</m:t>
            </m:r>
          </m:sub>
        </m:sSub>
        <m:r>
          <w:rPr>
            <w:rFonts w:ascii="Cambria Math" w:eastAsiaTheme="minorEastAsia" w:hAnsi="Cambria Math" w:cs="Times New Roman"/>
            <w:sz w:val="24"/>
            <w:szCs w:val="24"/>
            <w:lang w:val="en-US"/>
          </w:rPr>
          <m:t>~250μm</m:t>
        </m:r>
      </m:oMath>
      <w:r w:rsidRPr="00F237DE">
        <w:rPr>
          <w:rFonts w:ascii="Times New Roman" w:eastAsiaTheme="minorEastAsia" w:hAnsi="Times New Roman" w:cs="Times New Roman"/>
          <w:sz w:val="24"/>
          <w:szCs w:val="24"/>
          <w:lang w:val="en-US"/>
        </w:rPr>
        <w:t xml:space="preserve"> and for large hawkmoth</w:t>
      </w:r>
      <w:r w:rsidR="00747009" w:rsidRPr="00F237DE">
        <w:rPr>
          <w:rFonts w:ascii="Times New Roman" w:eastAsiaTheme="minorEastAsia" w:hAnsi="Times New Roman" w:cs="Times New Roman"/>
          <w:sz w:val="24"/>
          <w:szCs w:val="24"/>
          <w:lang w:val="en-US"/>
        </w:rPr>
        <w:t>s</w:t>
      </w:r>
      <w:r w:rsidRPr="00F237DE">
        <w:rPr>
          <w:rFonts w:ascii="Times New Roman" w:eastAsiaTheme="minorEastAsia" w:hAnsi="Times New Roman" w:cs="Times New Roman"/>
          <w:sz w:val="24"/>
          <w:szCs w:val="24"/>
          <w:lang w:val="en-US"/>
        </w:rPr>
        <w:t xml:space="preserv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h</m:t>
            </m:r>
          </m:e>
          <m:sub>
            <m:r>
              <w:rPr>
                <w:rFonts w:ascii="Cambria Math" w:hAnsi="Cambria Math" w:cs="Times New Roman"/>
                <w:sz w:val="24"/>
                <w:szCs w:val="24"/>
                <w:lang w:val="en-US"/>
              </w:rPr>
              <m:t>av</m:t>
            </m:r>
          </m:sub>
        </m:sSub>
        <m:r>
          <w:rPr>
            <w:rFonts w:ascii="Cambria Math" w:eastAsiaTheme="minorEastAsia" w:hAnsi="Cambria Math" w:cs="Times New Roman"/>
            <w:sz w:val="24"/>
            <w:szCs w:val="24"/>
            <w:lang w:val="en-US"/>
          </w:rPr>
          <m:t>~100μm</m:t>
        </m:r>
      </m:oMath>
      <w:r w:rsidRPr="00F237DE">
        <w:rPr>
          <w:rFonts w:ascii="Times New Roman" w:eastAsiaTheme="minorEastAsia" w:hAnsi="Times New Roman" w:cs="Times New Roman"/>
          <w:sz w:val="24"/>
          <w:szCs w:val="24"/>
          <w:lang w:val="en-US"/>
        </w:rPr>
        <w:t xml:space="preserve">, we find for small hawkmoths </w:t>
      </w:r>
      <m:oMath>
        <m:r>
          <w:rPr>
            <w:rFonts w:ascii="Cambria Math" w:eastAsiaTheme="minorEastAsia" w:hAnsi="Cambria Math" w:cs="Times New Roman"/>
            <w:sz w:val="24"/>
            <w:szCs w:val="24"/>
            <w:lang w:val="en-US"/>
          </w:rPr>
          <m:t>Re~75</m:t>
        </m:r>
      </m:oMath>
      <w:r w:rsidRPr="00F237DE">
        <w:rPr>
          <w:rFonts w:ascii="Times New Roman" w:eastAsiaTheme="minorEastAsia" w:hAnsi="Times New Roman" w:cs="Times New Roman"/>
          <w:sz w:val="24"/>
          <w:szCs w:val="24"/>
          <w:lang w:val="en-US"/>
        </w:rPr>
        <w:t xml:space="preserve"> and for large hawkmoths </w:t>
      </w:r>
      <m:oMath>
        <m:r>
          <w:rPr>
            <w:rFonts w:ascii="Cambria Math" w:eastAsiaTheme="minorEastAsia" w:hAnsi="Cambria Math" w:cs="Times New Roman"/>
            <w:sz w:val="24"/>
            <w:szCs w:val="24"/>
            <w:lang w:val="en-US"/>
          </w:rPr>
          <m:t>Re~90</m:t>
        </m:r>
      </m:oMath>
      <w:r w:rsidRPr="00F237DE">
        <w:rPr>
          <w:rFonts w:ascii="Times New Roman" w:eastAsiaTheme="minorEastAsia" w:hAnsi="Times New Roman" w:cs="Times New Roman"/>
          <w:sz w:val="24"/>
          <w:szCs w:val="24"/>
          <w:lang w:val="en-US"/>
        </w:rPr>
        <w:t xml:space="preserve">.  </w:t>
      </w:r>
      <w:r w:rsidRPr="00F237DE">
        <w:rPr>
          <w:rFonts w:ascii="Times New Roman" w:eastAsiaTheme="minorEastAsia" w:hAnsi="Times New Roman" w:cs="Times New Roman"/>
          <w:sz w:val="24"/>
          <w:szCs w:val="24"/>
          <w:lang w:val="en-US"/>
        </w:rPr>
        <w:lastRenderedPageBreak/>
        <w:t xml:space="preserve">These estimates show that the cardiac flow regime in thoraxes of large and small hawkmoths is similar and mostly controlled by inertial forces. </w:t>
      </w:r>
    </w:p>
    <w:p w14:paraId="5504294A" w14:textId="77777777" w:rsidR="00293830" w:rsidRPr="00F237DE" w:rsidRDefault="00293830" w:rsidP="00293830">
      <w:pPr>
        <w:spacing w:line="360" w:lineRule="auto"/>
        <w:rPr>
          <w:rFonts w:ascii="Times New Roman" w:hAnsi="Times New Roman" w:cs="Times New Roman"/>
          <w:sz w:val="24"/>
          <w:szCs w:val="24"/>
          <w:lang w:val="en-US"/>
        </w:rPr>
      </w:pPr>
    </w:p>
    <w:p w14:paraId="40CD2C93" w14:textId="2F6C58A2" w:rsidR="00293830" w:rsidRPr="00F237DE" w:rsidRDefault="000D2AA0" w:rsidP="00293830">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pt-BR"/>
        </w:rPr>
        <w:t xml:space="preserve">Lee, W. K., &amp; Socha, J. J. (2009). </w:t>
      </w:r>
      <w:r w:rsidRPr="00F237DE">
        <w:rPr>
          <w:rFonts w:ascii="Times New Roman" w:hAnsi="Times New Roman" w:cs="Times New Roman"/>
          <w:sz w:val="24"/>
          <w:szCs w:val="24"/>
        </w:rPr>
        <w:t>Direct visualization of hemolymph flow in the heart of a grasshopper (</w:t>
      </w:r>
      <w:r w:rsidRPr="00F237DE">
        <w:rPr>
          <w:rFonts w:ascii="Times New Roman" w:hAnsi="Times New Roman" w:cs="Times New Roman"/>
          <w:i/>
          <w:iCs/>
          <w:sz w:val="24"/>
          <w:szCs w:val="24"/>
        </w:rPr>
        <w:t>Schistocerca americana</w:t>
      </w:r>
      <w:r w:rsidRPr="00F237DE">
        <w:rPr>
          <w:rFonts w:ascii="Times New Roman" w:hAnsi="Times New Roman" w:cs="Times New Roman"/>
          <w:sz w:val="24"/>
          <w:szCs w:val="24"/>
        </w:rPr>
        <w:t>). </w:t>
      </w:r>
      <w:r w:rsidRPr="00F237DE">
        <w:rPr>
          <w:rFonts w:ascii="Times New Roman" w:hAnsi="Times New Roman" w:cs="Times New Roman"/>
          <w:i/>
          <w:iCs/>
          <w:sz w:val="24"/>
          <w:szCs w:val="24"/>
        </w:rPr>
        <w:t>BMC physiology</w:t>
      </w:r>
      <w:r w:rsidRPr="00F237DE">
        <w:rPr>
          <w:rFonts w:ascii="Times New Roman" w:hAnsi="Times New Roman" w:cs="Times New Roman"/>
          <w:sz w:val="24"/>
          <w:szCs w:val="24"/>
        </w:rPr>
        <w:t>, </w:t>
      </w:r>
      <w:r w:rsidRPr="00F237DE">
        <w:rPr>
          <w:rFonts w:ascii="Times New Roman" w:hAnsi="Times New Roman" w:cs="Times New Roman"/>
          <w:i/>
          <w:iCs/>
          <w:sz w:val="24"/>
          <w:szCs w:val="24"/>
        </w:rPr>
        <w:t>9</w:t>
      </w:r>
      <w:r w:rsidRPr="00F237DE">
        <w:rPr>
          <w:rFonts w:ascii="Times New Roman" w:hAnsi="Times New Roman" w:cs="Times New Roman"/>
          <w:sz w:val="24"/>
          <w:szCs w:val="24"/>
        </w:rPr>
        <w:t>(1), 1-11.</w:t>
      </w:r>
    </w:p>
    <w:p w14:paraId="66FA93B0" w14:textId="3600B994" w:rsidR="00C210CC" w:rsidRPr="00F237DE" w:rsidRDefault="00C210CC" w:rsidP="00980000">
      <w:pPr>
        <w:spacing w:line="360" w:lineRule="auto"/>
        <w:rPr>
          <w:rFonts w:ascii="Times New Roman" w:hAnsi="Times New Roman" w:cs="Times New Roman"/>
          <w:sz w:val="24"/>
          <w:szCs w:val="24"/>
          <w:lang w:val="en-US"/>
        </w:rPr>
      </w:pPr>
    </w:p>
    <w:p w14:paraId="54DC3928" w14:textId="34CEE0F0" w:rsidR="00C210CC" w:rsidRPr="00F237DE" w:rsidRDefault="00C210CC" w:rsidP="0003526D">
      <w:pPr>
        <w:spacing w:line="360" w:lineRule="auto"/>
        <w:rPr>
          <w:rFonts w:ascii="Times New Roman" w:hAnsi="Times New Roman" w:cs="Times New Roman"/>
          <w:b/>
          <w:bCs/>
          <w:i/>
          <w:iCs/>
          <w:sz w:val="24"/>
          <w:szCs w:val="24"/>
          <w:lang w:val="en-US"/>
        </w:rPr>
      </w:pPr>
      <w:r w:rsidRPr="00F237DE">
        <w:rPr>
          <w:rFonts w:ascii="Times New Roman" w:hAnsi="Times New Roman" w:cs="Times New Roman"/>
          <w:b/>
          <w:bCs/>
          <w:sz w:val="24"/>
          <w:szCs w:val="24"/>
          <w:lang w:val="en-US"/>
        </w:rPr>
        <w:t>Sensitivity analyses</w:t>
      </w:r>
    </w:p>
    <w:p w14:paraId="1946CB60" w14:textId="781721F5" w:rsidR="004C6EFF" w:rsidRPr="00F237DE" w:rsidRDefault="00C210CC" w:rsidP="003E2137">
      <w:pPr>
        <w:spacing w:line="360" w:lineRule="auto"/>
        <w:jc w:val="both"/>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As described in the Methods section of the main paper, we performed </w:t>
      </w:r>
      <w:r w:rsidR="00D26795" w:rsidRPr="00F237DE">
        <w:rPr>
          <w:rFonts w:ascii="Times New Roman" w:hAnsi="Times New Roman" w:cs="Times New Roman"/>
          <w:sz w:val="24"/>
          <w:szCs w:val="24"/>
          <w:lang w:val="en-US"/>
        </w:rPr>
        <w:t xml:space="preserve">a </w:t>
      </w:r>
      <w:r w:rsidRPr="00F237DE">
        <w:rPr>
          <w:rFonts w:ascii="Times New Roman" w:hAnsi="Times New Roman" w:cs="Times New Roman"/>
          <w:sz w:val="24"/>
          <w:szCs w:val="24"/>
          <w:lang w:val="en-US"/>
        </w:rPr>
        <w:t xml:space="preserve">sensitivity analyses. Our </w:t>
      </w:r>
      <w:r w:rsidR="00D26795" w:rsidRPr="00F237DE">
        <w:rPr>
          <w:rFonts w:ascii="Times New Roman" w:hAnsi="Times New Roman" w:cs="Times New Roman"/>
          <w:sz w:val="24"/>
          <w:szCs w:val="24"/>
          <w:lang w:val="en-US"/>
        </w:rPr>
        <w:t>g</w:t>
      </w:r>
      <w:r w:rsidRPr="00F237DE">
        <w:rPr>
          <w:rFonts w:ascii="Times New Roman" w:hAnsi="Times New Roman" w:cs="Times New Roman"/>
          <w:sz w:val="24"/>
          <w:szCs w:val="24"/>
          <w:lang w:val="en-US"/>
        </w:rPr>
        <w:t xml:space="preserve">oal was to understand how much impact </w:t>
      </w:r>
      <w:r w:rsidR="00BC7CC9" w:rsidRPr="00F237DE">
        <w:rPr>
          <w:rFonts w:ascii="Times New Roman" w:hAnsi="Times New Roman" w:cs="Times New Roman"/>
          <w:sz w:val="24"/>
          <w:szCs w:val="24"/>
          <w:lang w:val="en-US"/>
        </w:rPr>
        <w:t xml:space="preserve">large species </w:t>
      </w:r>
      <w:r w:rsidRPr="00F237DE">
        <w:rPr>
          <w:rFonts w:ascii="Times New Roman" w:hAnsi="Times New Roman" w:cs="Times New Roman"/>
          <w:sz w:val="24"/>
          <w:szCs w:val="24"/>
          <w:lang w:val="en-US"/>
        </w:rPr>
        <w:t xml:space="preserve">had in the quadratic relationship we found between hemolymph viscosity and forewing length. </w:t>
      </w:r>
    </w:p>
    <w:p w14:paraId="4BF4D965" w14:textId="0596045C" w:rsidR="004C6EFF" w:rsidRPr="00F237DE" w:rsidRDefault="00BC7CC9" w:rsidP="00BC7CC9">
      <w:pPr>
        <w:spacing w:line="360" w:lineRule="auto"/>
        <w:ind w:firstLine="708"/>
        <w:jc w:val="both"/>
        <w:rPr>
          <w:rFonts w:ascii="Times New Roman" w:hAnsi="Times New Roman" w:cs="Times New Roman"/>
          <w:sz w:val="24"/>
          <w:szCs w:val="24"/>
          <w:lang w:val="en-US"/>
        </w:rPr>
      </w:pPr>
      <w:r w:rsidRPr="00F237DE">
        <w:rPr>
          <w:rFonts w:ascii="Times New Roman" w:hAnsi="Times New Roman" w:cs="Times New Roman"/>
          <w:sz w:val="24"/>
          <w:szCs w:val="24"/>
          <w:lang w:val="en-US"/>
        </w:rPr>
        <w:t>The first</w:t>
      </w:r>
      <w:r w:rsidR="004C6EFF" w:rsidRPr="00F237DE">
        <w:rPr>
          <w:rFonts w:ascii="Times New Roman" w:hAnsi="Times New Roman" w:cs="Times New Roman"/>
          <w:sz w:val="24"/>
          <w:szCs w:val="24"/>
          <w:lang w:val="en-US"/>
        </w:rPr>
        <w:t xml:space="preserve"> goal of our sensitivity analysis was to evaluate the effect of </w:t>
      </w:r>
      <w:r w:rsidR="008D4A22" w:rsidRPr="00F237DE">
        <w:rPr>
          <w:rFonts w:ascii="Times New Roman" w:hAnsi="Times New Roman" w:cs="Times New Roman"/>
          <w:sz w:val="24"/>
          <w:szCs w:val="24"/>
          <w:lang w:val="en-US"/>
        </w:rPr>
        <w:t>the</w:t>
      </w:r>
      <w:r w:rsidRPr="00F237DE">
        <w:rPr>
          <w:rFonts w:ascii="Times New Roman" w:hAnsi="Times New Roman" w:cs="Times New Roman"/>
          <w:sz w:val="24"/>
          <w:szCs w:val="24"/>
          <w:lang w:val="en-US"/>
        </w:rPr>
        <w:t xml:space="preserve"> two</w:t>
      </w:r>
      <w:r w:rsidR="008D4A22" w:rsidRPr="00F237DE">
        <w:rPr>
          <w:rFonts w:ascii="Times New Roman" w:hAnsi="Times New Roman" w:cs="Times New Roman"/>
          <w:sz w:val="24"/>
          <w:szCs w:val="24"/>
          <w:lang w:val="en-US"/>
        </w:rPr>
        <w:t xml:space="preserve"> largest species in the set,</w:t>
      </w:r>
      <w:r w:rsidR="008D4A22" w:rsidRPr="00F237DE">
        <w:rPr>
          <w:rFonts w:ascii="Times New Roman" w:hAnsi="Times New Roman" w:cs="Times New Roman"/>
          <w:i/>
          <w:iCs/>
          <w:sz w:val="24"/>
          <w:szCs w:val="24"/>
          <w:lang w:val="en-US"/>
        </w:rPr>
        <w:t xml:space="preserve"> </w:t>
      </w:r>
      <w:r w:rsidRPr="00F237DE">
        <w:rPr>
          <w:rFonts w:ascii="Times New Roman" w:hAnsi="Times New Roman" w:cs="Times New Roman"/>
          <w:i/>
          <w:iCs/>
          <w:sz w:val="24"/>
          <w:szCs w:val="24"/>
          <w:lang w:val="en-US"/>
        </w:rPr>
        <w:t>Manduca</w:t>
      </w:r>
      <w:r w:rsidR="004C6EFF" w:rsidRPr="00F237DE">
        <w:rPr>
          <w:rFonts w:ascii="Times New Roman" w:hAnsi="Times New Roman" w:cs="Times New Roman"/>
          <w:i/>
          <w:iCs/>
          <w:sz w:val="24"/>
          <w:szCs w:val="24"/>
          <w:lang w:val="en-US"/>
        </w:rPr>
        <w:t xml:space="preserve"> rustica</w:t>
      </w:r>
      <w:r w:rsidR="00B80671" w:rsidRPr="00F237DE">
        <w:rPr>
          <w:rFonts w:ascii="Times New Roman" w:hAnsi="Times New Roman" w:cs="Times New Roman"/>
          <w:sz w:val="24"/>
          <w:szCs w:val="24"/>
          <w:lang w:val="en-US"/>
        </w:rPr>
        <w:t xml:space="preserve"> </w:t>
      </w:r>
      <w:r w:rsidR="008D4A22" w:rsidRPr="00F237DE">
        <w:rPr>
          <w:rFonts w:ascii="Times New Roman" w:hAnsi="Times New Roman" w:cs="Times New Roman"/>
          <w:sz w:val="24"/>
          <w:szCs w:val="24"/>
          <w:lang w:val="en-US"/>
        </w:rPr>
        <w:t xml:space="preserve">and </w:t>
      </w:r>
      <w:r w:rsidR="008D4A22" w:rsidRPr="00F237DE">
        <w:rPr>
          <w:rFonts w:ascii="Times New Roman" w:hAnsi="Times New Roman" w:cs="Times New Roman"/>
          <w:i/>
          <w:iCs/>
          <w:sz w:val="24"/>
          <w:szCs w:val="24"/>
          <w:lang w:val="en-US"/>
        </w:rPr>
        <w:t>M</w:t>
      </w:r>
      <w:r w:rsidRPr="00F237DE">
        <w:rPr>
          <w:rFonts w:ascii="Times New Roman" w:hAnsi="Times New Roman" w:cs="Times New Roman"/>
          <w:i/>
          <w:iCs/>
          <w:sz w:val="24"/>
          <w:szCs w:val="24"/>
          <w:lang w:val="en-US"/>
        </w:rPr>
        <w:t>anduca</w:t>
      </w:r>
      <w:r w:rsidR="008D4A22" w:rsidRPr="00F237DE">
        <w:rPr>
          <w:rFonts w:ascii="Times New Roman" w:hAnsi="Times New Roman" w:cs="Times New Roman"/>
          <w:i/>
          <w:iCs/>
          <w:sz w:val="24"/>
          <w:szCs w:val="24"/>
          <w:lang w:val="en-US"/>
        </w:rPr>
        <w:t xml:space="preserve"> quinquemaculata</w:t>
      </w:r>
      <w:r w:rsidR="008D4A22" w:rsidRPr="00F237DE">
        <w:rPr>
          <w:rFonts w:ascii="Times New Roman" w:hAnsi="Times New Roman" w:cs="Times New Roman"/>
          <w:sz w:val="24"/>
          <w:szCs w:val="24"/>
          <w:lang w:val="en-US"/>
        </w:rPr>
        <w:t>,</w:t>
      </w:r>
      <w:r w:rsidR="004C6EFF" w:rsidRPr="00F237DE">
        <w:rPr>
          <w:rFonts w:ascii="Times New Roman" w:hAnsi="Times New Roman" w:cs="Times New Roman"/>
          <w:sz w:val="24"/>
          <w:szCs w:val="24"/>
          <w:lang w:val="en-US"/>
        </w:rPr>
        <w:t xml:space="preserve"> on the behavior of viscosity on the forewing </w:t>
      </w:r>
      <w:r w:rsidR="008D0063" w:rsidRPr="00F237DE">
        <w:rPr>
          <w:rFonts w:ascii="Times New Roman" w:hAnsi="Times New Roman" w:cs="Times New Roman"/>
          <w:sz w:val="24"/>
          <w:szCs w:val="24"/>
          <w:lang w:val="en-US"/>
        </w:rPr>
        <w:t>length</w:t>
      </w:r>
      <w:r w:rsidR="004C6EFF" w:rsidRPr="00F237DE">
        <w:rPr>
          <w:rFonts w:ascii="Times New Roman" w:hAnsi="Times New Roman" w:cs="Times New Roman"/>
          <w:sz w:val="24"/>
          <w:szCs w:val="24"/>
          <w:lang w:val="en-US"/>
        </w:rPr>
        <w:t xml:space="preserve"> without consideration of phylogenetic correlation between species. </w:t>
      </w:r>
      <w:r w:rsidRPr="00F237DE">
        <w:rPr>
          <w:rFonts w:ascii="Times New Roman" w:hAnsi="Times New Roman" w:cs="Times New Roman"/>
          <w:sz w:val="24"/>
          <w:szCs w:val="24"/>
          <w:lang w:val="en-US"/>
        </w:rPr>
        <w:t>By f</w:t>
      </w:r>
      <w:r w:rsidR="008D0063" w:rsidRPr="00F237DE">
        <w:rPr>
          <w:rFonts w:ascii="Times New Roman" w:hAnsi="Times New Roman" w:cs="Times New Roman"/>
          <w:sz w:val="24"/>
          <w:szCs w:val="24"/>
          <w:lang w:val="en-US"/>
        </w:rPr>
        <w:t xml:space="preserve">itting the data with </w:t>
      </w:r>
      <w:r w:rsidR="004C6EFF" w:rsidRPr="00F237DE">
        <w:rPr>
          <w:rFonts w:ascii="Times New Roman" w:hAnsi="Times New Roman" w:cs="Times New Roman"/>
          <w:sz w:val="24"/>
          <w:szCs w:val="24"/>
          <w:lang w:val="en-US"/>
        </w:rPr>
        <w:t>a second order polynomial using the</w:t>
      </w:r>
      <w:r w:rsidR="00E51201" w:rsidRPr="00F237DE">
        <w:rPr>
          <w:rFonts w:ascii="Times New Roman" w:hAnsi="Times New Roman" w:cs="Times New Roman"/>
          <w:sz w:val="24"/>
          <w:szCs w:val="24"/>
          <w:lang w:val="en-US"/>
        </w:rPr>
        <w:t xml:space="preserve"> Least Square</w:t>
      </w:r>
      <w:r w:rsidRPr="00F237DE">
        <w:rPr>
          <w:rFonts w:ascii="Times New Roman" w:hAnsi="Times New Roman" w:cs="Times New Roman"/>
          <w:sz w:val="24"/>
          <w:szCs w:val="24"/>
          <w:lang w:val="en-US"/>
        </w:rPr>
        <w:t>s</w:t>
      </w:r>
      <w:r w:rsidR="00E51201" w:rsidRPr="00F237DE">
        <w:rPr>
          <w:rFonts w:ascii="Times New Roman" w:hAnsi="Times New Roman" w:cs="Times New Roman"/>
          <w:sz w:val="24"/>
          <w:szCs w:val="24"/>
          <w:lang w:val="en-US"/>
        </w:rPr>
        <w:t xml:space="preserve"> Method</w:t>
      </w:r>
      <w:r w:rsidR="008D0063" w:rsidRPr="00F237DE">
        <w:rPr>
          <w:rFonts w:ascii="Times New Roman" w:hAnsi="Times New Roman" w:cs="Times New Roman"/>
          <w:sz w:val="24"/>
          <w:szCs w:val="24"/>
          <w:lang w:val="en-US"/>
        </w:rPr>
        <w:t xml:space="preserve">, we obtained two trend lines including and excluding </w:t>
      </w:r>
      <w:r w:rsidR="004C6EFF" w:rsidRPr="00F237DE">
        <w:rPr>
          <w:rFonts w:ascii="Times New Roman" w:hAnsi="Times New Roman" w:cs="Times New Roman"/>
          <w:i/>
          <w:iCs/>
          <w:sz w:val="24"/>
          <w:szCs w:val="24"/>
          <w:lang w:val="en-US"/>
        </w:rPr>
        <w:t>M. rustica</w:t>
      </w:r>
      <w:r w:rsidR="00B80671" w:rsidRPr="00F237DE">
        <w:rPr>
          <w:rFonts w:ascii="Times New Roman" w:hAnsi="Times New Roman" w:cs="Times New Roman"/>
          <w:sz w:val="24"/>
          <w:szCs w:val="24"/>
          <w:lang w:val="en-US"/>
        </w:rPr>
        <w:t xml:space="preserve">, and </w:t>
      </w:r>
      <w:r w:rsidR="008D4A22" w:rsidRPr="00F237DE">
        <w:rPr>
          <w:rFonts w:ascii="Times New Roman" w:hAnsi="Times New Roman" w:cs="Times New Roman"/>
          <w:sz w:val="24"/>
          <w:szCs w:val="24"/>
          <w:lang w:val="en-US"/>
        </w:rPr>
        <w:t xml:space="preserve">a </w:t>
      </w:r>
      <w:r w:rsidR="00B80671" w:rsidRPr="00F237DE">
        <w:rPr>
          <w:rFonts w:ascii="Times New Roman" w:hAnsi="Times New Roman" w:cs="Times New Roman"/>
          <w:sz w:val="24"/>
          <w:szCs w:val="24"/>
          <w:lang w:val="en-US"/>
        </w:rPr>
        <w:t xml:space="preserve">linear fit excluding </w:t>
      </w:r>
      <w:r w:rsidR="00747009" w:rsidRPr="00F237DE">
        <w:rPr>
          <w:rFonts w:ascii="Times New Roman" w:hAnsi="Times New Roman" w:cs="Times New Roman"/>
          <w:sz w:val="24"/>
          <w:szCs w:val="24"/>
          <w:lang w:val="en-US"/>
        </w:rPr>
        <w:t xml:space="preserve">the </w:t>
      </w:r>
      <w:r w:rsidR="00B80671" w:rsidRPr="00F237DE">
        <w:rPr>
          <w:rFonts w:ascii="Times New Roman" w:hAnsi="Times New Roman" w:cs="Times New Roman"/>
          <w:sz w:val="24"/>
          <w:szCs w:val="24"/>
          <w:lang w:val="en-US"/>
        </w:rPr>
        <w:t xml:space="preserve">two largest species </w:t>
      </w:r>
      <w:r w:rsidR="00B80671" w:rsidRPr="00F237DE">
        <w:rPr>
          <w:rFonts w:ascii="Times New Roman" w:hAnsi="Times New Roman" w:cs="Times New Roman"/>
          <w:i/>
          <w:iCs/>
          <w:sz w:val="24"/>
          <w:szCs w:val="24"/>
          <w:lang w:val="en-US"/>
        </w:rPr>
        <w:t xml:space="preserve">M. rustica </w:t>
      </w:r>
      <w:r w:rsidR="00B80671" w:rsidRPr="00F237DE">
        <w:rPr>
          <w:rFonts w:ascii="Times New Roman" w:hAnsi="Times New Roman" w:cs="Times New Roman"/>
          <w:sz w:val="24"/>
          <w:szCs w:val="24"/>
          <w:lang w:val="en-US"/>
        </w:rPr>
        <w:t xml:space="preserve">and </w:t>
      </w:r>
      <w:r w:rsidR="00B80671" w:rsidRPr="00F237DE">
        <w:rPr>
          <w:rFonts w:ascii="Times New Roman" w:hAnsi="Times New Roman" w:cs="Times New Roman"/>
          <w:i/>
          <w:iCs/>
          <w:sz w:val="24"/>
          <w:szCs w:val="24"/>
          <w:lang w:val="en-US"/>
        </w:rPr>
        <w:t>M. quinquemaculata</w:t>
      </w:r>
      <w:r w:rsidR="00B80671" w:rsidRPr="00F237DE">
        <w:rPr>
          <w:rFonts w:ascii="Times New Roman" w:hAnsi="Times New Roman" w:cs="Times New Roman"/>
          <w:sz w:val="24"/>
          <w:szCs w:val="24"/>
          <w:lang w:val="en-US"/>
        </w:rPr>
        <w:t xml:space="preserve"> </w:t>
      </w:r>
      <w:r w:rsidR="005D0490" w:rsidRPr="00F237DE">
        <w:rPr>
          <w:rFonts w:ascii="Times New Roman" w:hAnsi="Times New Roman" w:cs="Times New Roman"/>
          <w:sz w:val="24"/>
          <w:szCs w:val="24"/>
          <w:lang w:val="en-US"/>
        </w:rPr>
        <w:t>(Table S4)</w:t>
      </w:r>
      <w:r w:rsidR="008D0063" w:rsidRPr="00F237DE">
        <w:rPr>
          <w:rFonts w:ascii="Times New Roman" w:hAnsi="Times New Roman" w:cs="Times New Roman"/>
          <w:sz w:val="24"/>
          <w:szCs w:val="24"/>
          <w:lang w:val="en-US"/>
        </w:rPr>
        <w:t>. Th</w:t>
      </w:r>
      <w:r w:rsidR="004C6EFF" w:rsidRPr="00F237DE">
        <w:rPr>
          <w:rFonts w:ascii="Times New Roman" w:hAnsi="Times New Roman" w:cs="Times New Roman"/>
          <w:sz w:val="24"/>
          <w:szCs w:val="24"/>
          <w:lang w:val="en-US"/>
        </w:rPr>
        <w:t xml:space="preserve">e </w:t>
      </w:r>
      <w:r w:rsidR="00B80671" w:rsidRPr="00F237DE">
        <w:rPr>
          <w:rFonts w:ascii="Times New Roman" w:hAnsi="Times New Roman" w:cs="Times New Roman"/>
          <w:sz w:val="24"/>
          <w:szCs w:val="24"/>
          <w:lang w:val="en-US"/>
        </w:rPr>
        <w:t xml:space="preserve">best </w:t>
      </w:r>
      <w:r w:rsidR="004C6EFF" w:rsidRPr="00F237DE">
        <w:rPr>
          <w:rFonts w:ascii="Times New Roman" w:hAnsi="Times New Roman" w:cs="Times New Roman"/>
          <w:sz w:val="24"/>
          <w:szCs w:val="24"/>
          <w:lang w:val="en-US"/>
        </w:rPr>
        <w:t>fits</w:t>
      </w:r>
      <w:r w:rsidR="00B80671" w:rsidRPr="00F237DE">
        <w:rPr>
          <w:rFonts w:ascii="Times New Roman" w:hAnsi="Times New Roman" w:cs="Times New Roman"/>
          <w:sz w:val="24"/>
          <w:szCs w:val="24"/>
          <w:lang w:val="en-US"/>
        </w:rPr>
        <w:t xml:space="preserve"> for </w:t>
      </w:r>
      <w:r w:rsidRPr="00F237DE">
        <w:rPr>
          <w:rFonts w:ascii="Times New Roman" w:hAnsi="Times New Roman" w:cs="Times New Roman"/>
          <w:sz w:val="24"/>
          <w:szCs w:val="24"/>
          <w:lang w:val="en-US"/>
        </w:rPr>
        <w:t>quadratic relationships</w:t>
      </w:r>
      <w:r w:rsidR="004C6EFF" w:rsidRPr="00F237DE">
        <w:rPr>
          <w:rFonts w:ascii="Times New Roman" w:hAnsi="Times New Roman" w:cs="Times New Roman"/>
          <w:sz w:val="24"/>
          <w:szCs w:val="24"/>
          <w:lang w:val="en-US"/>
        </w:rPr>
        <w:t xml:space="preserve"> were relatively similar</w:t>
      </w:r>
      <w:r w:rsidR="005D0490" w:rsidRPr="00F237DE">
        <w:rPr>
          <w:rFonts w:ascii="Times New Roman" w:hAnsi="Times New Roman" w:cs="Times New Roman"/>
          <w:sz w:val="24"/>
          <w:szCs w:val="24"/>
          <w:lang w:val="en-US"/>
        </w:rPr>
        <w:t xml:space="preserve"> (Fig. S5) with R-squared values equally small for both</w:t>
      </w:r>
      <w:r w:rsidR="00B80671" w:rsidRPr="00F237DE">
        <w:rPr>
          <w:rFonts w:ascii="Times New Roman" w:hAnsi="Times New Roman" w:cs="Times New Roman"/>
          <w:sz w:val="24"/>
          <w:szCs w:val="24"/>
          <w:lang w:val="en-US"/>
        </w:rPr>
        <w:t>, and line</w:t>
      </w:r>
      <w:r w:rsidR="008D4A22" w:rsidRPr="00F237DE">
        <w:rPr>
          <w:rFonts w:ascii="Times New Roman" w:hAnsi="Times New Roman" w:cs="Times New Roman"/>
          <w:sz w:val="24"/>
          <w:szCs w:val="24"/>
          <w:lang w:val="en-US"/>
        </w:rPr>
        <w:t>a</w:t>
      </w:r>
      <w:r w:rsidR="00B80671" w:rsidRPr="00F237DE">
        <w:rPr>
          <w:rFonts w:ascii="Times New Roman" w:hAnsi="Times New Roman" w:cs="Times New Roman"/>
          <w:sz w:val="24"/>
          <w:szCs w:val="24"/>
          <w:lang w:val="en-US"/>
        </w:rPr>
        <w:t xml:space="preserve">r fit with </w:t>
      </w:r>
      <w:r w:rsidR="008D4A22" w:rsidRPr="00F237DE">
        <w:rPr>
          <w:rFonts w:ascii="Times New Roman" w:hAnsi="Times New Roman" w:cs="Times New Roman"/>
          <w:sz w:val="24"/>
          <w:szCs w:val="24"/>
          <w:lang w:val="en-US"/>
        </w:rPr>
        <w:t xml:space="preserve">a </w:t>
      </w:r>
      <w:r w:rsidR="00B80671" w:rsidRPr="00F237DE">
        <w:rPr>
          <w:rFonts w:ascii="Times New Roman" w:hAnsi="Times New Roman" w:cs="Times New Roman"/>
          <w:sz w:val="24"/>
          <w:szCs w:val="24"/>
          <w:lang w:val="en-US"/>
        </w:rPr>
        <w:t xml:space="preserve">better R-square value </w:t>
      </w:r>
      <w:r w:rsidR="005D0490" w:rsidRPr="00F237DE">
        <w:rPr>
          <w:rFonts w:ascii="Times New Roman" w:hAnsi="Times New Roman" w:cs="Times New Roman"/>
          <w:sz w:val="24"/>
          <w:szCs w:val="24"/>
          <w:lang w:val="en-US"/>
        </w:rPr>
        <w:t>(Table S5)</w:t>
      </w:r>
      <w:r w:rsidR="008D0063" w:rsidRPr="00F237DE">
        <w:rPr>
          <w:rFonts w:ascii="Times New Roman" w:hAnsi="Times New Roman" w:cs="Times New Roman"/>
          <w:sz w:val="24"/>
          <w:szCs w:val="24"/>
          <w:lang w:val="en-US"/>
        </w:rPr>
        <w:t xml:space="preserve">. </w:t>
      </w:r>
      <w:r w:rsidR="005D0490" w:rsidRPr="00F237DE">
        <w:rPr>
          <w:rFonts w:ascii="Times New Roman" w:hAnsi="Times New Roman" w:cs="Times New Roman"/>
          <w:sz w:val="24"/>
          <w:szCs w:val="24"/>
          <w:lang w:val="en-US"/>
        </w:rPr>
        <w:t>T</w:t>
      </w:r>
      <w:r w:rsidR="008D0063" w:rsidRPr="00F237DE">
        <w:rPr>
          <w:rFonts w:ascii="Times New Roman" w:hAnsi="Times New Roman" w:cs="Times New Roman"/>
          <w:sz w:val="24"/>
          <w:szCs w:val="24"/>
          <w:lang w:val="en-US"/>
        </w:rPr>
        <w:t xml:space="preserve">he </w:t>
      </w:r>
      <w:r w:rsidR="005D0490" w:rsidRPr="00F237DE">
        <w:rPr>
          <w:rFonts w:ascii="Times New Roman" w:hAnsi="Times New Roman" w:cs="Times New Roman"/>
          <w:sz w:val="24"/>
          <w:szCs w:val="24"/>
          <w:lang w:val="en-US"/>
        </w:rPr>
        <w:t xml:space="preserve">Chi-square </w:t>
      </w:r>
      <w:r w:rsidR="008D0063" w:rsidRPr="00F237DE">
        <w:rPr>
          <w:rFonts w:ascii="Times New Roman" w:hAnsi="Times New Roman" w:cs="Times New Roman"/>
          <w:sz w:val="24"/>
          <w:szCs w:val="24"/>
          <w:lang w:val="en-US"/>
        </w:rPr>
        <w:t xml:space="preserve">statistical analysis showed </w:t>
      </w:r>
      <w:r w:rsidR="005D0490" w:rsidRPr="00F237DE">
        <w:rPr>
          <w:rFonts w:ascii="Times New Roman" w:hAnsi="Times New Roman" w:cs="Times New Roman"/>
          <w:sz w:val="24"/>
          <w:szCs w:val="24"/>
          <w:lang w:val="en-US"/>
        </w:rPr>
        <w:t>that</w:t>
      </w:r>
      <w:r w:rsidR="008D4A22" w:rsidRPr="00F237DE">
        <w:rPr>
          <w:rFonts w:ascii="Times New Roman" w:hAnsi="Times New Roman" w:cs="Times New Roman"/>
          <w:sz w:val="24"/>
          <w:szCs w:val="24"/>
          <w:lang w:val="en-US"/>
        </w:rPr>
        <w:t xml:space="preserve"> for</w:t>
      </w:r>
      <w:r w:rsidR="005D0490" w:rsidRPr="00F237DE">
        <w:rPr>
          <w:rFonts w:ascii="Times New Roman" w:hAnsi="Times New Roman" w:cs="Times New Roman"/>
          <w:sz w:val="24"/>
          <w:szCs w:val="24"/>
          <w:lang w:val="en-US"/>
        </w:rPr>
        <w:t xml:space="preserve"> </w:t>
      </w:r>
      <w:r w:rsidR="008D4A22" w:rsidRPr="00F237DE">
        <w:rPr>
          <w:rFonts w:ascii="Times New Roman" w:hAnsi="Times New Roman" w:cs="Times New Roman"/>
          <w:sz w:val="24"/>
          <w:szCs w:val="24"/>
          <w:lang w:val="en-US"/>
        </w:rPr>
        <w:t xml:space="preserve">predicting viscosity for </w:t>
      </w:r>
      <w:r w:rsidR="00747009" w:rsidRPr="00F237DE">
        <w:rPr>
          <w:rFonts w:ascii="Times New Roman" w:hAnsi="Times New Roman" w:cs="Times New Roman"/>
          <w:sz w:val="24"/>
          <w:szCs w:val="24"/>
          <w:lang w:val="en-US"/>
        </w:rPr>
        <w:t xml:space="preserve">the </w:t>
      </w:r>
      <w:r w:rsidR="008D4A22" w:rsidRPr="00F237DE">
        <w:rPr>
          <w:rFonts w:ascii="Times New Roman" w:hAnsi="Times New Roman" w:cs="Times New Roman"/>
          <w:sz w:val="24"/>
          <w:szCs w:val="24"/>
          <w:lang w:val="en-US"/>
        </w:rPr>
        <w:t xml:space="preserve">data set without </w:t>
      </w:r>
      <w:r w:rsidR="00747009" w:rsidRPr="00F237DE">
        <w:rPr>
          <w:rFonts w:ascii="Times New Roman" w:hAnsi="Times New Roman" w:cs="Times New Roman"/>
          <w:sz w:val="24"/>
          <w:szCs w:val="24"/>
          <w:lang w:val="en-US"/>
        </w:rPr>
        <w:t xml:space="preserve">the </w:t>
      </w:r>
      <w:r w:rsidR="008D4A22" w:rsidRPr="00F237DE">
        <w:rPr>
          <w:rFonts w:ascii="Times New Roman" w:hAnsi="Times New Roman" w:cs="Times New Roman"/>
          <w:sz w:val="24"/>
          <w:szCs w:val="24"/>
          <w:lang w:val="en-US"/>
        </w:rPr>
        <w:t xml:space="preserve">two largest species, </w:t>
      </w:r>
      <w:r w:rsidR="00144860" w:rsidRPr="00F237DE">
        <w:rPr>
          <w:rFonts w:ascii="Times New Roman" w:hAnsi="Times New Roman" w:cs="Times New Roman"/>
          <w:sz w:val="24"/>
          <w:szCs w:val="24"/>
          <w:lang w:val="en-US"/>
        </w:rPr>
        <w:t>all</w:t>
      </w:r>
      <w:r w:rsidR="005D0490" w:rsidRPr="00F237DE">
        <w:rPr>
          <w:rFonts w:ascii="Times New Roman" w:hAnsi="Times New Roman" w:cs="Times New Roman"/>
          <w:sz w:val="24"/>
          <w:szCs w:val="24"/>
          <w:lang w:val="en-US"/>
        </w:rPr>
        <w:t xml:space="preserve"> fit</w:t>
      </w:r>
      <w:r w:rsidR="0068329C" w:rsidRPr="00F237DE">
        <w:rPr>
          <w:rFonts w:ascii="Times New Roman" w:hAnsi="Times New Roman" w:cs="Times New Roman"/>
          <w:sz w:val="24"/>
          <w:szCs w:val="24"/>
          <w:lang w:val="en-US"/>
        </w:rPr>
        <w:t xml:space="preserve">s </w:t>
      </w:r>
      <w:r w:rsidR="00747009" w:rsidRPr="00F237DE">
        <w:rPr>
          <w:rFonts w:ascii="Times New Roman" w:hAnsi="Times New Roman" w:cs="Times New Roman"/>
          <w:sz w:val="24"/>
          <w:szCs w:val="24"/>
          <w:lang w:val="en-US"/>
        </w:rPr>
        <w:t xml:space="preserve">were </w:t>
      </w:r>
      <w:r w:rsidR="0068329C" w:rsidRPr="00F237DE">
        <w:rPr>
          <w:rFonts w:ascii="Times New Roman" w:hAnsi="Times New Roman" w:cs="Times New Roman"/>
          <w:sz w:val="24"/>
          <w:szCs w:val="24"/>
          <w:lang w:val="en-US"/>
        </w:rPr>
        <w:t>equally good (Table S</w:t>
      </w:r>
      <w:r w:rsidRPr="00F237DE">
        <w:rPr>
          <w:rFonts w:ascii="Times New Roman" w:hAnsi="Times New Roman" w:cs="Times New Roman"/>
          <w:sz w:val="24"/>
          <w:szCs w:val="24"/>
          <w:lang w:val="en-US"/>
        </w:rPr>
        <w:t>6</w:t>
      </w:r>
      <w:r w:rsidR="0068329C" w:rsidRPr="00F237DE">
        <w:rPr>
          <w:rFonts w:ascii="Times New Roman" w:hAnsi="Times New Roman" w:cs="Times New Roman"/>
          <w:sz w:val="24"/>
          <w:szCs w:val="24"/>
          <w:lang w:val="en-US"/>
        </w:rPr>
        <w:t>)</w:t>
      </w:r>
      <w:r w:rsidR="008D4A22" w:rsidRPr="00F237DE">
        <w:rPr>
          <w:rFonts w:ascii="Times New Roman" w:hAnsi="Times New Roman" w:cs="Times New Roman"/>
          <w:sz w:val="24"/>
          <w:szCs w:val="24"/>
          <w:lang w:val="en-US"/>
        </w:rPr>
        <w:t>. B</w:t>
      </w:r>
      <w:r w:rsidR="00144860" w:rsidRPr="00F237DE">
        <w:rPr>
          <w:rFonts w:ascii="Times New Roman" w:hAnsi="Times New Roman" w:cs="Times New Roman"/>
          <w:sz w:val="24"/>
          <w:szCs w:val="24"/>
          <w:lang w:val="en-US"/>
        </w:rPr>
        <w:t>oth parabol</w:t>
      </w:r>
      <w:r w:rsidR="008D4A22" w:rsidRPr="00F237DE">
        <w:rPr>
          <w:rFonts w:ascii="Times New Roman" w:hAnsi="Times New Roman" w:cs="Times New Roman"/>
          <w:sz w:val="24"/>
          <w:szCs w:val="24"/>
          <w:lang w:val="en-US"/>
        </w:rPr>
        <w:t>ic</w:t>
      </w:r>
      <w:r w:rsidR="00144860" w:rsidRPr="00F237DE">
        <w:rPr>
          <w:rFonts w:ascii="Times New Roman" w:hAnsi="Times New Roman" w:cs="Times New Roman"/>
          <w:sz w:val="24"/>
          <w:szCs w:val="24"/>
          <w:lang w:val="en-US"/>
        </w:rPr>
        <w:t xml:space="preserve"> fits predict viscosity well without the single largest species. The red and green line</w:t>
      </w:r>
      <w:r w:rsidR="008D4A22" w:rsidRPr="00F237DE">
        <w:rPr>
          <w:rFonts w:ascii="Times New Roman" w:hAnsi="Times New Roman" w:cs="Times New Roman"/>
          <w:sz w:val="24"/>
          <w:szCs w:val="24"/>
          <w:lang w:val="en-US"/>
        </w:rPr>
        <w:t>s</w:t>
      </w:r>
      <w:r w:rsidR="00144860" w:rsidRPr="00F237DE">
        <w:rPr>
          <w:rFonts w:ascii="Times New Roman" w:hAnsi="Times New Roman" w:cs="Times New Roman"/>
          <w:sz w:val="24"/>
          <w:szCs w:val="24"/>
          <w:lang w:val="en-US"/>
        </w:rPr>
        <w:t xml:space="preserve"> in Fig. S5</w:t>
      </w:r>
      <w:r w:rsidR="0068329C" w:rsidRPr="00F237DE">
        <w:rPr>
          <w:rFonts w:ascii="Times New Roman" w:hAnsi="Times New Roman" w:cs="Times New Roman"/>
          <w:sz w:val="24"/>
          <w:szCs w:val="24"/>
          <w:lang w:val="en-US"/>
        </w:rPr>
        <w:t xml:space="preserve"> </w:t>
      </w:r>
      <w:r w:rsidR="00144860" w:rsidRPr="00F237DE">
        <w:rPr>
          <w:rFonts w:ascii="Times New Roman" w:hAnsi="Times New Roman" w:cs="Times New Roman"/>
          <w:sz w:val="24"/>
          <w:szCs w:val="24"/>
          <w:lang w:val="en-US"/>
        </w:rPr>
        <w:t xml:space="preserve">have increased difficulty extrapolating for larger species without either </w:t>
      </w:r>
      <w:r w:rsidR="00747009" w:rsidRPr="00F237DE">
        <w:rPr>
          <w:rFonts w:ascii="Times New Roman" w:hAnsi="Times New Roman" w:cs="Times New Roman"/>
          <w:sz w:val="24"/>
          <w:szCs w:val="24"/>
          <w:lang w:val="en-US"/>
        </w:rPr>
        <w:t xml:space="preserve"> the </w:t>
      </w:r>
      <w:r w:rsidR="00144860" w:rsidRPr="00F237DE">
        <w:rPr>
          <w:rFonts w:ascii="Times New Roman" w:hAnsi="Times New Roman" w:cs="Times New Roman"/>
          <w:sz w:val="24"/>
          <w:szCs w:val="24"/>
          <w:lang w:val="en-US"/>
        </w:rPr>
        <w:t>largest or both largest species</w:t>
      </w:r>
      <w:r w:rsidR="005D0490" w:rsidRPr="00F237DE">
        <w:rPr>
          <w:rFonts w:ascii="Times New Roman" w:hAnsi="Times New Roman" w:cs="Times New Roman"/>
          <w:sz w:val="24"/>
          <w:szCs w:val="24"/>
          <w:lang w:val="en-US"/>
        </w:rPr>
        <w:t>.</w:t>
      </w:r>
      <w:r w:rsidR="0068329C" w:rsidRPr="00F237DE">
        <w:rPr>
          <w:rFonts w:ascii="Times New Roman" w:hAnsi="Times New Roman" w:cs="Times New Roman"/>
          <w:sz w:val="24"/>
          <w:szCs w:val="24"/>
          <w:lang w:val="en-US"/>
        </w:rPr>
        <w:t xml:space="preserve"> This </w:t>
      </w:r>
      <w:r w:rsidR="008D4A22" w:rsidRPr="00F237DE">
        <w:rPr>
          <w:rFonts w:ascii="Times New Roman" w:hAnsi="Times New Roman" w:cs="Times New Roman"/>
          <w:sz w:val="24"/>
          <w:szCs w:val="24"/>
          <w:lang w:val="en-US"/>
        </w:rPr>
        <w:t xml:space="preserve">suggests </w:t>
      </w:r>
      <w:r w:rsidR="0068329C" w:rsidRPr="00F237DE">
        <w:rPr>
          <w:rFonts w:ascii="Times New Roman" w:hAnsi="Times New Roman" w:cs="Times New Roman"/>
          <w:sz w:val="24"/>
          <w:szCs w:val="24"/>
          <w:lang w:val="en-US"/>
        </w:rPr>
        <w:t>that</w:t>
      </w:r>
      <w:r w:rsidR="00144860" w:rsidRPr="00F237DE">
        <w:rPr>
          <w:rFonts w:ascii="Times New Roman" w:hAnsi="Times New Roman" w:cs="Times New Roman"/>
          <w:sz w:val="24"/>
          <w:szCs w:val="24"/>
          <w:lang w:val="en-US"/>
        </w:rPr>
        <w:t xml:space="preserve"> not just</w:t>
      </w:r>
      <w:r w:rsidR="0068329C" w:rsidRPr="00F237DE">
        <w:rPr>
          <w:rFonts w:ascii="Times New Roman" w:hAnsi="Times New Roman" w:cs="Times New Roman"/>
          <w:sz w:val="24"/>
          <w:szCs w:val="24"/>
          <w:lang w:val="en-US"/>
        </w:rPr>
        <w:t xml:space="preserve"> </w:t>
      </w:r>
      <w:r w:rsidR="0068329C" w:rsidRPr="00F237DE">
        <w:rPr>
          <w:rFonts w:ascii="Times New Roman" w:hAnsi="Times New Roman" w:cs="Times New Roman"/>
          <w:i/>
          <w:iCs/>
          <w:sz w:val="24"/>
          <w:szCs w:val="24"/>
          <w:lang w:val="en-US"/>
        </w:rPr>
        <w:t>M. rustica</w:t>
      </w:r>
      <w:r w:rsidR="00010599" w:rsidRPr="00F237DE">
        <w:rPr>
          <w:rFonts w:ascii="Times New Roman" w:hAnsi="Times New Roman" w:cs="Times New Roman"/>
          <w:sz w:val="24"/>
          <w:szCs w:val="24"/>
          <w:lang w:val="en-US"/>
        </w:rPr>
        <w:t>,</w:t>
      </w:r>
      <w:r w:rsidR="0068329C" w:rsidRPr="00F237DE">
        <w:rPr>
          <w:rFonts w:ascii="Times New Roman" w:hAnsi="Times New Roman" w:cs="Times New Roman"/>
          <w:sz w:val="24"/>
          <w:szCs w:val="24"/>
          <w:lang w:val="en-US"/>
        </w:rPr>
        <w:t xml:space="preserve"> </w:t>
      </w:r>
      <w:r w:rsidR="00144860" w:rsidRPr="00F237DE">
        <w:rPr>
          <w:rFonts w:ascii="Times New Roman" w:hAnsi="Times New Roman" w:cs="Times New Roman"/>
          <w:sz w:val="24"/>
          <w:szCs w:val="24"/>
          <w:lang w:val="en-US"/>
        </w:rPr>
        <w:t xml:space="preserve">but also </w:t>
      </w:r>
      <w:r w:rsidR="00144860" w:rsidRPr="00F237DE">
        <w:rPr>
          <w:rFonts w:ascii="Times New Roman" w:hAnsi="Times New Roman" w:cs="Times New Roman"/>
          <w:i/>
          <w:iCs/>
          <w:sz w:val="24"/>
          <w:szCs w:val="24"/>
          <w:lang w:val="en-US"/>
        </w:rPr>
        <w:t>M. quinquemaculata</w:t>
      </w:r>
      <w:r w:rsidR="00144860" w:rsidRPr="00F237DE">
        <w:rPr>
          <w:rFonts w:ascii="Times New Roman" w:hAnsi="Times New Roman" w:cs="Times New Roman"/>
          <w:sz w:val="24"/>
          <w:szCs w:val="24"/>
          <w:lang w:val="en-US"/>
        </w:rPr>
        <w:t xml:space="preserve"> </w:t>
      </w:r>
      <w:r w:rsidR="008D4A22" w:rsidRPr="00F237DE">
        <w:rPr>
          <w:rFonts w:ascii="Times New Roman" w:hAnsi="Times New Roman" w:cs="Times New Roman"/>
          <w:sz w:val="24"/>
          <w:szCs w:val="24"/>
          <w:lang w:val="en-US"/>
        </w:rPr>
        <w:t>are</w:t>
      </w:r>
      <w:r w:rsidR="0068329C" w:rsidRPr="00F237DE">
        <w:rPr>
          <w:rFonts w:ascii="Times New Roman" w:hAnsi="Times New Roman" w:cs="Times New Roman"/>
          <w:sz w:val="24"/>
          <w:szCs w:val="24"/>
          <w:lang w:val="en-US"/>
        </w:rPr>
        <w:t xml:space="preserve"> important </w:t>
      </w:r>
      <w:r w:rsidR="008D4A22" w:rsidRPr="00F237DE">
        <w:rPr>
          <w:rFonts w:ascii="Times New Roman" w:hAnsi="Times New Roman" w:cs="Times New Roman"/>
          <w:sz w:val="24"/>
          <w:szCs w:val="24"/>
          <w:lang w:val="en-US"/>
        </w:rPr>
        <w:t xml:space="preserve">indicators of the viscosity behavior </w:t>
      </w:r>
      <w:r w:rsidR="0068329C" w:rsidRPr="00F237DE">
        <w:rPr>
          <w:rFonts w:ascii="Times New Roman" w:hAnsi="Times New Roman" w:cs="Times New Roman"/>
          <w:sz w:val="24"/>
          <w:szCs w:val="24"/>
          <w:lang w:val="en-US"/>
        </w:rPr>
        <w:t>as a function of the forewing size</w:t>
      </w:r>
      <w:r w:rsidR="008D4A22" w:rsidRPr="00F237DE">
        <w:rPr>
          <w:rFonts w:ascii="Times New Roman" w:hAnsi="Times New Roman" w:cs="Times New Roman"/>
          <w:sz w:val="24"/>
          <w:szCs w:val="24"/>
          <w:lang w:val="en-US"/>
        </w:rPr>
        <w:t xml:space="preserve">. </w:t>
      </w:r>
      <w:r w:rsidR="00747009" w:rsidRPr="00F237DE">
        <w:rPr>
          <w:rFonts w:ascii="Times New Roman" w:hAnsi="Times New Roman" w:cs="Times New Roman"/>
          <w:sz w:val="24"/>
          <w:szCs w:val="24"/>
          <w:lang w:val="en-US"/>
        </w:rPr>
        <w:t>I</w:t>
      </w:r>
      <w:r w:rsidR="0068329C" w:rsidRPr="00F237DE">
        <w:rPr>
          <w:rFonts w:ascii="Times New Roman" w:hAnsi="Times New Roman" w:cs="Times New Roman"/>
          <w:sz w:val="24"/>
          <w:szCs w:val="24"/>
          <w:lang w:val="en-US"/>
        </w:rPr>
        <w:t>ncreasing the number of larg</w:t>
      </w:r>
      <w:r w:rsidR="008D4A22" w:rsidRPr="00F237DE">
        <w:rPr>
          <w:rFonts w:ascii="Times New Roman" w:hAnsi="Times New Roman" w:cs="Times New Roman"/>
          <w:sz w:val="24"/>
          <w:szCs w:val="24"/>
          <w:lang w:val="en-US"/>
        </w:rPr>
        <w:t>e hawkmoths</w:t>
      </w:r>
      <w:r w:rsidR="0068329C" w:rsidRPr="00F237DE">
        <w:rPr>
          <w:rFonts w:ascii="Times New Roman" w:hAnsi="Times New Roman" w:cs="Times New Roman"/>
          <w:sz w:val="24"/>
          <w:szCs w:val="24"/>
          <w:lang w:val="en-US"/>
        </w:rPr>
        <w:t xml:space="preserve"> would </w:t>
      </w:r>
      <w:r w:rsidR="00747009" w:rsidRPr="00F237DE">
        <w:rPr>
          <w:rFonts w:ascii="Times New Roman" w:hAnsi="Times New Roman" w:cs="Times New Roman"/>
          <w:sz w:val="24"/>
          <w:szCs w:val="24"/>
          <w:lang w:val="en-US"/>
        </w:rPr>
        <w:t>indicate if the</w:t>
      </w:r>
      <w:r w:rsidR="0068329C" w:rsidRPr="00F237DE">
        <w:rPr>
          <w:rFonts w:ascii="Times New Roman" w:hAnsi="Times New Roman" w:cs="Times New Roman"/>
          <w:sz w:val="24"/>
          <w:szCs w:val="24"/>
          <w:lang w:val="en-US"/>
        </w:rPr>
        <w:t xml:space="preserve"> the </w:t>
      </w:r>
      <w:r w:rsidR="002B5EEF" w:rsidRPr="00F237DE">
        <w:rPr>
          <w:rFonts w:ascii="Times New Roman" w:hAnsi="Times New Roman" w:cs="Times New Roman"/>
          <w:sz w:val="24"/>
          <w:szCs w:val="24"/>
          <w:lang w:val="en-US"/>
        </w:rPr>
        <w:t xml:space="preserve">observed </w:t>
      </w:r>
      <w:r w:rsidR="0068329C" w:rsidRPr="00F237DE">
        <w:rPr>
          <w:rFonts w:ascii="Times New Roman" w:hAnsi="Times New Roman" w:cs="Times New Roman"/>
          <w:sz w:val="24"/>
          <w:szCs w:val="24"/>
          <w:lang w:val="en-US"/>
        </w:rPr>
        <w:t>trend</w:t>
      </w:r>
      <w:r w:rsidR="00747009" w:rsidRPr="00F237DE">
        <w:rPr>
          <w:rFonts w:ascii="Times New Roman" w:hAnsi="Times New Roman" w:cs="Times New Roman"/>
          <w:sz w:val="24"/>
          <w:szCs w:val="24"/>
          <w:lang w:val="en-US"/>
        </w:rPr>
        <w:t xml:space="preserve"> is consistent</w:t>
      </w:r>
      <w:r w:rsidR="0068329C" w:rsidRPr="00F237DE">
        <w:rPr>
          <w:rFonts w:ascii="Times New Roman" w:hAnsi="Times New Roman" w:cs="Times New Roman"/>
          <w:sz w:val="24"/>
          <w:szCs w:val="24"/>
          <w:lang w:val="en-US"/>
        </w:rPr>
        <w:t>.</w:t>
      </w:r>
    </w:p>
    <w:p w14:paraId="0B44E863" w14:textId="0643CD32" w:rsidR="004C6EFF" w:rsidRPr="00F237DE" w:rsidRDefault="00F237DE" w:rsidP="004C6EFF">
      <w:pPr>
        <w:spacing w:line="360" w:lineRule="auto"/>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w:drawing>
          <wp:inline distT="0" distB="0" distL="0" distR="0" wp14:anchorId="7223AC49" wp14:editId="36F075A9">
            <wp:extent cx="5400040" cy="4189730"/>
            <wp:effectExtent l="0" t="0" r="0" b="1270"/>
            <wp:docPr id="522" name="Imagem 522"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m 522" descr="Gráfico&#10;&#10;Descrição gerad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4189730"/>
                    </a:xfrm>
                    <a:prstGeom prst="rect">
                      <a:avLst/>
                    </a:prstGeom>
                  </pic:spPr>
                </pic:pic>
              </a:graphicData>
            </a:graphic>
          </wp:inline>
        </w:drawing>
      </w:r>
    </w:p>
    <w:p w14:paraId="6D93D8A2" w14:textId="763C6BBC" w:rsidR="004C6EFF" w:rsidRPr="00F237DE" w:rsidRDefault="004C6EFF" w:rsidP="004C6EFF">
      <w:pPr>
        <w:spacing w:line="360" w:lineRule="auto"/>
        <w:rPr>
          <w:rFonts w:ascii="Times New Roman" w:hAnsi="Times New Roman" w:cs="Times New Roman"/>
          <w:sz w:val="24"/>
          <w:szCs w:val="24"/>
          <w:lang w:val="en-US"/>
        </w:rPr>
      </w:pPr>
      <w:r w:rsidRPr="00F237DE">
        <w:rPr>
          <w:rFonts w:ascii="Times New Roman" w:hAnsi="Times New Roman" w:cs="Times New Roman"/>
          <w:b/>
          <w:bCs/>
          <w:sz w:val="24"/>
          <w:szCs w:val="24"/>
          <w:lang w:val="en-US"/>
        </w:rPr>
        <w:t>Fig S</w:t>
      </w:r>
      <w:r w:rsidR="008D0063" w:rsidRPr="00F237DE">
        <w:rPr>
          <w:rFonts w:ascii="Times New Roman" w:hAnsi="Times New Roman" w:cs="Times New Roman"/>
          <w:b/>
          <w:bCs/>
          <w:sz w:val="24"/>
          <w:szCs w:val="24"/>
          <w:lang w:val="en-US"/>
        </w:rPr>
        <w:t>5</w:t>
      </w:r>
      <w:r w:rsidRPr="00F237DE">
        <w:rPr>
          <w:rFonts w:ascii="Times New Roman" w:hAnsi="Times New Roman" w:cs="Times New Roman"/>
          <w:b/>
          <w:bCs/>
          <w:sz w:val="24"/>
          <w:szCs w:val="24"/>
          <w:lang w:val="en-US"/>
        </w:rPr>
        <w:t>.</w:t>
      </w:r>
      <w:r w:rsidRPr="00F237DE">
        <w:rPr>
          <w:rFonts w:ascii="Times New Roman" w:hAnsi="Times New Roman" w:cs="Times New Roman"/>
          <w:sz w:val="24"/>
          <w:szCs w:val="24"/>
          <w:lang w:val="en-US"/>
        </w:rPr>
        <w:t xml:space="preserve"> </w:t>
      </w:r>
      <w:r w:rsidR="008D0063" w:rsidRPr="00F237DE">
        <w:rPr>
          <w:rFonts w:ascii="Times New Roman" w:hAnsi="Times New Roman" w:cs="Times New Roman"/>
          <w:sz w:val="24"/>
          <w:szCs w:val="24"/>
          <w:lang w:val="en-US"/>
        </w:rPr>
        <w:t>M</w:t>
      </w:r>
      <w:r w:rsidRPr="00F237DE">
        <w:rPr>
          <w:rFonts w:ascii="Times New Roman" w:hAnsi="Times New Roman" w:cs="Times New Roman"/>
          <w:sz w:val="24"/>
          <w:szCs w:val="24"/>
          <w:lang w:val="en-US"/>
        </w:rPr>
        <w:t xml:space="preserve">ean hemolymph viscosity </w:t>
      </w:r>
      <w:r w:rsidR="008D0063" w:rsidRPr="00F237DE">
        <w:rPr>
          <w:rFonts w:ascii="Times New Roman" w:hAnsi="Times New Roman" w:cs="Times New Roman"/>
          <w:sz w:val="24"/>
          <w:szCs w:val="24"/>
          <w:lang w:val="en-US"/>
        </w:rPr>
        <w:t>versus</w:t>
      </w:r>
      <w:r w:rsidRPr="00F237DE">
        <w:rPr>
          <w:rFonts w:ascii="Times New Roman" w:hAnsi="Times New Roman" w:cs="Times New Roman"/>
          <w:sz w:val="24"/>
          <w:szCs w:val="24"/>
          <w:lang w:val="en-US"/>
        </w:rPr>
        <w:t xml:space="preserve"> mean forewing length</w:t>
      </w:r>
      <w:r w:rsidR="008D0063" w:rsidRPr="00F237DE">
        <w:rPr>
          <w:rFonts w:ascii="Times New Roman" w:hAnsi="Times New Roman" w:cs="Times New Roman"/>
          <w:sz w:val="24"/>
          <w:szCs w:val="24"/>
          <w:lang w:val="en-US"/>
        </w:rPr>
        <w:t xml:space="preserve">. The error bars indicate the </w:t>
      </w:r>
      <w:r w:rsidR="004A125E" w:rsidRPr="00F237DE">
        <w:rPr>
          <w:rFonts w:ascii="Times New Roman" w:hAnsi="Times New Roman" w:cs="Times New Roman"/>
          <w:sz w:val="24"/>
          <w:szCs w:val="24"/>
          <w:lang w:val="en-US"/>
        </w:rPr>
        <w:t>intra-individual variation</w:t>
      </w:r>
      <w:r w:rsidR="008D0063" w:rsidRPr="00F237DE">
        <w:rPr>
          <w:rFonts w:ascii="Times New Roman" w:hAnsi="Times New Roman" w:cs="Times New Roman"/>
          <w:sz w:val="24"/>
          <w:szCs w:val="24"/>
          <w:lang w:val="en-US"/>
        </w:rPr>
        <w:t xml:space="preserve"> of </w:t>
      </w:r>
      <w:r w:rsidR="004A125E" w:rsidRPr="00F237DE">
        <w:rPr>
          <w:rFonts w:ascii="Times New Roman" w:hAnsi="Times New Roman" w:cs="Times New Roman"/>
          <w:sz w:val="24"/>
          <w:szCs w:val="24"/>
          <w:lang w:val="en-US"/>
        </w:rPr>
        <w:t xml:space="preserve">each </w:t>
      </w:r>
      <w:r w:rsidR="008D0063" w:rsidRPr="00F237DE">
        <w:rPr>
          <w:rFonts w:ascii="Times New Roman" w:hAnsi="Times New Roman" w:cs="Times New Roman"/>
          <w:sz w:val="24"/>
          <w:szCs w:val="24"/>
          <w:lang w:val="en-US"/>
        </w:rPr>
        <w:t>dat</w:t>
      </w:r>
      <w:r w:rsidR="004A125E" w:rsidRPr="00F237DE">
        <w:rPr>
          <w:rFonts w:ascii="Times New Roman" w:hAnsi="Times New Roman" w:cs="Times New Roman"/>
          <w:sz w:val="24"/>
          <w:szCs w:val="24"/>
          <w:lang w:val="en-US"/>
        </w:rPr>
        <w:t>um</w:t>
      </w:r>
      <w:r w:rsidR="008D0063" w:rsidRPr="00F237DE">
        <w:rPr>
          <w:rFonts w:ascii="Times New Roman" w:hAnsi="Times New Roman" w:cs="Times New Roman"/>
          <w:sz w:val="24"/>
          <w:szCs w:val="24"/>
          <w:lang w:val="en-US"/>
        </w:rPr>
        <w:t xml:space="preserve">. To fit the data, only average viscosity and average forewing length were used. </w:t>
      </w:r>
      <w:r w:rsidRPr="00F237DE">
        <w:rPr>
          <w:rFonts w:ascii="Times New Roman" w:hAnsi="Times New Roman" w:cs="Times New Roman"/>
          <w:sz w:val="24"/>
          <w:szCs w:val="24"/>
          <w:lang w:val="en-US"/>
        </w:rPr>
        <w:t xml:space="preserve">The </w:t>
      </w:r>
      <w:r w:rsidR="008D0063" w:rsidRPr="00F237DE">
        <w:rPr>
          <w:rFonts w:ascii="Times New Roman" w:hAnsi="Times New Roman" w:cs="Times New Roman"/>
          <w:sz w:val="24"/>
          <w:szCs w:val="24"/>
          <w:lang w:val="en-US"/>
        </w:rPr>
        <w:t>data were</w:t>
      </w:r>
      <w:r w:rsidRPr="00F237DE">
        <w:rPr>
          <w:rFonts w:ascii="Times New Roman" w:hAnsi="Times New Roman" w:cs="Times New Roman"/>
          <w:sz w:val="24"/>
          <w:szCs w:val="24"/>
          <w:lang w:val="en-US"/>
        </w:rPr>
        <w:t xml:space="preserve"> fitted with </w:t>
      </w:r>
      <w:r w:rsidR="008D0063" w:rsidRPr="00F237DE">
        <w:rPr>
          <w:rFonts w:ascii="Times New Roman" w:hAnsi="Times New Roman" w:cs="Times New Roman"/>
          <w:i/>
          <w:iCs/>
          <w:sz w:val="24"/>
          <w:szCs w:val="24"/>
          <w:lang w:val="en-US"/>
        </w:rPr>
        <w:t>Manduca rustica</w:t>
      </w:r>
      <w:r w:rsidR="008D0063" w:rsidRPr="00F237DE">
        <w:rPr>
          <w:rFonts w:ascii="Times New Roman" w:hAnsi="Times New Roman" w:cs="Times New Roman"/>
          <w:sz w:val="24"/>
          <w:szCs w:val="24"/>
          <w:lang w:val="en-US"/>
        </w:rPr>
        <w:t xml:space="preserve"> (the black parabola)</w:t>
      </w:r>
      <w:r w:rsidR="009A32D0" w:rsidRPr="00F237DE">
        <w:rPr>
          <w:rFonts w:ascii="Times New Roman" w:hAnsi="Times New Roman" w:cs="Times New Roman"/>
          <w:sz w:val="24"/>
          <w:szCs w:val="24"/>
          <w:lang w:val="en-US"/>
        </w:rPr>
        <w:t xml:space="preserve">, </w:t>
      </w:r>
      <w:r w:rsidRPr="00F237DE">
        <w:rPr>
          <w:rFonts w:ascii="Times New Roman" w:hAnsi="Times New Roman" w:cs="Times New Roman"/>
          <w:sz w:val="24"/>
          <w:szCs w:val="24"/>
          <w:lang w:val="en-US"/>
        </w:rPr>
        <w:t xml:space="preserve">without </w:t>
      </w:r>
      <w:r w:rsidRPr="00F237DE">
        <w:rPr>
          <w:rFonts w:ascii="Times New Roman" w:hAnsi="Times New Roman" w:cs="Times New Roman"/>
          <w:i/>
          <w:iCs/>
          <w:sz w:val="24"/>
          <w:szCs w:val="24"/>
          <w:lang w:val="en-US"/>
        </w:rPr>
        <w:t>Manduca rustica</w:t>
      </w:r>
      <w:r w:rsidR="008D0063" w:rsidRPr="00F237DE">
        <w:rPr>
          <w:rFonts w:ascii="Times New Roman" w:hAnsi="Times New Roman" w:cs="Times New Roman"/>
          <w:sz w:val="24"/>
          <w:szCs w:val="24"/>
          <w:lang w:val="en-US"/>
        </w:rPr>
        <w:t xml:space="preserve"> (the red parabola)</w:t>
      </w:r>
      <w:r w:rsidR="009A32D0" w:rsidRPr="00F237DE">
        <w:rPr>
          <w:rFonts w:ascii="Times New Roman" w:hAnsi="Times New Roman" w:cs="Times New Roman"/>
          <w:sz w:val="24"/>
          <w:szCs w:val="24"/>
          <w:lang w:val="en-US"/>
        </w:rPr>
        <w:t xml:space="preserve">, and without </w:t>
      </w:r>
      <w:r w:rsidR="008D4A22" w:rsidRPr="00F237DE">
        <w:rPr>
          <w:rFonts w:ascii="Times New Roman" w:hAnsi="Times New Roman" w:cs="Times New Roman"/>
          <w:sz w:val="24"/>
          <w:szCs w:val="24"/>
          <w:lang w:val="en-US"/>
        </w:rPr>
        <w:t xml:space="preserve">two largest species, </w:t>
      </w:r>
      <w:r w:rsidR="009A32D0" w:rsidRPr="00F237DE">
        <w:rPr>
          <w:rFonts w:ascii="Times New Roman" w:hAnsi="Times New Roman" w:cs="Times New Roman"/>
          <w:i/>
          <w:iCs/>
          <w:sz w:val="24"/>
          <w:szCs w:val="24"/>
          <w:lang w:val="en-US"/>
        </w:rPr>
        <w:t xml:space="preserve">M. rustica </w:t>
      </w:r>
      <w:r w:rsidR="009A32D0" w:rsidRPr="00F237DE">
        <w:rPr>
          <w:rFonts w:ascii="Times New Roman" w:hAnsi="Times New Roman" w:cs="Times New Roman"/>
          <w:sz w:val="24"/>
          <w:szCs w:val="24"/>
          <w:lang w:val="en-US"/>
        </w:rPr>
        <w:t xml:space="preserve">and </w:t>
      </w:r>
      <w:r w:rsidR="009A32D0" w:rsidRPr="00F237DE">
        <w:rPr>
          <w:rFonts w:ascii="Times New Roman" w:hAnsi="Times New Roman" w:cs="Times New Roman"/>
          <w:i/>
          <w:iCs/>
          <w:sz w:val="24"/>
          <w:szCs w:val="24"/>
          <w:lang w:val="en-US"/>
        </w:rPr>
        <w:t>M</w:t>
      </w:r>
      <w:r w:rsidRPr="00F237DE">
        <w:rPr>
          <w:rFonts w:ascii="Times New Roman" w:hAnsi="Times New Roman" w:cs="Times New Roman"/>
          <w:i/>
          <w:iCs/>
          <w:sz w:val="24"/>
          <w:szCs w:val="24"/>
          <w:lang w:val="en-US"/>
        </w:rPr>
        <w:t>.</w:t>
      </w:r>
      <w:r w:rsidR="009A32D0" w:rsidRPr="00F237DE">
        <w:rPr>
          <w:rFonts w:ascii="Times New Roman" w:hAnsi="Times New Roman" w:cs="Times New Roman"/>
          <w:i/>
          <w:iCs/>
          <w:sz w:val="24"/>
          <w:szCs w:val="24"/>
          <w:lang w:val="en-US"/>
        </w:rPr>
        <w:t xml:space="preserve"> quinquemaculata</w:t>
      </w:r>
      <w:r w:rsidR="009A32D0" w:rsidRPr="00F237DE">
        <w:rPr>
          <w:rFonts w:ascii="Times New Roman" w:hAnsi="Times New Roman" w:cs="Times New Roman"/>
          <w:sz w:val="24"/>
          <w:szCs w:val="24"/>
          <w:lang w:val="en-US"/>
        </w:rPr>
        <w:t xml:space="preserve"> </w:t>
      </w:r>
      <w:r w:rsidR="008D4A22" w:rsidRPr="00F237DE">
        <w:rPr>
          <w:rFonts w:ascii="Times New Roman" w:hAnsi="Times New Roman" w:cs="Times New Roman"/>
          <w:sz w:val="24"/>
          <w:szCs w:val="24"/>
          <w:lang w:val="en-US"/>
        </w:rPr>
        <w:t xml:space="preserve">(the green line). </w:t>
      </w:r>
    </w:p>
    <w:p w14:paraId="533B2140" w14:textId="15A1C0CA" w:rsidR="004C6EFF" w:rsidRPr="00F237DE" w:rsidRDefault="004C6EFF" w:rsidP="004C6EFF">
      <w:pPr>
        <w:spacing w:before="240" w:line="360" w:lineRule="auto"/>
        <w:rPr>
          <w:rFonts w:ascii="Times New Roman" w:hAnsi="Times New Roman" w:cs="Times New Roman"/>
          <w:sz w:val="24"/>
          <w:szCs w:val="24"/>
          <w:lang w:val="en-US"/>
        </w:rPr>
      </w:pPr>
      <w:r w:rsidRPr="00F237DE">
        <w:rPr>
          <w:rFonts w:ascii="Times New Roman" w:hAnsi="Times New Roman" w:cs="Times New Roman"/>
          <w:b/>
          <w:bCs/>
          <w:sz w:val="24"/>
          <w:szCs w:val="24"/>
          <w:lang w:val="en-US"/>
        </w:rPr>
        <w:t>Table S</w:t>
      </w:r>
      <w:r w:rsidR="008D0063" w:rsidRPr="00F237DE">
        <w:rPr>
          <w:rFonts w:ascii="Times New Roman" w:hAnsi="Times New Roman" w:cs="Times New Roman"/>
          <w:b/>
          <w:bCs/>
          <w:sz w:val="24"/>
          <w:szCs w:val="24"/>
          <w:lang w:val="en-US"/>
        </w:rPr>
        <w:t>4</w:t>
      </w:r>
      <w:r w:rsidRPr="00F237DE">
        <w:rPr>
          <w:rFonts w:ascii="Times New Roman" w:hAnsi="Times New Roman" w:cs="Times New Roman"/>
          <w:b/>
          <w:bCs/>
          <w:sz w:val="24"/>
          <w:szCs w:val="24"/>
          <w:lang w:val="en-US"/>
        </w:rPr>
        <w:t>.</w:t>
      </w:r>
      <w:r w:rsidRPr="00F237DE">
        <w:rPr>
          <w:rFonts w:ascii="Times New Roman" w:hAnsi="Times New Roman" w:cs="Times New Roman"/>
          <w:sz w:val="24"/>
          <w:szCs w:val="24"/>
          <w:lang w:val="en-US"/>
        </w:rPr>
        <w:t xml:space="preserve"> Parameters estimated with the </w:t>
      </w:r>
      <w:r w:rsidR="009A32D0" w:rsidRPr="00F237DE">
        <w:rPr>
          <w:rFonts w:ascii="Times New Roman" w:hAnsi="Times New Roman" w:cs="Times New Roman"/>
          <w:sz w:val="24"/>
          <w:szCs w:val="24"/>
          <w:lang w:val="en-US"/>
        </w:rPr>
        <w:t>Least Square</w:t>
      </w:r>
      <w:r w:rsidR="004A125E" w:rsidRPr="00F237DE">
        <w:rPr>
          <w:rFonts w:ascii="Times New Roman" w:hAnsi="Times New Roman" w:cs="Times New Roman"/>
          <w:sz w:val="24"/>
          <w:szCs w:val="24"/>
          <w:lang w:val="en-US"/>
        </w:rPr>
        <w:t>s</w:t>
      </w:r>
      <w:r w:rsidR="009A32D0" w:rsidRPr="00F237DE">
        <w:rPr>
          <w:rFonts w:ascii="Times New Roman" w:hAnsi="Times New Roman" w:cs="Times New Roman"/>
          <w:sz w:val="24"/>
          <w:szCs w:val="24"/>
          <w:lang w:val="en-US"/>
        </w:rPr>
        <w:t xml:space="preserve"> Method</w:t>
      </w:r>
      <w:r w:rsidRPr="00F237DE">
        <w:rPr>
          <w:rFonts w:ascii="Times New Roman" w:hAnsi="Times New Roman" w:cs="Times New Roman"/>
          <w:sz w:val="24"/>
          <w:szCs w:val="24"/>
          <w:lang w:val="en-US"/>
        </w:rPr>
        <w:t xml:space="preserve"> for </w:t>
      </w:r>
      <w:r w:rsidR="004D0405" w:rsidRPr="00F237DE">
        <w:rPr>
          <w:rFonts w:ascii="Times New Roman" w:hAnsi="Times New Roman" w:cs="Times New Roman"/>
          <w:sz w:val="24"/>
          <w:szCs w:val="24"/>
          <w:lang w:val="en-US"/>
        </w:rPr>
        <w:t xml:space="preserve">the </w:t>
      </w:r>
      <w:r w:rsidRPr="00F237DE">
        <w:rPr>
          <w:rFonts w:ascii="Times New Roman" w:hAnsi="Times New Roman" w:cs="Times New Roman"/>
          <w:sz w:val="24"/>
          <w:szCs w:val="24"/>
          <w:lang w:val="en-US"/>
        </w:rPr>
        <w:t xml:space="preserve">second </w:t>
      </w:r>
      <m:oMath>
        <m:r>
          <w:rPr>
            <w:rFonts w:ascii="Cambria Math" w:hAnsi="Cambria Math" w:cs="Times New Roman"/>
            <w:i/>
            <w:sz w:val="24"/>
            <w:szCs w:val="24"/>
            <w:lang w:val="en-US"/>
          </w:rPr>
          <w:sym w:font="Symbol" w:char="F068"/>
        </m:r>
        <m:r>
          <w:rPr>
            <w:rFonts w:ascii="Cambria Math" w:hAnsi="Cambria Math" w:cs="Times New Roman"/>
            <w:sz w:val="24"/>
            <w:szCs w:val="24"/>
            <w:lang w:val="en-US"/>
          </w:rPr>
          <m:t xml:space="preserve"> = a</m:t>
        </m:r>
        <m:sSup>
          <m:sSupPr>
            <m:ctrlPr>
              <w:rPr>
                <w:rFonts w:ascii="Cambria Math" w:hAnsi="Cambria Math" w:cs="Times New Roman"/>
                <w:i/>
                <w:sz w:val="24"/>
                <w:szCs w:val="24"/>
                <w:lang w:val="en-US"/>
              </w:rPr>
            </m:ctrlPr>
          </m:sSupPr>
          <m:e>
            <m:r>
              <w:rPr>
                <w:rFonts w:ascii="Cambria Math" w:hAnsi="Cambria Math" w:cs="Times New Roman"/>
                <w:sz w:val="24"/>
                <w:szCs w:val="24"/>
                <w:lang w:val="en-US"/>
              </w:rPr>
              <m:t>l</m:t>
            </m:r>
          </m:e>
          <m:sup>
            <m:r>
              <w:rPr>
                <w:rFonts w:ascii="Cambria Math" w:hAnsi="Cambria Math" w:cs="Times New Roman"/>
                <w:sz w:val="24"/>
                <w:szCs w:val="24"/>
                <w:lang w:val="en-US"/>
              </w:rPr>
              <m:t>2</m:t>
            </m:r>
          </m:sup>
        </m:sSup>
        <m:r>
          <w:rPr>
            <w:rFonts w:ascii="Cambria Math" w:hAnsi="Cambria Math" w:cs="Times New Roman"/>
            <w:sz w:val="24"/>
            <w:szCs w:val="24"/>
            <w:lang w:val="en-US"/>
          </w:rPr>
          <m:t>+bl+c</m:t>
        </m:r>
      </m:oMath>
      <w:r w:rsidR="009A32D0" w:rsidRPr="00F237DE">
        <w:rPr>
          <w:rFonts w:ascii="Times New Roman" w:eastAsiaTheme="minorEastAsia" w:hAnsi="Times New Roman" w:cs="Times New Roman"/>
          <w:sz w:val="24"/>
          <w:szCs w:val="24"/>
          <w:lang w:val="en-US"/>
        </w:rPr>
        <w:t xml:space="preserve"> and first order polynomial </w:t>
      </w:r>
      <m:oMath>
        <m:r>
          <w:rPr>
            <w:rFonts w:ascii="Cambria Math" w:hAnsi="Cambria Math" w:cs="Times New Roman"/>
            <w:i/>
            <w:sz w:val="24"/>
            <w:szCs w:val="24"/>
            <w:lang w:val="en-US"/>
          </w:rPr>
          <w:sym w:font="Symbol" w:char="F068"/>
        </m:r>
        <m:r>
          <w:rPr>
            <w:rFonts w:ascii="Cambria Math" w:hAnsi="Cambria Math" w:cs="Times New Roman"/>
            <w:sz w:val="24"/>
            <w:szCs w:val="24"/>
            <w:lang w:val="en-US"/>
          </w:rPr>
          <m:t xml:space="preserve"> = bl+c</m:t>
        </m:r>
      </m:oMath>
      <w:r w:rsidR="004D0405" w:rsidRPr="00F237DE">
        <w:rPr>
          <w:rFonts w:ascii="Times New Roman" w:hAnsi="Times New Roman" w:cs="Times New Roman"/>
          <w:sz w:val="24"/>
          <w:szCs w:val="24"/>
          <w:lang w:val="en-US"/>
        </w:rPr>
        <w:t xml:space="preserve"> , where</w:t>
      </w:r>
      <m:oMath>
        <m:r>
          <w:rPr>
            <w:rFonts w:ascii="Cambria Math" w:hAnsi="Cambria Math" w:cs="Times New Roman"/>
            <w:i/>
            <w:sz w:val="24"/>
            <w:szCs w:val="24"/>
            <w:lang w:val="en-US"/>
          </w:rPr>
          <w:sym w:font="Symbol" w:char="F068"/>
        </m:r>
      </m:oMath>
      <w:r w:rsidR="004D0405" w:rsidRPr="00F237DE">
        <w:rPr>
          <w:rFonts w:ascii="Times New Roman" w:hAnsi="Times New Roman" w:cs="Times New Roman"/>
          <w:sz w:val="24"/>
          <w:szCs w:val="24"/>
          <w:lang w:val="en-US"/>
        </w:rPr>
        <w:t xml:space="preserve"> is viscosity and </w:t>
      </w:r>
      <m:oMath>
        <m:r>
          <w:rPr>
            <w:rFonts w:ascii="Cambria Math" w:hAnsi="Cambria Math" w:cs="Times New Roman"/>
            <w:sz w:val="24"/>
            <w:szCs w:val="24"/>
            <w:lang w:val="en-US"/>
          </w:rPr>
          <m:t>l</m:t>
        </m:r>
      </m:oMath>
      <w:r w:rsidR="004D0405" w:rsidRPr="00F237DE">
        <w:rPr>
          <w:rFonts w:ascii="Times New Roman" w:hAnsi="Times New Roman" w:cs="Times New Roman"/>
          <w:sz w:val="24"/>
          <w:szCs w:val="24"/>
          <w:lang w:val="en-US"/>
        </w:rPr>
        <w:t xml:space="preserve"> is the forewing length. The data are show</w:t>
      </w:r>
      <w:r w:rsidR="008D4A22" w:rsidRPr="00F237DE">
        <w:rPr>
          <w:rFonts w:ascii="Times New Roman" w:hAnsi="Times New Roman" w:cs="Times New Roman"/>
          <w:sz w:val="24"/>
          <w:szCs w:val="24"/>
          <w:lang w:val="en-US"/>
        </w:rPr>
        <w:t>n</w:t>
      </w:r>
      <w:r w:rsidRPr="00F237DE">
        <w:rPr>
          <w:rFonts w:ascii="Times New Roman" w:hAnsi="Times New Roman" w:cs="Times New Roman"/>
          <w:sz w:val="24"/>
          <w:szCs w:val="24"/>
          <w:lang w:val="en-US"/>
        </w:rPr>
        <w:t xml:space="preserve"> in Fig S</w:t>
      </w:r>
      <w:r w:rsidR="004D0405" w:rsidRPr="00F237DE">
        <w:rPr>
          <w:rFonts w:ascii="Times New Roman" w:hAnsi="Times New Roman" w:cs="Times New Roman"/>
          <w:sz w:val="24"/>
          <w:szCs w:val="24"/>
          <w:lang w:val="en-US"/>
        </w:rPr>
        <w:t>5</w:t>
      </w:r>
      <w:r w:rsidRPr="00F237DE">
        <w:rPr>
          <w:rFonts w:ascii="Times New Roman" w:hAnsi="Times New Roman" w:cs="Times New Roman"/>
          <w:sz w:val="24"/>
          <w:szCs w:val="24"/>
          <w:lang w:val="en-US"/>
        </w:rPr>
        <w:t>.</w:t>
      </w:r>
      <w:r w:rsidR="004A125E" w:rsidRPr="00F237DE">
        <w:rPr>
          <w:rFonts w:ascii="Times New Roman" w:hAnsi="Times New Roman" w:cs="Times New Roman"/>
          <w:sz w:val="24"/>
          <w:szCs w:val="24"/>
          <w:lang w:val="en-US"/>
        </w:rPr>
        <w:t xml:space="preserve"> The species removed were </w:t>
      </w:r>
      <w:r w:rsidR="004A125E" w:rsidRPr="00F237DE">
        <w:rPr>
          <w:rFonts w:ascii="Times New Roman" w:hAnsi="Times New Roman" w:cs="Times New Roman"/>
          <w:i/>
          <w:iCs/>
          <w:sz w:val="24"/>
          <w:szCs w:val="24"/>
          <w:lang w:val="en-US"/>
        </w:rPr>
        <w:t xml:space="preserve">Manduca rustica </w:t>
      </w:r>
      <w:r w:rsidR="004A125E" w:rsidRPr="00F237DE">
        <w:rPr>
          <w:rFonts w:ascii="Times New Roman" w:hAnsi="Times New Roman" w:cs="Times New Roman"/>
          <w:sz w:val="24"/>
          <w:szCs w:val="24"/>
          <w:lang w:val="en-US"/>
        </w:rPr>
        <w:t xml:space="preserve">and </w:t>
      </w:r>
      <w:r w:rsidR="004A125E" w:rsidRPr="00F237DE">
        <w:rPr>
          <w:rFonts w:ascii="Times New Roman" w:hAnsi="Times New Roman" w:cs="Times New Roman"/>
          <w:i/>
          <w:iCs/>
          <w:sz w:val="24"/>
          <w:szCs w:val="24"/>
          <w:lang w:val="en-US"/>
        </w:rPr>
        <w:t>Manduca quinquemaculata</w:t>
      </w:r>
      <w:r w:rsidR="004A125E" w:rsidRPr="00F237DE">
        <w:rPr>
          <w:rFonts w:ascii="Times New Roman" w:hAnsi="Times New Roman" w:cs="Times New Roman"/>
          <w:sz w:val="24"/>
          <w:szCs w:val="24"/>
          <w:lang w:val="en-US"/>
        </w:rPr>
        <w:t>.</w:t>
      </w:r>
    </w:p>
    <w:tbl>
      <w:tblPr>
        <w:tblpPr w:leftFromText="141" w:rightFromText="141" w:vertAnchor="text" w:tblpY="1"/>
        <w:tblOverlap w:val="never"/>
        <w:tblW w:w="8285" w:type="dxa"/>
        <w:tblCellMar>
          <w:left w:w="0" w:type="dxa"/>
          <w:right w:w="0" w:type="dxa"/>
        </w:tblCellMar>
        <w:tblLook w:val="04A0" w:firstRow="1" w:lastRow="0" w:firstColumn="1" w:lastColumn="0" w:noHBand="0" w:noVBand="1"/>
      </w:tblPr>
      <w:tblGrid>
        <w:gridCol w:w="2117"/>
        <w:gridCol w:w="2551"/>
        <w:gridCol w:w="2252"/>
        <w:gridCol w:w="1365"/>
      </w:tblGrid>
      <w:tr w:rsidR="004C6EFF" w:rsidRPr="00F237DE" w14:paraId="7CDF991A" w14:textId="77777777" w:rsidTr="004A125E">
        <w:tc>
          <w:tcPr>
            <w:tcW w:w="211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E776E04" w14:textId="77777777" w:rsidR="004C6EFF" w:rsidRPr="00F237DE" w:rsidRDefault="004C6EFF" w:rsidP="003D394C">
            <w:pPr>
              <w:spacing w:line="240" w:lineRule="auto"/>
              <w:rPr>
                <w:rFonts w:ascii="Times New Roman" w:hAnsi="Times New Roman" w:cs="Times New Roman"/>
                <w:sz w:val="24"/>
                <w:szCs w:val="24"/>
                <w:lang w:val="en-US"/>
              </w:rPr>
            </w:pPr>
          </w:p>
        </w:tc>
        <w:tc>
          <w:tcPr>
            <w:tcW w:w="255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6C45A28" w14:textId="0CCE8CF8"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Quadratic parameter</w:t>
            </w:r>
            <w:r w:rsidR="004D0405" w:rsidRPr="00F237DE">
              <w:rPr>
                <w:rFonts w:ascii="Times New Roman" w:hAnsi="Times New Roman" w:cs="Times New Roman"/>
                <w:sz w:val="24"/>
                <w:szCs w:val="24"/>
              </w:rPr>
              <w:t xml:space="preserve">, </w:t>
            </w:r>
            <m:oMath>
              <m:r>
                <w:rPr>
                  <w:rFonts w:ascii="Cambria Math" w:hAnsi="Cambria Math" w:cs="Times New Roman"/>
                  <w:sz w:val="24"/>
                  <w:szCs w:val="24"/>
                </w:rPr>
                <m:t>a</m:t>
              </m:r>
            </m:oMath>
          </w:p>
        </w:tc>
        <w:tc>
          <w:tcPr>
            <w:tcW w:w="225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5C38E0B" w14:textId="1BA5434E"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Linear parameter</w:t>
            </w:r>
            <w:r w:rsidR="004D0405" w:rsidRPr="00F237DE">
              <w:rPr>
                <w:rFonts w:ascii="Times New Roman" w:hAnsi="Times New Roman" w:cs="Times New Roman"/>
                <w:sz w:val="24"/>
                <w:szCs w:val="24"/>
              </w:rPr>
              <w:t xml:space="preserve">, </w:t>
            </w:r>
            <m:oMath>
              <m:r>
                <w:rPr>
                  <w:rFonts w:ascii="Cambria Math" w:hAnsi="Cambria Math" w:cs="Times New Roman"/>
                  <w:sz w:val="24"/>
                  <w:szCs w:val="24"/>
                </w:rPr>
                <m:t>b</m:t>
              </m:r>
            </m:oMath>
          </w:p>
        </w:tc>
        <w:tc>
          <w:tcPr>
            <w:tcW w:w="136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2D09DA" w14:textId="46F823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Intercept</w:t>
            </w:r>
            <w:r w:rsidR="004D0405" w:rsidRPr="00F237DE">
              <w:rPr>
                <w:rFonts w:ascii="Times New Roman" w:hAnsi="Times New Roman" w:cs="Times New Roman"/>
                <w:sz w:val="24"/>
                <w:szCs w:val="24"/>
              </w:rPr>
              <w:t xml:space="preserve">, </w:t>
            </w:r>
            <m:oMath>
              <m:r>
                <w:rPr>
                  <w:rFonts w:ascii="Cambria Math" w:hAnsi="Cambria Math" w:cs="Times New Roman"/>
                  <w:sz w:val="24"/>
                  <w:szCs w:val="24"/>
                </w:rPr>
                <m:t>c</m:t>
              </m:r>
            </m:oMath>
          </w:p>
        </w:tc>
      </w:tr>
      <w:tr w:rsidR="004C6EFF" w:rsidRPr="00F237DE" w14:paraId="427A41A2" w14:textId="77777777" w:rsidTr="004A125E">
        <w:tc>
          <w:tcPr>
            <w:tcW w:w="21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018165" w14:textId="07CD3216"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 xml:space="preserve">With </w:t>
            </w:r>
            <w:r w:rsidRPr="00F237DE">
              <w:rPr>
                <w:rFonts w:ascii="Times New Roman" w:hAnsi="Times New Roman" w:cs="Times New Roman"/>
                <w:i/>
                <w:iCs/>
                <w:sz w:val="24"/>
                <w:szCs w:val="24"/>
              </w:rPr>
              <w:t>M</w:t>
            </w:r>
            <w:r w:rsidR="004A125E" w:rsidRPr="00F237DE">
              <w:rPr>
                <w:rFonts w:ascii="Times New Roman" w:hAnsi="Times New Roman" w:cs="Times New Roman"/>
                <w:i/>
                <w:iCs/>
                <w:sz w:val="24"/>
                <w:szCs w:val="24"/>
              </w:rPr>
              <w:t>.</w:t>
            </w:r>
            <w:r w:rsidRPr="00F237DE">
              <w:rPr>
                <w:rFonts w:ascii="Times New Roman" w:hAnsi="Times New Roman" w:cs="Times New Roman"/>
                <w:i/>
                <w:iCs/>
                <w:sz w:val="24"/>
                <w:szCs w:val="24"/>
              </w:rPr>
              <w:t xml:space="preserve"> rustica</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14:paraId="39CDB86A" w14:textId="777777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-0.1503</w:t>
            </w:r>
          </w:p>
        </w:tc>
        <w:tc>
          <w:tcPr>
            <w:tcW w:w="2252" w:type="dxa"/>
            <w:tcBorders>
              <w:top w:val="nil"/>
              <w:left w:val="nil"/>
              <w:bottom w:val="single" w:sz="8" w:space="0" w:color="auto"/>
              <w:right w:val="single" w:sz="8" w:space="0" w:color="auto"/>
            </w:tcBorders>
            <w:tcMar>
              <w:top w:w="0" w:type="dxa"/>
              <w:left w:w="108" w:type="dxa"/>
              <w:bottom w:w="0" w:type="dxa"/>
              <w:right w:w="108" w:type="dxa"/>
            </w:tcMar>
            <w:hideMark/>
          </w:tcPr>
          <w:p w14:paraId="2428813E" w14:textId="777777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1.3377</w:t>
            </w:r>
          </w:p>
        </w:tc>
        <w:tc>
          <w:tcPr>
            <w:tcW w:w="1365" w:type="dxa"/>
            <w:tcBorders>
              <w:top w:val="nil"/>
              <w:left w:val="nil"/>
              <w:bottom w:val="single" w:sz="8" w:space="0" w:color="auto"/>
              <w:right w:val="single" w:sz="8" w:space="0" w:color="auto"/>
            </w:tcBorders>
            <w:tcMar>
              <w:top w:w="0" w:type="dxa"/>
              <w:left w:w="108" w:type="dxa"/>
              <w:bottom w:w="0" w:type="dxa"/>
              <w:right w:w="108" w:type="dxa"/>
            </w:tcMar>
            <w:hideMark/>
          </w:tcPr>
          <w:p w14:paraId="40F2ECFB" w14:textId="777777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-1.0608</w:t>
            </w:r>
          </w:p>
        </w:tc>
      </w:tr>
      <w:tr w:rsidR="004C6EFF" w:rsidRPr="00F237DE" w14:paraId="7FF17042" w14:textId="77777777" w:rsidTr="004A125E">
        <w:tc>
          <w:tcPr>
            <w:tcW w:w="2117" w:type="dxa"/>
            <w:tcBorders>
              <w:top w:val="nil"/>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6734C5A2" w14:textId="3E3016D9" w:rsidR="004C6EFF" w:rsidRPr="00F237DE" w:rsidRDefault="004C6EFF" w:rsidP="003D394C">
            <w:pPr>
              <w:spacing w:line="240" w:lineRule="auto"/>
              <w:rPr>
                <w:rFonts w:ascii="Times New Roman" w:hAnsi="Times New Roman" w:cs="Times New Roman"/>
                <w:i/>
                <w:iCs/>
                <w:sz w:val="24"/>
                <w:szCs w:val="24"/>
              </w:rPr>
            </w:pPr>
            <w:r w:rsidRPr="00F237DE">
              <w:rPr>
                <w:rFonts w:ascii="Times New Roman" w:hAnsi="Times New Roman" w:cs="Times New Roman"/>
                <w:sz w:val="24"/>
                <w:szCs w:val="24"/>
              </w:rPr>
              <w:t xml:space="preserve">Without </w:t>
            </w:r>
            <w:r w:rsidRPr="00F237DE">
              <w:rPr>
                <w:rFonts w:ascii="Times New Roman" w:hAnsi="Times New Roman" w:cs="Times New Roman"/>
                <w:i/>
                <w:iCs/>
                <w:sz w:val="24"/>
                <w:szCs w:val="24"/>
              </w:rPr>
              <w:t>M</w:t>
            </w:r>
            <w:r w:rsidR="004A125E" w:rsidRPr="00F237DE">
              <w:rPr>
                <w:rFonts w:ascii="Times New Roman" w:hAnsi="Times New Roman" w:cs="Times New Roman"/>
                <w:i/>
                <w:iCs/>
                <w:sz w:val="24"/>
                <w:szCs w:val="24"/>
              </w:rPr>
              <w:t>.</w:t>
            </w:r>
            <w:r w:rsidRPr="00F237DE">
              <w:rPr>
                <w:rFonts w:ascii="Times New Roman" w:hAnsi="Times New Roman" w:cs="Times New Roman"/>
                <w:i/>
                <w:iCs/>
                <w:sz w:val="24"/>
                <w:szCs w:val="24"/>
              </w:rPr>
              <w:t xml:space="preserve"> rustica</w:t>
            </w:r>
            <w:r w:rsidR="008D4A22" w:rsidRPr="00F237DE">
              <w:rPr>
                <w:rFonts w:ascii="Times New Roman" w:hAnsi="Times New Roman" w:cs="Times New Roman"/>
                <w:i/>
                <w:iCs/>
                <w:sz w:val="24"/>
                <w:szCs w:val="24"/>
              </w:rPr>
              <w:t xml:space="preserve"> </w:t>
            </w:r>
          </w:p>
        </w:tc>
        <w:tc>
          <w:tcPr>
            <w:tcW w:w="2551" w:type="dxa"/>
            <w:tcBorders>
              <w:top w:val="nil"/>
              <w:left w:val="nil"/>
              <w:bottom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6E8EB343" w14:textId="777777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-0.0774</w:t>
            </w:r>
          </w:p>
        </w:tc>
        <w:tc>
          <w:tcPr>
            <w:tcW w:w="2252" w:type="dxa"/>
            <w:tcBorders>
              <w:top w:val="nil"/>
              <w:left w:val="nil"/>
              <w:bottom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73800241" w14:textId="777777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0.7619</w:t>
            </w:r>
          </w:p>
        </w:tc>
        <w:tc>
          <w:tcPr>
            <w:tcW w:w="1365" w:type="dxa"/>
            <w:tcBorders>
              <w:top w:val="nil"/>
              <w:left w:val="nil"/>
              <w:bottom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10E36DA1" w14:textId="77777777" w:rsidR="004C6EFF" w:rsidRPr="00F237DE" w:rsidRDefault="004C6EFF"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0.0231</w:t>
            </w:r>
          </w:p>
        </w:tc>
      </w:tr>
      <w:tr w:rsidR="009A32D0" w:rsidRPr="00F237DE" w14:paraId="2924E836" w14:textId="77777777" w:rsidTr="004A125E">
        <w:tc>
          <w:tcPr>
            <w:tcW w:w="21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4C56BC" w14:textId="0CC195A9"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Without</w:t>
            </w:r>
            <w:r w:rsidR="008D4A22" w:rsidRPr="00F237DE">
              <w:rPr>
                <w:rFonts w:ascii="Times New Roman" w:hAnsi="Times New Roman" w:cs="Times New Roman"/>
                <w:i/>
                <w:iCs/>
                <w:sz w:val="24"/>
                <w:szCs w:val="24"/>
              </w:rPr>
              <w:t xml:space="preserve"> M</w:t>
            </w:r>
            <w:r w:rsidR="004A125E" w:rsidRPr="00F237DE">
              <w:rPr>
                <w:rFonts w:ascii="Times New Roman" w:hAnsi="Times New Roman" w:cs="Times New Roman"/>
                <w:i/>
                <w:iCs/>
                <w:sz w:val="24"/>
                <w:szCs w:val="24"/>
              </w:rPr>
              <w:t>.</w:t>
            </w:r>
            <w:r w:rsidR="008D4A22" w:rsidRPr="00F237DE">
              <w:rPr>
                <w:rFonts w:ascii="Times New Roman" w:hAnsi="Times New Roman" w:cs="Times New Roman"/>
                <w:i/>
                <w:iCs/>
                <w:sz w:val="24"/>
                <w:szCs w:val="24"/>
              </w:rPr>
              <w:t xml:space="preserve"> rustica </w:t>
            </w:r>
            <w:r w:rsidR="004A125E" w:rsidRPr="00F237DE">
              <w:rPr>
                <w:rFonts w:ascii="Times New Roman" w:hAnsi="Times New Roman" w:cs="Times New Roman"/>
                <w:sz w:val="24"/>
                <w:szCs w:val="24"/>
              </w:rPr>
              <w:t>and</w:t>
            </w:r>
            <w:r w:rsidR="004A125E" w:rsidRPr="00F237DE">
              <w:rPr>
                <w:rFonts w:ascii="Times New Roman" w:hAnsi="Times New Roman" w:cs="Times New Roman"/>
                <w:i/>
                <w:iCs/>
                <w:sz w:val="24"/>
                <w:szCs w:val="24"/>
              </w:rPr>
              <w:t xml:space="preserve"> </w:t>
            </w:r>
            <w:r w:rsidR="008D4A22" w:rsidRPr="00F237DE">
              <w:rPr>
                <w:rFonts w:ascii="Times New Roman" w:hAnsi="Times New Roman" w:cs="Times New Roman"/>
                <w:i/>
                <w:iCs/>
                <w:sz w:val="24"/>
                <w:szCs w:val="24"/>
              </w:rPr>
              <w:t>M</w:t>
            </w:r>
            <w:r w:rsidR="004A125E" w:rsidRPr="00F237DE">
              <w:rPr>
                <w:rFonts w:ascii="Times New Roman" w:hAnsi="Times New Roman" w:cs="Times New Roman"/>
                <w:i/>
                <w:iCs/>
                <w:sz w:val="24"/>
                <w:szCs w:val="24"/>
              </w:rPr>
              <w:t xml:space="preserve">. </w:t>
            </w:r>
            <w:r w:rsidR="008D4A22" w:rsidRPr="00F237DE">
              <w:rPr>
                <w:rFonts w:ascii="Times New Roman" w:hAnsi="Times New Roman" w:cs="Times New Roman"/>
                <w:i/>
                <w:iCs/>
                <w:sz w:val="24"/>
                <w:szCs w:val="24"/>
                <w:lang w:val="en-US"/>
              </w:rPr>
              <w:t>quinquemaculata</w:t>
            </w:r>
          </w:p>
        </w:tc>
        <w:tc>
          <w:tcPr>
            <w:tcW w:w="25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A814C9" w14:textId="29895C30" w:rsidR="009A32D0" w:rsidRPr="00F237DE" w:rsidRDefault="008D4A22"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w:t>
            </w:r>
          </w:p>
        </w:tc>
        <w:tc>
          <w:tcPr>
            <w:tcW w:w="22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D32161E" w14:textId="7FB447D8"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0.1856</w:t>
            </w:r>
          </w:p>
        </w:tc>
        <w:tc>
          <w:tcPr>
            <w:tcW w:w="136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877875" w14:textId="57F2967B"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1.0598</w:t>
            </w:r>
          </w:p>
        </w:tc>
      </w:tr>
    </w:tbl>
    <w:p w14:paraId="0B4A1731" w14:textId="712A056E" w:rsidR="008D0063" w:rsidRPr="00F237DE" w:rsidRDefault="008D0063" w:rsidP="008D0063">
      <w:pPr>
        <w:spacing w:before="240" w:line="360" w:lineRule="auto"/>
        <w:rPr>
          <w:rFonts w:ascii="Times New Roman" w:hAnsi="Times New Roman" w:cs="Times New Roman"/>
          <w:sz w:val="24"/>
          <w:szCs w:val="24"/>
          <w:lang w:val="en-US"/>
        </w:rPr>
      </w:pPr>
      <w:r w:rsidRPr="00F237DE">
        <w:rPr>
          <w:rFonts w:ascii="Times New Roman" w:hAnsi="Times New Roman" w:cs="Times New Roman"/>
          <w:b/>
          <w:bCs/>
          <w:sz w:val="24"/>
          <w:szCs w:val="24"/>
          <w:lang w:val="en-US"/>
        </w:rPr>
        <w:lastRenderedPageBreak/>
        <w:t>Table S5.</w:t>
      </w:r>
      <w:r w:rsidRPr="00F237DE">
        <w:rPr>
          <w:rFonts w:ascii="Times New Roman" w:hAnsi="Times New Roman" w:cs="Times New Roman"/>
          <w:sz w:val="24"/>
          <w:szCs w:val="24"/>
          <w:lang w:val="en-US"/>
        </w:rPr>
        <w:t xml:space="preserve"> Comparison of goodness of fit metrics between the </w:t>
      </w:r>
      <w:r w:rsidR="004D0405" w:rsidRPr="00F237DE">
        <w:rPr>
          <w:rFonts w:ascii="Times New Roman" w:hAnsi="Times New Roman" w:cs="Times New Roman"/>
          <w:sz w:val="24"/>
          <w:szCs w:val="24"/>
          <w:lang w:val="en-US"/>
        </w:rPr>
        <w:t xml:space="preserve">red (without </w:t>
      </w:r>
      <w:r w:rsidR="004D0405" w:rsidRPr="00F237DE">
        <w:rPr>
          <w:rFonts w:ascii="Times New Roman" w:hAnsi="Times New Roman" w:cs="Times New Roman"/>
          <w:i/>
          <w:iCs/>
          <w:sz w:val="24"/>
          <w:szCs w:val="24"/>
          <w:lang w:val="en-US"/>
        </w:rPr>
        <w:t>M. rustica</w:t>
      </w:r>
      <w:r w:rsidR="004D0405" w:rsidRPr="00F237DE">
        <w:rPr>
          <w:rFonts w:ascii="Times New Roman" w:hAnsi="Times New Roman" w:cs="Times New Roman"/>
          <w:sz w:val="24"/>
          <w:szCs w:val="24"/>
          <w:lang w:val="en-US"/>
        </w:rPr>
        <w:t>)</w:t>
      </w:r>
      <w:r w:rsidR="009A32D0" w:rsidRPr="00F237DE">
        <w:rPr>
          <w:rFonts w:ascii="Times New Roman" w:hAnsi="Times New Roman" w:cs="Times New Roman"/>
          <w:i/>
          <w:iCs/>
          <w:sz w:val="24"/>
          <w:szCs w:val="24"/>
          <w:lang w:val="en-US"/>
        </w:rPr>
        <w:t xml:space="preserve">, </w:t>
      </w:r>
      <w:r w:rsidR="008D4A22" w:rsidRPr="00F237DE">
        <w:rPr>
          <w:rFonts w:ascii="Times New Roman" w:hAnsi="Times New Roman" w:cs="Times New Roman"/>
          <w:sz w:val="24"/>
          <w:szCs w:val="24"/>
          <w:lang w:val="en-US"/>
        </w:rPr>
        <w:t xml:space="preserve">the </w:t>
      </w:r>
      <w:r w:rsidR="004D0405" w:rsidRPr="00F237DE">
        <w:rPr>
          <w:rFonts w:ascii="Times New Roman" w:hAnsi="Times New Roman" w:cs="Times New Roman"/>
          <w:sz w:val="24"/>
          <w:szCs w:val="24"/>
          <w:lang w:val="en-US"/>
        </w:rPr>
        <w:t xml:space="preserve">black </w:t>
      </w:r>
      <w:r w:rsidRPr="00F237DE">
        <w:rPr>
          <w:rFonts w:ascii="Times New Roman" w:hAnsi="Times New Roman" w:cs="Times New Roman"/>
          <w:sz w:val="24"/>
          <w:szCs w:val="24"/>
          <w:lang w:val="en-US"/>
        </w:rPr>
        <w:t xml:space="preserve">(with </w:t>
      </w:r>
      <w:r w:rsidRPr="00F237DE">
        <w:rPr>
          <w:rFonts w:ascii="Times New Roman" w:hAnsi="Times New Roman" w:cs="Times New Roman"/>
          <w:i/>
          <w:iCs/>
          <w:sz w:val="24"/>
          <w:szCs w:val="24"/>
          <w:lang w:val="en-US"/>
        </w:rPr>
        <w:t>Manduca rustica</w:t>
      </w:r>
      <w:r w:rsidRPr="00F237DE">
        <w:rPr>
          <w:rFonts w:ascii="Times New Roman" w:hAnsi="Times New Roman" w:cs="Times New Roman"/>
          <w:sz w:val="24"/>
          <w:szCs w:val="24"/>
          <w:lang w:val="en-US"/>
        </w:rPr>
        <w:t xml:space="preserve">) </w:t>
      </w:r>
      <w:r w:rsidR="004D0405" w:rsidRPr="00F237DE">
        <w:rPr>
          <w:rFonts w:ascii="Times New Roman" w:hAnsi="Times New Roman" w:cs="Times New Roman"/>
          <w:sz w:val="24"/>
          <w:szCs w:val="24"/>
          <w:lang w:val="en-US"/>
        </w:rPr>
        <w:t>parabolas</w:t>
      </w:r>
      <w:r w:rsidR="009A32D0" w:rsidRPr="00F237DE">
        <w:rPr>
          <w:rFonts w:ascii="Times New Roman" w:hAnsi="Times New Roman" w:cs="Times New Roman"/>
          <w:sz w:val="24"/>
          <w:szCs w:val="24"/>
          <w:lang w:val="en-US"/>
        </w:rPr>
        <w:t xml:space="preserve">, and the green (without </w:t>
      </w:r>
      <w:r w:rsidR="00BC2FAC" w:rsidRPr="00F237DE">
        <w:rPr>
          <w:rFonts w:ascii="Times New Roman" w:hAnsi="Times New Roman" w:cs="Times New Roman"/>
          <w:i/>
          <w:iCs/>
          <w:sz w:val="24"/>
          <w:szCs w:val="24"/>
          <w:lang w:val="en-US"/>
        </w:rPr>
        <w:t xml:space="preserve">M. rustica </w:t>
      </w:r>
      <w:r w:rsidR="00BC2FAC" w:rsidRPr="00F237DE">
        <w:rPr>
          <w:rFonts w:ascii="Times New Roman" w:hAnsi="Times New Roman" w:cs="Times New Roman"/>
          <w:sz w:val="24"/>
          <w:szCs w:val="24"/>
          <w:lang w:val="en-US"/>
        </w:rPr>
        <w:t xml:space="preserve">and </w:t>
      </w:r>
      <w:r w:rsidR="00BC2FAC" w:rsidRPr="00F237DE">
        <w:rPr>
          <w:rFonts w:ascii="Times New Roman" w:hAnsi="Times New Roman" w:cs="Times New Roman"/>
          <w:i/>
          <w:iCs/>
          <w:sz w:val="24"/>
          <w:szCs w:val="24"/>
          <w:lang w:val="en-US"/>
        </w:rPr>
        <w:t>M. quinquemaculata</w:t>
      </w:r>
      <w:r w:rsidR="009A32D0" w:rsidRPr="00F237DE">
        <w:rPr>
          <w:rFonts w:ascii="Times New Roman" w:hAnsi="Times New Roman" w:cs="Times New Roman"/>
          <w:sz w:val="24"/>
          <w:szCs w:val="24"/>
          <w:lang w:val="en-US"/>
        </w:rPr>
        <w:t>) line</w:t>
      </w:r>
      <w:r w:rsidR="004D0405" w:rsidRPr="00F237DE">
        <w:rPr>
          <w:rFonts w:ascii="Times New Roman" w:hAnsi="Times New Roman" w:cs="Times New Roman"/>
          <w:sz w:val="24"/>
          <w:szCs w:val="24"/>
          <w:lang w:val="en-US"/>
        </w:rPr>
        <w:t xml:space="preserve"> </w:t>
      </w:r>
      <w:r w:rsidRPr="00F237DE">
        <w:rPr>
          <w:rFonts w:ascii="Times New Roman" w:hAnsi="Times New Roman" w:cs="Times New Roman"/>
          <w:sz w:val="24"/>
          <w:szCs w:val="24"/>
          <w:lang w:val="en-US"/>
        </w:rPr>
        <w:t>shown in Fig. S5.</w:t>
      </w:r>
    </w:p>
    <w:tbl>
      <w:tblPr>
        <w:tblpPr w:leftFromText="141" w:rightFromText="141" w:vertAnchor="text" w:tblpY="1"/>
        <w:tblOverlap w:val="never"/>
        <w:tblW w:w="8637" w:type="dxa"/>
        <w:tblCellMar>
          <w:left w:w="0" w:type="dxa"/>
          <w:right w:w="0" w:type="dxa"/>
        </w:tblCellMar>
        <w:tblLook w:val="04A0" w:firstRow="1" w:lastRow="0" w:firstColumn="1" w:lastColumn="0" w:noHBand="0" w:noVBand="1"/>
      </w:tblPr>
      <w:tblGrid>
        <w:gridCol w:w="1109"/>
        <w:gridCol w:w="968"/>
        <w:gridCol w:w="2024"/>
        <w:gridCol w:w="1843"/>
        <w:gridCol w:w="1559"/>
        <w:gridCol w:w="1134"/>
      </w:tblGrid>
      <w:tr w:rsidR="009A32D0" w:rsidRPr="00F237DE" w14:paraId="6A7637C5" w14:textId="77777777" w:rsidTr="004A125E">
        <w:tc>
          <w:tcPr>
            <w:tcW w:w="110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34687484" w14:textId="77777777" w:rsidR="009A32D0" w:rsidRPr="00F237DE" w:rsidRDefault="009A32D0" w:rsidP="003D394C">
            <w:pPr>
              <w:spacing w:line="240" w:lineRule="auto"/>
              <w:rPr>
                <w:rFonts w:ascii="Times New Roman" w:hAnsi="Times New Roman" w:cs="Times New Roman"/>
                <w:sz w:val="24"/>
                <w:szCs w:val="24"/>
                <w:lang w:val="en-US"/>
              </w:rPr>
            </w:pPr>
          </w:p>
        </w:tc>
        <w:tc>
          <w:tcPr>
            <w:tcW w:w="968" w:type="dxa"/>
            <w:tcBorders>
              <w:top w:val="single" w:sz="8" w:space="0" w:color="auto"/>
              <w:left w:val="nil"/>
              <w:bottom w:val="single" w:sz="8" w:space="0" w:color="auto"/>
              <w:right w:val="single" w:sz="4" w:space="0" w:color="auto"/>
            </w:tcBorders>
            <w:tcMar>
              <w:top w:w="0" w:type="dxa"/>
              <w:left w:w="108" w:type="dxa"/>
              <w:bottom w:w="0" w:type="dxa"/>
              <w:right w:w="108" w:type="dxa"/>
            </w:tcMar>
            <w:hideMark/>
          </w:tcPr>
          <w:p w14:paraId="264AAAE5" w14:textId="77777777"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R-squared</w:t>
            </w:r>
          </w:p>
        </w:tc>
        <w:tc>
          <w:tcPr>
            <w:tcW w:w="2024" w:type="dxa"/>
            <w:tcBorders>
              <w:top w:val="single" w:sz="4" w:space="0" w:color="auto"/>
              <w:left w:val="single" w:sz="4" w:space="0" w:color="auto"/>
              <w:bottom w:val="single" w:sz="4" w:space="0" w:color="auto"/>
              <w:right w:val="single" w:sz="4" w:space="0" w:color="auto"/>
            </w:tcBorders>
          </w:tcPr>
          <w:p w14:paraId="5B01C566" w14:textId="3B3B96D9"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 xml:space="preserve">Sum of Squares Total </w:t>
            </w:r>
            <w:r w:rsidR="004A125E" w:rsidRPr="00F237DE">
              <w:rPr>
                <w:rFonts w:ascii="Times New Roman" w:hAnsi="Times New Roman" w:cs="Times New Roman"/>
                <w:sz w:val="24"/>
                <w:szCs w:val="24"/>
              </w:rPr>
              <w:t xml:space="preserve">(Without </w:t>
            </w:r>
            <w:r w:rsidR="004A125E" w:rsidRPr="00F237DE">
              <w:rPr>
                <w:rFonts w:ascii="Times New Roman" w:hAnsi="Times New Roman" w:cs="Times New Roman"/>
                <w:i/>
                <w:iCs/>
                <w:sz w:val="24"/>
                <w:szCs w:val="24"/>
              </w:rPr>
              <w:t xml:space="preserve">M. rustica </w:t>
            </w:r>
            <w:r w:rsidR="004A125E" w:rsidRPr="00F237DE">
              <w:rPr>
                <w:rFonts w:ascii="Times New Roman" w:hAnsi="Times New Roman" w:cs="Times New Roman"/>
                <w:sz w:val="24"/>
                <w:szCs w:val="24"/>
              </w:rPr>
              <w:t xml:space="preserve">and </w:t>
            </w:r>
            <w:r w:rsidR="004A125E" w:rsidRPr="00F237DE">
              <w:rPr>
                <w:rFonts w:ascii="Times New Roman" w:hAnsi="Times New Roman" w:cs="Times New Roman"/>
                <w:i/>
                <w:iCs/>
                <w:sz w:val="24"/>
                <w:szCs w:val="24"/>
              </w:rPr>
              <w:t>M. quinquemaculata</w:t>
            </w:r>
            <w:r w:rsidR="004A125E" w:rsidRPr="00F237DE">
              <w:rPr>
                <w:rFonts w:ascii="Times New Roman" w:hAnsi="Times New Roman" w:cs="Times New Roman"/>
                <w:sz w:val="24"/>
                <w:szCs w:val="24"/>
              </w:rPr>
              <w:t xml:space="preserve">) </w:t>
            </w:r>
          </w:p>
        </w:tc>
        <w:tc>
          <w:tcPr>
            <w:tcW w:w="1843" w:type="dxa"/>
            <w:tcBorders>
              <w:top w:val="single" w:sz="8" w:space="0" w:color="auto"/>
              <w:left w:val="single" w:sz="4" w:space="0" w:color="auto"/>
              <w:bottom w:val="single" w:sz="8" w:space="0" w:color="auto"/>
              <w:right w:val="single" w:sz="4" w:space="0" w:color="auto"/>
            </w:tcBorders>
            <w:tcMar>
              <w:top w:w="0" w:type="dxa"/>
              <w:left w:w="108" w:type="dxa"/>
              <w:bottom w:w="0" w:type="dxa"/>
              <w:right w:w="108" w:type="dxa"/>
            </w:tcMar>
            <w:hideMark/>
          </w:tcPr>
          <w:p w14:paraId="198ADCD9" w14:textId="16B93A64"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 xml:space="preserve">Sum of Squares Total (Without </w:t>
            </w:r>
            <w:r w:rsidRPr="00F237DE">
              <w:rPr>
                <w:rFonts w:ascii="Times New Roman" w:hAnsi="Times New Roman" w:cs="Times New Roman"/>
                <w:i/>
                <w:iCs/>
                <w:sz w:val="24"/>
                <w:szCs w:val="24"/>
              </w:rPr>
              <w:t>M. rustica</w:t>
            </w:r>
            <w:r w:rsidRPr="00F237DE">
              <w:rPr>
                <w:rFonts w:ascii="Times New Roman" w:hAnsi="Times New Roman" w:cs="Times New Roman"/>
                <w:sz w:val="24"/>
                <w:szCs w:val="24"/>
              </w:rPr>
              <w:t>)</w:t>
            </w:r>
          </w:p>
        </w:tc>
        <w:tc>
          <w:tcPr>
            <w:tcW w:w="1559" w:type="dxa"/>
            <w:tcBorders>
              <w:top w:val="single" w:sz="4" w:space="0" w:color="auto"/>
              <w:left w:val="single" w:sz="4" w:space="0" w:color="auto"/>
              <w:bottom w:val="single" w:sz="4" w:space="0" w:color="auto"/>
              <w:right w:val="single" w:sz="4" w:space="0" w:color="auto"/>
            </w:tcBorders>
          </w:tcPr>
          <w:p w14:paraId="183DF4B4" w14:textId="6F51AC8E"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Sum of Squares Total (</w:t>
            </w:r>
            <w:r w:rsidR="00144860" w:rsidRPr="00F237DE">
              <w:rPr>
                <w:rFonts w:ascii="Times New Roman" w:hAnsi="Times New Roman" w:cs="Times New Roman"/>
                <w:sz w:val="24"/>
                <w:szCs w:val="24"/>
              </w:rPr>
              <w:t>All data</w:t>
            </w:r>
            <w:r w:rsidRPr="00F237DE">
              <w:rPr>
                <w:rFonts w:ascii="Times New Roman" w:hAnsi="Times New Roman" w:cs="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473982" w14:textId="0003436A"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Residual Standard Error</w:t>
            </w:r>
          </w:p>
        </w:tc>
      </w:tr>
      <w:tr w:rsidR="009A32D0" w:rsidRPr="00F237DE" w14:paraId="4EE2070A" w14:textId="77777777" w:rsidTr="004A125E">
        <w:tc>
          <w:tcPr>
            <w:tcW w:w="11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467108" w14:textId="03A8E1D1"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 xml:space="preserve">Black </w:t>
            </w:r>
            <w:r w:rsidR="004A125E" w:rsidRPr="00F237DE">
              <w:rPr>
                <w:rFonts w:ascii="Times New Roman" w:hAnsi="Times New Roman" w:cs="Times New Roman"/>
                <w:sz w:val="24"/>
                <w:szCs w:val="24"/>
              </w:rPr>
              <w:t xml:space="preserve">quadratic </w:t>
            </w:r>
            <w:r w:rsidR="00E743AC" w:rsidRPr="00F237DE">
              <w:rPr>
                <w:rFonts w:ascii="Times New Roman" w:hAnsi="Times New Roman" w:cs="Times New Roman"/>
                <w:sz w:val="24"/>
                <w:szCs w:val="24"/>
              </w:rPr>
              <w:t>model</w:t>
            </w:r>
          </w:p>
        </w:tc>
        <w:tc>
          <w:tcPr>
            <w:tcW w:w="968" w:type="dxa"/>
            <w:tcBorders>
              <w:top w:val="nil"/>
              <w:left w:val="nil"/>
              <w:bottom w:val="single" w:sz="8" w:space="0" w:color="auto"/>
              <w:right w:val="single" w:sz="4" w:space="0" w:color="auto"/>
            </w:tcBorders>
            <w:tcMar>
              <w:top w:w="0" w:type="dxa"/>
              <w:left w:w="108" w:type="dxa"/>
              <w:bottom w:w="0" w:type="dxa"/>
              <w:right w:w="108" w:type="dxa"/>
            </w:tcMar>
          </w:tcPr>
          <w:p w14:paraId="2D6B3266" w14:textId="7B4362C5"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0.39</w:t>
            </w:r>
          </w:p>
        </w:tc>
        <w:tc>
          <w:tcPr>
            <w:tcW w:w="2024" w:type="dxa"/>
            <w:tcBorders>
              <w:top w:val="single" w:sz="4" w:space="0" w:color="auto"/>
              <w:left w:val="single" w:sz="4" w:space="0" w:color="auto"/>
              <w:bottom w:val="single" w:sz="4" w:space="0" w:color="auto"/>
              <w:right w:val="single" w:sz="4" w:space="0" w:color="auto"/>
            </w:tcBorders>
          </w:tcPr>
          <w:p w14:paraId="6230A85E" w14:textId="41E2A0F7"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0.33</w:t>
            </w:r>
          </w:p>
        </w:tc>
        <w:tc>
          <w:tcPr>
            <w:tcW w:w="1843" w:type="dxa"/>
            <w:tcBorders>
              <w:top w:val="nil"/>
              <w:left w:val="single" w:sz="4" w:space="0" w:color="auto"/>
              <w:bottom w:val="single" w:sz="8" w:space="0" w:color="auto"/>
              <w:right w:val="single" w:sz="4" w:space="0" w:color="auto"/>
            </w:tcBorders>
            <w:tcMar>
              <w:top w:w="0" w:type="dxa"/>
              <w:left w:w="108" w:type="dxa"/>
              <w:bottom w:w="0" w:type="dxa"/>
              <w:right w:w="108" w:type="dxa"/>
            </w:tcMar>
            <w:hideMark/>
          </w:tcPr>
          <w:p w14:paraId="04793B84" w14:textId="6DFEC74C"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0.34</w:t>
            </w:r>
          </w:p>
        </w:tc>
        <w:tc>
          <w:tcPr>
            <w:tcW w:w="1559" w:type="dxa"/>
            <w:tcBorders>
              <w:top w:val="single" w:sz="4" w:space="0" w:color="auto"/>
              <w:left w:val="single" w:sz="4" w:space="0" w:color="auto"/>
              <w:bottom w:val="single" w:sz="4" w:space="0" w:color="auto"/>
              <w:right w:val="single" w:sz="4" w:space="0" w:color="auto"/>
            </w:tcBorders>
          </w:tcPr>
          <w:p w14:paraId="30C2534C" w14:textId="4B9356F8"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0.35</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ECDCDE" w14:textId="1BE163E7"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0.15</w:t>
            </w:r>
          </w:p>
        </w:tc>
      </w:tr>
      <w:tr w:rsidR="009A32D0" w:rsidRPr="00F237DE" w14:paraId="3FE97108" w14:textId="77777777" w:rsidTr="004A125E">
        <w:tc>
          <w:tcPr>
            <w:tcW w:w="1109" w:type="dxa"/>
            <w:tcBorders>
              <w:top w:val="nil"/>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5034F508" w14:textId="11651A1B"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 xml:space="preserve">Red </w:t>
            </w:r>
            <w:r w:rsidR="004A125E" w:rsidRPr="00F237DE">
              <w:rPr>
                <w:rFonts w:ascii="Times New Roman" w:hAnsi="Times New Roman" w:cs="Times New Roman"/>
                <w:sz w:val="24"/>
                <w:szCs w:val="24"/>
              </w:rPr>
              <w:t xml:space="preserve">quadratic </w:t>
            </w:r>
            <w:r w:rsidR="00E743AC" w:rsidRPr="00F237DE">
              <w:rPr>
                <w:rFonts w:ascii="Times New Roman" w:hAnsi="Times New Roman" w:cs="Times New Roman"/>
                <w:sz w:val="24"/>
                <w:szCs w:val="24"/>
              </w:rPr>
              <w:t>model</w:t>
            </w:r>
          </w:p>
        </w:tc>
        <w:tc>
          <w:tcPr>
            <w:tcW w:w="968" w:type="dxa"/>
            <w:tcBorders>
              <w:top w:val="nil"/>
              <w:left w:val="nil"/>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1AA90B0D" w14:textId="512D59D5"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0.36</w:t>
            </w:r>
          </w:p>
        </w:tc>
        <w:tc>
          <w:tcPr>
            <w:tcW w:w="202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0A8AB76" w14:textId="54E478F2"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0.29</w:t>
            </w:r>
          </w:p>
        </w:tc>
        <w:tc>
          <w:tcPr>
            <w:tcW w:w="1843"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6219AEB6" w14:textId="7FB7FE6D"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0.32</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7322444" w14:textId="16B90C2A"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0.43</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0E5076C7" w14:textId="2A02598C"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0.15</w:t>
            </w:r>
          </w:p>
        </w:tc>
      </w:tr>
      <w:tr w:rsidR="009A32D0" w:rsidRPr="00F237DE" w14:paraId="2080A126" w14:textId="77777777" w:rsidTr="004A125E">
        <w:tc>
          <w:tcPr>
            <w:tcW w:w="1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289071" w14:textId="6386B39B"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 xml:space="preserve">Green </w:t>
            </w:r>
            <w:r w:rsidR="004A125E" w:rsidRPr="00F237DE">
              <w:rPr>
                <w:rFonts w:ascii="Times New Roman" w:hAnsi="Times New Roman" w:cs="Times New Roman"/>
                <w:sz w:val="24"/>
                <w:szCs w:val="24"/>
              </w:rPr>
              <w:t xml:space="preserve">linear </w:t>
            </w:r>
            <w:r w:rsidR="00E743AC" w:rsidRPr="00F237DE">
              <w:rPr>
                <w:rFonts w:ascii="Times New Roman" w:hAnsi="Times New Roman" w:cs="Times New Roman"/>
                <w:sz w:val="24"/>
                <w:szCs w:val="24"/>
              </w:rPr>
              <w:t>model</w:t>
            </w:r>
          </w:p>
        </w:tc>
        <w:tc>
          <w:tcPr>
            <w:tcW w:w="9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3A0A21" w14:textId="5E220DEB"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0.49</w:t>
            </w:r>
          </w:p>
        </w:tc>
        <w:tc>
          <w:tcPr>
            <w:tcW w:w="2024" w:type="dxa"/>
            <w:tcBorders>
              <w:top w:val="single" w:sz="4" w:space="0" w:color="auto"/>
              <w:left w:val="single" w:sz="4" w:space="0" w:color="auto"/>
              <w:bottom w:val="single" w:sz="4" w:space="0" w:color="auto"/>
              <w:right w:val="single" w:sz="4" w:space="0" w:color="auto"/>
            </w:tcBorders>
          </w:tcPr>
          <w:p w14:paraId="6BACACFA" w14:textId="39032D3C"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0.25</w:t>
            </w:r>
          </w:p>
        </w:tc>
        <w:tc>
          <w:tcPr>
            <w:tcW w:w="184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A36DFA" w14:textId="1125B361"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0.38</w:t>
            </w:r>
          </w:p>
        </w:tc>
        <w:tc>
          <w:tcPr>
            <w:tcW w:w="1559" w:type="dxa"/>
            <w:tcBorders>
              <w:top w:val="single" w:sz="4" w:space="0" w:color="auto"/>
              <w:left w:val="single" w:sz="4" w:space="0" w:color="auto"/>
              <w:bottom w:val="single" w:sz="4" w:space="0" w:color="auto"/>
              <w:right w:val="single" w:sz="4" w:space="0" w:color="auto"/>
            </w:tcBorders>
          </w:tcPr>
          <w:p w14:paraId="4DBEEF6E" w14:textId="426295CE"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0.87</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0F4201C" w14:textId="2868B0F5" w:rsidR="009A32D0" w:rsidRPr="00F237DE" w:rsidRDefault="009A32D0" w:rsidP="003D394C">
            <w:pPr>
              <w:spacing w:line="240" w:lineRule="auto"/>
              <w:rPr>
                <w:rFonts w:ascii="Times New Roman" w:hAnsi="Times New Roman" w:cs="Times New Roman"/>
                <w:sz w:val="24"/>
                <w:szCs w:val="24"/>
              </w:rPr>
            </w:pPr>
            <w:r w:rsidRPr="00F237DE">
              <w:rPr>
                <w:rFonts w:ascii="Times New Roman" w:hAnsi="Times New Roman" w:cs="Times New Roman"/>
                <w:sz w:val="24"/>
                <w:szCs w:val="24"/>
              </w:rPr>
              <w:t>0.13</w:t>
            </w:r>
          </w:p>
        </w:tc>
      </w:tr>
    </w:tbl>
    <w:p w14:paraId="1E3AFF1F" w14:textId="41D301E9" w:rsidR="00BC7CC9" w:rsidRPr="00F237DE" w:rsidRDefault="00BC7CC9" w:rsidP="008D0063">
      <w:pPr>
        <w:spacing w:line="360" w:lineRule="auto"/>
        <w:rPr>
          <w:rFonts w:ascii="Times New Roman" w:hAnsi="Times New Roman" w:cs="Times New Roman"/>
          <w:sz w:val="24"/>
          <w:szCs w:val="24"/>
          <w:lang w:val="en-US"/>
        </w:rPr>
      </w:pPr>
    </w:p>
    <w:p w14:paraId="56FD283A" w14:textId="57E82B07" w:rsidR="00BC7CC9" w:rsidRPr="00F237DE" w:rsidRDefault="00BC7CC9" w:rsidP="008D0063">
      <w:pPr>
        <w:spacing w:line="360" w:lineRule="auto"/>
        <w:rPr>
          <w:rFonts w:ascii="Times New Roman" w:hAnsi="Times New Roman" w:cs="Times New Roman"/>
          <w:sz w:val="24"/>
          <w:szCs w:val="24"/>
          <w:lang w:val="en-US"/>
        </w:rPr>
      </w:pPr>
      <w:r w:rsidRPr="00F237DE">
        <w:rPr>
          <w:rFonts w:ascii="Times New Roman" w:hAnsi="Times New Roman" w:cs="Times New Roman"/>
          <w:b/>
          <w:bCs/>
          <w:sz w:val="24"/>
          <w:szCs w:val="24"/>
          <w:lang w:val="en-US"/>
        </w:rPr>
        <w:t>Table S6.</w:t>
      </w:r>
      <w:r w:rsidRPr="00F237DE">
        <w:rPr>
          <w:rFonts w:ascii="Times New Roman" w:hAnsi="Times New Roman" w:cs="Times New Roman"/>
          <w:sz w:val="24"/>
          <w:szCs w:val="24"/>
          <w:lang w:val="en-US"/>
        </w:rPr>
        <w:t xml:space="preserve"> </w:t>
      </w:r>
      <w:r w:rsidR="00E743AC" w:rsidRPr="00F237DE">
        <w:rPr>
          <w:rFonts w:ascii="Times New Roman" w:hAnsi="Times New Roman" w:cs="Times New Roman"/>
          <w:sz w:val="24"/>
          <w:szCs w:val="24"/>
          <w:lang w:val="en-US"/>
        </w:rPr>
        <w:t>Observed c</w:t>
      </w:r>
      <w:r w:rsidRPr="00F237DE">
        <w:rPr>
          <w:rFonts w:ascii="Times New Roman" w:hAnsi="Times New Roman" w:cs="Times New Roman"/>
          <w:sz w:val="24"/>
          <w:szCs w:val="24"/>
          <w:lang w:val="en-US"/>
        </w:rPr>
        <w:t xml:space="preserve">hi-square </w:t>
      </w:r>
      <w:r w:rsidR="00E743AC" w:rsidRPr="00F237DE">
        <w:rPr>
          <w:rFonts w:ascii="Times New Roman" w:hAnsi="Times New Roman" w:cs="Times New Roman"/>
          <w:sz w:val="24"/>
          <w:szCs w:val="24"/>
          <w:lang w:val="en-US"/>
        </w:rPr>
        <w:t xml:space="preserve">values obtained from calculating the difference in the goodness of fit of each model we performed. </w:t>
      </w:r>
    </w:p>
    <w:tbl>
      <w:tblPr>
        <w:tblStyle w:val="Tabelacomgrade"/>
        <w:tblW w:w="7650" w:type="dxa"/>
        <w:tblLook w:val="04A0" w:firstRow="1" w:lastRow="0" w:firstColumn="1" w:lastColumn="0" w:noHBand="0" w:noVBand="1"/>
      </w:tblPr>
      <w:tblGrid>
        <w:gridCol w:w="1688"/>
        <w:gridCol w:w="1284"/>
        <w:gridCol w:w="1418"/>
        <w:gridCol w:w="3260"/>
      </w:tblGrid>
      <w:tr w:rsidR="00BC2FAC" w:rsidRPr="00F237DE" w14:paraId="11A1B7F3" w14:textId="40551549" w:rsidTr="00BC2FAC">
        <w:tc>
          <w:tcPr>
            <w:tcW w:w="1688" w:type="dxa"/>
            <w:vMerge w:val="restart"/>
          </w:tcPr>
          <w:p w14:paraId="334F924E" w14:textId="2C827B0C" w:rsidR="00BC2FAC" w:rsidRPr="00F237DE" w:rsidRDefault="00BC2FAC" w:rsidP="008D0063">
            <w:pPr>
              <w:spacing w:line="360" w:lineRule="auto"/>
              <w:rPr>
                <w:rFonts w:ascii="Times New Roman" w:hAnsi="Times New Roman" w:cs="Times New Roman"/>
                <w:sz w:val="24"/>
                <w:szCs w:val="24"/>
                <w:lang w:val="en-US"/>
              </w:rPr>
            </w:pPr>
          </w:p>
        </w:tc>
        <w:tc>
          <w:tcPr>
            <w:tcW w:w="5962" w:type="dxa"/>
            <w:gridSpan w:val="3"/>
          </w:tcPr>
          <w:p w14:paraId="1B1E7494" w14:textId="322429B3"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Chi-square goodness of fit test </w:t>
            </w:r>
          </w:p>
        </w:tc>
      </w:tr>
      <w:tr w:rsidR="00BC2FAC" w:rsidRPr="00F237DE" w14:paraId="7BD8981B" w14:textId="77777777" w:rsidTr="00BC2FAC">
        <w:tc>
          <w:tcPr>
            <w:tcW w:w="1688" w:type="dxa"/>
            <w:vMerge/>
          </w:tcPr>
          <w:p w14:paraId="4A1DF75F" w14:textId="77777777" w:rsidR="00BC2FAC" w:rsidRPr="00F237DE" w:rsidRDefault="00BC2FAC" w:rsidP="008D0063">
            <w:pPr>
              <w:spacing w:line="360" w:lineRule="auto"/>
              <w:rPr>
                <w:rFonts w:ascii="Times New Roman" w:hAnsi="Times New Roman" w:cs="Times New Roman"/>
                <w:sz w:val="24"/>
                <w:szCs w:val="24"/>
                <w:lang w:val="en-US"/>
              </w:rPr>
            </w:pPr>
          </w:p>
        </w:tc>
        <w:tc>
          <w:tcPr>
            <w:tcW w:w="1284" w:type="dxa"/>
          </w:tcPr>
          <w:p w14:paraId="7AA7D385" w14:textId="1B162A48"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Fit with </w:t>
            </w:r>
            <w:r w:rsidRPr="00F237DE">
              <w:rPr>
                <w:rFonts w:ascii="Times New Roman" w:hAnsi="Times New Roman" w:cs="Times New Roman"/>
                <w:i/>
                <w:iCs/>
                <w:sz w:val="24"/>
                <w:szCs w:val="24"/>
                <w:lang w:val="en-US"/>
              </w:rPr>
              <w:t>M. rustica</w:t>
            </w:r>
          </w:p>
        </w:tc>
        <w:tc>
          <w:tcPr>
            <w:tcW w:w="1418" w:type="dxa"/>
          </w:tcPr>
          <w:p w14:paraId="136A979F" w14:textId="679BB066"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 Fit without </w:t>
            </w:r>
            <w:r w:rsidRPr="00F237DE">
              <w:rPr>
                <w:rFonts w:ascii="Times New Roman" w:hAnsi="Times New Roman" w:cs="Times New Roman"/>
                <w:i/>
                <w:iCs/>
                <w:sz w:val="24"/>
                <w:szCs w:val="24"/>
                <w:lang w:val="en-US"/>
              </w:rPr>
              <w:t>M. rustica</w:t>
            </w:r>
          </w:p>
        </w:tc>
        <w:tc>
          <w:tcPr>
            <w:tcW w:w="3260" w:type="dxa"/>
          </w:tcPr>
          <w:p w14:paraId="7B475D70" w14:textId="250D8EA1"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Fit without </w:t>
            </w:r>
            <w:r w:rsidR="00C6553B" w:rsidRPr="00F237DE">
              <w:rPr>
                <w:rFonts w:ascii="Times New Roman" w:hAnsi="Times New Roman" w:cs="Times New Roman"/>
                <w:i/>
                <w:iCs/>
                <w:sz w:val="24"/>
                <w:szCs w:val="24"/>
                <w:lang w:val="en-US"/>
              </w:rPr>
              <w:t xml:space="preserve">M. rustica </w:t>
            </w:r>
            <w:r w:rsidR="00C6553B" w:rsidRPr="00F237DE">
              <w:rPr>
                <w:rFonts w:ascii="Times New Roman" w:hAnsi="Times New Roman" w:cs="Times New Roman"/>
                <w:sz w:val="24"/>
                <w:szCs w:val="24"/>
                <w:lang w:val="en-US"/>
              </w:rPr>
              <w:t xml:space="preserve">and </w:t>
            </w:r>
            <w:r w:rsidR="00C6553B" w:rsidRPr="00F237DE">
              <w:rPr>
                <w:rFonts w:ascii="Times New Roman" w:hAnsi="Times New Roman" w:cs="Times New Roman"/>
                <w:i/>
                <w:iCs/>
                <w:sz w:val="24"/>
                <w:szCs w:val="24"/>
                <w:lang w:val="en-US"/>
              </w:rPr>
              <w:t>M. quinquemaculata</w:t>
            </w:r>
          </w:p>
        </w:tc>
      </w:tr>
      <w:tr w:rsidR="00BC2FAC" w:rsidRPr="00F237DE" w14:paraId="2FCC608D" w14:textId="7A6B0A2F" w:rsidTr="00BC2FAC">
        <w:tc>
          <w:tcPr>
            <w:tcW w:w="1688" w:type="dxa"/>
          </w:tcPr>
          <w:p w14:paraId="041A8D5E" w14:textId="393CCE96" w:rsidR="009A32D0"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Without two largest species</w:t>
            </w:r>
          </w:p>
        </w:tc>
        <w:tc>
          <w:tcPr>
            <w:tcW w:w="1284" w:type="dxa"/>
          </w:tcPr>
          <w:p w14:paraId="09AE0972" w14:textId="0BD99A2C" w:rsidR="009A32D0"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0.19</w:t>
            </w:r>
          </w:p>
        </w:tc>
        <w:tc>
          <w:tcPr>
            <w:tcW w:w="1418" w:type="dxa"/>
          </w:tcPr>
          <w:p w14:paraId="74AD1A06" w14:textId="6F9B9BA8" w:rsidR="009A32D0"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0.16</w:t>
            </w:r>
          </w:p>
        </w:tc>
        <w:tc>
          <w:tcPr>
            <w:tcW w:w="3260" w:type="dxa"/>
          </w:tcPr>
          <w:p w14:paraId="7772A4A8" w14:textId="7CE43D34" w:rsidR="009A32D0"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0.14</w:t>
            </w:r>
          </w:p>
        </w:tc>
      </w:tr>
      <w:tr w:rsidR="00BC2FAC" w:rsidRPr="00F237DE" w14:paraId="04E4019C" w14:textId="77777777" w:rsidTr="000D2AA0">
        <w:tc>
          <w:tcPr>
            <w:tcW w:w="1688" w:type="dxa"/>
            <w:shd w:val="clear" w:color="auto" w:fill="D9D9D9" w:themeFill="background1" w:themeFillShade="D9"/>
          </w:tcPr>
          <w:p w14:paraId="42437D23" w14:textId="77777777" w:rsidR="00BC2FAC" w:rsidRPr="00F237DE" w:rsidRDefault="00BC2FAC" w:rsidP="00BC2FAC">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Without </w:t>
            </w:r>
          </w:p>
          <w:p w14:paraId="3F45E8A6" w14:textId="322470D9" w:rsidR="00BC2FAC" w:rsidRPr="00F237DE" w:rsidRDefault="00BC2FAC" w:rsidP="00BC2FAC">
            <w:pPr>
              <w:spacing w:line="360" w:lineRule="auto"/>
              <w:rPr>
                <w:rFonts w:ascii="Times New Roman" w:hAnsi="Times New Roman" w:cs="Times New Roman"/>
                <w:sz w:val="24"/>
                <w:szCs w:val="24"/>
                <w:lang w:val="en-US"/>
              </w:rPr>
            </w:pPr>
            <w:r w:rsidRPr="00F237DE">
              <w:rPr>
                <w:rFonts w:ascii="Times New Roman" w:hAnsi="Times New Roman" w:cs="Times New Roman"/>
                <w:i/>
                <w:iCs/>
                <w:sz w:val="24"/>
                <w:szCs w:val="24"/>
                <w:lang w:val="en-US"/>
              </w:rPr>
              <w:t>M. rustica</w:t>
            </w:r>
          </w:p>
        </w:tc>
        <w:tc>
          <w:tcPr>
            <w:tcW w:w="1284" w:type="dxa"/>
            <w:shd w:val="clear" w:color="auto" w:fill="D9D9D9" w:themeFill="background1" w:themeFillShade="D9"/>
          </w:tcPr>
          <w:p w14:paraId="77FB0955" w14:textId="69D5C8B1"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0.19</w:t>
            </w:r>
          </w:p>
        </w:tc>
        <w:tc>
          <w:tcPr>
            <w:tcW w:w="1418" w:type="dxa"/>
            <w:shd w:val="clear" w:color="auto" w:fill="D9D9D9" w:themeFill="background1" w:themeFillShade="D9"/>
          </w:tcPr>
          <w:p w14:paraId="74A20AB2" w14:textId="32D9E407"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0.18</w:t>
            </w:r>
          </w:p>
        </w:tc>
        <w:tc>
          <w:tcPr>
            <w:tcW w:w="3260" w:type="dxa"/>
            <w:shd w:val="clear" w:color="auto" w:fill="D9D9D9" w:themeFill="background1" w:themeFillShade="D9"/>
          </w:tcPr>
          <w:p w14:paraId="07814295" w14:textId="39280C7E" w:rsidR="00BC2FAC"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0.20</w:t>
            </w:r>
          </w:p>
        </w:tc>
      </w:tr>
      <w:tr w:rsidR="00BC2FAC" w:rsidRPr="00F237DE" w14:paraId="1D7397EE" w14:textId="0423BD57" w:rsidTr="00BC2FAC">
        <w:tc>
          <w:tcPr>
            <w:tcW w:w="1688" w:type="dxa"/>
          </w:tcPr>
          <w:p w14:paraId="6D8FEA9B" w14:textId="77777777" w:rsidR="009A32D0" w:rsidRPr="00F237DE" w:rsidRDefault="009A32D0"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With </w:t>
            </w:r>
          </w:p>
          <w:p w14:paraId="4EA0CB2D" w14:textId="3A807832" w:rsidR="009A32D0" w:rsidRPr="00F237DE" w:rsidRDefault="009A32D0" w:rsidP="008D0063">
            <w:pPr>
              <w:spacing w:line="360" w:lineRule="auto"/>
              <w:rPr>
                <w:rFonts w:ascii="Times New Roman" w:hAnsi="Times New Roman" w:cs="Times New Roman"/>
                <w:sz w:val="24"/>
                <w:szCs w:val="24"/>
                <w:lang w:val="en-US"/>
              </w:rPr>
            </w:pPr>
            <w:r w:rsidRPr="00F237DE">
              <w:rPr>
                <w:rFonts w:ascii="Times New Roman" w:hAnsi="Times New Roman" w:cs="Times New Roman"/>
                <w:i/>
                <w:iCs/>
                <w:sz w:val="24"/>
                <w:szCs w:val="24"/>
                <w:lang w:val="en-US"/>
              </w:rPr>
              <w:t>M. rustica</w:t>
            </w:r>
          </w:p>
        </w:tc>
        <w:tc>
          <w:tcPr>
            <w:tcW w:w="1284" w:type="dxa"/>
          </w:tcPr>
          <w:p w14:paraId="099F61E8" w14:textId="5F9E2868" w:rsidR="009A32D0" w:rsidRPr="00F237DE" w:rsidRDefault="009A32D0"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0.20</w:t>
            </w:r>
          </w:p>
        </w:tc>
        <w:tc>
          <w:tcPr>
            <w:tcW w:w="1418" w:type="dxa"/>
          </w:tcPr>
          <w:p w14:paraId="427BAB9E" w14:textId="145A60FF" w:rsidR="009A32D0" w:rsidRPr="00F237DE" w:rsidRDefault="009A32D0"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0.24</w:t>
            </w:r>
          </w:p>
        </w:tc>
        <w:tc>
          <w:tcPr>
            <w:tcW w:w="3260" w:type="dxa"/>
          </w:tcPr>
          <w:p w14:paraId="6A237344" w14:textId="58E1408A" w:rsidR="009A32D0" w:rsidRPr="00F237DE" w:rsidRDefault="00BC2FAC" w:rsidP="008D0063">
            <w:pPr>
              <w:spacing w:line="360" w:lineRule="auto"/>
              <w:rPr>
                <w:rFonts w:ascii="Times New Roman" w:hAnsi="Times New Roman" w:cs="Times New Roman"/>
                <w:sz w:val="24"/>
                <w:szCs w:val="24"/>
                <w:lang w:val="en-US"/>
              </w:rPr>
            </w:pPr>
            <w:r w:rsidRPr="00F237DE">
              <w:rPr>
                <w:rFonts w:ascii="Times New Roman" w:hAnsi="Times New Roman" w:cs="Times New Roman"/>
                <w:sz w:val="24"/>
                <w:szCs w:val="24"/>
                <w:lang w:val="en-US"/>
              </w:rPr>
              <w:t>0.43</w:t>
            </w:r>
          </w:p>
        </w:tc>
      </w:tr>
    </w:tbl>
    <w:p w14:paraId="6C6C8BB6" w14:textId="77777777" w:rsidR="004C6EFF" w:rsidRPr="00F237DE" w:rsidRDefault="004C6EFF" w:rsidP="004C6EFF">
      <w:pPr>
        <w:spacing w:line="360" w:lineRule="auto"/>
        <w:rPr>
          <w:rFonts w:ascii="Times New Roman" w:hAnsi="Times New Roman" w:cs="Times New Roman"/>
          <w:sz w:val="24"/>
          <w:szCs w:val="24"/>
          <w:lang w:val="en-US"/>
        </w:rPr>
      </w:pPr>
    </w:p>
    <w:p w14:paraId="6B819ED3" w14:textId="00724A8F" w:rsidR="00C210CC" w:rsidRPr="00F237DE" w:rsidRDefault="004D0405" w:rsidP="004A125E">
      <w:pPr>
        <w:spacing w:line="360" w:lineRule="auto"/>
        <w:ind w:firstLine="708"/>
        <w:rPr>
          <w:rFonts w:ascii="Times New Roman" w:hAnsi="Times New Roman" w:cs="Times New Roman"/>
          <w:sz w:val="24"/>
          <w:szCs w:val="24"/>
          <w:lang w:val="en-US"/>
        </w:rPr>
      </w:pPr>
      <w:r w:rsidRPr="00F237DE">
        <w:rPr>
          <w:rFonts w:ascii="Times New Roman" w:hAnsi="Times New Roman" w:cs="Times New Roman"/>
          <w:sz w:val="24"/>
          <w:szCs w:val="24"/>
          <w:lang w:val="en-US"/>
        </w:rPr>
        <w:t xml:space="preserve">Second, </w:t>
      </w:r>
      <w:r w:rsidR="004A125E" w:rsidRPr="00F237DE">
        <w:rPr>
          <w:rFonts w:ascii="Times New Roman" w:hAnsi="Times New Roman" w:cs="Times New Roman"/>
          <w:sz w:val="24"/>
          <w:szCs w:val="24"/>
          <w:lang w:val="en-US"/>
        </w:rPr>
        <w:t xml:space="preserve">we also </w:t>
      </w:r>
      <w:r w:rsidRPr="00F237DE">
        <w:rPr>
          <w:rFonts w:ascii="Times New Roman" w:hAnsi="Times New Roman" w:cs="Times New Roman"/>
          <w:sz w:val="24"/>
          <w:szCs w:val="24"/>
          <w:lang w:val="en-US"/>
        </w:rPr>
        <w:t>evaluate</w:t>
      </w:r>
      <w:r w:rsidR="004A125E" w:rsidRPr="00F237DE">
        <w:rPr>
          <w:rFonts w:ascii="Times New Roman" w:hAnsi="Times New Roman" w:cs="Times New Roman"/>
          <w:sz w:val="24"/>
          <w:szCs w:val="24"/>
          <w:lang w:val="en-US"/>
        </w:rPr>
        <w:t>d</w:t>
      </w:r>
      <w:r w:rsidRPr="00F237DE">
        <w:rPr>
          <w:rFonts w:ascii="Times New Roman" w:hAnsi="Times New Roman" w:cs="Times New Roman"/>
          <w:sz w:val="24"/>
          <w:szCs w:val="24"/>
          <w:lang w:val="en-US"/>
        </w:rPr>
        <w:t xml:space="preserve"> </w:t>
      </w:r>
      <w:r w:rsidR="004A125E" w:rsidRPr="00F237DE">
        <w:rPr>
          <w:rFonts w:ascii="Times New Roman" w:hAnsi="Times New Roman" w:cs="Times New Roman"/>
          <w:sz w:val="24"/>
          <w:szCs w:val="24"/>
          <w:lang w:val="en-US"/>
        </w:rPr>
        <w:t xml:space="preserve">the </w:t>
      </w:r>
      <w:r w:rsidRPr="00F237DE">
        <w:rPr>
          <w:rFonts w:ascii="Times New Roman" w:hAnsi="Times New Roman" w:cs="Times New Roman"/>
          <w:sz w:val="24"/>
          <w:szCs w:val="24"/>
          <w:lang w:val="en-US"/>
        </w:rPr>
        <w:t xml:space="preserve">effect of </w:t>
      </w:r>
      <w:r w:rsidRPr="00F237DE">
        <w:rPr>
          <w:rFonts w:ascii="Times New Roman" w:hAnsi="Times New Roman" w:cs="Times New Roman"/>
          <w:i/>
          <w:iCs/>
          <w:sz w:val="24"/>
          <w:szCs w:val="24"/>
          <w:lang w:val="en-US"/>
        </w:rPr>
        <w:t>M. rustica</w:t>
      </w:r>
      <w:r w:rsidRPr="00F237DE">
        <w:rPr>
          <w:rFonts w:ascii="Times New Roman" w:hAnsi="Times New Roman" w:cs="Times New Roman"/>
          <w:sz w:val="24"/>
          <w:szCs w:val="24"/>
          <w:lang w:val="en-US"/>
        </w:rPr>
        <w:t xml:space="preserve"> by</w:t>
      </w:r>
      <w:r w:rsidR="00C210CC" w:rsidRPr="00F237DE">
        <w:rPr>
          <w:rFonts w:ascii="Times New Roman" w:hAnsi="Times New Roman" w:cs="Times New Roman"/>
          <w:sz w:val="24"/>
          <w:szCs w:val="24"/>
          <w:lang w:val="en-US"/>
        </w:rPr>
        <w:t xml:space="preserve"> running the same analysis contained in the main paper while removing </w:t>
      </w:r>
      <w:r w:rsidR="00C210CC" w:rsidRPr="00F237DE">
        <w:rPr>
          <w:rFonts w:ascii="Times New Roman" w:hAnsi="Times New Roman" w:cs="Times New Roman"/>
          <w:i/>
          <w:iCs/>
          <w:sz w:val="24"/>
          <w:szCs w:val="24"/>
          <w:lang w:val="en-US"/>
        </w:rPr>
        <w:t xml:space="preserve">M. rustica </w:t>
      </w:r>
      <w:r w:rsidR="00C210CC" w:rsidRPr="00F237DE">
        <w:rPr>
          <w:rFonts w:ascii="Times New Roman" w:hAnsi="Times New Roman" w:cs="Times New Roman"/>
          <w:sz w:val="24"/>
          <w:szCs w:val="24"/>
          <w:lang w:val="en-US"/>
        </w:rPr>
        <w:t xml:space="preserve">from the sample. </w:t>
      </w:r>
      <w:r w:rsidR="00EE20A5" w:rsidRPr="00F237DE">
        <w:rPr>
          <w:rFonts w:ascii="Times New Roman" w:hAnsi="Times New Roman" w:cs="Times New Roman"/>
          <w:sz w:val="24"/>
          <w:szCs w:val="24"/>
          <w:lang w:val="en-US"/>
        </w:rPr>
        <w:t>Therefore, t</w:t>
      </w:r>
      <w:r w:rsidR="00C210CC" w:rsidRPr="00F237DE">
        <w:rPr>
          <w:rFonts w:ascii="Times New Roman" w:hAnsi="Times New Roman" w:cs="Times New Roman"/>
          <w:sz w:val="24"/>
          <w:szCs w:val="24"/>
          <w:lang w:val="en-US"/>
        </w:rPr>
        <w:t>he same R package (</w:t>
      </w:r>
      <w:r w:rsidR="00C210CC" w:rsidRPr="00F237DE">
        <w:rPr>
          <w:rFonts w:ascii="Times New Roman" w:hAnsi="Times New Roman" w:cs="Times New Roman"/>
          <w:i/>
          <w:iCs/>
          <w:sz w:val="24"/>
          <w:szCs w:val="24"/>
          <w:lang w:val="en-US"/>
        </w:rPr>
        <w:t>phylolm</w:t>
      </w:r>
      <w:r w:rsidR="00C210CC" w:rsidRPr="00F237DE">
        <w:rPr>
          <w:rFonts w:ascii="Times New Roman" w:hAnsi="Times New Roman" w:cs="Times New Roman"/>
          <w:sz w:val="24"/>
          <w:szCs w:val="24"/>
          <w:lang w:val="en-US"/>
        </w:rPr>
        <w:t xml:space="preserve">) and the same procedure </w:t>
      </w:r>
      <w:r w:rsidR="008857FA" w:rsidRPr="00F237DE">
        <w:rPr>
          <w:rFonts w:ascii="Times New Roman" w:hAnsi="Times New Roman" w:cs="Times New Roman"/>
          <w:sz w:val="24"/>
          <w:szCs w:val="24"/>
          <w:lang w:val="en-US"/>
        </w:rPr>
        <w:t xml:space="preserve">were </w:t>
      </w:r>
      <w:r w:rsidR="00C210CC" w:rsidRPr="00F237DE">
        <w:rPr>
          <w:rFonts w:ascii="Times New Roman" w:hAnsi="Times New Roman" w:cs="Times New Roman"/>
          <w:sz w:val="24"/>
          <w:szCs w:val="24"/>
          <w:lang w:val="en-US"/>
        </w:rPr>
        <w:t xml:space="preserve">adopted (using </w:t>
      </w:r>
      <w:r w:rsidR="00C210CC" w:rsidRPr="00F237DE">
        <w:rPr>
          <w:rFonts w:ascii="Times New Roman" w:hAnsi="Times New Roman" w:cs="Times New Roman"/>
          <w:i/>
          <w:iCs/>
          <w:sz w:val="24"/>
          <w:szCs w:val="24"/>
          <w:lang w:val="en-US"/>
        </w:rPr>
        <w:t xml:space="preserve">phylostep </w:t>
      </w:r>
      <w:r w:rsidR="00C210CC" w:rsidRPr="00F237DE">
        <w:rPr>
          <w:rFonts w:ascii="Times New Roman" w:hAnsi="Times New Roman" w:cs="Times New Roman"/>
          <w:sz w:val="24"/>
          <w:szCs w:val="24"/>
          <w:lang w:val="en-US"/>
        </w:rPr>
        <w:t xml:space="preserve">to determine the best fit model). </w:t>
      </w:r>
    </w:p>
    <w:p w14:paraId="3D7A44A1" w14:textId="4DC46406" w:rsidR="00EE37D7" w:rsidRPr="00F237DE" w:rsidRDefault="00C210CC" w:rsidP="0003526D">
      <w:pPr>
        <w:spacing w:line="360" w:lineRule="auto"/>
        <w:ind w:firstLine="708"/>
        <w:rPr>
          <w:rFonts w:ascii="Times New Roman" w:hAnsi="Times New Roman" w:cs="Times New Roman"/>
          <w:sz w:val="24"/>
          <w:szCs w:val="24"/>
          <w:lang w:val="en-US"/>
        </w:rPr>
      </w:pPr>
      <w:r w:rsidRPr="00F237DE">
        <w:rPr>
          <w:rFonts w:ascii="Times New Roman" w:hAnsi="Times New Roman" w:cs="Times New Roman"/>
          <w:sz w:val="24"/>
          <w:szCs w:val="24"/>
          <w:lang w:val="en-US"/>
        </w:rPr>
        <w:lastRenderedPageBreak/>
        <w:t>Contrary to the full dataset, the best fitted model was a linear monotonic relation between hemolymph viscosity and forewing length</w:t>
      </w:r>
      <w:r w:rsidR="008676FD" w:rsidRPr="00F237DE">
        <w:rPr>
          <w:rFonts w:ascii="Times New Roman" w:hAnsi="Times New Roman" w:cs="Times New Roman"/>
          <w:sz w:val="24"/>
          <w:szCs w:val="24"/>
          <w:lang w:val="en-US"/>
        </w:rPr>
        <w:t xml:space="preserve"> (Table S</w:t>
      </w:r>
      <w:r w:rsidR="00E743AC" w:rsidRPr="00F237DE">
        <w:rPr>
          <w:rFonts w:ascii="Times New Roman" w:hAnsi="Times New Roman" w:cs="Times New Roman"/>
          <w:sz w:val="24"/>
          <w:szCs w:val="24"/>
          <w:lang w:val="en-US"/>
        </w:rPr>
        <w:t>7</w:t>
      </w:r>
      <w:r w:rsidR="008676FD" w:rsidRPr="00F237DE">
        <w:rPr>
          <w:rFonts w:ascii="Times New Roman" w:hAnsi="Times New Roman" w:cs="Times New Roman"/>
          <w:sz w:val="24"/>
          <w:szCs w:val="24"/>
          <w:lang w:val="en-US"/>
        </w:rPr>
        <w:t>)</w:t>
      </w:r>
      <w:r w:rsidRPr="00F237DE">
        <w:rPr>
          <w:rFonts w:ascii="Times New Roman" w:hAnsi="Times New Roman" w:cs="Times New Roman"/>
          <w:sz w:val="24"/>
          <w:szCs w:val="24"/>
          <w:lang w:val="en-US"/>
        </w:rPr>
        <w:t xml:space="preserve">. </w:t>
      </w:r>
      <w:r w:rsidR="008676FD" w:rsidRPr="00F237DE">
        <w:rPr>
          <w:rFonts w:ascii="Times New Roman" w:hAnsi="Times New Roman" w:cs="Times New Roman"/>
          <w:sz w:val="24"/>
          <w:szCs w:val="24"/>
          <w:lang w:val="en-US"/>
        </w:rPr>
        <w:t>However, the difference between the model with only the linear parameter and the quadratic</w:t>
      </w:r>
      <w:r w:rsidR="008857FA" w:rsidRPr="00F237DE">
        <w:rPr>
          <w:rFonts w:ascii="Times New Roman" w:hAnsi="Times New Roman" w:cs="Times New Roman"/>
          <w:sz w:val="24"/>
          <w:szCs w:val="24"/>
          <w:lang w:val="en-US"/>
        </w:rPr>
        <w:t xml:space="preserve"> model</w:t>
      </w:r>
      <w:r w:rsidR="008676FD" w:rsidRPr="00F237DE">
        <w:rPr>
          <w:rFonts w:ascii="Times New Roman" w:hAnsi="Times New Roman" w:cs="Times New Roman"/>
          <w:sz w:val="24"/>
          <w:szCs w:val="24"/>
          <w:lang w:val="en-US"/>
        </w:rPr>
        <w:t xml:space="preserve"> does not allow us to differentiate between these two models. </w:t>
      </w:r>
    </w:p>
    <w:p w14:paraId="4BB7E793" w14:textId="3C5D0443" w:rsidR="00EE37D7" w:rsidRPr="00F237DE" w:rsidRDefault="00EE37D7" w:rsidP="00EE37D7">
      <w:pPr>
        <w:spacing w:line="276" w:lineRule="auto"/>
        <w:jc w:val="both"/>
        <w:rPr>
          <w:rFonts w:ascii="Times New Roman" w:hAnsi="Times New Roman" w:cs="Times New Roman"/>
          <w:sz w:val="24"/>
          <w:szCs w:val="24"/>
        </w:rPr>
      </w:pPr>
      <w:r w:rsidRPr="00F237DE">
        <w:rPr>
          <w:rFonts w:ascii="Times New Roman" w:hAnsi="Times New Roman" w:cs="Times New Roman"/>
          <w:b/>
          <w:bCs/>
          <w:sz w:val="24"/>
          <w:szCs w:val="24"/>
          <w:lang w:val="en-US"/>
        </w:rPr>
        <w:t>Table S</w:t>
      </w:r>
      <w:r w:rsidR="00E743AC" w:rsidRPr="00F237DE">
        <w:rPr>
          <w:rFonts w:ascii="Times New Roman" w:hAnsi="Times New Roman" w:cs="Times New Roman"/>
          <w:b/>
          <w:bCs/>
          <w:sz w:val="24"/>
          <w:szCs w:val="24"/>
          <w:lang w:val="en-US"/>
        </w:rPr>
        <w:t>7</w:t>
      </w:r>
      <w:r w:rsidRPr="00F237DE">
        <w:rPr>
          <w:rFonts w:ascii="Times New Roman" w:hAnsi="Times New Roman" w:cs="Times New Roman"/>
          <w:sz w:val="24"/>
          <w:szCs w:val="24"/>
          <w:lang w:val="en-US"/>
        </w:rPr>
        <w:t>. Regression between hemolymph viscosity and forewing length</w:t>
      </w:r>
      <w:r w:rsidR="008857FA" w:rsidRPr="00F237DE">
        <w:rPr>
          <w:rFonts w:ascii="Times New Roman" w:hAnsi="Times New Roman" w:cs="Times New Roman"/>
          <w:sz w:val="24"/>
          <w:szCs w:val="24"/>
          <w:lang w:val="en-US"/>
        </w:rPr>
        <w:t>,</w:t>
      </w:r>
      <w:r w:rsidRPr="00F237DE">
        <w:rPr>
          <w:rFonts w:ascii="Times New Roman" w:hAnsi="Times New Roman" w:cs="Times New Roman"/>
          <w:sz w:val="24"/>
          <w:szCs w:val="24"/>
          <w:lang w:val="en-US"/>
        </w:rPr>
        <w:t xml:space="preserve"> using different evolutionary models. We built full models (i.e., with all the parameters) and used stepwise selection to find the best model. When </w:t>
      </w:r>
      <w:r w:rsidRPr="00F237DE">
        <w:rPr>
          <w:rFonts w:ascii="Times New Roman" w:hAnsi="Times New Roman" w:cs="Times New Roman"/>
          <w:sz w:val="24"/>
          <w:szCs w:val="24"/>
        </w:rPr>
        <w:t xml:space="preserve">∆AIC &gt; 2, the model was considered a poor fit. If models tied with the same AIC value, we chose the model that added the fewest parameters (fewest degrees of freedom, DF) to the data. If models also tied in the number of degrees of freedom, models were considered indistinguishable. </w:t>
      </w:r>
    </w:p>
    <w:tbl>
      <w:tblPr>
        <w:tblStyle w:val="Tabelacomgrade"/>
        <w:tblW w:w="0" w:type="auto"/>
        <w:tblLook w:val="04A0" w:firstRow="1" w:lastRow="0" w:firstColumn="1" w:lastColumn="0" w:noHBand="0" w:noVBand="1"/>
      </w:tblPr>
      <w:tblGrid>
        <w:gridCol w:w="4038"/>
        <w:gridCol w:w="1170"/>
        <w:gridCol w:w="850"/>
        <w:gridCol w:w="851"/>
      </w:tblGrid>
      <w:tr w:rsidR="00EE37D7" w:rsidRPr="00F237DE" w14:paraId="663DEF1C" w14:textId="77777777" w:rsidTr="0071777D">
        <w:trPr>
          <w:trHeight w:val="432"/>
        </w:trPr>
        <w:tc>
          <w:tcPr>
            <w:tcW w:w="0" w:type="auto"/>
          </w:tcPr>
          <w:p w14:paraId="693BCD37" w14:textId="77777777" w:rsidR="00EE37D7" w:rsidRPr="00F237DE" w:rsidRDefault="00EE37D7" w:rsidP="0071777D">
            <w:pPr>
              <w:spacing w:line="276" w:lineRule="auto"/>
              <w:jc w:val="both"/>
              <w:rPr>
                <w:rFonts w:ascii="Times New Roman" w:hAnsi="Times New Roman" w:cs="Times New Roman"/>
                <w:b/>
                <w:bCs/>
                <w:sz w:val="24"/>
                <w:szCs w:val="24"/>
              </w:rPr>
            </w:pPr>
            <w:r w:rsidRPr="00F237DE">
              <w:rPr>
                <w:rFonts w:ascii="Times New Roman" w:hAnsi="Times New Roman" w:cs="Times New Roman"/>
                <w:b/>
                <w:bCs/>
                <w:sz w:val="24"/>
                <w:szCs w:val="24"/>
              </w:rPr>
              <w:t>MODEL</w:t>
            </w:r>
          </w:p>
        </w:tc>
        <w:tc>
          <w:tcPr>
            <w:tcW w:w="1170" w:type="dxa"/>
          </w:tcPr>
          <w:p w14:paraId="363C9684" w14:textId="77777777" w:rsidR="00EE37D7" w:rsidRPr="00F237DE" w:rsidRDefault="00EE37D7" w:rsidP="0071777D">
            <w:pPr>
              <w:spacing w:line="276" w:lineRule="auto"/>
              <w:jc w:val="both"/>
              <w:rPr>
                <w:rFonts w:ascii="Times New Roman" w:hAnsi="Times New Roman" w:cs="Times New Roman"/>
                <w:b/>
                <w:bCs/>
                <w:sz w:val="24"/>
                <w:szCs w:val="24"/>
              </w:rPr>
            </w:pPr>
            <w:r w:rsidRPr="00F237DE">
              <w:rPr>
                <w:rFonts w:ascii="Times New Roman" w:hAnsi="Times New Roman" w:cs="Times New Roman"/>
                <w:b/>
                <w:bCs/>
                <w:sz w:val="24"/>
                <w:szCs w:val="24"/>
              </w:rPr>
              <w:t>AIC</w:t>
            </w:r>
          </w:p>
        </w:tc>
        <w:tc>
          <w:tcPr>
            <w:tcW w:w="850" w:type="dxa"/>
          </w:tcPr>
          <w:p w14:paraId="4D671022" w14:textId="77777777" w:rsidR="00EE37D7" w:rsidRPr="00F237DE" w:rsidRDefault="00EE37D7" w:rsidP="0071777D">
            <w:pPr>
              <w:spacing w:line="276" w:lineRule="auto"/>
              <w:jc w:val="both"/>
              <w:rPr>
                <w:rFonts w:ascii="Times New Roman" w:hAnsi="Times New Roman" w:cs="Times New Roman"/>
                <w:b/>
                <w:bCs/>
                <w:sz w:val="24"/>
                <w:szCs w:val="24"/>
              </w:rPr>
            </w:pPr>
            <w:r w:rsidRPr="00F237DE">
              <w:rPr>
                <w:rFonts w:ascii="Times New Roman" w:hAnsi="Times New Roman" w:cs="Times New Roman"/>
                <w:b/>
                <w:bCs/>
                <w:sz w:val="24"/>
                <w:szCs w:val="24"/>
              </w:rPr>
              <w:t>∆AIC</w:t>
            </w:r>
          </w:p>
        </w:tc>
        <w:tc>
          <w:tcPr>
            <w:tcW w:w="851" w:type="dxa"/>
          </w:tcPr>
          <w:p w14:paraId="05E2BB73" w14:textId="77777777" w:rsidR="00EE37D7" w:rsidRPr="00F237DE" w:rsidRDefault="00EE37D7" w:rsidP="0071777D">
            <w:pPr>
              <w:spacing w:line="276" w:lineRule="auto"/>
              <w:jc w:val="both"/>
              <w:rPr>
                <w:rFonts w:ascii="Times New Roman" w:hAnsi="Times New Roman" w:cs="Times New Roman"/>
                <w:b/>
                <w:bCs/>
                <w:sz w:val="24"/>
                <w:szCs w:val="24"/>
              </w:rPr>
            </w:pPr>
            <w:r w:rsidRPr="00F237DE">
              <w:rPr>
                <w:rFonts w:ascii="Times New Roman" w:hAnsi="Times New Roman" w:cs="Times New Roman"/>
                <w:b/>
                <w:bCs/>
                <w:sz w:val="24"/>
                <w:szCs w:val="24"/>
              </w:rPr>
              <w:t>DF</w:t>
            </w:r>
          </w:p>
        </w:tc>
      </w:tr>
      <w:tr w:rsidR="00EE37D7" w:rsidRPr="00F237DE" w14:paraId="037614EA" w14:textId="77777777" w:rsidTr="0071777D">
        <w:trPr>
          <w:trHeight w:val="425"/>
        </w:trPr>
        <w:tc>
          <w:tcPr>
            <w:tcW w:w="0" w:type="auto"/>
          </w:tcPr>
          <w:p w14:paraId="710AF82F"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Intercept + linear parameter</w:t>
            </w:r>
          </w:p>
        </w:tc>
        <w:tc>
          <w:tcPr>
            <w:tcW w:w="1170" w:type="dxa"/>
          </w:tcPr>
          <w:p w14:paraId="4CE01C4F"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0.90936</w:t>
            </w:r>
          </w:p>
        </w:tc>
        <w:tc>
          <w:tcPr>
            <w:tcW w:w="850" w:type="dxa"/>
          </w:tcPr>
          <w:p w14:paraId="4CAAD8A4"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w:t>
            </w:r>
          </w:p>
        </w:tc>
        <w:tc>
          <w:tcPr>
            <w:tcW w:w="851" w:type="dxa"/>
          </w:tcPr>
          <w:p w14:paraId="5145F287"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4</w:t>
            </w:r>
          </w:p>
        </w:tc>
      </w:tr>
      <w:tr w:rsidR="00EE37D7" w:rsidRPr="00F237DE" w14:paraId="7DD3BAB9" w14:textId="77777777" w:rsidTr="0071777D">
        <w:trPr>
          <w:trHeight w:val="417"/>
        </w:trPr>
        <w:tc>
          <w:tcPr>
            <w:tcW w:w="0" w:type="auto"/>
            <w:shd w:val="clear" w:color="auto" w:fill="D9D9D9" w:themeFill="background1" w:themeFillShade="D9"/>
          </w:tcPr>
          <w:p w14:paraId="640D0FC0"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Intercept + quadratic parameter</w:t>
            </w:r>
          </w:p>
        </w:tc>
        <w:tc>
          <w:tcPr>
            <w:tcW w:w="1170" w:type="dxa"/>
            <w:shd w:val="clear" w:color="auto" w:fill="D9D9D9" w:themeFill="background1" w:themeFillShade="D9"/>
          </w:tcPr>
          <w:p w14:paraId="6422222C"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1.20613</w:t>
            </w:r>
          </w:p>
        </w:tc>
        <w:tc>
          <w:tcPr>
            <w:tcW w:w="850" w:type="dxa"/>
            <w:shd w:val="clear" w:color="auto" w:fill="D9D9D9" w:themeFill="background1" w:themeFillShade="D9"/>
          </w:tcPr>
          <w:p w14:paraId="0C85E1A2"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0.296</w:t>
            </w:r>
          </w:p>
        </w:tc>
        <w:tc>
          <w:tcPr>
            <w:tcW w:w="851" w:type="dxa"/>
            <w:shd w:val="clear" w:color="auto" w:fill="D9D9D9" w:themeFill="background1" w:themeFillShade="D9"/>
          </w:tcPr>
          <w:p w14:paraId="072DA9B2"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4</w:t>
            </w:r>
          </w:p>
        </w:tc>
      </w:tr>
      <w:tr w:rsidR="00EE37D7" w:rsidRPr="00F237DE" w14:paraId="356DE38B" w14:textId="77777777" w:rsidTr="0071777D">
        <w:trPr>
          <w:trHeight w:val="422"/>
        </w:trPr>
        <w:tc>
          <w:tcPr>
            <w:tcW w:w="0" w:type="auto"/>
          </w:tcPr>
          <w:p w14:paraId="3EAF39BA"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Intercept + linear + quadratic parameter</w:t>
            </w:r>
          </w:p>
        </w:tc>
        <w:tc>
          <w:tcPr>
            <w:tcW w:w="1170" w:type="dxa"/>
          </w:tcPr>
          <w:p w14:paraId="63466B69"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2.20855</w:t>
            </w:r>
          </w:p>
        </w:tc>
        <w:tc>
          <w:tcPr>
            <w:tcW w:w="850" w:type="dxa"/>
          </w:tcPr>
          <w:p w14:paraId="1F9388FE"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1.299</w:t>
            </w:r>
          </w:p>
        </w:tc>
        <w:tc>
          <w:tcPr>
            <w:tcW w:w="851" w:type="dxa"/>
          </w:tcPr>
          <w:p w14:paraId="79FB36AF"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5</w:t>
            </w:r>
          </w:p>
        </w:tc>
      </w:tr>
      <w:tr w:rsidR="00EE37D7" w:rsidRPr="00F237DE" w14:paraId="157BE48D" w14:textId="77777777" w:rsidTr="0071777D">
        <w:trPr>
          <w:trHeight w:val="414"/>
        </w:trPr>
        <w:tc>
          <w:tcPr>
            <w:tcW w:w="0" w:type="auto"/>
            <w:shd w:val="clear" w:color="auto" w:fill="D9D9D9" w:themeFill="background1" w:themeFillShade="D9"/>
          </w:tcPr>
          <w:p w14:paraId="53BF0AA9"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Intercept only</w:t>
            </w:r>
          </w:p>
        </w:tc>
        <w:tc>
          <w:tcPr>
            <w:tcW w:w="1170" w:type="dxa"/>
            <w:shd w:val="clear" w:color="auto" w:fill="D9D9D9" w:themeFill="background1" w:themeFillShade="D9"/>
          </w:tcPr>
          <w:p w14:paraId="6308D3F4"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3.05318</w:t>
            </w:r>
          </w:p>
        </w:tc>
        <w:tc>
          <w:tcPr>
            <w:tcW w:w="850" w:type="dxa"/>
            <w:shd w:val="clear" w:color="auto" w:fill="D9D9D9" w:themeFill="background1" w:themeFillShade="D9"/>
          </w:tcPr>
          <w:p w14:paraId="64B81A52"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2.143</w:t>
            </w:r>
          </w:p>
        </w:tc>
        <w:tc>
          <w:tcPr>
            <w:tcW w:w="851" w:type="dxa"/>
            <w:shd w:val="clear" w:color="auto" w:fill="D9D9D9" w:themeFill="background1" w:themeFillShade="D9"/>
          </w:tcPr>
          <w:p w14:paraId="05D69E19" w14:textId="77777777" w:rsidR="00EE37D7" w:rsidRPr="00F237DE" w:rsidRDefault="00EE37D7" w:rsidP="0071777D">
            <w:pPr>
              <w:spacing w:line="276" w:lineRule="auto"/>
              <w:jc w:val="both"/>
              <w:rPr>
                <w:rFonts w:ascii="Times New Roman" w:hAnsi="Times New Roman" w:cs="Times New Roman"/>
                <w:sz w:val="24"/>
                <w:szCs w:val="24"/>
              </w:rPr>
            </w:pPr>
            <w:r w:rsidRPr="00F237DE">
              <w:rPr>
                <w:rFonts w:ascii="Times New Roman" w:hAnsi="Times New Roman" w:cs="Times New Roman"/>
                <w:sz w:val="24"/>
                <w:szCs w:val="24"/>
              </w:rPr>
              <w:t>3</w:t>
            </w:r>
          </w:p>
        </w:tc>
      </w:tr>
    </w:tbl>
    <w:p w14:paraId="06C842D0" w14:textId="77777777" w:rsidR="00EE37D7" w:rsidRPr="00F237DE" w:rsidRDefault="00EE37D7" w:rsidP="0003526D">
      <w:pPr>
        <w:spacing w:line="360" w:lineRule="auto"/>
        <w:ind w:firstLine="708"/>
        <w:rPr>
          <w:rFonts w:ascii="Times New Roman" w:hAnsi="Times New Roman" w:cs="Times New Roman"/>
          <w:sz w:val="24"/>
          <w:szCs w:val="24"/>
          <w:lang w:val="en-US"/>
        </w:rPr>
      </w:pPr>
    </w:p>
    <w:p w14:paraId="7977F845" w14:textId="6446C1FC" w:rsidR="00C210CC" w:rsidRPr="00F237DE" w:rsidRDefault="0003526D" w:rsidP="00EE20A5">
      <w:pPr>
        <w:spacing w:line="360" w:lineRule="auto"/>
        <w:ind w:firstLine="708"/>
        <w:jc w:val="both"/>
        <w:rPr>
          <w:rFonts w:ascii="Times New Roman" w:hAnsi="Times New Roman" w:cs="Times New Roman"/>
          <w:sz w:val="24"/>
          <w:szCs w:val="24"/>
          <w:lang w:val="en-US"/>
        </w:rPr>
      </w:pPr>
      <w:r w:rsidRPr="00F237DE">
        <w:rPr>
          <w:rFonts w:ascii="Times New Roman" w:hAnsi="Times New Roman" w:cs="Times New Roman"/>
          <w:sz w:val="24"/>
          <w:szCs w:val="24"/>
          <w:lang w:val="en-US"/>
        </w:rPr>
        <w:t>To further test the fit of this linear model to the data, we calculate</w:t>
      </w:r>
      <w:r w:rsidR="008857FA" w:rsidRPr="00F237DE">
        <w:rPr>
          <w:rFonts w:ascii="Times New Roman" w:hAnsi="Times New Roman" w:cs="Times New Roman"/>
          <w:sz w:val="24"/>
          <w:szCs w:val="24"/>
          <w:lang w:val="en-US"/>
        </w:rPr>
        <w:t>d</w:t>
      </w:r>
      <w:r w:rsidRPr="00F237DE">
        <w:rPr>
          <w:rFonts w:ascii="Times New Roman" w:hAnsi="Times New Roman" w:cs="Times New Roman"/>
          <w:sz w:val="24"/>
          <w:szCs w:val="24"/>
          <w:lang w:val="en-US"/>
        </w:rPr>
        <w:t xml:space="preserve"> three goodness of fit metrics for the linear model without </w:t>
      </w:r>
      <w:r w:rsidRPr="00F237DE">
        <w:rPr>
          <w:rFonts w:ascii="Times New Roman" w:hAnsi="Times New Roman" w:cs="Times New Roman"/>
          <w:i/>
          <w:iCs/>
          <w:sz w:val="24"/>
          <w:szCs w:val="24"/>
          <w:lang w:val="en-US"/>
        </w:rPr>
        <w:t xml:space="preserve">M. rustica </w:t>
      </w:r>
      <w:r w:rsidRPr="00F237DE">
        <w:rPr>
          <w:rFonts w:ascii="Times New Roman" w:hAnsi="Times New Roman" w:cs="Times New Roman"/>
          <w:sz w:val="24"/>
          <w:szCs w:val="24"/>
          <w:lang w:val="en-US"/>
        </w:rPr>
        <w:t xml:space="preserve">and for our quadratic model with </w:t>
      </w:r>
      <w:r w:rsidR="008857FA" w:rsidRPr="00F237DE">
        <w:rPr>
          <w:rFonts w:ascii="Times New Roman" w:hAnsi="Times New Roman" w:cs="Times New Roman"/>
          <w:sz w:val="24"/>
          <w:szCs w:val="24"/>
          <w:lang w:val="en-US"/>
        </w:rPr>
        <w:t xml:space="preserve">the </w:t>
      </w:r>
      <w:r w:rsidRPr="00F237DE">
        <w:rPr>
          <w:rFonts w:ascii="Times New Roman" w:hAnsi="Times New Roman" w:cs="Times New Roman"/>
          <w:sz w:val="24"/>
          <w:szCs w:val="24"/>
          <w:lang w:val="en-US"/>
        </w:rPr>
        <w:t xml:space="preserve">full dataset: R², sum of squares total, and residual standard error. </w:t>
      </w:r>
      <w:r w:rsidR="00EE37D7" w:rsidRPr="00F237DE">
        <w:rPr>
          <w:rFonts w:ascii="Times New Roman" w:hAnsi="Times New Roman" w:cs="Times New Roman"/>
          <w:sz w:val="24"/>
          <w:szCs w:val="24"/>
          <w:lang w:val="en-US"/>
        </w:rPr>
        <w:t>In the three metrics, the quadratic model was better fitted by ~10% when compared to the linear model (Table S</w:t>
      </w:r>
      <w:r w:rsidR="00E743AC" w:rsidRPr="00F237DE">
        <w:rPr>
          <w:rFonts w:ascii="Times New Roman" w:hAnsi="Times New Roman" w:cs="Times New Roman"/>
          <w:sz w:val="24"/>
          <w:szCs w:val="24"/>
          <w:lang w:val="en-US"/>
        </w:rPr>
        <w:t>8</w:t>
      </w:r>
      <w:r w:rsidR="00EE37D7" w:rsidRPr="00F237DE">
        <w:rPr>
          <w:rFonts w:ascii="Times New Roman" w:hAnsi="Times New Roman" w:cs="Times New Roman"/>
          <w:sz w:val="24"/>
          <w:szCs w:val="24"/>
          <w:lang w:val="en-US"/>
        </w:rPr>
        <w:t xml:space="preserve">). In summary, the evidence gathered from this sensitivity analysis suggests that the </w:t>
      </w:r>
      <w:r w:rsidR="00E743AC" w:rsidRPr="00F237DE">
        <w:rPr>
          <w:rFonts w:ascii="Times New Roman" w:hAnsi="Times New Roman" w:cs="Times New Roman"/>
          <w:sz w:val="24"/>
          <w:szCs w:val="24"/>
          <w:lang w:val="en-US"/>
        </w:rPr>
        <w:t>quadratic model</w:t>
      </w:r>
      <w:r w:rsidR="00EE37D7" w:rsidRPr="00F237DE">
        <w:rPr>
          <w:rFonts w:ascii="Times New Roman" w:hAnsi="Times New Roman" w:cs="Times New Roman"/>
          <w:sz w:val="24"/>
          <w:szCs w:val="24"/>
          <w:lang w:val="en-US"/>
        </w:rPr>
        <w:t xml:space="preserve"> </w:t>
      </w:r>
      <w:r w:rsidR="00EE20A5" w:rsidRPr="00F237DE">
        <w:rPr>
          <w:rFonts w:ascii="Times New Roman" w:hAnsi="Times New Roman" w:cs="Times New Roman"/>
          <w:sz w:val="24"/>
          <w:szCs w:val="24"/>
          <w:lang w:val="en-US"/>
        </w:rPr>
        <w:t xml:space="preserve">provides the best </w:t>
      </w:r>
      <w:r w:rsidR="00EE37D7" w:rsidRPr="00F237DE">
        <w:rPr>
          <w:rFonts w:ascii="Times New Roman" w:hAnsi="Times New Roman" w:cs="Times New Roman"/>
          <w:sz w:val="24"/>
          <w:szCs w:val="24"/>
          <w:lang w:val="en-US"/>
        </w:rPr>
        <w:t>fit to the data (Table S</w:t>
      </w:r>
      <w:r w:rsidR="00E743AC" w:rsidRPr="00F237DE">
        <w:rPr>
          <w:rFonts w:ascii="Times New Roman" w:hAnsi="Times New Roman" w:cs="Times New Roman"/>
          <w:sz w:val="24"/>
          <w:szCs w:val="24"/>
          <w:lang w:val="en-US"/>
        </w:rPr>
        <w:t>8</w:t>
      </w:r>
      <w:r w:rsidR="00EE37D7" w:rsidRPr="00F237DE">
        <w:rPr>
          <w:rFonts w:ascii="Times New Roman" w:hAnsi="Times New Roman" w:cs="Times New Roman"/>
          <w:sz w:val="24"/>
          <w:szCs w:val="24"/>
          <w:lang w:val="en-US"/>
        </w:rPr>
        <w:t xml:space="preserve">); and even though </w:t>
      </w:r>
      <w:r w:rsidR="00EE37D7" w:rsidRPr="00F237DE">
        <w:rPr>
          <w:rFonts w:ascii="Times New Roman" w:hAnsi="Times New Roman" w:cs="Times New Roman"/>
          <w:i/>
          <w:iCs/>
          <w:sz w:val="24"/>
          <w:szCs w:val="24"/>
          <w:lang w:val="en-US"/>
        </w:rPr>
        <w:t xml:space="preserve">M. rustica </w:t>
      </w:r>
      <w:r w:rsidR="00EE37D7" w:rsidRPr="00F237DE">
        <w:rPr>
          <w:rFonts w:ascii="Times New Roman" w:hAnsi="Times New Roman" w:cs="Times New Roman"/>
          <w:sz w:val="24"/>
          <w:szCs w:val="24"/>
          <w:lang w:val="en-US"/>
        </w:rPr>
        <w:t xml:space="preserve">lends further support to the </w:t>
      </w:r>
      <w:r w:rsidR="00E743AC" w:rsidRPr="00F237DE">
        <w:rPr>
          <w:rFonts w:ascii="Times New Roman" w:hAnsi="Times New Roman" w:cs="Times New Roman"/>
          <w:sz w:val="24"/>
          <w:szCs w:val="24"/>
          <w:lang w:val="en-US"/>
        </w:rPr>
        <w:t xml:space="preserve">quadratic </w:t>
      </w:r>
      <w:r w:rsidR="00EE20A5" w:rsidRPr="00F237DE">
        <w:rPr>
          <w:rFonts w:ascii="Times New Roman" w:hAnsi="Times New Roman" w:cs="Times New Roman"/>
          <w:sz w:val="24"/>
          <w:szCs w:val="24"/>
          <w:lang w:val="en-US"/>
        </w:rPr>
        <w:t>dependence</w:t>
      </w:r>
      <w:r w:rsidR="00EE37D7" w:rsidRPr="00F237DE">
        <w:rPr>
          <w:rFonts w:ascii="Times New Roman" w:hAnsi="Times New Roman" w:cs="Times New Roman"/>
          <w:sz w:val="24"/>
          <w:szCs w:val="24"/>
          <w:lang w:val="en-US"/>
        </w:rPr>
        <w:t>, without th</w:t>
      </w:r>
      <w:r w:rsidR="00EE20A5" w:rsidRPr="00F237DE">
        <w:rPr>
          <w:rFonts w:ascii="Times New Roman" w:hAnsi="Times New Roman" w:cs="Times New Roman"/>
          <w:sz w:val="24"/>
          <w:szCs w:val="24"/>
          <w:lang w:val="en-US"/>
        </w:rPr>
        <w:t>is</w:t>
      </w:r>
      <w:r w:rsidR="00EE37D7" w:rsidRPr="00F237DE">
        <w:rPr>
          <w:rFonts w:ascii="Times New Roman" w:hAnsi="Times New Roman" w:cs="Times New Roman"/>
          <w:sz w:val="24"/>
          <w:szCs w:val="24"/>
          <w:lang w:val="en-US"/>
        </w:rPr>
        <w:t xml:space="preserve"> species the </w:t>
      </w:r>
      <w:r w:rsidR="00E743AC" w:rsidRPr="00F237DE">
        <w:rPr>
          <w:rFonts w:ascii="Times New Roman" w:hAnsi="Times New Roman" w:cs="Times New Roman"/>
          <w:sz w:val="24"/>
          <w:szCs w:val="24"/>
          <w:lang w:val="en-US"/>
        </w:rPr>
        <w:t xml:space="preserve">quadratic parameter </w:t>
      </w:r>
      <w:r w:rsidR="00EE37D7" w:rsidRPr="00F237DE">
        <w:rPr>
          <w:rFonts w:ascii="Times New Roman" w:hAnsi="Times New Roman" w:cs="Times New Roman"/>
          <w:sz w:val="24"/>
          <w:szCs w:val="24"/>
          <w:lang w:val="en-US"/>
        </w:rPr>
        <w:t xml:space="preserve">still has a similar fit to the data when compared to the linear </w:t>
      </w:r>
      <w:r w:rsidR="00EE20A5" w:rsidRPr="00F237DE">
        <w:rPr>
          <w:rFonts w:ascii="Times New Roman" w:hAnsi="Times New Roman" w:cs="Times New Roman"/>
          <w:sz w:val="24"/>
          <w:szCs w:val="24"/>
          <w:lang w:val="en-US"/>
        </w:rPr>
        <w:t>fit</w:t>
      </w:r>
      <w:r w:rsidR="00EE37D7" w:rsidRPr="00F237DE">
        <w:rPr>
          <w:rFonts w:ascii="Times New Roman" w:hAnsi="Times New Roman" w:cs="Times New Roman"/>
          <w:sz w:val="24"/>
          <w:szCs w:val="24"/>
          <w:lang w:val="en-US"/>
        </w:rPr>
        <w:t xml:space="preserve"> (Table S</w:t>
      </w:r>
      <w:r w:rsidR="00EE20A5" w:rsidRPr="00F237DE">
        <w:rPr>
          <w:rFonts w:ascii="Times New Roman" w:hAnsi="Times New Roman" w:cs="Times New Roman"/>
          <w:sz w:val="24"/>
          <w:szCs w:val="24"/>
          <w:lang w:val="en-US"/>
        </w:rPr>
        <w:t>7</w:t>
      </w:r>
      <w:r w:rsidR="00D26795" w:rsidRPr="00F237DE">
        <w:rPr>
          <w:rFonts w:ascii="Times New Roman" w:hAnsi="Times New Roman" w:cs="Times New Roman"/>
          <w:sz w:val="24"/>
          <w:szCs w:val="24"/>
          <w:lang w:val="en-US"/>
        </w:rPr>
        <w:t>; Fig. S</w:t>
      </w:r>
      <w:r w:rsidR="00EE20A5" w:rsidRPr="00F237DE">
        <w:rPr>
          <w:rFonts w:ascii="Times New Roman" w:hAnsi="Times New Roman" w:cs="Times New Roman"/>
          <w:sz w:val="24"/>
          <w:szCs w:val="24"/>
          <w:lang w:val="en-US"/>
        </w:rPr>
        <w:t>6</w:t>
      </w:r>
      <w:r w:rsidR="00EE37D7" w:rsidRPr="00F237DE">
        <w:rPr>
          <w:rFonts w:ascii="Times New Roman" w:hAnsi="Times New Roman" w:cs="Times New Roman"/>
          <w:sz w:val="24"/>
          <w:szCs w:val="24"/>
          <w:lang w:val="en-US"/>
        </w:rPr>
        <w:t>).</w:t>
      </w:r>
    </w:p>
    <w:p w14:paraId="206A5F19" w14:textId="42474193" w:rsidR="00EE37D7" w:rsidRPr="00F237DE" w:rsidRDefault="00EE37D7" w:rsidP="00EE20A5">
      <w:pPr>
        <w:spacing w:before="240" w:line="360" w:lineRule="auto"/>
        <w:jc w:val="both"/>
        <w:rPr>
          <w:rFonts w:ascii="Times New Roman" w:hAnsi="Times New Roman" w:cs="Times New Roman"/>
          <w:sz w:val="24"/>
          <w:szCs w:val="24"/>
          <w:lang w:val="en-US"/>
        </w:rPr>
      </w:pPr>
      <w:r w:rsidRPr="00F237DE">
        <w:rPr>
          <w:rFonts w:ascii="Times New Roman" w:hAnsi="Times New Roman" w:cs="Times New Roman"/>
          <w:b/>
          <w:bCs/>
          <w:sz w:val="24"/>
          <w:szCs w:val="24"/>
          <w:lang w:val="en-US"/>
        </w:rPr>
        <w:t>Table S</w:t>
      </w:r>
      <w:r w:rsidR="00E743AC" w:rsidRPr="00F237DE">
        <w:rPr>
          <w:rFonts w:ascii="Times New Roman" w:hAnsi="Times New Roman" w:cs="Times New Roman"/>
          <w:b/>
          <w:bCs/>
          <w:sz w:val="24"/>
          <w:szCs w:val="24"/>
          <w:lang w:val="en-US"/>
        </w:rPr>
        <w:t>8</w:t>
      </w:r>
      <w:r w:rsidRPr="00F237DE">
        <w:rPr>
          <w:rFonts w:ascii="Times New Roman" w:hAnsi="Times New Roman" w:cs="Times New Roman"/>
          <w:b/>
          <w:bCs/>
          <w:sz w:val="24"/>
          <w:szCs w:val="24"/>
          <w:lang w:val="en-US"/>
        </w:rPr>
        <w:t>.</w:t>
      </w:r>
      <w:r w:rsidRPr="00F237DE">
        <w:rPr>
          <w:rFonts w:ascii="Times New Roman" w:hAnsi="Times New Roman" w:cs="Times New Roman"/>
          <w:sz w:val="24"/>
          <w:szCs w:val="24"/>
          <w:lang w:val="en-US"/>
        </w:rPr>
        <w:t xml:space="preserve"> Comparison of goodness of fit metrics between the </w:t>
      </w:r>
      <w:r w:rsidR="00EE20A5" w:rsidRPr="00F237DE">
        <w:rPr>
          <w:rFonts w:ascii="Times New Roman" w:hAnsi="Times New Roman" w:cs="Times New Roman"/>
          <w:sz w:val="24"/>
          <w:szCs w:val="24"/>
          <w:lang w:val="en-US"/>
        </w:rPr>
        <w:t>parabolic</w:t>
      </w:r>
      <w:r w:rsidRPr="00F237DE">
        <w:rPr>
          <w:rFonts w:ascii="Times New Roman" w:hAnsi="Times New Roman" w:cs="Times New Roman"/>
          <w:sz w:val="24"/>
          <w:szCs w:val="24"/>
          <w:lang w:val="en-US"/>
        </w:rPr>
        <w:t xml:space="preserve"> fit (with </w:t>
      </w:r>
      <w:r w:rsidRPr="00F237DE">
        <w:rPr>
          <w:rFonts w:ascii="Times New Roman" w:hAnsi="Times New Roman" w:cs="Times New Roman"/>
          <w:i/>
          <w:iCs/>
          <w:sz w:val="24"/>
          <w:szCs w:val="24"/>
          <w:lang w:val="en-US"/>
        </w:rPr>
        <w:t>Manduca rustica</w:t>
      </w:r>
      <w:r w:rsidRPr="00F237DE">
        <w:rPr>
          <w:rFonts w:ascii="Times New Roman" w:hAnsi="Times New Roman" w:cs="Times New Roman"/>
          <w:sz w:val="24"/>
          <w:szCs w:val="24"/>
          <w:lang w:val="en-US"/>
        </w:rPr>
        <w:t xml:space="preserve">) and the linear fit (without </w:t>
      </w:r>
      <w:r w:rsidRPr="00F237DE">
        <w:rPr>
          <w:rFonts w:ascii="Times New Roman" w:hAnsi="Times New Roman" w:cs="Times New Roman"/>
          <w:i/>
          <w:iCs/>
          <w:sz w:val="24"/>
          <w:szCs w:val="24"/>
          <w:lang w:val="en-US"/>
        </w:rPr>
        <w:t>M. rustica</w:t>
      </w:r>
      <w:r w:rsidRPr="00F237DE">
        <w:rPr>
          <w:rFonts w:ascii="Times New Roman" w:hAnsi="Times New Roman" w:cs="Times New Roman"/>
          <w:sz w:val="24"/>
          <w:szCs w:val="24"/>
          <w:lang w:val="en-US"/>
        </w:rPr>
        <w:t>)</w:t>
      </w:r>
      <w:r w:rsidRPr="00F237DE">
        <w:rPr>
          <w:rFonts w:ascii="Times New Roman" w:hAnsi="Times New Roman" w:cs="Times New Roman"/>
          <w:i/>
          <w:iCs/>
          <w:sz w:val="24"/>
          <w:szCs w:val="24"/>
          <w:lang w:val="en-US"/>
        </w:rPr>
        <w:t xml:space="preserve"> </w:t>
      </w:r>
      <w:r w:rsidRPr="00F237DE">
        <w:rPr>
          <w:rFonts w:ascii="Times New Roman" w:hAnsi="Times New Roman" w:cs="Times New Roman"/>
          <w:sz w:val="24"/>
          <w:szCs w:val="24"/>
          <w:lang w:val="en-US"/>
        </w:rPr>
        <w:t>shown in Fig. S</w:t>
      </w:r>
      <w:r w:rsidR="00EE20A5" w:rsidRPr="00F237DE">
        <w:rPr>
          <w:rFonts w:ascii="Times New Roman" w:hAnsi="Times New Roman" w:cs="Times New Roman"/>
          <w:sz w:val="24"/>
          <w:szCs w:val="24"/>
          <w:lang w:val="en-US"/>
        </w:rPr>
        <w:t>6</w:t>
      </w:r>
      <w:r w:rsidRPr="00F237DE">
        <w:rPr>
          <w:rFonts w:ascii="Times New Roman" w:hAnsi="Times New Roman" w:cs="Times New Roman"/>
          <w:sz w:val="24"/>
          <w:szCs w:val="24"/>
          <w:lang w:val="en-US"/>
        </w:rPr>
        <w:t>.</w:t>
      </w:r>
    </w:p>
    <w:tbl>
      <w:tblPr>
        <w:tblpPr w:leftFromText="141" w:rightFromText="141" w:vertAnchor="text" w:tblpY="1"/>
        <w:tblOverlap w:val="never"/>
        <w:tblW w:w="0" w:type="auto"/>
        <w:tblCellMar>
          <w:left w:w="0" w:type="dxa"/>
          <w:right w:w="0" w:type="dxa"/>
        </w:tblCellMar>
        <w:tblLook w:val="04A0" w:firstRow="1" w:lastRow="0" w:firstColumn="1" w:lastColumn="0" w:noHBand="0" w:noVBand="1"/>
      </w:tblPr>
      <w:tblGrid>
        <w:gridCol w:w="1550"/>
        <w:gridCol w:w="1417"/>
        <w:gridCol w:w="2410"/>
        <w:gridCol w:w="2693"/>
      </w:tblGrid>
      <w:tr w:rsidR="00EE37D7" w:rsidRPr="00F237DE" w14:paraId="5B67EB28" w14:textId="77777777" w:rsidTr="0071777D">
        <w:tc>
          <w:tcPr>
            <w:tcW w:w="155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2BCEF819" w14:textId="77777777" w:rsidR="00EE37D7" w:rsidRPr="00F237DE" w:rsidRDefault="00EE37D7" w:rsidP="00EE20A5">
            <w:pPr>
              <w:spacing w:line="240" w:lineRule="auto"/>
              <w:jc w:val="both"/>
              <w:rPr>
                <w:rFonts w:ascii="Times New Roman" w:hAnsi="Times New Roman" w:cs="Times New Roman"/>
                <w:sz w:val="24"/>
                <w:szCs w:val="24"/>
                <w:lang w:val="en-US"/>
              </w:rPr>
            </w:pPr>
          </w:p>
        </w:tc>
        <w:tc>
          <w:tcPr>
            <w:tcW w:w="1417"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A040"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R-squared</w:t>
            </w:r>
          </w:p>
        </w:tc>
        <w:tc>
          <w:tcPr>
            <w:tcW w:w="241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E08C2F"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Sum of Squares Total</w:t>
            </w:r>
          </w:p>
        </w:tc>
        <w:tc>
          <w:tcPr>
            <w:tcW w:w="26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76EA976"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Residual Standard Error</w:t>
            </w:r>
          </w:p>
        </w:tc>
      </w:tr>
      <w:tr w:rsidR="00EE37D7" w:rsidRPr="00F237DE" w14:paraId="37950EC1" w14:textId="77777777" w:rsidTr="0071777D">
        <w:tc>
          <w:tcPr>
            <w:tcW w:w="155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B54ED3"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Quadratic fit</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29DC0B5"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0.39</w:t>
            </w:r>
          </w:p>
        </w:tc>
        <w:tc>
          <w:tcPr>
            <w:tcW w:w="2410" w:type="dxa"/>
            <w:tcBorders>
              <w:top w:val="nil"/>
              <w:left w:val="nil"/>
              <w:bottom w:val="single" w:sz="8" w:space="0" w:color="auto"/>
              <w:right w:val="single" w:sz="8" w:space="0" w:color="auto"/>
            </w:tcBorders>
            <w:tcMar>
              <w:top w:w="0" w:type="dxa"/>
              <w:left w:w="108" w:type="dxa"/>
              <w:bottom w:w="0" w:type="dxa"/>
              <w:right w:w="108" w:type="dxa"/>
            </w:tcMar>
            <w:hideMark/>
          </w:tcPr>
          <w:p w14:paraId="48F6A13E"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0.564</w:t>
            </w:r>
          </w:p>
        </w:tc>
        <w:tc>
          <w:tcPr>
            <w:tcW w:w="2693" w:type="dxa"/>
            <w:tcBorders>
              <w:top w:val="nil"/>
              <w:left w:val="nil"/>
              <w:bottom w:val="single" w:sz="8" w:space="0" w:color="auto"/>
              <w:right w:val="single" w:sz="8" w:space="0" w:color="auto"/>
            </w:tcBorders>
            <w:tcMar>
              <w:top w:w="0" w:type="dxa"/>
              <w:left w:w="108" w:type="dxa"/>
              <w:bottom w:w="0" w:type="dxa"/>
              <w:right w:w="108" w:type="dxa"/>
            </w:tcMar>
            <w:hideMark/>
          </w:tcPr>
          <w:p w14:paraId="389497EC"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0.330</w:t>
            </w:r>
          </w:p>
        </w:tc>
      </w:tr>
      <w:tr w:rsidR="00EE37D7" w:rsidRPr="00F237DE" w14:paraId="2F199ACC" w14:textId="77777777" w:rsidTr="0071777D">
        <w:tc>
          <w:tcPr>
            <w:tcW w:w="155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63C9AB"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Linear fit</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B3C90DE"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0.31</w:t>
            </w:r>
          </w:p>
        </w:tc>
        <w:tc>
          <w:tcPr>
            <w:tcW w:w="2410" w:type="dxa"/>
            <w:tcBorders>
              <w:top w:val="nil"/>
              <w:left w:val="nil"/>
              <w:bottom w:val="single" w:sz="8" w:space="0" w:color="auto"/>
              <w:right w:val="single" w:sz="8" w:space="0" w:color="auto"/>
            </w:tcBorders>
            <w:tcMar>
              <w:top w:w="0" w:type="dxa"/>
              <w:left w:w="108" w:type="dxa"/>
              <w:bottom w:w="0" w:type="dxa"/>
              <w:right w:w="108" w:type="dxa"/>
            </w:tcMar>
            <w:hideMark/>
          </w:tcPr>
          <w:p w14:paraId="6D8E7647"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0.667</w:t>
            </w:r>
          </w:p>
        </w:tc>
        <w:tc>
          <w:tcPr>
            <w:tcW w:w="2693" w:type="dxa"/>
            <w:tcBorders>
              <w:top w:val="nil"/>
              <w:left w:val="nil"/>
              <w:bottom w:val="single" w:sz="8" w:space="0" w:color="auto"/>
              <w:right w:val="single" w:sz="8" w:space="0" w:color="auto"/>
            </w:tcBorders>
            <w:tcMar>
              <w:top w:w="0" w:type="dxa"/>
              <w:left w:w="108" w:type="dxa"/>
              <w:bottom w:w="0" w:type="dxa"/>
              <w:right w:w="108" w:type="dxa"/>
            </w:tcMar>
            <w:hideMark/>
          </w:tcPr>
          <w:p w14:paraId="0D5C75A3" w14:textId="77777777" w:rsidR="00EE37D7" w:rsidRPr="00F237DE" w:rsidRDefault="00EE37D7" w:rsidP="00EE20A5">
            <w:pPr>
              <w:spacing w:line="240" w:lineRule="auto"/>
              <w:jc w:val="both"/>
              <w:rPr>
                <w:rFonts w:ascii="Times New Roman" w:hAnsi="Times New Roman" w:cs="Times New Roman"/>
                <w:sz w:val="24"/>
                <w:szCs w:val="24"/>
              </w:rPr>
            </w:pPr>
            <w:r w:rsidRPr="00F237DE">
              <w:rPr>
                <w:rFonts w:ascii="Times New Roman" w:hAnsi="Times New Roman" w:cs="Times New Roman"/>
                <w:sz w:val="24"/>
                <w:szCs w:val="24"/>
              </w:rPr>
              <w:t>0.395</w:t>
            </w:r>
          </w:p>
        </w:tc>
      </w:tr>
    </w:tbl>
    <w:p w14:paraId="3BB11BC3" w14:textId="77777777" w:rsidR="00C210CC" w:rsidRPr="00F237DE" w:rsidRDefault="00C210CC" w:rsidP="00EE20A5">
      <w:pPr>
        <w:spacing w:line="360" w:lineRule="auto"/>
        <w:jc w:val="both"/>
        <w:rPr>
          <w:rFonts w:ascii="Times New Roman" w:hAnsi="Times New Roman" w:cs="Times New Roman"/>
          <w:sz w:val="24"/>
          <w:szCs w:val="24"/>
          <w:lang w:val="en-US"/>
        </w:rPr>
      </w:pPr>
    </w:p>
    <w:p w14:paraId="55A93686" w14:textId="0C6E71A9" w:rsidR="000A2517" w:rsidRPr="00F237DE" w:rsidRDefault="000A2517" w:rsidP="00EE20A5">
      <w:pPr>
        <w:spacing w:line="360" w:lineRule="auto"/>
        <w:jc w:val="both"/>
        <w:rPr>
          <w:rFonts w:ascii="Times New Roman" w:hAnsi="Times New Roman" w:cs="Times New Roman"/>
          <w:sz w:val="24"/>
          <w:szCs w:val="24"/>
          <w:lang w:val="en-US"/>
        </w:rPr>
      </w:pPr>
    </w:p>
    <w:p w14:paraId="040B20D6" w14:textId="272803B2" w:rsidR="000A2517" w:rsidRPr="00F237DE" w:rsidRDefault="008A2592" w:rsidP="00EE20A5">
      <w:pPr>
        <w:spacing w:line="360" w:lineRule="auto"/>
        <w:jc w:val="both"/>
        <w:rPr>
          <w:rFonts w:ascii="Times New Roman" w:hAnsi="Times New Roman" w:cs="Times New Roman"/>
          <w:sz w:val="24"/>
          <w:szCs w:val="24"/>
          <w:lang w:val="en-US"/>
        </w:rPr>
      </w:pPr>
      <w:r w:rsidRPr="00F237DE">
        <w:rPr>
          <w:rFonts w:ascii="Times New Roman" w:hAnsi="Times New Roman" w:cs="Times New Roman"/>
          <w:noProof/>
          <w:sz w:val="24"/>
          <w:szCs w:val="24"/>
          <w:lang w:val="en-US"/>
        </w:rPr>
        <w:lastRenderedPageBreak/>
        <w:drawing>
          <wp:inline distT="0" distB="0" distL="0" distR="0" wp14:anchorId="45227E42" wp14:editId="2F653970">
            <wp:extent cx="5400040" cy="4378960"/>
            <wp:effectExtent l="0" t="0" r="0" b="2540"/>
            <wp:docPr id="3" name="Imagem 3"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Diagrama&#10;&#10;Descrição gerad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4378960"/>
                    </a:xfrm>
                    <a:prstGeom prst="rect">
                      <a:avLst/>
                    </a:prstGeom>
                  </pic:spPr>
                </pic:pic>
              </a:graphicData>
            </a:graphic>
          </wp:inline>
        </w:drawing>
      </w:r>
    </w:p>
    <w:p w14:paraId="7118C6EC" w14:textId="023E28B4" w:rsidR="00293830" w:rsidRPr="000A2517" w:rsidRDefault="000A2517" w:rsidP="00EE20A5">
      <w:pPr>
        <w:spacing w:line="360" w:lineRule="auto"/>
        <w:jc w:val="both"/>
        <w:rPr>
          <w:rFonts w:ascii="Times New Roman" w:hAnsi="Times New Roman" w:cs="Times New Roman"/>
          <w:sz w:val="24"/>
          <w:szCs w:val="24"/>
          <w:lang w:val="en-US"/>
        </w:rPr>
      </w:pPr>
      <w:r w:rsidRPr="00F237DE">
        <w:rPr>
          <w:rFonts w:ascii="Times New Roman" w:hAnsi="Times New Roman" w:cs="Times New Roman"/>
          <w:b/>
          <w:bCs/>
          <w:sz w:val="24"/>
          <w:szCs w:val="24"/>
          <w:lang w:val="en-US"/>
        </w:rPr>
        <w:t>Fig S</w:t>
      </w:r>
      <w:r w:rsidR="00EE20A5" w:rsidRPr="00F237DE">
        <w:rPr>
          <w:rFonts w:ascii="Times New Roman" w:hAnsi="Times New Roman" w:cs="Times New Roman"/>
          <w:b/>
          <w:bCs/>
          <w:sz w:val="24"/>
          <w:szCs w:val="24"/>
          <w:lang w:val="en-US"/>
        </w:rPr>
        <w:t>6</w:t>
      </w:r>
      <w:r w:rsidRPr="00F237DE">
        <w:rPr>
          <w:rFonts w:ascii="Times New Roman" w:hAnsi="Times New Roman" w:cs="Times New Roman"/>
          <w:b/>
          <w:bCs/>
          <w:sz w:val="24"/>
          <w:szCs w:val="24"/>
          <w:lang w:val="en-US"/>
        </w:rPr>
        <w:t>.</w:t>
      </w:r>
      <w:r w:rsidRPr="00F237DE">
        <w:rPr>
          <w:rFonts w:ascii="Times New Roman" w:hAnsi="Times New Roman" w:cs="Times New Roman"/>
          <w:sz w:val="24"/>
          <w:szCs w:val="24"/>
          <w:lang w:val="en-US"/>
        </w:rPr>
        <w:t xml:space="preserve"> Phylogenetic linear models between mean </w:t>
      </w:r>
      <w:r w:rsidR="008857FA" w:rsidRPr="00F237DE">
        <w:rPr>
          <w:rFonts w:ascii="Times New Roman" w:hAnsi="Times New Roman" w:cs="Times New Roman"/>
          <w:sz w:val="24"/>
          <w:szCs w:val="24"/>
          <w:lang w:val="en-US"/>
        </w:rPr>
        <w:t xml:space="preserve">hemolymph </w:t>
      </w:r>
      <w:r w:rsidR="00EE20A5" w:rsidRPr="00F237DE">
        <w:rPr>
          <w:rFonts w:ascii="Times New Roman" w:hAnsi="Times New Roman" w:cs="Times New Roman"/>
          <w:sz w:val="24"/>
          <w:szCs w:val="24"/>
          <w:lang w:val="en-US"/>
        </w:rPr>
        <w:t xml:space="preserve">viscosity </w:t>
      </w:r>
      <w:r w:rsidRPr="00F237DE">
        <w:rPr>
          <w:rFonts w:ascii="Times New Roman" w:hAnsi="Times New Roman" w:cs="Times New Roman"/>
          <w:sz w:val="24"/>
          <w:szCs w:val="24"/>
          <w:lang w:val="en-US"/>
        </w:rPr>
        <w:t xml:space="preserve">and mean </w:t>
      </w:r>
      <w:r w:rsidR="00EE20A5" w:rsidRPr="00F237DE">
        <w:rPr>
          <w:rFonts w:ascii="Times New Roman" w:hAnsi="Times New Roman" w:cs="Times New Roman"/>
          <w:sz w:val="24"/>
          <w:szCs w:val="24"/>
          <w:lang w:val="en-US"/>
        </w:rPr>
        <w:t xml:space="preserve">forewing length </w:t>
      </w:r>
      <w:r w:rsidRPr="00F237DE">
        <w:rPr>
          <w:rFonts w:ascii="Times New Roman" w:hAnsi="Times New Roman" w:cs="Times New Roman"/>
          <w:sz w:val="24"/>
          <w:szCs w:val="24"/>
          <w:lang w:val="en-US"/>
        </w:rPr>
        <w:t xml:space="preserve">calculated with (solid line) and without (dashed line) </w:t>
      </w:r>
      <w:r w:rsidRPr="00F237DE">
        <w:rPr>
          <w:rFonts w:ascii="Times New Roman" w:hAnsi="Times New Roman" w:cs="Times New Roman"/>
          <w:i/>
          <w:iCs/>
          <w:sz w:val="24"/>
          <w:szCs w:val="24"/>
          <w:lang w:val="en-US"/>
        </w:rPr>
        <w:t>Manduca rustica</w:t>
      </w:r>
      <w:r w:rsidRPr="00F237DE">
        <w:rPr>
          <w:rFonts w:ascii="Times New Roman" w:hAnsi="Times New Roman" w:cs="Times New Roman"/>
          <w:sz w:val="24"/>
          <w:szCs w:val="24"/>
          <w:lang w:val="en-US"/>
        </w:rPr>
        <w:t xml:space="preserve">. While the model with </w:t>
      </w:r>
      <w:r w:rsidRPr="00F237DE">
        <w:rPr>
          <w:rFonts w:ascii="Times New Roman" w:hAnsi="Times New Roman" w:cs="Times New Roman"/>
          <w:i/>
          <w:iCs/>
          <w:sz w:val="24"/>
          <w:szCs w:val="24"/>
          <w:lang w:val="en-US"/>
        </w:rPr>
        <w:t xml:space="preserve">M. rustica </w:t>
      </w:r>
      <w:r w:rsidRPr="00F237DE">
        <w:rPr>
          <w:rFonts w:ascii="Times New Roman" w:hAnsi="Times New Roman" w:cs="Times New Roman"/>
          <w:sz w:val="24"/>
          <w:szCs w:val="24"/>
          <w:lang w:val="en-US"/>
        </w:rPr>
        <w:t xml:space="preserve">(solid line) yielded a </w:t>
      </w:r>
      <w:r w:rsidR="00EE20A5" w:rsidRPr="00F237DE">
        <w:rPr>
          <w:rFonts w:ascii="Times New Roman" w:hAnsi="Times New Roman" w:cs="Times New Roman"/>
          <w:sz w:val="24"/>
          <w:szCs w:val="24"/>
          <w:lang w:val="en-US"/>
        </w:rPr>
        <w:t>quadratic</w:t>
      </w:r>
      <w:r w:rsidRPr="00F237DE">
        <w:rPr>
          <w:rFonts w:ascii="Times New Roman" w:hAnsi="Times New Roman" w:cs="Times New Roman"/>
          <w:sz w:val="24"/>
          <w:szCs w:val="24"/>
          <w:lang w:val="en-US"/>
        </w:rPr>
        <w:t xml:space="preserve"> model as the best fit, the model without </w:t>
      </w:r>
      <w:r w:rsidRPr="00F237DE">
        <w:rPr>
          <w:rFonts w:ascii="Times New Roman" w:hAnsi="Times New Roman" w:cs="Times New Roman"/>
          <w:i/>
          <w:iCs/>
          <w:sz w:val="24"/>
          <w:szCs w:val="24"/>
          <w:lang w:val="en-US"/>
        </w:rPr>
        <w:t xml:space="preserve">M. rustica </w:t>
      </w:r>
      <w:r w:rsidRPr="00F237DE">
        <w:rPr>
          <w:rFonts w:ascii="Times New Roman" w:hAnsi="Times New Roman" w:cs="Times New Roman"/>
          <w:sz w:val="24"/>
          <w:szCs w:val="24"/>
          <w:lang w:val="en-US"/>
        </w:rPr>
        <w:t xml:space="preserve">(dashed line) yielded a monotonic linear relationship. However, the monotonic linear relationship </w:t>
      </w:r>
      <w:r w:rsidR="00B20FEE" w:rsidRPr="00F237DE">
        <w:rPr>
          <w:rFonts w:ascii="Times New Roman" w:hAnsi="Times New Roman" w:cs="Times New Roman"/>
          <w:sz w:val="24"/>
          <w:szCs w:val="24"/>
          <w:lang w:val="en-US"/>
        </w:rPr>
        <w:t>fits the data worse than the quadratic model (see Table S</w:t>
      </w:r>
      <w:r w:rsidR="00E743AC" w:rsidRPr="00F237DE">
        <w:rPr>
          <w:rFonts w:ascii="Times New Roman" w:hAnsi="Times New Roman" w:cs="Times New Roman"/>
          <w:sz w:val="24"/>
          <w:szCs w:val="24"/>
          <w:lang w:val="en-US"/>
        </w:rPr>
        <w:t>8</w:t>
      </w:r>
      <w:r w:rsidR="00B20FEE" w:rsidRPr="00F237DE">
        <w:rPr>
          <w:rFonts w:ascii="Times New Roman" w:hAnsi="Times New Roman" w:cs="Times New Roman"/>
          <w:sz w:val="24"/>
          <w:szCs w:val="24"/>
          <w:lang w:val="en-US"/>
        </w:rPr>
        <w:t>).</w:t>
      </w:r>
    </w:p>
    <w:sectPr w:rsidR="00293830" w:rsidRPr="000A2517">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084EE2"/>
    <w:multiLevelType w:val="hybridMultilevel"/>
    <w:tmpl w:val="D52C7066"/>
    <w:lvl w:ilvl="0" w:tplc="6EECCB9E">
      <w:start w:val="1"/>
      <w:numFmt w:val="lowerLetter"/>
      <w:lvlText w:val="(%1)"/>
      <w:lvlJc w:val="left"/>
      <w:pPr>
        <w:ind w:left="720" w:hanging="360"/>
      </w:pPr>
      <w:rPr>
        <w:rFonts w:ascii="Times New Roman" w:hAnsi="Times New Roman" w:cs="Times New Roman" w:hint="default"/>
        <w:i/>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336A37F9"/>
    <w:multiLevelType w:val="hybridMultilevel"/>
    <w:tmpl w:val="23888158"/>
    <w:lvl w:ilvl="0" w:tplc="359280F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3AC0097F"/>
    <w:multiLevelType w:val="hybridMultilevel"/>
    <w:tmpl w:val="2388815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694504295">
    <w:abstractNumId w:val="2"/>
  </w:num>
  <w:num w:numId="2" w16cid:durableId="367872749">
    <w:abstractNumId w:val="1"/>
  </w:num>
  <w:num w:numId="3" w16cid:durableId="1149814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Current Biolog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9a0tpxt2dwvd5ew9vp5dtdr5rwdt0wr2xzf&quot;&gt;NSF_butterfly_2018&lt;record-ids&gt;&lt;item&gt;4230&lt;/item&gt;&lt;/record-ids&gt;&lt;/item&gt;&lt;/Libraries&gt;"/>
  </w:docVars>
  <w:rsids>
    <w:rsidRoot w:val="00406B9D"/>
    <w:rsid w:val="00010599"/>
    <w:rsid w:val="0003526D"/>
    <w:rsid w:val="00046F84"/>
    <w:rsid w:val="00052B76"/>
    <w:rsid w:val="00061638"/>
    <w:rsid w:val="0006195B"/>
    <w:rsid w:val="00073252"/>
    <w:rsid w:val="00082B23"/>
    <w:rsid w:val="0009725A"/>
    <w:rsid w:val="000A2347"/>
    <w:rsid w:val="000A2517"/>
    <w:rsid w:val="000A63D2"/>
    <w:rsid w:val="000B4762"/>
    <w:rsid w:val="000C086C"/>
    <w:rsid w:val="000C3E98"/>
    <w:rsid w:val="000D2AA0"/>
    <w:rsid w:val="000F266B"/>
    <w:rsid w:val="00124FE1"/>
    <w:rsid w:val="00141ADB"/>
    <w:rsid w:val="00143AB5"/>
    <w:rsid w:val="00144860"/>
    <w:rsid w:val="0017112D"/>
    <w:rsid w:val="0017652D"/>
    <w:rsid w:val="00181908"/>
    <w:rsid w:val="0019071C"/>
    <w:rsid w:val="00192AB2"/>
    <w:rsid w:val="00195C44"/>
    <w:rsid w:val="001A7C6F"/>
    <w:rsid w:val="001C491F"/>
    <w:rsid w:val="001D2A7B"/>
    <w:rsid w:val="00271920"/>
    <w:rsid w:val="00293830"/>
    <w:rsid w:val="002B5EEF"/>
    <w:rsid w:val="002C5927"/>
    <w:rsid w:val="002C5BEF"/>
    <w:rsid w:val="002F3AD2"/>
    <w:rsid w:val="00306E23"/>
    <w:rsid w:val="00312D2F"/>
    <w:rsid w:val="00327CF5"/>
    <w:rsid w:val="003416B5"/>
    <w:rsid w:val="00344D73"/>
    <w:rsid w:val="003470B2"/>
    <w:rsid w:val="003644C8"/>
    <w:rsid w:val="00372D54"/>
    <w:rsid w:val="00396AE7"/>
    <w:rsid w:val="003B79A6"/>
    <w:rsid w:val="003C5573"/>
    <w:rsid w:val="003D4D15"/>
    <w:rsid w:val="003E2137"/>
    <w:rsid w:val="003E750F"/>
    <w:rsid w:val="003F309F"/>
    <w:rsid w:val="0040152D"/>
    <w:rsid w:val="00406B9D"/>
    <w:rsid w:val="004A125E"/>
    <w:rsid w:val="004A4C7A"/>
    <w:rsid w:val="004C6EFF"/>
    <w:rsid w:val="004D0405"/>
    <w:rsid w:val="005076F2"/>
    <w:rsid w:val="00533F36"/>
    <w:rsid w:val="005407C4"/>
    <w:rsid w:val="00554EEE"/>
    <w:rsid w:val="00592377"/>
    <w:rsid w:val="005947AE"/>
    <w:rsid w:val="005B2875"/>
    <w:rsid w:val="005D0490"/>
    <w:rsid w:val="00602A1E"/>
    <w:rsid w:val="0061030F"/>
    <w:rsid w:val="00620B84"/>
    <w:rsid w:val="00621E1E"/>
    <w:rsid w:val="00632FEC"/>
    <w:rsid w:val="006345A7"/>
    <w:rsid w:val="0064648B"/>
    <w:rsid w:val="00672BF0"/>
    <w:rsid w:val="006748E7"/>
    <w:rsid w:val="0068329C"/>
    <w:rsid w:val="006A18E7"/>
    <w:rsid w:val="006A22BC"/>
    <w:rsid w:val="006A5CC5"/>
    <w:rsid w:val="006B6B0E"/>
    <w:rsid w:val="006C168D"/>
    <w:rsid w:val="006C7BC2"/>
    <w:rsid w:val="006F7359"/>
    <w:rsid w:val="0071088E"/>
    <w:rsid w:val="007234DE"/>
    <w:rsid w:val="0073569E"/>
    <w:rsid w:val="00735A5F"/>
    <w:rsid w:val="00743F39"/>
    <w:rsid w:val="00747009"/>
    <w:rsid w:val="007622ED"/>
    <w:rsid w:val="007778E5"/>
    <w:rsid w:val="00783B08"/>
    <w:rsid w:val="00791F54"/>
    <w:rsid w:val="00797189"/>
    <w:rsid w:val="007B55DF"/>
    <w:rsid w:val="007F29C6"/>
    <w:rsid w:val="007F4E9F"/>
    <w:rsid w:val="00820D71"/>
    <w:rsid w:val="00830562"/>
    <w:rsid w:val="0085406A"/>
    <w:rsid w:val="0085798B"/>
    <w:rsid w:val="00865235"/>
    <w:rsid w:val="008673C2"/>
    <w:rsid w:val="008676FD"/>
    <w:rsid w:val="008857FA"/>
    <w:rsid w:val="00885901"/>
    <w:rsid w:val="008A2207"/>
    <w:rsid w:val="008A2592"/>
    <w:rsid w:val="008B5FC1"/>
    <w:rsid w:val="008D0063"/>
    <w:rsid w:val="008D3847"/>
    <w:rsid w:val="008D4A22"/>
    <w:rsid w:val="008E3EA7"/>
    <w:rsid w:val="008E790C"/>
    <w:rsid w:val="008F2A21"/>
    <w:rsid w:val="00903F8C"/>
    <w:rsid w:val="00907E88"/>
    <w:rsid w:val="00915AAD"/>
    <w:rsid w:val="00930B3D"/>
    <w:rsid w:val="00935CB0"/>
    <w:rsid w:val="00945429"/>
    <w:rsid w:val="00947588"/>
    <w:rsid w:val="009548DE"/>
    <w:rsid w:val="009663E5"/>
    <w:rsid w:val="009775C7"/>
    <w:rsid w:val="00980000"/>
    <w:rsid w:val="00995F46"/>
    <w:rsid w:val="009A32D0"/>
    <w:rsid w:val="009A6E9C"/>
    <w:rsid w:val="009E443A"/>
    <w:rsid w:val="009F39B7"/>
    <w:rsid w:val="00A0462B"/>
    <w:rsid w:val="00A160C0"/>
    <w:rsid w:val="00A321BD"/>
    <w:rsid w:val="00A3469E"/>
    <w:rsid w:val="00A36E8B"/>
    <w:rsid w:val="00A81138"/>
    <w:rsid w:val="00AD2AE3"/>
    <w:rsid w:val="00AD4670"/>
    <w:rsid w:val="00AF674C"/>
    <w:rsid w:val="00B20FEE"/>
    <w:rsid w:val="00B279AA"/>
    <w:rsid w:val="00B41392"/>
    <w:rsid w:val="00B50FD0"/>
    <w:rsid w:val="00B70A99"/>
    <w:rsid w:val="00B72CF5"/>
    <w:rsid w:val="00B80671"/>
    <w:rsid w:val="00B92B31"/>
    <w:rsid w:val="00BA2DB4"/>
    <w:rsid w:val="00BC2FAC"/>
    <w:rsid w:val="00BC7CC9"/>
    <w:rsid w:val="00BD48E1"/>
    <w:rsid w:val="00C210CC"/>
    <w:rsid w:val="00C3123D"/>
    <w:rsid w:val="00C348E6"/>
    <w:rsid w:val="00C360F8"/>
    <w:rsid w:val="00C40200"/>
    <w:rsid w:val="00C5479D"/>
    <w:rsid w:val="00C6553B"/>
    <w:rsid w:val="00C66A85"/>
    <w:rsid w:val="00C77F47"/>
    <w:rsid w:val="00CA616F"/>
    <w:rsid w:val="00CA7B1E"/>
    <w:rsid w:val="00CB1D8C"/>
    <w:rsid w:val="00CD0A3B"/>
    <w:rsid w:val="00CD67B4"/>
    <w:rsid w:val="00CD7E39"/>
    <w:rsid w:val="00CE1E2B"/>
    <w:rsid w:val="00D25945"/>
    <w:rsid w:val="00D2659C"/>
    <w:rsid w:val="00D26795"/>
    <w:rsid w:val="00D36A57"/>
    <w:rsid w:val="00D37C00"/>
    <w:rsid w:val="00D819DD"/>
    <w:rsid w:val="00D910E6"/>
    <w:rsid w:val="00D913F1"/>
    <w:rsid w:val="00D91C6F"/>
    <w:rsid w:val="00D928EB"/>
    <w:rsid w:val="00D93CC5"/>
    <w:rsid w:val="00DA0773"/>
    <w:rsid w:val="00DC4C5A"/>
    <w:rsid w:val="00DC61C2"/>
    <w:rsid w:val="00DE5ABA"/>
    <w:rsid w:val="00E05EFD"/>
    <w:rsid w:val="00E114FD"/>
    <w:rsid w:val="00E20537"/>
    <w:rsid w:val="00E23D40"/>
    <w:rsid w:val="00E32E09"/>
    <w:rsid w:val="00E51201"/>
    <w:rsid w:val="00E52B1E"/>
    <w:rsid w:val="00E743AC"/>
    <w:rsid w:val="00E755B2"/>
    <w:rsid w:val="00E909AB"/>
    <w:rsid w:val="00E934C1"/>
    <w:rsid w:val="00EA3E64"/>
    <w:rsid w:val="00EB6EF1"/>
    <w:rsid w:val="00ED7616"/>
    <w:rsid w:val="00ED7D82"/>
    <w:rsid w:val="00EE20A5"/>
    <w:rsid w:val="00EE37D7"/>
    <w:rsid w:val="00EF08DE"/>
    <w:rsid w:val="00EF500A"/>
    <w:rsid w:val="00F237DE"/>
    <w:rsid w:val="00F276E4"/>
    <w:rsid w:val="00F31968"/>
    <w:rsid w:val="00F34203"/>
    <w:rsid w:val="00F401ED"/>
    <w:rsid w:val="00F42D4F"/>
    <w:rsid w:val="00F46127"/>
    <w:rsid w:val="00F50CAC"/>
    <w:rsid w:val="00F77D78"/>
    <w:rsid w:val="00F9641A"/>
    <w:rsid w:val="00FC2A52"/>
    <w:rsid w:val="00FC3DB3"/>
    <w:rsid w:val="00FC4DDA"/>
    <w:rsid w:val="00FC5B3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96BCFD"/>
  <w15:chartTrackingRefBased/>
  <w15:docId w15:val="{92EC0141-3552-4E68-BB23-9BB3162B1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6B9D"/>
    <w:rPr>
      <w:lang w:val="en-GB"/>
    </w:rPr>
  </w:style>
  <w:style w:type="paragraph" w:styleId="Ttulo1">
    <w:name w:val="heading 1"/>
    <w:basedOn w:val="Normal"/>
    <w:link w:val="Ttulo1Char"/>
    <w:uiPriority w:val="9"/>
    <w:qFormat/>
    <w:rsid w:val="00306E23"/>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basedOn w:val="Fontepargpadro"/>
    <w:rsid w:val="00406B9D"/>
    <w:rPr>
      <w:color w:val="0563C1" w:themeColor="hyperlink"/>
      <w:u w:val="single"/>
    </w:rPr>
  </w:style>
  <w:style w:type="table" w:styleId="Tabelacomgrade">
    <w:name w:val="Table Grid"/>
    <w:basedOn w:val="Tabelanormal"/>
    <w:uiPriority w:val="39"/>
    <w:rsid w:val="00406B9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406B9D"/>
    <w:pPr>
      <w:spacing w:after="0" w:line="240" w:lineRule="auto"/>
      <w:ind w:left="720"/>
      <w:contextualSpacing/>
    </w:pPr>
    <w:rPr>
      <w:rFonts w:ascii="Times New Roman" w:eastAsia="Times New Roman" w:hAnsi="Times New Roman" w:cs="Times New Roman"/>
      <w:sz w:val="24"/>
      <w:szCs w:val="24"/>
      <w:lang w:val="en-US"/>
    </w:rPr>
  </w:style>
  <w:style w:type="character" w:customStyle="1" w:styleId="cf01">
    <w:name w:val="cf01"/>
    <w:basedOn w:val="Fontepargpadro"/>
    <w:rsid w:val="00406B9D"/>
    <w:rPr>
      <w:rFonts w:ascii="Segoe UI" w:hAnsi="Segoe UI" w:cs="Segoe UI" w:hint="default"/>
      <w:sz w:val="18"/>
      <w:szCs w:val="18"/>
    </w:rPr>
  </w:style>
  <w:style w:type="paragraph" w:customStyle="1" w:styleId="EndNoteBibliographyTitle">
    <w:name w:val="EndNote Bibliography Title"/>
    <w:basedOn w:val="Normal"/>
    <w:link w:val="EndNoteBibliographyTitleChar"/>
    <w:rsid w:val="00602A1E"/>
    <w:pPr>
      <w:spacing w:after="0"/>
      <w:jc w:val="center"/>
    </w:pPr>
    <w:rPr>
      <w:rFonts w:ascii="Calibri" w:hAnsi="Calibri" w:cs="Calibri"/>
      <w:noProof/>
      <w:lang w:val="en-US"/>
    </w:rPr>
  </w:style>
  <w:style w:type="character" w:customStyle="1" w:styleId="EndNoteBibliographyTitleChar">
    <w:name w:val="EndNote Bibliography Title Char"/>
    <w:basedOn w:val="Fontepargpadro"/>
    <w:link w:val="EndNoteBibliographyTitle"/>
    <w:rsid w:val="00602A1E"/>
    <w:rPr>
      <w:rFonts w:ascii="Calibri" w:hAnsi="Calibri" w:cs="Calibri"/>
      <w:noProof/>
      <w:lang w:val="en-US"/>
    </w:rPr>
  </w:style>
  <w:style w:type="paragraph" w:customStyle="1" w:styleId="EndNoteBibliography">
    <w:name w:val="EndNote Bibliography"/>
    <w:basedOn w:val="Normal"/>
    <w:link w:val="EndNoteBibliographyChar"/>
    <w:rsid w:val="00602A1E"/>
    <w:pPr>
      <w:spacing w:line="240" w:lineRule="auto"/>
    </w:pPr>
    <w:rPr>
      <w:rFonts w:ascii="Calibri" w:hAnsi="Calibri" w:cs="Calibri"/>
      <w:noProof/>
      <w:lang w:val="en-US"/>
    </w:rPr>
  </w:style>
  <w:style w:type="character" w:customStyle="1" w:styleId="EndNoteBibliographyChar">
    <w:name w:val="EndNote Bibliography Char"/>
    <w:basedOn w:val="Fontepargpadro"/>
    <w:link w:val="EndNoteBibliography"/>
    <w:rsid w:val="00602A1E"/>
    <w:rPr>
      <w:rFonts w:ascii="Calibri" w:hAnsi="Calibri" w:cs="Calibri"/>
      <w:noProof/>
      <w:lang w:val="en-US"/>
    </w:rPr>
  </w:style>
  <w:style w:type="paragraph" w:styleId="Legenda">
    <w:name w:val="caption"/>
    <w:basedOn w:val="Normal"/>
    <w:next w:val="Normal"/>
    <w:link w:val="LegendaChar"/>
    <w:uiPriority w:val="35"/>
    <w:unhideWhenUsed/>
    <w:qFormat/>
    <w:rsid w:val="005407C4"/>
    <w:pPr>
      <w:spacing w:after="200" w:line="240" w:lineRule="auto"/>
    </w:pPr>
    <w:rPr>
      <w:rFonts w:ascii="Times New Roman" w:eastAsiaTheme="minorEastAsia" w:hAnsi="Times New Roman"/>
      <w:iCs/>
      <w:color w:val="44546A" w:themeColor="text2"/>
      <w:sz w:val="24"/>
      <w:szCs w:val="18"/>
      <w:lang w:val="en-US"/>
    </w:rPr>
  </w:style>
  <w:style w:type="character" w:customStyle="1" w:styleId="LegendaChar">
    <w:name w:val="Legenda Char"/>
    <w:link w:val="Legenda"/>
    <w:uiPriority w:val="35"/>
    <w:locked/>
    <w:rsid w:val="005407C4"/>
    <w:rPr>
      <w:rFonts w:ascii="Times New Roman" w:eastAsiaTheme="minorEastAsia" w:hAnsi="Times New Roman"/>
      <w:iCs/>
      <w:color w:val="44546A" w:themeColor="text2"/>
      <w:sz w:val="24"/>
      <w:szCs w:val="18"/>
      <w:lang w:val="en-US"/>
    </w:rPr>
  </w:style>
  <w:style w:type="paragraph" w:styleId="Reviso">
    <w:name w:val="Revision"/>
    <w:hidden/>
    <w:uiPriority w:val="99"/>
    <w:semiHidden/>
    <w:rsid w:val="00ED7D82"/>
    <w:pPr>
      <w:spacing w:after="0" w:line="240" w:lineRule="auto"/>
    </w:pPr>
    <w:rPr>
      <w:lang w:val="en-GB"/>
    </w:rPr>
  </w:style>
  <w:style w:type="character" w:styleId="Refdecomentrio">
    <w:name w:val="annotation reference"/>
    <w:basedOn w:val="Fontepargpadro"/>
    <w:uiPriority w:val="99"/>
    <w:semiHidden/>
    <w:unhideWhenUsed/>
    <w:rsid w:val="00554EEE"/>
    <w:rPr>
      <w:sz w:val="16"/>
      <w:szCs w:val="16"/>
    </w:rPr>
  </w:style>
  <w:style w:type="paragraph" w:styleId="Textodecomentrio">
    <w:name w:val="annotation text"/>
    <w:basedOn w:val="Normal"/>
    <w:link w:val="TextodecomentrioChar"/>
    <w:uiPriority w:val="99"/>
    <w:unhideWhenUsed/>
    <w:rsid w:val="00554EEE"/>
    <w:pPr>
      <w:spacing w:line="240" w:lineRule="auto"/>
    </w:pPr>
    <w:rPr>
      <w:sz w:val="20"/>
      <w:szCs w:val="20"/>
    </w:rPr>
  </w:style>
  <w:style w:type="character" w:customStyle="1" w:styleId="TextodecomentrioChar">
    <w:name w:val="Texto de comentário Char"/>
    <w:basedOn w:val="Fontepargpadro"/>
    <w:link w:val="Textodecomentrio"/>
    <w:uiPriority w:val="99"/>
    <w:rsid w:val="00554EEE"/>
    <w:rPr>
      <w:sz w:val="20"/>
      <w:szCs w:val="20"/>
      <w:lang w:val="en-GB"/>
    </w:rPr>
  </w:style>
  <w:style w:type="paragraph" w:styleId="Assuntodocomentrio">
    <w:name w:val="annotation subject"/>
    <w:basedOn w:val="Textodecomentrio"/>
    <w:next w:val="Textodecomentrio"/>
    <w:link w:val="AssuntodocomentrioChar"/>
    <w:uiPriority w:val="99"/>
    <w:semiHidden/>
    <w:unhideWhenUsed/>
    <w:rsid w:val="00554EEE"/>
    <w:rPr>
      <w:b/>
      <w:bCs/>
    </w:rPr>
  </w:style>
  <w:style w:type="character" w:customStyle="1" w:styleId="AssuntodocomentrioChar">
    <w:name w:val="Assunto do comentário Char"/>
    <w:basedOn w:val="TextodecomentrioChar"/>
    <w:link w:val="Assuntodocomentrio"/>
    <w:uiPriority w:val="99"/>
    <w:semiHidden/>
    <w:rsid w:val="00554EEE"/>
    <w:rPr>
      <w:b/>
      <w:bCs/>
      <w:sz w:val="20"/>
      <w:szCs w:val="20"/>
      <w:lang w:val="en-GB"/>
    </w:rPr>
  </w:style>
  <w:style w:type="character" w:styleId="TextodoEspaoReservado">
    <w:name w:val="Placeholder Text"/>
    <w:basedOn w:val="Fontepargpadro"/>
    <w:uiPriority w:val="99"/>
    <w:semiHidden/>
    <w:rsid w:val="009A32D0"/>
    <w:rPr>
      <w:color w:val="808080"/>
    </w:rPr>
  </w:style>
  <w:style w:type="character" w:customStyle="1" w:styleId="Ttulo1Char">
    <w:name w:val="Título 1 Char"/>
    <w:basedOn w:val="Fontepargpadro"/>
    <w:link w:val="Ttulo1"/>
    <w:uiPriority w:val="9"/>
    <w:rsid w:val="00306E23"/>
    <w:rPr>
      <w:rFonts w:ascii="Times New Roman" w:eastAsia="Times New Roman" w:hAnsi="Times New Roman" w:cs="Times New Roman"/>
      <w:b/>
      <w:bCs/>
      <w:kern w:val="36"/>
      <w:sz w:val="48"/>
      <w:szCs w:val="48"/>
      <w:lang w:val="en-US"/>
    </w:rPr>
  </w:style>
  <w:style w:type="paragraph" w:styleId="Textodebalo">
    <w:name w:val="Balloon Text"/>
    <w:basedOn w:val="Normal"/>
    <w:link w:val="TextodebaloChar"/>
    <w:uiPriority w:val="99"/>
    <w:semiHidden/>
    <w:unhideWhenUsed/>
    <w:rsid w:val="00372D54"/>
    <w:pPr>
      <w:spacing w:after="0" w:line="240" w:lineRule="auto"/>
    </w:pPr>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372D54"/>
    <w:rPr>
      <w:rFonts w:ascii="Times New Roman" w:hAnsi="Times New Roman" w:cs="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69915">
      <w:bodyDiv w:val="1"/>
      <w:marLeft w:val="0"/>
      <w:marRight w:val="0"/>
      <w:marTop w:val="0"/>
      <w:marBottom w:val="0"/>
      <w:divBdr>
        <w:top w:val="none" w:sz="0" w:space="0" w:color="auto"/>
        <w:left w:val="none" w:sz="0" w:space="0" w:color="auto"/>
        <w:bottom w:val="none" w:sz="0" w:space="0" w:color="auto"/>
        <w:right w:val="none" w:sz="0" w:space="0" w:color="auto"/>
      </w:divBdr>
    </w:div>
    <w:div w:id="59788226">
      <w:bodyDiv w:val="1"/>
      <w:marLeft w:val="0"/>
      <w:marRight w:val="0"/>
      <w:marTop w:val="0"/>
      <w:marBottom w:val="0"/>
      <w:divBdr>
        <w:top w:val="none" w:sz="0" w:space="0" w:color="auto"/>
        <w:left w:val="none" w:sz="0" w:space="0" w:color="auto"/>
        <w:bottom w:val="none" w:sz="0" w:space="0" w:color="auto"/>
        <w:right w:val="none" w:sz="0" w:space="0" w:color="auto"/>
      </w:divBdr>
    </w:div>
    <w:div w:id="464584906">
      <w:bodyDiv w:val="1"/>
      <w:marLeft w:val="0"/>
      <w:marRight w:val="0"/>
      <w:marTop w:val="0"/>
      <w:marBottom w:val="0"/>
      <w:divBdr>
        <w:top w:val="none" w:sz="0" w:space="0" w:color="auto"/>
        <w:left w:val="none" w:sz="0" w:space="0" w:color="auto"/>
        <w:bottom w:val="none" w:sz="0" w:space="0" w:color="auto"/>
        <w:right w:val="none" w:sz="0" w:space="0" w:color="auto"/>
      </w:divBdr>
    </w:div>
    <w:div w:id="623270437">
      <w:bodyDiv w:val="1"/>
      <w:marLeft w:val="0"/>
      <w:marRight w:val="0"/>
      <w:marTop w:val="0"/>
      <w:marBottom w:val="0"/>
      <w:divBdr>
        <w:top w:val="none" w:sz="0" w:space="0" w:color="auto"/>
        <w:left w:val="none" w:sz="0" w:space="0" w:color="auto"/>
        <w:bottom w:val="none" w:sz="0" w:space="0" w:color="auto"/>
        <w:right w:val="none" w:sz="0" w:space="0" w:color="auto"/>
      </w:divBdr>
    </w:div>
    <w:div w:id="783615308">
      <w:bodyDiv w:val="1"/>
      <w:marLeft w:val="0"/>
      <w:marRight w:val="0"/>
      <w:marTop w:val="0"/>
      <w:marBottom w:val="0"/>
      <w:divBdr>
        <w:top w:val="none" w:sz="0" w:space="0" w:color="auto"/>
        <w:left w:val="none" w:sz="0" w:space="0" w:color="auto"/>
        <w:bottom w:val="none" w:sz="0" w:space="0" w:color="auto"/>
        <w:right w:val="none" w:sz="0" w:space="0" w:color="auto"/>
      </w:divBdr>
    </w:div>
    <w:div w:id="1051688822">
      <w:bodyDiv w:val="1"/>
      <w:marLeft w:val="0"/>
      <w:marRight w:val="0"/>
      <w:marTop w:val="0"/>
      <w:marBottom w:val="0"/>
      <w:divBdr>
        <w:top w:val="none" w:sz="0" w:space="0" w:color="auto"/>
        <w:left w:val="none" w:sz="0" w:space="0" w:color="auto"/>
        <w:bottom w:val="none" w:sz="0" w:space="0" w:color="auto"/>
        <w:right w:val="none" w:sz="0" w:space="0" w:color="auto"/>
      </w:divBdr>
    </w:div>
    <w:div w:id="1249533277">
      <w:bodyDiv w:val="1"/>
      <w:marLeft w:val="0"/>
      <w:marRight w:val="0"/>
      <w:marTop w:val="0"/>
      <w:marBottom w:val="0"/>
      <w:divBdr>
        <w:top w:val="none" w:sz="0" w:space="0" w:color="auto"/>
        <w:left w:val="none" w:sz="0" w:space="0" w:color="auto"/>
        <w:bottom w:val="none" w:sz="0" w:space="0" w:color="auto"/>
        <w:right w:val="none" w:sz="0" w:space="0" w:color="auto"/>
      </w:divBdr>
    </w:div>
    <w:div w:id="1309094172">
      <w:bodyDiv w:val="1"/>
      <w:marLeft w:val="0"/>
      <w:marRight w:val="0"/>
      <w:marTop w:val="0"/>
      <w:marBottom w:val="0"/>
      <w:divBdr>
        <w:top w:val="none" w:sz="0" w:space="0" w:color="auto"/>
        <w:left w:val="none" w:sz="0" w:space="0" w:color="auto"/>
        <w:bottom w:val="none" w:sz="0" w:space="0" w:color="auto"/>
        <w:right w:val="none" w:sz="0" w:space="0" w:color="auto"/>
      </w:divBdr>
    </w:div>
    <w:div w:id="1341540927">
      <w:bodyDiv w:val="1"/>
      <w:marLeft w:val="0"/>
      <w:marRight w:val="0"/>
      <w:marTop w:val="0"/>
      <w:marBottom w:val="0"/>
      <w:divBdr>
        <w:top w:val="none" w:sz="0" w:space="0" w:color="auto"/>
        <w:left w:val="none" w:sz="0" w:space="0" w:color="auto"/>
        <w:bottom w:val="none" w:sz="0" w:space="0" w:color="auto"/>
        <w:right w:val="none" w:sz="0" w:space="0" w:color="auto"/>
      </w:divBdr>
    </w:div>
    <w:div w:id="1389648799">
      <w:bodyDiv w:val="1"/>
      <w:marLeft w:val="0"/>
      <w:marRight w:val="0"/>
      <w:marTop w:val="0"/>
      <w:marBottom w:val="0"/>
      <w:divBdr>
        <w:top w:val="none" w:sz="0" w:space="0" w:color="auto"/>
        <w:left w:val="none" w:sz="0" w:space="0" w:color="auto"/>
        <w:bottom w:val="none" w:sz="0" w:space="0" w:color="auto"/>
        <w:right w:val="none" w:sz="0" w:space="0" w:color="auto"/>
      </w:divBdr>
    </w:div>
    <w:div w:id="1392996783">
      <w:bodyDiv w:val="1"/>
      <w:marLeft w:val="0"/>
      <w:marRight w:val="0"/>
      <w:marTop w:val="0"/>
      <w:marBottom w:val="0"/>
      <w:divBdr>
        <w:top w:val="none" w:sz="0" w:space="0" w:color="auto"/>
        <w:left w:val="none" w:sz="0" w:space="0" w:color="auto"/>
        <w:bottom w:val="none" w:sz="0" w:space="0" w:color="auto"/>
        <w:right w:val="none" w:sz="0" w:space="0" w:color="auto"/>
      </w:divBdr>
    </w:div>
    <w:div w:id="1398281074">
      <w:bodyDiv w:val="1"/>
      <w:marLeft w:val="0"/>
      <w:marRight w:val="0"/>
      <w:marTop w:val="0"/>
      <w:marBottom w:val="0"/>
      <w:divBdr>
        <w:top w:val="none" w:sz="0" w:space="0" w:color="auto"/>
        <w:left w:val="none" w:sz="0" w:space="0" w:color="auto"/>
        <w:bottom w:val="none" w:sz="0" w:space="0" w:color="auto"/>
        <w:right w:val="none" w:sz="0" w:space="0" w:color="auto"/>
      </w:divBdr>
    </w:div>
    <w:div w:id="1405372860">
      <w:bodyDiv w:val="1"/>
      <w:marLeft w:val="0"/>
      <w:marRight w:val="0"/>
      <w:marTop w:val="0"/>
      <w:marBottom w:val="0"/>
      <w:divBdr>
        <w:top w:val="none" w:sz="0" w:space="0" w:color="auto"/>
        <w:left w:val="none" w:sz="0" w:space="0" w:color="auto"/>
        <w:bottom w:val="none" w:sz="0" w:space="0" w:color="auto"/>
        <w:right w:val="none" w:sz="0" w:space="0" w:color="auto"/>
      </w:divBdr>
    </w:div>
    <w:div w:id="1437364491">
      <w:bodyDiv w:val="1"/>
      <w:marLeft w:val="0"/>
      <w:marRight w:val="0"/>
      <w:marTop w:val="0"/>
      <w:marBottom w:val="0"/>
      <w:divBdr>
        <w:top w:val="none" w:sz="0" w:space="0" w:color="auto"/>
        <w:left w:val="none" w:sz="0" w:space="0" w:color="auto"/>
        <w:bottom w:val="none" w:sz="0" w:space="0" w:color="auto"/>
        <w:right w:val="none" w:sz="0" w:space="0" w:color="auto"/>
      </w:divBdr>
    </w:div>
    <w:div w:id="1539204148">
      <w:bodyDiv w:val="1"/>
      <w:marLeft w:val="0"/>
      <w:marRight w:val="0"/>
      <w:marTop w:val="0"/>
      <w:marBottom w:val="0"/>
      <w:divBdr>
        <w:top w:val="none" w:sz="0" w:space="0" w:color="auto"/>
        <w:left w:val="none" w:sz="0" w:space="0" w:color="auto"/>
        <w:bottom w:val="none" w:sz="0" w:space="0" w:color="auto"/>
        <w:right w:val="none" w:sz="0" w:space="0" w:color="auto"/>
      </w:divBdr>
    </w:div>
    <w:div w:id="1677683202">
      <w:bodyDiv w:val="1"/>
      <w:marLeft w:val="0"/>
      <w:marRight w:val="0"/>
      <w:marTop w:val="0"/>
      <w:marBottom w:val="0"/>
      <w:divBdr>
        <w:top w:val="none" w:sz="0" w:space="0" w:color="auto"/>
        <w:left w:val="none" w:sz="0" w:space="0" w:color="auto"/>
        <w:bottom w:val="none" w:sz="0" w:space="0" w:color="auto"/>
        <w:right w:val="none" w:sz="0" w:space="0" w:color="auto"/>
      </w:divBdr>
    </w:div>
    <w:div w:id="1942644505">
      <w:bodyDiv w:val="1"/>
      <w:marLeft w:val="0"/>
      <w:marRight w:val="0"/>
      <w:marTop w:val="0"/>
      <w:marBottom w:val="0"/>
      <w:divBdr>
        <w:top w:val="none" w:sz="0" w:space="0" w:color="auto"/>
        <w:left w:val="none" w:sz="0" w:space="0" w:color="auto"/>
        <w:bottom w:val="none" w:sz="0" w:space="0" w:color="auto"/>
        <w:right w:val="none" w:sz="0" w:space="0" w:color="auto"/>
      </w:divBdr>
    </w:div>
    <w:div w:id="2070419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svg"/><Relationship Id="rId12" Type="http://schemas.openxmlformats.org/officeDocument/2006/relationships/image" Target="media/image7.tif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tiff"/><Relationship Id="rId5" Type="http://schemas.openxmlformats.org/officeDocument/2006/relationships/webSettings" Target="webSettings.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4F1FC2-9A05-B442-912C-E697D15CC8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1</Pages>
  <Words>2351</Words>
  <Characters>12701</Characters>
  <Application>Microsoft Office Word</Application>
  <DocSecurity>0</DocSecurity>
  <Lines>105</Lines>
  <Paragraphs>30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Alexandre Varaschin Palaoro</dc:creator>
  <cp:keywords/>
  <dc:description/>
  <cp:lastModifiedBy>Alexandre Palaoro</cp:lastModifiedBy>
  <cp:revision>6</cp:revision>
  <dcterms:created xsi:type="dcterms:W3CDTF">2023-01-14T23:07:00Z</dcterms:created>
  <dcterms:modified xsi:type="dcterms:W3CDTF">2023-01-16T17:30:00Z</dcterms:modified>
</cp:coreProperties>
</file>