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C01EF" w14:textId="439317FF" w:rsidR="00D178EA" w:rsidRDefault="00D178EA" w:rsidP="00D178EA"/>
    <w:p w14:paraId="20B1ADFA" w14:textId="48B000C1" w:rsidR="00D178EA" w:rsidRPr="00D178EA" w:rsidRDefault="00D178EA" w:rsidP="00D178EA">
      <w:pPr>
        <w:rPr>
          <w:rFonts w:ascii="Palatino Linotype" w:hAnsi="Palatino Linotype"/>
        </w:rPr>
      </w:pPr>
      <w:r w:rsidRPr="00D178EA">
        <w:rPr>
          <w:rFonts w:ascii="Palatino Linotype" w:hAnsi="Palatino Linotype" w:cs="Arial"/>
          <w:b/>
          <w:bCs/>
          <w:sz w:val="20"/>
          <w:szCs w:val="20"/>
        </w:rPr>
        <w:t>Supplementary Table 1</w:t>
      </w:r>
      <w:r w:rsidRPr="00D178EA">
        <w:rPr>
          <w:rFonts w:ascii="Palatino Linotype" w:hAnsi="Palatino Linotype" w:cs="Arial"/>
          <w:sz w:val="20"/>
          <w:szCs w:val="20"/>
        </w:rPr>
        <w:t xml:space="preserve">. </w:t>
      </w:r>
      <w:r w:rsidRPr="00D178EA">
        <w:rPr>
          <w:rFonts w:ascii="Palatino Linotype" w:hAnsi="Palatino Linotype" w:cs="Arial"/>
          <w:sz w:val="20"/>
          <w:szCs w:val="20"/>
        </w:rPr>
        <w:t xml:space="preserve">Difference </w:t>
      </w:r>
      <w:r w:rsidRPr="00D178EA">
        <w:rPr>
          <w:rFonts w:ascii="Palatino Linotype" w:hAnsi="Palatino Linotype" w:cs="Arial"/>
          <w:sz w:val="20"/>
          <w:szCs w:val="20"/>
        </w:rPr>
        <w:t>in</w:t>
      </w:r>
      <w:r w:rsidRPr="00D178EA">
        <w:rPr>
          <w:rFonts w:ascii="Palatino Linotype" w:hAnsi="Palatino Linotype" w:cs="Arial"/>
          <w:sz w:val="20"/>
          <w:szCs w:val="20"/>
        </w:rPr>
        <w:t xml:space="preserve"> means and size effect calculation.</w:t>
      </w:r>
      <w:r w:rsidRPr="00D178EA">
        <w:rPr>
          <w:rFonts w:ascii="Palatino Linotype" w:hAnsi="Palatino Linotype"/>
        </w:rPr>
        <w:t xml:space="preserve"> </w:t>
      </w:r>
    </w:p>
    <w:p w14:paraId="7D0C7A3C" w14:textId="76ACC399" w:rsidR="00D178EA" w:rsidRDefault="00D178EA" w:rsidP="00D178EA">
      <w:pPr>
        <w:jc w:val="center"/>
      </w:pPr>
      <w:r w:rsidRPr="00131887">
        <w:drawing>
          <wp:inline distT="0" distB="0" distL="0" distR="0" wp14:anchorId="19E05A67" wp14:editId="0B6F7EB7">
            <wp:extent cx="6031230" cy="8607425"/>
            <wp:effectExtent l="0" t="0" r="762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60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78EA" w:rsidSect="00D178EA">
      <w:pgSz w:w="11906" w:h="16838"/>
      <w:pgMar w:top="567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887"/>
    <w:rsid w:val="00071E08"/>
    <w:rsid w:val="00131887"/>
    <w:rsid w:val="00290CA5"/>
    <w:rsid w:val="004D4074"/>
    <w:rsid w:val="00522B79"/>
    <w:rsid w:val="00D178EA"/>
    <w:rsid w:val="00E1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1E547"/>
  <w15:chartTrackingRefBased/>
  <w15:docId w15:val="{E77003FE-0C76-456D-9DF6-A44CE914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joao calheiros-lobo</dc:creator>
  <cp:keywords/>
  <dc:description/>
  <cp:lastModifiedBy>maria joao calheiros-lobo</cp:lastModifiedBy>
  <cp:revision>1</cp:revision>
  <dcterms:created xsi:type="dcterms:W3CDTF">2023-02-10T17:24:00Z</dcterms:created>
  <dcterms:modified xsi:type="dcterms:W3CDTF">2023-02-10T17:38:00Z</dcterms:modified>
</cp:coreProperties>
</file>