
<file path=[Content_Types].xml><?xml version="1.0" encoding="utf-8"?>
<Types xmlns="http://schemas.openxmlformats.org/package/2006/content-types">
  <Default Extension="png" ContentType="image/png"/>
  <Default Extension="bin" ContentType="application/vnd.openxmlformats-officedocument.oleObject"/>
  <Default Extension="jpeg" ContentType="image/jpeg"/>
  <Default Extension="rels" ContentType="application/vnd.openxmlformats-package.relationships+xml"/>
  <Default Extension="xml" ContentType="application/xml"/>
  <Default Extension="xlsx" ContentType="application/vnd.openxmlformats-officedocument.spreadsheetml.shee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charts/chart1.xml" ContentType="application/vnd.openxmlformats-officedocument.drawingml.chart+xml"/>
  <Override PartName="/word/charts/chart2.xml" ContentType="application/vnd.openxmlformats-officedocument.drawingml.chart+xml"/>
  <Override PartName="/word/theme/themeOverride1.xml" ContentType="application/vnd.openxmlformats-officedocument.themeOverride+xml"/>
  <Override PartName="/word/charts/chart3.xml" ContentType="application/vnd.openxmlformats-officedocument.drawingml.chart+xml"/>
  <Override PartName="/word/charts/chart4.xml" ContentType="application/vnd.openxmlformats-officedocument.drawingml.chart+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49F3BDBE" w14:textId="77777777" w:rsidR="00E56282" w:rsidRPr="00AE0037" w:rsidRDefault="00E56282" w:rsidP="00E56282">
      <w:pPr>
        <w:pStyle w:val="DocHead"/>
        <w:ind w:left="-119" w:right="-136" w:firstLine="119"/>
        <w:jc w:val="both"/>
        <w:rPr>
          <w:lang w:val="fr-FR"/>
        </w:rPr>
      </w:pPr>
      <w:r w:rsidRPr="00AE0037">
        <w:rPr>
          <w:lang w:val="fr-FR"/>
        </w:rPr>
        <w:t>Article</w:t>
      </w:r>
      <w:r w:rsidR="00365436" w:rsidRPr="00AE0037">
        <w:rPr>
          <w:lang w:val="fr-FR"/>
        </w:rPr>
        <w:t xml:space="preserve"> </w:t>
      </w:r>
      <w:r w:rsidR="00E21E5E" w:rsidRPr="00AE0037">
        <w:rPr>
          <w:lang w:val="fr-FR"/>
        </w:rPr>
        <w:t>Original</w:t>
      </w:r>
    </w:p>
    <w:p w14:paraId="26C30A40" w14:textId="67ABE8D4" w:rsidR="00E21E5E" w:rsidRDefault="00041AC1" w:rsidP="00E21E5E">
      <w:pPr>
        <w:pStyle w:val="Els-Title"/>
        <w:rPr>
          <w:lang w:val="fr-FR"/>
        </w:rPr>
      </w:pPr>
      <w:r w:rsidRPr="00041AC1">
        <w:rPr>
          <w:lang w:val="fr-FR"/>
        </w:rPr>
        <w:t>Consommation des compléments alimentaires et COVID-19</w:t>
      </w:r>
      <w:r>
        <w:rPr>
          <w:lang w:val="fr-FR"/>
        </w:rPr>
        <w:t xml:space="preserve"> </w:t>
      </w:r>
      <w:r w:rsidRPr="00041AC1">
        <w:rPr>
          <w:lang w:val="fr-FR"/>
        </w:rPr>
        <w:t>:</w:t>
      </w:r>
      <w:r>
        <w:rPr>
          <w:lang w:val="fr-FR"/>
        </w:rPr>
        <w:t xml:space="preserve"> </w:t>
      </w:r>
      <w:r w:rsidRPr="00041AC1">
        <w:rPr>
          <w:lang w:val="fr-FR"/>
        </w:rPr>
        <w:t xml:space="preserve">Étude observationnelle chez la population Algérienne </w:t>
      </w:r>
    </w:p>
    <w:p w14:paraId="236D0621" w14:textId="74E7476C" w:rsidR="00D47305" w:rsidRPr="00AE0037" w:rsidRDefault="00041AC1" w:rsidP="00D47305">
      <w:pPr>
        <w:pStyle w:val="Els-Title"/>
      </w:pPr>
      <w:r w:rsidRPr="00AE0037">
        <w:t>Dietary supplement consumption and COVID-19:  Observational study on the Algerian population</w:t>
      </w:r>
    </w:p>
    <w:p w14:paraId="5923F5D9" w14:textId="658AAD1D" w:rsidR="00E21E5E" w:rsidRPr="00AE0037" w:rsidRDefault="00C1648C" w:rsidP="00E21E5E">
      <w:pPr>
        <w:pStyle w:val="Els-Affiliation"/>
        <w:pBdr>
          <w:bottom w:val="single" w:sz="2" w:space="12" w:color="auto"/>
        </w:pBdr>
      </w:pPr>
      <w:r w:rsidRPr="00AE0037">
        <w:t xml:space="preserve">S.Benbouabdellah </w:t>
      </w:r>
      <w:r w:rsidRPr="00AE0037">
        <w:rPr>
          <w:vertAlign w:val="superscript"/>
        </w:rPr>
        <w:t>1</w:t>
      </w:r>
      <w:r w:rsidRPr="00AE0037">
        <w:t xml:space="preserve">,C.Benabdelouahed </w:t>
      </w:r>
      <w:r w:rsidRPr="00AE0037">
        <w:rPr>
          <w:vertAlign w:val="superscript"/>
        </w:rPr>
        <w:t>2,</w:t>
      </w:r>
      <w:r w:rsidRPr="00AE0037">
        <w:t xml:space="preserve">A.Ben Mehiriz </w:t>
      </w:r>
      <w:r w:rsidRPr="00AE0037">
        <w:rPr>
          <w:vertAlign w:val="superscript"/>
        </w:rPr>
        <w:t>2</w:t>
      </w:r>
    </w:p>
    <w:p w14:paraId="539B5FF8" w14:textId="00CC5BC3" w:rsidR="00E21E5E" w:rsidRPr="00A15D7D" w:rsidRDefault="00E21E5E" w:rsidP="00E21E5E">
      <w:pPr>
        <w:pStyle w:val="Els-Affiliation"/>
        <w:pBdr>
          <w:bottom w:val="single" w:sz="2" w:space="12" w:color="auto"/>
        </w:pBdr>
        <w:rPr>
          <w:lang w:val="fr-FR"/>
        </w:rPr>
      </w:pPr>
      <w:r w:rsidRPr="00A15D7D">
        <w:rPr>
          <w:vertAlign w:val="superscript"/>
          <w:lang w:val="fr-FR"/>
        </w:rPr>
        <w:t xml:space="preserve">1 </w:t>
      </w:r>
      <w:r w:rsidR="00C1648C">
        <w:rPr>
          <w:lang w:val="fr-FR"/>
        </w:rPr>
        <w:t>Maitre assistant , faculté de pharmacie d’Alger , adresse : s.benbouabdellah@univ-alger.dz</w:t>
      </w:r>
    </w:p>
    <w:p w14:paraId="0ABD9AA4" w14:textId="50BC3CAE" w:rsidR="00E21E5E" w:rsidRPr="00A15D7D" w:rsidRDefault="00E21E5E" w:rsidP="00E21E5E">
      <w:pPr>
        <w:pStyle w:val="Els-Affiliation"/>
        <w:pBdr>
          <w:bottom w:val="single" w:sz="2" w:space="12" w:color="auto"/>
        </w:pBdr>
        <w:rPr>
          <w:lang w:val="fr-FR"/>
        </w:rPr>
      </w:pPr>
      <w:r w:rsidRPr="00A15D7D">
        <w:rPr>
          <w:vertAlign w:val="superscript"/>
          <w:lang w:val="fr-FR"/>
        </w:rPr>
        <w:t xml:space="preserve">2 </w:t>
      </w:r>
      <w:r w:rsidR="00C1648C">
        <w:rPr>
          <w:lang w:val="fr-FR"/>
        </w:rPr>
        <w:t>Interne en pharmacie, Faculté de pharmacie d’Alger</w:t>
      </w:r>
    </w:p>
    <w:p w14:paraId="26E24E7C" w14:textId="77777777" w:rsidR="00E21E5E" w:rsidRPr="00597067" w:rsidRDefault="00E21E5E" w:rsidP="00E21E5E">
      <w:pPr>
        <w:rPr>
          <w:rFonts w:ascii="Times New Roman" w:eastAsia="SimSun" w:hAnsi="Times New Roman" w:cs="Times New Roman"/>
          <w:b/>
          <w:bCs/>
          <w:smallCaps/>
          <w:sz w:val="24"/>
          <w:szCs w:val="24"/>
          <w:lang w:val="fr-FR"/>
        </w:rPr>
      </w:pPr>
      <w:r w:rsidRPr="00597067">
        <w:rPr>
          <w:rFonts w:ascii="Times New Roman" w:eastAsia="SimSun" w:hAnsi="Times New Roman" w:cs="Times New Roman"/>
          <w:b/>
          <w:bCs/>
          <w:smallCaps/>
          <w:sz w:val="24"/>
          <w:szCs w:val="24"/>
          <w:lang w:val="fr-FR"/>
        </w:rPr>
        <w:t>Résumé</w:t>
      </w:r>
    </w:p>
    <w:p w14:paraId="56AD21B3" w14:textId="363DF7AE" w:rsidR="00041AC1" w:rsidRPr="00AE0037" w:rsidRDefault="00041AC1" w:rsidP="00041AC1">
      <w:pPr>
        <w:spacing w:line="240" w:lineRule="auto"/>
        <w:rPr>
          <w:rFonts w:ascii="Times New Roman" w:eastAsia="Times New Roman" w:hAnsi="Times New Roman" w:cs="Times New Roman"/>
          <w:b/>
          <w:sz w:val="20"/>
          <w:szCs w:val="20"/>
          <w:lang w:val="fr-FR"/>
        </w:rPr>
      </w:pPr>
      <w:r w:rsidRPr="00AE0037">
        <w:rPr>
          <w:rFonts w:ascii="Times New Roman" w:eastAsia="Times New Roman" w:hAnsi="Times New Roman" w:cs="Times New Roman"/>
          <w:sz w:val="20"/>
          <w:szCs w:val="20"/>
          <w:lang w:val="fr-FR"/>
        </w:rPr>
        <w:t>La COVID-19 est une maladie contagieuse déclarée pandémique par l’OMS en 2020. Du fait de la liaison établie entre l’état nutritionnel et le système immunitaire, les compléments alimentaires (CA) représentaient une solution potentielle pour la lutte et la protection contre la COVID-19. L’objectif principal de cette étude a été de déterminer l’impact de cette pandémie sur la consommation des CA</w:t>
      </w:r>
      <w:r w:rsidRPr="00AE0037">
        <w:rPr>
          <w:rFonts w:ascii="Times New Roman" w:eastAsia="Times New Roman" w:hAnsi="Times New Roman" w:cs="Times New Roman"/>
          <w:b/>
          <w:sz w:val="20"/>
          <w:szCs w:val="20"/>
          <w:lang w:val="fr-FR"/>
        </w:rPr>
        <w:t xml:space="preserve">. </w:t>
      </w:r>
      <w:r w:rsidRPr="00AE0037">
        <w:rPr>
          <w:rFonts w:ascii="Times New Roman" w:eastAsia="Times New Roman" w:hAnsi="Times New Roman" w:cs="Times New Roman"/>
          <w:sz w:val="20"/>
          <w:szCs w:val="20"/>
          <w:lang w:val="fr-FR"/>
        </w:rPr>
        <w:t xml:space="preserve">Il s’agit d’une enquête observationnelle transversale élaborée à l’aide d’un questionnaire </w:t>
      </w:r>
      <w:proofErr w:type="spellStart"/>
      <w:r w:rsidRPr="00AE0037">
        <w:rPr>
          <w:rFonts w:ascii="Times New Roman" w:eastAsia="Times New Roman" w:hAnsi="Times New Roman" w:cs="Times New Roman"/>
          <w:sz w:val="20"/>
          <w:szCs w:val="20"/>
          <w:lang w:val="fr-FR"/>
        </w:rPr>
        <w:t>Googleforms</w:t>
      </w:r>
      <w:proofErr w:type="spellEnd"/>
      <w:r w:rsidRPr="00AE0037">
        <w:rPr>
          <w:rFonts w:ascii="Times New Roman" w:eastAsia="Times New Roman" w:hAnsi="Times New Roman" w:cs="Times New Roman"/>
          <w:sz w:val="20"/>
          <w:szCs w:val="20"/>
          <w:lang w:val="fr-FR"/>
        </w:rPr>
        <w:t>, diffusé sur différentes plateformes en ligne. Le questionnaire a été destiné aux personnes ayant l’âge légal de 18 ans ou plus, résidants en Algérie depuis l’apparition de la pandémie et possédant un compte Gmail. Les résultats ont été analysés par le logiciel SPSS et par Excel.</w:t>
      </w:r>
      <w:r w:rsidRPr="00AE0037">
        <w:rPr>
          <w:rFonts w:ascii="Times New Roman" w:eastAsia="Times New Roman" w:hAnsi="Times New Roman" w:cs="Times New Roman"/>
          <w:b/>
          <w:sz w:val="20"/>
          <w:szCs w:val="20"/>
          <w:lang w:val="fr-FR"/>
        </w:rPr>
        <w:t xml:space="preserve"> </w:t>
      </w:r>
      <w:r w:rsidRPr="00AE0037">
        <w:rPr>
          <w:rFonts w:ascii="Times New Roman" w:eastAsia="Times New Roman" w:hAnsi="Times New Roman" w:cs="Times New Roman"/>
          <w:sz w:val="20"/>
          <w:szCs w:val="20"/>
          <w:lang w:val="fr-FR"/>
        </w:rPr>
        <w:t>Parmi les 2633 réponses obtenues nous avons pris en considération 2584 réponses. Les consommateurs des CA pendant la pandémie représentaient 54</w:t>
      </w:r>
      <w:r w:rsidR="00025471" w:rsidRPr="00AE0037">
        <w:rPr>
          <w:rFonts w:ascii="Times New Roman" w:eastAsia="Times New Roman" w:hAnsi="Times New Roman" w:cs="Times New Roman"/>
          <w:sz w:val="20"/>
          <w:szCs w:val="20"/>
          <w:lang w:val="fr-FR"/>
        </w:rPr>
        <w:t>,</w:t>
      </w:r>
      <w:r w:rsidRPr="00AE0037">
        <w:rPr>
          <w:rFonts w:ascii="Times New Roman" w:eastAsia="Times New Roman" w:hAnsi="Times New Roman" w:cs="Times New Roman"/>
          <w:sz w:val="20"/>
          <w:szCs w:val="20"/>
          <w:lang w:val="fr-FR"/>
        </w:rPr>
        <w:t>2% des participants, les raisons de leur consommation étaient principalement le renforcement du système immunitaire et la complémentation du traitement de COVID-19, avant la pandémie la consommation était à 32</w:t>
      </w:r>
      <w:r w:rsidR="00025471" w:rsidRPr="00AE0037">
        <w:rPr>
          <w:rFonts w:ascii="Times New Roman" w:eastAsia="Times New Roman" w:hAnsi="Times New Roman" w:cs="Times New Roman"/>
          <w:sz w:val="20"/>
          <w:szCs w:val="20"/>
          <w:lang w:val="fr-FR"/>
        </w:rPr>
        <w:t>,</w:t>
      </w:r>
      <w:r w:rsidRPr="00AE0037">
        <w:rPr>
          <w:rFonts w:ascii="Times New Roman" w:eastAsia="Times New Roman" w:hAnsi="Times New Roman" w:cs="Times New Roman"/>
          <w:sz w:val="20"/>
          <w:szCs w:val="20"/>
          <w:lang w:val="fr-FR"/>
        </w:rPr>
        <w:t>1%, les raisons essentielles de la prise étaient le renforcement du système immunitaire et la correction de déficit nutritionnel. Les CA consommés le plus pendant la pandémie étaient : la vitamine C (87</w:t>
      </w:r>
      <w:r w:rsidR="00025471" w:rsidRPr="00AE0037">
        <w:rPr>
          <w:rFonts w:ascii="Times New Roman" w:eastAsia="Times New Roman" w:hAnsi="Times New Roman" w:cs="Times New Roman"/>
          <w:sz w:val="20"/>
          <w:szCs w:val="20"/>
          <w:lang w:val="fr-FR"/>
        </w:rPr>
        <w:t>,</w:t>
      </w:r>
      <w:r w:rsidRPr="00AE0037">
        <w:rPr>
          <w:rFonts w:ascii="Times New Roman" w:eastAsia="Times New Roman" w:hAnsi="Times New Roman" w:cs="Times New Roman"/>
          <w:sz w:val="20"/>
          <w:szCs w:val="20"/>
          <w:lang w:val="fr-FR"/>
        </w:rPr>
        <w:t>3%), le zinc (81</w:t>
      </w:r>
      <w:r w:rsidR="00025471" w:rsidRPr="00AE0037">
        <w:rPr>
          <w:rFonts w:ascii="Times New Roman" w:eastAsia="Times New Roman" w:hAnsi="Times New Roman" w:cs="Times New Roman"/>
          <w:sz w:val="20"/>
          <w:szCs w:val="20"/>
          <w:lang w:val="fr-FR"/>
        </w:rPr>
        <w:t>,</w:t>
      </w:r>
      <w:r w:rsidRPr="00AE0037">
        <w:rPr>
          <w:rFonts w:ascii="Times New Roman" w:eastAsia="Times New Roman" w:hAnsi="Times New Roman" w:cs="Times New Roman"/>
          <w:sz w:val="20"/>
          <w:szCs w:val="20"/>
          <w:lang w:val="fr-FR"/>
        </w:rPr>
        <w:t>9%), avant la pandémie les CA consommés le plus étaient : la vitamine C (47</w:t>
      </w:r>
      <w:r w:rsidR="00025471" w:rsidRPr="00AE0037">
        <w:rPr>
          <w:rFonts w:ascii="Times New Roman" w:eastAsia="Times New Roman" w:hAnsi="Times New Roman" w:cs="Times New Roman"/>
          <w:sz w:val="20"/>
          <w:szCs w:val="20"/>
          <w:lang w:val="fr-FR"/>
        </w:rPr>
        <w:t>,</w:t>
      </w:r>
      <w:r w:rsidRPr="00AE0037">
        <w:rPr>
          <w:rFonts w:ascii="Times New Roman" w:eastAsia="Times New Roman" w:hAnsi="Times New Roman" w:cs="Times New Roman"/>
          <w:sz w:val="20"/>
          <w:szCs w:val="20"/>
          <w:lang w:val="fr-FR"/>
        </w:rPr>
        <w:t>8%), le magnésium (39</w:t>
      </w:r>
      <w:r w:rsidR="00025471" w:rsidRPr="00AE0037">
        <w:rPr>
          <w:rFonts w:ascii="Times New Roman" w:eastAsia="Times New Roman" w:hAnsi="Times New Roman" w:cs="Times New Roman"/>
          <w:sz w:val="20"/>
          <w:szCs w:val="20"/>
          <w:lang w:val="fr-FR"/>
        </w:rPr>
        <w:t>,</w:t>
      </w:r>
      <w:r w:rsidRPr="00AE0037">
        <w:rPr>
          <w:rFonts w:ascii="Times New Roman" w:eastAsia="Times New Roman" w:hAnsi="Times New Roman" w:cs="Times New Roman"/>
          <w:sz w:val="20"/>
          <w:szCs w:val="20"/>
          <w:lang w:val="fr-FR"/>
        </w:rPr>
        <w:t>1%). L’automédication était répandue pendant comme avant la pandémie 53</w:t>
      </w:r>
      <w:r w:rsidR="00025471" w:rsidRPr="00AE0037">
        <w:rPr>
          <w:rFonts w:ascii="Times New Roman" w:eastAsia="Times New Roman" w:hAnsi="Times New Roman" w:cs="Times New Roman"/>
          <w:sz w:val="20"/>
          <w:szCs w:val="20"/>
          <w:lang w:val="fr-FR"/>
        </w:rPr>
        <w:t>,</w:t>
      </w:r>
      <w:r w:rsidRPr="00AE0037">
        <w:rPr>
          <w:rFonts w:ascii="Times New Roman" w:eastAsia="Times New Roman" w:hAnsi="Times New Roman" w:cs="Times New Roman"/>
          <w:sz w:val="20"/>
          <w:szCs w:val="20"/>
          <w:lang w:val="fr-FR"/>
        </w:rPr>
        <w:t>9% et 54</w:t>
      </w:r>
      <w:r w:rsidR="00025471" w:rsidRPr="00AE0037">
        <w:rPr>
          <w:rFonts w:ascii="Times New Roman" w:eastAsia="Times New Roman" w:hAnsi="Times New Roman" w:cs="Times New Roman"/>
          <w:sz w:val="20"/>
          <w:szCs w:val="20"/>
          <w:lang w:val="fr-FR"/>
        </w:rPr>
        <w:t>,</w:t>
      </w:r>
      <w:r w:rsidRPr="00AE0037">
        <w:rPr>
          <w:rFonts w:ascii="Times New Roman" w:eastAsia="Times New Roman" w:hAnsi="Times New Roman" w:cs="Times New Roman"/>
          <w:sz w:val="20"/>
          <w:szCs w:val="20"/>
          <w:lang w:val="fr-FR"/>
        </w:rPr>
        <w:t>4% respectivement. 69</w:t>
      </w:r>
      <w:r w:rsidR="00025471" w:rsidRPr="00AE0037">
        <w:rPr>
          <w:rFonts w:ascii="Times New Roman" w:eastAsia="Times New Roman" w:hAnsi="Times New Roman" w:cs="Times New Roman"/>
          <w:sz w:val="20"/>
          <w:szCs w:val="20"/>
          <w:lang w:val="fr-FR"/>
        </w:rPr>
        <w:t>,</w:t>
      </w:r>
      <w:r w:rsidRPr="00AE0037">
        <w:rPr>
          <w:rFonts w:ascii="Times New Roman" w:eastAsia="Times New Roman" w:hAnsi="Times New Roman" w:cs="Times New Roman"/>
          <w:sz w:val="20"/>
          <w:szCs w:val="20"/>
          <w:lang w:val="fr-FR"/>
        </w:rPr>
        <w:t>3% de l’échantillon d’étude a été contaminé par la COVID-19 et 36% des vaccinés contre la COVID-19 et consommateurs de CA déclarent avoir arrêter la consommation après la vaccination.</w:t>
      </w:r>
      <w:r w:rsidRPr="00AE0037">
        <w:rPr>
          <w:rFonts w:ascii="Times New Roman" w:eastAsia="Times New Roman" w:hAnsi="Times New Roman" w:cs="Times New Roman"/>
          <w:b/>
          <w:sz w:val="20"/>
          <w:szCs w:val="20"/>
          <w:lang w:val="fr-FR"/>
        </w:rPr>
        <w:t xml:space="preserve"> </w:t>
      </w:r>
      <w:r w:rsidRPr="00AE0037">
        <w:rPr>
          <w:rFonts w:ascii="Times New Roman" w:eastAsia="Times New Roman" w:hAnsi="Times New Roman" w:cs="Times New Roman"/>
          <w:sz w:val="20"/>
          <w:szCs w:val="20"/>
          <w:lang w:val="fr-FR"/>
        </w:rPr>
        <w:t>Notre étude a montré que la COVID-19 a influé sur la consommation des CA où l’automédication a joué un rôle majeur. Il faudrait une surveillance et une réglementation soigneuse sur l’usage des CA.</w:t>
      </w:r>
    </w:p>
    <w:p w14:paraId="52E9BAC5" w14:textId="3242CD10" w:rsidR="00E21E5E" w:rsidRPr="00597067" w:rsidRDefault="00E21E5E" w:rsidP="00E21E5E">
      <w:pPr>
        <w:jc w:val="both"/>
        <w:rPr>
          <w:rFonts w:ascii="Times New Roman" w:eastAsia="SimSun" w:hAnsi="Times New Roman" w:cs="Times New Roman"/>
          <w:smallCaps/>
          <w:sz w:val="24"/>
          <w:szCs w:val="24"/>
          <w:lang w:val="fr-FR"/>
        </w:rPr>
      </w:pPr>
    </w:p>
    <w:p w14:paraId="130FD662" w14:textId="267901DC" w:rsidR="00041AC1" w:rsidRPr="00AE0037" w:rsidRDefault="00E21E5E" w:rsidP="00041AC1">
      <w:pPr>
        <w:rPr>
          <w:rFonts w:ascii="Times New Roman" w:eastAsia="Times New Roman" w:hAnsi="Times New Roman" w:cs="Times New Roman"/>
          <w:sz w:val="20"/>
          <w:szCs w:val="20"/>
          <w:lang w:val="fr-FR"/>
        </w:rPr>
      </w:pPr>
      <w:r w:rsidRPr="00597067">
        <w:rPr>
          <w:rFonts w:ascii="Times New Roman" w:eastAsia="SimSun" w:hAnsi="Times New Roman" w:cs="Times New Roman"/>
          <w:b/>
          <w:bCs/>
          <w:smallCaps/>
          <w:sz w:val="20"/>
          <w:szCs w:val="20"/>
          <w:lang w:val="fr-FR"/>
        </w:rPr>
        <w:t>Mots Clés</w:t>
      </w:r>
      <w:r w:rsidR="00041AC1">
        <w:rPr>
          <w:rFonts w:ascii="Times New Roman" w:eastAsia="SimSun" w:hAnsi="Times New Roman" w:cs="Times New Roman"/>
          <w:b/>
          <w:bCs/>
          <w:smallCaps/>
          <w:sz w:val="20"/>
          <w:szCs w:val="20"/>
          <w:lang w:val="fr-FR"/>
        </w:rPr>
        <w:t xml:space="preserve"> </w:t>
      </w:r>
      <w:r w:rsidRPr="00597067">
        <w:rPr>
          <w:rFonts w:ascii="Times New Roman" w:eastAsia="SimSun" w:hAnsi="Times New Roman" w:cs="Times New Roman"/>
          <w:b/>
          <w:bCs/>
          <w:smallCaps/>
          <w:sz w:val="20"/>
          <w:szCs w:val="20"/>
          <w:lang w:val="fr-FR"/>
        </w:rPr>
        <w:t xml:space="preserve">: </w:t>
      </w:r>
      <w:r w:rsidR="00041AC1" w:rsidRPr="00AE0037">
        <w:rPr>
          <w:rFonts w:ascii="Times New Roman" w:eastAsia="Times New Roman" w:hAnsi="Times New Roman" w:cs="Times New Roman"/>
          <w:sz w:val="20"/>
          <w:szCs w:val="20"/>
          <w:lang w:val="fr-FR"/>
        </w:rPr>
        <w:t xml:space="preserve">COVID-19, Compléments alimentaires, </w:t>
      </w:r>
      <w:r w:rsidR="00041AC1" w:rsidRPr="00AE0037">
        <w:rPr>
          <w:rFonts w:ascii="Times New Roman" w:eastAsia="Times New Roman" w:hAnsi="Times New Roman" w:cs="Times New Roman"/>
          <w:color w:val="000000"/>
          <w:sz w:val="20"/>
          <w:szCs w:val="20"/>
          <w:lang w:val="fr-FR"/>
        </w:rPr>
        <w:t>vitamines, sels minéraux, plantes.</w:t>
      </w:r>
    </w:p>
    <w:p w14:paraId="6BAEFB98" w14:textId="61A03322" w:rsidR="00E21E5E" w:rsidRDefault="00E21E5E" w:rsidP="00E21E5E">
      <w:pPr>
        <w:rPr>
          <w:rFonts w:ascii="Times New Roman" w:eastAsia="SimSun" w:hAnsi="Times New Roman" w:cs="Times New Roman"/>
          <w:b/>
          <w:bCs/>
          <w:smallCaps/>
          <w:sz w:val="24"/>
          <w:szCs w:val="24"/>
          <w:lang w:val="fr-FR"/>
        </w:rPr>
      </w:pPr>
    </w:p>
    <w:p w14:paraId="32F6E2DE" w14:textId="77777777" w:rsidR="00E21E5E" w:rsidRPr="00AE0037" w:rsidRDefault="00E21E5E" w:rsidP="00E21E5E">
      <w:pPr>
        <w:rPr>
          <w:rFonts w:asciiTheme="majorBidi" w:hAnsiTheme="majorBidi" w:cstheme="majorBidi"/>
          <w:sz w:val="20"/>
          <w:szCs w:val="20"/>
        </w:rPr>
      </w:pPr>
      <w:r w:rsidRPr="00AE0037">
        <w:rPr>
          <w:rFonts w:ascii="Times New Roman" w:eastAsia="SimSun" w:hAnsi="Times New Roman" w:cs="Times New Roman"/>
          <w:b/>
          <w:bCs/>
          <w:smallCaps/>
          <w:sz w:val="24"/>
          <w:szCs w:val="24"/>
        </w:rPr>
        <w:t>Ab s t r a c t</w:t>
      </w:r>
      <w:r w:rsidRPr="00AE0037">
        <w:rPr>
          <w:rFonts w:asciiTheme="majorBidi" w:hAnsiTheme="majorBidi" w:cstheme="majorBidi"/>
          <w:sz w:val="20"/>
          <w:szCs w:val="20"/>
        </w:rPr>
        <w:t xml:space="preserve">: </w:t>
      </w:r>
    </w:p>
    <w:p w14:paraId="534F35F3" w14:textId="77777777" w:rsidR="00041AC1" w:rsidRDefault="00041AC1" w:rsidP="00041AC1">
      <w:pPr>
        <w:spacing w:line="240" w:lineRule="auto"/>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COVID-19 is a contagious disease declared pandemic by the WHO in 2020. Because of the link between nutritional status and the immune system, dietary supplements (DS) were a potential solution for the control and protection </w:t>
      </w:r>
      <w:r>
        <w:rPr>
          <w:rFonts w:ascii="Times New Roman" w:eastAsia="Times New Roman" w:hAnsi="Times New Roman" w:cs="Times New Roman"/>
          <w:sz w:val="20"/>
          <w:szCs w:val="20"/>
        </w:rPr>
        <w:lastRenderedPageBreak/>
        <w:t xml:space="preserve">against COVID-19. The main objective of this study was to determine the impact of this pandemic on  the consumption of DSs. This was a cross-sectional observational survey developed using a </w:t>
      </w:r>
      <w:proofErr w:type="spellStart"/>
      <w:r>
        <w:rPr>
          <w:rFonts w:ascii="Times New Roman" w:eastAsia="Times New Roman" w:hAnsi="Times New Roman" w:cs="Times New Roman"/>
          <w:sz w:val="20"/>
          <w:szCs w:val="20"/>
        </w:rPr>
        <w:t>Googleforms</w:t>
      </w:r>
      <w:proofErr w:type="spellEnd"/>
      <w:r>
        <w:rPr>
          <w:rFonts w:ascii="Times New Roman" w:eastAsia="Times New Roman" w:hAnsi="Times New Roman" w:cs="Times New Roman"/>
          <w:sz w:val="20"/>
          <w:szCs w:val="20"/>
        </w:rPr>
        <w:t xml:space="preserve"> questionnaire, disseminated on different online platforms. The questionnaire was intended for people of legal age of 18 years or older, resident in Algeria since the onset of the pandemic and having a Gmail account. The results were analyzed by SPSS software and Excel. From the 2633 responses received we considered 2584 responses. Consumers of DSs during the pandemic represented 54.2% of the participants, the reasons for their consumption were mainly the reinforcement of the immune system and the complementation of the COVID-19 treatment, before the pandemic the consumption was 32.1%, the main reasons for the intake were the reinforcement of the immune system and the correction of  nutritional deficit. The DSs consumed the most during the pandemic were: Vitamin C (87.3%), zinc (81.9%), before the pandemic the DSs consumed the most were: Vitamin C (47.8%), magnesium (39.1%). Self-medication was widespread during and before the pandemic 53.9% and 54.4% respectively. 69.3% of the study sample was infected with COVID-19 and 36% of COVID-19 vaccinated and DS users declared to stop consumption after vaccination. Our study showed that the COVID-19 pandemic affected the consumption of DS, where self-medication played a major role. Careful monitoring and regulation of DS use is needed.</w:t>
      </w:r>
    </w:p>
    <w:p w14:paraId="36798DF3" w14:textId="77777777" w:rsidR="00E21E5E" w:rsidRPr="00C62E2E" w:rsidRDefault="00E21E5E" w:rsidP="00E21E5E">
      <w:pPr>
        <w:spacing w:after="0"/>
        <w:jc w:val="both"/>
        <w:rPr>
          <w:rFonts w:ascii="Times New Roman" w:eastAsia="SimSun" w:hAnsi="Times New Roman" w:cs="Times New Roman"/>
          <w:smallCaps/>
          <w:sz w:val="24"/>
          <w:szCs w:val="24"/>
        </w:rPr>
      </w:pPr>
      <w:r>
        <w:rPr>
          <w:rFonts w:asciiTheme="majorBidi" w:hAnsiTheme="majorBidi" w:cstheme="majorBidi"/>
          <w:sz w:val="20"/>
          <w:szCs w:val="20"/>
        </w:rPr>
        <w:t>.</w:t>
      </w:r>
    </w:p>
    <w:p w14:paraId="70477A91" w14:textId="4ACFA53B" w:rsidR="00E56282" w:rsidRDefault="00E56282" w:rsidP="00E56282">
      <w:pPr>
        <w:spacing w:after="0" w:line="240" w:lineRule="auto"/>
        <w:rPr>
          <w:rFonts w:ascii="Times New Roman" w:eastAsia="Times New Roman" w:hAnsi="Times New Roman" w:cs="Times New Roman"/>
          <w:color w:val="000000"/>
          <w:sz w:val="20"/>
          <w:szCs w:val="20"/>
        </w:rPr>
      </w:pPr>
      <w:r w:rsidRPr="00C62E2E">
        <w:rPr>
          <w:rFonts w:ascii="Times New Roman" w:eastAsia="SimSun" w:hAnsi="Times New Roman" w:cs="Times New Roman"/>
          <w:b/>
          <w:bCs/>
          <w:smallCaps/>
          <w:sz w:val="20"/>
          <w:szCs w:val="20"/>
        </w:rPr>
        <w:t xml:space="preserve">Keywords: </w:t>
      </w:r>
      <w:r w:rsidR="00041AC1">
        <w:rPr>
          <w:rFonts w:ascii="Times New Roman" w:eastAsia="Times New Roman" w:hAnsi="Times New Roman" w:cs="Times New Roman"/>
          <w:b/>
          <w:sz w:val="20"/>
          <w:szCs w:val="20"/>
        </w:rPr>
        <w:t xml:space="preserve"> </w:t>
      </w:r>
      <w:r w:rsidR="00041AC1">
        <w:rPr>
          <w:rFonts w:ascii="Times New Roman" w:eastAsia="Times New Roman" w:hAnsi="Times New Roman" w:cs="Times New Roman"/>
          <w:sz w:val="20"/>
          <w:szCs w:val="20"/>
        </w:rPr>
        <w:t xml:space="preserve">COVID-19, Dietary supplements, </w:t>
      </w:r>
      <w:r w:rsidR="00041AC1">
        <w:rPr>
          <w:rFonts w:ascii="Times New Roman" w:eastAsia="Times New Roman" w:hAnsi="Times New Roman" w:cs="Times New Roman"/>
          <w:color w:val="000000"/>
          <w:sz w:val="20"/>
          <w:szCs w:val="20"/>
        </w:rPr>
        <w:t>vitamins, minerals, plants</w:t>
      </w:r>
    </w:p>
    <w:p w14:paraId="0135FDF9" w14:textId="77777777" w:rsidR="00E56282" w:rsidRPr="00C62E2E" w:rsidRDefault="00E56282" w:rsidP="00E56282">
      <w:pPr>
        <w:spacing w:after="0" w:line="240" w:lineRule="auto"/>
        <w:rPr>
          <w:rFonts w:ascii="Times New Roman" w:eastAsia="SimSun" w:hAnsi="Times New Roman" w:cs="Times New Roman"/>
          <w:b/>
          <w:bCs/>
          <w:smallCaps/>
          <w:sz w:val="20"/>
          <w:szCs w:val="20"/>
        </w:rPr>
      </w:pPr>
    </w:p>
    <w:p w14:paraId="0F5CDF26" w14:textId="77777777" w:rsidR="00E56282" w:rsidRPr="00C62E2E" w:rsidRDefault="00E56282" w:rsidP="00E56282">
      <w:pPr>
        <w:pStyle w:val="Els-Abstract-text"/>
        <w:spacing w:before="0" w:line="240" w:lineRule="auto"/>
        <w:rPr>
          <w:sz w:val="4"/>
          <w:szCs w:val="4"/>
        </w:rPr>
      </w:pPr>
    </w:p>
    <w:p w14:paraId="78E9764A" w14:textId="77777777" w:rsidR="00FB76BB" w:rsidRPr="00365436" w:rsidRDefault="00FB76BB" w:rsidP="00E21E5E">
      <w:pPr>
        <w:tabs>
          <w:tab w:val="center" w:pos="4706"/>
          <w:tab w:val="right" w:pos="9356"/>
          <w:tab w:val="right" w:pos="10080"/>
        </w:tabs>
        <w:spacing w:after="0" w:line="200" w:lineRule="exact"/>
        <w:rPr>
          <w:rFonts w:ascii="Times New Roman" w:eastAsia="SimSun" w:hAnsi="Times New Roman" w:cs="Times New Roman"/>
          <w:noProof/>
          <w:sz w:val="15"/>
          <w:szCs w:val="15"/>
        </w:rPr>
        <w:sectPr w:rsidR="00FB76BB" w:rsidRPr="00365436" w:rsidSect="00D47305">
          <w:headerReference w:type="default" r:id="rId8"/>
          <w:footerReference w:type="default" r:id="rId9"/>
          <w:headerReference w:type="first" r:id="rId10"/>
          <w:footerReference w:type="first" r:id="rId11"/>
          <w:pgSz w:w="12240" w:h="15840"/>
          <w:pgMar w:top="1440" w:right="1440" w:bottom="1440" w:left="1440" w:header="720" w:footer="720" w:gutter="0"/>
          <w:cols w:space="720"/>
          <w:titlePg/>
          <w:docGrid w:linePitch="360"/>
        </w:sectPr>
      </w:pPr>
    </w:p>
    <w:p w14:paraId="2F6BF726" w14:textId="1B5614CA" w:rsidR="00E21E5E" w:rsidRPr="00E21E5E" w:rsidRDefault="00E21E5E" w:rsidP="00E21E5E">
      <w:pPr>
        <w:tabs>
          <w:tab w:val="center" w:pos="4706"/>
          <w:tab w:val="right" w:pos="9356"/>
          <w:tab w:val="right" w:pos="10080"/>
        </w:tabs>
        <w:spacing w:after="0" w:line="200" w:lineRule="exact"/>
        <w:rPr>
          <w:rFonts w:ascii="Times New Roman" w:eastAsia="SimSun" w:hAnsi="Times New Roman" w:cs="Times New Roman"/>
          <w:noProof/>
          <w:sz w:val="15"/>
          <w:szCs w:val="15"/>
          <w:lang w:val="fr-FR"/>
        </w:rPr>
      </w:pPr>
      <w:r w:rsidRPr="00E21E5E">
        <w:rPr>
          <w:rFonts w:ascii="Times New Roman" w:eastAsia="SimSun" w:hAnsi="Times New Roman" w:cs="Times New Roman"/>
          <w:noProof/>
          <w:sz w:val="15"/>
          <w:szCs w:val="15"/>
          <w:lang w:val="fr-FR"/>
        </w:rPr>
        <w:t>* Auteur Corredpondant</w:t>
      </w:r>
      <w:r w:rsidRPr="00E21E5E">
        <w:rPr>
          <w:rFonts w:ascii="Times New Roman" w:eastAsia="SimSun" w:hAnsi="Times New Roman" w:cs="Times New Roman"/>
          <w:i/>
          <w:noProof/>
          <w:sz w:val="15"/>
          <w:szCs w:val="15"/>
          <w:lang w:val="fr-FR"/>
        </w:rPr>
        <w:t>.</w:t>
      </w:r>
      <w:r w:rsidRPr="00E21E5E">
        <w:rPr>
          <w:rFonts w:ascii="Times New Roman" w:eastAsia="SimSun" w:hAnsi="Times New Roman" w:cs="Times New Roman"/>
          <w:noProof/>
          <w:sz w:val="15"/>
          <w:szCs w:val="15"/>
          <w:lang w:val="fr-FR"/>
        </w:rPr>
        <w:t xml:space="preserve"> Tel.: </w:t>
      </w:r>
      <w:r w:rsidR="00464D5A">
        <w:rPr>
          <w:rFonts w:ascii="Times New Roman" w:eastAsia="SimSun" w:hAnsi="Times New Roman" w:cs="Times New Roman"/>
          <w:noProof/>
          <w:sz w:val="15"/>
          <w:szCs w:val="15"/>
          <w:lang w:val="fr-FR"/>
        </w:rPr>
        <w:t>0561338770</w:t>
      </w:r>
      <w:r w:rsidRPr="00E21E5E">
        <w:rPr>
          <w:rFonts w:ascii="Times New Roman" w:eastAsia="SimSun" w:hAnsi="Times New Roman" w:cs="Times New Roman"/>
          <w:noProof/>
          <w:sz w:val="15"/>
          <w:szCs w:val="15"/>
          <w:lang w:val="fr-FR"/>
        </w:rPr>
        <w:t xml:space="preserve">; </w:t>
      </w:r>
      <w:r w:rsidR="00FB76BB">
        <w:rPr>
          <w:rFonts w:ascii="Times New Roman" w:eastAsia="SimSun" w:hAnsi="Times New Roman" w:cs="Times New Roman"/>
          <w:noProof/>
          <w:sz w:val="15"/>
          <w:szCs w:val="15"/>
          <w:lang w:val="fr-FR"/>
        </w:rPr>
        <w:tab/>
      </w:r>
      <w:r w:rsidRPr="00E21E5E">
        <w:rPr>
          <w:rFonts w:ascii="Times New Roman" w:eastAsia="SimSun" w:hAnsi="Times New Roman" w:cs="Times New Roman"/>
          <w:noProof/>
          <w:sz w:val="15"/>
          <w:szCs w:val="15"/>
          <w:lang w:val="fr-FR"/>
        </w:rPr>
        <w:t xml:space="preserve">      </w:t>
      </w:r>
    </w:p>
    <w:p w14:paraId="5BF52B38" w14:textId="0CA27DFF" w:rsidR="00FB76BB" w:rsidRDefault="00557B51" w:rsidP="00E21E5E">
      <w:pPr>
        <w:rPr>
          <w:rFonts w:ascii="Times New Roman" w:eastAsia="SimSun" w:hAnsi="Times New Roman" w:cs="Times New Roman"/>
          <w:color w:val="548DD4"/>
          <w:sz w:val="15"/>
          <w:szCs w:val="15"/>
          <w:u w:val="single"/>
          <w:lang w:val="fr-FR"/>
        </w:rPr>
      </w:pPr>
      <w:r>
        <w:rPr>
          <w:rFonts w:ascii="Times New Roman" w:eastAsia="SimSun" w:hAnsi="Times New Roman" w:cs="Times New Roman"/>
          <w:sz w:val="15"/>
          <w:szCs w:val="15"/>
          <w:lang w:val="fr-FR"/>
        </w:rPr>
        <w:t>A</w:t>
      </w:r>
      <w:r w:rsidR="00E21E5E" w:rsidRPr="00E21E5E">
        <w:rPr>
          <w:rFonts w:ascii="Times New Roman" w:eastAsia="SimSun" w:hAnsi="Times New Roman" w:cs="Times New Roman"/>
          <w:sz w:val="15"/>
          <w:szCs w:val="15"/>
          <w:lang w:val="fr-FR"/>
        </w:rPr>
        <w:t xml:space="preserve">dresse E-mail: </w:t>
      </w:r>
      <w:hyperlink r:id="rId12" w:history="1">
        <w:r w:rsidR="00464D5A" w:rsidRPr="00B46B73">
          <w:rPr>
            <w:rStyle w:val="Lienhypertexte"/>
            <w:rFonts w:ascii="Times New Roman" w:eastAsia="SimSun" w:hAnsi="Times New Roman" w:cs="Times New Roman"/>
            <w:sz w:val="15"/>
            <w:szCs w:val="15"/>
            <w:lang w:val="fr-FR"/>
          </w:rPr>
          <w:t>smail.benbouabdellah@gmail.com</w:t>
        </w:r>
      </w:hyperlink>
    </w:p>
    <w:p w14:paraId="6787E8F2" w14:textId="4C4039B6" w:rsidR="00FB76BB" w:rsidRDefault="00FB76BB" w:rsidP="00E21E5E">
      <w:pPr>
        <w:rPr>
          <w:rFonts w:ascii="Times New Roman" w:eastAsia="SimSun" w:hAnsi="Times New Roman" w:cs="Times New Roman"/>
          <w:sz w:val="15"/>
          <w:szCs w:val="15"/>
          <w:lang w:val="fr-FR"/>
        </w:rPr>
      </w:pPr>
      <w:r w:rsidRPr="00FB76BB">
        <w:rPr>
          <w:rFonts w:ascii="Times New Roman" w:eastAsia="SimSun" w:hAnsi="Times New Roman" w:cs="Times New Roman"/>
          <w:sz w:val="15"/>
          <w:szCs w:val="15"/>
          <w:lang w:val="fr-FR"/>
        </w:rPr>
        <w:t>Date de sou</w:t>
      </w:r>
      <w:r w:rsidR="00557B51">
        <w:rPr>
          <w:rFonts w:ascii="Times New Roman" w:eastAsia="SimSun" w:hAnsi="Times New Roman" w:cs="Times New Roman"/>
          <w:sz w:val="15"/>
          <w:szCs w:val="15"/>
          <w:lang w:val="fr-FR"/>
        </w:rPr>
        <w:t>m</w:t>
      </w:r>
      <w:r w:rsidRPr="00FB76BB">
        <w:rPr>
          <w:rFonts w:ascii="Times New Roman" w:eastAsia="SimSun" w:hAnsi="Times New Roman" w:cs="Times New Roman"/>
          <w:sz w:val="15"/>
          <w:szCs w:val="15"/>
          <w:lang w:val="fr-FR"/>
        </w:rPr>
        <w:t>ission</w:t>
      </w:r>
      <w:r w:rsidR="00557B51">
        <w:rPr>
          <w:rFonts w:ascii="Times New Roman" w:eastAsia="SimSun" w:hAnsi="Times New Roman" w:cs="Times New Roman"/>
          <w:sz w:val="15"/>
          <w:szCs w:val="15"/>
          <w:lang w:val="fr-FR"/>
        </w:rPr>
        <w:t> :</w:t>
      </w:r>
      <w:r w:rsidR="005300E5">
        <w:rPr>
          <w:rFonts w:ascii="Times New Roman" w:eastAsia="SimSun" w:hAnsi="Times New Roman" w:cs="Times New Roman"/>
          <w:sz w:val="15"/>
          <w:szCs w:val="15"/>
          <w:lang w:val="fr-FR"/>
        </w:rPr>
        <w:t xml:space="preserve"> 23/09/2022</w:t>
      </w:r>
    </w:p>
    <w:p w14:paraId="1F6AB18B" w14:textId="77777777" w:rsidR="007D46A2" w:rsidRPr="00FB76BB" w:rsidRDefault="007D46A2" w:rsidP="00E21E5E">
      <w:pPr>
        <w:rPr>
          <w:rFonts w:ascii="Times New Roman" w:eastAsia="SimSun" w:hAnsi="Times New Roman" w:cs="Times New Roman"/>
          <w:sz w:val="15"/>
          <w:szCs w:val="15"/>
          <w:lang w:val="fr-FR"/>
        </w:rPr>
      </w:pPr>
    </w:p>
    <w:p w14:paraId="64007171" w14:textId="5EF19056" w:rsidR="00FB76BB" w:rsidRPr="00FB76BB" w:rsidRDefault="00FB76BB" w:rsidP="00E21E5E">
      <w:pPr>
        <w:rPr>
          <w:rFonts w:ascii="Times New Roman" w:eastAsia="SimSun" w:hAnsi="Times New Roman" w:cs="Times New Roman"/>
          <w:sz w:val="15"/>
          <w:szCs w:val="15"/>
          <w:lang w:val="fr-FR"/>
        </w:rPr>
      </w:pPr>
      <w:r w:rsidRPr="00FB76BB">
        <w:rPr>
          <w:rFonts w:ascii="Times New Roman" w:eastAsia="SimSun" w:hAnsi="Times New Roman" w:cs="Times New Roman"/>
          <w:sz w:val="15"/>
          <w:szCs w:val="15"/>
          <w:lang w:val="fr-FR"/>
        </w:rPr>
        <w:t>Date de révision</w:t>
      </w:r>
      <w:r w:rsidR="00557B51">
        <w:rPr>
          <w:rFonts w:ascii="Times New Roman" w:eastAsia="SimSun" w:hAnsi="Times New Roman" w:cs="Times New Roman"/>
          <w:sz w:val="15"/>
          <w:szCs w:val="15"/>
          <w:lang w:val="fr-FR"/>
        </w:rPr>
        <w:t> :</w:t>
      </w:r>
      <w:r w:rsidR="005300E5">
        <w:rPr>
          <w:rFonts w:ascii="Times New Roman" w:eastAsia="SimSun" w:hAnsi="Times New Roman" w:cs="Times New Roman"/>
          <w:sz w:val="15"/>
          <w:szCs w:val="15"/>
          <w:lang w:val="fr-FR"/>
        </w:rPr>
        <w:t xml:space="preserve"> 12/11/2022</w:t>
      </w:r>
    </w:p>
    <w:p w14:paraId="14BE74CC" w14:textId="77777777" w:rsidR="00FB76BB" w:rsidRDefault="00FB76BB" w:rsidP="00E21E5E">
      <w:pPr>
        <w:rPr>
          <w:rFonts w:ascii="Times New Roman" w:eastAsia="SimSun" w:hAnsi="Times New Roman" w:cs="Times New Roman"/>
          <w:sz w:val="15"/>
          <w:szCs w:val="15"/>
          <w:lang w:val="fr-FR"/>
        </w:rPr>
      </w:pPr>
      <w:r w:rsidRPr="00FB76BB">
        <w:rPr>
          <w:rFonts w:ascii="Times New Roman" w:eastAsia="SimSun" w:hAnsi="Times New Roman" w:cs="Times New Roman"/>
          <w:sz w:val="15"/>
          <w:szCs w:val="15"/>
          <w:lang w:val="fr-FR"/>
        </w:rPr>
        <w:t>Date d’acceptation</w:t>
      </w:r>
      <w:r w:rsidR="009E3A30">
        <w:rPr>
          <w:rFonts w:ascii="Times New Roman" w:eastAsia="SimSun" w:hAnsi="Times New Roman" w:cs="Times New Roman"/>
          <w:sz w:val="15"/>
          <w:szCs w:val="15"/>
          <w:lang w:val="fr-FR"/>
        </w:rPr>
        <w:t> :</w:t>
      </w:r>
      <w:r w:rsidR="005300E5">
        <w:rPr>
          <w:rFonts w:ascii="Times New Roman" w:eastAsia="SimSun" w:hAnsi="Times New Roman" w:cs="Times New Roman"/>
          <w:sz w:val="15"/>
          <w:szCs w:val="15"/>
          <w:lang w:val="fr-FR"/>
        </w:rPr>
        <w:t xml:space="preserve"> 26/01/2023</w:t>
      </w:r>
    </w:p>
    <w:p w14:paraId="61B23D3F" w14:textId="77777777" w:rsidR="005300E5" w:rsidRDefault="005300E5" w:rsidP="00E21E5E">
      <w:pPr>
        <w:rPr>
          <w:rFonts w:ascii="Times New Roman" w:eastAsia="SimSun" w:hAnsi="Times New Roman" w:cs="Times New Roman"/>
          <w:sz w:val="15"/>
          <w:szCs w:val="15"/>
          <w:lang w:val="fr-FR"/>
        </w:rPr>
      </w:pPr>
    </w:p>
    <w:p w14:paraId="000CDA9D" w14:textId="6A22921A" w:rsidR="005300E5" w:rsidRDefault="005300E5" w:rsidP="005300E5">
      <w:pPr>
        <w:rPr>
          <w:rFonts w:ascii="Times New Roman" w:eastAsia="SimSun" w:hAnsi="Times New Roman" w:cs="Times New Roman"/>
          <w:sz w:val="15"/>
          <w:szCs w:val="15"/>
          <w:lang w:val="fr-FR"/>
        </w:rPr>
        <w:sectPr w:rsidR="005300E5" w:rsidSect="00FB76BB">
          <w:type w:val="continuous"/>
          <w:pgSz w:w="12240" w:h="15840"/>
          <w:pgMar w:top="1440" w:right="1440" w:bottom="1440" w:left="1440" w:header="720" w:footer="720" w:gutter="0"/>
          <w:cols w:num="2" w:space="720"/>
          <w:titlePg/>
          <w:docGrid w:linePitch="360"/>
        </w:sectPr>
      </w:pPr>
      <w:r>
        <w:rPr>
          <w:rFonts w:ascii="Times New Roman" w:eastAsia="SimSun" w:hAnsi="Times New Roman" w:cs="Times New Roman"/>
          <w:sz w:val="15"/>
          <w:szCs w:val="15"/>
          <w:lang w:val="fr-FR"/>
        </w:rPr>
        <w:t xml:space="preserve">DOI :  </w:t>
      </w:r>
      <w:bookmarkStart w:id="1" w:name="_GoBack"/>
      <w:bookmarkEnd w:id="1"/>
    </w:p>
    <w:p w14:paraId="2D7FD63B" w14:textId="2E930257" w:rsidR="00FB76BB" w:rsidRPr="00AE0037" w:rsidRDefault="00E56282" w:rsidP="00C87008">
      <w:pPr>
        <w:pStyle w:val="Els-1storder-head"/>
        <w:numPr>
          <w:ilvl w:val="0"/>
          <w:numId w:val="0"/>
        </w:numPr>
        <w:pBdr>
          <w:top w:val="single" w:sz="18" w:space="0" w:color="auto"/>
        </w:pBdr>
        <w:rPr>
          <w:sz w:val="20"/>
          <w:lang w:val="fr-FR"/>
        </w:rPr>
      </w:pPr>
      <w:r w:rsidRPr="00E21E5E">
        <w:rPr>
          <w:sz w:val="20"/>
          <w:lang w:val="fr-FR"/>
        </w:rPr>
        <w:t xml:space="preserve">Introduction </w:t>
      </w:r>
    </w:p>
    <w:p w14:paraId="3EE74965" w14:textId="3FE4BA05" w:rsidR="00C87008" w:rsidRPr="00AE0037" w:rsidRDefault="00C87008" w:rsidP="008D1237">
      <w:pPr>
        <w:ind w:firstLine="567"/>
        <w:jc w:val="both"/>
        <w:rPr>
          <w:rFonts w:ascii="Times New Roman" w:eastAsia="Times New Roman" w:hAnsi="Times New Roman" w:cs="Times New Roman"/>
          <w:sz w:val="20"/>
          <w:szCs w:val="20"/>
          <w:lang w:val="fr-FR"/>
        </w:rPr>
      </w:pPr>
      <w:r w:rsidRPr="00AE0037">
        <w:rPr>
          <w:rFonts w:ascii="Times New Roman" w:eastAsia="Times New Roman" w:hAnsi="Times New Roman" w:cs="Times New Roman"/>
          <w:sz w:val="20"/>
          <w:szCs w:val="20"/>
          <w:lang w:val="fr-FR"/>
        </w:rPr>
        <w:t>Le syndrome respiratoire aigu sévère du coronavirus 2 (SRAS-CoV-2</w:t>
      </w:r>
      <w:r w:rsidR="008356A3" w:rsidRPr="00AE0037">
        <w:rPr>
          <w:rFonts w:ascii="Times New Roman" w:eastAsia="Times New Roman" w:hAnsi="Times New Roman" w:cs="Times New Roman"/>
          <w:sz w:val="20"/>
          <w:szCs w:val="20"/>
          <w:lang w:val="fr-FR"/>
        </w:rPr>
        <w:t>), connu</w:t>
      </w:r>
      <w:r w:rsidRPr="00AE0037">
        <w:rPr>
          <w:rFonts w:ascii="Times New Roman" w:eastAsia="Times New Roman" w:hAnsi="Times New Roman" w:cs="Times New Roman"/>
          <w:sz w:val="20"/>
          <w:szCs w:val="20"/>
          <w:lang w:val="fr-FR"/>
        </w:rPr>
        <w:t xml:space="preserve"> sous le nom de COVID-19, est une maladie contagieuse qui a commencé à se propager à Wuhan, en Chine, en 2019(1). Le 11 mars 2020, l'Organisation mondiale de la santé (OMS) a classé cette maladie, qui évolue rapidement, </w:t>
      </w:r>
      <w:r w:rsidR="0079115D">
        <w:rPr>
          <w:rFonts w:ascii="Times New Roman" w:eastAsia="Times New Roman" w:hAnsi="Times New Roman" w:cs="Times New Roman"/>
          <w:sz w:val="20"/>
          <w:szCs w:val="20"/>
          <w:lang w:val="fr-FR"/>
        </w:rPr>
        <w:t>en</w:t>
      </w:r>
      <w:r w:rsidRPr="00AE0037">
        <w:rPr>
          <w:rFonts w:ascii="Times New Roman" w:eastAsia="Times New Roman" w:hAnsi="Times New Roman" w:cs="Times New Roman"/>
          <w:sz w:val="20"/>
          <w:szCs w:val="20"/>
          <w:lang w:val="fr-FR"/>
        </w:rPr>
        <w:t xml:space="preserve"> pandémie mondiale</w:t>
      </w:r>
      <w:r w:rsidR="00C57B0A">
        <w:rPr>
          <w:rFonts w:ascii="Times New Roman" w:eastAsia="Times New Roman" w:hAnsi="Times New Roman" w:cs="Times New Roman"/>
          <w:sz w:val="20"/>
          <w:szCs w:val="20"/>
          <w:lang w:val="fr-FR"/>
        </w:rPr>
        <w:t xml:space="preserve"> </w:t>
      </w:r>
      <w:r w:rsidRPr="00AE0037">
        <w:rPr>
          <w:rFonts w:ascii="Times New Roman" w:eastAsia="Times New Roman" w:hAnsi="Times New Roman" w:cs="Times New Roman"/>
          <w:sz w:val="20"/>
          <w:szCs w:val="20"/>
          <w:lang w:val="fr-FR"/>
        </w:rPr>
        <w:t xml:space="preserve">(2). </w:t>
      </w:r>
    </w:p>
    <w:p w14:paraId="49F789E7" w14:textId="77777777" w:rsidR="00C87008" w:rsidRPr="00AE0037" w:rsidRDefault="00C87008" w:rsidP="008D1237">
      <w:pPr>
        <w:ind w:firstLine="567"/>
        <w:jc w:val="both"/>
        <w:rPr>
          <w:rFonts w:ascii="Times New Roman" w:eastAsia="Times New Roman" w:hAnsi="Times New Roman" w:cs="Times New Roman"/>
          <w:sz w:val="20"/>
          <w:szCs w:val="20"/>
          <w:lang w:val="fr-FR"/>
        </w:rPr>
      </w:pPr>
      <w:r w:rsidRPr="00AE0037">
        <w:rPr>
          <w:rFonts w:ascii="Times New Roman" w:eastAsia="Times New Roman" w:hAnsi="Times New Roman" w:cs="Times New Roman"/>
          <w:sz w:val="20"/>
          <w:szCs w:val="20"/>
          <w:lang w:val="fr-FR"/>
        </w:rPr>
        <w:t xml:space="preserve">Depuis lors, il a causé une pression sans précédent sur les systèmes de santé, avec des mortalités et des gravités écrasantes dans le monde. L’Algérie n’étant pas épargnée par cette pandémie, le premier cas a été confirmé le 25 février 2020 (3). </w:t>
      </w:r>
    </w:p>
    <w:p w14:paraId="387249A5" w14:textId="77777777" w:rsidR="00C87008" w:rsidRPr="00AE0037" w:rsidRDefault="00C87008" w:rsidP="008D1237">
      <w:pPr>
        <w:ind w:firstLine="567"/>
        <w:jc w:val="both"/>
        <w:rPr>
          <w:rFonts w:ascii="Times New Roman" w:eastAsia="Times New Roman" w:hAnsi="Times New Roman" w:cs="Times New Roman"/>
          <w:color w:val="000000"/>
          <w:sz w:val="20"/>
          <w:szCs w:val="20"/>
          <w:lang w:val="fr-FR"/>
        </w:rPr>
      </w:pPr>
      <w:r w:rsidRPr="00AE0037">
        <w:rPr>
          <w:rFonts w:ascii="Times New Roman" w:eastAsia="Times New Roman" w:hAnsi="Times New Roman" w:cs="Times New Roman"/>
          <w:sz w:val="20"/>
          <w:szCs w:val="20"/>
          <w:lang w:val="fr-FR"/>
        </w:rPr>
        <w:t>Devant l’absence de médicaments efficaces contre la COVID-19, le public s’est tourné vers des stratégies préventives non pharmacologiques, telles que la distanciation sociale, l’hygiène publique et le port de masques faciaux pour se protéger et réduire la transmission communautaire de la maladie (4–6)</w:t>
      </w:r>
      <w:r w:rsidRPr="00AE0037">
        <w:rPr>
          <w:rFonts w:ascii="Times New Roman" w:eastAsia="Times New Roman" w:hAnsi="Times New Roman" w:cs="Times New Roman"/>
          <w:color w:val="000000"/>
          <w:sz w:val="20"/>
          <w:szCs w:val="20"/>
          <w:lang w:val="fr-FR"/>
        </w:rPr>
        <w:t xml:space="preserve">. </w:t>
      </w:r>
    </w:p>
    <w:p w14:paraId="138019E8" w14:textId="77777777" w:rsidR="00C87008" w:rsidRPr="00AE0037" w:rsidRDefault="00C87008" w:rsidP="008D1237">
      <w:pPr>
        <w:ind w:firstLine="567"/>
        <w:jc w:val="both"/>
        <w:rPr>
          <w:rFonts w:ascii="Times New Roman" w:eastAsia="Times New Roman" w:hAnsi="Times New Roman" w:cs="Times New Roman"/>
          <w:sz w:val="20"/>
          <w:szCs w:val="20"/>
          <w:lang w:val="fr-FR"/>
        </w:rPr>
      </w:pPr>
      <w:r w:rsidRPr="00AE0037">
        <w:rPr>
          <w:rFonts w:ascii="Times New Roman" w:eastAsia="Times New Roman" w:hAnsi="Times New Roman" w:cs="Times New Roman"/>
          <w:sz w:val="20"/>
          <w:szCs w:val="20"/>
          <w:lang w:val="fr-FR"/>
        </w:rPr>
        <w:t>En outre, le lien entre l'alimentation et le système immunitaire (SI) est largement reconnu. Un état nutritionnel suffisant est nécessaire au bon fonctionnement du SI. Une mauvaise alimentation entraîne un affaiblissement des défenses immunitaires, ce qui est généralement lié à une susceptibilité accrue aux maladies (7).</w:t>
      </w:r>
    </w:p>
    <w:p w14:paraId="346EA064" w14:textId="45758E94" w:rsidR="00C87008" w:rsidRPr="00AE0037" w:rsidRDefault="00C87008" w:rsidP="008D1237">
      <w:pPr>
        <w:ind w:firstLine="567"/>
        <w:jc w:val="both"/>
        <w:rPr>
          <w:rFonts w:ascii="Times New Roman" w:eastAsia="Times New Roman" w:hAnsi="Times New Roman" w:cs="Times New Roman"/>
          <w:sz w:val="20"/>
          <w:szCs w:val="20"/>
          <w:lang w:val="fr-FR"/>
        </w:rPr>
      </w:pPr>
      <w:r w:rsidRPr="00AE0037">
        <w:rPr>
          <w:rFonts w:ascii="Times New Roman" w:eastAsia="Times New Roman" w:hAnsi="Times New Roman" w:cs="Times New Roman"/>
          <w:sz w:val="20"/>
          <w:szCs w:val="20"/>
          <w:lang w:val="fr-FR"/>
        </w:rPr>
        <w:t xml:space="preserve">De ces faits, même avec les mesures de santé publique et le développement du vaccin qui ont permis de faire de grands progrès dans la compréhension et la gestion de la pandémie, l'accent </w:t>
      </w:r>
      <w:r w:rsidR="006E3D23">
        <w:rPr>
          <w:rFonts w:ascii="Times New Roman" w:eastAsia="Times New Roman" w:hAnsi="Times New Roman" w:cs="Times New Roman"/>
          <w:sz w:val="20"/>
          <w:szCs w:val="20"/>
          <w:lang w:val="fr-FR"/>
        </w:rPr>
        <w:t xml:space="preserve">a </w:t>
      </w:r>
      <w:r w:rsidR="006E3D23" w:rsidRPr="00AE0037">
        <w:rPr>
          <w:rFonts w:ascii="Times New Roman" w:eastAsia="Times New Roman" w:hAnsi="Times New Roman" w:cs="Times New Roman"/>
          <w:sz w:val="20"/>
          <w:szCs w:val="20"/>
          <w:lang w:val="fr-FR"/>
        </w:rPr>
        <w:t>é</w:t>
      </w:r>
      <w:r w:rsidR="006E3D23">
        <w:rPr>
          <w:rFonts w:ascii="Times New Roman" w:eastAsia="Times New Roman" w:hAnsi="Times New Roman" w:cs="Times New Roman"/>
          <w:sz w:val="20"/>
          <w:szCs w:val="20"/>
          <w:lang w:val="fr-FR"/>
        </w:rPr>
        <w:t>té</w:t>
      </w:r>
      <w:r w:rsidRPr="00AE0037">
        <w:rPr>
          <w:rFonts w:ascii="Times New Roman" w:eastAsia="Times New Roman" w:hAnsi="Times New Roman" w:cs="Times New Roman"/>
          <w:sz w:val="20"/>
          <w:szCs w:val="20"/>
          <w:lang w:val="fr-FR"/>
        </w:rPr>
        <w:t xml:space="preserve"> mis sur le rôle potentiel des compléments alimentaires (CA) dans la prévention de la covid-19.</w:t>
      </w:r>
    </w:p>
    <w:p w14:paraId="130BDE45" w14:textId="77777777" w:rsidR="00C87008" w:rsidRPr="00AE0037" w:rsidRDefault="00C87008" w:rsidP="008D1237">
      <w:pPr>
        <w:ind w:firstLine="567"/>
        <w:jc w:val="both"/>
        <w:rPr>
          <w:rFonts w:ascii="Times New Roman" w:eastAsia="Times New Roman" w:hAnsi="Times New Roman" w:cs="Times New Roman"/>
          <w:sz w:val="20"/>
          <w:szCs w:val="20"/>
          <w:lang w:val="fr-FR"/>
        </w:rPr>
      </w:pPr>
      <w:r w:rsidRPr="00AE0037">
        <w:rPr>
          <w:rFonts w:ascii="Times New Roman" w:eastAsia="Times New Roman" w:hAnsi="Times New Roman" w:cs="Times New Roman"/>
          <w:sz w:val="20"/>
          <w:szCs w:val="20"/>
          <w:lang w:val="fr-FR"/>
        </w:rPr>
        <w:t>C’est pourquoi, l’objectif principal de ce travail était d’estimer l’impact de la pandémie sur l’usage des CA en comparant leurs consommations pendant et avant la pandémie, éventuellement d’établir le(s) lien(s) qui influence(nt) la (les) prise(s) de(s) CA.</w:t>
      </w:r>
    </w:p>
    <w:p w14:paraId="364DA084" w14:textId="1440E9D6" w:rsidR="00C87008" w:rsidRDefault="00CA243B" w:rsidP="008D1237">
      <w:pPr>
        <w:ind w:firstLine="567"/>
        <w:jc w:val="both"/>
        <w:rPr>
          <w:rFonts w:ascii="Times New Roman" w:eastAsia="Times New Roman" w:hAnsi="Times New Roman" w:cs="Times New Roman"/>
          <w:sz w:val="20"/>
          <w:szCs w:val="20"/>
          <w:lang w:val="fr-FR"/>
        </w:rPr>
      </w:pPr>
      <w:r>
        <w:rPr>
          <w:rFonts w:ascii="Times New Roman" w:eastAsia="Times New Roman" w:hAnsi="Times New Roman" w:cs="Times New Roman"/>
          <w:sz w:val="20"/>
          <w:szCs w:val="20"/>
          <w:lang w:val="fr-FR"/>
        </w:rPr>
        <w:t>L</w:t>
      </w:r>
      <w:r w:rsidR="00C87008" w:rsidRPr="00AE0037">
        <w:rPr>
          <w:rFonts w:ascii="Times New Roman" w:eastAsia="Times New Roman" w:hAnsi="Times New Roman" w:cs="Times New Roman"/>
          <w:sz w:val="20"/>
          <w:szCs w:val="20"/>
          <w:lang w:val="fr-FR"/>
        </w:rPr>
        <w:t>e décret n° 12-214 du 15 Mai 2012 définit les CA comme étant « </w:t>
      </w:r>
      <w:r w:rsidR="00C87008" w:rsidRPr="00AE0037">
        <w:rPr>
          <w:rFonts w:ascii="Times New Roman" w:eastAsia="Times New Roman" w:hAnsi="Times New Roman" w:cs="Times New Roman"/>
          <w:i/>
          <w:sz w:val="20"/>
          <w:szCs w:val="20"/>
          <w:lang w:val="fr-FR"/>
        </w:rPr>
        <w:t>des sources concentrées de vitamines et de sels minéraux, seuls ou en combinaison, commercialisées sous forme de gélules, comprimés, poudre ou solution. Ils ne sont pas ingérés sous la forme de produits alimentaires habituels, mais sont ingérés en petite quantité et dont l’objectif est de suppléer la carence du régime alimentaire habituel en vitamines et/ou sels minéraux »</w:t>
      </w:r>
      <w:r w:rsidR="00C87008" w:rsidRPr="00AE0037">
        <w:rPr>
          <w:rFonts w:ascii="Times New Roman" w:eastAsia="Times New Roman" w:hAnsi="Times New Roman" w:cs="Times New Roman"/>
          <w:sz w:val="20"/>
          <w:szCs w:val="20"/>
          <w:lang w:val="fr-FR"/>
        </w:rPr>
        <w:t xml:space="preserve"> (8).</w:t>
      </w:r>
    </w:p>
    <w:p w14:paraId="03C09AC0" w14:textId="2A7004C2" w:rsidR="006E3D23" w:rsidRDefault="006E3D23" w:rsidP="006E3D23">
      <w:pPr>
        <w:ind w:firstLine="567"/>
        <w:jc w:val="both"/>
        <w:rPr>
          <w:rFonts w:ascii="Times New Roman" w:eastAsia="Times New Roman" w:hAnsi="Times New Roman" w:cs="Times New Roman"/>
          <w:sz w:val="20"/>
          <w:szCs w:val="20"/>
          <w:lang w:val="fr-FR"/>
        </w:rPr>
      </w:pPr>
      <w:r w:rsidRPr="00AE0037">
        <w:rPr>
          <w:rFonts w:ascii="Times New Roman" w:eastAsia="Times New Roman" w:hAnsi="Times New Roman" w:cs="Times New Roman"/>
          <w:sz w:val="20"/>
          <w:szCs w:val="20"/>
          <w:lang w:val="fr-FR"/>
        </w:rPr>
        <w:t>Les objectifs secondaires étaient d’établir certaines associations comme le lien entre les maladies chroniques et la contamination</w:t>
      </w:r>
      <w:r>
        <w:rPr>
          <w:rFonts w:ascii="Times New Roman" w:eastAsia="Times New Roman" w:hAnsi="Times New Roman" w:cs="Times New Roman"/>
          <w:sz w:val="20"/>
          <w:szCs w:val="20"/>
          <w:lang w:val="fr-FR"/>
        </w:rPr>
        <w:t xml:space="preserve"> à la Covid-19</w:t>
      </w:r>
      <w:r w:rsidRPr="00AE0037">
        <w:rPr>
          <w:rFonts w:ascii="Times New Roman" w:eastAsia="Times New Roman" w:hAnsi="Times New Roman" w:cs="Times New Roman"/>
          <w:sz w:val="20"/>
          <w:szCs w:val="20"/>
          <w:lang w:val="fr-FR"/>
        </w:rPr>
        <w:t>, le lien entre la vaccination</w:t>
      </w:r>
      <w:r>
        <w:rPr>
          <w:rFonts w:ascii="Times New Roman" w:eastAsia="Times New Roman" w:hAnsi="Times New Roman" w:cs="Times New Roman"/>
          <w:sz w:val="20"/>
          <w:szCs w:val="20"/>
          <w:lang w:val="fr-FR"/>
        </w:rPr>
        <w:t xml:space="preserve"> contre la covid-19</w:t>
      </w:r>
      <w:r w:rsidRPr="00AE0037">
        <w:rPr>
          <w:rFonts w:ascii="Times New Roman" w:eastAsia="Times New Roman" w:hAnsi="Times New Roman" w:cs="Times New Roman"/>
          <w:sz w:val="20"/>
          <w:szCs w:val="20"/>
          <w:lang w:val="fr-FR"/>
        </w:rPr>
        <w:t xml:space="preserve"> et le sexe.</w:t>
      </w:r>
    </w:p>
    <w:p w14:paraId="5B12589C" w14:textId="3DFB04BE" w:rsidR="006E3D23" w:rsidRPr="00AE0037" w:rsidRDefault="00C811F3" w:rsidP="00C811F3">
      <w:pPr>
        <w:ind w:firstLine="567"/>
        <w:jc w:val="both"/>
        <w:rPr>
          <w:rFonts w:ascii="Times New Roman" w:eastAsia="Times New Roman" w:hAnsi="Times New Roman" w:cs="Times New Roman"/>
          <w:sz w:val="20"/>
          <w:szCs w:val="20"/>
          <w:lang w:val="fr-FR"/>
        </w:rPr>
      </w:pPr>
      <w:r w:rsidRPr="00AE0037">
        <w:rPr>
          <w:rFonts w:ascii="Times New Roman" w:eastAsia="Times New Roman" w:hAnsi="Times New Roman" w:cs="Times New Roman"/>
          <w:sz w:val="20"/>
          <w:szCs w:val="20"/>
          <w:lang w:val="fr-FR"/>
        </w:rPr>
        <w:lastRenderedPageBreak/>
        <w:t>Nous avons rajouté pour notre questionnaire les plantes, les probiotiques, les acides aminés, l’acide gras oméga 3, la propolis et la gelée royale car nous avons pris en considération les publications décrivant l’effet de ces derniers sur l’infection COVID-19 (9</w:t>
      </w:r>
      <w:r w:rsidR="0098671E">
        <w:rPr>
          <w:rFonts w:ascii="Times New Roman" w:eastAsia="Times New Roman" w:hAnsi="Times New Roman" w:cs="Times New Roman"/>
          <w:sz w:val="20"/>
          <w:szCs w:val="20"/>
          <w:lang w:val="fr-FR"/>
        </w:rPr>
        <w:t>) (</w:t>
      </w:r>
      <w:r w:rsidRPr="00AE0037">
        <w:rPr>
          <w:rFonts w:ascii="Times New Roman" w:eastAsia="Times New Roman" w:hAnsi="Times New Roman" w:cs="Times New Roman"/>
          <w:sz w:val="20"/>
          <w:szCs w:val="20"/>
          <w:lang w:val="fr-FR"/>
        </w:rPr>
        <w:t xml:space="preserve">10). </w:t>
      </w:r>
    </w:p>
    <w:p w14:paraId="2193A7D6" w14:textId="653EC448" w:rsidR="00A70899" w:rsidRPr="00AE0037" w:rsidRDefault="00A70899" w:rsidP="00C57B0A">
      <w:pPr>
        <w:pStyle w:val="Els-1storder-head"/>
        <w:numPr>
          <w:ilvl w:val="0"/>
          <w:numId w:val="0"/>
        </w:numPr>
        <w:spacing w:after="160" w:line="259" w:lineRule="auto"/>
        <w:jc w:val="both"/>
        <w:rPr>
          <w:sz w:val="20"/>
          <w:lang w:val="fr-FR"/>
        </w:rPr>
      </w:pPr>
      <w:r w:rsidRPr="00AE0037">
        <w:rPr>
          <w:sz w:val="20"/>
          <w:lang w:val="fr-FR"/>
        </w:rPr>
        <w:t>Matériel and Méthodes</w:t>
      </w:r>
    </w:p>
    <w:p w14:paraId="4AA2AF8B" w14:textId="78C4E4E0" w:rsidR="00C87008" w:rsidRPr="00AE0037" w:rsidRDefault="00C87008" w:rsidP="00C57B0A">
      <w:pPr>
        <w:pStyle w:val="Els-body-text"/>
        <w:spacing w:before="100" w:beforeAutospacing="1" w:after="160" w:line="259" w:lineRule="auto"/>
        <w:ind w:firstLine="0"/>
        <w:rPr>
          <w:rFonts w:eastAsia="Times New Roman"/>
          <w:sz w:val="20"/>
          <w:lang w:val="fr-FR"/>
        </w:rPr>
      </w:pPr>
      <w:r w:rsidRPr="00AE0037">
        <w:rPr>
          <w:rFonts w:eastAsia="Times New Roman"/>
          <w:sz w:val="20"/>
          <w:lang w:val="fr-FR"/>
        </w:rPr>
        <w:t>Une enquête observationnelle transversale en ligne a été menée après la 4</w:t>
      </w:r>
      <w:r w:rsidRPr="00AE0037">
        <w:rPr>
          <w:rFonts w:eastAsia="Times New Roman"/>
          <w:sz w:val="20"/>
          <w:vertAlign w:val="superscript"/>
          <w:lang w:val="fr-FR"/>
        </w:rPr>
        <w:t>éme</w:t>
      </w:r>
      <w:r w:rsidRPr="00AE0037">
        <w:rPr>
          <w:rFonts w:eastAsia="Times New Roman"/>
          <w:sz w:val="20"/>
          <w:lang w:val="fr-FR"/>
        </w:rPr>
        <w:t xml:space="preserve"> vague de la pandémie de COVID-19 en Algérie entre le 01 Mars 2022 et le 10 Avril 2022. Un lien vers le questionnaire Google </w:t>
      </w:r>
      <w:proofErr w:type="spellStart"/>
      <w:r w:rsidRPr="00AE0037">
        <w:rPr>
          <w:rFonts w:eastAsia="Times New Roman"/>
          <w:sz w:val="20"/>
          <w:lang w:val="fr-FR"/>
        </w:rPr>
        <w:t>Forms</w:t>
      </w:r>
      <w:proofErr w:type="spellEnd"/>
      <w:r w:rsidRPr="00AE0037">
        <w:rPr>
          <w:rFonts w:eastAsia="Times New Roman"/>
          <w:sz w:val="20"/>
          <w:lang w:val="fr-FR"/>
        </w:rPr>
        <w:t xml:space="preserve"> a été distribué via diverses plateformes de réseaux sociaux (Instagram, Facebook, </w:t>
      </w:r>
      <w:proofErr w:type="spellStart"/>
      <w:r w:rsidRPr="00AE0037">
        <w:rPr>
          <w:rFonts w:eastAsia="Times New Roman"/>
          <w:sz w:val="20"/>
          <w:lang w:val="fr-FR"/>
        </w:rPr>
        <w:t>Whatsapp</w:t>
      </w:r>
      <w:proofErr w:type="spellEnd"/>
      <w:r w:rsidRPr="00AE0037">
        <w:rPr>
          <w:rFonts w:eastAsia="Times New Roman"/>
          <w:sz w:val="20"/>
          <w:lang w:val="fr-FR"/>
        </w:rPr>
        <w:t>), ciblant les adultes (âge supérieur ou égal à 18 ans) résidant en Algérie pendant la pandémie.</w:t>
      </w:r>
    </w:p>
    <w:p w14:paraId="5E353D4A" w14:textId="4D2F92A4" w:rsidR="00C87008" w:rsidRPr="00AE0037" w:rsidRDefault="00C87008" w:rsidP="00C57B0A">
      <w:pPr>
        <w:ind w:firstLine="567"/>
        <w:jc w:val="both"/>
        <w:rPr>
          <w:rFonts w:ascii="Times New Roman" w:eastAsia="Times New Roman" w:hAnsi="Times New Roman" w:cs="Times New Roman"/>
          <w:sz w:val="20"/>
          <w:szCs w:val="20"/>
          <w:lang w:val="fr-FR"/>
        </w:rPr>
      </w:pPr>
      <w:r w:rsidRPr="00AE0037">
        <w:rPr>
          <w:rFonts w:ascii="Times New Roman" w:eastAsia="Times New Roman" w:hAnsi="Times New Roman" w:cs="Times New Roman"/>
          <w:sz w:val="20"/>
          <w:szCs w:val="20"/>
          <w:lang w:val="fr-FR"/>
        </w:rPr>
        <w:t>Le recrutement des participants a été effectué en ciblant les pages algériennes où les participants étaient invités à remplir le questionnaire en ligne. Le questionnaire était présenté en deux langues (arabe et français), selon l</w:t>
      </w:r>
      <w:r w:rsidR="00505996">
        <w:rPr>
          <w:rFonts w:ascii="Times New Roman" w:eastAsia="Times New Roman" w:hAnsi="Times New Roman" w:cs="Times New Roman"/>
          <w:sz w:val="20"/>
          <w:szCs w:val="20"/>
          <w:lang w:val="fr-FR"/>
        </w:rPr>
        <w:t>a</w:t>
      </w:r>
      <w:r w:rsidRPr="00AE0037">
        <w:rPr>
          <w:rFonts w:ascii="Times New Roman" w:eastAsia="Times New Roman" w:hAnsi="Times New Roman" w:cs="Times New Roman"/>
          <w:sz w:val="20"/>
          <w:szCs w:val="20"/>
          <w:lang w:val="fr-FR"/>
        </w:rPr>
        <w:t xml:space="preserve"> préférence des participants.</w:t>
      </w:r>
    </w:p>
    <w:p w14:paraId="3B7D18E6" w14:textId="52100F80" w:rsidR="00C87008" w:rsidRPr="00AE0037" w:rsidRDefault="00C87008" w:rsidP="00C57B0A">
      <w:pPr>
        <w:ind w:firstLine="567"/>
        <w:jc w:val="both"/>
        <w:rPr>
          <w:rFonts w:ascii="Times New Roman" w:eastAsia="Times New Roman" w:hAnsi="Times New Roman" w:cs="Times New Roman"/>
          <w:b/>
          <w:sz w:val="20"/>
          <w:szCs w:val="20"/>
          <w:lang w:val="fr-FR"/>
        </w:rPr>
      </w:pPr>
      <w:r w:rsidRPr="00AE0037">
        <w:rPr>
          <w:rFonts w:ascii="Times New Roman" w:eastAsia="Times New Roman" w:hAnsi="Times New Roman" w:cs="Times New Roman"/>
          <w:sz w:val="20"/>
          <w:szCs w:val="20"/>
          <w:lang w:val="fr-FR"/>
        </w:rPr>
        <w:t xml:space="preserve">Le questionnaire a été conçu après une recherche documentaire (sur </w:t>
      </w:r>
      <w:proofErr w:type="spellStart"/>
      <w:r w:rsidRPr="00AE0037">
        <w:rPr>
          <w:rFonts w:ascii="Times New Roman" w:eastAsia="Times New Roman" w:hAnsi="Times New Roman" w:cs="Times New Roman"/>
          <w:sz w:val="20"/>
          <w:szCs w:val="20"/>
          <w:lang w:val="fr-FR"/>
        </w:rPr>
        <w:t>Pubmed</w:t>
      </w:r>
      <w:proofErr w:type="spellEnd"/>
      <w:r w:rsidRPr="00AE0037">
        <w:rPr>
          <w:rFonts w:ascii="Times New Roman" w:eastAsia="Times New Roman" w:hAnsi="Times New Roman" w:cs="Times New Roman"/>
          <w:sz w:val="20"/>
          <w:szCs w:val="20"/>
          <w:lang w:val="fr-FR"/>
        </w:rPr>
        <w:t xml:space="preserve">, </w:t>
      </w:r>
      <w:proofErr w:type="spellStart"/>
      <w:r w:rsidRPr="00AE0037">
        <w:rPr>
          <w:rFonts w:ascii="Times New Roman" w:eastAsia="Times New Roman" w:hAnsi="Times New Roman" w:cs="Times New Roman"/>
          <w:sz w:val="20"/>
          <w:szCs w:val="20"/>
          <w:lang w:val="fr-FR"/>
        </w:rPr>
        <w:t>google</w:t>
      </w:r>
      <w:proofErr w:type="spellEnd"/>
      <w:r w:rsidRPr="00AE0037">
        <w:rPr>
          <w:rFonts w:ascii="Times New Roman" w:eastAsia="Times New Roman" w:hAnsi="Times New Roman" w:cs="Times New Roman"/>
          <w:sz w:val="20"/>
          <w:szCs w:val="20"/>
          <w:lang w:val="fr-FR"/>
        </w:rPr>
        <w:t xml:space="preserve"> </w:t>
      </w:r>
      <w:proofErr w:type="spellStart"/>
      <w:r w:rsidRPr="00AE0037">
        <w:rPr>
          <w:rFonts w:ascii="Times New Roman" w:eastAsia="Times New Roman" w:hAnsi="Times New Roman" w:cs="Times New Roman"/>
          <w:sz w:val="20"/>
          <w:szCs w:val="20"/>
          <w:lang w:val="fr-FR"/>
        </w:rPr>
        <w:t>Scholar</w:t>
      </w:r>
      <w:proofErr w:type="spellEnd"/>
      <w:r w:rsidRPr="00AE0037">
        <w:rPr>
          <w:rFonts w:ascii="Times New Roman" w:eastAsia="Times New Roman" w:hAnsi="Times New Roman" w:cs="Times New Roman"/>
          <w:sz w:val="20"/>
          <w:szCs w:val="20"/>
          <w:lang w:val="fr-FR"/>
        </w:rPr>
        <w:t xml:space="preserve"> et </w:t>
      </w:r>
      <w:proofErr w:type="spellStart"/>
      <w:r w:rsidRPr="00AE0037">
        <w:rPr>
          <w:rFonts w:ascii="Times New Roman" w:eastAsia="Times New Roman" w:hAnsi="Times New Roman" w:cs="Times New Roman"/>
          <w:sz w:val="20"/>
          <w:szCs w:val="20"/>
          <w:lang w:val="fr-FR"/>
        </w:rPr>
        <w:t>CrossRef</w:t>
      </w:r>
      <w:proofErr w:type="spellEnd"/>
      <w:r w:rsidRPr="00AE0037">
        <w:rPr>
          <w:rFonts w:ascii="Times New Roman" w:eastAsia="Times New Roman" w:hAnsi="Times New Roman" w:cs="Times New Roman"/>
          <w:sz w:val="20"/>
          <w:szCs w:val="20"/>
          <w:lang w:val="fr-FR"/>
        </w:rPr>
        <w:t xml:space="preserve">,), </w:t>
      </w:r>
      <w:r w:rsidR="00505996">
        <w:rPr>
          <w:rFonts w:ascii="Times New Roman" w:eastAsia="Times New Roman" w:hAnsi="Times New Roman" w:cs="Times New Roman"/>
          <w:sz w:val="20"/>
          <w:szCs w:val="20"/>
          <w:lang w:val="fr-FR"/>
        </w:rPr>
        <w:t>et</w:t>
      </w:r>
      <w:r w:rsidRPr="00AE0037">
        <w:rPr>
          <w:rFonts w:ascii="Times New Roman" w:eastAsia="Times New Roman" w:hAnsi="Times New Roman" w:cs="Times New Roman"/>
          <w:sz w:val="20"/>
          <w:szCs w:val="20"/>
          <w:lang w:val="fr-FR"/>
        </w:rPr>
        <w:t xml:space="preserve"> un examen approfondi des études suivantes </w:t>
      </w:r>
      <w:r w:rsidRPr="00AE0037">
        <w:rPr>
          <w:rFonts w:ascii="Times New Roman" w:eastAsia="Times New Roman" w:hAnsi="Times New Roman" w:cs="Times New Roman"/>
          <w:b/>
          <w:sz w:val="20"/>
          <w:szCs w:val="20"/>
          <w:lang w:val="fr-FR"/>
        </w:rPr>
        <w:t xml:space="preserve">: </w:t>
      </w:r>
    </w:p>
    <w:p w14:paraId="4931014D" w14:textId="77777777" w:rsidR="00C87008" w:rsidRPr="00AE0037" w:rsidRDefault="00C87008" w:rsidP="0051404D">
      <w:pPr>
        <w:numPr>
          <w:ilvl w:val="0"/>
          <w:numId w:val="4"/>
        </w:numPr>
        <w:pBdr>
          <w:top w:val="nil"/>
          <w:left w:val="nil"/>
          <w:bottom w:val="nil"/>
          <w:right w:val="nil"/>
          <w:between w:val="nil"/>
        </w:pBdr>
        <w:ind w:firstLine="567"/>
        <w:jc w:val="both"/>
        <w:rPr>
          <w:rFonts w:ascii="Times New Roman" w:eastAsia="Times New Roman" w:hAnsi="Times New Roman" w:cs="Times New Roman"/>
          <w:color w:val="000000"/>
          <w:sz w:val="20"/>
          <w:szCs w:val="20"/>
          <w:lang w:val="fr-FR"/>
        </w:rPr>
      </w:pPr>
      <w:r w:rsidRPr="00AE0037">
        <w:rPr>
          <w:rFonts w:ascii="Times New Roman" w:eastAsia="Times New Roman" w:hAnsi="Times New Roman" w:cs="Times New Roman"/>
          <w:color w:val="000000"/>
          <w:sz w:val="20"/>
          <w:szCs w:val="20"/>
          <w:lang w:val="fr-FR"/>
        </w:rPr>
        <w:t>Les compléments alimentaires et les compléments à base de plantes avant et pendant COVID-19(11).</w:t>
      </w:r>
    </w:p>
    <w:p w14:paraId="780BC754" w14:textId="77777777" w:rsidR="00C87008" w:rsidRPr="00AE0037" w:rsidRDefault="00C87008" w:rsidP="0051404D">
      <w:pPr>
        <w:numPr>
          <w:ilvl w:val="0"/>
          <w:numId w:val="4"/>
        </w:numPr>
        <w:pBdr>
          <w:top w:val="nil"/>
          <w:left w:val="nil"/>
          <w:bottom w:val="nil"/>
          <w:right w:val="nil"/>
          <w:between w:val="nil"/>
        </w:pBdr>
        <w:ind w:firstLine="567"/>
        <w:jc w:val="both"/>
        <w:rPr>
          <w:rFonts w:ascii="Times New Roman" w:eastAsia="Times New Roman" w:hAnsi="Times New Roman" w:cs="Times New Roman"/>
          <w:color w:val="000000"/>
          <w:sz w:val="20"/>
          <w:szCs w:val="20"/>
          <w:lang w:val="fr-FR"/>
        </w:rPr>
      </w:pPr>
      <w:r w:rsidRPr="00AE0037">
        <w:rPr>
          <w:rFonts w:ascii="Times New Roman" w:eastAsia="Times New Roman" w:hAnsi="Times New Roman" w:cs="Times New Roman"/>
          <w:color w:val="000000"/>
          <w:sz w:val="20"/>
          <w:szCs w:val="20"/>
          <w:lang w:val="fr-FR"/>
        </w:rPr>
        <w:t>Compléments alimentaires pendant l'épidémie de COVID-19. Résultats de l'analyse de Google Trends (12).</w:t>
      </w:r>
    </w:p>
    <w:p w14:paraId="76EAD1FB" w14:textId="3A7E654B" w:rsidR="00C87008" w:rsidRPr="00AE0037" w:rsidRDefault="00C87008" w:rsidP="0051404D">
      <w:pPr>
        <w:numPr>
          <w:ilvl w:val="0"/>
          <w:numId w:val="4"/>
        </w:numPr>
        <w:pBdr>
          <w:top w:val="nil"/>
          <w:left w:val="nil"/>
          <w:bottom w:val="nil"/>
          <w:right w:val="nil"/>
          <w:between w:val="nil"/>
        </w:pBdr>
        <w:ind w:firstLine="567"/>
        <w:jc w:val="both"/>
        <w:rPr>
          <w:rFonts w:ascii="Times New Roman" w:eastAsia="Times New Roman" w:hAnsi="Times New Roman" w:cs="Times New Roman"/>
          <w:color w:val="000000"/>
          <w:sz w:val="20"/>
          <w:szCs w:val="20"/>
          <w:lang w:val="fr-FR"/>
        </w:rPr>
      </w:pPr>
      <w:r w:rsidRPr="00AE0037">
        <w:rPr>
          <w:rFonts w:ascii="Times New Roman" w:eastAsia="Times New Roman" w:hAnsi="Times New Roman" w:cs="Times New Roman"/>
          <w:color w:val="000000"/>
          <w:sz w:val="20"/>
          <w:szCs w:val="20"/>
          <w:lang w:val="fr-FR"/>
        </w:rPr>
        <w:t>Évaluation de l'utilisation des compléments alimentaires, des aliments fonctionnels et des plantes médicinales par les diététiciens pendant la pandémie de COVID-19 (13).</w:t>
      </w:r>
    </w:p>
    <w:p w14:paraId="29867CC0" w14:textId="2238EAA4" w:rsidR="00C87008" w:rsidRPr="00AE0037" w:rsidRDefault="00C57B0A" w:rsidP="00C57B0A">
      <w:pPr>
        <w:jc w:val="both"/>
        <w:rPr>
          <w:rFonts w:ascii="Times New Roman" w:eastAsia="Times New Roman" w:hAnsi="Times New Roman" w:cs="Times New Roman"/>
          <w:sz w:val="20"/>
          <w:szCs w:val="20"/>
          <w:lang w:val="fr-FR"/>
        </w:rPr>
      </w:pPr>
      <w:r>
        <w:rPr>
          <w:noProof/>
          <w:lang w:val="fr-FR" w:eastAsia="fr-FR"/>
        </w:rPr>
        <mc:AlternateContent>
          <mc:Choice Requires="wps">
            <w:drawing>
              <wp:anchor distT="0" distB="0" distL="114300" distR="114300" simplePos="0" relativeHeight="251652608" behindDoc="0" locked="0" layoutInCell="1" allowOverlap="1" wp14:anchorId="3407A1F7" wp14:editId="5B27D507">
                <wp:simplePos x="0" y="0"/>
                <wp:positionH relativeFrom="column">
                  <wp:posOffset>887307</wp:posOffset>
                </wp:positionH>
                <wp:positionV relativeFrom="paragraph">
                  <wp:posOffset>363643</wp:posOffset>
                </wp:positionV>
                <wp:extent cx="866775" cy="345440"/>
                <wp:effectExtent l="0" t="0" r="28575" b="16510"/>
                <wp:wrapNone/>
                <wp:docPr id="26" name="Rectangle 2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866775" cy="345440"/>
                        </a:xfrm>
                        <a:prstGeom prst="rect">
                          <a:avLst/>
                        </a:prstGeom>
                        <a:noFill/>
                        <a:ln w="9525" cap="flat" cmpd="sng">
                          <a:solidFill>
                            <a:srgbClr val="000000"/>
                          </a:solidFill>
                          <a:prstDash val="solid"/>
                          <a:miter lim="800000"/>
                          <a:headEnd type="none" w="sm" len="sm"/>
                          <a:tailEnd type="none" w="sm" len="sm"/>
                        </a:ln>
                      </wps:spPr>
                      <wps:txbx>
                        <w:txbxContent>
                          <w:p w14:paraId="0EFD8811" w14:textId="77777777" w:rsidR="00C57B0A" w:rsidRDefault="00C57B0A" w:rsidP="00C57B0A">
                            <w:pPr>
                              <w:jc w:val="both"/>
                              <w:rPr>
                                <w:rFonts w:ascii="Times New Roman" w:eastAsia="Times New Roman" w:hAnsi="Times New Roman" w:cs="Times New Roman"/>
                                <w:sz w:val="20"/>
                                <w:szCs w:val="20"/>
                              </w:rPr>
                            </w:pPr>
                            <w:r>
                              <w:rPr>
                                <w:rFonts w:ascii="Times New Roman" w:eastAsia="Times New Roman" w:hAnsi="Times New Roman" w:cs="Times New Roman"/>
                                <w:sz w:val="20"/>
                                <w:szCs w:val="20"/>
                              </w:rPr>
                              <w:t>N= Z</w:t>
                            </w:r>
                            <w:r>
                              <w:rPr>
                                <w:rFonts w:ascii="Times New Roman" w:eastAsia="Times New Roman" w:hAnsi="Times New Roman" w:cs="Times New Roman"/>
                                <w:sz w:val="20"/>
                                <w:szCs w:val="20"/>
                                <w:vertAlign w:val="superscript"/>
                              </w:rPr>
                              <w:t>2</w:t>
                            </w:r>
                            <w:r>
                              <w:rPr>
                                <w:rFonts w:ascii="Times New Roman" w:eastAsia="Times New Roman" w:hAnsi="Times New Roman" w:cs="Times New Roman"/>
                                <w:sz w:val="20"/>
                                <w:szCs w:val="20"/>
                              </w:rPr>
                              <w:t>p.q/ I</w:t>
                            </w:r>
                            <w:r>
                              <w:rPr>
                                <w:rFonts w:ascii="Times New Roman" w:eastAsia="Times New Roman" w:hAnsi="Times New Roman" w:cs="Times New Roman"/>
                                <w:sz w:val="20"/>
                                <w:szCs w:val="20"/>
                                <w:vertAlign w:val="superscript"/>
                              </w:rPr>
                              <w:t>2</w:t>
                            </w:r>
                          </w:p>
                          <w:p w14:paraId="4F08D679" w14:textId="77777777" w:rsidR="00414181" w:rsidRDefault="00414181" w:rsidP="00C57B0A">
                            <w:pPr>
                              <w:spacing w:after="0" w:line="240" w:lineRule="auto"/>
                              <w:jc w:val="center"/>
                              <w:textDirection w:val="btLr"/>
                            </w:pPr>
                          </w:p>
                        </w:txbxContent>
                      </wps:txbx>
                      <wps:bodyPr spcFirstLastPara="1" wrap="square" lIns="91425" tIns="91425" rIns="91425" bIns="91425" anchor="ctr" anchorCtr="0">
                        <a:noAutofit/>
                      </wps:bodyPr>
                    </wps:wsp>
                  </a:graphicData>
                </a:graphic>
                <wp14:sizeRelH relativeFrom="margin">
                  <wp14:pctWidth>0</wp14:pctWidth>
                </wp14:sizeRelH>
                <wp14:sizeRelV relativeFrom="margin">
                  <wp14:pctHeight>0</wp14:pctHeight>
                </wp14:sizeRelV>
              </wp:anchor>
            </w:drawing>
          </mc:Choice>
          <mc:Fallback xmlns:w16sdtdh="http://schemas.microsoft.com/office/word/2020/wordml/sdtdatahash" xmlns:w16="http://schemas.microsoft.com/office/word/2018/wordml" xmlns:w16cex="http://schemas.microsoft.com/office/word/2018/wordml/cex" xmlns:oel="http://schemas.microsoft.com/office/2019/extlst">
            <w:pict>
              <v:rect w14:anchorId="3407A1F7" id="Rectangle 26" o:spid="_x0000_s1026" style="position:absolute;left:0;text-align:left;margin-left:69.85pt;margin-top:28.65pt;width:68.25pt;height:27.2pt;z-index:2516526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" filled="f">
                <v:stroke startarrowwidth="narrow" startarrowlength="short" endarrowwidth="narrow" endarrowlength="short"/>
                <v:path arrowok="t"/>
                <v:textbox inset="2.53958mm,2.53958mm,2.53958mm,2.53958mm">
                  <w:txbxContent>
                    <w:p w14:paraId="0EFD8811" w14:textId="77777777" w:rsidR="00C57B0A" w:rsidRDefault="00C57B0A" w:rsidP="00C57B0A">
                      <w:pPr>
                        <w:jc w:val="both"/>
                        <w:rPr>
                          <w:rFonts w:ascii="Times New Roman" w:eastAsia="Times New Roman" w:hAnsi="Times New Roman" w:cs="Times New Roman"/>
                          <w:sz w:val="20"/>
                          <w:szCs w:val="20"/>
                        </w:rPr>
                      </w:pPr>
                      <w:r>
                        <w:rPr>
                          <w:rFonts w:ascii="Times New Roman" w:eastAsia="Times New Roman" w:hAnsi="Times New Roman" w:cs="Times New Roman"/>
                          <w:sz w:val="20"/>
                          <w:szCs w:val="20"/>
                        </w:rPr>
                        <w:t>N= Z</w:t>
                      </w:r>
                      <w:r>
                        <w:rPr>
                          <w:rFonts w:ascii="Times New Roman" w:eastAsia="Times New Roman" w:hAnsi="Times New Roman" w:cs="Times New Roman"/>
                          <w:sz w:val="20"/>
                          <w:szCs w:val="20"/>
                          <w:vertAlign w:val="superscript"/>
                        </w:rPr>
                        <w:t>2</w:t>
                      </w:r>
                      <w:r>
                        <w:rPr>
                          <w:rFonts w:ascii="Times New Roman" w:eastAsia="Times New Roman" w:hAnsi="Times New Roman" w:cs="Times New Roman"/>
                          <w:sz w:val="20"/>
                          <w:szCs w:val="20"/>
                        </w:rPr>
                        <w:t>p.q/ I</w:t>
                      </w:r>
                      <w:r>
                        <w:rPr>
                          <w:rFonts w:ascii="Times New Roman" w:eastAsia="Times New Roman" w:hAnsi="Times New Roman" w:cs="Times New Roman"/>
                          <w:sz w:val="20"/>
                          <w:szCs w:val="20"/>
                          <w:vertAlign w:val="superscript"/>
                        </w:rPr>
                        <w:t>2</w:t>
                      </w:r>
                    </w:p>
                    <w:p w14:paraId="4F08D679" w14:textId="77777777" w:rsidR="00414181" w:rsidRDefault="00414181" w:rsidP="00C57B0A">
                      <w:pPr>
                        <w:spacing w:after="0" w:line="240" w:lineRule="auto"/>
                        <w:jc w:val="center"/>
                        <w:textDirection w:val="btLr"/>
                      </w:pPr>
                    </w:p>
                  </w:txbxContent>
                </v:textbox>
              </v:rect>
            </w:pict>
          </mc:Fallback>
        </mc:AlternateContent>
      </w:r>
      <w:r w:rsidR="00C87008" w:rsidRPr="00AE0037">
        <w:rPr>
          <w:rFonts w:ascii="Times New Roman" w:eastAsia="Times New Roman" w:hAnsi="Times New Roman" w:cs="Times New Roman"/>
          <w:sz w:val="20"/>
          <w:szCs w:val="20"/>
          <w:lang w:val="fr-FR"/>
        </w:rPr>
        <w:t>Le nombre d’échantillonnage représentatif</w:t>
      </w:r>
      <w:r w:rsidR="00822AD9">
        <w:rPr>
          <w:rFonts w:ascii="Times New Roman" w:eastAsia="Times New Roman" w:hAnsi="Times New Roman" w:cs="Times New Roman"/>
          <w:sz w:val="20"/>
          <w:szCs w:val="20"/>
          <w:lang w:val="fr-FR"/>
        </w:rPr>
        <w:t xml:space="preserve"> (N)</w:t>
      </w:r>
      <w:r w:rsidR="00C87008" w:rsidRPr="00AE0037">
        <w:rPr>
          <w:rFonts w:ascii="Times New Roman" w:eastAsia="Times New Roman" w:hAnsi="Times New Roman" w:cs="Times New Roman"/>
          <w:sz w:val="20"/>
          <w:szCs w:val="20"/>
          <w:lang w:val="fr-FR"/>
        </w:rPr>
        <w:t xml:space="preserve"> a été déterminé par la formule suivante :</w:t>
      </w:r>
    </w:p>
    <w:p w14:paraId="20686707" w14:textId="77777777" w:rsidR="0026572D" w:rsidRPr="005300E5" w:rsidRDefault="0026572D" w:rsidP="00C57B0A">
      <w:pPr>
        <w:jc w:val="both"/>
        <w:rPr>
          <w:rFonts w:ascii="Times New Roman" w:eastAsia="Times New Roman" w:hAnsi="Times New Roman" w:cs="Times New Roman"/>
          <w:sz w:val="20"/>
          <w:szCs w:val="20"/>
          <w:lang w:val="fr-FR"/>
        </w:rPr>
      </w:pPr>
    </w:p>
    <w:p w14:paraId="6803A78B" w14:textId="77777777" w:rsidR="00C57B0A" w:rsidRPr="005300E5" w:rsidRDefault="00C57B0A" w:rsidP="00C57B0A">
      <w:pPr>
        <w:jc w:val="both"/>
        <w:rPr>
          <w:rFonts w:ascii="Times New Roman" w:eastAsia="Times New Roman" w:hAnsi="Times New Roman" w:cs="Times New Roman"/>
          <w:sz w:val="20"/>
          <w:szCs w:val="20"/>
          <w:lang w:val="fr-FR"/>
        </w:rPr>
      </w:pPr>
    </w:p>
    <w:p w14:paraId="0D72E361" w14:textId="22245CAA" w:rsidR="00C87008" w:rsidRPr="005300E5" w:rsidRDefault="00C87008" w:rsidP="00C57B0A">
      <w:pPr>
        <w:jc w:val="both"/>
        <w:rPr>
          <w:rFonts w:ascii="Times New Roman" w:eastAsia="Times New Roman" w:hAnsi="Times New Roman" w:cs="Times New Roman"/>
          <w:sz w:val="20"/>
          <w:szCs w:val="20"/>
          <w:lang w:val="fr-FR"/>
        </w:rPr>
      </w:pPr>
      <w:r w:rsidRPr="005300E5">
        <w:rPr>
          <w:rFonts w:ascii="Times New Roman" w:eastAsia="Times New Roman" w:hAnsi="Times New Roman" w:cs="Times New Roman"/>
          <w:sz w:val="20"/>
          <w:szCs w:val="20"/>
          <w:lang w:val="fr-FR"/>
        </w:rPr>
        <w:t xml:space="preserve">Avec :  Z </w:t>
      </w:r>
      <w:r w:rsidR="0026572D" w:rsidRPr="005300E5">
        <w:rPr>
          <w:rFonts w:ascii="Times New Roman" w:eastAsia="Times New Roman" w:hAnsi="Times New Roman" w:cs="Times New Roman"/>
          <w:sz w:val="20"/>
          <w:szCs w:val="20"/>
          <w:lang w:val="fr-FR"/>
        </w:rPr>
        <w:t xml:space="preserve">(niveau de confiance à 95%) </w:t>
      </w:r>
      <w:r w:rsidRPr="005300E5">
        <w:rPr>
          <w:rFonts w:ascii="Times New Roman" w:eastAsia="Times New Roman" w:hAnsi="Times New Roman" w:cs="Times New Roman"/>
          <w:sz w:val="20"/>
          <w:szCs w:val="20"/>
          <w:lang w:val="fr-FR"/>
        </w:rPr>
        <w:t>= 1,96, p</w:t>
      </w:r>
      <w:r w:rsidR="0026572D" w:rsidRPr="005300E5">
        <w:rPr>
          <w:rFonts w:ascii="Times New Roman" w:eastAsia="Times New Roman" w:hAnsi="Times New Roman" w:cs="Times New Roman"/>
          <w:sz w:val="20"/>
          <w:szCs w:val="20"/>
          <w:lang w:val="fr-FR"/>
        </w:rPr>
        <w:t xml:space="preserve"> </w:t>
      </w:r>
      <w:r w:rsidRPr="005300E5">
        <w:rPr>
          <w:rFonts w:ascii="Times New Roman" w:eastAsia="Times New Roman" w:hAnsi="Times New Roman" w:cs="Times New Roman"/>
          <w:sz w:val="20"/>
          <w:szCs w:val="20"/>
          <w:lang w:val="fr-FR"/>
        </w:rPr>
        <w:t>= 0,5, q= 1-p, I</w:t>
      </w:r>
      <w:r w:rsidR="0026572D" w:rsidRPr="005300E5">
        <w:rPr>
          <w:rFonts w:ascii="Times New Roman" w:eastAsia="Times New Roman" w:hAnsi="Times New Roman" w:cs="Times New Roman"/>
          <w:sz w:val="20"/>
          <w:szCs w:val="20"/>
          <w:lang w:val="fr-FR"/>
        </w:rPr>
        <w:t xml:space="preserve"> (marge d’erreur)</w:t>
      </w:r>
      <w:r w:rsidRPr="005300E5">
        <w:rPr>
          <w:rFonts w:ascii="Times New Roman" w:eastAsia="Times New Roman" w:hAnsi="Times New Roman" w:cs="Times New Roman"/>
          <w:sz w:val="20"/>
          <w:szCs w:val="20"/>
          <w:lang w:val="fr-FR"/>
        </w:rPr>
        <w:t xml:space="preserve"> =2%</w:t>
      </w:r>
    </w:p>
    <w:p w14:paraId="0B89AC86" w14:textId="0C31AA12" w:rsidR="00C87008" w:rsidRPr="00AE0037" w:rsidRDefault="00C87008" w:rsidP="00C57B0A">
      <w:pPr>
        <w:jc w:val="both"/>
        <w:rPr>
          <w:rFonts w:ascii="Times New Roman" w:eastAsia="Times New Roman" w:hAnsi="Times New Roman" w:cs="Times New Roman"/>
          <w:sz w:val="20"/>
          <w:szCs w:val="20"/>
          <w:lang w:val="fr-FR"/>
        </w:rPr>
      </w:pPr>
      <w:r w:rsidRPr="00AE0037">
        <w:rPr>
          <w:rFonts w:ascii="Times New Roman" w:eastAsia="Times New Roman" w:hAnsi="Times New Roman" w:cs="Times New Roman"/>
          <w:sz w:val="20"/>
          <w:szCs w:val="20"/>
          <w:lang w:val="fr-FR"/>
        </w:rPr>
        <w:t>Nous obtenons un échantillon</w:t>
      </w:r>
      <w:r w:rsidR="0026572D">
        <w:rPr>
          <w:rFonts w:ascii="Times New Roman" w:eastAsia="Times New Roman" w:hAnsi="Times New Roman" w:cs="Times New Roman"/>
          <w:sz w:val="20"/>
          <w:szCs w:val="20"/>
          <w:lang w:val="fr-FR"/>
        </w:rPr>
        <w:t xml:space="preserve"> </w:t>
      </w:r>
      <w:r w:rsidRPr="00AE0037">
        <w:rPr>
          <w:rFonts w:ascii="Times New Roman" w:eastAsia="Times New Roman" w:hAnsi="Times New Roman" w:cs="Times New Roman"/>
          <w:sz w:val="20"/>
          <w:szCs w:val="20"/>
          <w:lang w:val="fr-FR"/>
        </w:rPr>
        <w:t>de 2401.</w:t>
      </w:r>
    </w:p>
    <w:p w14:paraId="5EE1F3A7" w14:textId="1D4D3363" w:rsidR="005F42E0" w:rsidRPr="00AE0037" w:rsidRDefault="00C87008" w:rsidP="00C57B0A">
      <w:pPr>
        <w:jc w:val="both"/>
        <w:rPr>
          <w:rFonts w:ascii="Times New Roman" w:eastAsia="Times New Roman" w:hAnsi="Times New Roman" w:cs="Times New Roman"/>
          <w:sz w:val="20"/>
          <w:szCs w:val="20"/>
          <w:lang w:val="fr-FR"/>
        </w:rPr>
      </w:pPr>
      <w:r w:rsidRPr="00AE0037">
        <w:rPr>
          <w:rFonts w:ascii="Times New Roman" w:eastAsia="Times New Roman" w:hAnsi="Times New Roman" w:cs="Times New Roman"/>
          <w:sz w:val="20"/>
          <w:szCs w:val="20"/>
          <w:lang w:val="fr-FR"/>
        </w:rPr>
        <w:t>Nous avons vérifié cela sur le site : CheckMarket.com</w:t>
      </w:r>
    </w:p>
    <w:p w14:paraId="5CC20D0D" w14:textId="77777777" w:rsidR="00C87008" w:rsidRPr="00AE0037" w:rsidRDefault="00C87008" w:rsidP="00C57B0A">
      <w:pPr>
        <w:ind w:firstLine="567"/>
        <w:jc w:val="both"/>
        <w:rPr>
          <w:rFonts w:ascii="Times New Roman" w:eastAsia="Times New Roman" w:hAnsi="Times New Roman" w:cs="Times New Roman"/>
          <w:b/>
          <w:sz w:val="20"/>
          <w:szCs w:val="20"/>
          <w:lang w:val="fr-FR"/>
        </w:rPr>
      </w:pPr>
      <w:r w:rsidRPr="00AE0037">
        <w:rPr>
          <w:rFonts w:ascii="Times New Roman" w:eastAsia="Times New Roman" w:hAnsi="Times New Roman" w:cs="Times New Roman"/>
          <w:b/>
          <w:sz w:val="20"/>
          <w:szCs w:val="20"/>
          <w:lang w:val="fr-FR"/>
        </w:rPr>
        <w:t>Pré-enquête :</w:t>
      </w:r>
    </w:p>
    <w:p w14:paraId="1B7BA2B6" w14:textId="3DE38A57" w:rsidR="00C87008" w:rsidRDefault="00C87008" w:rsidP="00C57B0A">
      <w:pPr>
        <w:ind w:firstLine="567"/>
        <w:jc w:val="both"/>
        <w:rPr>
          <w:rFonts w:ascii="Times New Roman" w:eastAsia="Times New Roman" w:hAnsi="Times New Roman" w:cs="Times New Roman"/>
          <w:sz w:val="20"/>
          <w:szCs w:val="20"/>
          <w:lang w:val="fr-FR"/>
        </w:rPr>
      </w:pPr>
      <w:r w:rsidRPr="00AE0037">
        <w:rPr>
          <w:rFonts w:ascii="Times New Roman" w:eastAsia="Times New Roman" w:hAnsi="Times New Roman" w:cs="Times New Roman"/>
          <w:sz w:val="20"/>
          <w:szCs w:val="20"/>
          <w:lang w:val="fr-FR"/>
        </w:rPr>
        <w:t xml:space="preserve">Dans le but de tester la faisabilité de l’étude, une pré-enquête a été réalisée auprès de 40 volontaires des proches des enquêteurs résidant à Alger, Blida et Tizi Ouzou du 10 au 13 février 2022, le questionnaire était uniquement en langue française. Les participants ont été invités à évaluer la structure, la clarté et la longueur du questionnaire et à donner leur impression générale. Ensuite, certaines questions ont été remodelées en fonction de leurs commentaires. </w:t>
      </w:r>
    </w:p>
    <w:p w14:paraId="711DE4AD" w14:textId="77777777" w:rsidR="00C87008" w:rsidRPr="00AE0037" w:rsidRDefault="00C87008" w:rsidP="00C57B0A">
      <w:pPr>
        <w:ind w:firstLine="567"/>
        <w:jc w:val="both"/>
        <w:rPr>
          <w:rFonts w:ascii="Times New Roman" w:eastAsia="Times New Roman" w:hAnsi="Times New Roman" w:cs="Times New Roman"/>
          <w:sz w:val="20"/>
          <w:szCs w:val="20"/>
          <w:lang w:val="fr-FR"/>
        </w:rPr>
      </w:pPr>
      <w:r w:rsidRPr="00AE0037">
        <w:rPr>
          <w:rFonts w:ascii="Times New Roman" w:eastAsia="Times New Roman" w:hAnsi="Times New Roman" w:cs="Times New Roman"/>
          <w:sz w:val="20"/>
          <w:szCs w:val="20"/>
          <w:lang w:val="fr-FR"/>
        </w:rPr>
        <w:t>En effet, nous avons adopté un questionnaire définitif en prenant en compte le retour de la préenquête notamment :</w:t>
      </w:r>
    </w:p>
    <w:p w14:paraId="22DAA268" w14:textId="77777777" w:rsidR="00C87008" w:rsidRPr="00AE0037" w:rsidRDefault="00C87008" w:rsidP="00C57B0A">
      <w:pPr>
        <w:numPr>
          <w:ilvl w:val="0"/>
          <w:numId w:val="7"/>
        </w:numPr>
        <w:pBdr>
          <w:top w:val="nil"/>
          <w:left w:val="nil"/>
          <w:bottom w:val="nil"/>
          <w:right w:val="nil"/>
          <w:between w:val="nil"/>
        </w:pBdr>
        <w:jc w:val="both"/>
        <w:rPr>
          <w:rFonts w:ascii="Times New Roman" w:eastAsia="Times New Roman" w:hAnsi="Times New Roman" w:cs="Times New Roman"/>
          <w:color w:val="000000"/>
          <w:sz w:val="20"/>
          <w:szCs w:val="20"/>
          <w:lang w:val="fr-FR"/>
        </w:rPr>
      </w:pPr>
      <w:r w:rsidRPr="00AE0037">
        <w:rPr>
          <w:rFonts w:ascii="Times New Roman" w:eastAsia="Times New Roman" w:hAnsi="Times New Roman" w:cs="Times New Roman"/>
          <w:color w:val="000000"/>
          <w:sz w:val="20"/>
          <w:szCs w:val="20"/>
          <w:lang w:val="fr-FR"/>
        </w:rPr>
        <w:t>Suppression d’une question qui portait confusion avec une autre question.</w:t>
      </w:r>
    </w:p>
    <w:p w14:paraId="38953670" w14:textId="77777777" w:rsidR="00C87008" w:rsidRPr="00AE0037" w:rsidRDefault="00C87008" w:rsidP="00C57B0A">
      <w:pPr>
        <w:numPr>
          <w:ilvl w:val="0"/>
          <w:numId w:val="7"/>
        </w:numPr>
        <w:pBdr>
          <w:top w:val="nil"/>
          <w:left w:val="nil"/>
          <w:bottom w:val="nil"/>
          <w:right w:val="nil"/>
          <w:between w:val="nil"/>
        </w:pBdr>
        <w:jc w:val="both"/>
        <w:rPr>
          <w:rFonts w:ascii="Times New Roman" w:eastAsia="Times New Roman" w:hAnsi="Times New Roman" w:cs="Times New Roman"/>
          <w:color w:val="000000"/>
          <w:sz w:val="20"/>
          <w:szCs w:val="20"/>
          <w:lang w:val="fr-FR"/>
        </w:rPr>
      </w:pPr>
      <w:r w:rsidRPr="00AE0037">
        <w:rPr>
          <w:rFonts w:ascii="Times New Roman" w:eastAsia="Times New Roman" w:hAnsi="Times New Roman" w:cs="Times New Roman"/>
          <w:color w:val="000000"/>
          <w:sz w:val="20"/>
          <w:szCs w:val="20"/>
          <w:lang w:val="fr-FR"/>
        </w:rPr>
        <w:t>Saisi du questionnaire en langue arabe.</w:t>
      </w:r>
    </w:p>
    <w:p w14:paraId="4F564B8A" w14:textId="77777777" w:rsidR="00C87008" w:rsidRPr="00AE0037" w:rsidRDefault="00C87008" w:rsidP="00C57B0A">
      <w:pPr>
        <w:numPr>
          <w:ilvl w:val="0"/>
          <w:numId w:val="7"/>
        </w:numPr>
        <w:pBdr>
          <w:top w:val="nil"/>
          <w:left w:val="nil"/>
          <w:bottom w:val="nil"/>
          <w:right w:val="nil"/>
          <w:between w:val="nil"/>
        </w:pBdr>
        <w:jc w:val="both"/>
        <w:rPr>
          <w:rFonts w:ascii="Times New Roman" w:eastAsia="Times New Roman" w:hAnsi="Times New Roman" w:cs="Times New Roman"/>
          <w:color w:val="000000"/>
          <w:sz w:val="20"/>
          <w:szCs w:val="20"/>
          <w:lang w:val="fr-FR"/>
        </w:rPr>
      </w:pPr>
      <w:r w:rsidRPr="00AE0037">
        <w:rPr>
          <w:rFonts w:ascii="Times New Roman" w:eastAsia="Times New Roman" w:hAnsi="Times New Roman" w:cs="Times New Roman"/>
          <w:color w:val="000000"/>
          <w:sz w:val="20"/>
          <w:szCs w:val="20"/>
          <w:lang w:val="fr-FR"/>
        </w:rPr>
        <w:t>Ajout de l’option « limiter les réponses à une réponse par personne ».</w:t>
      </w:r>
    </w:p>
    <w:p w14:paraId="3C9CD9B4" w14:textId="77777777" w:rsidR="00C87008" w:rsidRPr="00FC5E3E" w:rsidRDefault="00C87008" w:rsidP="00C57B0A">
      <w:pPr>
        <w:pStyle w:val="Paragraphedeliste"/>
        <w:numPr>
          <w:ilvl w:val="0"/>
          <w:numId w:val="7"/>
        </w:numPr>
        <w:spacing w:after="160" w:line="259" w:lineRule="auto"/>
        <w:jc w:val="both"/>
        <w:rPr>
          <w:rFonts w:ascii="Times New Roman" w:eastAsia="Times New Roman" w:hAnsi="Times New Roman" w:cs="Times New Roman"/>
          <w:sz w:val="20"/>
          <w:szCs w:val="20"/>
        </w:rPr>
      </w:pPr>
      <w:r w:rsidRPr="00FC5E3E">
        <w:rPr>
          <w:rFonts w:ascii="Times New Roman" w:eastAsia="Times New Roman" w:hAnsi="Times New Roman" w:cs="Times New Roman"/>
          <w:sz w:val="20"/>
          <w:szCs w:val="20"/>
        </w:rPr>
        <w:t>Les données obtenues de la pré-enquête n'ont pas été incluses dans l'analyse finale.</w:t>
      </w:r>
    </w:p>
    <w:p w14:paraId="6858AFCC" w14:textId="77777777" w:rsidR="00C87008" w:rsidRPr="00AE0037" w:rsidRDefault="00C87008" w:rsidP="00C57B0A">
      <w:pPr>
        <w:ind w:firstLine="567"/>
        <w:jc w:val="both"/>
        <w:rPr>
          <w:rFonts w:ascii="Times New Roman" w:eastAsia="Times New Roman" w:hAnsi="Times New Roman" w:cs="Times New Roman"/>
          <w:b/>
          <w:sz w:val="20"/>
          <w:szCs w:val="20"/>
          <w:lang w:val="fr-FR"/>
        </w:rPr>
      </w:pPr>
      <w:r w:rsidRPr="00AE0037">
        <w:rPr>
          <w:rFonts w:ascii="Times New Roman" w:eastAsia="Times New Roman" w:hAnsi="Times New Roman" w:cs="Times New Roman"/>
          <w:b/>
          <w:sz w:val="20"/>
          <w:szCs w:val="20"/>
          <w:lang w:val="fr-FR"/>
        </w:rPr>
        <w:t xml:space="preserve">Enquête :  </w:t>
      </w:r>
    </w:p>
    <w:p w14:paraId="2D5D040C" w14:textId="77777777" w:rsidR="00C87008" w:rsidRPr="00AE0037" w:rsidRDefault="00C87008" w:rsidP="00C57B0A">
      <w:pPr>
        <w:ind w:firstLine="567"/>
        <w:jc w:val="both"/>
        <w:rPr>
          <w:rFonts w:ascii="Times New Roman" w:eastAsia="Times New Roman" w:hAnsi="Times New Roman" w:cs="Times New Roman"/>
          <w:sz w:val="20"/>
          <w:szCs w:val="20"/>
          <w:lang w:val="fr-FR"/>
        </w:rPr>
      </w:pPr>
      <w:r w:rsidRPr="00AE0037">
        <w:rPr>
          <w:rFonts w:ascii="Times New Roman" w:eastAsia="Times New Roman" w:hAnsi="Times New Roman" w:cs="Times New Roman"/>
          <w:sz w:val="20"/>
          <w:szCs w:val="20"/>
          <w:lang w:val="fr-FR"/>
        </w:rPr>
        <w:t>Le questionnaire final comprenait 39 questions (19 fermées, 5 Ouvertes et 15 semi-ouvertes) réparties en 6 sections : Informations générales sur le participant, contamination par la COVID-19, habitudes alimentaires du participant, consommation des CA pendant la pandémie, consommation des CA avant la pandémie, vaccination.</w:t>
      </w:r>
    </w:p>
    <w:p w14:paraId="6470F927" w14:textId="77777777" w:rsidR="00C87008" w:rsidRPr="00AE0037" w:rsidRDefault="00C87008" w:rsidP="00C57B0A">
      <w:pPr>
        <w:ind w:firstLine="567"/>
        <w:jc w:val="both"/>
        <w:rPr>
          <w:rFonts w:ascii="Times New Roman" w:eastAsia="Times New Roman" w:hAnsi="Times New Roman" w:cs="Times New Roman"/>
          <w:sz w:val="20"/>
          <w:szCs w:val="20"/>
          <w:lang w:val="fr-FR"/>
        </w:rPr>
      </w:pPr>
      <w:r w:rsidRPr="00AE0037">
        <w:rPr>
          <w:rFonts w:ascii="Times New Roman" w:eastAsia="Times New Roman" w:hAnsi="Times New Roman" w:cs="Times New Roman"/>
          <w:sz w:val="20"/>
          <w:szCs w:val="20"/>
          <w:lang w:val="fr-FR"/>
        </w:rPr>
        <w:t xml:space="preserve">La succession des sections dépendait des réponses des participants. </w:t>
      </w:r>
    </w:p>
    <w:p w14:paraId="5D13413B" w14:textId="77777777" w:rsidR="00C87008" w:rsidRPr="00AE0037" w:rsidRDefault="00C87008" w:rsidP="00C57B0A">
      <w:pPr>
        <w:ind w:firstLine="567"/>
        <w:jc w:val="both"/>
        <w:rPr>
          <w:rFonts w:ascii="Times New Roman" w:eastAsia="Times New Roman" w:hAnsi="Times New Roman" w:cs="Times New Roman"/>
          <w:sz w:val="20"/>
          <w:szCs w:val="20"/>
          <w:lang w:val="fr-FR"/>
        </w:rPr>
      </w:pPr>
      <w:r w:rsidRPr="00AE0037">
        <w:rPr>
          <w:rFonts w:ascii="Times New Roman" w:eastAsia="Times New Roman" w:hAnsi="Times New Roman" w:cs="Times New Roman"/>
          <w:sz w:val="20"/>
          <w:szCs w:val="20"/>
          <w:lang w:val="fr-FR"/>
        </w:rPr>
        <w:t>La conception et la conduite de l’étude ont suivi les directives de la Déclaration d’Helsinki</w:t>
      </w:r>
      <w:r w:rsidRPr="00AE0037">
        <w:rPr>
          <w:rFonts w:ascii="Times New Roman" w:eastAsia="Times New Roman" w:hAnsi="Times New Roman" w:cs="Times New Roman"/>
          <w:b/>
          <w:sz w:val="20"/>
          <w:szCs w:val="20"/>
          <w:lang w:val="fr-FR"/>
        </w:rPr>
        <w:t xml:space="preserve">, </w:t>
      </w:r>
      <w:r w:rsidRPr="00AE0037">
        <w:rPr>
          <w:rFonts w:ascii="Times New Roman" w:eastAsia="Times New Roman" w:hAnsi="Times New Roman" w:cs="Times New Roman"/>
          <w:sz w:val="20"/>
          <w:szCs w:val="20"/>
          <w:lang w:val="fr-FR"/>
        </w:rPr>
        <w:t>la participation à l’étude était volontaire et anonyme et le but de l’étude a été expliqué aux participants avant d’accéder au questionnaire.</w:t>
      </w:r>
    </w:p>
    <w:p w14:paraId="46BA5C22" w14:textId="77777777" w:rsidR="00C87008" w:rsidRPr="00AE0037" w:rsidRDefault="00C87008" w:rsidP="00C57B0A">
      <w:pPr>
        <w:ind w:firstLine="567"/>
        <w:jc w:val="both"/>
        <w:rPr>
          <w:rFonts w:ascii="Times New Roman" w:eastAsia="Times New Roman" w:hAnsi="Times New Roman" w:cs="Times New Roman"/>
          <w:b/>
          <w:sz w:val="20"/>
          <w:szCs w:val="20"/>
          <w:lang w:val="fr-FR"/>
        </w:rPr>
      </w:pPr>
      <w:r w:rsidRPr="00AE0037">
        <w:rPr>
          <w:rFonts w:ascii="Times New Roman" w:eastAsia="Times New Roman" w:hAnsi="Times New Roman" w:cs="Times New Roman"/>
          <w:b/>
          <w:sz w:val="20"/>
          <w:szCs w:val="20"/>
          <w:lang w:val="fr-FR"/>
        </w:rPr>
        <w:t xml:space="preserve">Critères d’inclusion / non inclusion : </w:t>
      </w:r>
    </w:p>
    <w:p w14:paraId="766D6D2C" w14:textId="77777777" w:rsidR="00C87008" w:rsidRPr="00AE0037" w:rsidRDefault="00C87008" w:rsidP="00C57B0A">
      <w:pPr>
        <w:ind w:firstLine="567"/>
        <w:jc w:val="both"/>
        <w:rPr>
          <w:rFonts w:ascii="Times New Roman" w:eastAsia="Times New Roman" w:hAnsi="Times New Roman" w:cs="Times New Roman"/>
          <w:sz w:val="20"/>
          <w:szCs w:val="20"/>
          <w:lang w:val="fr-FR"/>
        </w:rPr>
      </w:pPr>
      <w:r w:rsidRPr="00AE0037">
        <w:rPr>
          <w:rFonts w:ascii="Times New Roman" w:eastAsia="Times New Roman" w:hAnsi="Times New Roman" w:cs="Times New Roman"/>
          <w:sz w:val="20"/>
          <w:szCs w:val="20"/>
          <w:lang w:val="fr-FR"/>
        </w:rPr>
        <w:t>Les critères d'inclusion pour cette étude étaient :</w:t>
      </w:r>
    </w:p>
    <w:p w14:paraId="5F02359B" w14:textId="77777777" w:rsidR="00C87008" w:rsidRPr="00FC5E3E" w:rsidRDefault="00C87008" w:rsidP="00C57B0A">
      <w:pPr>
        <w:pStyle w:val="Paragraphedeliste"/>
        <w:numPr>
          <w:ilvl w:val="0"/>
          <w:numId w:val="5"/>
        </w:numPr>
        <w:pBdr>
          <w:top w:val="nil"/>
          <w:left w:val="nil"/>
          <w:bottom w:val="nil"/>
          <w:right w:val="nil"/>
          <w:between w:val="nil"/>
        </w:pBdr>
        <w:spacing w:after="160" w:line="259" w:lineRule="auto"/>
        <w:jc w:val="both"/>
        <w:rPr>
          <w:rFonts w:ascii="Times New Roman" w:eastAsia="Times New Roman" w:hAnsi="Times New Roman" w:cs="Times New Roman"/>
          <w:color w:val="000000"/>
          <w:sz w:val="20"/>
          <w:szCs w:val="20"/>
        </w:rPr>
      </w:pPr>
      <w:r w:rsidRPr="00FC5E3E">
        <w:rPr>
          <w:rFonts w:ascii="Times New Roman" w:eastAsia="Times New Roman" w:hAnsi="Times New Roman" w:cs="Times New Roman"/>
          <w:color w:val="000000"/>
          <w:sz w:val="20"/>
          <w:szCs w:val="20"/>
        </w:rPr>
        <w:lastRenderedPageBreak/>
        <w:t>Adulte de 18 ans ou plus.</w:t>
      </w:r>
    </w:p>
    <w:p w14:paraId="72CF68A0" w14:textId="77777777" w:rsidR="00C87008" w:rsidRPr="00FC5E3E" w:rsidRDefault="00C87008" w:rsidP="00C57B0A">
      <w:pPr>
        <w:pStyle w:val="Paragraphedeliste"/>
        <w:numPr>
          <w:ilvl w:val="0"/>
          <w:numId w:val="5"/>
        </w:numPr>
        <w:pBdr>
          <w:top w:val="nil"/>
          <w:left w:val="nil"/>
          <w:bottom w:val="nil"/>
          <w:right w:val="nil"/>
          <w:between w:val="nil"/>
        </w:pBdr>
        <w:spacing w:after="160" w:line="259" w:lineRule="auto"/>
        <w:jc w:val="both"/>
        <w:rPr>
          <w:rFonts w:ascii="Times New Roman" w:eastAsia="Times New Roman" w:hAnsi="Times New Roman" w:cs="Times New Roman"/>
          <w:color w:val="000000"/>
          <w:sz w:val="20"/>
          <w:szCs w:val="20"/>
        </w:rPr>
      </w:pPr>
      <w:r w:rsidRPr="00FC5E3E">
        <w:rPr>
          <w:rFonts w:ascii="Times New Roman" w:eastAsia="Times New Roman" w:hAnsi="Times New Roman" w:cs="Times New Roman"/>
          <w:color w:val="000000"/>
          <w:sz w:val="20"/>
          <w:szCs w:val="20"/>
        </w:rPr>
        <w:t>Résidant en Algérie depuis l’apparition de la pandémie.</w:t>
      </w:r>
    </w:p>
    <w:p w14:paraId="19EDC2DB" w14:textId="05CFB23B" w:rsidR="00C87008" w:rsidRPr="00FC5E3E" w:rsidRDefault="00A76CB6" w:rsidP="00C57B0A">
      <w:pPr>
        <w:pStyle w:val="Paragraphedeliste"/>
        <w:numPr>
          <w:ilvl w:val="0"/>
          <w:numId w:val="5"/>
        </w:numPr>
        <w:pBdr>
          <w:top w:val="nil"/>
          <w:left w:val="nil"/>
          <w:bottom w:val="nil"/>
          <w:right w:val="nil"/>
          <w:between w:val="nil"/>
        </w:pBdr>
        <w:spacing w:after="160" w:line="259" w:lineRule="auto"/>
        <w:jc w:val="both"/>
        <w:rPr>
          <w:rFonts w:ascii="Times New Roman" w:eastAsia="Times New Roman" w:hAnsi="Times New Roman" w:cs="Times New Roman"/>
          <w:color w:val="000000"/>
          <w:sz w:val="20"/>
          <w:szCs w:val="20"/>
        </w:rPr>
      </w:pPr>
      <w:r w:rsidRPr="00FC5E3E">
        <w:rPr>
          <w:rFonts w:ascii="Times New Roman" w:eastAsia="Times New Roman" w:hAnsi="Times New Roman" w:cs="Times New Roman"/>
          <w:color w:val="000000"/>
          <w:sz w:val="20"/>
          <w:szCs w:val="20"/>
        </w:rPr>
        <w:t>Possé</w:t>
      </w:r>
      <w:r>
        <w:rPr>
          <w:rFonts w:ascii="Times New Roman" w:eastAsia="Times New Roman" w:hAnsi="Times New Roman" w:cs="Times New Roman"/>
          <w:color w:val="000000"/>
          <w:sz w:val="20"/>
          <w:szCs w:val="20"/>
        </w:rPr>
        <w:t>dant</w:t>
      </w:r>
      <w:r w:rsidR="00C87008" w:rsidRPr="00FC5E3E">
        <w:rPr>
          <w:rFonts w:ascii="Times New Roman" w:eastAsia="Times New Roman" w:hAnsi="Times New Roman" w:cs="Times New Roman"/>
          <w:color w:val="000000"/>
          <w:sz w:val="20"/>
          <w:szCs w:val="20"/>
        </w:rPr>
        <w:t xml:space="preserve"> un compte Gmail.</w:t>
      </w:r>
    </w:p>
    <w:p w14:paraId="5159016E" w14:textId="77777777" w:rsidR="00C87008" w:rsidRPr="00AE0037" w:rsidRDefault="00C87008" w:rsidP="00C57B0A">
      <w:pPr>
        <w:ind w:firstLine="567"/>
        <w:jc w:val="both"/>
        <w:rPr>
          <w:rFonts w:ascii="Times New Roman" w:eastAsia="Times New Roman" w:hAnsi="Times New Roman" w:cs="Times New Roman"/>
          <w:sz w:val="20"/>
          <w:szCs w:val="20"/>
          <w:lang w:val="fr-FR"/>
        </w:rPr>
      </w:pPr>
      <w:r w:rsidRPr="00AE0037">
        <w:rPr>
          <w:rFonts w:ascii="Times New Roman" w:eastAsia="Times New Roman" w:hAnsi="Times New Roman" w:cs="Times New Roman"/>
          <w:sz w:val="20"/>
          <w:szCs w:val="20"/>
          <w:lang w:val="fr-FR"/>
        </w:rPr>
        <w:t xml:space="preserve">Les critères de non inclusion étaient : </w:t>
      </w:r>
    </w:p>
    <w:p w14:paraId="5E98C9CD" w14:textId="77777777" w:rsidR="00C87008" w:rsidRPr="00FC5E3E" w:rsidRDefault="00C87008" w:rsidP="00C57B0A">
      <w:pPr>
        <w:pStyle w:val="Paragraphedeliste"/>
        <w:numPr>
          <w:ilvl w:val="0"/>
          <w:numId w:val="6"/>
        </w:numPr>
        <w:spacing w:after="160" w:line="259" w:lineRule="auto"/>
        <w:jc w:val="both"/>
        <w:rPr>
          <w:rFonts w:ascii="Times New Roman" w:eastAsia="Times New Roman" w:hAnsi="Times New Roman" w:cs="Times New Roman"/>
          <w:sz w:val="20"/>
          <w:szCs w:val="20"/>
        </w:rPr>
      </w:pPr>
      <w:r w:rsidRPr="00FC5E3E">
        <w:rPr>
          <w:rFonts w:ascii="Times New Roman" w:eastAsia="Times New Roman" w:hAnsi="Times New Roman" w:cs="Times New Roman"/>
          <w:color w:val="000000"/>
          <w:sz w:val="20"/>
          <w:szCs w:val="20"/>
        </w:rPr>
        <w:t>Age de moins de 18 ans.</w:t>
      </w:r>
    </w:p>
    <w:p w14:paraId="2682AC71" w14:textId="77777777" w:rsidR="00C87008" w:rsidRPr="00FC5E3E" w:rsidRDefault="00C87008" w:rsidP="00C57B0A">
      <w:pPr>
        <w:pStyle w:val="Paragraphedeliste"/>
        <w:numPr>
          <w:ilvl w:val="0"/>
          <w:numId w:val="6"/>
        </w:numPr>
        <w:pBdr>
          <w:top w:val="nil"/>
          <w:left w:val="nil"/>
          <w:bottom w:val="nil"/>
          <w:right w:val="nil"/>
          <w:between w:val="nil"/>
        </w:pBdr>
        <w:spacing w:after="160" w:line="259" w:lineRule="auto"/>
        <w:jc w:val="both"/>
        <w:rPr>
          <w:rFonts w:ascii="Times New Roman" w:eastAsia="Times New Roman" w:hAnsi="Times New Roman" w:cs="Times New Roman"/>
          <w:color w:val="000000"/>
          <w:sz w:val="20"/>
          <w:szCs w:val="20"/>
        </w:rPr>
      </w:pPr>
      <w:r w:rsidRPr="00FC5E3E">
        <w:rPr>
          <w:rFonts w:ascii="Times New Roman" w:eastAsia="Times New Roman" w:hAnsi="Times New Roman" w:cs="Times New Roman"/>
          <w:color w:val="000000"/>
          <w:sz w:val="20"/>
          <w:szCs w:val="20"/>
        </w:rPr>
        <w:t>Résidant hors territoire national pendant la pandémie.</w:t>
      </w:r>
    </w:p>
    <w:p w14:paraId="7E1E4543" w14:textId="036F054A" w:rsidR="00C87008" w:rsidRPr="00FC5E3E" w:rsidRDefault="00C87008" w:rsidP="00C57B0A">
      <w:pPr>
        <w:pStyle w:val="Paragraphedeliste"/>
        <w:numPr>
          <w:ilvl w:val="0"/>
          <w:numId w:val="6"/>
        </w:numPr>
        <w:pBdr>
          <w:top w:val="nil"/>
          <w:left w:val="nil"/>
          <w:bottom w:val="nil"/>
          <w:right w:val="nil"/>
          <w:between w:val="nil"/>
        </w:pBdr>
        <w:spacing w:after="160" w:line="259" w:lineRule="auto"/>
        <w:jc w:val="both"/>
        <w:rPr>
          <w:rFonts w:ascii="Times New Roman" w:eastAsia="Times New Roman" w:hAnsi="Times New Roman" w:cs="Times New Roman"/>
          <w:color w:val="000000"/>
          <w:sz w:val="20"/>
          <w:szCs w:val="20"/>
        </w:rPr>
      </w:pPr>
      <w:r w:rsidRPr="00FC5E3E">
        <w:rPr>
          <w:rFonts w:ascii="Times New Roman" w:eastAsia="Times New Roman" w:hAnsi="Times New Roman" w:cs="Times New Roman"/>
          <w:color w:val="000000"/>
          <w:sz w:val="20"/>
          <w:szCs w:val="20"/>
        </w:rPr>
        <w:t xml:space="preserve">Ne </w:t>
      </w:r>
      <w:proofErr w:type="spellStart"/>
      <w:r w:rsidRPr="00FC5E3E">
        <w:rPr>
          <w:rFonts w:ascii="Times New Roman" w:eastAsia="Times New Roman" w:hAnsi="Times New Roman" w:cs="Times New Roman"/>
          <w:color w:val="000000"/>
          <w:sz w:val="20"/>
          <w:szCs w:val="20"/>
        </w:rPr>
        <w:t>possèd</w:t>
      </w:r>
      <w:r w:rsidR="00B06228">
        <w:rPr>
          <w:rFonts w:ascii="Times New Roman" w:eastAsia="Times New Roman" w:hAnsi="Times New Roman" w:cs="Times New Roman"/>
          <w:color w:val="000000"/>
          <w:sz w:val="20"/>
          <w:szCs w:val="20"/>
        </w:rPr>
        <w:t>ant</w:t>
      </w:r>
      <w:proofErr w:type="spellEnd"/>
      <w:r w:rsidRPr="00FC5E3E">
        <w:rPr>
          <w:rFonts w:ascii="Times New Roman" w:eastAsia="Times New Roman" w:hAnsi="Times New Roman" w:cs="Times New Roman"/>
          <w:color w:val="000000"/>
          <w:sz w:val="20"/>
          <w:szCs w:val="20"/>
        </w:rPr>
        <w:t xml:space="preserve"> pas de compte Gmail.</w:t>
      </w:r>
    </w:p>
    <w:p w14:paraId="6A540FDA" w14:textId="77777777" w:rsidR="00C87008" w:rsidRPr="00AE0037" w:rsidRDefault="00C87008" w:rsidP="00C57B0A">
      <w:pPr>
        <w:ind w:firstLine="567"/>
        <w:jc w:val="both"/>
        <w:rPr>
          <w:rFonts w:ascii="Times New Roman" w:eastAsia="Times New Roman" w:hAnsi="Times New Roman" w:cs="Times New Roman"/>
          <w:b/>
          <w:sz w:val="20"/>
          <w:szCs w:val="20"/>
          <w:lang w:val="fr-FR"/>
        </w:rPr>
      </w:pPr>
      <w:r w:rsidRPr="00AE0037">
        <w:rPr>
          <w:rFonts w:ascii="Times New Roman" w:eastAsia="Times New Roman" w:hAnsi="Times New Roman" w:cs="Times New Roman"/>
          <w:b/>
          <w:sz w:val="20"/>
          <w:szCs w:val="20"/>
          <w:lang w:val="fr-FR"/>
        </w:rPr>
        <w:t>Stratégie de recherche :</w:t>
      </w:r>
    </w:p>
    <w:p w14:paraId="35F1096B" w14:textId="0EAC7D60" w:rsidR="00C87008" w:rsidRPr="00AE0037" w:rsidRDefault="00C87008" w:rsidP="00C57B0A">
      <w:pPr>
        <w:ind w:firstLine="567"/>
        <w:jc w:val="both"/>
        <w:rPr>
          <w:rFonts w:ascii="Times New Roman" w:eastAsia="Times New Roman" w:hAnsi="Times New Roman" w:cs="Times New Roman"/>
          <w:sz w:val="20"/>
          <w:szCs w:val="20"/>
          <w:lang w:val="fr-FR"/>
        </w:rPr>
      </w:pPr>
      <w:r w:rsidRPr="00AE0037">
        <w:rPr>
          <w:rFonts w:ascii="Times New Roman" w:eastAsia="Times New Roman" w:hAnsi="Times New Roman" w:cs="Times New Roman"/>
          <w:sz w:val="20"/>
          <w:szCs w:val="20"/>
          <w:lang w:val="fr-FR"/>
        </w:rPr>
        <w:t>La réception des réponses a été clôturée avec 2633 réponses, une sélection a été effectuée pour éliminer les réponses incomplètes ou incohérentes (</w:t>
      </w:r>
      <w:proofErr w:type="spellStart"/>
      <w:r w:rsidRPr="00AE0037">
        <w:rPr>
          <w:rFonts w:ascii="Times New Roman" w:eastAsia="Times New Roman" w:hAnsi="Times New Roman" w:cs="Times New Roman"/>
          <w:sz w:val="20"/>
          <w:szCs w:val="20"/>
          <w:lang w:val="fr-FR"/>
        </w:rPr>
        <w:t>Fig</w:t>
      </w:r>
      <w:proofErr w:type="spellEnd"/>
      <w:r w:rsidRPr="00AE0037">
        <w:rPr>
          <w:rFonts w:ascii="Times New Roman" w:eastAsia="Times New Roman" w:hAnsi="Times New Roman" w:cs="Times New Roman"/>
          <w:sz w:val="20"/>
          <w:szCs w:val="20"/>
          <w:lang w:val="fr-FR"/>
        </w:rPr>
        <w:t> 01).</w:t>
      </w:r>
    </w:p>
    <w:p w14:paraId="0A527CF5" w14:textId="77777777" w:rsidR="007376A7" w:rsidRPr="00AE0037" w:rsidRDefault="007376A7" w:rsidP="00C57B0A">
      <w:pPr>
        <w:ind w:firstLine="567"/>
        <w:jc w:val="both"/>
        <w:rPr>
          <w:rFonts w:ascii="Times New Roman" w:eastAsia="Times New Roman" w:hAnsi="Times New Roman" w:cs="Times New Roman"/>
          <w:sz w:val="20"/>
          <w:szCs w:val="20"/>
          <w:lang w:val="fr-FR"/>
        </w:rPr>
      </w:pPr>
    </w:p>
    <w:tbl>
      <w:tblPr>
        <w:tblStyle w:val="Grilledutableau"/>
        <w:tblW w:w="0" w:type="auto"/>
        <w:tblLook w:val="04A0" w:firstRow="1" w:lastRow="0" w:firstColumn="1" w:lastColumn="0" w:noHBand="0" w:noVBand="1"/>
      </w:tblPr>
      <w:tblGrid>
        <w:gridCol w:w="4460"/>
      </w:tblGrid>
      <w:tr w:rsidR="000B5BBA" w14:paraId="6B3C0695" w14:textId="77777777" w:rsidTr="000B5BBA">
        <w:tc>
          <w:tcPr>
            <w:tcW w:w="4460" w:type="dxa"/>
          </w:tcPr>
          <w:p w14:paraId="22AD3E4E" w14:textId="20F57316" w:rsidR="000B5BBA" w:rsidRDefault="000B5BBA" w:rsidP="00C57B0A">
            <w:pPr>
              <w:spacing w:after="160" w:line="259" w:lineRule="auto"/>
              <w:jc w:val="both"/>
              <w:rPr>
                <w:rFonts w:eastAsia="Times New Roman"/>
              </w:rPr>
            </w:pPr>
            <w:r>
              <w:rPr>
                <w:rFonts w:eastAsia="Times New Roman"/>
              </w:rPr>
              <w:t>1/</w:t>
            </w:r>
            <w:proofErr w:type="spellStart"/>
            <w:r>
              <w:rPr>
                <w:rFonts w:eastAsia="Times New Roman"/>
              </w:rPr>
              <w:t>Etablissement</w:t>
            </w:r>
            <w:proofErr w:type="spellEnd"/>
            <w:r>
              <w:rPr>
                <w:rFonts w:eastAsia="Times New Roman"/>
              </w:rPr>
              <w:t xml:space="preserve"> du questionnaire</w:t>
            </w:r>
          </w:p>
        </w:tc>
      </w:tr>
    </w:tbl>
    <w:p w14:paraId="02E37557" w14:textId="6C4EB418" w:rsidR="000B5BBA" w:rsidRDefault="00AE0037" w:rsidP="00C57B0A">
      <w:pPr>
        <w:ind w:firstLine="567"/>
        <w:jc w:val="both"/>
        <w:rPr>
          <w:rFonts w:ascii="Times New Roman" w:eastAsia="Times New Roman" w:hAnsi="Times New Roman" w:cs="Times New Roman"/>
          <w:sz w:val="20"/>
          <w:szCs w:val="20"/>
        </w:rPr>
      </w:pPr>
      <w:r>
        <w:rPr>
          <w:rFonts w:ascii="Times New Roman" w:eastAsia="Times New Roman" w:hAnsi="Times New Roman" w:cs="Times New Roman"/>
          <w:noProof/>
          <w:sz w:val="20"/>
          <w:szCs w:val="20"/>
          <w:lang w:val="fr-FR" w:eastAsia="fr-FR"/>
        </w:rPr>
        <mc:AlternateContent>
          <mc:Choice Requires="wps">
            <w:drawing>
              <wp:anchor distT="0" distB="0" distL="114300" distR="114300" simplePos="0" relativeHeight="251654656" behindDoc="0" locked="0" layoutInCell="1" allowOverlap="1" wp14:anchorId="718FFCA0" wp14:editId="24D3CC3B">
                <wp:simplePos x="0" y="0"/>
                <wp:positionH relativeFrom="column">
                  <wp:posOffset>1333500</wp:posOffset>
                </wp:positionH>
                <wp:positionV relativeFrom="paragraph">
                  <wp:posOffset>40640</wp:posOffset>
                </wp:positionV>
                <wp:extent cx="90805" cy="200025"/>
                <wp:effectExtent l="19050" t="12065" r="23495" b="16510"/>
                <wp:wrapNone/>
                <wp:docPr id="7" name="AutoShape 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0805" cy="200025"/>
                        </a:xfrm>
                        <a:prstGeom prst="downArrow">
                          <a:avLst>
                            <a:gd name="adj1" fmla="val 50000"/>
                            <a:gd name="adj2" fmla="val 55070"/>
                          </a:avLst>
                        </a:prstGeom>
                        <a:solidFill>
                          <a:srgbClr val="FFFFFF"/>
                        </a:solidFill>
                        <a:ln w="9525">
                          <a:solidFill>
                            <a:srgbClr val="000000"/>
                          </a:solidFill>
                          <a:miter lim="800000"/>
                          <a:headEnd/>
                          <a:tailEnd/>
                        </a:ln>
                      </wps:spPr>
                      <wps:bodyPr rot="0" vert="eaVert"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xmlns:w16="http://schemas.microsoft.com/office/word/2018/wordml" xmlns:w16cex="http://schemas.microsoft.com/office/word/2018/wordml/cex" xmlns:oel="http://schemas.microsoft.com/office/2019/extlst">
            <w:pict>
              <v:shapetype w14:anchorId="0F88F687" id="_x0000_t67" coordsize="21600,21600" o:spt="67" adj="16200,5400" path="m0@0l@1@0@1,0@2,0@2@0,21600@0,10800,21600xe">
                <v:stroke joinstyle="miter"/>
                <v:formulas>
                  <v:f eqn="val #0"/>
                  <v:f eqn="val #1"/>
                  <v:f eqn="sum height 0 #1"/>
                  <v:f eqn="sum 10800 0 #1"/>
                  <v:f eqn="sum width 0 #0"/>
                  <v:f eqn="prod @4 @3 10800"/>
                  <v:f eqn="sum width 0 @5"/>
                </v:formulas>
                <v:path o:connecttype="custom" o:connectlocs="10800,0;0,@0;10800,21600;21600,@0" o:connectangles="270,180,90,0" textboxrect="@1,0,@2,@6"/>
                <v:handles>
                  <v:h position="#1,#0" xrange="0,10800" yrange="0,21600"/>
                </v:handles>
              </v:shapetype>
              <v:shape id="AutoShape 4" o:spid="_x0000_s1026" type="#_x0000_t67" style="position:absolute;margin-left:105pt;margin-top:3.2pt;width:7.15pt;height:15.75pt;z-index:251654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">
                <v:textbox style="layout-flow:vertical-ideographic"/>
              </v:shape>
            </w:pict>
          </mc:Fallback>
        </mc:AlternateContent>
      </w:r>
    </w:p>
    <w:tbl>
      <w:tblPr>
        <w:tblStyle w:val="Grilledutableau"/>
        <w:tblW w:w="0" w:type="auto"/>
        <w:tblLook w:val="04A0" w:firstRow="1" w:lastRow="0" w:firstColumn="1" w:lastColumn="0" w:noHBand="0" w:noVBand="1"/>
      </w:tblPr>
      <w:tblGrid>
        <w:gridCol w:w="4460"/>
      </w:tblGrid>
      <w:tr w:rsidR="000B5BBA" w:rsidRPr="005300E5" w14:paraId="688A1CB6" w14:textId="77777777" w:rsidTr="000B5BBA">
        <w:tc>
          <w:tcPr>
            <w:tcW w:w="4460" w:type="dxa"/>
          </w:tcPr>
          <w:p w14:paraId="1265DADD" w14:textId="55D634B8" w:rsidR="000B5BBA" w:rsidRPr="00AE0037" w:rsidRDefault="007376A7" w:rsidP="00C57B0A">
            <w:pPr>
              <w:spacing w:after="160" w:line="259" w:lineRule="auto"/>
              <w:jc w:val="both"/>
              <w:rPr>
                <w:rFonts w:eastAsia="Times New Roman"/>
                <w:lang w:val="fr-FR"/>
              </w:rPr>
            </w:pPr>
            <w:r w:rsidRPr="00AE0037">
              <w:rPr>
                <w:rFonts w:eastAsia="Times New Roman"/>
                <w:lang w:val="fr-FR"/>
              </w:rPr>
              <w:t xml:space="preserve">2/Réalisation de la </w:t>
            </w:r>
            <w:r w:rsidR="00B06228" w:rsidRPr="00AE0037">
              <w:rPr>
                <w:rFonts w:eastAsia="Times New Roman"/>
                <w:lang w:val="fr-FR"/>
              </w:rPr>
              <w:t>pré-enquête</w:t>
            </w:r>
            <w:r w:rsidRPr="00AE0037">
              <w:rPr>
                <w:rFonts w:eastAsia="Times New Roman"/>
                <w:lang w:val="fr-FR"/>
              </w:rPr>
              <w:t xml:space="preserve"> (40 réponses)</w:t>
            </w:r>
          </w:p>
        </w:tc>
      </w:tr>
    </w:tbl>
    <w:p w14:paraId="1D383C15" w14:textId="33EA9496" w:rsidR="000B5BBA" w:rsidRPr="00AE0037" w:rsidRDefault="00AE0037" w:rsidP="00C57B0A">
      <w:pPr>
        <w:ind w:firstLine="567"/>
        <w:jc w:val="both"/>
        <w:rPr>
          <w:rFonts w:ascii="Times New Roman" w:eastAsia="Times New Roman" w:hAnsi="Times New Roman" w:cs="Times New Roman"/>
          <w:sz w:val="20"/>
          <w:szCs w:val="20"/>
          <w:lang w:val="fr-FR"/>
        </w:rPr>
      </w:pPr>
      <w:r>
        <w:rPr>
          <w:rFonts w:ascii="Times New Roman" w:eastAsia="Times New Roman" w:hAnsi="Times New Roman" w:cs="Times New Roman"/>
          <w:noProof/>
          <w:sz w:val="20"/>
          <w:szCs w:val="20"/>
          <w:lang w:val="fr-FR" w:eastAsia="fr-FR"/>
        </w:rPr>
        <mc:AlternateContent>
          <mc:Choice Requires="wps">
            <w:drawing>
              <wp:anchor distT="0" distB="0" distL="114300" distR="114300" simplePos="0" relativeHeight="251656704" behindDoc="0" locked="0" layoutInCell="1" allowOverlap="1" wp14:anchorId="718FFCA0" wp14:editId="34622322">
                <wp:simplePos x="0" y="0"/>
                <wp:positionH relativeFrom="column">
                  <wp:posOffset>1333500</wp:posOffset>
                </wp:positionH>
                <wp:positionV relativeFrom="paragraph">
                  <wp:posOffset>50800</wp:posOffset>
                </wp:positionV>
                <wp:extent cx="90805" cy="200025"/>
                <wp:effectExtent l="19050" t="12700" r="23495" b="15875"/>
                <wp:wrapNone/>
                <wp:docPr id="6" name="AutoShape 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0805" cy="200025"/>
                        </a:xfrm>
                        <a:prstGeom prst="downArrow">
                          <a:avLst>
                            <a:gd name="adj1" fmla="val 50000"/>
                            <a:gd name="adj2" fmla="val 55070"/>
                          </a:avLst>
                        </a:prstGeom>
                        <a:solidFill>
                          <a:srgbClr val="FFFFFF"/>
                        </a:solidFill>
                        <a:ln w="9525">
                          <a:solidFill>
                            <a:srgbClr val="000000"/>
                          </a:solidFill>
                          <a:miter lim="800000"/>
                          <a:headEnd/>
                          <a:tailEnd/>
                        </a:ln>
                      </wps:spPr>
                      <wps:bodyPr rot="0" vert="eaVert"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xmlns:w16="http://schemas.microsoft.com/office/word/2018/wordml" xmlns:w16cex="http://schemas.microsoft.com/office/word/2018/wordml/cex" xmlns:oel="http://schemas.microsoft.com/office/2019/extlst">
            <w:pict>
              <v:shape w14:anchorId="3A7690BF" id="AutoShape 5" o:spid="_x0000_s1026" type="#_x0000_t67" style="position:absolute;margin-left:105pt;margin-top:4pt;width:7.15pt;height:15.75pt;z-index:251656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">
                <v:textbox style="layout-flow:vertical-ideographic"/>
              </v:shape>
            </w:pict>
          </mc:Fallback>
        </mc:AlternateContent>
      </w:r>
    </w:p>
    <w:tbl>
      <w:tblPr>
        <w:tblStyle w:val="Grilledutableau"/>
        <w:tblW w:w="0" w:type="auto"/>
        <w:tblLook w:val="04A0" w:firstRow="1" w:lastRow="0" w:firstColumn="1" w:lastColumn="0" w:noHBand="0" w:noVBand="1"/>
      </w:tblPr>
      <w:tblGrid>
        <w:gridCol w:w="4460"/>
      </w:tblGrid>
      <w:tr w:rsidR="007376A7" w:rsidRPr="005300E5" w14:paraId="7C2C16D7" w14:textId="77777777" w:rsidTr="007376A7">
        <w:tc>
          <w:tcPr>
            <w:tcW w:w="4460" w:type="dxa"/>
          </w:tcPr>
          <w:p w14:paraId="32943E70" w14:textId="15A24BAB" w:rsidR="007376A7" w:rsidRPr="00AE0037" w:rsidRDefault="007376A7" w:rsidP="00C57B0A">
            <w:pPr>
              <w:spacing w:after="160" w:line="259" w:lineRule="auto"/>
              <w:jc w:val="both"/>
              <w:rPr>
                <w:rFonts w:eastAsia="Times New Roman"/>
                <w:lang w:val="fr-FR"/>
              </w:rPr>
            </w:pPr>
            <w:r w:rsidRPr="00AE0037">
              <w:rPr>
                <w:rFonts w:eastAsia="Times New Roman"/>
                <w:lang w:val="fr-FR"/>
              </w:rPr>
              <w:t>3/Modification et rectification du questionnaire</w:t>
            </w:r>
          </w:p>
        </w:tc>
      </w:tr>
    </w:tbl>
    <w:p w14:paraId="6B88C684" w14:textId="7DFC32F8" w:rsidR="007376A7" w:rsidRPr="00AE0037" w:rsidRDefault="00AE0037" w:rsidP="00C57B0A">
      <w:pPr>
        <w:ind w:firstLine="567"/>
        <w:jc w:val="both"/>
        <w:rPr>
          <w:rFonts w:ascii="Times New Roman" w:eastAsia="Times New Roman" w:hAnsi="Times New Roman" w:cs="Times New Roman"/>
          <w:sz w:val="20"/>
          <w:szCs w:val="20"/>
          <w:lang w:val="fr-FR"/>
        </w:rPr>
      </w:pPr>
      <w:r>
        <w:rPr>
          <w:rFonts w:ascii="Times New Roman" w:eastAsia="Times New Roman" w:hAnsi="Times New Roman" w:cs="Times New Roman"/>
          <w:noProof/>
          <w:sz w:val="20"/>
          <w:szCs w:val="20"/>
          <w:lang w:val="fr-FR" w:eastAsia="fr-FR"/>
        </w:rPr>
        <mc:AlternateContent>
          <mc:Choice Requires="wps">
            <w:drawing>
              <wp:anchor distT="0" distB="0" distL="114300" distR="114300" simplePos="0" relativeHeight="251660800" behindDoc="0" locked="0" layoutInCell="1" allowOverlap="1" wp14:anchorId="718FFCA0" wp14:editId="5E55005F">
                <wp:simplePos x="0" y="0"/>
                <wp:positionH relativeFrom="column">
                  <wp:posOffset>1352550</wp:posOffset>
                </wp:positionH>
                <wp:positionV relativeFrom="paragraph">
                  <wp:posOffset>33020</wp:posOffset>
                </wp:positionV>
                <wp:extent cx="90805" cy="200025"/>
                <wp:effectExtent l="19050" t="13970" r="23495" b="14605"/>
                <wp:wrapNone/>
                <wp:docPr id="5" name="AutoShape 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0805" cy="200025"/>
                        </a:xfrm>
                        <a:prstGeom prst="downArrow">
                          <a:avLst>
                            <a:gd name="adj1" fmla="val 50000"/>
                            <a:gd name="adj2" fmla="val 55070"/>
                          </a:avLst>
                        </a:prstGeom>
                        <a:solidFill>
                          <a:srgbClr val="FFFFFF"/>
                        </a:solidFill>
                        <a:ln w="9525">
                          <a:solidFill>
                            <a:srgbClr val="000000"/>
                          </a:solidFill>
                          <a:miter lim="800000"/>
                          <a:headEnd/>
                          <a:tailEnd/>
                        </a:ln>
                      </wps:spPr>
                      <wps:bodyPr rot="0" vert="eaVert"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xmlns:w16="http://schemas.microsoft.com/office/word/2018/wordml" xmlns:w16cex="http://schemas.microsoft.com/office/word/2018/wordml/cex" xmlns:oel="http://schemas.microsoft.com/office/2019/extlst">
            <w:pict>
              <v:shape w14:anchorId="2ED42684" id="AutoShape 7" o:spid="_x0000_s1026" type="#_x0000_t67" style="position:absolute;margin-left:106.5pt;margin-top:2.6pt;width:7.15pt;height:15.75pt;z-index:251660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">
                <v:textbox style="layout-flow:vertical-ideographic"/>
              </v:shape>
            </w:pict>
          </mc:Fallback>
        </mc:AlternateContent>
      </w:r>
    </w:p>
    <w:tbl>
      <w:tblPr>
        <w:tblStyle w:val="Grilledutableau"/>
        <w:tblW w:w="0" w:type="auto"/>
        <w:tblLook w:val="04A0" w:firstRow="1" w:lastRow="0" w:firstColumn="1" w:lastColumn="0" w:noHBand="0" w:noVBand="1"/>
      </w:tblPr>
      <w:tblGrid>
        <w:gridCol w:w="4460"/>
      </w:tblGrid>
      <w:tr w:rsidR="007376A7" w:rsidRPr="005300E5" w14:paraId="3D4F1867" w14:textId="77777777" w:rsidTr="007376A7">
        <w:tc>
          <w:tcPr>
            <w:tcW w:w="4460" w:type="dxa"/>
          </w:tcPr>
          <w:p w14:paraId="66E0133E" w14:textId="7EF1DB57" w:rsidR="007376A7" w:rsidRPr="00AE0037" w:rsidRDefault="007376A7" w:rsidP="00C57B0A">
            <w:pPr>
              <w:spacing w:after="160" w:line="259" w:lineRule="auto"/>
              <w:jc w:val="both"/>
              <w:rPr>
                <w:rFonts w:eastAsia="Times New Roman"/>
                <w:lang w:val="fr-FR"/>
              </w:rPr>
            </w:pPr>
            <w:r w:rsidRPr="00AE0037">
              <w:rPr>
                <w:rFonts w:eastAsia="Times New Roman"/>
                <w:lang w:val="fr-FR"/>
              </w:rPr>
              <w:t>4/</w:t>
            </w:r>
            <w:proofErr w:type="spellStart"/>
            <w:r w:rsidRPr="00AE0037">
              <w:rPr>
                <w:rFonts w:eastAsia="Times New Roman"/>
                <w:lang w:val="fr-FR"/>
              </w:rPr>
              <w:t>Elaboration</w:t>
            </w:r>
            <w:proofErr w:type="spellEnd"/>
            <w:r w:rsidRPr="00AE0037">
              <w:rPr>
                <w:rFonts w:eastAsia="Times New Roman"/>
                <w:lang w:val="fr-FR"/>
              </w:rPr>
              <w:t xml:space="preserve"> et diffusion du questionnaire en ligne</w:t>
            </w:r>
          </w:p>
        </w:tc>
      </w:tr>
    </w:tbl>
    <w:p w14:paraId="39D0DA3F" w14:textId="27FC9A56" w:rsidR="007376A7" w:rsidRPr="00AE0037" w:rsidRDefault="00AE0037" w:rsidP="00C57B0A">
      <w:pPr>
        <w:ind w:firstLine="567"/>
        <w:jc w:val="both"/>
        <w:rPr>
          <w:rFonts w:ascii="Times New Roman" w:eastAsia="Times New Roman" w:hAnsi="Times New Roman" w:cs="Times New Roman"/>
          <w:sz w:val="20"/>
          <w:szCs w:val="20"/>
          <w:lang w:val="fr-FR"/>
        </w:rPr>
      </w:pPr>
      <w:r>
        <w:rPr>
          <w:rFonts w:ascii="Times New Roman" w:eastAsia="Times New Roman" w:hAnsi="Times New Roman" w:cs="Times New Roman"/>
          <w:noProof/>
          <w:sz w:val="20"/>
          <w:szCs w:val="20"/>
          <w:lang w:val="fr-FR" w:eastAsia="fr-FR"/>
        </w:rPr>
        <mc:AlternateContent>
          <mc:Choice Requires="wps">
            <w:drawing>
              <wp:anchor distT="0" distB="0" distL="114300" distR="114300" simplePos="0" relativeHeight="251658752" behindDoc="0" locked="0" layoutInCell="1" allowOverlap="1" wp14:anchorId="718FFCA0" wp14:editId="186CFB97">
                <wp:simplePos x="0" y="0"/>
                <wp:positionH relativeFrom="column">
                  <wp:posOffset>1362075</wp:posOffset>
                </wp:positionH>
                <wp:positionV relativeFrom="paragraph">
                  <wp:posOffset>34290</wp:posOffset>
                </wp:positionV>
                <wp:extent cx="90805" cy="200025"/>
                <wp:effectExtent l="19050" t="5715" r="23495" b="13335"/>
                <wp:wrapNone/>
                <wp:docPr id="4" name="AutoShape 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0805" cy="200025"/>
                        </a:xfrm>
                        <a:prstGeom prst="downArrow">
                          <a:avLst>
                            <a:gd name="adj1" fmla="val 50000"/>
                            <a:gd name="adj2" fmla="val 55070"/>
                          </a:avLst>
                        </a:prstGeom>
                        <a:solidFill>
                          <a:srgbClr val="FFFFFF"/>
                        </a:solidFill>
                        <a:ln w="9525">
                          <a:solidFill>
                            <a:srgbClr val="000000"/>
                          </a:solidFill>
                          <a:miter lim="800000"/>
                          <a:headEnd/>
                          <a:tailEnd/>
                        </a:ln>
                      </wps:spPr>
                      <wps:bodyPr rot="0" vert="eaVert"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xmlns:w16="http://schemas.microsoft.com/office/word/2018/wordml" xmlns:w16cex="http://schemas.microsoft.com/office/word/2018/wordml/cex" xmlns:oel="http://schemas.microsoft.com/office/2019/extlst">
            <w:pict>
              <v:shape w14:anchorId="4F804400" id="AutoShape 6" o:spid="_x0000_s1026" type="#_x0000_t67" style="position:absolute;margin-left:107.25pt;margin-top:2.7pt;width:7.15pt;height:15.75pt;z-index:251658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">
                <v:textbox style="layout-flow:vertical-ideographic"/>
              </v:shape>
            </w:pict>
          </mc:Fallback>
        </mc:AlternateContent>
      </w:r>
    </w:p>
    <w:tbl>
      <w:tblPr>
        <w:tblStyle w:val="Grilledutableau"/>
        <w:tblW w:w="0" w:type="auto"/>
        <w:tblLook w:val="04A0" w:firstRow="1" w:lastRow="0" w:firstColumn="1" w:lastColumn="0" w:noHBand="0" w:noVBand="1"/>
      </w:tblPr>
      <w:tblGrid>
        <w:gridCol w:w="4460"/>
      </w:tblGrid>
      <w:tr w:rsidR="007376A7" w:rsidRPr="005300E5" w14:paraId="7DED8D8C" w14:textId="77777777" w:rsidTr="007376A7">
        <w:tc>
          <w:tcPr>
            <w:tcW w:w="4460" w:type="dxa"/>
          </w:tcPr>
          <w:p w14:paraId="2397498E" w14:textId="508D82EF" w:rsidR="007376A7" w:rsidRPr="00AE0037" w:rsidRDefault="007376A7" w:rsidP="00C57B0A">
            <w:pPr>
              <w:spacing w:after="160" w:line="259" w:lineRule="auto"/>
              <w:jc w:val="both"/>
              <w:rPr>
                <w:rFonts w:eastAsia="Times New Roman"/>
                <w:lang w:val="fr-FR"/>
              </w:rPr>
            </w:pPr>
            <w:r w:rsidRPr="00AE0037">
              <w:rPr>
                <w:rFonts w:eastAsia="Times New Roman"/>
                <w:lang w:val="fr-FR"/>
              </w:rPr>
              <w:t xml:space="preserve">5/ </w:t>
            </w:r>
            <w:r w:rsidR="00B06228" w:rsidRPr="00AE0037">
              <w:rPr>
                <w:rFonts w:eastAsia="Times New Roman"/>
                <w:lang w:val="fr-FR"/>
              </w:rPr>
              <w:t>Clôture</w:t>
            </w:r>
            <w:r w:rsidRPr="00AE0037">
              <w:rPr>
                <w:rFonts w:eastAsia="Times New Roman"/>
                <w:lang w:val="fr-FR"/>
              </w:rPr>
              <w:t xml:space="preserve"> de la collecte des (2633 réponses)</w:t>
            </w:r>
          </w:p>
        </w:tc>
      </w:tr>
    </w:tbl>
    <w:p w14:paraId="302494D4" w14:textId="37FE1BA4" w:rsidR="007376A7" w:rsidRPr="00AE0037" w:rsidRDefault="00AE0037" w:rsidP="00C57B0A">
      <w:pPr>
        <w:ind w:firstLine="567"/>
        <w:jc w:val="both"/>
        <w:rPr>
          <w:rFonts w:ascii="Times New Roman" w:eastAsia="Times New Roman" w:hAnsi="Times New Roman" w:cs="Times New Roman"/>
          <w:sz w:val="20"/>
          <w:szCs w:val="20"/>
          <w:lang w:val="fr-FR"/>
        </w:rPr>
      </w:pPr>
      <w:r>
        <w:rPr>
          <w:rFonts w:ascii="Times New Roman" w:eastAsia="Times New Roman" w:hAnsi="Times New Roman" w:cs="Times New Roman"/>
          <w:noProof/>
          <w:sz w:val="20"/>
          <w:szCs w:val="20"/>
          <w:lang w:val="fr-FR" w:eastAsia="fr-FR"/>
        </w:rPr>
        <mc:AlternateContent>
          <mc:Choice Requires="wps">
            <w:drawing>
              <wp:anchor distT="0" distB="0" distL="114300" distR="114300" simplePos="0" relativeHeight="251662848" behindDoc="0" locked="0" layoutInCell="1" allowOverlap="1" wp14:anchorId="718FFCA0" wp14:editId="0129B47F">
                <wp:simplePos x="0" y="0"/>
                <wp:positionH relativeFrom="column">
                  <wp:posOffset>1390650</wp:posOffset>
                </wp:positionH>
                <wp:positionV relativeFrom="paragraph">
                  <wp:posOffset>35560</wp:posOffset>
                </wp:positionV>
                <wp:extent cx="90805" cy="200025"/>
                <wp:effectExtent l="19050" t="6985" r="23495" b="12065"/>
                <wp:wrapNone/>
                <wp:docPr id="3" name="AutoShape 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0805" cy="200025"/>
                        </a:xfrm>
                        <a:prstGeom prst="downArrow">
                          <a:avLst>
                            <a:gd name="adj1" fmla="val 50000"/>
                            <a:gd name="adj2" fmla="val 55070"/>
                          </a:avLst>
                        </a:prstGeom>
                        <a:solidFill>
                          <a:srgbClr val="FFFFFF"/>
                        </a:solidFill>
                        <a:ln w="9525">
                          <a:solidFill>
                            <a:srgbClr val="000000"/>
                          </a:solidFill>
                          <a:miter lim="800000"/>
                          <a:headEnd/>
                          <a:tailEnd/>
                        </a:ln>
                      </wps:spPr>
                      <wps:bodyPr rot="0" vert="eaVert"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xmlns:w16="http://schemas.microsoft.com/office/word/2018/wordml" xmlns:w16cex="http://schemas.microsoft.com/office/word/2018/wordml/cex" xmlns:oel="http://schemas.microsoft.com/office/2019/extlst">
            <w:pict>
              <v:shape w14:anchorId="4639314F" id="AutoShape 8" o:spid="_x0000_s1026" type="#_x0000_t67" style="position:absolute;margin-left:109.5pt;margin-top:2.8pt;width:7.15pt;height:15.75pt;z-index:2516628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">
                <v:textbox style="layout-flow:vertical-ideographic"/>
              </v:shape>
            </w:pict>
          </mc:Fallback>
        </mc:AlternateContent>
      </w:r>
    </w:p>
    <w:tbl>
      <w:tblPr>
        <w:tblStyle w:val="Grilledutableau"/>
        <w:tblW w:w="0" w:type="auto"/>
        <w:tblLook w:val="04A0" w:firstRow="1" w:lastRow="0" w:firstColumn="1" w:lastColumn="0" w:noHBand="0" w:noVBand="1"/>
      </w:tblPr>
      <w:tblGrid>
        <w:gridCol w:w="4460"/>
      </w:tblGrid>
      <w:tr w:rsidR="007376A7" w14:paraId="5795E128" w14:textId="77777777" w:rsidTr="007376A7">
        <w:tc>
          <w:tcPr>
            <w:tcW w:w="4460" w:type="dxa"/>
          </w:tcPr>
          <w:p w14:paraId="1A054788" w14:textId="3F918417" w:rsidR="007376A7" w:rsidRDefault="007376A7" w:rsidP="00C57B0A">
            <w:pPr>
              <w:spacing w:after="160" w:line="259" w:lineRule="auto"/>
              <w:jc w:val="both"/>
              <w:rPr>
                <w:rFonts w:eastAsia="Times New Roman"/>
              </w:rPr>
            </w:pPr>
            <w:r>
              <w:rPr>
                <w:rFonts w:eastAsia="Times New Roman"/>
              </w:rPr>
              <w:t xml:space="preserve">6/ </w:t>
            </w:r>
            <w:proofErr w:type="spellStart"/>
            <w:r>
              <w:rPr>
                <w:rFonts w:eastAsia="Times New Roman"/>
              </w:rPr>
              <w:t>Réponses</w:t>
            </w:r>
            <w:proofErr w:type="spellEnd"/>
            <w:r>
              <w:rPr>
                <w:rFonts w:eastAsia="Times New Roman"/>
              </w:rPr>
              <w:t xml:space="preserve"> </w:t>
            </w:r>
            <w:proofErr w:type="spellStart"/>
            <w:r>
              <w:rPr>
                <w:rFonts w:eastAsia="Times New Roman"/>
              </w:rPr>
              <w:t>sélectées</w:t>
            </w:r>
            <w:proofErr w:type="spellEnd"/>
            <w:r>
              <w:rPr>
                <w:rFonts w:eastAsia="Times New Roman"/>
              </w:rPr>
              <w:t xml:space="preserve"> (2584 </w:t>
            </w:r>
            <w:proofErr w:type="spellStart"/>
            <w:r>
              <w:rPr>
                <w:rFonts w:eastAsia="Times New Roman"/>
              </w:rPr>
              <w:t>réponses</w:t>
            </w:r>
            <w:proofErr w:type="spellEnd"/>
            <w:r>
              <w:rPr>
                <w:rFonts w:eastAsia="Times New Roman"/>
              </w:rPr>
              <w:t>)</w:t>
            </w:r>
          </w:p>
        </w:tc>
      </w:tr>
    </w:tbl>
    <w:p w14:paraId="5A3262A1" w14:textId="7CB191C9" w:rsidR="007376A7" w:rsidRDefault="00AE0037" w:rsidP="00C57B0A">
      <w:pPr>
        <w:ind w:firstLine="567"/>
        <w:jc w:val="both"/>
        <w:rPr>
          <w:rFonts w:ascii="Times New Roman" w:eastAsia="Times New Roman" w:hAnsi="Times New Roman" w:cs="Times New Roman"/>
          <w:sz w:val="20"/>
          <w:szCs w:val="20"/>
        </w:rPr>
      </w:pPr>
      <w:r>
        <w:rPr>
          <w:rFonts w:ascii="Times New Roman" w:eastAsia="Times New Roman" w:hAnsi="Times New Roman" w:cs="Times New Roman"/>
          <w:noProof/>
          <w:sz w:val="20"/>
          <w:szCs w:val="20"/>
          <w:lang w:val="fr-FR" w:eastAsia="fr-FR"/>
        </w:rPr>
        <mc:AlternateContent>
          <mc:Choice Requires="wps">
            <w:drawing>
              <wp:anchor distT="0" distB="0" distL="114300" distR="114300" simplePos="0" relativeHeight="251664896" behindDoc="0" locked="0" layoutInCell="1" allowOverlap="1" wp14:anchorId="718FFCA0" wp14:editId="4836E30F">
                <wp:simplePos x="0" y="0"/>
                <wp:positionH relativeFrom="column">
                  <wp:posOffset>1381125</wp:posOffset>
                </wp:positionH>
                <wp:positionV relativeFrom="paragraph">
                  <wp:posOffset>36830</wp:posOffset>
                </wp:positionV>
                <wp:extent cx="90805" cy="200025"/>
                <wp:effectExtent l="19050" t="8255" r="23495" b="20320"/>
                <wp:wrapNone/>
                <wp:docPr id="2" name="AutoShape 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0805" cy="200025"/>
                        </a:xfrm>
                        <a:prstGeom prst="downArrow">
                          <a:avLst>
                            <a:gd name="adj1" fmla="val 50000"/>
                            <a:gd name="adj2" fmla="val 55070"/>
                          </a:avLst>
                        </a:prstGeom>
                        <a:solidFill>
                          <a:srgbClr val="FFFFFF"/>
                        </a:solidFill>
                        <a:ln w="9525">
                          <a:solidFill>
                            <a:srgbClr val="000000"/>
                          </a:solidFill>
                          <a:miter lim="800000"/>
                          <a:headEnd/>
                          <a:tailEnd/>
                        </a:ln>
                      </wps:spPr>
                      <wps:bodyPr rot="0" vert="eaVert"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xmlns:w16="http://schemas.microsoft.com/office/word/2018/wordml" xmlns:w16cex="http://schemas.microsoft.com/office/word/2018/wordml/cex" xmlns:oel="http://schemas.microsoft.com/office/2019/extlst">
            <w:pict>
              <v:shape w14:anchorId="2ADABE1C" id="AutoShape 9" o:spid="_x0000_s1026" type="#_x0000_t67" style="position:absolute;margin-left:108.75pt;margin-top:2.9pt;width:7.15pt;height:15.75pt;z-index:2516648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">
                <v:textbox style="layout-flow:vertical-ideographic"/>
              </v:shape>
            </w:pict>
          </mc:Fallback>
        </mc:AlternateContent>
      </w:r>
    </w:p>
    <w:tbl>
      <w:tblPr>
        <w:tblStyle w:val="Grilledutableau"/>
        <w:tblW w:w="0" w:type="auto"/>
        <w:tblLook w:val="04A0" w:firstRow="1" w:lastRow="0" w:firstColumn="1" w:lastColumn="0" w:noHBand="0" w:noVBand="1"/>
      </w:tblPr>
      <w:tblGrid>
        <w:gridCol w:w="4460"/>
      </w:tblGrid>
      <w:tr w:rsidR="007376A7" w14:paraId="7AF36DDA" w14:textId="77777777" w:rsidTr="007376A7">
        <w:tc>
          <w:tcPr>
            <w:tcW w:w="4460" w:type="dxa"/>
          </w:tcPr>
          <w:p w14:paraId="459EDF90" w14:textId="283F10DE" w:rsidR="007376A7" w:rsidRDefault="007376A7" w:rsidP="00C57B0A">
            <w:pPr>
              <w:spacing w:after="160" w:line="259" w:lineRule="auto"/>
              <w:jc w:val="both"/>
              <w:rPr>
                <w:rFonts w:eastAsia="Times New Roman"/>
              </w:rPr>
            </w:pPr>
            <w:r>
              <w:rPr>
                <w:rFonts w:eastAsia="Times New Roman"/>
              </w:rPr>
              <w:t xml:space="preserve">7/Analyse </w:t>
            </w:r>
            <w:proofErr w:type="spellStart"/>
            <w:r>
              <w:rPr>
                <w:rFonts w:eastAsia="Times New Roman"/>
              </w:rPr>
              <w:t>statistique</w:t>
            </w:r>
            <w:proofErr w:type="spellEnd"/>
          </w:p>
        </w:tc>
      </w:tr>
    </w:tbl>
    <w:p w14:paraId="5A05721C" w14:textId="77777777" w:rsidR="00A43484" w:rsidRDefault="00A43484" w:rsidP="00C57B0A">
      <w:pPr>
        <w:ind w:firstLine="567"/>
        <w:jc w:val="both"/>
        <w:rPr>
          <w:rFonts w:ascii="Times New Roman" w:eastAsia="Times New Roman" w:hAnsi="Times New Roman" w:cs="Times New Roman"/>
          <w:b/>
          <w:sz w:val="20"/>
          <w:szCs w:val="20"/>
        </w:rPr>
      </w:pPr>
    </w:p>
    <w:p w14:paraId="405247B6" w14:textId="03B1DDF8" w:rsidR="00A43484" w:rsidRPr="00AE0037" w:rsidRDefault="00070B13" w:rsidP="00B06228">
      <w:pPr>
        <w:ind w:firstLine="567"/>
        <w:jc w:val="both"/>
        <w:rPr>
          <w:rFonts w:ascii="Times New Roman" w:eastAsia="Times New Roman" w:hAnsi="Times New Roman" w:cs="Times New Roman"/>
          <w:sz w:val="20"/>
          <w:szCs w:val="20"/>
          <w:lang w:val="fr-FR"/>
        </w:rPr>
      </w:pPr>
      <w:r w:rsidRPr="00AE0037">
        <w:rPr>
          <w:rFonts w:ascii="Times New Roman" w:eastAsia="Times New Roman" w:hAnsi="Times New Roman" w:cs="Times New Roman"/>
          <w:b/>
          <w:sz w:val="20"/>
          <w:szCs w:val="20"/>
          <w:lang w:val="fr-FR"/>
        </w:rPr>
        <w:t>Figure 01</w:t>
      </w:r>
      <w:r w:rsidRPr="00AE0037">
        <w:rPr>
          <w:rFonts w:ascii="Times New Roman" w:eastAsia="Times New Roman" w:hAnsi="Times New Roman" w:cs="Times New Roman"/>
          <w:sz w:val="20"/>
          <w:szCs w:val="20"/>
          <w:lang w:val="fr-FR"/>
        </w:rPr>
        <w:t xml:space="preserve"> : Les étapes de </w:t>
      </w:r>
      <w:r w:rsidR="00A43484" w:rsidRPr="00AE0037">
        <w:rPr>
          <w:rFonts w:ascii="Times New Roman" w:eastAsia="Times New Roman" w:hAnsi="Times New Roman" w:cs="Times New Roman"/>
          <w:sz w:val="20"/>
          <w:szCs w:val="20"/>
          <w:lang w:val="fr-FR"/>
        </w:rPr>
        <w:t>l'étude</w:t>
      </w:r>
      <w:r w:rsidRPr="00AE0037">
        <w:rPr>
          <w:rFonts w:ascii="Times New Roman" w:eastAsia="Times New Roman" w:hAnsi="Times New Roman" w:cs="Times New Roman"/>
          <w:sz w:val="20"/>
          <w:szCs w:val="20"/>
          <w:lang w:val="fr-FR"/>
        </w:rPr>
        <w:t>.</w:t>
      </w:r>
    </w:p>
    <w:p w14:paraId="275A47CD" w14:textId="35B9135D" w:rsidR="00E56282" w:rsidRDefault="00E56282" w:rsidP="00C57B0A">
      <w:pPr>
        <w:pStyle w:val="Els-1storder-head"/>
        <w:numPr>
          <w:ilvl w:val="0"/>
          <w:numId w:val="0"/>
        </w:numPr>
        <w:spacing w:after="160" w:line="259" w:lineRule="auto"/>
        <w:jc w:val="both"/>
        <w:rPr>
          <w:sz w:val="20"/>
          <w:lang w:val="fr-FR"/>
        </w:rPr>
      </w:pPr>
      <w:r w:rsidRPr="00AE0037">
        <w:rPr>
          <w:sz w:val="20"/>
          <w:lang w:val="fr-FR"/>
        </w:rPr>
        <w:t>R</w:t>
      </w:r>
      <w:r w:rsidR="00A70899" w:rsidRPr="00AE0037">
        <w:rPr>
          <w:sz w:val="20"/>
          <w:lang w:val="fr-FR"/>
        </w:rPr>
        <w:t>é</w:t>
      </w:r>
      <w:r w:rsidR="00C62E2E" w:rsidRPr="00AE0037">
        <w:rPr>
          <w:sz w:val="20"/>
          <w:lang w:val="fr-FR"/>
        </w:rPr>
        <w:t>sult</w:t>
      </w:r>
      <w:r w:rsidR="00A70899" w:rsidRPr="00AE0037">
        <w:rPr>
          <w:sz w:val="20"/>
          <w:lang w:val="fr-FR"/>
        </w:rPr>
        <w:t>at</w:t>
      </w:r>
      <w:r w:rsidR="00C62E2E" w:rsidRPr="00AE0037">
        <w:rPr>
          <w:sz w:val="20"/>
          <w:lang w:val="fr-FR"/>
        </w:rPr>
        <w:t>s</w:t>
      </w:r>
    </w:p>
    <w:p w14:paraId="1828ABAF" w14:textId="7AACAEE6" w:rsidR="005F42E0" w:rsidRPr="005F42E0" w:rsidRDefault="005F42E0" w:rsidP="005F42E0">
      <w:pPr>
        <w:pStyle w:val="Els-body-text"/>
        <w:spacing w:after="160" w:line="259" w:lineRule="auto"/>
        <w:rPr>
          <w:lang w:val="fr-FR"/>
        </w:rPr>
      </w:pPr>
      <w:r w:rsidRPr="005300E5">
        <w:rPr>
          <w:sz w:val="20"/>
          <w:lang w:val="fr-FR"/>
        </w:rPr>
        <w:t>Le sondage n’a pas exposé les participants à</w:t>
      </w:r>
      <w:r w:rsidRPr="005300E5">
        <w:rPr>
          <w:sz w:val="20"/>
          <w:lang w:val="fr-FR"/>
        </w:rPr>
        <w:br/>
        <w:t>des risques additionnels</w:t>
      </w:r>
      <w:r w:rsidR="009E5CF4" w:rsidRPr="005300E5">
        <w:rPr>
          <w:sz w:val="20"/>
          <w:lang w:val="fr-FR"/>
        </w:rPr>
        <w:t xml:space="preserve"> .</w:t>
      </w:r>
    </w:p>
    <w:p w14:paraId="6748C859" w14:textId="4D9787A6" w:rsidR="009A15EC" w:rsidRDefault="00730DC1" w:rsidP="00C57B0A">
      <w:pPr>
        <w:ind w:firstLine="567"/>
        <w:jc w:val="both"/>
        <w:rPr>
          <w:rFonts w:ascii="Times New Roman" w:eastAsia="Times New Roman" w:hAnsi="Times New Roman" w:cs="Times New Roman"/>
          <w:sz w:val="20"/>
          <w:szCs w:val="20"/>
          <w:lang w:val="fr-FR"/>
        </w:rPr>
      </w:pPr>
      <w:bookmarkStart w:id="2" w:name="_Hlk114522199"/>
      <w:r w:rsidRPr="00AE0037">
        <w:rPr>
          <w:rFonts w:ascii="Times New Roman" w:eastAsia="Times New Roman" w:hAnsi="Times New Roman" w:cs="Times New Roman"/>
          <w:sz w:val="20"/>
          <w:szCs w:val="20"/>
          <w:lang w:val="fr-FR"/>
        </w:rPr>
        <w:t xml:space="preserve">Sur les 2584 réponses retenues, nous avons obtenu : </w:t>
      </w:r>
    </w:p>
    <w:p w14:paraId="4189A8F9" w14:textId="77777777" w:rsidR="00730DC1" w:rsidRPr="00AE0037" w:rsidRDefault="00730DC1" w:rsidP="00C57B0A">
      <w:pPr>
        <w:ind w:firstLine="567"/>
        <w:jc w:val="both"/>
        <w:rPr>
          <w:rFonts w:ascii="Times New Roman" w:eastAsia="Times New Roman" w:hAnsi="Times New Roman" w:cs="Times New Roman"/>
          <w:b/>
          <w:sz w:val="20"/>
          <w:szCs w:val="20"/>
          <w:lang w:val="fr-FR"/>
        </w:rPr>
      </w:pPr>
      <w:r w:rsidRPr="00AE0037">
        <w:rPr>
          <w:rFonts w:ascii="Times New Roman" w:eastAsia="Times New Roman" w:hAnsi="Times New Roman" w:cs="Times New Roman"/>
          <w:b/>
          <w:sz w:val="20"/>
          <w:szCs w:val="20"/>
          <w:lang w:val="fr-FR"/>
        </w:rPr>
        <w:t xml:space="preserve">Caractéristiques de la population d’étude (Tableau 01) : </w:t>
      </w:r>
    </w:p>
    <w:p w14:paraId="59243D89" w14:textId="565E21B8" w:rsidR="00730DC1" w:rsidRPr="00AE0037" w:rsidRDefault="00730DC1" w:rsidP="0098671E">
      <w:pPr>
        <w:ind w:firstLine="567"/>
        <w:jc w:val="both"/>
        <w:rPr>
          <w:rFonts w:ascii="Times New Roman" w:eastAsia="Times New Roman" w:hAnsi="Times New Roman" w:cs="Times New Roman"/>
          <w:sz w:val="20"/>
          <w:szCs w:val="20"/>
          <w:lang w:val="fr-FR"/>
        </w:rPr>
      </w:pPr>
      <w:r w:rsidRPr="00AE0037">
        <w:rPr>
          <w:rFonts w:ascii="Times New Roman" w:eastAsia="Times New Roman" w:hAnsi="Times New Roman" w:cs="Times New Roman"/>
          <w:sz w:val="20"/>
          <w:szCs w:val="20"/>
          <w:lang w:val="fr-FR"/>
        </w:rPr>
        <w:t xml:space="preserve">La population d’étude était constituée de 64,9% </w:t>
      </w:r>
      <w:r w:rsidR="00436D1A">
        <w:rPr>
          <w:rFonts w:ascii="Times New Roman" w:eastAsia="Times New Roman" w:hAnsi="Times New Roman" w:cs="Times New Roman"/>
          <w:sz w:val="20"/>
          <w:szCs w:val="20"/>
          <w:lang w:val="fr-FR"/>
        </w:rPr>
        <w:t>(IC</w:t>
      </w:r>
      <w:r w:rsidR="0098671E">
        <w:rPr>
          <w:rFonts w:ascii="Times New Roman" w:eastAsia="Times New Roman" w:hAnsi="Times New Roman" w:cs="Times New Roman"/>
          <w:sz w:val="20"/>
          <w:szCs w:val="20"/>
          <w:lang w:val="fr-FR"/>
        </w:rPr>
        <w:t xml:space="preserve"> à 95%</w:t>
      </w:r>
      <w:r w:rsidR="00436D1A">
        <w:rPr>
          <w:rFonts w:ascii="Times New Roman" w:eastAsia="Times New Roman" w:hAnsi="Times New Roman" w:cs="Times New Roman"/>
          <w:sz w:val="20"/>
          <w:szCs w:val="20"/>
          <w:lang w:val="fr-FR"/>
        </w:rPr>
        <w:t xml:space="preserve"> </w:t>
      </w:r>
      <w:r w:rsidRPr="00AE0037">
        <w:rPr>
          <w:rFonts w:ascii="Times New Roman" w:eastAsia="Times New Roman" w:hAnsi="Times New Roman" w:cs="Times New Roman"/>
          <w:sz w:val="20"/>
          <w:szCs w:val="20"/>
          <w:lang w:val="fr-FR"/>
        </w:rPr>
        <w:t>[63</w:t>
      </w:r>
      <w:r w:rsidR="000B7A83" w:rsidRPr="00AE0037">
        <w:rPr>
          <w:rFonts w:ascii="Times New Roman" w:eastAsia="Times New Roman" w:hAnsi="Times New Roman" w:cs="Times New Roman"/>
          <w:sz w:val="20"/>
          <w:szCs w:val="20"/>
          <w:lang w:val="fr-FR"/>
        </w:rPr>
        <w:t>,</w:t>
      </w:r>
      <w:r w:rsidRPr="00AE0037">
        <w:rPr>
          <w:rFonts w:ascii="Times New Roman" w:eastAsia="Times New Roman" w:hAnsi="Times New Roman" w:cs="Times New Roman"/>
          <w:sz w:val="20"/>
          <w:szCs w:val="20"/>
          <w:lang w:val="fr-FR"/>
        </w:rPr>
        <w:t>1% ; 66</w:t>
      </w:r>
      <w:r w:rsidR="000B7A83" w:rsidRPr="00AE0037">
        <w:rPr>
          <w:rFonts w:ascii="Times New Roman" w:eastAsia="Times New Roman" w:hAnsi="Times New Roman" w:cs="Times New Roman"/>
          <w:sz w:val="20"/>
          <w:szCs w:val="20"/>
          <w:lang w:val="fr-FR"/>
        </w:rPr>
        <w:t>,</w:t>
      </w:r>
      <w:r w:rsidRPr="00AE0037">
        <w:rPr>
          <w:rFonts w:ascii="Times New Roman" w:eastAsia="Times New Roman" w:hAnsi="Times New Roman" w:cs="Times New Roman"/>
          <w:sz w:val="20"/>
          <w:szCs w:val="20"/>
          <w:lang w:val="fr-FR"/>
        </w:rPr>
        <w:t>7%]) de femmes avec un sex-ratio de 0,54, la tranche d’âge prédominante était celle des 18-24 ans avec 46,8</w:t>
      </w:r>
      <w:r w:rsidR="0098671E" w:rsidRPr="00AE0037">
        <w:rPr>
          <w:rFonts w:ascii="Times New Roman" w:eastAsia="Times New Roman" w:hAnsi="Times New Roman" w:cs="Times New Roman"/>
          <w:sz w:val="20"/>
          <w:szCs w:val="20"/>
          <w:lang w:val="fr-FR"/>
        </w:rPr>
        <w:t>% [</w:t>
      </w:r>
      <w:r w:rsidRPr="00AE0037">
        <w:rPr>
          <w:rFonts w:ascii="Times New Roman" w:eastAsia="Times New Roman" w:hAnsi="Times New Roman" w:cs="Times New Roman"/>
          <w:sz w:val="20"/>
          <w:szCs w:val="20"/>
          <w:lang w:val="fr-FR"/>
        </w:rPr>
        <w:t>44</w:t>
      </w:r>
      <w:r w:rsidR="00436D1A">
        <w:rPr>
          <w:rFonts w:ascii="Times New Roman" w:eastAsia="Times New Roman" w:hAnsi="Times New Roman" w:cs="Times New Roman"/>
          <w:sz w:val="20"/>
          <w:szCs w:val="20"/>
          <w:lang w:val="fr-FR"/>
        </w:rPr>
        <w:t>,</w:t>
      </w:r>
      <w:r w:rsidRPr="00AE0037">
        <w:rPr>
          <w:rFonts w:ascii="Times New Roman" w:eastAsia="Times New Roman" w:hAnsi="Times New Roman" w:cs="Times New Roman"/>
          <w:sz w:val="20"/>
          <w:szCs w:val="20"/>
          <w:lang w:val="fr-FR"/>
        </w:rPr>
        <w:t>9% ; 48</w:t>
      </w:r>
      <w:r w:rsidR="00436D1A">
        <w:rPr>
          <w:rFonts w:ascii="Times New Roman" w:eastAsia="Times New Roman" w:hAnsi="Times New Roman" w:cs="Times New Roman"/>
          <w:sz w:val="20"/>
          <w:szCs w:val="20"/>
          <w:lang w:val="fr-FR"/>
        </w:rPr>
        <w:t>,</w:t>
      </w:r>
      <w:r w:rsidRPr="00AE0037">
        <w:rPr>
          <w:rFonts w:ascii="Times New Roman" w:eastAsia="Times New Roman" w:hAnsi="Times New Roman" w:cs="Times New Roman"/>
          <w:sz w:val="20"/>
          <w:szCs w:val="20"/>
          <w:lang w:val="fr-FR"/>
        </w:rPr>
        <w:t>7%], 78,6 % [77</w:t>
      </w:r>
      <w:r w:rsidR="00436D1A">
        <w:rPr>
          <w:rFonts w:ascii="Times New Roman" w:eastAsia="Times New Roman" w:hAnsi="Times New Roman" w:cs="Times New Roman"/>
          <w:sz w:val="20"/>
          <w:szCs w:val="20"/>
          <w:lang w:val="fr-FR"/>
        </w:rPr>
        <w:t>,</w:t>
      </w:r>
      <w:r w:rsidRPr="00AE0037">
        <w:rPr>
          <w:rFonts w:ascii="Times New Roman" w:eastAsia="Times New Roman" w:hAnsi="Times New Roman" w:cs="Times New Roman"/>
          <w:sz w:val="20"/>
          <w:szCs w:val="20"/>
          <w:lang w:val="fr-FR"/>
        </w:rPr>
        <w:t>0% ; 80</w:t>
      </w:r>
      <w:r w:rsidR="00436D1A">
        <w:rPr>
          <w:rFonts w:ascii="Times New Roman" w:eastAsia="Times New Roman" w:hAnsi="Times New Roman" w:cs="Times New Roman"/>
          <w:sz w:val="20"/>
          <w:szCs w:val="20"/>
          <w:lang w:val="fr-FR"/>
        </w:rPr>
        <w:t>,</w:t>
      </w:r>
      <w:r w:rsidRPr="00AE0037">
        <w:rPr>
          <w:rFonts w:ascii="Times New Roman" w:eastAsia="Times New Roman" w:hAnsi="Times New Roman" w:cs="Times New Roman"/>
          <w:sz w:val="20"/>
          <w:szCs w:val="20"/>
          <w:lang w:val="fr-FR"/>
        </w:rPr>
        <w:t>2%] des participants étaient célibataires et</w:t>
      </w:r>
      <w:r w:rsidR="00436D1A">
        <w:rPr>
          <w:rFonts w:ascii="Times New Roman" w:eastAsia="Times New Roman" w:hAnsi="Times New Roman" w:cs="Times New Roman"/>
          <w:sz w:val="20"/>
          <w:szCs w:val="20"/>
          <w:lang w:val="fr-FR"/>
        </w:rPr>
        <w:t xml:space="preserve">, </w:t>
      </w:r>
      <w:r w:rsidRPr="00AE0037">
        <w:rPr>
          <w:rFonts w:ascii="Times New Roman" w:eastAsia="Times New Roman" w:hAnsi="Times New Roman" w:cs="Times New Roman"/>
          <w:sz w:val="20"/>
          <w:szCs w:val="20"/>
          <w:lang w:val="fr-FR"/>
        </w:rPr>
        <w:t>59,7% [57</w:t>
      </w:r>
      <w:r w:rsidR="00436D1A">
        <w:rPr>
          <w:rFonts w:ascii="Times New Roman" w:eastAsia="Times New Roman" w:hAnsi="Times New Roman" w:cs="Times New Roman"/>
          <w:sz w:val="20"/>
          <w:szCs w:val="20"/>
          <w:lang w:val="fr-FR"/>
        </w:rPr>
        <w:t>,</w:t>
      </w:r>
      <w:r w:rsidRPr="00AE0037">
        <w:rPr>
          <w:rFonts w:ascii="Times New Roman" w:eastAsia="Times New Roman" w:hAnsi="Times New Roman" w:cs="Times New Roman"/>
          <w:sz w:val="20"/>
          <w:szCs w:val="20"/>
          <w:lang w:val="fr-FR"/>
        </w:rPr>
        <w:t>8% ; 61</w:t>
      </w:r>
      <w:r w:rsidR="00436D1A">
        <w:rPr>
          <w:rFonts w:ascii="Times New Roman" w:eastAsia="Times New Roman" w:hAnsi="Times New Roman" w:cs="Times New Roman"/>
          <w:sz w:val="20"/>
          <w:szCs w:val="20"/>
          <w:lang w:val="fr-FR"/>
        </w:rPr>
        <w:t>,</w:t>
      </w:r>
      <w:r w:rsidRPr="00AE0037">
        <w:rPr>
          <w:rFonts w:ascii="Times New Roman" w:eastAsia="Times New Roman" w:hAnsi="Times New Roman" w:cs="Times New Roman"/>
          <w:sz w:val="20"/>
          <w:szCs w:val="20"/>
          <w:lang w:val="fr-FR"/>
        </w:rPr>
        <w:t>6%] avaient un Indice de Masse Corporel</w:t>
      </w:r>
      <w:r w:rsidR="00436D1A">
        <w:rPr>
          <w:rFonts w:ascii="Times New Roman" w:eastAsia="Times New Roman" w:hAnsi="Times New Roman" w:cs="Times New Roman"/>
          <w:sz w:val="20"/>
          <w:szCs w:val="20"/>
          <w:lang w:val="fr-FR"/>
        </w:rPr>
        <w:t>le</w:t>
      </w:r>
      <w:r w:rsidRPr="00AE0037">
        <w:rPr>
          <w:rFonts w:ascii="Times New Roman" w:eastAsia="Times New Roman" w:hAnsi="Times New Roman" w:cs="Times New Roman"/>
          <w:sz w:val="20"/>
          <w:szCs w:val="20"/>
          <w:lang w:val="fr-FR"/>
        </w:rPr>
        <w:t xml:space="preserve"> (IMC) dit normale [18</w:t>
      </w:r>
      <w:r w:rsidR="00436D1A">
        <w:rPr>
          <w:rFonts w:ascii="Times New Roman" w:eastAsia="Times New Roman" w:hAnsi="Times New Roman" w:cs="Times New Roman"/>
          <w:sz w:val="20"/>
          <w:szCs w:val="20"/>
          <w:lang w:val="fr-FR"/>
        </w:rPr>
        <w:t>,</w:t>
      </w:r>
      <w:r w:rsidRPr="00AE0037">
        <w:rPr>
          <w:rFonts w:ascii="Times New Roman" w:eastAsia="Times New Roman" w:hAnsi="Times New Roman" w:cs="Times New Roman"/>
          <w:sz w:val="20"/>
          <w:szCs w:val="20"/>
          <w:lang w:val="fr-FR"/>
        </w:rPr>
        <w:t xml:space="preserve">5 – </w:t>
      </w:r>
      <w:r w:rsidR="0098671E" w:rsidRPr="00AE0037">
        <w:rPr>
          <w:rFonts w:ascii="Times New Roman" w:eastAsia="Times New Roman" w:hAnsi="Times New Roman" w:cs="Times New Roman"/>
          <w:sz w:val="20"/>
          <w:szCs w:val="20"/>
          <w:lang w:val="fr-FR"/>
        </w:rPr>
        <w:t>25[</w:t>
      </w:r>
      <w:r w:rsidR="0098671E">
        <w:rPr>
          <w:rFonts w:ascii="Times New Roman" w:eastAsia="Times New Roman" w:hAnsi="Times New Roman" w:cs="Times New Roman"/>
          <w:sz w:val="20"/>
          <w:szCs w:val="20"/>
          <w:lang w:val="fr-FR"/>
        </w:rPr>
        <w:t xml:space="preserve"> </w:t>
      </w:r>
      <w:r w:rsidR="0098671E" w:rsidRPr="00AE0037">
        <w:rPr>
          <w:rFonts w:ascii="Times New Roman" w:eastAsia="Times New Roman" w:hAnsi="Times New Roman" w:cs="Times New Roman"/>
          <w:sz w:val="20"/>
          <w:szCs w:val="20"/>
          <w:lang w:val="fr-FR"/>
        </w:rPr>
        <w:t>avec</w:t>
      </w:r>
      <w:r w:rsidRPr="00AE0037">
        <w:rPr>
          <w:rFonts w:ascii="Times New Roman" w:eastAsia="Times New Roman" w:hAnsi="Times New Roman" w:cs="Times New Roman"/>
          <w:sz w:val="20"/>
          <w:szCs w:val="20"/>
          <w:lang w:val="fr-FR"/>
        </w:rPr>
        <w:t xml:space="preserve"> une moyenne de 23,8 ± 4,4 Kg/m</w:t>
      </w:r>
      <w:r w:rsidRPr="00AE0037">
        <w:rPr>
          <w:rFonts w:ascii="Times New Roman" w:eastAsia="Times New Roman" w:hAnsi="Times New Roman" w:cs="Times New Roman"/>
          <w:sz w:val="20"/>
          <w:szCs w:val="20"/>
          <w:vertAlign w:val="superscript"/>
          <w:lang w:val="fr-FR"/>
        </w:rPr>
        <w:t>2</w:t>
      </w:r>
      <w:r w:rsidRPr="00AE0037">
        <w:rPr>
          <w:rFonts w:ascii="Times New Roman" w:eastAsia="Times New Roman" w:hAnsi="Times New Roman" w:cs="Times New Roman"/>
          <w:sz w:val="20"/>
          <w:szCs w:val="20"/>
          <w:lang w:val="fr-FR"/>
        </w:rPr>
        <w:t>.</w:t>
      </w:r>
    </w:p>
    <w:p w14:paraId="5E598BE1" w14:textId="4B1F87F5" w:rsidR="00730DC1" w:rsidRPr="00AE0037" w:rsidRDefault="00730DC1" w:rsidP="001C016F">
      <w:pPr>
        <w:ind w:firstLine="567"/>
        <w:jc w:val="both"/>
        <w:rPr>
          <w:rFonts w:ascii="Times New Roman" w:eastAsia="Times New Roman" w:hAnsi="Times New Roman" w:cs="Times New Roman"/>
          <w:sz w:val="20"/>
          <w:szCs w:val="20"/>
          <w:lang w:val="fr-FR"/>
        </w:rPr>
      </w:pPr>
      <w:r w:rsidRPr="00AE0037">
        <w:rPr>
          <w:rFonts w:ascii="Times New Roman" w:eastAsia="Times New Roman" w:hAnsi="Times New Roman" w:cs="Times New Roman"/>
          <w:sz w:val="20"/>
          <w:szCs w:val="20"/>
          <w:lang w:val="fr-FR"/>
        </w:rPr>
        <w:t>Les participants résidaient dans 53 wilayas, majoritairement dans le Nord du pays (63,7%) [61</w:t>
      </w:r>
      <w:r w:rsidR="00436D1A">
        <w:rPr>
          <w:rFonts w:ascii="Times New Roman" w:eastAsia="Times New Roman" w:hAnsi="Times New Roman" w:cs="Times New Roman"/>
          <w:sz w:val="20"/>
          <w:szCs w:val="20"/>
          <w:lang w:val="fr-FR"/>
        </w:rPr>
        <w:t>,</w:t>
      </w:r>
      <w:r w:rsidRPr="00AE0037">
        <w:rPr>
          <w:rFonts w:ascii="Times New Roman" w:eastAsia="Times New Roman" w:hAnsi="Times New Roman" w:cs="Times New Roman"/>
          <w:sz w:val="20"/>
          <w:szCs w:val="20"/>
          <w:lang w:val="fr-FR"/>
        </w:rPr>
        <w:t>8% ; 65</w:t>
      </w:r>
      <w:r w:rsidR="00436D1A">
        <w:rPr>
          <w:rFonts w:ascii="Times New Roman" w:eastAsia="Times New Roman" w:hAnsi="Times New Roman" w:cs="Times New Roman"/>
          <w:sz w:val="20"/>
          <w:szCs w:val="20"/>
          <w:lang w:val="fr-FR"/>
        </w:rPr>
        <w:t>,</w:t>
      </w:r>
      <w:r w:rsidRPr="00AE0037">
        <w:rPr>
          <w:rFonts w:ascii="Times New Roman" w:eastAsia="Times New Roman" w:hAnsi="Times New Roman" w:cs="Times New Roman"/>
          <w:sz w:val="20"/>
          <w:szCs w:val="20"/>
          <w:lang w:val="fr-FR"/>
        </w:rPr>
        <w:t xml:space="preserve">6%] et la plupart d’entre eux habitaient les villes </w:t>
      </w:r>
      <w:r w:rsidR="00B03660">
        <w:rPr>
          <w:rFonts w:ascii="Times New Roman" w:eastAsia="Times New Roman" w:hAnsi="Times New Roman" w:cs="Times New Roman"/>
          <w:sz w:val="20"/>
          <w:szCs w:val="20"/>
          <w:lang w:val="fr-FR"/>
        </w:rPr>
        <w:t xml:space="preserve">soit </w:t>
      </w:r>
      <w:r w:rsidRPr="00AE0037">
        <w:rPr>
          <w:rFonts w:ascii="Times New Roman" w:eastAsia="Times New Roman" w:hAnsi="Times New Roman" w:cs="Times New Roman"/>
          <w:sz w:val="20"/>
          <w:szCs w:val="20"/>
          <w:lang w:val="fr-FR"/>
        </w:rPr>
        <w:t>83,8</w:t>
      </w:r>
      <w:r w:rsidR="00436D1A" w:rsidRPr="00AE0037">
        <w:rPr>
          <w:rFonts w:ascii="Times New Roman" w:eastAsia="Times New Roman" w:hAnsi="Times New Roman" w:cs="Times New Roman"/>
          <w:sz w:val="20"/>
          <w:szCs w:val="20"/>
          <w:lang w:val="fr-FR"/>
        </w:rPr>
        <w:t>% [</w:t>
      </w:r>
      <w:r w:rsidRPr="00AE0037">
        <w:rPr>
          <w:rFonts w:ascii="Times New Roman" w:eastAsia="Times New Roman" w:hAnsi="Times New Roman" w:cs="Times New Roman"/>
          <w:sz w:val="20"/>
          <w:szCs w:val="20"/>
          <w:lang w:val="fr-FR"/>
        </w:rPr>
        <w:t>82</w:t>
      </w:r>
      <w:r w:rsidR="00436D1A">
        <w:rPr>
          <w:rFonts w:ascii="Times New Roman" w:eastAsia="Times New Roman" w:hAnsi="Times New Roman" w:cs="Times New Roman"/>
          <w:sz w:val="20"/>
          <w:szCs w:val="20"/>
          <w:lang w:val="fr-FR"/>
        </w:rPr>
        <w:t>,</w:t>
      </w:r>
      <w:r w:rsidRPr="00AE0037">
        <w:rPr>
          <w:rFonts w:ascii="Times New Roman" w:eastAsia="Times New Roman" w:hAnsi="Times New Roman" w:cs="Times New Roman"/>
          <w:sz w:val="20"/>
          <w:szCs w:val="20"/>
          <w:lang w:val="fr-FR"/>
        </w:rPr>
        <w:t>4% ; 85</w:t>
      </w:r>
      <w:r w:rsidR="00436D1A">
        <w:rPr>
          <w:rFonts w:ascii="Times New Roman" w:eastAsia="Times New Roman" w:hAnsi="Times New Roman" w:cs="Times New Roman"/>
          <w:sz w:val="20"/>
          <w:szCs w:val="20"/>
          <w:lang w:val="fr-FR"/>
        </w:rPr>
        <w:t>,</w:t>
      </w:r>
      <w:r w:rsidRPr="00AE0037">
        <w:rPr>
          <w:rFonts w:ascii="Times New Roman" w:eastAsia="Times New Roman" w:hAnsi="Times New Roman" w:cs="Times New Roman"/>
          <w:sz w:val="20"/>
          <w:szCs w:val="20"/>
          <w:lang w:val="fr-FR"/>
        </w:rPr>
        <w:t>2%].</w:t>
      </w:r>
    </w:p>
    <w:p w14:paraId="2C583226" w14:textId="67E5E46A" w:rsidR="00730DC1" w:rsidRPr="00AE0037" w:rsidRDefault="001C016F" w:rsidP="0098671E">
      <w:pPr>
        <w:jc w:val="both"/>
        <w:rPr>
          <w:rFonts w:ascii="Times New Roman" w:eastAsia="Times New Roman" w:hAnsi="Times New Roman" w:cs="Times New Roman"/>
          <w:sz w:val="20"/>
          <w:szCs w:val="20"/>
          <w:lang w:val="fr-FR"/>
        </w:rPr>
      </w:pPr>
      <w:r w:rsidRPr="005300E5">
        <w:rPr>
          <w:rFonts w:ascii="Times New Roman" w:eastAsia="Times New Roman" w:hAnsi="Times New Roman" w:cs="Times New Roman"/>
          <w:sz w:val="20"/>
          <w:szCs w:val="20"/>
          <w:lang w:val="fr-FR"/>
        </w:rPr>
        <w:t xml:space="preserve">       </w:t>
      </w:r>
      <w:r w:rsidR="0098671E" w:rsidRPr="005300E5">
        <w:rPr>
          <w:rFonts w:ascii="Times New Roman" w:eastAsia="Times New Roman" w:hAnsi="Times New Roman" w:cs="Times New Roman"/>
          <w:sz w:val="20"/>
          <w:szCs w:val="20"/>
          <w:lang w:val="fr-FR"/>
        </w:rPr>
        <w:t xml:space="preserve">   </w:t>
      </w:r>
      <w:r w:rsidRPr="005300E5">
        <w:rPr>
          <w:rFonts w:ascii="Times New Roman" w:eastAsia="Times New Roman" w:hAnsi="Times New Roman" w:cs="Times New Roman"/>
          <w:sz w:val="20"/>
          <w:szCs w:val="20"/>
          <w:lang w:val="fr-FR"/>
        </w:rPr>
        <w:t xml:space="preserve">Quatre-vingt-douze </w:t>
      </w:r>
      <w:r w:rsidR="0098671E" w:rsidRPr="005300E5">
        <w:rPr>
          <w:rFonts w:ascii="Times New Roman" w:eastAsia="Times New Roman" w:hAnsi="Times New Roman" w:cs="Times New Roman"/>
          <w:sz w:val="20"/>
          <w:szCs w:val="20"/>
          <w:lang w:val="fr-FR"/>
        </w:rPr>
        <w:t xml:space="preserve">virgule quatre </w:t>
      </w:r>
      <w:r w:rsidRPr="005300E5">
        <w:rPr>
          <w:rFonts w:ascii="Times New Roman" w:eastAsia="Times New Roman" w:hAnsi="Times New Roman" w:cs="Times New Roman"/>
          <w:sz w:val="20"/>
          <w:szCs w:val="20"/>
          <w:lang w:val="fr-FR"/>
        </w:rPr>
        <w:t>pour cent</w:t>
      </w:r>
      <w:r w:rsidR="00436D1A" w:rsidRPr="00AE0037">
        <w:rPr>
          <w:rFonts w:ascii="Times New Roman" w:eastAsia="Times New Roman" w:hAnsi="Times New Roman" w:cs="Times New Roman"/>
          <w:sz w:val="20"/>
          <w:szCs w:val="20"/>
          <w:lang w:val="fr-FR"/>
        </w:rPr>
        <w:t xml:space="preserve"> [</w:t>
      </w:r>
      <w:r w:rsidR="00730DC1" w:rsidRPr="00AE0037">
        <w:rPr>
          <w:rFonts w:ascii="Times New Roman" w:eastAsia="Times New Roman" w:hAnsi="Times New Roman" w:cs="Times New Roman"/>
          <w:sz w:val="20"/>
          <w:szCs w:val="20"/>
          <w:lang w:val="fr-FR"/>
        </w:rPr>
        <w:t>91</w:t>
      </w:r>
      <w:r w:rsidR="00436D1A">
        <w:rPr>
          <w:rFonts w:ascii="Times New Roman" w:eastAsia="Times New Roman" w:hAnsi="Times New Roman" w:cs="Times New Roman"/>
          <w:sz w:val="20"/>
          <w:szCs w:val="20"/>
          <w:lang w:val="fr-FR"/>
        </w:rPr>
        <w:t>,</w:t>
      </w:r>
      <w:r w:rsidR="00730DC1" w:rsidRPr="00AE0037">
        <w:rPr>
          <w:rFonts w:ascii="Times New Roman" w:eastAsia="Times New Roman" w:hAnsi="Times New Roman" w:cs="Times New Roman"/>
          <w:sz w:val="20"/>
          <w:szCs w:val="20"/>
          <w:lang w:val="fr-FR"/>
        </w:rPr>
        <w:t>4</w:t>
      </w:r>
      <w:r w:rsidR="0098671E" w:rsidRPr="00AE0037">
        <w:rPr>
          <w:rFonts w:ascii="Times New Roman" w:eastAsia="Times New Roman" w:hAnsi="Times New Roman" w:cs="Times New Roman"/>
          <w:sz w:val="20"/>
          <w:szCs w:val="20"/>
          <w:lang w:val="fr-FR"/>
        </w:rPr>
        <w:t>%;</w:t>
      </w:r>
      <w:r w:rsidR="00730DC1" w:rsidRPr="00AE0037">
        <w:rPr>
          <w:rFonts w:ascii="Times New Roman" w:eastAsia="Times New Roman" w:hAnsi="Times New Roman" w:cs="Times New Roman"/>
          <w:sz w:val="20"/>
          <w:szCs w:val="20"/>
          <w:lang w:val="fr-FR"/>
        </w:rPr>
        <w:t>93</w:t>
      </w:r>
      <w:r w:rsidR="00436D1A">
        <w:rPr>
          <w:rFonts w:ascii="Times New Roman" w:eastAsia="Times New Roman" w:hAnsi="Times New Roman" w:cs="Times New Roman"/>
          <w:sz w:val="20"/>
          <w:szCs w:val="20"/>
          <w:lang w:val="fr-FR"/>
        </w:rPr>
        <w:t>,</w:t>
      </w:r>
      <w:r w:rsidR="00730DC1" w:rsidRPr="00AE0037">
        <w:rPr>
          <w:rFonts w:ascii="Times New Roman" w:eastAsia="Times New Roman" w:hAnsi="Times New Roman" w:cs="Times New Roman"/>
          <w:sz w:val="20"/>
          <w:szCs w:val="20"/>
          <w:lang w:val="fr-FR"/>
        </w:rPr>
        <w:t>4%] des participants étaient universitaires. Les étudiants représentaient 43,6 % [41</w:t>
      </w:r>
      <w:r w:rsidR="00436D1A">
        <w:rPr>
          <w:rFonts w:ascii="Times New Roman" w:eastAsia="Times New Roman" w:hAnsi="Times New Roman" w:cs="Times New Roman"/>
          <w:sz w:val="20"/>
          <w:szCs w:val="20"/>
          <w:lang w:val="fr-FR"/>
        </w:rPr>
        <w:t>,</w:t>
      </w:r>
      <w:r w:rsidR="00730DC1" w:rsidRPr="00AE0037">
        <w:rPr>
          <w:rFonts w:ascii="Times New Roman" w:eastAsia="Times New Roman" w:hAnsi="Times New Roman" w:cs="Times New Roman"/>
          <w:sz w:val="20"/>
          <w:szCs w:val="20"/>
          <w:lang w:val="fr-FR"/>
        </w:rPr>
        <w:t>7% ; 45</w:t>
      </w:r>
      <w:r w:rsidR="00436D1A">
        <w:rPr>
          <w:rFonts w:ascii="Times New Roman" w:eastAsia="Times New Roman" w:hAnsi="Times New Roman" w:cs="Times New Roman"/>
          <w:sz w:val="20"/>
          <w:szCs w:val="20"/>
          <w:lang w:val="fr-FR"/>
        </w:rPr>
        <w:t>,</w:t>
      </w:r>
      <w:r w:rsidR="00730DC1" w:rsidRPr="00AE0037">
        <w:rPr>
          <w:rFonts w:ascii="Times New Roman" w:eastAsia="Times New Roman" w:hAnsi="Times New Roman" w:cs="Times New Roman"/>
          <w:sz w:val="20"/>
          <w:szCs w:val="20"/>
          <w:lang w:val="fr-FR"/>
        </w:rPr>
        <w:t>7%] de la population d’étude.</w:t>
      </w:r>
    </w:p>
    <w:p w14:paraId="4E889580" w14:textId="2B668415" w:rsidR="00730DC1" w:rsidRPr="00AE0037" w:rsidRDefault="00730DC1" w:rsidP="00C57B0A">
      <w:pPr>
        <w:ind w:firstLine="567"/>
        <w:jc w:val="both"/>
        <w:rPr>
          <w:rFonts w:ascii="Times New Roman" w:eastAsia="Times New Roman" w:hAnsi="Times New Roman" w:cs="Times New Roman"/>
          <w:sz w:val="20"/>
          <w:szCs w:val="20"/>
          <w:lang w:val="fr-FR"/>
        </w:rPr>
      </w:pPr>
      <w:r w:rsidRPr="00AE0037">
        <w:rPr>
          <w:rFonts w:ascii="Times New Roman" w:eastAsia="Times New Roman" w:hAnsi="Times New Roman" w:cs="Times New Roman"/>
          <w:sz w:val="20"/>
          <w:szCs w:val="20"/>
          <w:lang w:val="fr-FR"/>
        </w:rPr>
        <w:t>Quant à la question « avez-vous une maladie chronique » : 12,0 %</w:t>
      </w:r>
      <w:r w:rsidR="00B03660">
        <w:rPr>
          <w:rFonts w:ascii="Times New Roman" w:eastAsia="Times New Roman" w:hAnsi="Times New Roman" w:cs="Times New Roman"/>
          <w:sz w:val="20"/>
          <w:szCs w:val="20"/>
          <w:lang w:val="fr-FR"/>
        </w:rPr>
        <w:t xml:space="preserve"> des patients</w:t>
      </w:r>
      <w:r w:rsidRPr="00AE0037">
        <w:rPr>
          <w:rFonts w:ascii="Times New Roman" w:eastAsia="Times New Roman" w:hAnsi="Times New Roman" w:cs="Times New Roman"/>
          <w:sz w:val="20"/>
          <w:szCs w:val="20"/>
          <w:lang w:val="fr-FR"/>
        </w:rPr>
        <w:t xml:space="preserve"> [10</w:t>
      </w:r>
      <w:r w:rsidR="00436D1A">
        <w:rPr>
          <w:rFonts w:ascii="Times New Roman" w:eastAsia="Times New Roman" w:hAnsi="Times New Roman" w:cs="Times New Roman"/>
          <w:sz w:val="20"/>
          <w:szCs w:val="20"/>
          <w:lang w:val="fr-FR"/>
        </w:rPr>
        <w:t>,</w:t>
      </w:r>
      <w:r w:rsidRPr="00AE0037">
        <w:rPr>
          <w:rFonts w:ascii="Times New Roman" w:eastAsia="Times New Roman" w:hAnsi="Times New Roman" w:cs="Times New Roman"/>
          <w:sz w:val="20"/>
          <w:szCs w:val="20"/>
          <w:lang w:val="fr-FR"/>
        </w:rPr>
        <w:t xml:space="preserve">7% ; 13.3%] </w:t>
      </w:r>
      <w:r w:rsidR="00B03660">
        <w:rPr>
          <w:rFonts w:ascii="Times New Roman" w:eastAsia="Times New Roman" w:hAnsi="Times New Roman" w:cs="Times New Roman"/>
          <w:sz w:val="20"/>
          <w:szCs w:val="20"/>
          <w:lang w:val="fr-FR"/>
        </w:rPr>
        <w:t>ont déclaré</w:t>
      </w:r>
      <w:r w:rsidRPr="00AE0037">
        <w:rPr>
          <w:rFonts w:ascii="Times New Roman" w:eastAsia="Times New Roman" w:hAnsi="Times New Roman" w:cs="Times New Roman"/>
          <w:sz w:val="20"/>
          <w:szCs w:val="20"/>
          <w:lang w:val="fr-FR"/>
        </w:rPr>
        <w:t xml:space="preserve"> avoir au moins une maladie chronique avec prédominance de l’asthme (30,5%). </w:t>
      </w:r>
    </w:p>
    <w:p w14:paraId="4E259AC8" w14:textId="4381F8E9" w:rsidR="00F22670" w:rsidRDefault="00B03660" w:rsidP="00C57B0A">
      <w:pPr>
        <w:ind w:firstLine="567"/>
        <w:jc w:val="both"/>
        <w:rPr>
          <w:rFonts w:ascii="Times New Roman" w:eastAsia="Times New Roman" w:hAnsi="Times New Roman" w:cs="Times New Roman"/>
          <w:sz w:val="20"/>
          <w:szCs w:val="20"/>
          <w:lang w:val="fr-FR"/>
        </w:rPr>
      </w:pPr>
      <w:r>
        <w:rPr>
          <w:rFonts w:ascii="Times New Roman" w:eastAsia="Times New Roman" w:hAnsi="Times New Roman" w:cs="Times New Roman"/>
          <w:sz w:val="20"/>
          <w:szCs w:val="20"/>
          <w:lang w:val="fr-FR"/>
        </w:rPr>
        <w:t>Par ailleurs</w:t>
      </w:r>
      <w:r w:rsidR="00730DC1" w:rsidRPr="00AE0037">
        <w:rPr>
          <w:rFonts w:ascii="Times New Roman" w:eastAsia="Times New Roman" w:hAnsi="Times New Roman" w:cs="Times New Roman"/>
          <w:sz w:val="20"/>
          <w:szCs w:val="20"/>
          <w:lang w:val="fr-FR"/>
        </w:rPr>
        <w:t>, 46,2</w:t>
      </w:r>
      <w:r w:rsidR="009A15EC" w:rsidRPr="00AE0037">
        <w:rPr>
          <w:rFonts w:ascii="Times New Roman" w:eastAsia="Times New Roman" w:hAnsi="Times New Roman" w:cs="Times New Roman"/>
          <w:sz w:val="20"/>
          <w:szCs w:val="20"/>
          <w:lang w:val="fr-FR"/>
        </w:rPr>
        <w:t>% [</w:t>
      </w:r>
      <w:r w:rsidR="00730DC1" w:rsidRPr="00AE0037">
        <w:rPr>
          <w:rFonts w:ascii="Times New Roman" w:eastAsia="Times New Roman" w:hAnsi="Times New Roman" w:cs="Times New Roman"/>
          <w:sz w:val="20"/>
          <w:szCs w:val="20"/>
          <w:lang w:val="fr-FR"/>
        </w:rPr>
        <w:t>44</w:t>
      </w:r>
      <w:r w:rsidR="009A15EC">
        <w:rPr>
          <w:rFonts w:ascii="Times New Roman" w:eastAsia="Times New Roman" w:hAnsi="Times New Roman" w:cs="Times New Roman"/>
          <w:sz w:val="20"/>
          <w:szCs w:val="20"/>
          <w:lang w:val="fr-FR"/>
        </w:rPr>
        <w:t>,</w:t>
      </w:r>
      <w:r w:rsidR="00730DC1" w:rsidRPr="00AE0037">
        <w:rPr>
          <w:rFonts w:ascii="Times New Roman" w:eastAsia="Times New Roman" w:hAnsi="Times New Roman" w:cs="Times New Roman"/>
          <w:sz w:val="20"/>
          <w:szCs w:val="20"/>
          <w:lang w:val="fr-FR"/>
        </w:rPr>
        <w:t>3% ; 48</w:t>
      </w:r>
      <w:r w:rsidR="009A15EC">
        <w:rPr>
          <w:rFonts w:ascii="Times New Roman" w:eastAsia="Times New Roman" w:hAnsi="Times New Roman" w:cs="Times New Roman"/>
          <w:sz w:val="20"/>
          <w:szCs w:val="20"/>
          <w:lang w:val="fr-FR"/>
        </w:rPr>
        <w:t>,</w:t>
      </w:r>
      <w:r w:rsidR="00730DC1" w:rsidRPr="00AE0037">
        <w:rPr>
          <w:rFonts w:ascii="Times New Roman" w:eastAsia="Times New Roman" w:hAnsi="Times New Roman" w:cs="Times New Roman"/>
          <w:sz w:val="20"/>
          <w:szCs w:val="20"/>
          <w:lang w:val="fr-FR"/>
        </w:rPr>
        <w:t xml:space="preserve">1%]) des participants </w:t>
      </w:r>
      <w:r>
        <w:rPr>
          <w:rFonts w:ascii="Times New Roman" w:eastAsia="Times New Roman" w:hAnsi="Times New Roman" w:cs="Times New Roman"/>
          <w:sz w:val="20"/>
          <w:szCs w:val="20"/>
          <w:lang w:val="fr-FR"/>
        </w:rPr>
        <w:t>ont admis</w:t>
      </w:r>
      <w:r w:rsidR="00730DC1" w:rsidRPr="00AE0037">
        <w:rPr>
          <w:rFonts w:ascii="Times New Roman" w:eastAsia="Times New Roman" w:hAnsi="Times New Roman" w:cs="Times New Roman"/>
          <w:sz w:val="20"/>
          <w:szCs w:val="20"/>
          <w:lang w:val="fr-FR"/>
        </w:rPr>
        <w:t xml:space="preserve"> ne pas pratiquer d’activité sportive, et 50,8% [49</w:t>
      </w:r>
      <w:r w:rsidR="009A15EC">
        <w:rPr>
          <w:rFonts w:ascii="Times New Roman" w:eastAsia="Times New Roman" w:hAnsi="Times New Roman" w:cs="Times New Roman"/>
          <w:sz w:val="20"/>
          <w:szCs w:val="20"/>
          <w:lang w:val="fr-FR"/>
        </w:rPr>
        <w:t>,</w:t>
      </w:r>
      <w:r w:rsidR="00730DC1" w:rsidRPr="00AE0037">
        <w:rPr>
          <w:rFonts w:ascii="Times New Roman" w:eastAsia="Times New Roman" w:hAnsi="Times New Roman" w:cs="Times New Roman"/>
          <w:sz w:val="20"/>
          <w:szCs w:val="20"/>
          <w:lang w:val="fr-FR"/>
        </w:rPr>
        <w:t>8% ; 53</w:t>
      </w:r>
      <w:r w:rsidR="009A15EC">
        <w:rPr>
          <w:rFonts w:ascii="Times New Roman" w:eastAsia="Times New Roman" w:hAnsi="Times New Roman" w:cs="Times New Roman"/>
          <w:sz w:val="20"/>
          <w:szCs w:val="20"/>
          <w:lang w:val="fr-FR"/>
        </w:rPr>
        <w:t>,</w:t>
      </w:r>
      <w:r w:rsidR="00730DC1" w:rsidRPr="00AE0037">
        <w:rPr>
          <w:rFonts w:ascii="Times New Roman" w:eastAsia="Times New Roman" w:hAnsi="Times New Roman" w:cs="Times New Roman"/>
          <w:sz w:val="20"/>
          <w:szCs w:val="20"/>
          <w:lang w:val="fr-FR"/>
        </w:rPr>
        <w:t>6%]) affirment qu’ils ne suivent pas un régime alimentaire particulier. Lorsque interrogés sur leurs avis sur les compléments alimentaires, 63</w:t>
      </w:r>
      <w:r w:rsidR="009A15EC">
        <w:rPr>
          <w:rFonts w:ascii="Times New Roman" w:eastAsia="Times New Roman" w:hAnsi="Times New Roman" w:cs="Times New Roman"/>
          <w:sz w:val="20"/>
          <w:szCs w:val="20"/>
          <w:lang w:val="fr-FR"/>
        </w:rPr>
        <w:t>,</w:t>
      </w:r>
      <w:r w:rsidR="00730DC1" w:rsidRPr="00AE0037">
        <w:rPr>
          <w:rFonts w:ascii="Times New Roman" w:eastAsia="Times New Roman" w:hAnsi="Times New Roman" w:cs="Times New Roman"/>
          <w:sz w:val="20"/>
          <w:szCs w:val="20"/>
          <w:lang w:val="fr-FR"/>
        </w:rPr>
        <w:t>3</w:t>
      </w:r>
      <w:r w:rsidR="008356A3" w:rsidRPr="00AE0037">
        <w:rPr>
          <w:rFonts w:ascii="Times New Roman" w:eastAsia="Times New Roman" w:hAnsi="Times New Roman" w:cs="Times New Roman"/>
          <w:sz w:val="20"/>
          <w:szCs w:val="20"/>
          <w:lang w:val="fr-FR"/>
        </w:rPr>
        <w:t>% [</w:t>
      </w:r>
      <w:r w:rsidR="00730DC1" w:rsidRPr="00AE0037">
        <w:rPr>
          <w:rFonts w:ascii="Times New Roman" w:eastAsia="Times New Roman" w:hAnsi="Times New Roman" w:cs="Times New Roman"/>
          <w:sz w:val="20"/>
          <w:szCs w:val="20"/>
          <w:lang w:val="fr-FR"/>
        </w:rPr>
        <w:t>61</w:t>
      </w:r>
      <w:r w:rsidR="009A15EC">
        <w:rPr>
          <w:rFonts w:ascii="Times New Roman" w:eastAsia="Times New Roman" w:hAnsi="Times New Roman" w:cs="Times New Roman"/>
          <w:sz w:val="20"/>
          <w:szCs w:val="20"/>
          <w:lang w:val="fr-FR"/>
        </w:rPr>
        <w:t>,</w:t>
      </w:r>
      <w:r w:rsidR="00730DC1" w:rsidRPr="00AE0037">
        <w:rPr>
          <w:rFonts w:ascii="Times New Roman" w:eastAsia="Times New Roman" w:hAnsi="Times New Roman" w:cs="Times New Roman"/>
          <w:sz w:val="20"/>
          <w:szCs w:val="20"/>
          <w:lang w:val="fr-FR"/>
        </w:rPr>
        <w:t>4% ; 65</w:t>
      </w:r>
      <w:r w:rsidR="009A15EC">
        <w:rPr>
          <w:rFonts w:ascii="Times New Roman" w:eastAsia="Times New Roman" w:hAnsi="Times New Roman" w:cs="Times New Roman"/>
          <w:sz w:val="20"/>
          <w:szCs w:val="20"/>
          <w:lang w:val="fr-FR"/>
        </w:rPr>
        <w:t>,</w:t>
      </w:r>
      <w:r w:rsidR="00730DC1" w:rsidRPr="00AE0037">
        <w:rPr>
          <w:rFonts w:ascii="Times New Roman" w:eastAsia="Times New Roman" w:hAnsi="Times New Roman" w:cs="Times New Roman"/>
          <w:sz w:val="20"/>
          <w:szCs w:val="20"/>
          <w:lang w:val="fr-FR"/>
        </w:rPr>
        <w:t>2%]) d’entre eux ont jugé que le bénéfice du complément alimentaire dépend de la raison de son utilisation</w:t>
      </w:r>
      <w:r w:rsidR="00730DC1" w:rsidRPr="00AE0037">
        <w:rPr>
          <w:rFonts w:ascii="Times New Roman" w:eastAsia="Times New Roman" w:hAnsi="Times New Roman" w:cs="Times New Roman"/>
          <w:b/>
          <w:sz w:val="20"/>
          <w:szCs w:val="20"/>
          <w:lang w:val="fr-FR"/>
        </w:rPr>
        <w:t>.</w:t>
      </w:r>
    </w:p>
    <w:p w14:paraId="3492A146" w14:textId="0DBB697C" w:rsidR="00E8791F" w:rsidRPr="005300E5" w:rsidRDefault="00E8791F" w:rsidP="00C57B0A">
      <w:pPr>
        <w:ind w:firstLine="567"/>
        <w:jc w:val="both"/>
        <w:rPr>
          <w:rFonts w:ascii="Times New Roman" w:eastAsia="Times New Roman" w:hAnsi="Times New Roman" w:cs="Times New Roman"/>
          <w:b/>
          <w:sz w:val="20"/>
          <w:szCs w:val="20"/>
          <w:lang w:val="fr-FR"/>
        </w:rPr>
      </w:pPr>
      <w:r w:rsidRPr="005300E5">
        <w:rPr>
          <w:rFonts w:ascii="Times New Roman" w:eastAsia="Times New Roman" w:hAnsi="Times New Roman" w:cs="Times New Roman"/>
          <w:b/>
          <w:sz w:val="20"/>
          <w:szCs w:val="20"/>
          <w:lang w:val="fr-FR"/>
        </w:rPr>
        <w:t xml:space="preserve">La consommation des </w:t>
      </w:r>
      <w:r w:rsidR="008356A3" w:rsidRPr="005300E5">
        <w:rPr>
          <w:rFonts w:ascii="Times New Roman" w:eastAsia="Times New Roman" w:hAnsi="Times New Roman" w:cs="Times New Roman"/>
          <w:b/>
          <w:sz w:val="20"/>
          <w:szCs w:val="20"/>
          <w:lang w:val="fr-FR"/>
        </w:rPr>
        <w:t>CA:</w:t>
      </w:r>
      <w:r w:rsidRPr="005300E5">
        <w:rPr>
          <w:rFonts w:ascii="Times New Roman" w:eastAsia="Times New Roman" w:hAnsi="Times New Roman" w:cs="Times New Roman"/>
          <w:b/>
          <w:sz w:val="20"/>
          <w:szCs w:val="20"/>
          <w:lang w:val="fr-FR"/>
        </w:rPr>
        <w:t xml:space="preserve"> </w:t>
      </w:r>
    </w:p>
    <w:p w14:paraId="7841DB62" w14:textId="55437901" w:rsidR="00E8791F" w:rsidRDefault="00E8791F" w:rsidP="00C57B0A">
      <w:pPr>
        <w:ind w:firstLine="567"/>
        <w:jc w:val="both"/>
        <w:rPr>
          <w:rFonts w:ascii="Times New Roman" w:eastAsia="Times New Roman" w:hAnsi="Times New Roman" w:cs="Times New Roman"/>
          <w:sz w:val="20"/>
          <w:szCs w:val="20"/>
          <w:lang w:val="fr-FR"/>
        </w:rPr>
      </w:pPr>
      <w:r w:rsidRPr="00AE0037">
        <w:rPr>
          <w:rFonts w:ascii="Times New Roman" w:eastAsia="Times New Roman" w:hAnsi="Times New Roman" w:cs="Times New Roman"/>
          <w:sz w:val="20"/>
          <w:szCs w:val="20"/>
          <w:lang w:val="fr-FR"/>
        </w:rPr>
        <w:t xml:space="preserve"> </w:t>
      </w:r>
      <w:r w:rsidR="00156EF6">
        <w:rPr>
          <w:rFonts w:ascii="Times New Roman" w:eastAsia="Times New Roman" w:hAnsi="Times New Roman" w:cs="Times New Roman"/>
          <w:sz w:val="20"/>
          <w:szCs w:val="20"/>
          <w:lang w:val="fr-FR"/>
        </w:rPr>
        <w:t xml:space="preserve">Cinquante-quatre </w:t>
      </w:r>
      <w:r w:rsidR="001472E6">
        <w:rPr>
          <w:rFonts w:ascii="Times New Roman" w:eastAsia="Times New Roman" w:hAnsi="Times New Roman" w:cs="Times New Roman"/>
          <w:sz w:val="20"/>
          <w:szCs w:val="20"/>
          <w:lang w:val="fr-FR"/>
        </w:rPr>
        <w:t xml:space="preserve">virgule deux </w:t>
      </w:r>
      <w:r w:rsidR="00156EF6">
        <w:rPr>
          <w:rFonts w:ascii="Times New Roman" w:eastAsia="Times New Roman" w:hAnsi="Times New Roman" w:cs="Times New Roman"/>
          <w:sz w:val="20"/>
          <w:szCs w:val="20"/>
          <w:lang w:val="fr-FR"/>
        </w:rPr>
        <w:t xml:space="preserve">pour cent </w:t>
      </w:r>
      <w:r w:rsidRPr="00AE0037">
        <w:rPr>
          <w:rFonts w:ascii="Times New Roman" w:eastAsia="Times New Roman" w:hAnsi="Times New Roman" w:cs="Times New Roman"/>
          <w:sz w:val="20"/>
          <w:szCs w:val="20"/>
          <w:lang w:val="fr-FR"/>
        </w:rPr>
        <w:t>[52</w:t>
      </w:r>
      <w:r>
        <w:rPr>
          <w:rFonts w:ascii="Times New Roman" w:eastAsia="Times New Roman" w:hAnsi="Times New Roman" w:cs="Times New Roman"/>
          <w:sz w:val="20"/>
          <w:szCs w:val="20"/>
          <w:lang w:val="fr-FR"/>
        </w:rPr>
        <w:t>,</w:t>
      </w:r>
      <w:r w:rsidRPr="00AE0037">
        <w:rPr>
          <w:rFonts w:ascii="Times New Roman" w:eastAsia="Times New Roman" w:hAnsi="Times New Roman" w:cs="Times New Roman"/>
          <w:sz w:val="20"/>
          <w:szCs w:val="20"/>
          <w:lang w:val="fr-FR"/>
        </w:rPr>
        <w:t>3% ; 56</w:t>
      </w:r>
      <w:r>
        <w:rPr>
          <w:rFonts w:ascii="Times New Roman" w:eastAsia="Times New Roman" w:hAnsi="Times New Roman" w:cs="Times New Roman"/>
          <w:sz w:val="20"/>
          <w:szCs w:val="20"/>
          <w:lang w:val="fr-FR"/>
        </w:rPr>
        <w:t>,</w:t>
      </w:r>
      <w:r w:rsidRPr="00AE0037">
        <w:rPr>
          <w:rFonts w:ascii="Times New Roman" w:eastAsia="Times New Roman" w:hAnsi="Times New Roman" w:cs="Times New Roman"/>
          <w:sz w:val="20"/>
          <w:szCs w:val="20"/>
          <w:lang w:val="fr-FR"/>
        </w:rPr>
        <w:t xml:space="preserve">1%]) des participants </w:t>
      </w:r>
      <w:r w:rsidR="00F01BBC">
        <w:rPr>
          <w:rFonts w:ascii="Times New Roman" w:eastAsia="Times New Roman" w:hAnsi="Times New Roman" w:cs="Times New Roman"/>
          <w:sz w:val="20"/>
          <w:szCs w:val="20"/>
          <w:lang w:val="fr-FR"/>
        </w:rPr>
        <w:t xml:space="preserve">ont </w:t>
      </w:r>
      <w:r w:rsidRPr="00AE0037">
        <w:rPr>
          <w:rFonts w:ascii="Times New Roman" w:eastAsia="Times New Roman" w:hAnsi="Times New Roman" w:cs="Times New Roman"/>
          <w:sz w:val="20"/>
          <w:szCs w:val="20"/>
          <w:lang w:val="fr-FR"/>
        </w:rPr>
        <w:t>affirm</w:t>
      </w:r>
      <w:r w:rsidR="00F01BBC">
        <w:rPr>
          <w:rFonts w:ascii="Times New Roman" w:eastAsia="Times New Roman" w:hAnsi="Times New Roman" w:cs="Times New Roman"/>
          <w:sz w:val="20"/>
          <w:szCs w:val="20"/>
          <w:lang w:val="fr-FR"/>
        </w:rPr>
        <w:t>é</w:t>
      </w:r>
      <w:r w:rsidRPr="00AE0037">
        <w:rPr>
          <w:rFonts w:ascii="Times New Roman" w:eastAsia="Times New Roman" w:hAnsi="Times New Roman" w:cs="Times New Roman"/>
          <w:sz w:val="20"/>
          <w:szCs w:val="20"/>
          <w:lang w:val="fr-FR"/>
        </w:rPr>
        <w:t xml:space="preserve"> qu’ils prenaient ou ont déjà pris des CA pendant la crise sanitaire. Parmi eux, 87</w:t>
      </w:r>
      <w:r>
        <w:rPr>
          <w:rFonts w:ascii="Times New Roman" w:eastAsia="Times New Roman" w:hAnsi="Times New Roman" w:cs="Times New Roman"/>
          <w:sz w:val="20"/>
          <w:szCs w:val="20"/>
          <w:lang w:val="fr-FR"/>
        </w:rPr>
        <w:t>,</w:t>
      </w:r>
      <w:r w:rsidRPr="00AE0037">
        <w:rPr>
          <w:rFonts w:ascii="Times New Roman" w:eastAsia="Times New Roman" w:hAnsi="Times New Roman" w:cs="Times New Roman"/>
          <w:sz w:val="20"/>
          <w:szCs w:val="20"/>
          <w:lang w:val="fr-FR"/>
        </w:rPr>
        <w:t>3% ont pris de la vitamine C, 81</w:t>
      </w:r>
      <w:r>
        <w:rPr>
          <w:rFonts w:ascii="Times New Roman" w:eastAsia="Times New Roman" w:hAnsi="Times New Roman" w:cs="Times New Roman"/>
          <w:sz w:val="20"/>
          <w:szCs w:val="20"/>
          <w:lang w:val="fr-FR"/>
        </w:rPr>
        <w:t>,</w:t>
      </w:r>
      <w:r w:rsidRPr="00AE0037">
        <w:rPr>
          <w:rFonts w:ascii="Times New Roman" w:eastAsia="Times New Roman" w:hAnsi="Times New Roman" w:cs="Times New Roman"/>
          <w:sz w:val="20"/>
          <w:szCs w:val="20"/>
          <w:lang w:val="fr-FR"/>
        </w:rPr>
        <w:t>9% du Zinc,62</w:t>
      </w:r>
      <w:r>
        <w:rPr>
          <w:rFonts w:ascii="Times New Roman" w:eastAsia="Times New Roman" w:hAnsi="Times New Roman" w:cs="Times New Roman"/>
          <w:sz w:val="20"/>
          <w:szCs w:val="20"/>
          <w:lang w:val="fr-FR"/>
        </w:rPr>
        <w:t>,</w:t>
      </w:r>
      <w:r w:rsidRPr="00AE0037">
        <w:rPr>
          <w:rFonts w:ascii="Times New Roman" w:eastAsia="Times New Roman" w:hAnsi="Times New Roman" w:cs="Times New Roman"/>
          <w:sz w:val="20"/>
          <w:szCs w:val="20"/>
          <w:lang w:val="fr-FR"/>
        </w:rPr>
        <w:t>6% du magnésium et 60</w:t>
      </w:r>
      <w:r>
        <w:rPr>
          <w:rFonts w:ascii="Times New Roman" w:eastAsia="Times New Roman" w:hAnsi="Times New Roman" w:cs="Times New Roman"/>
          <w:sz w:val="20"/>
          <w:szCs w:val="20"/>
          <w:lang w:val="fr-FR"/>
        </w:rPr>
        <w:t>,</w:t>
      </w:r>
      <w:r w:rsidRPr="00AE0037">
        <w:rPr>
          <w:rFonts w:ascii="Times New Roman" w:eastAsia="Times New Roman" w:hAnsi="Times New Roman" w:cs="Times New Roman"/>
          <w:sz w:val="20"/>
          <w:szCs w:val="20"/>
          <w:lang w:val="fr-FR"/>
        </w:rPr>
        <w:t>3% de la vitamine D.</w:t>
      </w:r>
    </w:p>
    <w:p w14:paraId="08AC271D" w14:textId="5656B478" w:rsidR="00E8791F" w:rsidRDefault="00E8791F" w:rsidP="00C57B0A">
      <w:pPr>
        <w:ind w:firstLine="567"/>
        <w:jc w:val="both"/>
        <w:rPr>
          <w:rFonts w:ascii="Times New Roman" w:eastAsia="Times New Roman" w:hAnsi="Times New Roman" w:cs="Times New Roman"/>
          <w:sz w:val="20"/>
          <w:szCs w:val="20"/>
          <w:lang w:val="fr-FR"/>
        </w:rPr>
      </w:pPr>
      <w:r w:rsidRPr="00AE0037">
        <w:rPr>
          <w:rFonts w:ascii="Times New Roman" w:eastAsia="Times New Roman" w:hAnsi="Times New Roman" w:cs="Times New Roman"/>
          <w:sz w:val="20"/>
          <w:szCs w:val="20"/>
          <w:lang w:val="fr-FR"/>
        </w:rPr>
        <w:t>Quant aux plantes médicinales, le clou de girofle était utilisé par 57</w:t>
      </w:r>
      <w:r>
        <w:rPr>
          <w:rFonts w:ascii="Times New Roman" w:eastAsia="Times New Roman" w:hAnsi="Times New Roman" w:cs="Times New Roman"/>
          <w:sz w:val="20"/>
          <w:szCs w:val="20"/>
          <w:lang w:val="fr-FR"/>
        </w:rPr>
        <w:t>,</w:t>
      </w:r>
      <w:r w:rsidRPr="00AE0037">
        <w:rPr>
          <w:rFonts w:ascii="Times New Roman" w:eastAsia="Times New Roman" w:hAnsi="Times New Roman" w:cs="Times New Roman"/>
          <w:sz w:val="20"/>
          <w:szCs w:val="20"/>
          <w:lang w:val="fr-FR"/>
        </w:rPr>
        <w:t>0% des consommateurs, le thym par 44</w:t>
      </w:r>
      <w:r>
        <w:rPr>
          <w:rFonts w:ascii="Times New Roman" w:eastAsia="Times New Roman" w:hAnsi="Times New Roman" w:cs="Times New Roman"/>
          <w:sz w:val="20"/>
          <w:szCs w:val="20"/>
          <w:lang w:val="fr-FR"/>
        </w:rPr>
        <w:t>,</w:t>
      </w:r>
      <w:r w:rsidRPr="00AE0037">
        <w:rPr>
          <w:rFonts w:ascii="Times New Roman" w:eastAsia="Times New Roman" w:hAnsi="Times New Roman" w:cs="Times New Roman"/>
          <w:sz w:val="20"/>
          <w:szCs w:val="20"/>
          <w:lang w:val="fr-FR"/>
        </w:rPr>
        <w:t>6%</w:t>
      </w:r>
      <w:r w:rsidR="00F01BBC">
        <w:rPr>
          <w:rFonts w:ascii="Times New Roman" w:eastAsia="Times New Roman" w:hAnsi="Times New Roman" w:cs="Times New Roman"/>
          <w:sz w:val="20"/>
          <w:szCs w:val="20"/>
          <w:lang w:val="fr-FR"/>
        </w:rPr>
        <w:t xml:space="preserve"> et</w:t>
      </w:r>
      <w:r w:rsidRPr="00AE0037">
        <w:rPr>
          <w:rFonts w:ascii="Times New Roman" w:eastAsia="Times New Roman" w:hAnsi="Times New Roman" w:cs="Times New Roman"/>
          <w:sz w:val="20"/>
          <w:szCs w:val="20"/>
          <w:lang w:val="fr-FR"/>
        </w:rPr>
        <w:t xml:space="preserve"> l’armoise par 19</w:t>
      </w:r>
      <w:r>
        <w:rPr>
          <w:rFonts w:ascii="Times New Roman" w:eastAsia="Times New Roman" w:hAnsi="Times New Roman" w:cs="Times New Roman"/>
          <w:sz w:val="20"/>
          <w:szCs w:val="20"/>
          <w:lang w:val="fr-FR"/>
        </w:rPr>
        <w:t>,</w:t>
      </w:r>
      <w:r w:rsidRPr="00AE0037">
        <w:rPr>
          <w:rFonts w:ascii="Times New Roman" w:eastAsia="Times New Roman" w:hAnsi="Times New Roman" w:cs="Times New Roman"/>
          <w:sz w:val="20"/>
          <w:szCs w:val="20"/>
          <w:lang w:val="fr-FR"/>
        </w:rPr>
        <w:t>0%</w:t>
      </w:r>
      <w:r w:rsidR="00F01BBC">
        <w:rPr>
          <w:rFonts w:ascii="Times New Roman" w:eastAsia="Times New Roman" w:hAnsi="Times New Roman" w:cs="Times New Roman"/>
          <w:sz w:val="20"/>
          <w:szCs w:val="20"/>
          <w:lang w:val="fr-FR"/>
        </w:rPr>
        <w:t xml:space="preserve"> de ces derniers.</w:t>
      </w:r>
    </w:p>
    <w:p w14:paraId="5E7B8FF7" w14:textId="79789B22" w:rsidR="00E8791F" w:rsidRPr="00AE0037" w:rsidRDefault="00E8791F" w:rsidP="00BB1A5A">
      <w:pPr>
        <w:ind w:firstLine="567"/>
        <w:jc w:val="both"/>
        <w:rPr>
          <w:rFonts w:ascii="Times New Roman" w:eastAsia="Times New Roman" w:hAnsi="Times New Roman" w:cs="Times New Roman"/>
          <w:sz w:val="20"/>
          <w:szCs w:val="20"/>
          <w:lang w:val="fr-FR"/>
        </w:rPr>
      </w:pPr>
      <w:r w:rsidRPr="00AE0037">
        <w:rPr>
          <w:rFonts w:ascii="Times New Roman" w:eastAsia="Times New Roman" w:hAnsi="Times New Roman" w:cs="Times New Roman"/>
          <w:sz w:val="20"/>
          <w:szCs w:val="20"/>
          <w:lang w:val="fr-FR"/>
        </w:rPr>
        <w:t>Avant la pandémie le taux de prise des CA était de 32</w:t>
      </w:r>
      <w:r>
        <w:rPr>
          <w:rFonts w:ascii="Times New Roman" w:eastAsia="Times New Roman" w:hAnsi="Times New Roman" w:cs="Times New Roman"/>
          <w:sz w:val="20"/>
          <w:szCs w:val="20"/>
          <w:lang w:val="fr-FR"/>
        </w:rPr>
        <w:t>,</w:t>
      </w:r>
      <w:r w:rsidRPr="00AE0037">
        <w:rPr>
          <w:rFonts w:ascii="Times New Roman" w:eastAsia="Times New Roman" w:hAnsi="Times New Roman" w:cs="Times New Roman"/>
          <w:sz w:val="20"/>
          <w:szCs w:val="20"/>
          <w:lang w:val="fr-FR"/>
        </w:rPr>
        <w:t>1% [30</w:t>
      </w:r>
      <w:r>
        <w:rPr>
          <w:rFonts w:ascii="Times New Roman" w:eastAsia="Times New Roman" w:hAnsi="Times New Roman" w:cs="Times New Roman"/>
          <w:sz w:val="20"/>
          <w:szCs w:val="20"/>
          <w:lang w:val="fr-FR"/>
        </w:rPr>
        <w:t>,</w:t>
      </w:r>
      <w:r w:rsidRPr="00AE0037">
        <w:rPr>
          <w:rFonts w:ascii="Times New Roman" w:eastAsia="Times New Roman" w:hAnsi="Times New Roman" w:cs="Times New Roman"/>
          <w:sz w:val="20"/>
          <w:szCs w:val="20"/>
          <w:lang w:val="fr-FR"/>
        </w:rPr>
        <w:t>3% ; 33</w:t>
      </w:r>
      <w:r>
        <w:rPr>
          <w:rFonts w:ascii="Times New Roman" w:eastAsia="Times New Roman" w:hAnsi="Times New Roman" w:cs="Times New Roman"/>
          <w:sz w:val="20"/>
          <w:szCs w:val="20"/>
          <w:lang w:val="fr-FR"/>
        </w:rPr>
        <w:t>,</w:t>
      </w:r>
      <w:r w:rsidRPr="00AE0037">
        <w:rPr>
          <w:rFonts w:ascii="Times New Roman" w:eastAsia="Times New Roman" w:hAnsi="Times New Roman" w:cs="Times New Roman"/>
          <w:sz w:val="20"/>
          <w:szCs w:val="20"/>
          <w:lang w:val="fr-FR"/>
        </w:rPr>
        <w:t>9%]. 47</w:t>
      </w:r>
      <w:r>
        <w:rPr>
          <w:rFonts w:ascii="Times New Roman" w:eastAsia="Times New Roman" w:hAnsi="Times New Roman" w:cs="Times New Roman"/>
          <w:sz w:val="20"/>
          <w:szCs w:val="20"/>
          <w:lang w:val="fr-FR"/>
        </w:rPr>
        <w:t>,</w:t>
      </w:r>
      <w:r w:rsidRPr="00AE0037">
        <w:rPr>
          <w:rFonts w:ascii="Times New Roman" w:eastAsia="Times New Roman" w:hAnsi="Times New Roman" w:cs="Times New Roman"/>
          <w:sz w:val="20"/>
          <w:szCs w:val="20"/>
          <w:lang w:val="fr-FR"/>
        </w:rPr>
        <w:t xml:space="preserve">8% </w:t>
      </w:r>
      <w:r w:rsidR="00F01BBC">
        <w:rPr>
          <w:rFonts w:ascii="Times New Roman" w:eastAsia="Times New Roman" w:hAnsi="Times New Roman" w:cs="Times New Roman"/>
          <w:sz w:val="20"/>
          <w:szCs w:val="20"/>
          <w:lang w:val="fr-FR"/>
        </w:rPr>
        <w:t>des consommateurs</w:t>
      </w:r>
      <w:r w:rsidR="00BB1A5A">
        <w:rPr>
          <w:rFonts w:ascii="Times New Roman" w:eastAsia="Times New Roman" w:hAnsi="Times New Roman" w:cs="Times New Roman"/>
          <w:sz w:val="20"/>
          <w:szCs w:val="20"/>
          <w:lang w:val="fr-FR"/>
        </w:rPr>
        <w:t xml:space="preserve"> </w:t>
      </w:r>
      <w:r w:rsidRPr="00AE0037">
        <w:rPr>
          <w:rFonts w:ascii="Times New Roman" w:eastAsia="Times New Roman" w:hAnsi="Times New Roman" w:cs="Times New Roman"/>
          <w:sz w:val="20"/>
          <w:szCs w:val="20"/>
          <w:lang w:val="fr-FR"/>
        </w:rPr>
        <w:t>prenaient la vitamine C, 39</w:t>
      </w:r>
      <w:r>
        <w:rPr>
          <w:rFonts w:ascii="Times New Roman" w:eastAsia="Times New Roman" w:hAnsi="Times New Roman" w:cs="Times New Roman"/>
          <w:sz w:val="20"/>
          <w:szCs w:val="20"/>
          <w:lang w:val="fr-FR"/>
        </w:rPr>
        <w:t>,</w:t>
      </w:r>
      <w:r w:rsidRPr="00AE0037">
        <w:rPr>
          <w:rFonts w:ascii="Times New Roman" w:eastAsia="Times New Roman" w:hAnsi="Times New Roman" w:cs="Times New Roman"/>
          <w:sz w:val="20"/>
          <w:szCs w:val="20"/>
          <w:lang w:val="fr-FR"/>
        </w:rPr>
        <w:t>1% le magnésium, 21</w:t>
      </w:r>
      <w:r>
        <w:rPr>
          <w:rFonts w:ascii="Times New Roman" w:eastAsia="Times New Roman" w:hAnsi="Times New Roman" w:cs="Times New Roman"/>
          <w:sz w:val="20"/>
          <w:szCs w:val="20"/>
          <w:lang w:val="fr-FR"/>
        </w:rPr>
        <w:t>,</w:t>
      </w:r>
      <w:r w:rsidRPr="00AE0037">
        <w:rPr>
          <w:rFonts w:ascii="Times New Roman" w:eastAsia="Times New Roman" w:hAnsi="Times New Roman" w:cs="Times New Roman"/>
          <w:sz w:val="20"/>
          <w:szCs w:val="20"/>
          <w:lang w:val="fr-FR"/>
        </w:rPr>
        <w:t>1% la vitamine D et 19</w:t>
      </w:r>
      <w:r>
        <w:rPr>
          <w:rFonts w:ascii="Times New Roman" w:eastAsia="Times New Roman" w:hAnsi="Times New Roman" w:cs="Times New Roman"/>
          <w:sz w:val="20"/>
          <w:szCs w:val="20"/>
          <w:lang w:val="fr-FR"/>
        </w:rPr>
        <w:t>,</w:t>
      </w:r>
      <w:r w:rsidRPr="00AE0037">
        <w:rPr>
          <w:rFonts w:ascii="Times New Roman" w:eastAsia="Times New Roman" w:hAnsi="Times New Roman" w:cs="Times New Roman"/>
          <w:sz w:val="20"/>
          <w:szCs w:val="20"/>
          <w:lang w:val="fr-FR"/>
        </w:rPr>
        <w:t xml:space="preserve">1 % le zinc. </w:t>
      </w:r>
    </w:p>
    <w:p w14:paraId="568A09F0" w14:textId="77777777" w:rsidR="00E8791F" w:rsidRPr="00AE0037" w:rsidRDefault="00E8791F" w:rsidP="00E8791F">
      <w:pPr>
        <w:ind w:firstLine="567"/>
        <w:rPr>
          <w:rFonts w:ascii="Times New Roman" w:eastAsia="Times New Roman" w:hAnsi="Times New Roman" w:cs="Times New Roman"/>
          <w:sz w:val="20"/>
          <w:szCs w:val="20"/>
          <w:lang w:val="fr-FR"/>
        </w:rPr>
      </w:pPr>
    </w:p>
    <w:p w14:paraId="6FCA7E4C" w14:textId="77777777" w:rsidR="009A12AF" w:rsidRDefault="009A12AF" w:rsidP="008356A3">
      <w:pPr>
        <w:jc w:val="both"/>
        <w:rPr>
          <w:rFonts w:ascii="Times New Roman" w:eastAsia="Times New Roman" w:hAnsi="Times New Roman" w:cs="Times New Roman"/>
          <w:b/>
          <w:sz w:val="20"/>
          <w:szCs w:val="20"/>
          <w:lang w:val="fr-FR"/>
        </w:rPr>
        <w:sectPr w:rsidR="009A12AF" w:rsidSect="00217CA8">
          <w:type w:val="continuous"/>
          <w:pgSz w:w="12240" w:h="15840"/>
          <w:pgMar w:top="1440" w:right="1440" w:bottom="1440" w:left="1440" w:header="720" w:footer="861" w:gutter="0"/>
          <w:cols w:num="2" w:space="720"/>
          <w:titlePg/>
          <w:docGrid w:linePitch="360"/>
        </w:sectPr>
      </w:pPr>
    </w:p>
    <w:p w14:paraId="614B651F" w14:textId="77777777" w:rsidR="009A12AF" w:rsidRDefault="00E8791F" w:rsidP="009A12AF">
      <w:pPr>
        <w:ind w:firstLine="567"/>
        <w:rPr>
          <w:rFonts w:ascii="Times New Roman" w:eastAsia="Times New Roman" w:hAnsi="Times New Roman" w:cs="Times New Roman"/>
          <w:sz w:val="20"/>
          <w:szCs w:val="20"/>
          <w:lang w:val="fr-FR"/>
        </w:rPr>
      </w:pPr>
      <w:r w:rsidRPr="00AE0037">
        <w:rPr>
          <w:rFonts w:ascii="Times New Roman" w:eastAsia="Times New Roman" w:hAnsi="Times New Roman" w:cs="Times New Roman"/>
          <w:b/>
          <w:sz w:val="20"/>
          <w:szCs w:val="20"/>
          <w:lang w:val="fr-FR"/>
        </w:rPr>
        <w:t>Tableau 01</w:t>
      </w:r>
      <w:r w:rsidRPr="00AE0037">
        <w:rPr>
          <w:rFonts w:ascii="Times New Roman" w:eastAsia="Times New Roman" w:hAnsi="Times New Roman" w:cs="Times New Roman"/>
          <w:sz w:val="20"/>
          <w:szCs w:val="20"/>
          <w:lang w:val="fr-FR"/>
        </w:rPr>
        <w:t> : Caractéristiques de la population d’étude &amp; comparaison de la consommation des CA pendant et avant la pandémie</w:t>
      </w:r>
    </w:p>
    <w:tbl>
      <w:tblPr>
        <w:tblStyle w:val="Tableausimple22"/>
        <w:tblW w:w="9062" w:type="dxa"/>
        <w:tblLayout w:type="fixed"/>
        <w:tblLook w:val="04A0" w:firstRow="1" w:lastRow="0" w:firstColumn="1" w:lastColumn="0" w:noHBand="0" w:noVBand="1"/>
      </w:tblPr>
      <w:tblGrid>
        <w:gridCol w:w="2547"/>
        <w:gridCol w:w="1701"/>
        <w:gridCol w:w="1843"/>
        <w:gridCol w:w="1701"/>
        <w:gridCol w:w="1270"/>
      </w:tblGrid>
      <w:tr w:rsidR="008C7FC4" w14:paraId="13DD0E8E" w14:textId="77777777" w:rsidTr="00414181">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547" w:type="dxa"/>
          </w:tcPr>
          <w:p w14:paraId="7C671EE1" w14:textId="338C541D" w:rsidR="008C7FC4" w:rsidRDefault="008C7FC4" w:rsidP="00414181">
            <w:pPr>
              <w:ind w:firstLine="0"/>
              <w:rPr>
                <w:rFonts w:ascii="Times New Roman" w:eastAsia="Times New Roman" w:hAnsi="Times New Roman" w:cs="Times New Roman"/>
                <w:sz w:val="20"/>
                <w:szCs w:val="20"/>
              </w:rPr>
            </w:pPr>
          </w:p>
        </w:tc>
        <w:tc>
          <w:tcPr>
            <w:tcW w:w="1701" w:type="dxa"/>
          </w:tcPr>
          <w:p w14:paraId="1B18A8CF" w14:textId="77777777" w:rsidR="008C7FC4" w:rsidRDefault="008C7FC4" w:rsidP="00414181">
            <w:pPr>
              <w:ind w:firstLine="0"/>
              <w:cnfStyle w:val="100000000000" w:firstRow="1"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rPr>
            </w:pPr>
            <w:r>
              <w:rPr>
                <w:rFonts w:ascii="Times New Roman" w:eastAsia="Times New Roman" w:hAnsi="Times New Roman" w:cs="Times New Roman"/>
                <w:sz w:val="20"/>
                <w:szCs w:val="20"/>
              </w:rPr>
              <w:t>Participants à l’études</w:t>
            </w:r>
          </w:p>
          <w:p w14:paraId="1C10C579" w14:textId="77777777" w:rsidR="008C7FC4" w:rsidRDefault="008C7FC4" w:rsidP="00414181">
            <w:pPr>
              <w:ind w:firstLine="0"/>
              <w:cnfStyle w:val="100000000000" w:firstRow="1"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rPr>
            </w:pPr>
            <w:r>
              <w:rPr>
                <w:rFonts w:ascii="Times New Roman" w:eastAsia="Times New Roman" w:hAnsi="Times New Roman" w:cs="Times New Roman"/>
                <w:sz w:val="20"/>
                <w:szCs w:val="20"/>
              </w:rPr>
              <w:t>(n=2584)</w:t>
            </w:r>
          </w:p>
        </w:tc>
        <w:tc>
          <w:tcPr>
            <w:tcW w:w="1843" w:type="dxa"/>
          </w:tcPr>
          <w:p w14:paraId="4A74763E" w14:textId="77777777" w:rsidR="008C7FC4" w:rsidRDefault="008C7FC4" w:rsidP="00414181">
            <w:pPr>
              <w:ind w:firstLine="0"/>
              <w:cnfStyle w:val="100000000000" w:firstRow="1"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rPr>
            </w:pPr>
            <w:r>
              <w:rPr>
                <w:rFonts w:ascii="Times New Roman" w:eastAsia="Times New Roman" w:hAnsi="Times New Roman" w:cs="Times New Roman"/>
                <w:sz w:val="20"/>
                <w:szCs w:val="20"/>
              </w:rPr>
              <w:t>Prise de CA pendant la pandémie (n=1401)</w:t>
            </w:r>
          </w:p>
        </w:tc>
        <w:tc>
          <w:tcPr>
            <w:tcW w:w="1701" w:type="dxa"/>
          </w:tcPr>
          <w:p w14:paraId="70E906B5" w14:textId="77777777" w:rsidR="008C7FC4" w:rsidRDefault="008C7FC4" w:rsidP="00414181">
            <w:pPr>
              <w:ind w:firstLine="0"/>
              <w:cnfStyle w:val="100000000000" w:firstRow="1"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rPr>
            </w:pPr>
            <w:r>
              <w:rPr>
                <w:rFonts w:ascii="Times New Roman" w:eastAsia="Times New Roman" w:hAnsi="Times New Roman" w:cs="Times New Roman"/>
                <w:sz w:val="20"/>
                <w:szCs w:val="20"/>
              </w:rPr>
              <w:t>Prise de CA avant la pandémie (n=829)</w:t>
            </w:r>
          </w:p>
        </w:tc>
        <w:tc>
          <w:tcPr>
            <w:tcW w:w="1270" w:type="dxa"/>
          </w:tcPr>
          <w:p w14:paraId="36B333F5" w14:textId="77777777" w:rsidR="008C7FC4" w:rsidRDefault="008C7FC4" w:rsidP="00414181">
            <w:pPr>
              <w:ind w:firstLine="0"/>
              <w:cnfStyle w:val="100000000000" w:firstRow="1"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P- value </w:t>
            </w:r>
          </w:p>
        </w:tc>
      </w:tr>
      <w:tr w:rsidR="008C7FC4" w14:paraId="4D5B94AC" w14:textId="77777777" w:rsidTr="0041418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547" w:type="dxa"/>
          </w:tcPr>
          <w:p w14:paraId="22841B2E" w14:textId="77777777" w:rsidR="008C7FC4" w:rsidRDefault="008C7FC4" w:rsidP="00414181">
            <w:pPr>
              <w:ind w:firstLine="0"/>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Sexe </w:t>
            </w:r>
          </w:p>
          <w:p w14:paraId="41137307" w14:textId="77777777" w:rsidR="008C7FC4" w:rsidRDefault="008C7FC4" w:rsidP="00414181">
            <w:pPr>
              <w:ind w:firstLine="0"/>
              <w:rPr>
                <w:rFonts w:ascii="Times New Roman" w:eastAsia="Times New Roman" w:hAnsi="Times New Roman" w:cs="Times New Roman"/>
                <w:sz w:val="20"/>
                <w:szCs w:val="20"/>
              </w:rPr>
            </w:pPr>
            <w:r>
              <w:rPr>
                <w:rFonts w:ascii="Times New Roman" w:eastAsia="Times New Roman" w:hAnsi="Times New Roman" w:cs="Times New Roman"/>
                <w:b w:val="0"/>
                <w:sz w:val="20"/>
                <w:szCs w:val="20"/>
              </w:rPr>
              <w:t xml:space="preserve">Femme </w:t>
            </w:r>
          </w:p>
          <w:p w14:paraId="223099AE" w14:textId="77777777" w:rsidR="008C7FC4" w:rsidRDefault="008C7FC4" w:rsidP="00414181">
            <w:pPr>
              <w:ind w:firstLine="0"/>
              <w:rPr>
                <w:rFonts w:ascii="Times New Roman" w:eastAsia="Times New Roman" w:hAnsi="Times New Roman" w:cs="Times New Roman"/>
                <w:sz w:val="20"/>
                <w:szCs w:val="20"/>
              </w:rPr>
            </w:pPr>
            <w:r>
              <w:rPr>
                <w:rFonts w:ascii="Times New Roman" w:eastAsia="Times New Roman" w:hAnsi="Times New Roman" w:cs="Times New Roman"/>
                <w:b w:val="0"/>
                <w:sz w:val="20"/>
                <w:szCs w:val="20"/>
              </w:rPr>
              <w:t xml:space="preserve">Homme </w:t>
            </w:r>
          </w:p>
        </w:tc>
        <w:tc>
          <w:tcPr>
            <w:tcW w:w="1701" w:type="dxa"/>
          </w:tcPr>
          <w:p w14:paraId="3D845C49" w14:textId="77777777" w:rsidR="008C7FC4" w:rsidRDefault="008C7FC4" w:rsidP="00414181">
            <w:pPr>
              <w:ind w:firstLine="0"/>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b/>
                <w:sz w:val="20"/>
                <w:szCs w:val="20"/>
              </w:rPr>
            </w:pPr>
          </w:p>
          <w:p w14:paraId="19D53F94" w14:textId="3723657B" w:rsidR="008C7FC4" w:rsidRDefault="008C7FC4" w:rsidP="00414181">
            <w:pPr>
              <w:ind w:firstLine="0"/>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rPr>
            </w:pPr>
            <w:r>
              <w:rPr>
                <w:rFonts w:ascii="Times New Roman" w:eastAsia="Times New Roman" w:hAnsi="Times New Roman" w:cs="Times New Roman"/>
                <w:sz w:val="20"/>
                <w:szCs w:val="20"/>
              </w:rPr>
              <w:t>64</w:t>
            </w:r>
            <w:r w:rsidR="00995586">
              <w:rPr>
                <w:rFonts w:ascii="Times New Roman" w:eastAsia="Times New Roman" w:hAnsi="Times New Roman" w:cs="Times New Roman"/>
                <w:sz w:val="20"/>
                <w:szCs w:val="20"/>
              </w:rPr>
              <w:t>,</w:t>
            </w:r>
            <w:r>
              <w:rPr>
                <w:rFonts w:ascii="Times New Roman" w:eastAsia="Times New Roman" w:hAnsi="Times New Roman" w:cs="Times New Roman"/>
                <w:sz w:val="20"/>
                <w:szCs w:val="20"/>
              </w:rPr>
              <w:t xml:space="preserve">9% (1676) </w:t>
            </w:r>
          </w:p>
          <w:p w14:paraId="24F4C930" w14:textId="046A8CCD" w:rsidR="008C7FC4" w:rsidRDefault="008C7FC4" w:rsidP="00414181">
            <w:pPr>
              <w:ind w:firstLine="0"/>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rPr>
            </w:pPr>
            <w:r>
              <w:rPr>
                <w:rFonts w:ascii="Times New Roman" w:eastAsia="Times New Roman" w:hAnsi="Times New Roman" w:cs="Times New Roman"/>
                <w:sz w:val="20"/>
                <w:szCs w:val="20"/>
              </w:rPr>
              <w:t>35</w:t>
            </w:r>
            <w:r w:rsidR="00995586">
              <w:rPr>
                <w:rFonts w:ascii="Times New Roman" w:eastAsia="Times New Roman" w:hAnsi="Times New Roman" w:cs="Times New Roman"/>
                <w:sz w:val="20"/>
                <w:szCs w:val="20"/>
              </w:rPr>
              <w:t>,</w:t>
            </w:r>
            <w:r>
              <w:rPr>
                <w:rFonts w:ascii="Times New Roman" w:eastAsia="Times New Roman" w:hAnsi="Times New Roman" w:cs="Times New Roman"/>
                <w:sz w:val="20"/>
                <w:szCs w:val="20"/>
              </w:rPr>
              <w:t xml:space="preserve">1% (908) </w:t>
            </w:r>
          </w:p>
        </w:tc>
        <w:tc>
          <w:tcPr>
            <w:tcW w:w="1843" w:type="dxa"/>
          </w:tcPr>
          <w:p w14:paraId="5DD707A9" w14:textId="77777777" w:rsidR="008C7FC4" w:rsidRDefault="008C7FC4" w:rsidP="00414181">
            <w:pPr>
              <w:ind w:firstLine="0"/>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b/>
                <w:sz w:val="20"/>
                <w:szCs w:val="20"/>
              </w:rPr>
            </w:pPr>
          </w:p>
          <w:p w14:paraId="1D4DB457" w14:textId="60BA64A9" w:rsidR="008C7FC4" w:rsidRDefault="008C7FC4" w:rsidP="00414181">
            <w:pPr>
              <w:ind w:firstLine="0"/>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rPr>
            </w:pPr>
            <w:r>
              <w:rPr>
                <w:rFonts w:ascii="Times New Roman" w:eastAsia="Times New Roman" w:hAnsi="Times New Roman" w:cs="Times New Roman"/>
                <w:sz w:val="20"/>
                <w:szCs w:val="20"/>
              </w:rPr>
              <w:t>73</w:t>
            </w:r>
            <w:r w:rsidR="00995586">
              <w:rPr>
                <w:rFonts w:ascii="Times New Roman" w:eastAsia="Times New Roman" w:hAnsi="Times New Roman" w:cs="Times New Roman"/>
                <w:sz w:val="20"/>
                <w:szCs w:val="20"/>
              </w:rPr>
              <w:t>,</w:t>
            </w:r>
            <w:r>
              <w:rPr>
                <w:rFonts w:ascii="Times New Roman" w:eastAsia="Times New Roman" w:hAnsi="Times New Roman" w:cs="Times New Roman"/>
                <w:sz w:val="20"/>
                <w:szCs w:val="20"/>
              </w:rPr>
              <w:t>7% (1033)</w:t>
            </w:r>
          </w:p>
          <w:p w14:paraId="490C2E32" w14:textId="7EF45CEE" w:rsidR="008C7FC4" w:rsidRDefault="008C7FC4" w:rsidP="00414181">
            <w:pPr>
              <w:ind w:firstLine="0"/>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rPr>
            </w:pPr>
            <w:r>
              <w:rPr>
                <w:rFonts w:ascii="Times New Roman" w:eastAsia="Times New Roman" w:hAnsi="Times New Roman" w:cs="Times New Roman"/>
                <w:sz w:val="20"/>
                <w:szCs w:val="20"/>
              </w:rPr>
              <w:t>26</w:t>
            </w:r>
            <w:r w:rsidR="00995586">
              <w:rPr>
                <w:rFonts w:ascii="Times New Roman" w:eastAsia="Times New Roman" w:hAnsi="Times New Roman" w:cs="Times New Roman"/>
                <w:sz w:val="20"/>
                <w:szCs w:val="20"/>
              </w:rPr>
              <w:t>,</w:t>
            </w:r>
            <w:r>
              <w:rPr>
                <w:rFonts w:ascii="Times New Roman" w:eastAsia="Times New Roman" w:hAnsi="Times New Roman" w:cs="Times New Roman"/>
                <w:sz w:val="20"/>
                <w:szCs w:val="20"/>
              </w:rPr>
              <w:t xml:space="preserve">3% (368) </w:t>
            </w:r>
          </w:p>
        </w:tc>
        <w:tc>
          <w:tcPr>
            <w:tcW w:w="1701" w:type="dxa"/>
          </w:tcPr>
          <w:p w14:paraId="7354FDAA" w14:textId="77777777" w:rsidR="008C7FC4" w:rsidRDefault="008C7FC4" w:rsidP="00414181">
            <w:pPr>
              <w:ind w:firstLine="0"/>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b/>
                <w:sz w:val="20"/>
                <w:szCs w:val="20"/>
              </w:rPr>
            </w:pPr>
          </w:p>
          <w:p w14:paraId="1E946A3B" w14:textId="50F63C9E" w:rsidR="008C7FC4" w:rsidRDefault="008C7FC4" w:rsidP="00414181">
            <w:pPr>
              <w:ind w:firstLine="0"/>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rPr>
            </w:pPr>
            <w:r>
              <w:rPr>
                <w:rFonts w:ascii="Times New Roman" w:eastAsia="Times New Roman" w:hAnsi="Times New Roman" w:cs="Times New Roman"/>
                <w:sz w:val="20"/>
                <w:szCs w:val="20"/>
              </w:rPr>
              <w:t>74</w:t>
            </w:r>
            <w:r w:rsidR="00995586">
              <w:rPr>
                <w:rFonts w:ascii="Times New Roman" w:eastAsia="Times New Roman" w:hAnsi="Times New Roman" w:cs="Times New Roman"/>
                <w:sz w:val="20"/>
                <w:szCs w:val="20"/>
              </w:rPr>
              <w:t>,</w:t>
            </w:r>
            <w:r>
              <w:rPr>
                <w:rFonts w:ascii="Times New Roman" w:eastAsia="Times New Roman" w:hAnsi="Times New Roman" w:cs="Times New Roman"/>
                <w:sz w:val="20"/>
                <w:szCs w:val="20"/>
              </w:rPr>
              <w:t>3% (616)</w:t>
            </w:r>
          </w:p>
          <w:p w14:paraId="3EBC1C7F" w14:textId="704838F3" w:rsidR="008C7FC4" w:rsidRDefault="008C7FC4" w:rsidP="00414181">
            <w:pPr>
              <w:ind w:firstLine="0"/>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rPr>
            </w:pPr>
            <w:r>
              <w:rPr>
                <w:rFonts w:ascii="Times New Roman" w:eastAsia="Times New Roman" w:hAnsi="Times New Roman" w:cs="Times New Roman"/>
                <w:sz w:val="20"/>
                <w:szCs w:val="20"/>
              </w:rPr>
              <w:t>25</w:t>
            </w:r>
            <w:r w:rsidR="00995586">
              <w:rPr>
                <w:rFonts w:ascii="Times New Roman" w:eastAsia="Times New Roman" w:hAnsi="Times New Roman" w:cs="Times New Roman"/>
                <w:sz w:val="20"/>
                <w:szCs w:val="20"/>
              </w:rPr>
              <w:t>,</w:t>
            </w:r>
            <w:r>
              <w:rPr>
                <w:rFonts w:ascii="Times New Roman" w:eastAsia="Times New Roman" w:hAnsi="Times New Roman" w:cs="Times New Roman"/>
                <w:sz w:val="20"/>
                <w:szCs w:val="20"/>
              </w:rPr>
              <w:t xml:space="preserve">7% (213) </w:t>
            </w:r>
          </w:p>
          <w:p w14:paraId="519DFD6A" w14:textId="77777777" w:rsidR="008C7FC4" w:rsidRDefault="008C7FC4" w:rsidP="00414181">
            <w:pPr>
              <w:ind w:firstLine="0"/>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rPr>
            </w:pPr>
          </w:p>
        </w:tc>
        <w:tc>
          <w:tcPr>
            <w:tcW w:w="1270" w:type="dxa"/>
          </w:tcPr>
          <w:p w14:paraId="350FBE13" w14:textId="77777777" w:rsidR="008C7FC4" w:rsidRDefault="008C7FC4" w:rsidP="00414181">
            <w:pPr>
              <w:ind w:firstLine="0"/>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b/>
                <w:sz w:val="20"/>
                <w:szCs w:val="20"/>
              </w:rPr>
            </w:pPr>
          </w:p>
          <w:p w14:paraId="37FBAE54" w14:textId="07E4816C" w:rsidR="008C7FC4" w:rsidRDefault="008C7FC4" w:rsidP="00414181">
            <w:pPr>
              <w:ind w:firstLine="0"/>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rPr>
            </w:pPr>
            <w:r>
              <w:rPr>
                <w:rFonts w:ascii="Times New Roman" w:eastAsia="Times New Roman" w:hAnsi="Times New Roman" w:cs="Times New Roman"/>
                <w:sz w:val="20"/>
                <w:szCs w:val="20"/>
              </w:rPr>
              <w:t>0</w:t>
            </w:r>
            <w:r w:rsidR="00995586">
              <w:rPr>
                <w:rFonts w:ascii="Times New Roman" w:eastAsia="Times New Roman" w:hAnsi="Times New Roman" w:cs="Times New Roman"/>
                <w:sz w:val="20"/>
                <w:szCs w:val="20"/>
              </w:rPr>
              <w:t>,</w:t>
            </w:r>
            <w:r>
              <w:rPr>
                <w:rFonts w:ascii="Times New Roman" w:eastAsia="Times New Roman" w:hAnsi="Times New Roman" w:cs="Times New Roman"/>
                <w:sz w:val="20"/>
                <w:szCs w:val="20"/>
              </w:rPr>
              <w:t xml:space="preserve">764 </w:t>
            </w:r>
          </w:p>
        </w:tc>
      </w:tr>
      <w:tr w:rsidR="008C7FC4" w14:paraId="739B12F5" w14:textId="77777777" w:rsidTr="00414181">
        <w:tc>
          <w:tcPr>
            <w:cnfStyle w:val="001000000000" w:firstRow="0" w:lastRow="0" w:firstColumn="1" w:lastColumn="0" w:oddVBand="0" w:evenVBand="0" w:oddHBand="0" w:evenHBand="0" w:firstRowFirstColumn="0" w:firstRowLastColumn="0" w:lastRowFirstColumn="0" w:lastRowLastColumn="0"/>
            <w:tcW w:w="2547" w:type="dxa"/>
          </w:tcPr>
          <w:p w14:paraId="4D636140" w14:textId="77777777" w:rsidR="008C7FC4" w:rsidRDefault="008C7FC4" w:rsidP="00414181">
            <w:pPr>
              <w:ind w:firstLine="0"/>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Age </w:t>
            </w:r>
          </w:p>
          <w:p w14:paraId="7896BB20" w14:textId="77777777" w:rsidR="008C7FC4" w:rsidRDefault="008C7FC4" w:rsidP="00414181">
            <w:pPr>
              <w:ind w:firstLine="0"/>
              <w:rPr>
                <w:rFonts w:ascii="Times New Roman" w:eastAsia="Times New Roman" w:hAnsi="Times New Roman" w:cs="Times New Roman"/>
                <w:sz w:val="20"/>
                <w:szCs w:val="20"/>
              </w:rPr>
            </w:pPr>
            <w:r>
              <w:rPr>
                <w:rFonts w:ascii="Times New Roman" w:eastAsia="Times New Roman" w:hAnsi="Times New Roman" w:cs="Times New Roman"/>
                <w:b w:val="0"/>
                <w:sz w:val="20"/>
                <w:szCs w:val="20"/>
              </w:rPr>
              <w:t>18ans – 24ans</w:t>
            </w:r>
          </w:p>
          <w:p w14:paraId="4995A386" w14:textId="77777777" w:rsidR="008C7FC4" w:rsidRDefault="008C7FC4" w:rsidP="00414181">
            <w:pPr>
              <w:ind w:firstLine="0"/>
              <w:rPr>
                <w:rFonts w:ascii="Times New Roman" w:eastAsia="Times New Roman" w:hAnsi="Times New Roman" w:cs="Times New Roman"/>
                <w:sz w:val="20"/>
                <w:szCs w:val="20"/>
              </w:rPr>
            </w:pPr>
            <w:r>
              <w:rPr>
                <w:rFonts w:ascii="Times New Roman" w:eastAsia="Times New Roman" w:hAnsi="Times New Roman" w:cs="Times New Roman"/>
                <w:b w:val="0"/>
                <w:sz w:val="20"/>
                <w:szCs w:val="20"/>
              </w:rPr>
              <w:t>25ans – 29ans</w:t>
            </w:r>
          </w:p>
          <w:p w14:paraId="0CAF30E9" w14:textId="77777777" w:rsidR="008C7FC4" w:rsidRDefault="008C7FC4" w:rsidP="00414181">
            <w:pPr>
              <w:ind w:firstLine="0"/>
              <w:rPr>
                <w:rFonts w:ascii="Times New Roman" w:eastAsia="Times New Roman" w:hAnsi="Times New Roman" w:cs="Times New Roman"/>
                <w:sz w:val="20"/>
                <w:szCs w:val="20"/>
              </w:rPr>
            </w:pPr>
            <w:r>
              <w:rPr>
                <w:rFonts w:ascii="Times New Roman" w:eastAsia="Times New Roman" w:hAnsi="Times New Roman" w:cs="Times New Roman"/>
                <w:b w:val="0"/>
                <w:sz w:val="20"/>
                <w:szCs w:val="20"/>
              </w:rPr>
              <w:t>30ans – 39ans</w:t>
            </w:r>
          </w:p>
          <w:p w14:paraId="37F41D55" w14:textId="77777777" w:rsidR="008C7FC4" w:rsidRDefault="008C7FC4" w:rsidP="00414181">
            <w:pPr>
              <w:ind w:firstLine="0"/>
              <w:rPr>
                <w:rFonts w:ascii="Times New Roman" w:eastAsia="Times New Roman" w:hAnsi="Times New Roman" w:cs="Times New Roman"/>
                <w:sz w:val="20"/>
                <w:szCs w:val="20"/>
              </w:rPr>
            </w:pPr>
            <w:r>
              <w:rPr>
                <w:rFonts w:ascii="Times New Roman" w:eastAsia="Times New Roman" w:hAnsi="Times New Roman" w:cs="Times New Roman"/>
                <w:b w:val="0"/>
                <w:sz w:val="20"/>
                <w:szCs w:val="20"/>
              </w:rPr>
              <w:t xml:space="preserve">40ans – 49ans </w:t>
            </w:r>
          </w:p>
          <w:p w14:paraId="2B1612AF" w14:textId="77777777" w:rsidR="008C7FC4" w:rsidRDefault="008C7FC4" w:rsidP="00414181">
            <w:pPr>
              <w:ind w:firstLine="0"/>
              <w:rPr>
                <w:rFonts w:ascii="Times New Roman" w:eastAsia="Times New Roman" w:hAnsi="Times New Roman" w:cs="Times New Roman"/>
                <w:sz w:val="20"/>
                <w:szCs w:val="20"/>
              </w:rPr>
            </w:pPr>
            <w:r>
              <w:rPr>
                <w:rFonts w:ascii="Times New Roman" w:eastAsia="Times New Roman" w:hAnsi="Times New Roman" w:cs="Times New Roman"/>
                <w:b w:val="0"/>
                <w:sz w:val="20"/>
                <w:szCs w:val="20"/>
              </w:rPr>
              <w:t>50ans – 59ans</w:t>
            </w:r>
          </w:p>
          <w:p w14:paraId="08D77E06" w14:textId="77777777" w:rsidR="008C7FC4" w:rsidRDefault="008C7FC4" w:rsidP="00414181">
            <w:pPr>
              <w:ind w:firstLine="0"/>
              <w:rPr>
                <w:rFonts w:ascii="Times New Roman" w:eastAsia="Times New Roman" w:hAnsi="Times New Roman" w:cs="Times New Roman"/>
                <w:sz w:val="20"/>
                <w:szCs w:val="20"/>
              </w:rPr>
            </w:pPr>
            <w:r>
              <w:rPr>
                <w:rFonts w:ascii="Times New Roman" w:eastAsia="Times New Roman" w:hAnsi="Times New Roman" w:cs="Times New Roman"/>
                <w:b w:val="0"/>
                <w:sz w:val="20"/>
                <w:szCs w:val="20"/>
              </w:rPr>
              <w:t>&gt;60ans</w:t>
            </w:r>
          </w:p>
        </w:tc>
        <w:tc>
          <w:tcPr>
            <w:tcW w:w="1701" w:type="dxa"/>
          </w:tcPr>
          <w:p w14:paraId="4E0A535E" w14:textId="77777777" w:rsidR="008C7FC4" w:rsidRDefault="008C7FC4" w:rsidP="00414181">
            <w:pPr>
              <w:ind w:firstLine="0"/>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b/>
                <w:sz w:val="20"/>
                <w:szCs w:val="20"/>
              </w:rPr>
            </w:pPr>
          </w:p>
          <w:p w14:paraId="7D2D16E9" w14:textId="1087E0B7" w:rsidR="008C7FC4" w:rsidRDefault="008C7FC4" w:rsidP="00414181">
            <w:pPr>
              <w:ind w:firstLine="0"/>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rPr>
            </w:pPr>
            <w:r>
              <w:rPr>
                <w:rFonts w:ascii="Times New Roman" w:eastAsia="Times New Roman" w:hAnsi="Times New Roman" w:cs="Times New Roman"/>
                <w:sz w:val="20"/>
                <w:szCs w:val="20"/>
              </w:rPr>
              <w:t>46</w:t>
            </w:r>
            <w:r w:rsidR="00995586">
              <w:rPr>
                <w:rFonts w:ascii="Times New Roman" w:eastAsia="Times New Roman" w:hAnsi="Times New Roman" w:cs="Times New Roman"/>
                <w:sz w:val="20"/>
                <w:szCs w:val="20"/>
              </w:rPr>
              <w:t>,</w:t>
            </w:r>
            <w:r>
              <w:rPr>
                <w:rFonts w:ascii="Times New Roman" w:eastAsia="Times New Roman" w:hAnsi="Times New Roman" w:cs="Times New Roman"/>
                <w:sz w:val="20"/>
                <w:szCs w:val="20"/>
              </w:rPr>
              <w:t>8% (1210)</w:t>
            </w:r>
          </w:p>
          <w:p w14:paraId="45D4D9B6" w14:textId="583CCDE0" w:rsidR="008C7FC4" w:rsidRDefault="008C7FC4" w:rsidP="00414181">
            <w:pPr>
              <w:ind w:firstLine="0"/>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rPr>
            </w:pPr>
            <w:r>
              <w:rPr>
                <w:rFonts w:ascii="Times New Roman" w:eastAsia="Times New Roman" w:hAnsi="Times New Roman" w:cs="Times New Roman"/>
                <w:sz w:val="20"/>
                <w:szCs w:val="20"/>
              </w:rPr>
              <w:t>31</w:t>
            </w:r>
            <w:r w:rsidR="00995586">
              <w:rPr>
                <w:rFonts w:ascii="Times New Roman" w:eastAsia="Times New Roman" w:hAnsi="Times New Roman" w:cs="Times New Roman"/>
                <w:sz w:val="20"/>
                <w:szCs w:val="20"/>
              </w:rPr>
              <w:t>,</w:t>
            </w:r>
            <w:r>
              <w:rPr>
                <w:rFonts w:ascii="Times New Roman" w:eastAsia="Times New Roman" w:hAnsi="Times New Roman" w:cs="Times New Roman"/>
                <w:sz w:val="20"/>
                <w:szCs w:val="20"/>
              </w:rPr>
              <w:t>3% (810)</w:t>
            </w:r>
          </w:p>
          <w:p w14:paraId="11B0F8B5" w14:textId="7BD8CFEF" w:rsidR="008C7FC4" w:rsidRDefault="008C7FC4" w:rsidP="00414181">
            <w:pPr>
              <w:ind w:firstLine="0"/>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rPr>
            </w:pPr>
            <w:r>
              <w:rPr>
                <w:rFonts w:ascii="Times New Roman" w:eastAsia="Times New Roman" w:hAnsi="Times New Roman" w:cs="Times New Roman"/>
                <w:sz w:val="20"/>
                <w:szCs w:val="20"/>
              </w:rPr>
              <w:t>18</w:t>
            </w:r>
            <w:r w:rsidR="00995586">
              <w:rPr>
                <w:rFonts w:ascii="Times New Roman" w:eastAsia="Times New Roman" w:hAnsi="Times New Roman" w:cs="Times New Roman"/>
                <w:sz w:val="20"/>
                <w:szCs w:val="20"/>
              </w:rPr>
              <w:t>,</w:t>
            </w:r>
            <w:r>
              <w:rPr>
                <w:rFonts w:ascii="Times New Roman" w:eastAsia="Times New Roman" w:hAnsi="Times New Roman" w:cs="Times New Roman"/>
                <w:sz w:val="20"/>
                <w:szCs w:val="20"/>
              </w:rPr>
              <w:t xml:space="preserve">0% (465) </w:t>
            </w:r>
          </w:p>
          <w:p w14:paraId="4D41E635" w14:textId="7AF9E58F" w:rsidR="008C7FC4" w:rsidRDefault="008C7FC4" w:rsidP="00414181">
            <w:pPr>
              <w:ind w:firstLine="0"/>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rPr>
            </w:pPr>
            <w:r>
              <w:rPr>
                <w:rFonts w:ascii="Times New Roman" w:eastAsia="Times New Roman" w:hAnsi="Times New Roman" w:cs="Times New Roman"/>
                <w:sz w:val="20"/>
                <w:szCs w:val="20"/>
              </w:rPr>
              <w:t>02</w:t>
            </w:r>
            <w:r w:rsidR="00995586">
              <w:rPr>
                <w:rFonts w:ascii="Times New Roman" w:eastAsia="Times New Roman" w:hAnsi="Times New Roman" w:cs="Times New Roman"/>
                <w:sz w:val="20"/>
                <w:szCs w:val="20"/>
              </w:rPr>
              <w:t>,</w:t>
            </w:r>
            <w:r>
              <w:rPr>
                <w:rFonts w:ascii="Times New Roman" w:eastAsia="Times New Roman" w:hAnsi="Times New Roman" w:cs="Times New Roman"/>
                <w:sz w:val="20"/>
                <w:szCs w:val="20"/>
              </w:rPr>
              <w:t>4% (62)</w:t>
            </w:r>
          </w:p>
          <w:p w14:paraId="742970C4" w14:textId="788D9FBD" w:rsidR="008C7FC4" w:rsidRDefault="008C7FC4" w:rsidP="00414181">
            <w:pPr>
              <w:ind w:firstLine="0"/>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rPr>
            </w:pPr>
            <w:r>
              <w:rPr>
                <w:rFonts w:ascii="Times New Roman" w:eastAsia="Times New Roman" w:hAnsi="Times New Roman" w:cs="Times New Roman"/>
                <w:sz w:val="20"/>
                <w:szCs w:val="20"/>
              </w:rPr>
              <w:t>01</w:t>
            </w:r>
            <w:r w:rsidR="00995586">
              <w:rPr>
                <w:rFonts w:ascii="Times New Roman" w:eastAsia="Times New Roman" w:hAnsi="Times New Roman" w:cs="Times New Roman"/>
                <w:sz w:val="20"/>
                <w:szCs w:val="20"/>
              </w:rPr>
              <w:t>,</w:t>
            </w:r>
            <w:r>
              <w:rPr>
                <w:rFonts w:ascii="Times New Roman" w:eastAsia="Times New Roman" w:hAnsi="Times New Roman" w:cs="Times New Roman"/>
                <w:sz w:val="20"/>
                <w:szCs w:val="20"/>
              </w:rPr>
              <w:t>2% (30)</w:t>
            </w:r>
          </w:p>
          <w:p w14:paraId="74D81685" w14:textId="718735E4" w:rsidR="008C7FC4" w:rsidRDefault="008C7FC4" w:rsidP="00414181">
            <w:pPr>
              <w:ind w:firstLine="0"/>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b/>
                <w:sz w:val="20"/>
                <w:szCs w:val="20"/>
              </w:rPr>
            </w:pPr>
            <w:r>
              <w:rPr>
                <w:rFonts w:ascii="Times New Roman" w:eastAsia="Times New Roman" w:hAnsi="Times New Roman" w:cs="Times New Roman"/>
                <w:sz w:val="20"/>
                <w:szCs w:val="20"/>
              </w:rPr>
              <w:t>00</w:t>
            </w:r>
            <w:r w:rsidR="00995586">
              <w:rPr>
                <w:rFonts w:ascii="Times New Roman" w:eastAsia="Times New Roman" w:hAnsi="Times New Roman" w:cs="Times New Roman"/>
                <w:sz w:val="20"/>
                <w:szCs w:val="20"/>
              </w:rPr>
              <w:t>,</w:t>
            </w:r>
            <w:r>
              <w:rPr>
                <w:rFonts w:ascii="Times New Roman" w:eastAsia="Times New Roman" w:hAnsi="Times New Roman" w:cs="Times New Roman"/>
                <w:sz w:val="20"/>
                <w:szCs w:val="20"/>
              </w:rPr>
              <w:t>3% (7)</w:t>
            </w:r>
          </w:p>
        </w:tc>
        <w:tc>
          <w:tcPr>
            <w:tcW w:w="1843" w:type="dxa"/>
          </w:tcPr>
          <w:p w14:paraId="20E4EE52" w14:textId="77777777" w:rsidR="008C7FC4" w:rsidRDefault="008C7FC4" w:rsidP="00414181">
            <w:pPr>
              <w:ind w:firstLine="0"/>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rPr>
            </w:pPr>
          </w:p>
          <w:p w14:paraId="099778F7" w14:textId="77FF6D23" w:rsidR="008C7FC4" w:rsidRDefault="008C7FC4" w:rsidP="00414181">
            <w:pPr>
              <w:ind w:firstLine="0"/>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rPr>
            </w:pPr>
            <w:r>
              <w:rPr>
                <w:rFonts w:ascii="Times New Roman" w:eastAsia="Times New Roman" w:hAnsi="Times New Roman" w:cs="Times New Roman"/>
                <w:sz w:val="20"/>
                <w:szCs w:val="20"/>
              </w:rPr>
              <w:t>48</w:t>
            </w:r>
            <w:r w:rsidR="00995586">
              <w:rPr>
                <w:rFonts w:ascii="Times New Roman" w:eastAsia="Times New Roman" w:hAnsi="Times New Roman" w:cs="Times New Roman"/>
                <w:sz w:val="20"/>
                <w:szCs w:val="20"/>
              </w:rPr>
              <w:t>,</w:t>
            </w:r>
            <w:r>
              <w:rPr>
                <w:rFonts w:ascii="Times New Roman" w:eastAsia="Times New Roman" w:hAnsi="Times New Roman" w:cs="Times New Roman"/>
                <w:sz w:val="20"/>
                <w:szCs w:val="20"/>
              </w:rPr>
              <w:t>4% (677)</w:t>
            </w:r>
          </w:p>
          <w:p w14:paraId="13083F8D" w14:textId="44C21BD7" w:rsidR="008C7FC4" w:rsidRDefault="008C7FC4" w:rsidP="00414181">
            <w:pPr>
              <w:ind w:firstLine="0"/>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rPr>
            </w:pPr>
            <w:r>
              <w:rPr>
                <w:rFonts w:ascii="Times New Roman" w:eastAsia="Times New Roman" w:hAnsi="Times New Roman" w:cs="Times New Roman"/>
                <w:sz w:val="20"/>
                <w:szCs w:val="20"/>
              </w:rPr>
              <w:t>29</w:t>
            </w:r>
            <w:r w:rsidR="00995586">
              <w:rPr>
                <w:rFonts w:ascii="Times New Roman" w:eastAsia="Times New Roman" w:hAnsi="Times New Roman" w:cs="Times New Roman"/>
                <w:sz w:val="20"/>
                <w:szCs w:val="20"/>
              </w:rPr>
              <w:t>,</w:t>
            </w:r>
            <w:r>
              <w:rPr>
                <w:rFonts w:ascii="Times New Roman" w:eastAsia="Times New Roman" w:hAnsi="Times New Roman" w:cs="Times New Roman"/>
                <w:sz w:val="20"/>
                <w:szCs w:val="20"/>
              </w:rPr>
              <w:t xml:space="preserve">5% (414) </w:t>
            </w:r>
          </w:p>
          <w:p w14:paraId="3E7AB0F5" w14:textId="1C1E820F" w:rsidR="008C7FC4" w:rsidRDefault="008C7FC4" w:rsidP="00414181">
            <w:pPr>
              <w:ind w:firstLine="0"/>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rPr>
            </w:pPr>
            <w:r>
              <w:rPr>
                <w:rFonts w:ascii="Times New Roman" w:eastAsia="Times New Roman" w:hAnsi="Times New Roman" w:cs="Times New Roman"/>
                <w:sz w:val="20"/>
                <w:szCs w:val="20"/>
              </w:rPr>
              <w:t>17</w:t>
            </w:r>
            <w:r w:rsidR="00995586">
              <w:rPr>
                <w:rFonts w:ascii="Times New Roman" w:eastAsia="Times New Roman" w:hAnsi="Times New Roman" w:cs="Times New Roman"/>
                <w:sz w:val="20"/>
                <w:szCs w:val="20"/>
              </w:rPr>
              <w:t>,</w:t>
            </w:r>
            <w:r>
              <w:rPr>
                <w:rFonts w:ascii="Times New Roman" w:eastAsia="Times New Roman" w:hAnsi="Times New Roman" w:cs="Times New Roman"/>
                <w:sz w:val="20"/>
                <w:szCs w:val="20"/>
              </w:rPr>
              <w:t>7% (248)</w:t>
            </w:r>
          </w:p>
          <w:p w14:paraId="03E36B58" w14:textId="43E1FEF2" w:rsidR="008C7FC4" w:rsidRDefault="008C7FC4" w:rsidP="00414181">
            <w:pPr>
              <w:ind w:firstLine="0"/>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rPr>
            </w:pPr>
            <w:r>
              <w:rPr>
                <w:rFonts w:ascii="Times New Roman" w:eastAsia="Times New Roman" w:hAnsi="Times New Roman" w:cs="Times New Roman"/>
                <w:sz w:val="20"/>
                <w:szCs w:val="20"/>
              </w:rPr>
              <w:t>02</w:t>
            </w:r>
            <w:r w:rsidR="00995586">
              <w:rPr>
                <w:rFonts w:ascii="Times New Roman" w:eastAsia="Times New Roman" w:hAnsi="Times New Roman" w:cs="Times New Roman"/>
                <w:sz w:val="20"/>
                <w:szCs w:val="20"/>
              </w:rPr>
              <w:t>,</w:t>
            </w:r>
            <w:r>
              <w:rPr>
                <w:rFonts w:ascii="Times New Roman" w:eastAsia="Times New Roman" w:hAnsi="Times New Roman" w:cs="Times New Roman"/>
                <w:sz w:val="20"/>
                <w:szCs w:val="20"/>
              </w:rPr>
              <w:t>5% (35)</w:t>
            </w:r>
          </w:p>
          <w:p w14:paraId="4699B542" w14:textId="6BF563EA" w:rsidR="008C7FC4" w:rsidRDefault="008C7FC4" w:rsidP="00414181">
            <w:pPr>
              <w:ind w:firstLine="0"/>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rPr>
            </w:pPr>
            <w:r>
              <w:rPr>
                <w:rFonts w:ascii="Times New Roman" w:eastAsia="Times New Roman" w:hAnsi="Times New Roman" w:cs="Times New Roman"/>
                <w:sz w:val="20"/>
                <w:szCs w:val="20"/>
              </w:rPr>
              <w:t>01</w:t>
            </w:r>
            <w:r w:rsidR="00995586">
              <w:rPr>
                <w:rFonts w:ascii="Times New Roman" w:eastAsia="Times New Roman" w:hAnsi="Times New Roman" w:cs="Times New Roman"/>
                <w:sz w:val="20"/>
                <w:szCs w:val="20"/>
              </w:rPr>
              <w:t>,</w:t>
            </w:r>
            <w:r>
              <w:rPr>
                <w:rFonts w:ascii="Times New Roman" w:eastAsia="Times New Roman" w:hAnsi="Times New Roman" w:cs="Times New Roman"/>
                <w:sz w:val="20"/>
                <w:szCs w:val="20"/>
              </w:rPr>
              <w:t>5% (21)</w:t>
            </w:r>
          </w:p>
          <w:p w14:paraId="11CB77DA" w14:textId="66464EA5" w:rsidR="008C7FC4" w:rsidRDefault="008C7FC4" w:rsidP="00414181">
            <w:pPr>
              <w:ind w:firstLine="0"/>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rPr>
            </w:pPr>
            <w:r>
              <w:rPr>
                <w:rFonts w:ascii="Times New Roman" w:eastAsia="Times New Roman" w:hAnsi="Times New Roman" w:cs="Times New Roman"/>
                <w:sz w:val="20"/>
                <w:szCs w:val="20"/>
              </w:rPr>
              <w:t>00</w:t>
            </w:r>
            <w:r w:rsidR="00995586">
              <w:rPr>
                <w:rFonts w:ascii="Times New Roman" w:eastAsia="Times New Roman" w:hAnsi="Times New Roman" w:cs="Times New Roman"/>
                <w:sz w:val="20"/>
                <w:szCs w:val="20"/>
              </w:rPr>
              <w:t>,</w:t>
            </w:r>
            <w:r>
              <w:rPr>
                <w:rFonts w:ascii="Times New Roman" w:eastAsia="Times New Roman" w:hAnsi="Times New Roman" w:cs="Times New Roman"/>
                <w:sz w:val="20"/>
                <w:szCs w:val="20"/>
              </w:rPr>
              <w:t>4% (6)</w:t>
            </w:r>
          </w:p>
        </w:tc>
        <w:tc>
          <w:tcPr>
            <w:tcW w:w="1701" w:type="dxa"/>
          </w:tcPr>
          <w:p w14:paraId="45C195A0" w14:textId="77777777" w:rsidR="008C7FC4" w:rsidRDefault="008C7FC4" w:rsidP="00414181">
            <w:pPr>
              <w:ind w:firstLine="0"/>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b/>
                <w:sz w:val="20"/>
                <w:szCs w:val="20"/>
              </w:rPr>
            </w:pPr>
          </w:p>
          <w:p w14:paraId="2E95F424" w14:textId="749176A0" w:rsidR="008C7FC4" w:rsidRDefault="008C7FC4" w:rsidP="00414181">
            <w:pPr>
              <w:ind w:firstLine="0"/>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rPr>
            </w:pPr>
            <w:r>
              <w:rPr>
                <w:rFonts w:ascii="Times New Roman" w:eastAsia="Times New Roman" w:hAnsi="Times New Roman" w:cs="Times New Roman"/>
                <w:sz w:val="20"/>
                <w:szCs w:val="20"/>
              </w:rPr>
              <w:t>45</w:t>
            </w:r>
            <w:r w:rsidR="00995586">
              <w:rPr>
                <w:rFonts w:ascii="Times New Roman" w:eastAsia="Times New Roman" w:hAnsi="Times New Roman" w:cs="Times New Roman"/>
                <w:sz w:val="20"/>
                <w:szCs w:val="20"/>
              </w:rPr>
              <w:t>,</w:t>
            </w:r>
            <w:r>
              <w:rPr>
                <w:rFonts w:ascii="Times New Roman" w:eastAsia="Times New Roman" w:hAnsi="Times New Roman" w:cs="Times New Roman"/>
                <w:sz w:val="20"/>
                <w:szCs w:val="20"/>
              </w:rPr>
              <w:t xml:space="preserve">2% (375) </w:t>
            </w:r>
          </w:p>
          <w:p w14:paraId="49C3DAD3" w14:textId="65ECE33C" w:rsidR="008C7FC4" w:rsidRDefault="008C7FC4" w:rsidP="00414181">
            <w:pPr>
              <w:ind w:firstLine="0"/>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rPr>
            </w:pPr>
            <w:r>
              <w:rPr>
                <w:rFonts w:ascii="Times New Roman" w:eastAsia="Times New Roman" w:hAnsi="Times New Roman" w:cs="Times New Roman"/>
                <w:sz w:val="20"/>
                <w:szCs w:val="20"/>
              </w:rPr>
              <w:t>32</w:t>
            </w:r>
            <w:r w:rsidR="00995586">
              <w:rPr>
                <w:rFonts w:ascii="Times New Roman" w:eastAsia="Times New Roman" w:hAnsi="Times New Roman" w:cs="Times New Roman"/>
                <w:sz w:val="20"/>
                <w:szCs w:val="20"/>
              </w:rPr>
              <w:t>,</w:t>
            </w:r>
            <w:r>
              <w:rPr>
                <w:rFonts w:ascii="Times New Roman" w:eastAsia="Times New Roman" w:hAnsi="Times New Roman" w:cs="Times New Roman"/>
                <w:sz w:val="20"/>
                <w:szCs w:val="20"/>
              </w:rPr>
              <w:t>2% (267)</w:t>
            </w:r>
          </w:p>
          <w:p w14:paraId="79AEB102" w14:textId="78262E4A" w:rsidR="008C7FC4" w:rsidRDefault="008C7FC4" w:rsidP="00414181">
            <w:pPr>
              <w:ind w:firstLine="0"/>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rPr>
            </w:pPr>
            <w:r>
              <w:rPr>
                <w:rFonts w:ascii="Times New Roman" w:eastAsia="Times New Roman" w:hAnsi="Times New Roman" w:cs="Times New Roman"/>
                <w:sz w:val="20"/>
                <w:szCs w:val="20"/>
              </w:rPr>
              <w:t>18</w:t>
            </w:r>
            <w:r w:rsidR="00995586">
              <w:rPr>
                <w:rFonts w:ascii="Times New Roman" w:eastAsia="Times New Roman" w:hAnsi="Times New Roman" w:cs="Times New Roman"/>
                <w:sz w:val="20"/>
                <w:szCs w:val="20"/>
              </w:rPr>
              <w:t>,</w:t>
            </w:r>
            <w:r>
              <w:rPr>
                <w:rFonts w:ascii="Times New Roman" w:eastAsia="Times New Roman" w:hAnsi="Times New Roman" w:cs="Times New Roman"/>
                <w:sz w:val="20"/>
                <w:szCs w:val="20"/>
              </w:rPr>
              <w:t>7% (155)</w:t>
            </w:r>
          </w:p>
          <w:p w14:paraId="3DC98A32" w14:textId="5B591720" w:rsidR="008C7FC4" w:rsidRDefault="008C7FC4" w:rsidP="00414181">
            <w:pPr>
              <w:ind w:firstLine="0"/>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rPr>
            </w:pPr>
            <w:r>
              <w:rPr>
                <w:rFonts w:ascii="Times New Roman" w:eastAsia="Times New Roman" w:hAnsi="Times New Roman" w:cs="Times New Roman"/>
                <w:sz w:val="20"/>
                <w:szCs w:val="20"/>
              </w:rPr>
              <w:t>02</w:t>
            </w:r>
            <w:r w:rsidR="00995586">
              <w:rPr>
                <w:rFonts w:ascii="Times New Roman" w:eastAsia="Times New Roman" w:hAnsi="Times New Roman" w:cs="Times New Roman"/>
                <w:sz w:val="20"/>
                <w:szCs w:val="20"/>
              </w:rPr>
              <w:t>,</w:t>
            </w:r>
            <w:r>
              <w:rPr>
                <w:rFonts w:ascii="Times New Roman" w:eastAsia="Times New Roman" w:hAnsi="Times New Roman" w:cs="Times New Roman"/>
                <w:sz w:val="20"/>
                <w:szCs w:val="20"/>
              </w:rPr>
              <w:t>8% (23)</w:t>
            </w:r>
          </w:p>
          <w:p w14:paraId="77C76C5D" w14:textId="36AEAA02" w:rsidR="008C7FC4" w:rsidRDefault="008C7FC4" w:rsidP="00414181">
            <w:pPr>
              <w:ind w:firstLine="0"/>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rPr>
            </w:pPr>
            <w:r>
              <w:rPr>
                <w:rFonts w:ascii="Times New Roman" w:eastAsia="Times New Roman" w:hAnsi="Times New Roman" w:cs="Times New Roman"/>
                <w:sz w:val="20"/>
                <w:szCs w:val="20"/>
              </w:rPr>
              <w:t>01</w:t>
            </w:r>
            <w:r w:rsidR="00995586">
              <w:rPr>
                <w:rFonts w:ascii="Times New Roman" w:eastAsia="Times New Roman" w:hAnsi="Times New Roman" w:cs="Times New Roman"/>
                <w:sz w:val="20"/>
                <w:szCs w:val="20"/>
              </w:rPr>
              <w:t>,</w:t>
            </w:r>
            <w:r>
              <w:rPr>
                <w:rFonts w:ascii="Times New Roman" w:eastAsia="Times New Roman" w:hAnsi="Times New Roman" w:cs="Times New Roman"/>
                <w:sz w:val="20"/>
                <w:szCs w:val="20"/>
              </w:rPr>
              <w:t>1% (9)</w:t>
            </w:r>
          </w:p>
          <w:p w14:paraId="38952193" w14:textId="18B4B110" w:rsidR="008C7FC4" w:rsidRDefault="008C7FC4" w:rsidP="00414181">
            <w:pPr>
              <w:ind w:firstLine="0"/>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rPr>
            </w:pPr>
            <w:r>
              <w:rPr>
                <w:rFonts w:ascii="Times New Roman" w:eastAsia="Times New Roman" w:hAnsi="Times New Roman" w:cs="Times New Roman"/>
                <w:sz w:val="20"/>
                <w:szCs w:val="20"/>
              </w:rPr>
              <w:t>00</w:t>
            </w:r>
            <w:r w:rsidR="00995586">
              <w:rPr>
                <w:rFonts w:ascii="Times New Roman" w:eastAsia="Times New Roman" w:hAnsi="Times New Roman" w:cs="Times New Roman"/>
                <w:sz w:val="20"/>
                <w:szCs w:val="20"/>
              </w:rPr>
              <w:t>,</w:t>
            </w:r>
            <w:r>
              <w:rPr>
                <w:rFonts w:ascii="Times New Roman" w:eastAsia="Times New Roman" w:hAnsi="Times New Roman" w:cs="Times New Roman"/>
                <w:sz w:val="20"/>
                <w:szCs w:val="20"/>
              </w:rPr>
              <w:t xml:space="preserve">0% (0) </w:t>
            </w:r>
          </w:p>
        </w:tc>
        <w:tc>
          <w:tcPr>
            <w:tcW w:w="1270" w:type="dxa"/>
          </w:tcPr>
          <w:p w14:paraId="4C35CC8F" w14:textId="77777777" w:rsidR="008C7FC4" w:rsidRDefault="008C7FC4" w:rsidP="00414181">
            <w:pPr>
              <w:ind w:firstLine="0"/>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b/>
                <w:sz w:val="20"/>
                <w:szCs w:val="20"/>
              </w:rPr>
            </w:pPr>
          </w:p>
          <w:p w14:paraId="46F560B7" w14:textId="77777777" w:rsidR="008C7FC4" w:rsidRDefault="008C7FC4" w:rsidP="00414181">
            <w:pPr>
              <w:ind w:firstLine="0"/>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b/>
                <w:sz w:val="20"/>
                <w:szCs w:val="20"/>
              </w:rPr>
            </w:pPr>
          </w:p>
          <w:p w14:paraId="4E8C335B" w14:textId="77777777" w:rsidR="008C7FC4" w:rsidRDefault="008C7FC4" w:rsidP="00414181">
            <w:pPr>
              <w:ind w:firstLine="0"/>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b/>
                <w:color w:val="FF0000"/>
                <w:sz w:val="20"/>
                <w:szCs w:val="20"/>
              </w:rPr>
            </w:pPr>
          </w:p>
        </w:tc>
      </w:tr>
      <w:tr w:rsidR="008C7FC4" w14:paraId="4599F2D6" w14:textId="77777777" w:rsidTr="0041418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547" w:type="dxa"/>
          </w:tcPr>
          <w:p w14:paraId="1F33263C" w14:textId="77777777" w:rsidR="008C7FC4" w:rsidRDefault="008C7FC4" w:rsidP="00414181">
            <w:pPr>
              <w:ind w:firstLine="0"/>
              <w:rPr>
                <w:rFonts w:ascii="Times New Roman" w:eastAsia="Times New Roman" w:hAnsi="Times New Roman" w:cs="Times New Roman"/>
                <w:sz w:val="20"/>
                <w:szCs w:val="20"/>
              </w:rPr>
            </w:pPr>
            <w:r>
              <w:rPr>
                <w:rFonts w:ascii="Times New Roman" w:eastAsia="Times New Roman" w:hAnsi="Times New Roman" w:cs="Times New Roman"/>
                <w:sz w:val="20"/>
                <w:szCs w:val="20"/>
              </w:rPr>
              <w:t>Situation familiale</w:t>
            </w:r>
          </w:p>
          <w:p w14:paraId="084E8E90" w14:textId="77777777" w:rsidR="008C7FC4" w:rsidRDefault="008C7FC4" w:rsidP="00414181">
            <w:pPr>
              <w:ind w:firstLine="0"/>
              <w:rPr>
                <w:rFonts w:ascii="Times New Roman" w:eastAsia="Times New Roman" w:hAnsi="Times New Roman" w:cs="Times New Roman"/>
                <w:sz w:val="20"/>
                <w:szCs w:val="20"/>
              </w:rPr>
            </w:pPr>
            <w:r>
              <w:rPr>
                <w:rFonts w:ascii="Times New Roman" w:eastAsia="Times New Roman" w:hAnsi="Times New Roman" w:cs="Times New Roman"/>
                <w:b w:val="0"/>
                <w:sz w:val="20"/>
                <w:szCs w:val="20"/>
              </w:rPr>
              <w:t xml:space="preserve">Marié (e) </w:t>
            </w:r>
          </w:p>
          <w:p w14:paraId="48BFD7B8" w14:textId="77777777" w:rsidR="008C7FC4" w:rsidRDefault="008C7FC4" w:rsidP="00414181">
            <w:pPr>
              <w:ind w:firstLine="0"/>
              <w:rPr>
                <w:rFonts w:ascii="Times New Roman" w:eastAsia="Times New Roman" w:hAnsi="Times New Roman" w:cs="Times New Roman"/>
                <w:sz w:val="20"/>
                <w:szCs w:val="20"/>
              </w:rPr>
            </w:pPr>
            <w:r>
              <w:rPr>
                <w:rFonts w:ascii="Times New Roman" w:eastAsia="Times New Roman" w:hAnsi="Times New Roman" w:cs="Times New Roman"/>
                <w:b w:val="0"/>
                <w:sz w:val="20"/>
                <w:szCs w:val="20"/>
              </w:rPr>
              <w:t xml:space="preserve">Non marié (e) </w:t>
            </w:r>
          </w:p>
        </w:tc>
        <w:tc>
          <w:tcPr>
            <w:tcW w:w="1701" w:type="dxa"/>
          </w:tcPr>
          <w:p w14:paraId="02C38A89" w14:textId="77777777" w:rsidR="008C7FC4" w:rsidRDefault="008C7FC4" w:rsidP="00414181">
            <w:pPr>
              <w:ind w:firstLine="0"/>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b/>
                <w:sz w:val="20"/>
                <w:szCs w:val="20"/>
              </w:rPr>
            </w:pPr>
          </w:p>
          <w:p w14:paraId="22A65155" w14:textId="681C0B5F" w:rsidR="008C7FC4" w:rsidRDefault="008C7FC4" w:rsidP="00414181">
            <w:pPr>
              <w:ind w:firstLine="0"/>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rPr>
            </w:pPr>
            <w:r>
              <w:rPr>
                <w:rFonts w:ascii="Times New Roman" w:eastAsia="Times New Roman" w:hAnsi="Times New Roman" w:cs="Times New Roman"/>
                <w:sz w:val="20"/>
                <w:szCs w:val="20"/>
              </w:rPr>
              <w:t>20</w:t>
            </w:r>
            <w:r w:rsidR="00995586">
              <w:rPr>
                <w:rFonts w:ascii="Times New Roman" w:eastAsia="Times New Roman" w:hAnsi="Times New Roman" w:cs="Times New Roman"/>
                <w:sz w:val="20"/>
                <w:szCs w:val="20"/>
              </w:rPr>
              <w:t>,</w:t>
            </w:r>
            <w:r>
              <w:rPr>
                <w:rFonts w:ascii="Times New Roman" w:eastAsia="Times New Roman" w:hAnsi="Times New Roman" w:cs="Times New Roman"/>
                <w:sz w:val="20"/>
                <w:szCs w:val="20"/>
              </w:rPr>
              <w:t>6% (533)</w:t>
            </w:r>
          </w:p>
          <w:p w14:paraId="618B001F" w14:textId="20D1A9F0" w:rsidR="008C7FC4" w:rsidRDefault="008C7FC4" w:rsidP="00414181">
            <w:pPr>
              <w:ind w:firstLine="0"/>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b/>
                <w:sz w:val="20"/>
                <w:szCs w:val="20"/>
              </w:rPr>
            </w:pPr>
            <w:r>
              <w:rPr>
                <w:rFonts w:ascii="Times New Roman" w:eastAsia="Times New Roman" w:hAnsi="Times New Roman" w:cs="Times New Roman"/>
                <w:sz w:val="20"/>
                <w:szCs w:val="20"/>
              </w:rPr>
              <w:t>79</w:t>
            </w:r>
            <w:r w:rsidR="00995586">
              <w:rPr>
                <w:rFonts w:ascii="Times New Roman" w:eastAsia="Times New Roman" w:hAnsi="Times New Roman" w:cs="Times New Roman"/>
                <w:sz w:val="20"/>
                <w:szCs w:val="20"/>
              </w:rPr>
              <w:t>,</w:t>
            </w:r>
            <w:r>
              <w:rPr>
                <w:rFonts w:ascii="Times New Roman" w:eastAsia="Times New Roman" w:hAnsi="Times New Roman" w:cs="Times New Roman"/>
                <w:sz w:val="20"/>
                <w:szCs w:val="20"/>
              </w:rPr>
              <w:t>4% (2051)</w:t>
            </w:r>
          </w:p>
        </w:tc>
        <w:tc>
          <w:tcPr>
            <w:tcW w:w="1843" w:type="dxa"/>
          </w:tcPr>
          <w:p w14:paraId="2C9098BA" w14:textId="77777777" w:rsidR="008C7FC4" w:rsidRDefault="008C7FC4" w:rsidP="00414181">
            <w:pPr>
              <w:ind w:firstLine="0"/>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rPr>
            </w:pPr>
          </w:p>
          <w:p w14:paraId="423FEDE3" w14:textId="5D301EDF" w:rsidR="008C7FC4" w:rsidRDefault="008C7FC4" w:rsidP="00414181">
            <w:pPr>
              <w:ind w:firstLine="0"/>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rPr>
            </w:pPr>
            <w:r>
              <w:rPr>
                <w:rFonts w:ascii="Times New Roman" w:eastAsia="Times New Roman" w:hAnsi="Times New Roman" w:cs="Times New Roman"/>
                <w:sz w:val="20"/>
                <w:szCs w:val="20"/>
              </w:rPr>
              <w:t>22</w:t>
            </w:r>
            <w:r w:rsidR="00995586">
              <w:rPr>
                <w:rFonts w:ascii="Times New Roman" w:eastAsia="Times New Roman" w:hAnsi="Times New Roman" w:cs="Times New Roman"/>
                <w:sz w:val="20"/>
                <w:szCs w:val="20"/>
              </w:rPr>
              <w:t>,</w:t>
            </w:r>
            <w:r>
              <w:rPr>
                <w:rFonts w:ascii="Times New Roman" w:eastAsia="Times New Roman" w:hAnsi="Times New Roman" w:cs="Times New Roman"/>
                <w:sz w:val="20"/>
                <w:szCs w:val="20"/>
              </w:rPr>
              <w:t xml:space="preserve">6% (316) </w:t>
            </w:r>
          </w:p>
          <w:p w14:paraId="299600E5" w14:textId="7079CB65" w:rsidR="008C7FC4" w:rsidRDefault="008C7FC4" w:rsidP="00414181">
            <w:pPr>
              <w:ind w:firstLine="0"/>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rPr>
            </w:pPr>
            <w:r>
              <w:rPr>
                <w:rFonts w:ascii="Times New Roman" w:eastAsia="Times New Roman" w:hAnsi="Times New Roman" w:cs="Times New Roman"/>
                <w:sz w:val="20"/>
                <w:szCs w:val="20"/>
              </w:rPr>
              <w:t>77</w:t>
            </w:r>
            <w:r w:rsidR="00995586">
              <w:rPr>
                <w:rFonts w:ascii="Times New Roman" w:eastAsia="Times New Roman" w:hAnsi="Times New Roman" w:cs="Times New Roman"/>
                <w:sz w:val="20"/>
                <w:szCs w:val="20"/>
              </w:rPr>
              <w:t>,</w:t>
            </w:r>
            <w:r>
              <w:rPr>
                <w:rFonts w:ascii="Times New Roman" w:eastAsia="Times New Roman" w:hAnsi="Times New Roman" w:cs="Times New Roman"/>
                <w:sz w:val="20"/>
                <w:szCs w:val="20"/>
              </w:rPr>
              <w:t xml:space="preserve">4% (1085) </w:t>
            </w:r>
          </w:p>
        </w:tc>
        <w:tc>
          <w:tcPr>
            <w:tcW w:w="1701" w:type="dxa"/>
          </w:tcPr>
          <w:p w14:paraId="7AAD2C73" w14:textId="77777777" w:rsidR="008C7FC4" w:rsidRDefault="008C7FC4" w:rsidP="00414181">
            <w:pPr>
              <w:ind w:firstLine="0"/>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b/>
                <w:sz w:val="20"/>
                <w:szCs w:val="20"/>
              </w:rPr>
            </w:pPr>
          </w:p>
          <w:p w14:paraId="608F411F" w14:textId="4C8C12A2" w:rsidR="008C7FC4" w:rsidRDefault="008C7FC4" w:rsidP="00414181">
            <w:pPr>
              <w:ind w:firstLine="0"/>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rPr>
            </w:pPr>
            <w:r>
              <w:rPr>
                <w:rFonts w:ascii="Times New Roman" w:eastAsia="Times New Roman" w:hAnsi="Times New Roman" w:cs="Times New Roman"/>
                <w:sz w:val="20"/>
                <w:szCs w:val="20"/>
              </w:rPr>
              <w:t>22</w:t>
            </w:r>
            <w:r w:rsidR="00995586">
              <w:rPr>
                <w:rFonts w:ascii="Times New Roman" w:eastAsia="Times New Roman" w:hAnsi="Times New Roman" w:cs="Times New Roman"/>
                <w:sz w:val="20"/>
                <w:szCs w:val="20"/>
              </w:rPr>
              <w:t>,</w:t>
            </w:r>
            <w:r>
              <w:rPr>
                <w:rFonts w:ascii="Times New Roman" w:eastAsia="Times New Roman" w:hAnsi="Times New Roman" w:cs="Times New Roman"/>
                <w:sz w:val="20"/>
                <w:szCs w:val="20"/>
              </w:rPr>
              <w:t>5% (187)</w:t>
            </w:r>
          </w:p>
          <w:p w14:paraId="36539204" w14:textId="6D43277A" w:rsidR="008C7FC4" w:rsidRDefault="008C7FC4" w:rsidP="00414181">
            <w:pPr>
              <w:ind w:firstLine="0"/>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rPr>
            </w:pPr>
            <w:r>
              <w:rPr>
                <w:rFonts w:ascii="Times New Roman" w:eastAsia="Times New Roman" w:hAnsi="Times New Roman" w:cs="Times New Roman"/>
                <w:sz w:val="20"/>
                <w:szCs w:val="20"/>
              </w:rPr>
              <w:t>77</w:t>
            </w:r>
            <w:r w:rsidR="00995586">
              <w:rPr>
                <w:rFonts w:ascii="Times New Roman" w:eastAsia="Times New Roman" w:hAnsi="Times New Roman" w:cs="Times New Roman"/>
                <w:sz w:val="20"/>
                <w:szCs w:val="20"/>
              </w:rPr>
              <w:t>,</w:t>
            </w:r>
            <w:r>
              <w:rPr>
                <w:rFonts w:ascii="Times New Roman" w:eastAsia="Times New Roman" w:hAnsi="Times New Roman" w:cs="Times New Roman"/>
                <w:sz w:val="20"/>
                <w:szCs w:val="20"/>
              </w:rPr>
              <w:t>5% (642)</w:t>
            </w:r>
          </w:p>
          <w:p w14:paraId="72C21A26" w14:textId="3913593F" w:rsidR="008C7FC4" w:rsidRDefault="008C7FC4" w:rsidP="00414181">
            <w:pPr>
              <w:ind w:firstLine="0"/>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rPr>
            </w:pPr>
          </w:p>
        </w:tc>
        <w:tc>
          <w:tcPr>
            <w:tcW w:w="1270" w:type="dxa"/>
          </w:tcPr>
          <w:p w14:paraId="1B72267B" w14:textId="77777777" w:rsidR="008C7FC4" w:rsidRDefault="008C7FC4" w:rsidP="00414181">
            <w:pPr>
              <w:ind w:firstLine="0"/>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b/>
                <w:sz w:val="20"/>
                <w:szCs w:val="20"/>
              </w:rPr>
            </w:pPr>
          </w:p>
          <w:p w14:paraId="053B0E22" w14:textId="62E9BA03" w:rsidR="008C7FC4" w:rsidRDefault="008C7FC4" w:rsidP="00414181">
            <w:pPr>
              <w:ind w:firstLine="0"/>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rPr>
            </w:pPr>
            <w:r>
              <w:rPr>
                <w:rFonts w:ascii="Times New Roman" w:eastAsia="Times New Roman" w:hAnsi="Times New Roman" w:cs="Times New Roman"/>
                <w:sz w:val="20"/>
                <w:szCs w:val="20"/>
              </w:rPr>
              <w:t>0</w:t>
            </w:r>
            <w:r w:rsidR="00995586">
              <w:rPr>
                <w:rFonts w:ascii="Times New Roman" w:eastAsia="Times New Roman" w:hAnsi="Times New Roman" w:cs="Times New Roman"/>
                <w:sz w:val="20"/>
                <w:szCs w:val="20"/>
              </w:rPr>
              <w:t>,</w:t>
            </w:r>
            <w:r>
              <w:rPr>
                <w:rFonts w:ascii="Times New Roman" w:eastAsia="Times New Roman" w:hAnsi="Times New Roman" w:cs="Times New Roman"/>
                <w:sz w:val="20"/>
                <w:szCs w:val="20"/>
              </w:rPr>
              <w:t>996</w:t>
            </w:r>
          </w:p>
        </w:tc>
      </w:tr>
      <w:tr w:rsidR="008C7FC4" w14:paraId="16012F3A" w14:textId="77777777" w:rsidTr="00414181">
        <w:tc>
          <w:tcPr>
            <w:cnfStyle w:val="001000000000" w:firstRow="0" w:lastRow="0" w:firstColumn="1" w:lastColumn="0" w:oddVBand="0" w:evenVBand="0" w:oddHBand="0" w:evenHBand="0" w:firstRowFirstColumn="0" w:firstRowLastColumn="0" w:lastRowFirstColumn="0" w:lastRowLastColumn="0"/>
            <w:tcW w:w="2547" w:type="dxa"/>
          </w:tcPr>
          <w:p w14:paraId="3E05D655" w14:textId="77777777" w:rsidR="008C7FC4" w:rsidRDefault="008C7FC4" w:rsidP="00414181">
            <w:pPr>
              <w:ind w:firstLine="0"/>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Indice de masse corporelle </w:t>
            </w:r>
          </w:p>
          <w:p w14:paraId="00FC4583" w14:textId="77777777" w:rsidR="008C7FC4" w:rsidRDefault="008C7FC4" w:rsidP="00414181">
            <w:pPr>
              <w:ind w:firstLine="0"/>
              <w:rPr>
                <w:rFonts w:ascii="Times New Roman" w:eastAsia="Times New Roman" w:hAnsi="Times New Roman" w:cs="Times New Roman"/>
                <w:sz w:val="20"/>
                <w:szCs w:val="20"/>
              </w:rPr>
            </w:pPr>
            <w:r>
              <w:rPr>
                <w:rFonts w:ascii="Times New Roman" w:eastAsia="Times New Roman" w:hAnsi="Times New Roman" w:cs="Times New Roman"/>
                <w:b w:val="0"/>
                <w:sz w:val="20"/>
                <w:szCs w:val="20"/>
              </w:rPr>
              <w:t>&lt; 18.5</w:t>
            </w:r>
          </w:p>
          <w:p w14:paraId="690362C4" w14:textId="77777777" w:rsidR="008C7FC4" w:rsidRDefault="008C7FC4" w:rsidP="00414181">
            <w:pPr>
              <w:ind w:firstLine="0"/>
              <w:rPr>
                <w:rFonts w:ascii="Times New Roman" w:eastAsia="Times New Roman" w:hAnsi="Times New Roman" w:cs="Times New Roman"/>
                <w:sz w:val="20"/>
                <w:szCs w:val="20"/>
              </w:rPr>
            </w:pPr>
            <w:r>
              <w:rPr>
                <w:rFonts w:ascii="Times New Roman" w:eastAsia="Times New Roman" w:hAnsi="Times New Roman" w:cs="Times New Roman"/>
                <w:b w:val="0"/>
                <w:sz w:val="20"/>
                <w:szCs w:val="20"/>
              </w:rPr>
              <w:t xml:space="preserve">18.5 – 25 </w:t>
            </w:r>
          </w:p>
          <w:p w14:paraId="41F0F18A" w14:textId="77777777" w:rsidR="008C7FC4" w:rsidRDefault="008C7FC4" w:rsidP="00414181">
            <w:pPr>
              <w:ind w:firstLine="0"/>
              <w:rPr>
                <w:rFonts w:ascii="Times New Roman" w:eastAsia="Times New Roman" w:hAnsi="Times New Roman" w:cs="Times New Roman"/>
                <w:sz w:val="20"/>
                <w:szCs w:val="20"/>
              </w:rPr>
            </w:pPr>
            <w:r>
              <w:rPr>
                <w:rFonts w:ascii="Times New Roman" w:eastAsia="Times New Roman" w:hAnsi="Times New Roman" w:cs="Times New Roman"/>
                <w:b w:val="0"/>
                <w:sz w:val="20"/>
                <w:szCs w:val="20"/>
              </w:rPr>
              <w:t xml:space="preserve">25 – 30 </w:t>
            </w:r>
          </w:p>
          <w:p w14:paraId="536F157F" w14:textId="77777777" w:rsidR="008C7FC4" w:rsidRDefault="008C7FC4" w:rsidP="00414181">
            <w:pPr>
              <w:ind w:firstLine="0"/>
              <w:rPr>
                <w:rFonts w:ascii="Times New Roman" w:eastAsia="Times New Roman" w:hAnsi="Times New Roman" w:cs="Times New Roman"/>
                <w:sz w:val="20"/>
                <w:szCs w:val="20"/>
              </w:rPr>
            </w:pPr>
            <w:r>
              <w:rPr>
                <w:rFonts w:ascii="Times New Roman" w:eastAsia="Times New Roman" w:hAnsi="Times New Roman" w:cs="Times New Roman"/>
                <w:b w:val="0"/>
                <w:sz w:val="20"/>
                <w:szCs w:val="20"/>
              </w:rPr>
              <w:t>&gt; 30</w:t>
            </w:r>
          </w:p>
        </w:tc>
        <w:tc>
          <w:tcPr>
            <w:tcW w:w="1701" w:type="dxa"/>
          </w:tcPr>
          <w:p w14:paraId="67988539" w14:textId="77777777" w:rsidR="008C7FC4" w:rsidRDefault="008C7FC4" w:rsidP="00414181">
            <w:pPr>
              <w:ind w:firstLine="0"/>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b/>
                <w:sz w:val="20"/>
                <w:szCs w:val="20"/>
              </w:rPr>
            </w:pPr>
          </w:p>
          <w:p w14:paraId="613BBE9C" w14:textId="0E8DA60E" w:rsidR="008C7FC4" w:rsidRDefault="008C7FC4" w:rsidP="00414181">
            <w:pPr>
              <w:ind w:firstLine="0"/>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rPr>
            </w:pPr>
            <w:r>
              <w:rPr>
                <w:rFonts w:ascii="Times New Roman" w:eastAsia="Times New Roman" w:hAnsi="Times New Roman" w:cs="Times New Roman"/>
                <w:sz w:val="20"/>
                <w:szCs w:val="20"/>
              </w:rPr>
              <w:t>07</w:t>
            </w:r>
            <w:r w:rsidR="00995586">
              <w:rPr>
                <w:rFonts w:ascii="Times New Roman" w:eastAsia="Times New Roman" w:hAnsi="Times New Roman" w:cs="Times New Roman"/>
                <w:sz w:val="20"/>
                <w:szCs w:val="20"/>
              </w:rPr>
              <w:t>,</w:t>
            </w:r>
            <w:r>
              <w:rPr>
                <w:rFonts w:ascii="Times New Roman" w:eastAsia="Times New Roman" w:hAnsi="Times New Roman" w:cs="Times New Roman"/>
                <w:sz w:val="20"/>
                <w:szCs w:val="20"/>
              </w:rPr>
              <w:t>2% (187)</w:t>
            </w:r>
          </w:p>
          <w:p w14:paraId="4C0C5DE2" w14:textId="7F78567C" w:rsidR="008C7FC4" w:rsidRDefault="008C7FC4" w:rsidP="00414181">
            <w:pPr>
              <w:ind w:firstLine="0"/>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rPr>
            </w:pPr>
            <w:r>
              <w:rPr>
                <w:rFonts w:ascii="Times New Roman" w:eastAsia="Times New Roman" w:hAnsi="Times New Roman" w:cs="Times New Roman"/>
                <w:sz w:val="20"/>
                <w:szCs w:val="20"/>
              </w:rPr>
              <w:t>59</w:t>
            </w:r>
            <w:r w:rsidR="00995586">
              <w:rPr>
                <w:rFonts w:ascii="Times New Roman" w:eastAsia="Times New Roman" w:hAnsi="Times New Roman" w:cs="Times New Roman"/>
                <w:sz w:val="20"/>
                <w:szCs w:val="20"/>
              </w:rPr>
              <w:t>,</w:t>
            </w:r>
            <w:r>
              <w:rPr>
                <w:rFonts w:ascii="Times New Roman" w:eastAsia="Times New Roman" w:hAnsi="Times New Roman" w:cs="Times New Roman"/>
                <w:sz w:val="20"/>
                <w:szCs w:val="20"/>
              </w:rPr>
              <w:t>8% (1544)</w:t>
            </w:r>
          </w:p>
          <w:p w14:paraId="117A8092" w14:textId="3D9E44E0" w:rsidR="008C7FC4" w:rsidRDefault="008C7FC4" w:rsidP="00414181">
            <w:pPr>
              <w:ind w:firstLine="0"/>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rPr>
            </w:pPr>
            <w:r>
              <w:rPr>
                <w:rFonts w:ascii="Times New Roman" w:eastAsia="Times New Roman" w:hAnsi="Times New Roman" w:cs="Times New Roman"/>
                <w:sz w:val="20"/>
                <w:szCs w:val="20"/>
              </w:rPr>
              <w:t>25</w:t>
            </w:r>
            <w:r w:rsidR="00995586">
              <w:rPr>
                <w:rFonts w:ascii="Times New Roman" w:eastAsia="Times New Roman" w:hAnsi="Times New Roman" w:cs="Times New Roman"/>
                <w:sz w:val="20"/>
                <w:szCs w:val="20"/>
              </w:rPr>
              <w:t>,</w:t>
            </w:r>
            <w:r>
              <w:rPr>
                <w:rFonts w:ascii="Times New Roman" w:eastAsia="Times New Roman" w:hAnsi="Times New Roman" w:cs="Times New Roman"/>
                <w:sz w:val="20"/>
                <w:szCs w:val="20"/>
              </w:rPr>
              <w:t>1% (649)</w:t>
            </w:r>
          </w:p>
          <w:p w14:paraId="23A30FDF" w14:textId="53E6B72E" w:rsidR="008C7FC4" w:rsidRDefault="008C7FC4" w:rsidP="00414181">
            <w:pPr>
              <w:ind w:firstLine="0"/>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rPr>
            </w:pPr>
            <w:r>
              <w:rPr>
                <w:rFonts w:ascii="Times New Roman" w:eastAsia="Times New Roman" w:hAnsi="Times New Roman" w:cs="Times New Roman"/>
                <w:sz w:val="20"/>
                <w:szCs w:val="20"/>
              </w:rPr>
              <w:t>07</w:t>
            </w:r>
            <w:r w:rsidR="00995586">
              <w:rPr>
                <w:rFonts w:ascii="Times New Roman" w:eastAsia="Times New Roman" w:hAnsi="Times New Roman" w:cs="Times New Roman"/>
                <w:sz w:val="20"/>
                <w:szCs w:val="20"/>
              </w:rPr>
              <w:t>,</w:t>
            </w:r>
            <w:r>
              <w:rPr>
                <w:rFonts w:ascii="Times New Roman" w:eastAsia="Times New Roman" w:hAnsi="Times New Roman" w:cs="Times New Roman"/>
                <w:sz w:val="20"/>
                <w:szCs w:val="20"/>
              </w:rPr>
              <w:t xml:space="preserve">9% (204) </w:t>
            </w:r>
          </w:p>
        </w:tc>
        <w:tc>
          <w:tcPr>
            <w:tcW w:w="1843" w:type="dxa"/>
          </w:tcPr>
          <w:p w14:paraId="41A4A5A5" w14:textId="77777777" w:rsidR="008C7FC4" w:rsidRDefault="008C7FC4" w:rsidP="00414181">
            <w:pPr>
              <w:ind w:firstLine="0"/>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rPr>
            </w:pPr>
          </w:p>
          <w:p w14:paraId="6473774B" w14:textId="1C52B873" w:rsidR="008C7FC4" w:rsidRDefault="008C7FC4" w:rsidP="00414181">
            <w:pPr>
              <w:ind w:firstLine="0"/>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rPr>
            </w:pPr>
            <w:r>
              <w:rPr>
                <w:rFonts w:ascii="Times New Roman" w:eastAsia="Times New Roman" w:hAnsi="Times New Roman" w:cs="Times New Roman"/>
                <w:sz w:val="20"/>
                <w:szCs w:val="20"/>
              </w:rPr>
              <w:t>07</w:t>
            </w:r>
            <w:r w:rsidR="00995586">
              <w:rPr>
                <w:rFonts w:ascii="Times New Roman" w:eastAsia="Times New Roman" w:hAnsi="Times New Roman" w:cs="Times New Roman"/>
                <w:sz w:val="20"/>
                <w:szCs w:val="20"/>
              </w:rPr>
              <w:t>,</w:t>
            </w:r>
            <w:r>
              <w:rPr>
                <w:rFonts w:ascii="Times New Roman" w:eastAsia="Times New Roman" w:hAnsi="Times New Roman" w:cs="Times New Roman"/>
                <w:sz w:val="20"/>
                <w:szCs w:val="20"/>
              </w:rPr>
              <w:t>8% (110)</w:t>
            </w:r>
          </w:p>
          <w:p w14:paraId="3CB4559B" w14:textId="01796967" w:rsidR="008C7FC4" w:rsidRDefault="008C7FC4" w:rsidP="00414181">
            <w:pPr>
              <w:ind w:firstLine="0"/>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rPr>
            </w:pPr>
            <w:r>
              <w:rPr>
                <w:rFonts w:ascii="Times New Roman" w:eastAsia="Times New Roman" w:hAnsi="Times New Roman" w:cs="Times New Roman"/>
                <w:sz w:val="20"/>
                <w:szCs w:val="20"/>
              </w:rPr>
              <w:t>58</w:t>
            </w:r>
            <w:r w:rsidR="00995586">
              <w:rPr>
                <w:rFonts w:ascii="Times New Roman" w:eastAsia="Times New Roman" w:hAnsi="Times New Roman" w:cs="Times New Roman"/>
                <w:sz w:val="20"/>
                <w:szCs w:val="20"/>
              </w:rPr>
              <w:t>,</w:t>
            </w:r>
            <w:r>
              <w:rPr>
                <w:rFonts w:ascii="Times New Roman" w:eastAsia="Times New Roman" w:hAnsi="Times New Roman" w:cs="Times New Roman"/>
                <w:sz w:val="20"/>
                <w:szCs w:val="20"/>
              </w:rPr>
              <w:t xml:space="preserve">7% (823) </w:t>
            </w:r>
          </w:p>
          <w:p w14:paraId="6D450195" w14:textId="457F5484" w:rsidR="008C7FC4" w:rsidRDefault="008C7FC4" w:rsidP="00414181">
            <w:pPr>
              <w:ind w:firstLine="0"/>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rPr>
            </w:pPr>
            <w:r>
              <w:rPr>
                <w:rFonts w:ascii="Times New Roman" w:eastAsia="Times New Roman" w:hAnsi="Times New Roman" w:cs="Times New Roman"/>
                <w:sz w:val="20"/>
                <w:szCs w:val="20"/>
              </w:rPr>
              <w:t>25</w:t>
            </w:r>
            <w:r w:rsidR="00995586">
              <w:rPr>
                <w:rFonts w:ascii="Times New Roman" w:eastAsia="Times New Roman" w:hAnsi="Times New Roman" w:cs="Times New Roman"/>
                <w:sz w:val="20"/>
                <w:szCs w:val="20"/>
              </w:rPr>
              <w:t>,</w:t>
            </w:r>
            <w:r>
              <w:rPr>
                <w:rFonts w:ascii="Times New Roman" w:eastAsia="Times New Roman" w:hAnsi="Times New Roman" w:cs="Times New Roman"/>
                <w:sz w:val="20"/>
                <w:szCs w:val="20"/>
              </w:rPr>
              <w:t>5% (358)</w:t>
            </w:r>
          </w:p>
          <w:p w14:paraId="0B5AAF03" w14:textId="0D402F01" w:rsidR="008C7FC4" w:rsidRDefault="008C7FC4" w:rsidP="00414181">
            <w:pPr>
              <w:ind w:firstLine="0"/>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rPr>
            </w:pPr>
            <w:r>
              <w:rPr>
                <w:rFonts w:ascii="Times New Roman" w:eastAsia="Times New Roman" w:hAnsi="Times New Roman" w:cs="Times New Roman"/>
                <w:sz w:val="20"/>
                <w:szCs w:val="20"/>
              </w:rPr>
              <w:t>07</w:t>
            </w:r>
            <w:r w:rsidR="00995586">
              <w:rPr>
                <w:rFonts w:ascii="Times New Roman" w:eastAsia="Times New Roman" w:hAnsi="Times New Roman" w:cs="Times New Roman"/>
                <w:sz w:val="20"/>
                <w:szCs w:val="20"/>
              </w:rPr>
              <w:t>,</w:t>
            </w:r>
            <w:r>
              <w:rPr>
                <w:rFonts w:ascii="Times New Roman" w:eastAsia="Times New Roman" w:hAnsi="Times New Roman" w:cs="Times New Roman"/>
                <w:sz w:val="20"/>
                <w:szCs w:val="20"/>
              </w:rPr>
              <w:t xml:space="preserve">8% (110) </w:t>
            </w:r>
          </w:p>
        </w:tc>
        <w:tc>
          <w:tcPr>
            <w:tcW w:w="1701" w:type="dxa"/>
          </w:tcPr>
          <w:p w14:paraId="30F8BF90" w14:textId="77777777" w:rsidR="008C7FC4" w:rsidRDefault="008C7FC4" w:rsidP="00414181">
            <w:pPr>
              <w:ind w:firstLine="0"/>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b/>
                <w:sz w:val="20"/>
                <w:szCs w:val="20"/>
              </w:rPr>
            </w:pPr>
          </w:p>
          <w:p w14:paraId="51D9B700" w14:textId="338A35BE" w:rsidR="008C7FC4" w:rsidRDefault="008C7FC4" w:rsidP="00414181">
            <w:pPr>
              <w:ind w:firstLine="0"/>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rPr>
            </w:pPr>
            <w:r>
              <w:rPr>
                <w:rFonts w:ascii="Times New Roman" w:eastAsia="Times New Roman" w:hAnsi="Times New Roman" w:cs="Times New Roman"/>
                <w:sz w:val="20"/>
                <w:szCs w:val="20"/>
              </w:rPr>
              <w:t>08</w:t>
            </w:r>
            <w:r w:rsidR="00995586">
              <w:rPr>
                <w:rFonts w:ascii="Times New Roman" w:eastAsia="Times New Roman" w:hAnsi="Times New Roman" w:cs="Times New Roman"/>
                <w:sz w:val="20"/>
                <w:szCs w:val="20"/>
              </w:rPr>
              <w:t>,</w:t>
            </w:r>
            <w:r>
              <w:rPr>
                <w:rFonts w:ascii="Times New Roman" w:eastAsia="Times New Roman" w:hAnsi="Times New Roman" w:cs="Times New Roman"/>
                <w:sz w:val="20"/>
                <w:szCs w:val="20"/>
              </w:rPr>
              <w:t>2% (68)</w:t>
            </w:r>
          </w:p>
          <w:p w14:paraId="284E63FA" w14:textId="251E6CB0" w:rsidR="008C7FC4" w:rsidRDefault="008C7FC4" w:rsidP="00414181">
            <w:pPr>
              <w:ind w:firstLine="0"/>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rPr>
            </w:pPr>
            <w:r>
              <w:rPr>
                <w:rFonts w:ascii="Times New Roman" w:eastAsia="Times New Roman" w:hAnsi="Times New Roman" w:cs="Times New Roman"/>
                <w:sz w:val="20"/>
                <w:szCs w:val="20"/>
              </w:rPr>
              <w:t>58</w:t>
            </w:r>
            <w:r w:rsidR="00995586">
              <w:rPr>
                <w:rFonts w:ascii="Times New Roman" w:eastAsia="Times New Roman" w:hAnsi="Times New Roman" w:cs="Times New Roman"/>
                <w:sz w:val="20"/>
                <w:szCs w:val="20"/>
              </w:rPr>
              <w:t>,</w:t>
            </w:r>
            <w:r>
              <w:rPr>
                <w:rFonts w:ascii="Times New Roman" w:eastAsia="Times New Roman" w:hAnsi="Times New Roman" w:cs="Times New Roman"/>
                <w:sz w:val="20"/>
                <w:szCs w:val="20"/>
              </w:rPr>
              <w:t>9% (488)</w:t>
            </w:r>
          </w:p>
          <w:p w14:paraId="625E33A7" w14:textId="73F324D9" w:rsidR="008C7FC4" w:rsidRDefault="008C7FC4" w:rsidP="00414181">
            <w:pPr>
              <w:ind w:firstLine="0"/>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rPr>
            </w:pPr>
            <w:r>
              <w:rPr>
                <w:rFonts w:ascii="Times New Roman" w:eastAsia="Times New Roman" w:hAnsi="Times New Roman" w:cs="Times New Roman"/>
                <w:sz w:val="20"/>
                <w:szCs w:val="20"/>
              </w:rPr>
              <w:t>24</w:t>
            </w:r>
            <w:r w:rsidR="00995586">
              <w:rPr>
                <w:rFonts w:ascii="Times New Roman" w:eastAsia="Times New Roman" w:hAnsi="Times New Roman" w:cs="Times New Roman"/>
                <w:sz w:val="20"/>
                <w:szCs w:val="20"/>
              </w:rPr>
              <w:t>,</w:t>
            </w:r>
            <w:r>
              <w:rPr>
                <w:rFonts w:ascii="Times New Roman" w:eastAsia="Times New Roman" w:hAnsi="Times New Roman" w:cs="Times New Roman"/>
                <w:sz w:val="20"/>
                <w:szCs w:val="20"/>
              </w:rPr>
              <w:t>6% (204)</w:t>
            </w:r>
          </w:p>
          <w:p w14:paraId="52F07298" w14:textId="24213C66" w:rsidR="008C7FC4" w:rsidRDefault="008C7FC4" w:rsidP="00414181">
            <w:pPr>
              <w:ind w:firstLine="0"/>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b/>
                <w:sz w:val="20"/>
                <w:szCs w:val="20"/>
              </w:rPr>
            </w:pPr>
            <w:r>
              <w:rPr>
                <w:rFonts w:ascii="Times New Roman" w:eastAsia="Times New Roman" w:hAnsi="Times New Roman" w:cs="Times New Roman"/>
                <w:sz w:val="20"/>
                <w:szCs w:val="20"/>
              </w:rPr>
              <w:t>08</w:t>
            </w:r>
            <w:r w:rsidR="00995586">
              <w:rPr>
                <w:rFonts w:ascii="Times New Roman" w:eastAsia="Times New Roman" w:hAnsi="Times New Roman" w:cs="Times New Roman"/>
                <w:sz w:val="20"/>
                <w:szCs w:val="20"/>
              </w:rPr>
              <w:t>,</w:t>
            </w:r>
            <w:r>
              <w:rPr>
                <w:rFonts w:ascii="Times New Roman" w:eastAsia="Times New Roman" w:hAnsi="Times New Roman" w:cs="Times New Roman"/>
                <w:sz w:val="20"/>
                <w:szCs w:val="20"/>
              </w:rPr>
              <w:t>3% (69)</w:t>
            </w:r>
          </w:p>
        </w:tc>
        <w:tc>
          <w:tcPr>
            <w:tcW w:w="1270" w:type="dxa"/>
          </w:tcPr>
          <w:p w14:paraId="6D6924C1" w14:textId="77777777" w:rsidR="008C7FC4" w:rsidRDefault="008C7FC4" w:rsidP="00414181">
            <w:pPr>
              <w:ind w:firstLine="0"/>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b/>
                <w:sz w:val="20"/>
                <w:szCs w:val="20"/>
              </w:rPr>
            </w:pPr>
          </w:p>
          <w:p w14:paraId="75B403C2" w14:textId="77777777" w:rsidR="008C7FC4" w:rsidRDefault="008C7FC4" w:rsidP="00414181">
            <w:pPr>
              <w:ind w:firstLine="0"/>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rPr>
            </w:pPr>
          </w:p>
        </w:tc>
      </w:tr>
      <w:tr w:rsidR="008C7FC4" w14:paraId="1CF0F99F" w14:textId="77777777" w:rsidTr="0041418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547" w:type="dxa"/>
          </w:tcPr>
          <w:p w14:paraId="467D8063" w14:textId="77777777" w:rsidR="008C7FC4" w:rsidRDefault="008C7FC4" w:rsidP="00414181">
            <w:pPr>
              <w:ind w:firstLine="0"/>
              <w:rPr>
                <w:rFonts w:ascii="Times New Roman" w:eastAsia="Times New Roman" w:hAnsi="Times New Roman" w:cs="Times New Roman"/>
                <w:sz w:val="20"/>
                <w:szCs w:val="20"/>
              </w:rPr>
            </w:pPr>
            <w:r>
              <w:rPr>
                <w:rFonts w:ascii="Times New Roman" w:eastAsia="Times New Roman" w:hAnsi="Times New Roman" w:cs="Times New Roman"/>
                <w:sz w:val="20"/>
                <w:szCs w:val="20"/>
              </w:rPr>
              <w:t>Répartition géographique</w:t>
            </w:r>
          </w:p>
          <w:p w14:paraId="57B33845" w14:textId="77777777" w:rsidR="008C7FC4" w:rsidRDefault="008C7FC4" w:rsidP="00414181">
            <w:pPr>
              <w:ind w:firstLine="0"/>
              <w:rPr>
                <w:rFonts w:ascii="Times New Roman" w:eastAsia="Times New Roman" w:hAnsi="Times New Roman" w:cs="Times New Roman"/>
                <w:sz w:val="20"/>
                <w:szCs w:val="20"/>
              </w:rPr>
            </w:pPr>
            <w:r>
              <w:rPr>
                <w:rFonts w:ascii="Times New Roman" w:eastAsia="Times New Roman" w:hAnsi="Times New Roman" w:cs="Times New Roman"/>
                <w:b w:val="0"/>
                <w:sz w:val="20"/>
                <w:szCs w:val="20"/>
              </w:rPr>
              <w:t xml:space="preserve">Nord </w:t>
            </w:r>
          </w:p>
          <w:p w14:paraId="118294E6" w14:textId="77777777" w:rsidR="008C7FC4" w:rsidRDefault="008C7FC4" w:rsidP="00414181">
            <w:pPr>
              <w:ind w:firstLine="0"/>
              <w:rPr>
                <w:rFonts w:ascii="Times New Roman" w:eastAsia="Times New Roman" w:hAnsi="Times New Roman" w:cs="Times New Roman"/>
                <w:sz w:val="20"/>
                <w:szCs w:val="20"/>
              </w:rPr>
            </w:pPr>
            <w:r>
              <w:rPr>
                <w:rFonts w:ascii="Times New Roman" w:eastAsia="Times New Roman" w:hAnsi="Times New Roman" w:cs="Times New Roman"/>
                <w:b w:val="0"/>
                <w:sz w:val="20"/>
                <w:szCs w:val="20"/>
              </w:rPr>
              <w:t xml:space="preserve">Est </w:t>
            </w:r>
          </w:p>
          <w:p w14:paraId="5996E942" w14:textId="77777777" w:rsidR="008C7FC4" w:rsidRDefault="008C7FC4" w:rsidP="00414181">
            <w:pPr>
              <w:ind w:firstLine="0"/>
              <w:rPr>
                <w:rFonts w:ascii="Times New Roman" w:eastAsia="Times New Roman" w:hAnsi="Times New Roman" w:cs="Times New Roman"/>
                <w:sz w:val="20"/>
                <w:szCs w:val="20"/>
              </w:rPr>
            </w:pPr>
            <w:r>
              <w:rPr>
                <w:rFonts w:ascii="Times New Roman" w:eastAsia="Times New Roman" w:hAnsi="Times New Roman" w:cs="Times New Roman"/>
                <w:b w:val="0"/>
                <w:sz w:val="20"/>
                <w:szCs w:val="20"/>
              </w:rPr>
              <w:t xml:space="preserve">Ouest </w:t>
            </w:r>
          </w:p>
          <w:p w14:paraId="0D7F818A" w14:textId="77777777" w:rsidR="008C7FC4" w:rsidRDefault="008C7FC4" w:rsidP="00414181">
            <w:pPr>
              <w:ind w:firstLine="0"/>
              <w:rPr>
                <w:rFonts w:ascii="Times New Roman" w:eastAsia="Times New Roman" w:hAnsi="Times New Roman" w:cs="Times New Roman"/>
                <w:sz w:val="20"/>
                <w:szCs w:val="20"/>
              </w:rPr>
            </w:pPr>
            <w:r>
              <w:rPr>
                <w:rFonts w:ascii="Times New Roman" w:eastAsia="Times New Roman" w:hAnsi="Times New Roman" w:cs="Times New Roman"/>
                <w:b w:val="0"/>
                <w:sz w:val="20"/>
                <w:szCs w:val="20"/>
              </w:rPr>
              <w:t xml:space="preserve">Sud </w:t>
            </w:r>
          </w:p>
        </w:tc>
        <w:tc>
          <w:tcPr>
            <w:tcW w:w="1701" w:type="dxa"/>
          </w:tcPr>
          <w:p w14:paraId="6F994892" w14:textId="77777777" w:rsidR="008C7FC4" w:rsidRDefault="008C7FC4" w:rsidP="00414181">
            <w:pPr>
              <w:ind w:firstLine="0"/>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b/>
                <w:sz w:val="20"/>
                <w:szCs w:val="20"/>
              </w:rPr>
            </w:pPr>
          </w:p>
          <w:p w14:paraId="66820724" w14:textId="48067058" w:rsidR="008C7FC4" w:rsidRDefault="008C7FC4" w:rsidP="00414181">
            <w:pPr>
              <w:ind w:firstLine="0"/>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rPr>
            </w:pPr>
            <w:r>
              <w:rPr>
                <w:rFonts w:ascii="Times New Roman" w:eastAsia="Times New Roman" w:hAnsi="Times New Roman" w:cs="Times New Roman"/>
                <w:sz w:val="20"/>
                <w:szCs w:val="20"/>
              </w:rPr>
              <w:t>63</w:t>
            </w:r>
            <w:r w:rsidR="00995586">
              <w:rPr>
                <w:rFonts w:ascii="Times New Roman" w:eastAsia="Times New Roman" w:hAnsi="Times New Roman" w:cs="Times New Roman"/>
                <w:sz w:val="20"/>
                <w:szCs w:val="20"/>
              </w:rPr>
              <w:t>,</w:t>
            </w:r>
            <w:r>
              <w:rPr>
                <w:rFonts w:ascii="Times New Roman" w:eastAsia="Times New Roman" w:hAnsi="Times New Roman" w:cs="Times New Roman"/>
                <w:sz w:val="20"/>
                <w:szCs w:val="20"/>
              </w:rPr>
              <w:t>7% (1646)</w:t>
            </w:r>
          </w:p>
          <w:p w14:paraId="2558E4E5" w14:textId="2F1F6716" w:rsidR="008C7FC4" w:rsidRDefault="008C7FC4" w:rsidP="00414181">
            <w:pPr>
              <w:ind w:firstLine="0"/>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rPr>
            </w:pPr>
            <w:r>
              <w:rPr>
                <w:rFonts w:ascii="Times New Roman" w:eastAsia="Times New Roman" w:hAnsi="Times New Roman" w:cs="Times New Roman"/>
                <w:sz w:val="20"/>
                <w:szCs w:val="20"/>
              </w:rPr>
              <w:t>21</w:t>
            </w:r>
            <w:r w:rsidR="00995586">
              <w:rPr>
                <w:rFonts w:ascii="Times New Roman" w:eastAsia="Times New Roman" w:hAnsi="Times New Roman" w:cs="Times New Roman"/>
                <w:sz w:val="20"/>
                <w:szCs w:val="20"/>
              </w:rPr>
              <w:t>,</w:t>
            </w:r>
            <w:r>
              <w:rPr>
                <w:rFonts w:ascii="Times New Roman" w:eastAsia="Times New Roman" w:hAnsi="Times New Roman" w:cs="Times New Roman"/>
                <w:sz w:val="20"/>
                <w:szCs w:val="20"/>
              </w:rPr>
              <w:t xml:space="preserve">0% (542) </w:t>
            </w:r>
          </w:p>
          <w:p w14:paraId="5E51DF7C" w14:textId="5D4F2C25" w:rsidR="008C7FC4" w:rsidRDefault="008C7FC4" w:rsidP="00414181">
            <w:pPr>
              <w:ind w:firstLine="0"/>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rPr>
            </w:pPr>
            <w:r>
              <w:rPr>
                <w:rFonts w:ascii="Times New Roman" w:eastAsia="Times New Roman" w:hAnsi="Times New Roman" w:cs="Times New Roman"/>
                <w:sz w:val="20"/>
                <w:szCs w:val="20"/>
              </w:rPr>
              <w:t>14</w:t>
            </w:r>
            <w:r w:rsidR="00995586">
              <w:rPr>
                <w:rFonts w:ascii="Times New Roman" w:eastAsia="Times New Roman" w:hAnsi="Times New Roman" w:cs="Times New Roman"/>
                <w:sz w:val="20"/>
                <w:szCs w:val="20"/>
              </w:rPr>
              <w:t>,</w:t>
            </w:r>
            <w:r>
              <w:rPr>
                <w:rFonts w:ascii="Times New Roman" w:eastAsia="Times New Roman" w:hAnsi="Times New Roman" w:cs="Times New Roman"/>
                <w:sz w:val="20"/>
                <w:szCs w:val="20"/>
              </w:rPr>
              <w:t xml:space="preserve">7% (381) </w:t>
            </w:r>
          </w:p>
          <w:p w14:paraId="05F77E07" w14:textId="37C5A92E" w:rsidR="008C7FC4" w:rsidRDefault="008C7FC4" w:rsidP="00414181">
            <w:pPr>
              <w:ind w:firstLine="0"/>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b/>
                <w:sz w:val="20"/>
                <w:szCs w:val="20"/>
              </w:rPr>
            </w:pPr>
            <w:r>
              <w:rPr>
                <w:rFonts w:ascii="Times New Roman" w:eastAsia="Times New Roman" w:hAnsi="Times New Roman" w:cs="Times New Roman"/>
                <w:sz w:val="20"/>
                <w:szCs w:val="20"/>
              </w:rPr>
              <w:t>00</w:t>
            </w:r>
            <w:r w:rsidR="00995586">
              <w:rPr>
                <w:rFonts w:ascii="Times New Roman" w:eastAsia="Times New Roman" w:hAnsi="Times New Roman" w:cs="Times New Roman"/>
                <w:sz w:val="20"/>
                <w:szCs w:val="20"/>
              </w:rPr>
              <w:t>,</w:t>
            </w:r>
            <w:r>
              <w:rPr>
                <w:rFonts w:ascii="Times New Roman" w:eastAsia="Times New Roman" w:hAnsi="Times New Roman" w:cs="Times New Roman"/>
                <w:sz w:val="20"/>
                <w:szCs w:val="20"/>
              </w:rPr>
              <w:t>6% (15</w:t>
            </w:r>
            <w:r>
              <w:rPr>
                <w:rFonts w:ascii="Times New Roman" w:eastAsia="Times New Roman" w:hAnsi="Times New Roman" w:cs="Times New Roman"/>
                <w:b/>
                <w:sz w:val="20"/>
                <w:szCs w:val="20"/>
              </w:rPr>
              <w:t xml:space="preserve">) </w:t>
            </w:r>
          </w:p>
        </w:tc>
        <w:tc>
          <w:tcPr>
            <w:tcW w:w="1843" w:type="dxa"/>
          </w:tcPr>
          <w:p w14:paraId="02AA8E31" w14:textId="77777777" w:rsidR="008C7FC4" w:rsidRDefault="008C7FC4" w:rsidP="00414181">
            <w:pPr>
              <w:ind w:firstLine="0"/>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rPr>
            </w:pPr>
          </w:p>
          <w:p w14:paraId="641D9164" w14:textId="2E6A4A8B" w:rsidR="008C7FC4" w:rsidRDefault="008C7FC4" w:rsidP="00414181">
            <w:pPr>
              <w:ind w:firstLine="0"/>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rPr>
            </w:pPr>
            <w:r>
              <w:rPr>
                <w:rFonts w:ascii="Times New Roman" w:eastAsia="Times New Roman" w:hAnsi="Times New Roman" w:cs="Times New Roman"/>
                <w:sz w:val="20"/>
                <w:szCs w:val="20"/>
              </w:rPr>
              <w:t>66</w:t>
            </w:r>
            <w:r w:rsidR="00995586">
              <w:rPr>
                <w:rFonts w:ascii="Times New Roman" w:eastAsia="Times New Roman" w:hAnsi="Times New Roman" w:cs="Times New Roman"/>
                <w:sz w:val="20"/>
                <w:szCs w:val="20"/>
              </w:rPr>
              <w:t>,</w:t>
            </w:r>
            <w:r>
              <w:rPr>
                <w:rFonts w:ascii="Times New Roman" w:eastAsia="Times New Roman" w:hAnsi="Times New Roman" w:cs="Times New Roman"/>
                <w:sz w:val="20"/>
                <w:szCs w:val="20"/>
              </w:rPr>
              <w:t xml:space="preserve">7% (934) </w:t>
            </w:r>
          </w:p>
          <w:p w14:paraId="5D5F8DE2" w14:textId="13858458" w:rsidR="008C7FC4" w:rsidRDefault="008C7FC4" w:rsidP="00414181">
            <w:pPr>
              <w:ind w:firstLine="0"/>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rPr>
            </w:pPr>
            <w:r>
              <w:rPr>
                <w:rFonts w:ascii="Times New Roman" w:eastAsia="Times New Roman" w:hAnsi="Times New Roman" w:cs="Times New Roman"/>
                <w:sz w:val="20"/>
                <w:szCs w:val="20"/>
              </w:rPr>
              <w:t>18</w:t>
            </w:r>
            <w:r w:rsidR="00995586">
              <w:rPr>
                <w:rFonts w:ascii="Times New Roman" w:eastAsia="Times New Roman" w:hAnsi="Times New Roman" w:cs="Times New Roman"/>
                <w:sz w:val="20"/>
                <w:szCs w:val="20"/>
              </w:rPr>
              <w:t>,</w:t>
            </w:r>
            <w:r>
              <w:rPr>
                <w:rFonts w:ascii="Times New Roman" w:eastAsia="Times New Roman" w:hAnsi="Times New Roman" w:cs="Times New Roman"/>
                <w:sz w:val="20"/>
                <w:szCs w:val="20"/>
              </w:rPr>
              <w:t xml:space="preserve">5% (260) </w:t>
            </w:r>
          </w:p>
          <w:p w14:paraId="35D2FECE" w14:textId="2E071C02" w:rsidR="008C7FC4" w:rsidRDefault="008C7FC4" w:rsidP="00414181">
            <w:pPr>
              <w:ind w:firstLine="0"/>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rPr>
            </w:pPr>
            <w:r>
              <w:rPr>
                <w:rFonts w:ascii="Times New Roman" w:eastAsia="Times New Roman" w:hAnsi="Times New Roman" w:cs="Times New Roman"/>
                <w:sz w:val="20"/>
                <w:szCs w:val="20"/>
              </w:rPr>
              <w:t>14</w:t>
            </w:r>
            <w:r w:rsidR="00995586">
              <w:rPr>
                <w:rFonts w:ascii="Times New Roman" w:eastAsia="Times New Roman" w:hAnsi="Times New Roman" w:cs="Times New Roman"/>
                <w:sz w:val="20"/>
                <w:szCs w:val="20"/>
              </w:rPr>
              <w:t>,</w:t>
            </w:r>
            <w:r>
              <w:rPr>
                <w:rFonts w:ascii="Times New Roman" w:eastAsia="Times New Roman" w:hAnsi="Times New Roman" w:cs="Times New Roman"/>
                <w:sz w:val="20"/>
                <w:szCs w:val="20"/>
              </w:rPr>
              <w:t xml:space="preserve">3% (200) </w:t>
            </w:r>
          </w:p>
          <w:p w14:paraId="7A85E74B" w14:textId="29753A5C" w:rsidR="008C7FC4" w:rsidRDefault="008C7FC4" w:rsidP="00414181">
            <w:pPr>
              <w:ind w:firstLine="0"/>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rPr>
            </w:pPr>
            <w:r>
              <w:rPr>
                <w:rFonts w:ascii="Times New Roman" w:eastAsia="Times New Roman" w:hAnsi="Times New Roman" w:cs="Times New Roman"/>
                <w:sz w:val="20"/>
                <w:szCs w:val="20"/>
              </w:rPr>
              <w:t>00</w:t>
            </w:r>
            <w:r w:rsidR="00995586">
              <w:rPr>
                <w:rFonts w:ascii="Times New Roman" w:eastAsia="Times New Roman" w:hAnsi="Times New Roman" w:cs="Times New Roman"/>
                <w:sz w:val="20"/>
                <w:szCs w:val="20"/>
              </w:rPr>
              <w:t>,</w:t>
            </w:r>
            <w:r>
              <w:rPr>
                <w:rFonts w:ascii="Times New Roman" w:eastAsia="Times New Roman" w:hAnsi="Times New Roman" w:cs="Times New Roman"/>
                <w:sz w:val="20"/>
                <w:szCs w:val="20"/>
              </w:rPr>
              <w:t xml:space="preserve">5% (7) </w:t>
            </w:r>
          </w:p>
        </w:tc>
        <w:tc>
          <w:tcPr>
            <w:tcW w:w="1701" w:type="dxa"/>
          </w:tcPr>
          <w:p w14:paraId="7E072CDE" w14:textId="77777777" w:rsidR="008C7FC4" w:rsidRDefault="008C7FC4" w:rsidP="00414181">
            <w:pPr>
              <w:ind w:firstLine="0"/>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b/>
                <w:sz w:val="20"/>
                <w:szCs w:val="20"/>
              </w:rPr>
            </w:pPr>
          </w:p>
          <w:p w14:paraId="74512DF7" w14:textId="42E76A26" w:rsidR="008C7FC4" w:rsidRDefault="008C7FC4" w:rsidP="00414181">
            <w:pPr>
              <w:ind w:firstLine="0"/>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rPr>
            </w:pPr>
            <w:r>
              <w:rPr>
                <w:rFonts w:ascii="Times New Roman" w:eastAsia="Times New Roman" w:hAnsi="Times New Roman" w:cs="Times New Roman"/>
                <w:sz w:val="20"/>
                <w:szCs w:val="20"/>
              </w:rPr>
              <w:t>67</w:t>
            </w:r>
            <w:r w:rsidR="00995586">
              <w:rPr>
                <w:rFonts w:ascii="Times New Roman" w:eastAsia="Times New Roman" w:hAnsi="Times New Roman" w:cs="Times New Roman"/>
                <w:sz w:val="20"/>
                <w:szCs w:val="20"/>
              </w:rPr>
              <w:t>,</w:t>
            </w:r>
            <w:r>
              <w:rPr>
                <w:rFonts w:ascii="Times New Roman" w:eastAsia="Times New Roman" w:hAnsi="Times New Roman" w:cs="Times New Roman"/>
                <w:sz w:val="20"/>
                <w:szCs w:val="20"/>
              </w:rPr>
              <w:t>0% (556)</w:t>
            </w:r>
          </w:p>
          <w:p w14:paraId="695D5D88" w14:textId="2578C725" w:rsidR="008C7FC4" w:rsidRDefault="008C7FC4" w:rsidP="00414181">
            <w:pPr>
              <w:ind w:firstLine="0"/>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rPr>
            </w:pPr>
            <w:r>
              <w:rPr>
                <w:rFonts w:ascii="Times New Roman" w:eastAsia="Times New Roman" w:hAnsi="Times New Roman" w:cs="Times New Roman"/>
                <w:sz w:val="20"/>
                <w:szCs w:val="20"/>
              </w:rPr>
              <w:t>19</w:t>
            </w:r>
            <w:r w:rsidR="00995586">
              <w:rPr>
                <w:rFonts w:ascii="Times New Roman" w:eastAsia="Times New Roman" w:hAnsi="Times New Roman" w:cs="Times New Roman"/>
                <w:sz w:val="20"/>
                <w:szCs w:val="20"/>
              </w:rPr>
              <w:t>,</w:t>
            </w:r>
            <w:r>
              <w:rPr>
                <w:rFonts w:ascii="Times New Roman" w:eastAsia="Times New Roman" w:hAnsi="Times New Roman" w:cs="Times New Roman"/>
                <w:sz w:val="20"/>
                <w:szCs w:val="20"/>
              </w:rPr>
              <w:t>2% (159)</w:t>
            </w:r>
          </w:p>
          <w:p w14:paraId="3DDA0D89" w14:textId="399DC1AF" w:rsidR="008C7FC4" w:rsidRDefault="008C7FC4" w:rsidP="00414181">
            <w:pPr>
              <w:ind w:firstLine="0"/>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rPr>
            </w:pPr>
            <w:r>
              <w:rPr>
                <w:rFonts w:ascii="Times New Roman" w:eastAsia="Times New Roman" w:hAnsi="Times New Roman" w:cs="Times New Roman"/>
                <w:sz w:val="20"/>
                <w:szCs w:val="20"/>
              </w:rPr>
              <w:t>13</w:t>
            </w:r>
            <w:r w:rsidR="00995586">
              <w:rPr>
                <w:rFonts w:ascii="Times New Roman" w:eastAsia="Times New Roman" w:hAnsi="Times New Roman" w:cs="Times New Roman"/>
                <w:sz w:val="20"/>
                <w:szCs w:val="20"/>
              </w:rPr>
              <w:t>,</w:t>
            </w:r>
            <w:r>
              <w:rPr>
                <w:rFonts w:ascii="Times New Roman" w:eastAsia="Times New Roman" w:hAnsi="Times New Roman" w:cs="Times New Roman"/>
                <w:sz w:val="20"/>
                <w:szCs w:val="20"/>
              </w:rPr>
              <w:t xml:space="preserve">4% (111) </w:t>
            </w:r>
          </w:p>
          <w:p w14:paraId="71462685" w14:textId="741C35E1" w:rsidR="008C7FC4" w:rsidRDefault="008C7FC4" w:rsidP="00414181">
            <w:pPr>
              <w:ind w:firstLine="0"/>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rPr>
            </w:pPr>
            <w:r>
              <w:rPr>
                <w:rFonts w:ascii="Times New Roman" w:eastAsia="Times New Roman" w:hAnsi="Times New Roman" w:cs="Times New Roman"/>
                <w:sz w:val="20"/>
                <w:szCs w:val="20"/>
              </w:rPr>
              <w:t>00</w:t>
            </w:r>
            <w:r w:rsidR="00995586">
              <w:rPr>
                <w:rFonts w:ascii="Times New Roman" w:eastAsia="Times New Roman" w:hAnsi="Times New Roman" w:cs="Times New Roman"/>
                <w:sz w:val="20"/>
                <w:szCs w:val="20"/>
              </w:rPr>
              <w:t>,</w:t>
            </w:r>
            <w:r>
              <w:rPr>
                <w:rFonts w:ascii="Times New Roman" w:eastAsia="Times New Roman" w:hAnsi="Times New Roman" w:cs="Times New Roman"/>
                <w:sz w:val="20"/>
                <w:szCs w:val="20"/>
              </w:rPr>
              <w:t>4% (3)</w:t>
            </w:r>
          </w:p>
          <w:p w14:paraId="2B40AFC8" w14:textId="77777777" w:rsidR="008C7FC4" w:rsidRDefault="008C7FC4" w:rsidP="00414181">
            <w:pPr>
              <w:ind w:firstLine="0"/>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b/>
                <w:sz w:val="20"/>
                <w:szCs w:val="20"/>
              </w:rPr>
            </w:pPr>
          </w:p>
        </w:tc>
        <w:tc>
          <w:tcPr>
            <w:tcW w:w="1270" w:type="dxa"/>
          </w:tcPr>
          <w:p w14:paraId="6BA4620C" w14:textId="77777777" w:rsidR="008C7FC4" w:rsidRDefault="008C7FC4" w:rsidP="00414181">
            <w:pPr>
              <w:ind w:firstLine="0"/>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b/>
                <w:sz w:val="20"/>
                <w:szCs w:val="20"/>
              </w:rPr>
            </w:pPr>
          </w:p>
          <w:p w14:paraId="1C5250C3" w14:textId="77777777" w:rsidR="008C7FC4" w:rsidRDefault="008C7FC4" w:rsidP="00414181">
            <w:pPr>
              <w:ind w:firstLine="0"/>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0.848 </w:t>
            </w:r>
          </w:p>
        </w:tc>
      </w:tr>
      <w:tr w:rsidR="008C7FC4" w14:paraId="3B01830D" w14:textId="77777777" w:rsidTr="00414181">
        <w:tc>
          <w:tcPr>
            <w:cnfStyle w:val="001000000000" w:firstRow="0" w:lastRow="0" w:firstColumn="1" w:lastColumn="0" w:oddVBand="0" w:evenVBand="0" w:oddHBand="0" w:evenHBand="0" w:firstRowFirstColumn="0" w:firstRowLastColumn="0" w:lastRowFirstColumn="0" w:lastRowLastColumn="0"/>
            <w:tcW w:w="2547" w:type="dxa"/>
          </w:tcPr>
          <w:p w14:paraId="63A505C0" w14:textId="77777777" w:rsidR="008C7FC4" w:rsidRDefault="008C7FC4" w:rsidP="00414181">
            <w:pPr>
              <w:ind w:firstLine="0"/>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Zone d’habitation </w:t>
            </w:r>
          </w:p>
          <w:p w14:paraId="4CDA9168" w14:textId="77777777" w:rsidR="008C7FC4" w:rsidRDefault="008C7FC4" w:rsidP="00414181">
            <w:pPr>
              <w:ind w:firstLine="0"/>
              <w:rPr>
                <w:rFonts w:ascii="Times New Roman" w:eastAsia="Times New Roman" w:hAnsi="Times New Roman" w:cs="Times New Roman"/>
                <w:sz w:val="20"/>
                <w:szCs w:val="20"/>
              </w:rPr>
            </w:pPr>
            <w:r>
              <w:rPr>
                <w:rFonts w:ascii="Times New Roman" w:eastAsia="Times New Roman" w:hAnsi="Times New Roman" w:cs="Times New Roman"/>
                <w:b w:val="0"/>
                <w:sz w:val="20"/>
                <w:szCs w:val="20"/>
              </w:rPr>
              <w:t xml:space="preserve">Ville </w:t>
            </w:r>
          </w:p>
          <w:p w14:paraId="780929E1" w14:textId="77777777" w:rsidR="008C7FC4" w:rsidRDefault="008C7FC4" w:rsidP="00414181">
            <w:pPr>
              <w:ind w:firstLine="0"/>
              <w:rPr>
                <w:rFonts w:ascii="Times New Roman" w:eastAsia="Times New Roman" w:hAnsi="Times New Roman" w:cs="Times New Roman"/>
                <w:sz w:val="20"/>
                <w:szCs w:val="20"/>
              </w:rPr>
            </w:pPr>
            <w:r>
              <w:rPr>
                <w:rFonts w:ascii="Times New Roman" w:eastAsia="Times New Roman" w:hAnsi="Times New Roman" w:cs="Times New Roman"/>
                <w:b w:val="0"/>
                <w:sz w:val="20"/>
                <w:szCs w:val="20"/>
              </w:rPr>
              <w:t xml:space="preserve">Hors ville </w:t>
            </w:r>
          </w:p>
        </w:tc>
        <w:tc>
          <w:tcPr>
            <w:tcW w:w="1701" w:type="dxa"/>
          </w:tcPr>
          <w:p w14:paraId="12989A8C" w14:textId="77777777" w:rsidR="008C7FC4" w:rsidRDefault="008C7FC4" w:rsidP="00414181">
            <w:pPr>
              <w:ind w:firstLine="0"/>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b/>
                <w:sz w:val="20"/>
                <w:szCs w:val="20"/>
              </w:rPr>
            </w:pPr>
          </w:p>
          <w:p w14:paraId="036D9F71" w14:textId="72DF0431" w:rsidR="008C7FC4" w:rsidRDefault="008C7FC4" w:rsidP="00414181">
            <w:pPr>
              <w:ind w:firstLine="0"/>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rPr>
            </w:pPr>
            <w:r>
              <w:rPr>
                <w:rFonts w:ascii="Times New Roman" w:eastAsia="Times New Roman" w:hAnsi="Times New Roman" w:cs="Times New Roman"/>
                <w:sz w:val="20"/>
                <w:szCs w:val="20"/>
              </w:rPr>
              <w:t>83</w:t>
            </w:r>
            <w:r w:rsidR="00995586">
              <w:rPr>
                <w:rFonts w:ascii="Times New Roman" w:eastAsia="Times New Roman" w:hAnsi="Times New Roman" w:cs="Times New Roman"/>
                <w:sz w:val="20"/>
                <w:szCs w:val="20"/>
              </w:rPr>
              <w:t>,</w:t>
            </w:r>
            <w:r>
              <w:rPr>
                <w:rFonts w:ascii="Times New Roman" w:eastAsia="Times New Roman" w:hAnsi="Times New Roman" w:cs="Times New Roman"/>
                <w:sz w:val="20"/>
                <w:szCs w:val="20"/>
              </w:rPr>
              <w:t>8% (2167)</w:t>
            </w:r>
          </w:p>
          <w:p w14:paraId="1F8A5678" w14:textId="47392F02" w:rsidR="008C7FC4" w:rsidRDefault="008C7FC4" w:rsidP="00414181">
            <w:pPr>
              <w:ind w:firstLine="0"/>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b/>
                <w:sz w:val="20"/>
                <w:szCs w:val="20"/>
              </w:rPr>
            </w:pPr>
            <w:r>
              <w:rPr>
                <w:rFonts w:ascii="Times New Roman" w:eastAsia="Times New Roman" w:hAnsi="Times New Roman" w:cs="Times New Roman"/>
                <w:sz w:val="20"/>
                <w:szCs w:val="20"/>
              </w:rPr>
              <w:t>16</w:t>
            </w:r>
            <w:r w:rsidR="00995586">
              <w:rPr>
                <w:rFonts w:ascii="Times New Roman" w:eastAsia="Times New Roman" w:hAnsi="Times New Roman" w:cs="Times New Roman"/>
                <w:sz w:val="20"/>
                <w:szCs w:val="20"/>
              </w:rPr>
              <w:t>,</w:t>
            </w:r>
            <w:r>
              <w:rPr>
                <w:rFonts w:ascii="Times New Roman" w:eastAsia="Times New Roman" w:hAnsi="Times New Roman" w:cs="Times New Roman"/>
                <w:sz w:val="20"/>
                <w:szCs w:val="20"/>
              </w:rPr>
              <w:t>2% (417)</w:t>
            </w:r>
          </w:p>
        </w:tc>
        <w:tc>
          <w:tcPr>
            <w:tcW w:w="1843" w:type="dxa"/>
          </w:tcPr>
          <w:p w14:paraId="1923F7B6" w14:textId="77777777" w:rsidR="008C7FC4" w:rsidRDefault="008C7FC4" w:rsidP="00414181">
            <w:pPr>
              <w:ind w:firstLine="0"/>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rPr>
            </w:pPr>
          </w:p>
          <w:p w14:paraId="13E2CADA" w14:textId="1A1D1F35" w:rsidR="008C7FC4" w:rsidRDefault="008C7FC4" w:rsidP="00414181">
            <w:pPr>
              <w:ind w:firstLine="0"/>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rPr>
            </w:pPr>
            <w:r>
              <w:rPr>
                <w:rFonts w:ascii="Times New Roman" w:eastAsia="Times New Roman" w:hAnsi="Times New Roman" w:cs="Times New Roman"/>
                <w:sz w:val="20"/>
                <w:szCs w:val="20"/>
              </w:rPr>
              <w:t>87</w:t>
            </w:r>
            <w:r w:rsidR="00995586">
              <w:rPr>
                <w:rFonts w:ascii="Times New Roman" w:eastAsia="Times New Roman" w:hAnsi="Times New Roman" w:cs="Times New Roman"/>
                <w:sz w:val="20"/>
                <w:szCs w:val="20"/>
              </w:rPr>
              <w:t>,</w:t>
            </w:r>
            <w:r>
              <w:rPr>
                <w:rFonts w:ascii="Times New Roman" w:eastAsia="Times New Roman" w:hAnsi="Times New Roman" w:cs="Times New Roman"/>
                <w:sz w:val="20"/>
                <w:szCs w:val="20"/>
              </w:rPr>
              <w:t xml:space="preserve">4% (1225) </w:t>
            </w:r>
          </w:p>
          <w:p w14:paraId="7E8CB67A" w14:textId="276418B5" w:rsidR="008C7FC4" w:rsidRDefault="008C7FC4" w:rsidP="00414181">
            <w:pPr>
              <w:ind w:firstLine="0"/>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rPr>
            </w:pPr>
            <w:r>
              <w:rPr>
                <w:rFonts w:ascii="Times New Roman" w:eastAsia="Times New Roman" w:hAnsi="Times New Roman" w:cs="Times New Roman"/>
                <w:sz w:val="20"/>
                <w:szCs w:val="20"/>
              </w:rPr>
              <w:t>12</w:t>
            </w:r>
            <w:r w:rsidR="00995586">
              <w:rPr>
                <w:rFonts w:ascii="Times New Roman" w:eastAsia="Times New Roman" w:hAnsi="Times New Roman" w:cs="Times New Roman"/>
                <w:sz w:val="20"/>
                <w:szCs w:val="20"/>
              </w:rPr>
              <w:t>,</w:t>
            </w:r>
            <w:r>
              <w:rPr>
                <w:rFonts w:ascii="Times New Roman" w:eastAsia="Times New Roman" w:hAnsi="Times New Roman" w:cs="Times New Roman"/>
                <w:sz w:val="20"/>
                <w:szCs w:val="20"/>
              </w:rPr>
              <w:t xml:space="preserve">6% (176) </w:t>
            </w:r>
          </w:p>
        </w:tc>
        <w:tc>
          <w:tcPr>
            <w:tcW w:w="1701" w:type="dxa"/>
          </w:tcPr>
          <w:p w14:paraId="774169BE" w14:textId="77777777" w:rsidR="008C7FC4" w:rsidRDefault="008C7FC4" w:rsidP="00414181">
            <w:pPr>
              <w:ind w:firstLine="0"/>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b/>
                <w:sz w:val="20"/>
                <w:szCs w:val="20"/>
              </w:rPr>
            </w:pPr>
          </w:p>
          <w:p w14:paraId="23828EF1" w14:textId="1E3C5BF4" w:rsidR="008C7FC4" w:rsidRDefault="008C7FC4" w:rsidP="00414181">
            <w:pPr>
              <w:ind w:firstLine="0"/>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rPr>
            </w:pPr>
            <w:r>
              <w:rPr>
                <w:rFonts w:ascii="Times New Roman" w:eastAsia="Times New Roman" w:hAnsi="Times New Roman" w:cs="Times New Roman"/>
                <w:sz w:val="20"/>
                <w:szCs w:val="20"/>
              </w:rPr>
              <w:t>89</w:t>
            </w:r>
            <w:r w:rsidR="00995586">
              <w:rPr>
                <w:rFonts w:ascii="Times New Roman" w:eastAsia="Times New Roman" w:hAnsi="Times New Roman" w:cs="Times New Roman"/>
                <w:sz w:val="20"/>
                <w:szCs w:val="20"/>
              </w:rPr>
              <w:t>,</w:t>
            </w:r>
            <w:r>
              <w:rPr>
                <w:rFonts w:ascii="Times New Roman" w:eastAsia="Times New Roman" w:hAnsi="Times New Roman" w:cs="Times New Roman"/>
                <w:sz w:val="20"/>
                <w:szCs w:val="20"/>
              </w:rPr>
              <w:t>4% (741)</w:t>
            </w:r>
          </w:p>
          <w:p w14:paraId="62B28333" w14:textId="7D007ECF" w:rsidR="008C7FC4" w:rsidRDefault="008C7FC4" w:rsidP="00414181">
            <w:pPr>
              <w:ind w:firstLine="0"/>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b/>
                <w:sz w:val="20"/>
                <w:szCs w:val="20"/>
              </w:rPr>
            </w:pPr>
            <w:r>
              <w:rPr>
                <w:rFonts w:ascii="Times New Roman" w:eastAsia="Times New Roman" w:hAnsi="Times New Roman" w:cs="Times New Roman"/>
                <w:sz w:val="20"/>
                <w:szCs w:val="20"/>
              </w:rPr>
              <w:t>10</w:t>
            </w:r>
            <w:r w:rsidR="00995586">
              <w:rPr>
                <w:rFonts w:ascii="Times New Roman" w:eastAsia="Times New Roman" w:hAnsi="Times New Roman" w:cs="Times New Roman"/>
                <w:sz w:val="20"/>
                <w:szCs w:val="20"/>
              </w:rPr>
              <w:t>,</w:t>
            </w:r>
            <w:r>
              <w:rPr>
                <w:rFonts w:ascii="Times New Roman" w:eastAsia="Times New Roman" w:hAnsi="Times New Roman" w:cs="Times New Roman"/>
                <w:sz w:val="20"/>
                <w:szCs w:val="20"/>
              </w:rPr>
              <w:t>6% (88)</w:t>
            </w:r>
          </w:p>
        </w:tc>
        <w:tc>
          <w:tcPr>
            <w:tcW w:w="1270" w:type="dxa"/>
          </w:tcPr>
          <w:p w14:paraId="75601896" w14:textId="77777777" w:rsidR="008C7FC4" w:rsidRDefault="008C7FC4" w:rsidP="00414181">
            <w:pPr>
              <w:ind w:firstLine="0"/>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rPr>
            </w:pPr>
          </w:p>
          <w:p w14:paraId="029C2343" w14:textId="0746BFE9" w:rsidR="008C7FC4" w:rsidRDefault="008C7FC4" w:rsidP="00414181">
            <w:pPr>
              <w:ind w:firstLine="0"/>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rPr>
            </w:pPr>
            <w:r>
              <w:rPr>
                <w:rFonts w:ascii="Times New Roman" w:eastAsia="Times New Roman" w:hAnsi="Times New Roman" w:cs="Times New Roman"/>
                <w:sz w:val="20"/>
                <w:szCs w:val="20"/>
              </w:rPr>
              <w:t>0</w:t>
            </w:r>
            <w:r w:rsidR="00995586">
              <w:rPr>
                <w:rFonts w:ascii="Times New Roman" w:eastAsia="Times New Roman" w:hAnsi="Times New Roman" w:cs="Times New Roman"/>
                <w:sz w:val="20"/>
                <w:szCs w:val="20"/>
              </w:rPr>
              <w:t>,</w:t>
            </w:r>
            <w:r>
              <w:rPr>
                <w:rFonts w:ascii="Times New Roman" w:eastAsia="Times New Roman" w:hAnsi="Times New Roman" w:cs="Times New Roman"/>
                <w:sz w:val="20"/>
                <w:szCs w:val="20"/>
              </w:rPr>
              <w:t>169</w:t>
            </w:r>
          </w:p>
        </w:tc>
      </w:tr>
      <w:tr w:rsidR="008C7FC4" w14:paraId="6129B8F2" w14:textId="77777777" w:rsidTr="0041418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547" w:type="dxa"/>
          </w:tcPr>
          <w:p w14:paraId="440D6F07" w14:textId="77777777" w:rsidR="008C7FC4" w:rsidRDefault="008C7FC4" w:rsidP="00414181">
            <w:pPr>
              <w:ind w:firstLine="0"/>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Niveau d’instruction </w:t>
            </w:r>
          </w:p>
          <w:p w14:paraId="52694033" w14:textId="77777777" w:rsidR="008C7FC4" w:rsidRDefault="008C7FC4" w:rsidP="00414181">
            <w:pPr>
              <w:ind w:firstLine="0"/>
              <w:rPr>
                <w:rFonts w:ascii="Times New Roman" w:eastAsia="Times New Roman" w:hAnsi="Times New Roman" w:cs="Times New Roman"/>
                <w:sz w:val="20"/>
                <w:szCs w:val="20"/>
              </w:rPr>
            </w:pPr>
            <w:r>
              <w:rPr>
                <w:rFonts w:ascii="Times New Roman" w:eastAsia="Times New Roman" w:hAnsi="Times New Roman" w:cs="Times New Roman"/>
                <w:b w:val="0"/>
                <w:sz w:val="20"/>
                <w:szCs w:val="20"/>
              </w:rPr>
              <w:t>Universitaire</w:t>
            </w:r>
          </w:p>
          <w:p w14:paraId="2AD0CA82" w14:textId="77777777" w:rsidR="008C7FC4" w:rsidRDefault="008C7FC4" w:rsidP="00414181">
            <w:pPr>
              <w:ind w:firstLine="0"/>
              <w:rPr>
                <w:rFonts w:ascii="Times New Roman" w:eastAsia="Times New Roman" w:hAnsi="Times New Roman" w:cs="Times New Roman"/>
                <w:sz w:val="20"/>
                <w:szCs w:val="20"/>
              </w:rPr>
            </w:pPr>
            <w:r>
              <w:rPr>
                <w:rFonts w:ascii="Times New Roman" w:eastAsia="Times New Roman" w:hAnsi="Times New Roman" w:cs="Times New Roman"/>
                <w:b w:val="0"/>
                <w:sz w:val="20"/>
                <w:szCs w:val="20"/>
              </w:rPr>
              <w:t>Non universitaire</w:t>
            </w:r>
          </w:p>
        </w:tc>
        <w:tc>
          <w:tcPr>
            <w:tcW w:w="1701" w:type="dxa"/>
          </w:tcPr>
          <w:p w14:paraId="26F598DF" w14:textId="77777777" w:rsidR="008C7FC4" w:rsidRDefault="008C7FC4" w:rsidP="00414181">
            <w:pPr>
              <w:ind w:firstLine="0"/>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b/>
                <w:sz w:val="20"/>
                <w:szCs w:val="20"/>
              </w:rPr>
            </w:pPr>
          </w:p>
          <w:p w14:paraId="36F66CF8" w14:textId="7F1EB6E8" w:rsidR="008C7FC4" w:rsidRDefault="008C7FC4" w:rsidP="00414181">
            <w:pPr>
              <w:ind w:firstLine="0"/>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rPr>
            </w:pPr>
            <w:r>
              <w:rPr>
                <w:rFonts w:ascii="Times New Roman" w:eastAsia="Times New Roman" w:hAnsi="Times New Roman" w:cs="Times New Roman"/>
                <w:sz w:val="20"/>
                <w:szCs w:val="20"/>
              </w:rPr>
              <w:t>92</w:t>
            </w:r>
            <w:r w:rsidR="00995586">
              <w:rPr>
                <w:rFonts w:ascii="Times New Roman" w:eastAsia="Times New Roman" w:hAnsi="Times New Roman" w:cs="Times New Roman"/>
                <w:sz w:val="20"/>
                <w:szCs w:val="20"/>
              </w:rPr>
              <w:t>,</w:t>
            </w:r>
            <w:r>
              <w:rPr>
                <w:rFonts w:ascii="Times New Roman" w:eastAsia="Times New Roman" w:hAnsi="Times New Roman" w:cs="Times New Roman"/>
                <w:sz w:val="20"/>
                <w:szCs w:val="20"/>
              </w:rPr>
              <w:t>4% (2387)</w:t>
            </w:r>
          </w:p>
          <w:p w14:paraId="26BF2449" w14:textId="54F044B1" w:rsidR="008C7FC4" w:rsidRDefault="008C7FC4" w:rsidP="00414181">
            <w:pPr>
              <w:ind w:firstLine="0"/>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b/>
                <w:sz w:val="20"/>
                <w:szCs w:val="20"/>
              </w:rPr>
            </w:pPr>
            <w:r>
              <w:rPr>
                <w:rFonts w:ascii="Times New Roman" w:eastAsia="Times New Roman" w:hAnsi="Times New Roman" w:cs="Times New Roman"/>
                <w:sz w:val="20"/>
                <w:szCs w:val="20"/>
              </w:rPr>
              <w:t>07</w:t>
            </w:r>
            <w:r w:rsidR="00995586">
              <w:rPr>
                <w:rFonts w:ascii="Times New Roman" w:eastAsia="Times New Roman" w:hAnsi="Times New Roman" w:cs="Times New Roman"/>
                <w:sz w:val="20"/>
                <w:szCs w:val="20"/>
              </w:rPr>
              <w:t>,</w:t>
            </w:r>
            <w:r>
              <w:rPr>
                <w:rFonts w:ascii="Times New Roman" w:eastAsia="Times New Roman" w:hAnsi="Times New Roman" w:cs="Times New Roman"/>
                <w:sz w:val="20"/>
                <w:szCs w:val="20"/>
              </w:rPr>
              <w:t>6% (197)</w:t>
            </w:r>
          </w:p>
        </w:tc>
        <w:tc>
          <w:tcPr>
            <w:tcW w:w="1843" w:type="dxa"/>
          </w:tcPr>
          <w:p w14:paraId="0DDFD538" w14:textId="77777777" w:rsidR="008C7FC4" w:rsidRDefault="008C7FC4" w:rsidP="00414181">
            <w:pPr>
              <w:ind w:firstLine="0"/>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rPr>
            </w:pPr>
          </w:p>
          <w:p w14:paraId="5F0390DF" w14:textId="201793A4" w:rsidR="008C7FC4" w:rsidRDefault="008C7FC4" w:rsidP="00414181">
            <w:pPr>
              <w:ind w:firstLine="0"/>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rPr>
            </w:pPr>
            <w:r>
              <w:rPr>
                <w:rFonts w:ascii="Times New Roman" w:eastAsia="Times New Roman" w:hAnsi="Times New Roman" w:cs="Times New Roman"/>
                <w:sz w:val="20"/>
                <w:szCs w:val="20"/>
              </w:rPr>
              <w:t>94</w:t>
            </w:r>
            <w:r w:rsidR="00995586">
              <w:rPr>
                <w:rFonts w:ascii="Times New Roman" w:eastAsia="Times New Roman" w:hAnsi="Times New Roman" w:cs="Times New Roman"/>
                <w:sz w:val="20"/>
                <w:szCs w:val="20"/>
              </w:rPr>
              <w:t>,</w:t>
            </w:r>
            <w:r>
              <w:rPr>
                <w:rFonts w:ascii="Times New Roman" w:eastAsia="Times New Roman" w:hAnsi="Times New Roman" w:cs="Times New Roman"/>
                <w:sz w:val="20"/>
                <w:szCs w:val="20"/>
              </w:rPr>
              <w:t>1% (1318)</w:t>
            </w:r>
          </w:p>
          <w:p w14:paraId="26D99873" w14:textId="47A2FB75" w:rsidR="008C7FC4" w:rsidRDefault="008C7FC4" w:rsidP="00414181">
            <w:pPr>
              <w:ind w:firstLine="0"/>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rPr>
            </w:pPr>
            <w:r>
              <w:rPr>
                <w:rFonts w:ascii="Times New Roman" w:eastAsia="Times New Roman" w:hAnsi="Times New Roman" w:cs="Times New Roman"/>
                <w:sz w:val="20"/>
                <w:szCs w:val="20"/>
              </w:rPr>
              <w:t>05</w:t>
            </w:r>
            <w:r w:rsidR="00995586">
              <w:rPr>
                <w:rFonts w:ascii="Times New Roman" w:eastAsia="Times New Roman" w:hAnsi="Times New Roman" w:cs="Times New Roman"/>
                <w:sz w:val="20"/>
                <w:szCs w:val="20"/>
              </w:rPr>
              <w:t>,</w:t>
            </w:r>
            <w:r>
              <w:rPr>
                <w:rFonts w:ascii="Times New Roman" w:eastAsia="Times New Roman" w:hAnsi="Times New Roman" w:cs="Times New Roman"/>
                <w:sz w:val="20"/>
                <w:szCs w:val="20"/>
              </w:rPr>
              <w:t xml:space="preserve">9% (83) </w:t>
            </w:r>
          </w:p>
        </w:tc>
        <w:tc>
          <w:tcPr>
            <w:tcW w:w="1701" w:type="dxa"/>
          </w:tcPr>
          <w:p w14:paraId="04BA3AAA" w14:textId="77777777" w:rsidR="008C7FC4" w:rsidRDefault="008C7FC4" w:rsidP="00414181">
            <w:pPr>
              <w:ind w:firstLine="0"/>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b/>
                <w:sz w:val="20"/>
                <w:szCs w:val="20"/>
              </w:rPr>
            </w:pPr>
          </w:p>
          <w:p w14:paraId="776938C9" w14:textId="4C916A30" w:rsidR="008C7FC4" w:rsidRDefault="008C7FC4" w:rsidP="00414181">
            <w:pPr>
              <w:ind w:firstLine="0"/>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rPr>
            </w:pPr>
            <w:r>
              <w:rPr>
                <w:rFonts w:ascii="Times New Roman" w:eastAsia="Times New Roman" w:hAnsi="Times New Roman" w:cs="Times New Roman"/>
                <w:sz w:val="20"/>
                <w:szCs w:val="20"/>
              </w:rPr>
              <w:t>94</w:t>
            </w:r>
            <w:r w:rsidR="00995586">
              <w:rPr>
                <w:rFonts w:ascii="Times New Roman" w:eastAsia="Times New Roman" w:hAnsi="Times New Roman" w:cs="Times New Roman"/>
                <w:sz w:val="20"/>
                <w:szCs w:val="20"/>
              </w:rPr>
              <w:t>,</w:t>
            </w:r>
            <w:r>
              <w:rPr>
                <w:rFonts w:ascii="Times New Roman" w:eastAsia="Times New Roman" w:hAnsi="Times New Roman" w:cs="Times New Roman"/>
                <w:sz w:val="20"/>
                <w:szCs w:val="20"/>
              </w:rPr>
              <w:t xml:space="preserve">9% (787) </w:t>
            </w:r>
          </w:p>
          <w:p w14:paraId="3DF78522" w14:textId="79AF1720" w:rsidR="008C7FC4" w:rsidRDefault="008C7FC4" w:rsidP="00414181">
            <w:pPr>
              <w:ind w:firstLine="0"/>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rPr>
            </w:pPr>
            <w:r>
              <w:rPr>
                <w:rFonts w:ascii="Times New Roman" w:eastAsia="Times New Roman" w:hAnsi="Times New Roman" w:cs="Times New Roman"/>
                <w:sz w:val="20"/>
                <w:szCs w:val="20"/>
              </w:rPr>
              <w:t>05</w:t>
            </w:r>
            <w:r w:rsidR="00995586">
              <w:rPr>
                <w:rFonts w:ascii="Times New Roman" w:eastAsia="Times New Roman" w:hAnsi="Times New Roman" w:cs="Times New Roman"/>
                <w:sz w:val="20"/>
                <w:szCs w:val="20"/>
              </w:rPr>
              <w:t>,</w:t>
            </w:r>
            <w:r>
              <w:rPr>
                <w:rFonts w:ascii="Times New Roman" w:eastAsia="Times New Roman" w:hAnsi="Times New Roman" w:cs="Times New Roman"/>
                <w:sz w:val="20"/>
                <w:szCs w:val="20"/>
              </w:rPr>
              <w:t>1% (42)</w:t>
            </w:r>
          </w:p>
          <w:p w14:paraId="1AB47D98" w14:textId="57834F9F" w:rsidR="00B92E21" w:rsidRDefault="00B92E21" w:rsidP="00AE0037">
            <w:pP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b/>
                <w:sz w:val="20"/>
                <w:szCs w:val="20"/>
              </w:rPr>
            </w:pPr>
          </w:p>
        </w:tc>
        <w:tc>
          <w:tcPr>
            <w:tcW w:w="1270" w:type="dxa"/>
          </w:tcPr>
          <w:p w14:paraId="1942EC64" w14:textId="77777777" w:rsidR="008C7FC4" w:rsidRDefault="008C7FC4" w:rsidP="00414181">
            <w:pPr>
              <w:ind w:firstLine="0"/>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rPr>
            </w:pPr>
          </w:p>
          <w:p w14:paraId="37736656" w14:textId="0D4A83F2" w:rsidR="008C7FC4" w:rsidRDefault="008C7FC4" w:rsidP="00414181">
            <w:pPr>
              <w:ind w:firstLine="0"/>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rPr>
            </w:pPr>
            <w:r>
              <w:rPr>
                <w:rFonts w:ascii="Times New Roman" w:eastAsia="Times New Roman" w:hAnsi="Times New Roman" w:cs="Times New Roman"/>
                <w:sz w:val="20"/>
                <w:szCs w:val="20"/>
              </w:rPr>
              <w:t>0</w:t>
            </w:r>
            <w:r w:rsidR="00995586">
              <w:rPr>
                <w:rFonts w:ascii="Times New Roman" w:eastAsia="Times New Roman" w:hAnsi="Times New Roman" w:cs="Times New Roman"/>
                <w:sz w:val="20"/>
                <w:szCs w:val="20"/>
              </w:rPr>
              <w:t>,</w:t>
            </w:r>
            <w:r>
              <w:rPr>
                <w:rFonts w:ascii="Times New Roman" w:eastAsia="Times New Roman" w:hAnsi="Times New Roman" w:cs="Times New Roman"/>
                <w:sz w:val="20"/>
                <w:szCs w:val="20"/>
              </w:rPr>
              <w:t>394</w:t>
            </w:r>
          </w:p>
        </w:tc>
      </w:tr>
      <w:tr w:rsidR="008C7FC4" w14:paraId="71AE5121" w14:textId="77777777" w:rsidTr="00414181">
        <w:tc>
          <w:tcPr>
            <w:cnfStyle w:val="001000000000" w:firstRow="0" w:lastRow="0" w:firstColumn="1" w:lastColumn="0" w:oddVBand="0" w:evenVBand="0" w:oddHBand="0" w:evenHBand="0" w:firstRowFirstColumn="0" w:firstRowLastColumn="0" w:lastRowFirstColumn="0" w:lastRowLastColumn="0"/>
            <w:tcW w:w="2547" w:type="dxa"/>
          </w:tcPr>
          <w:p w14:paraId="18A9159A" w14:textId="77777777" w:rsidR="008C7FC4" w:rsidRDefault="008C7FC4" w:rsidP="00414181">
            <w:pPr>
              <w:ind w:firstLine="0"/>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Profession </w:t>
            </w:r>
          </w:p>
          <w:p w14:paraId="29AE67D3" w14:textId="77777777" w:rsidR="008C7FC4" w:rsidRDefault="008C7FC4" w:rsidP="00414181">
            <w:pPr>
              <w:ind w:firstLine="0"/>
              <w:rPr>
                <w:rFonts w:ascii="Times New Roman" w:eastAsia="Times New Roman" w:hAnsi="Times New Roman" w:cs="Times New Roman"/>
                <w:sz w:val="20"/>
                <w:szCs w:val="20"/>
              </w:rPr>
            </w:pPr>
            <w:r>
              <w:rPr>
                <w:rFonts w:ascii="Times New Roman" w:eastAsia="Times New Roman" w:hAnsi="Times New Roman" w:cs="Times New Roman"/>
                <w:b w:val="0"/>
                <w:sz w:val="20"/>
                <w:szCs w:val="20"/>
              </w:rPr>
              <w:t>Employé(e) (à plein temps)</w:t>
            </w:r>
          </w:p>
          <w:p w14:paraId="22D1C9F1" w14:textId="77777777" w:rsidR="008C7FC4" w:rsidRDefault="008C7FC4" w:rsidP="00414181">
            <w:pPr>
              <w:ind w:firstLine="0"/>
              <w:rPr>
                <w:rFonts w:ascii="Times New Roman" w:eastAsia="Times New Roman" w:hAnsi="Times New Roman" w:cs="Times New Roman"/>
                <w:sz w:val="20"/>
                <w:szCs w:val="20"/>
              </w:rPr>
            </w:pPr>
            <w:proofErr w:type="spellStart"/>
            <w:r>
              <w:rPr>
                <w:rFonts w:ascii="Times New Roman" w:eastAsia="Times New Roman" w:hAnsi="Times New Roman" w:cs="Times New Roman"/>
                <w:b w:val="0"/>
                <w:sz w:val="20"/>
                <w:szCs w:val="20"/>
              </w:rPr>
              <w:t>Etudiant</w:t>
            </w:r>
            <w:proofErr w:type="spellEnd"/>
            <w:r>
              <w:rPr>
                <w:rFonts w:ascii="Times New Roman" w:eastAsia="Times New Roman" w:hAnsi="Times New Roman" w:cs="Times New Roman"/>
                <w:b w:val="0"/>
                <w:sz w:val="20"/>
                <w:szCs w:val="20"/>
              </w:rPr>
              <w:t xml:space="preserve">(e) </w:t>
            </w:r>
          </w:p>
          <w:p w14:paraId="653CF68B" w14:textId="77777777" w:rsidR="008C7FC4" w:rsidRDefault="008C7FC4" w:rsidP="00414181">
            <w:pPr>
              <w:ind w:firstLine="0"/>
              <w:rPr>
                <w:rFonts w:ascii="Times New Roman" w:eastAsia="Times New Roman" w:hAnsi="Times New Roman" w:cs="Times New Roman"/>
                <w:sz w:val="20"/>
                <w:szCs w:val="20"/>
              </w:rPr>
            </w:pPr>
            <w:r>
              <w:rPr>
                <w:rFonts w:ascii="Times New Roman" w:eastAsia="Times New Roman" w:hAnsi="Times New Roman" w:cs="Times New Roman"/>
                <w:b w:val="0"/>
                <w:sz w:val="20"/>
                <w:szCs w:val="20"/>
              </w:rPr>
              <w:t xml:space="preserve">Retraité(e) </w:t>
            </w:r>
          </w:p>
          <w:p w14:paraId="6ECB2416" w14:textId="77777777" w:rsidR="008C7FC4" w:rsidRDefault="008C7FC4" w:rsidP="00414181">
            <w:pPr>
              <w:ind w:firstLine="0"/>
              <w:rPr>
                <w:rFonts w:ascii="Times New Roman" w:eastAsia="Times New Roman" w:hAnsi="Times New Roman" w:cs="Times New Roman"/>
                <w:sz w:val="20"/>
                <w:szCs w:val="20"/>
              </w:rPr>
            </w:pPr>
            <w:r>
              <w:rPr>
                <w:rFonts w:ascii="Times New Roman" w:eastAsia="Times New Roman" w:hAnsi="Times New Roman" w:cs="Times New Roman"/>
                <w:b w:val="0"/>
                <w:sz w:val="20"/>
                <w:szCs w:val="20"/>
              </w:rPr>
              <w:t xml:space="preserve">Sans emploi </w:t>
            </w:r>
          </w:p>
          <w:p w14:paraId="023447EC" w14:textId="77777777" w:rsidR="008C7FC4" w:rsidRDefault="008C7FC4" w:rsidP="00414181">
            <w:pPr>
              <w:ind w:firstLine="0"/>
              <w:rPr>
                <w:rFonts w:ascii="Times New Roman" w:eastAsia="Times New Roman" w:hAnsi="Times New Roman" w:cs="Times New Roman"/>
                <w:sz w:val="20"/>
                <w:szCs w:val="20"/>
              </w:rPr>
            </w:pPr>
            <w:r>
              <w:rPr>
                <w:rFonts w:ascii="Times New Roman" w:eastAsia="Times New Roman" w:hAnsi="Times New Roman" w:cs="Times New Roman"/>
                <w:b w:val="0"/>
                <w:sz w:val="20"/>
                <w:szCs w:val="20"/>
              </w:rPr>
              <w:t>Autre (temps partiel, stagiaire..)</w:t>
            </w:r>
          </w:p>
        </w:tc>
        <w:tc>
          <w:tcPr>
            <w:tcW w:w="1701" w:type="dxa"/>
          </w:tcPr>
          <w:p w14:paraId="2AB7D9D0" w14:textId="77777777" w:rsidR="008C7FC4" w:rsidRDefault="008C7FC4" w:rsidP="00414181">
            <w:pPr>
              <w:ind w:firstLine="0"/>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b/>
                <w:sz w:val="20"/>
                <w:szCs w:val="20"/>
              </w:rPr>
            </w:pPr>
          </w:p>
          <w:p w14:paraId="6A2BD96D" w14:textId="6E60142A" w:rsidR="008C7FC4" w:rsidRDefault="008C7FC4" w:rsidP="00414181">
            <w:pPr>
              <w:ind w:firstLine="0"/>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rPr>
            </w:pPr>
            <w:r>
              <w:rPr>
                <w:rFonts w:ascii="Times New Roman" w:eastAsia="Times New Roman" w:hAnsi="Times New Roman" w:cs="Times New Roman"/>
                <w:sz w:val="20"/>
                <w:szCs w:val="20"/>
              </w:rPr>
              <w:t>35</w:t>
            </w:r>
            <w:r w:rsidR="00995586">
              <w:rPr>
                <w:rFonts w:ascii="Times New Roman" w:eastAsia="Times New Roman" w:hAnsi="Times New Roman" w:cs="Times New Roman"/>
                <w:sz w:val="20"/>
                <w:szCs w:val="20"/>
              </w:rPr>
              <w:t>,</w:t>
            </w:r>
            <w:r>
              <w:rPr>
                <w:rFonts w:ascii="Times New Roman" w:eastAsia="Times New Roman" w:hAnsi="Times New Roman" w:cs="Times New Roman"/>
                <w:sz w:val="20"/>
                <w:szCs w:val="20"/>
              </w:rPr>
              <w:t xml:space="preserve">6% (918) </w:t>
            </w:r>
          </w:p>
          <w:p w14:paraId="2F412BC6" w14:textId="4F1DDA27" w:rsidR="008C7FC4" w:rsidRDefault="008C7FC4" w:rsidP="00414181">
            <w:pPr>
              <w:ind w:firstLine="0"/>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rPr>
            </w:pPr>
            <w:r>
              <w:rPr>
                <w:rFonts w:ascii="Times New Roman" w:eastAsia="Times New Roman" w:hAnsi="Times New Roman" w:cs="Times New Roman"/>
                <w:sz w:val="20"/>
                <w:szCs w:val="20"/>
              </w:rPr>
              <w:t>43</w:t>
            </w:r>
            <w:r w:rsidR="00995586">
              <w:rPr>
                <w:rFonts w:ascii="Times New Roman" w:eastAsia="Times New Roman" w:hAnsi="Times New Roman" w:cs="Times New Roman"/>
                <w:sz w:val="20"/>
                <w:szCs w:val="20"/>
              </w:rPr>
              <w:t>,</w:t>
            </w:r>
            <w:r>
              <w:rPr>
                <w:rFonts w:ascii="Times New Roman" w:eastAsia="Times New Roman" w:hAnsi="Times New Roman" w:cs="Times New Roman"/>
                <w:sz w:val="20"/>
                <w:szCs w:val="20"/>
              </w:rPr>
              <w:t xml:space="preserve">6% (1128) </w:t>
            </w:r>
          </w:p>
          <w:p w14:paraId="72392A76" w14:textId="06B4263F" w:rsidR="008C7FC4" w:rsidRDefault="008C7FC4" w:rsidP="00414181">
            <w:pPr>
              <w:ind w:firstLine="0"/>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rPr>
            </w:pPr>
            <w:r>
              <w:rPr>
                <w:rFonts w:ascii="Times New Roman" w:eastAsia="Times New Roman" w:hAnsi="Times New Roman" w:cs="Times New Roman"/>
                <w:sz w:val="20"/>
                <w:szCs w:val="20"/>
              </w:rPr>
              <w:t>00</w:t>
            </w:r>
            <w:r w:rsidR="00995586">
              <w:rPr>
                <w:rFonts w:ascii="Times New Roman" w:eastAsia="Times New Roman" w:hAnsi="Times New Roman" w:cs="Times New Roman"/>
                <w:sz w:val="20"/>
                <w:szCs w:val="20"/>
              </w:rPr>
              <w:t>,</w:t>
            </w:r>
            <w:r>
              <w:rPr>
                <w:rFonts w:ascii="Times New Roman" w:eastAsia="Times New Roman" w:hAnsi="Times New Roman" w:cs="Times New Roman"/>
                <w:sz w:val="20"/>
                <w:szCs w:val="20"/>
              </w:rPr>
              <w:t>7% (18)</w:t>
            </w:r>
          </w:p>
          <w:p w14:paraId="161EE16A" w14:textId="585CB2B3" w:rsidR="008C7FC4" w:rsidRDefault="008C7FC4" w:rsidP="00414181">
            <w:pPr>
              <w:ind w:firstLine="0"/>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rPr>
            </w:pPr>
            <w:r>
              <w:rPr>
                <w:rFonts w:ascii="Times New Roman" w:eastAsia="Times New Roman" w:hAnsi="Times New Roman" w:cs="Times New Roman"/>
                <w:sz w:val="20"/>
                <w:szCs w:val="20"/>
              </w:rPr>
              <w:t>19</w:t>
            </w:r>
            <w:r w:rsidR="00995586">
              <w:rPr>
                <w:rFonts w:ascii="Times New Roman" w:eastAsia="Times New Roman" w:hAnsi="Times New Roman" w:cs="Times New Roman"/>
                <w:sz w:val="20"/>
                <w:szCs w:val="20"/>
              </w:rPr>
              <w:t>,</w:t>
            </w:r>
            <w:r>
              <w:rPr>
                <w:rFonts w:ascii="Times New Roman" w:eastAsia="Times New Roman" w:hAnsi="Times New Roman" w:cs="Times New Roman"/>
                <w:sz w:val="20"/>
                <w:szCs w:val="20"/>
              </w:rPr>
              <w:t xml:space="preserve">3% (499) </w:t>
            </w:r>
          </w:p>
          <w:p w14:paraId="39BA4C64" w14:textId="7A57140F" w:rsidR="008C7FC4" w:rsidRDefault="008C7FC4" w:rsidP="00414181">
            <w:pPr>
              <w:ind w:firstLine="0"/>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b/>
                <w:sz w:val="20"/>
                <w:szCs w:val="20"/>
              </w:rPr>
            </w:pPr>
            <w:r>
              <w:rPr>
                <w:rFonts w:ascii="Times New Roman" w:eastAsia="Times New Roman" w:hAnsi="Times New Roman" w:cs="Times New Roman"/>
                <w:sz w:val="20"/>
                <w:szCs w:val="20"/>
              </w:rPr>
              <w:t>00</w:t>
            </w:r>
            <w:r w:rsidR="00995586">
              <w:rPr>
                <w:rFonts w:ascii="Times New Roman" w:eastAsia="Times New Roman" w:hAnsi="Times New Roman" w:cs="Times New Roman"/>
                <w:sz w:val="20"/>
                <w:szCs w:val="20"/>
              </w:rPr>
              <w:t>,</w:t>
            </w:r>
            <w:r>
              <w:rPr>
                <w:rFonts w:ascii="Times New Roman" w:eastAsia="Times New Roman" w:hAnsi="Times New Roman" w:cs="Times New Roman"/>
                <w:sz w:val="20"/>
                <w:szCs w:val="20"/>
              </w:rPr>
              <w:t>8% (21)</w:t>
            </w:r>
          </w:p>
        </w:tc>
        <w:tc>
          <w:tcPr>
            <w:tcW w:w="1843" w:type="dxa"/>
          </w:tcPr>
          <w:p w14:paraId="3B116A9A" w14:textId="77777777" w:rsidR="008C7FC4" w:rsidRDefault="008C7FC4" w:rsidP="00414181">
            <w:pPr>
              <w:ind w:firstLine="0"/>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rPr>
            </w:pPr>
          </w:p>
          <w:p w14:paraId="26335A5B" w14:textId="75DEFE6A" w:rsidR="008C7FC4" w:rsidRDefault="008C7FC4" w:rsidP="00414181">
            <w:pPr>
              <w:ind w:firstLine="0"/>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rPr>
            </w:pPr>
            <w:r>
              <w:rPr>
                <w:rFonts w:ascii="Times New Roman" w:eastAsia="Times New Roman" w:hAnsi="Times New Roman" w:cs="Times New Roman"/>
                <w:sz w:val="20"/>
                <w:szCs w:val="20"/>
              </w:rPr>
              <w:t>34</w:t>
            </w:r>
            <w:r w:rsidR="00995586">
              <w:rPr>
                <w:rFonts w:ascii="Times New Roman" w:eastAsia="Times New Roman" w:hAnsi="Times New Roman" w:cs="Times New Roman"/>
                <w:sz w:val="20"/>
                <w:szCs w:val="20"/>
              </w:rPr>
              <w:t>,</w:t>
            </w:r>
            <w:r>
              <w:rPr>
                <w:rFonts w:ascii="Times New Roman" w:eastAsia="Times New Roman" w:hAnsi="Times New Roman" w:cs="Times New Roman"/>
                <w:sz w:val="20"/>
                <w:szCs w:val="20"/>
              </w:rPr>
              <w:t xml:space="preserve">5% (483) </w:t>
            </w:r>
          </w:p>
          <w:p w14:paraId="1B1E28AE" w14:textId="6BB1382D" w:rsidR="008C7FC4" w:rsidRDefault="008C7FC4" w:rsidP="00414181">
            <w:pPr>
              <w:ind w:firstLine="0"/>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rPr>
            </w:pPr>
            <w:r>
              <w:rPr>
                <w:rFonts w:ascii="Times New Roman" w:eastAsia="Times New Roman" w:hAnsi="Times New Roman" w:cs="Times New Roman"/>
                <w:sz w:val="20"/>
                <w:szCs w:val="20"/>
              </w:rPr>
              <w:t>44</w:t>
            </w:r>
            <w:r w:rsidR="00995586">
              <w:rPr>
                <w:rFonts w:ascii="Times New Roman" w:eastAsia="Times New Roman" w:hAnsi="Times New Roman" w:cs="Times New Roman"/>
                <w:sz w:val="20"/>
                <w:szCs w:val="20"/>
              </w:rPr>
              <w:t>,</w:t>
            </w:r>
            <w:r>
              <w:rPr>
                <w:rFonts w:ascii="Times New Roman" w:eastAsia="Times New Roman" w:hAnsi="Times New Roman" w:cs="Times New Roman"/>
                <w:sz w:val="20"/>
                <w:szCs w:val="20"/>
              </w:rPr>
              <w:t xml:space="preserve">9% (631) </w:t>
            </w:r>
          </w:p>
          <w:p w14:paraId="6F0B69F5" w14:textId="0858BB14" w:rsidR="008C7FC4" w:rsidRDefault="008C7FC4" w:rsidP="00414181">
            <w:pPr>
              <w:ind w:firstLine="0"/>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rPr>
            </w:pPr>
            <w:r>
              <w:rPr>
                <w:rFonts w:ascii="Times New Roman" w:eastAsia="Times New Roman" w:hAnsi="Times New Roman" w:cs="Times New Roman"/>
                <w:sz w:val="20"/>
                <w:szCs w:val="20"/>
              </w:rPr>
              <w:t>01</w:t>
            </w:r>
            <w:r w:rsidR="00995586">
              <w:rPr>
                <w:rFonts w:ascii="Times New Roman" w:eastAsia="Times New Roman" w:hAnsi="Times New Roman" w:cs="Times New Roman"/>
                <w:sz w:val="20"/>
                <w:szCs w:val="20"/>
              </w:rPr>
              <w:t>,</w:t>
            </w:r>
            <w:r>
              <w:rPr>
                <w:rFonts w:ascii="Times New Roman" w:eastAsia="Times New Roman" w:hAnsi="Times New Roman" w:cs="Times New Roman"/>
                <w:sz w:val="20"/>
                <w:szCs w:val="20"/>
              </w:rPr>
              <w:t xml:space="preserve">1% (16) </w:t>
            </w:r>
          </w:p>
          <w:p w14:paraId="23ECD889" w14:textId="5A86D63C" w:rsidR="008C7FC4" w:rsidRDefault="008C7FC4" w:rsidP="00414181">
            <w:pPr>
              <w:ind w:firstLine="0"/>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rPr>
            </w:pPr>
            <w:r>
              <w:rPr>
                <w:rFonts w:ascii="Times New Roman" w:eastAsia="Times New Roman" w:hAnsi="Times New Roman" w:cs="Times New Roman"/>
                <w:sz w:val="20"/>
                <w:szCs w:val="20"/>
              </w:rPr>
              <w:t>18</w:t>
            </w:r>
            <w:r w:rsidR="00995586">
              <w:rPr>
                <w:rFonts w:ascii="Times New Roman" w:eastAsia="Times New Roman" w:hAnsi="Times New Roman" w:cs="Times New Roman"/>
                <w:sz w:val="20"/>
                <w:szCs w:val="20"/>
              </w:rPr>
              <w:t>,</w:t>
            </w:r>
            <w:r>
              <w:rPr>
                <w:rFonts w:ascii="Times New Roman" w:eastAsia="Times New Roman" w:hAnsi="Times New Roman" w:cs="Times New Roman"/>
                <w:sz w:val="20"/>
                <w:szCs w:val="20"/>
              </w:rPr>
              <w:t xml:space="preserve">5% (260) </w:t>
            </w:r>
          </w:p>
          <w:p w14:paraId="503BD569" w14:textId="7CA61FAE" w:rsidR="008C7FC4" w:rsidRDefault="008C7FC4" w:rsidP="00414181">
            <w:pPr>
              <w:ind w:firstLine="0"/>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rPr>
            </w:pPr>
            <w:r>
              <w:rPr>
                <w:rFonts w:ascii="Times New Roman" w:eastAsia="Times New Roman" w:hAnsi="Times New Roman" w:cs="Times New Roman"/>
                <w:sz w:val="20"/>
                <w:szCs w:val="20"/>
              </w:rPr>
              <w:t>00</w:t>
            </w:r>
            <w:r w:rsidR="00995586">
              <w:rPr>
                <w:rFonts w:ascii="Times New Roman" w:eastAsia="Times New Roman" w:hAnsi="Times New Roman" w:cs="Times New Roman"/>
                <w:sz w:val="20"/>
                <w:szCs w:val="20"/>
              </w:rPr>
              <w:t>,</w:t>
            </w:r>
            <w:r>
              <w:rPr>
                <w:rFonts w:ascii="Times New Roman" w:eastAsia="Times New Roman" w:hAnsi="Times New Roman" w:cs="Times New Roman"/>
                <w:sz w:val="20"/>
                <w:szCs w:val="20"/>
              </w:rPr>
              <w:t xml:space="preserve">8% (11) </w:t>
            </w:r>
          </w:p>
        </w:tc>
        <w:tc>
          <w:tcPr>
            <w:tcW w:w="1701" w:type="dxa"/>
          </w:tcPr>
          <w:p w14:paraId="22770E97" w14:textId="77777777" w:rsidR="008C7FC4" w:rsidRDefault="008C7FC4" w:rsidP="00414181">
            <w:pPr>
              <w:ind w:firstLine="0"/>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rPr>
            </w:pPr>
          </w:p>
          <w:p w14:paraId="4C776A7B" w14:textId="6AD39959" w:rsidR="008C7FC4" w:rsidRDefault="008C7FC4" w:rsidP="00414181">
            <w:pPr>
              <w:ind w:firstLine="0"/>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rPr>
            </w:pPr>
            <w:r>
              <w:rPr>
                <w:rFonts w:ascii="Times New Roman" w:eastAsia="Times New Roman" w:hAnsi="Times New Roman" w:cs="Times New Roman"/>
                <w:sz w:val="20"/>
                <w:szCs w:val="20"/>
              </w:rPr>
              <w:t>37</w:t>
            </w:r>
            <w:r w:rsidR="00995586">
              <w:rPr>
                <w:rFonts w:ascii="Times New Roman" w:eastAsia="Times New Roman" w:hAnsi="Times New Roman" w:cs="Times New Roman"/>
                <w:sz w:val="20"/>
                <w:szCs w:val="20"/>
              </w:rPr>
              <w:t>,</w:t>
            </w:r>
            <w:r>
              <w:rPr>
                <w:rFonts w:ascii="Times New Roman" w:eastAsia="Times New Roman" w:hAnsi="Times New Roman" w:cs="Times New Roman"/>
                <w:sz w:val="20"/>
                <w:szCs w:val="20"/>
              </w:rPr>
              <w:t>4% (310)</w:t>
            </w:r>
          </w:p>
          <w:p w14:paraId="1C3CD04B" w14:textId="19F3AAF0" w:rsidR="008C7FC4" w:rsidRDefault="008C7FC4" w:rsidP="00414181">
            <w:pPr>
              <w:ind w:firstLine="0"/>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rPr>
            </w:pPr>
            <w:r>
              <w:rPr>
                <w:rFonts w:ascii="Times New Roman" w:eastAsia="Times New Roman" w:hAnsi="Times New Roman" w:cs="Times New Roman"/>
                <w:sz w:val="20"/>
                <w:szCs w:val="20"/>
              </w:rPr>
              <w:t>41</w:t>
            </w:r>
            <w:r w:rsidR="00995586">
              <w:rPr>
                <w:rFonts w:ascii="Times New Roman" w:eastAsia="Times New Roman" w:hAnsi="Times New Roman" w:cs="Times New Roman"/>
                <w:sz w:val="20"/>
                <w:szCs w:val="20"/>
              </w:rPr>
              <w:t>,</w:t>
            </w:r>
            <w:r>
              <w:rPr>
                <w:rFonts w:ascii="Times New Roman" w:eastAsia="Times New Roman" w:hAnsi="Times New Roman" w:cs="Times New Roman"/>
                <w:sz w:val="20"/>
                <w:szCs w:val="20"/>
              </w:rPr>
              <w:t xml:space="preserve">1% (341) </w:t>
            </w:r>
          </w:p>
          <w:p w14:paraId="640F9E64" w14:textId="51E51048" w:rsidR="008C7FC4" w:rsidRDefault="008C7FC4" w:rsidP="00414181">
            <w:pPr>
              <w:ind w:firstLine="0"/>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rPr>
            </w:pPr>
            <w:r>
              <w:rPr>
                <w:rFonts w:ascii="Times New Roman" w:eastAsia="Times New Roman" w:hAnsi="Times New Roman" w:cs="Times New Roman"/>
                <w:sz w:val="20"/>
                <w:szCs w:val="20"/>
              </w:rPr>
              <w:t>00</w:t>
            </w:r>
            <w:r w:rsidR="00995586">
              <w:rPr>
                <w:rFonts w:ascii="Times New Roman" w:eastAsia="Times New Roman" w:hAnsi="Times New Roman" w:cs="Times New Roman"/>
                <w:sz w:val="20"/>
                <w:szCs w:val="20"/>
              </w:rPr>
              <w:t>,</w:t>
            </w:r>
            <w:r>
              <w:rPr>
                <w:rFonts w:ascii="Times New Roman" w:eastAsia="Times New Roman" w:hAnsi="Times New Roman" w:cs="Times New Roman"/>
                <w:sz w:val="20"/>
                <w:szCs w:val="20"/>
              </w:rPr>
              <w:t xml:space="preserve">2% (2) </w:t>
            </w:r>
          </w:p>
          <w:p w14:paraId="463C57AA" w14:textId="4D433F37" w:rsidR="008C7FC4" w:rsidRDefault="008C7FC4" w:rsidP="00414181">
            <w:pPr>
              <w:ind w:firstLine="0"/>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rPr>
            </w:pPr>
            <w:r>
              <w:rPr>
                <w:rFonts w:ascii="Times New Roman" w:eastAsia="Times New Roman" w:hAnsi="Times New Roman" w:cs="Times New Roman"/>
                <w:sz w:val="20"/>
                <w:szCs w:val="20"/>
              </w:rPr>
              <w:t>20</w:t>
            </w:r>
            <w:r w:rsidR="00995586">
              <w:rPr>
                <w:rFonts w:ascii="Times New Roman" w:eastAsia="Times New Roman" w:hAnsi="Times New Roman" w:cs="Times New Roman"/>
                <w:sz w:val="20"/>
                <w:szCs w:val="20"/>
              </w:rPr>
              <w:t>,</w:t>
            </w:r>
            <w:r>
              <w:rPr>
                <w:rFonts w:ascii="Times New Roman" w:eastAsia="Times New Roman" w:hAnsi="Times New Roman" w:cs="Times New Roman"/>
                <w:sz w:val="20"/>
                <w:szCs w:val="20"/>
              </w:rPr>
              <w:t>4% (169)</w:t>
            </w:r>
          </w:p>
          <w:p w14:paraId="7B174BB8" w14:textId="77777777" w:rsidR="009A12AF" w:rsidRDefault="008C7FC4" w:rsidP="00414181">
            <w:pPr>
              <w:ind w:firstLine="0"/>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rPr>
            </w:pPr>
            <w:r>
              <w:rPr>
                <w:rFonts w:ascii="Times New Roman" w:eastAsia="Times New Roman" w:hAnsi="Times New Roman" w:cs="Times New Roman"/>
                <w:sz w:val="20"/>
                <w:szCs w:val="20"/>
              </w:rPr>
              <w:t>00</w:t>
            </w:r>
            <w:r w:rsidR="00995586">
              <w:rPr>
                <w:rFonts w:ascii="Times New Roman" w:eastAsia="Times New Roman" w:hAnsi="Times New Roman" w:cs="Times New Roman"/>
                <w:sz w:val="20"/>
                <w:szCs w:val="20"/>
              </w:rPr>
              <w:t>,</w:t>
            </w:r>
            <w:r>
              <w:rPr>
                <w:rFonts w:ascii="Times New Roman" w:eastAsia="Times New Roman" w:hAnsi="Times New Roman" w:cs="Times New Roman"/>
                <w:sz w:val="20"/>
                <w:szCs w:val="20"/>
              </w:rPr>
              <w:t>8% (7)</w:t>
            </w:r>
          </w:p>
          <w:p w14:paraId="13FBFFD5" w14:textId="576C9184" w:rsidR="008C7FC4" w:rsidRDefault="008C7FC4" w:rsidP="00414181">
            <w:pPr>
              <w:ind w:firstLine="0"/>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 </w:t>
            </w:r>
          </w:p>
        </w:tc>
        <w:tc>
          <w:tcPr>
            <w:tcW w:w="1270" w:type="dxa"/>
          </w:tcPr>
          <w:p w14:paraId="45925782" w14:textId="77777777" w:rsidR="008C7FC4" w:rsidRDefault="008C7FC4" w:rsidP="00414181">
            <w:pPr>
              <w:ind w:firstLine="0"/>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rPr>
            </w:pPr>
          </w:p>
          <w:p w14:paraId="1A33FADC" w14:textId="77777777" w:rsidR="008C7FC4" w:rsidRDefault="008C7FC4" w:rsidP="00414181">
            <w:pPr>
              <w:ind w:firstLine="0"/>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rPr>
            </w:pPr>
          </w:p>
          <w:p w14:paraId="572B7B39" w14:textId="77777777" w:rsidR="008C7FC4" w:rsidRDefault="008C7FC4" w:rsidP="00414181">
            <w:pPr>
              <w:ind w:firstLine="0"/>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rPr>
            </w:pPr>
          </w:p>
          <w:p w14:paraId="3A23277A" w14:textId="283C7697" w:rsidR="008C7FC4" w:rsidRDefault="008C7FC4" w:rsidP="00414181">
            <w:pPr>
              <w:ind w:firstLine="0"/>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rPr>
            </w:pPr>
            <w:r>
              <w:rPr>
                <w:rFonts w:ascii="Times New Roman" w:eastAsia="Times New Roman" w:hAnsi="Times New Roman" w:cs="Times New Roman"/>
                <w:sz w:val="20"/>
                <w:szCs w:val="20"/>
              </w:rPr>
              <w:t>0</w:t>
            </w:r>
            <w:r w:rsidR="00995586">
              <w:rPr>
                <w:rFonts w:ascii="Times New Roman" w:eastAsia="Times New Roman" w:hAnsi="Times New Roman" w:cs="Times New Roman"/>
                <w:sz w:val="20"/>
                <w:szCs w:val="20"/>
              </w:rPr>
              <w:t>,</w:t>
            </w:r>
            <w:r>
              <w:rPr>
                <w:rFonts w:ascii="Times New Roman" w:eastAsia="Times New Roman" w:hAnsi="Times New Roman" w:cs="Times New Roman"/>
                <w:sz w:val="20"/>
                <w:szCs w:val="20"/>
              </w:rPr>
              <w:t>055</w:t>
            </w:r>
          </w:p>
        </w:tc>
      </w:tr>
      <w:tr w:rsidR="008C7FC4" w14:paraId="0FC0A958" w14:textId="77777777" w:rsidTr="0041418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547" w:type="dxa"/>
          </w:tcPr>
          <w:p w14:paraId="476B48B6" w14:textId="77777777" w:rsidR="008C7FC4" w:rsidRDefault="008C7FC4" w:rsidP="00414181">
            <w:pPr>
              <w:ind w:firstLine="0"/>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Activité sportive </w:t>
            </w:r>
          </w:p>
          <w:p w14:paraId="79D15358" w14:textId="77777777" w:rsidR="008C7FC4" w:rsidRDefault="008C7FC4" w:rsidP="00414181">
            <w:pPr>
              <w:ind w:firstLine="0"/>
              <w:rPr>
                <w:rFonts w:ascii="Times New Roman" w:eastAsia="Times New Roman" w:hAnsi="Times New Roman" w:cs="Times New Roman"/>
                <w:sz w:val="20"/>
                <w:szCs w:val="20"/>
              </w:rPr>
            </w:pPr>
            <w:r>
              <w:rPr>
                <w:rFonts w:ascii="Times New Roman" w:eastAsia="Times New Roman" w:hAnsi="Times New Roman" w:cs="Times New Roman"/>
                <w:b w:val="0"/>
                <w:sz w:val="20"/>
                <w:szCs w:val="20"/>
              </w:rPr>
              <w:t xml:space="preserve">Oui </w:t>
            </w:r>
          </w:p>
          <w:p w14:paraId="6E774004" w14:textId="77777777" w:rsidR="008C7FC4" w:rsidRDefault="008C7FC4" w:rsidP="00414181">
            <w:pPr>
              <w:ind w:firstLine="0"/>
              <w:rPr>
                <w:rFonts w:ascii="Times New Roman" w:eastAsia="Times New Roman" w:hAnsi="Times New Roman" w:cs="Times New Roman"/>
                <w:sz w:val="20"/>
                <w:szCs w:val="20"/>
              </w:rPr>
            </w:pPr>
            <w:r>
              <w:rPr>
                <w:rFonts w:ascii="Times New Roman" w:eastAsia="Times New Roman" w:hAnsi="Times New Roman" w:cs="Times New Roman"/>
                <w:b w:val="0"/>
                <w:sz w:val="20"/>
                <w:szCs w:val="20"/>
              </w:rPr>
              <w:t xml:space="preserve">Non </w:t>
            </w:r>
          </w:p>
        </w:tc>
        <w:tc>
          <w:tcPr>
            <w:tcW w:w="1701" w:type="dxa"/>
          </w:tcPr>
          <w:p w14:paraId="6FDFCCC4" w14:textId="77777777" w:rsidR="008C7FC4" w:rsidRDefault="008C7FC4" w:rsidP="00414181">
            <w:pPr>
              <w:ind w:firstLine="0"/>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b/>
                <w:sz w:val="20"/>
                <w:szCs w:val="20"/>
              </w:rPr>
            </w:pPr>
          </w:p>
          <w:p w14:paraId="77BF6A05" w14:textId="7B034CC7" w:rsidR="008C7FC4" w:rsidRDefault="008C7FC4" w:rsidP="00414181">
            <w:pPr>
              <w:ind w:firstLine="0"/>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rPr>
            </w:pPr>
            <w:r>
              <w:rPr>
                <w:rFonts w:ascii="Times New Roman" w:eastAsia="Times New Roman" w:hAnsi="Times New Roman" w:cs="Times New Roman"/>
                <w:sz w:val="20"/>
                <w:szCs w:val="20"/>
              </w:rPr>
              <w:t>53</w:t>
            </w:r>
            <w:r w:rsidR="00995586">
              <w:rPr>
                <w:rFonts w:ascii="Times New Roman" w:eastAsia="Times New Roman" w:hAnsi="Times New Roman" w:cs="Times New Roman"/>
                <w:sz w:val="20"/>
                <w:szCs w:val="20"/>
              </w:rPr>
              <w:t>,</w:t>
            </w:r>
            <w:r>
              <w:rPr>
                <w:rFonts w:ascii="Times New Roman" w:eastAsia="Times New Roman" w:hAnsi="Times New Roman" w:cs="Times New Roman"/>
                <w:sz w:val="20"/>
                <w:szCs w:val="20"/>
              </w:rPr>
              <w:t>8% (1390)</w:t>
            </w:r>
          </w:p>
          <w:p w14:paraId="05533489" w14:textId="0EC621B7" w:rsidR="008C7FC4" w:rsidRDefault="008C7FC4" w:rsidP="00414181">
            <w:pPr>
              <w:ind w:firstLine="0"/>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b/>
                <w:sz w:val="20"/>
                <w:szCs w:val="20"/>
              </w:rPr>
            </w:pPr>
            <w:r>
              <w:rPr>
                <w:rFonts w:ascii="Times New Roman" w:eastAsia="Times New Roman" w:hAnsi="Times New Roman" w:cs="Times New Roman"/>
                <w:sz w:val="20"/>
                <w:szCs w:val="20"/>
              </w:rPr>
              <w:t>46</w:t>
            </w:r>
            <w:r w:rsidR="00995586">
              <w:rPr>
                <w:rFonts w:ascii="Times New Roman" w:eastAsia="Times New Roman" w:hAnsi="Times New Roman" w:cs="Times New Roman"/>
                <w:sz w:val="20"/>
                <w:szCs w:val="20"/>
              </w:rPr>
              <w:t>,</w:t>
            </w:r>
            <w:r>
              <w:rPr>
                <w:rFonts w:ascii="Times New Roman" w:eastAsia="Times New Roman" w:hAnsi="Times New Roman" w:cs="Times New Roman"/>
                <w:sz w:val="20"/>
                <w:szCs w:val="20"/>
              </w:rPr>
              <w:t>2% (1194)</w:t>
            </w:r>
          </w:p>
        </w:tc>
        <w:tc>
          <w:tcPr>
            <w:tcW w:w="1843" w:type="dxa"/>
          </w:tcPr>
          <w:p w14:paraId="641322D7" w14:textId="77777777" w:rsidR="008C7FC4" w:rsidRDefault="008C7FC4" w:rsidP="00414181">
            <w:pPr>
              <w:ind w:firstLine="0"/>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rPr>
            </w:pPr>
          </w:p>
          <w:p w14:paraId="4D2C7F5A" w14:textId="6DE6C22E" w:rsidR="008C7FC4" w:rsidRDefault="008C7FC4" w:rsidP="00414181">
            <w:pPr>
              <w:ind w:firstLine="0"/>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rPr>
            </w:pPr>
            <w:r>
              <w:rPr>
                <w:rFonts w:ascii="Times New Roman" w:eastAsia="Times New Roman" w:hAnsi="Times New Roman" w:cs="Times New Roman"/>
                <w:sz w:val="20"/>
                <w:szCs w:val="20"/>
              </w:rPr>
              <w:t>55</w:t>
            </w:r>
            <w:r w:rsidR="00995586">
              <w:rPr>
                <w:rFonts w:ascii="Times New Roman" w:eastAsia="Times New Roman" w:hAnsi="Times New Roman" w:cs="Times New Roman"/>
                <w:sz w:val="20"/>
                <w:szCs w:val="20"/>
              </w:rPr>
              <w:t>,</w:t>
            </w:r>
            <w:r>
              <w:rPr>
                <w:rFonts w:ascii="Times New Roman" w:eastAsia="Times New Roman" w:hAnsi="Times New Roman" w:cs="Times New Roman"/>
                <w:sz w:val="20"/>
                <w:szCs w:val="20"/>
              </w:rPr>
              <w:t xml:space="preserve">3% (775) </w:t>
            </w:r>
          </w:p>
          <w:p w14:paraId="3F1E7317" w14:textId="48850161" w:rsidR="008C7FC4" w:rsidRDefault="008C7FC4" w:rsidP="00414181">
            <w:pPr>
              <w:ind w:firstLine="0"/>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rPr>
            </w:pPr>
            <w:r>
              <w:rPr>
                <w:rFonts w:ascii="Times New Roman" w:eastAsia="Times New Roman" w:hAnsi="Times New Roman" w:cs="Times New Roman"/>
                <w:sz w:val="20"/>
                <w:szCs w:val="20"/>
              </w:rPr>
              <w:t>44</w:t>
            </w:r>
            <w:r w:rsidR="00995586">
              <w:rPr>
                <w:rFonts w:ascii="Times New Roman" w:eastAsia="Times New Roman" w:hAnsi="Times New Roman" w:cs="Times New Roman"/>
                <w:sz w:val="20"/>
                <w:szCs w:val="20"/>
              </w:rPr>
              <w:t>,</w:t>
            </w:r>
            <w:r>
              <w:rPr>
                <w:rFonts w:ascii="Times New Roman" w:eastAsia="Times New Roman" w:hAnsi="Times New Roman" w:cs="Times New Roman"/>
                <w:sz w:val="20"/>
                <w:szCs w:val="20"/>
              </w:rPr>
              <w:t xml:space="preserve">7% (626) </w:t>
            </w:r>
          </w:p>
        </w:tc>
        <w:tc>
          <w:tcPr>
            <w:tcW w:w="1701" w:type="dxa"/>
          </w:tcPr>
          <w:p w14:paraId="0E321991" w14:textId="77777777" w:rsidR="008C7FC4" w:rsidRDefault="008C7FC4" w:rsidP="00414181">
            <w:pPr>
              <w:ind w:firstLine="0"/>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rPr>
            </w:pPr>
          </w:p>
          <w:p w14:paraId="330B8BD8" w14:textId="68C80F71" w:rsidR="008C7FC4" w:rsidRDefault="008C7FC4" w:rsidP="00414181">
            <w:pPr>
              <w:ind w:firstLine="0"/>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rPr>
            </w:pPr>
            <w:r>
              <w:rPr>
                <w:rFonts w:ascii="Times New Roman" w:eastAsia="Times New Roman" w:hAnsi="Times New Roman" w:cs="Times New Roman"/>
                <w:sz w:val="20"/>
                <w:szCs w:val="20"/>
              </w:rPr>
              <w:t>56</w:t>
            </w:r>
            <w:r w:rsidR="00995586">
              <w:rPr>
                <w:rFonts w:ascii="Times New Roman" w:eastAsia="Times New Roman" w:hAnsi="Times New Roman" w:cs="Times New Roman"/>
                <w:sz w:val="20"/>
                <w:szCs w:val="20"/>
              </w:rPr>
              <w:t>,</w:t>
            </w:r>
            <w:r>
              <w:rPr>
                <w:rFonts w:ascii="Times New Roman" w:eastAsia="Times New Roman" w:hAnsi="Times New Roman" w:cs="Times New Roman"/>
                <w:sz w:val="20"/>
                <w:szCs w:val="20"/>
              </w:rPr>
              <w:t xml:space="preserve">8% (471) </w:t>
            </w:r>
          </w:p>
          <w:p w14:paraId="5D00B1D6" w14:textId="0ACBC083" w:rsidR="008C7FC4" w:rsidRDefault="008C7FC4" w:rsidP="00414181">
            <w:pPr>
              <w:ind w:firstLine="0"/>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rPr>
            </w:pPr>
            <w:r>
              <w:rPr>
                <w:rFonts w:ascii="Times New Roman" w:eastAsia="Times New Roman" w:hAnsi="Times New Roman" w:cs="Times New Roman"/>
                <w:sz w:val="20"/>
                <w:szCs w:val="20"/>
              </w:rPr>
              <w:t>43</w:t>
            </w:r>
            <w:r w:rsidR="00995586">
              <w:rPr>
                <w:rFonts w:ascii="Times New Roman" w:eastAsia="Times New Roman" w:hAnsi="Times New Roman" w:cs="Times New Roman"/>
                <w:sz w:val="20"/>
                <w:szCs w:val="20"/>
              </w:rPr>
              <w:t>,</w:t>
            </w:r>
            <w:r>
              <w:rPr>
                <w:rFonts w:ascii="Times New Roman" w:eastAsia="Times New Roman" w:hAnsi="Times New Roman" w:cs="Times New Roman"/>
                <w:sz w:val="20"/>
                <w:szCs w:val="20"/>
              </w:rPr>
              <w:t xml:space="preserve">2% (358) </w:t>
            </w:r>
          </w:p>
        </w:tc>
        <w:tc>
          <w:tcPr>
            <w:tcW w:w="1270" w:type="dxa"/>
          </w:tcPr>
          <w:p w14:paraId="7EB34CCF" w14:textId="77777777" w:rsidR="008C7FC4" w:rsidRDefault="008C7FC4" w:rsidP="00414181">
            <w:pPr>
              <w:ind w:firstLine="0"/>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rPr>
            </w:pPr>
          </w:p>
          <w:p w14:paraId="3F969AE2" w14:textId="68542849" w:rsidR="008C7FC4" w:rsidRDefault="008C7FC4" w:rsidP="00414181">
            <w:pPr>
              <w:ind w:firstLine="0"/>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rPr>
            </w:pPr>
            <w:r>
              <w:rPr>
                <w:rFonts w:ascii="Times New Roman" w:eastAsia="Times New Roman" w:hAnsi="Times New Roman" w:cs="Times New Roman"/>
                <w:sz w:val="20"/>
                <w:szCs w:val="20"/>
              </w:rPr>
              <w:t>0</w:t>
            </w:r>
            <w:r w:rsidR="00995586">
              <w:rPr>
                <w:rFonts w:ascii="Times New Roman" w:eastAsia="Times New Roman" w:hAnsi="Times New Roman" w:cs="Times New Roman"/>
                <w:sz w:val="20"/>
                <w:szCs w:val="20"/>
              </w:rPr>
              <w:t>,</w:t>
            </w:r>
            <w:r>
              <w:rPr>
                <w:rFonts w:ascii="Times New Roman" w:eastAsia="Times New Roman" w:hAnsi="Times New Roman" w:cs="Times New Roman"/>
                <w:sz w:val="20"/>
                <w:szCs w:val="20"/>
              </w:rPr>
              <w:t>491</w:t>
            </w:r>
          </w:p>
        </w:tc>
      </w:tr>
      <w:tr w:rsidR="008C7FC4" w14:paraId="348CB554" w14:textId="77777777" w:rsidTr="00414181">
        <w:tc>
          <w:tcPr>
            <w:cnfStyle w:val="001000000000" w:firstRow="0" w:lastRow="0" w:firstColumn="1" w:lastColumn="0" w:oddVBand="0" w:evenVBand="0" w:oddHBand="0" w:evenHBand="0" w:firstRowFirstColumn="0" w:firstRowLastColumn="0" w:lastRowFirstColumn="0" w:lastRowLastColumn="0"/>
            <w:tcW w:w="2547" w:type="dxa"/>
          </w:tcPr>
          <w:p w14:paraId="6D2D5541" w14:textId="77777777" w:rsidR="008C7FC4" w:rsidRDefault="008C7FC4" w:rsidP="00414181">
            <w:pPr>
              <w:ind w:firstLine="0"/>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Maladie chronique </w:t>
            </w:r>
          </w:p>
          <w:p w14:paraId="7F2C98F8" w14:textId="77777777" w:rsidR="008C7FC4" w:rsidRDefault="008C7FC4" w:rsidP="00414181">
            <w:pPr>
              <w:ind w:firstLine="0"/>
              <w:rPr>
                <w:rFonts w:ascii="Times New Roman" w:eastAsia="Times New Roman" w:hAnsi="Times New Roman" w:cs="Times New Roman"/>
                <w:sz w:val="20"/>
                <w:szCs w:val="20"/>
              </w:rPr>
            </w:pPr>
            <w:r>
              <w:rPr>
                <w:rFonts w:ascii="Times New Roman" w:eastAsia="Times New Roman" w:hAnsi="Times New Roman" w:cs="Times New Roman"/>
                <w:b w:val="0"/>
                <w:sz w:val="20"/>
                <w:szCs w:val="20"/>
              </w:rPr>
              <w:t xml:space="preserve">Oui </w:t>
            </w:r>
          </w:p>
          <w:p w14:paraId="6CF553C2" w14:textId="77777777" w:rsidR="008C7FC4" w:rsidRDefault="008C7FC4" w:rsidP="00414181">
            <w:pPr>
              <w:ind w:firstLine="0"/>
              <w:rPr>
                <w:rFonts w:ascii="Times New Roman" w:eastAsia="Times New Roman" w:hAnsi="Times New Roman" w:cs="Times New Roman"/>
                <w:sz w:val="20"/>
                <w:szCs w:val="20"/>
              </w:rPr>
            </w:pPr>
            <w:r>
              <w:rPr>
                <w:rFonts w:ascii="Times New Roman" w:eastAsia="Times New Roman" w:hAnsi="Times New Roman" w:cs="Times New Roman"/>
                <w:b w:val="0"/>
                <w:sz w:val="20"/>
                <w:szCs w:val="20"/>
              </w:rPr>
              <w:t>Non</w:t>
            </w:r>
          </w:p>
          <w:p w14:paraId="1A9B2873" w14:textId="77777777" w:rsidR="008C7FC4" w:rsidRDefault="008C7FC4" w:rsidP="00414181">
            <w:pPr>
              <w:ind w:firstLine="0"/>
              <w:rPr>
                <w:rFonts w:ascii="Times New Roman" w:eastAsia="Times New Roman" w:hAnsi="Times New Roman" w:cs="Times New Roman"/>
                <w:sz w:val="20"/>
                <w:szCs w:val="20"/>
              </w:rPr>
            </w:pPr>
            <w:r>
              <w:rPr>
                <w:rFonts w:ascii="Times New Roman" w:eastAsia="Times New Roman" w:hAnsi="Times New Roman" w:cs="Times New Roman"/>
                <w:b w:val="0"/>
                <w:sz w:val="20"/>
                <w:szCs w:val="20"/>
              </w:rPr>
              <w:lastRenderedPageBreak/>
              <w:t>Je ne veux pas répondre</w:t>
            </w:r>
          </w:p>
        </w:tc>
        <w:tc>
          <w:tcPr>
            <w:tcW w:w="1701" w:type="dxa"/>
          </w:tcPr>
          <w:p w14:paraId="4D6B77B4" w14:textId="77777777" w:rsidR="008C7FC4" w:rsidRDefault="008C7FC4" w:rsidP="00414181">
            <w:pPr>
              <w:ind w:firstLine="0"/>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b/>
                <w:sz w:val="20"/>
                <w:szCs w:val="20"/>
              </w:rPr>
            </w:pPr>
          </w:p>
          <w:p w14:paraId="2EDC0983" w14:textId="1010BD72" w:rsidR="008C7FC4" w:rsidRDefault="008C7FC4" w:rsidP="00414181">
            <w:pPr>
              <w:ind w:firstLine="0"/>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rPr>
            </w:pPr>
            <w:r>
              <w:rPr>
                <w:rFonts w:ascii="Times New Roman" w:eastAsia="Times New Roman" w:hAnsi="Times New Roman" w:cs="Times New Roman"/>
                <w:sz w:val="20"/>
                <w:szCs w:val="20"/>
              </w:rPr>
              <w:t>12</w:t>
            </w:r>
            <w:r w:rsidR="00995586">
              <w:rPr>
                <w:rFonts w:ascii="Times New Roman" w:eastAsia="Times New Roman" w:hAnsi="Times New Roman" w:cs="Times New Roman"/>
                <w:sz w:val="20"/>
                <w:szCs w:val="20"/>
              </w:rPr>
              <w:t>,</w:t>
            </w:r>
            <w:r>
              <w:rPr>
                <w:rFonts w:ascii="Times New Roman" w:eastAsia="Times New Roman" w:hAnsi="Times New Roman" w:cs="Times New Roman"/>
                <w:sz w:val="20"/>
                <w:szCs w:val="20"/>
              </w:rPr>
              <w:t xml:space="preserve">0% (311) </w:t>
            </w:r>
          </w:p>
          <w:p w14:paraId="4A65A741" w14:textId="3B4F0E50" w:rsidR="008C7FC4" w:rsidRDefault="008C7FC4" w:rsidP="00414181">
            <w:pPr>
              <w:ind w:firstLine="0"/>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rPr>
            </w:pPr>
            <w:r>
              <w:rPr>
                <w:rFonts w:ascii="Times New Roman" w:eastAsia="Times New Roman" w:hAnsi="Times New Roman" w:cs="Times New Roman"/>
                <w:sz w:val="20"/>
                <w:szCs w:val="20"/>
              </w:rPr>
              <w:t>86</w:t>
            </w:r>
            <w:r w:rsidR="00995586">
              <w:rPr>
                <w:rFonts w:ascii="Times New Roman" w:eastAsia="Times New Roman" w:hAnsi="Times New Roman" w:cs="Times New Roman"/>
                <w:sz w:val="20"/>
                <w:szCs w:val="20"/>
              </w:rPr>
              <w:t>,</w:t>
            </w:r>
            <w:r>
              <w:rPr>
                <w:rFonts w:ascii="Times New Roman" w:eastAsia="Times New Roman" w:hAnsi="Times New Roman" w:cs="Times New Roman"/>
                <w:sz w:val="20"/>
                <w:szCs w:val="20"/>
              </w:rPr>
              <w:t xml:space="preserve">5% (2235) </w:t>
            </w:r>
          </w:p>
          <w:p w14:paraId="38CE3916" w14:textId="37FD8092" w:rsidR="008C7FC4" w:rsidRDefault="008C7FC4" w:rsidP="00414181">
            <w:pPr>
              <w:ind w:firstLine="0"/>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rPr>
            </w:pPr>
            <w:r>
              <w:rPr>
                <w:rFonts w:ascii="Times New Roman" w:eastAsia="Times New Roman" w:hAnsi="Times New Roman" w:cs="Times New Roman"/>
                <w:sz w:val="20"/>
                <w:szCs w:val="20"/>
              </w:rPr>
              <w:lastRenderedPageBreak/>
              <w:t>01</w:t>
            </w:r>
            <w:r w:rsidR="00995586">
              <w:rPr>
                <w:rFonts w:ascii="Times New Roman" w:eastAsia="Times New Roman" w:hAnsi="Times New Roman" w:cs="Times New Roman"/>
                <w:sz w:val="20"/>
                <w:szCs w:val="20"/>
              </w:rPr>
              <w:t>,</w:t>
            </w:r>
            <w:r>
              <w:rPr>
                <w:rFonts w:ascii="Times New Roman" w:eastAsia="Times New Roman" w:hAnsi="Times New Roman" w:cs="Times New Roman"/>
                <w:sz w:val="20"/>
                <w:szCs w:val="20"/>
              </w:rPr>
              <w:t>5% (38)</w:t>
            </w:r>
          </w:p>
        </w:tc>
        <w:tc>
          <w:tcPr>
            <w:tcW w:w="1843" w:type="dxa"/>
          </w:tcPr>
          <w:p w14:paraId="5A70DDFA" w14:textId="77777777" w:rsidR="008C7FC4" w:rsidRDefault="008C7FC4" w:rsidP="00414181">
            <w:pPr>
              <w:ind w:firstLine="0"/>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rPr>
            </w:pPr>
          </w:p>
          <w:p w14:paraId="3700A99F" w14:textId="5F4F279D" w:rsidR="008C7FC4" w:rsidRDefault="008C7FC4" w:rsidP="00414181">
            <w:pPr>
              <w:ind w:firstLine="0"/>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rPr>
            </w:pPr>
            <w:r>
              <w:rPr>
                <w:rFonts w:ascii="Times New Roman" w:eastAsia="Times New Roman" w:hAnsi="Times New Roman" w:cs="Times New Roman"/>
                <w:sz w:val="20"/>
                <w:szCs w:val="20"/>
              </w:rPr>
              <w:t>14</w:t>
            </w:r>
            <w:r w:rsidR="00995586">
              <w:rPr>
                <w:rFonts w:ascii="Times New Roman" w:eastAsia="Times New Roman" w:hAnsi="Times New Roman" w:cs="Times New Roman"/>
                <w:sz w:val="20"/>
                <w:szCs w:val="20"/>
              </w:rPr>
              <w:t>,</w:t>
            </w:r>
            <w:r>
              <w:rPr>
                <w:rFonts w:ascii="Times New Roman" w:eastAsia="Times New Roman" w:hAnsi="Times New Roman" w:cs="Times New Roman"/>
                <w:sz w:val="20"/>
                <w:szCs w:val="20"/>
              </w:rPr>
              <w:t xml:space="preserve">1% (198) </w:t>
            </w:r>
          </w:p>
          <w:p w14:paraId="2F77FE85" w14:textId="02027B5F" w:rsidR="008C7FC4" w:rsidRDefault="008C7FC4" w:rsidP="00414181">
            <w:pPr>
              <w:ind w:firstLine="0"/>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rPr>
            </w:pPr>
            <w:r>
              <w:rPr>
                <w:rFonts w:ascii="Times New Roman" w:eastAsia="Times New Roman" w:hAnsi="Times New Roman" w:cs="Times New Roman"/>
                <w:sz w:val="20"/>
                <w:szCs w:val="20"/>
              </w:rPr>
              <w:t>84</w:t>
            </w:r>
            <w:r w:rsidR="00995586">
              <w:rPr>
                <w:rFonts w:ascii="Times New Roman" w:eastAsia="Times New Roman" w:hAnsi="Times New Roman" w:cs="Times New Roman"/>
                <w:sz w:val="20"/>
                <w:szCs w:val="20"/>
              </w:rPr>
              <w:t>,</w:t>
            </w:r>
            <w:r>
              <w:rPr>
                <w:rFonts w:ascii="Times New Roman" w:eastAsia="Times New Roman" w:hAnsi="Times New Roman" w:cs="Times New Roman"/>
                <w:sz w:val="20"/>
                <w:szCs w:val="20"/>
              </w:rPr>
              <w:t>4% (1183)</w:t>
            </w:r>
          </w:p>
          <w:p w14:paraId="296C1247" w14:textId="3D5EAAFC" w:rsidR="008C7FC4" w:rsidRDefault="008C7FC4" w:rsidP="00414181">
            <w:pPr>
              <w:ind w:firstLine="0"/>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rPr>
            </w:pPr>
            <w:r>
              <w:rPr>
                <w:rFonts w:ascii="Times New Roman" w:eastAsia="Times New Roman" w:hAnsi="Times New Roman" w:cs="Times New Roman"/>
                <w:sz w:val="20"/>
                <w:szCs w:val="20"/>
              </w:rPr>
              <w:lastRenderedPageBreak/>
              <w:t>01</w:t>
            </w:r>
            <w:r w:rsidR="00995586">
              <w:rPr>
                <w:rFonts w:ascii="Times New Roman" w:eastAsia="Times New Roman" w:hAnsi="Times New Roman" w:cs="Times New Roman"/>
                <w:sz w:val="20"/>
                <w:szCs w:val="20"/>
              </w:rPr>
              <w:t>,</w:t>
            </w:r>
            <w:r>
              <w:rPr>
                <w:rFonts w:ascii="Times New Roman" w:eastAsia="Times New Roman" w:hAnsi="Times New Roman" w:cs="Times New Roman"/>
                <w:sz w:val="20"/>
                <w:szCs w:val="20"/>
              </w:rPr>
              <w:t xml:space="preserve">4% (20) </w:t>
            </w:r>
          </w:p>
        </w:tc>
        <w:tc>
          <w:tcPr>
            <w:tcW w:w="1701" w:type="dxa"/>
          </w:tcPr>
          <w:p w14:paraId="3205FF17" w14:textId="77777777" w:rsidR="008C7FC4" w:rsidRDefault="008C7FC4" w:rsidP="00414181">
            <w:pPr>
              <w:ind w:firstLine="0"/>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rPr>
            </w:pPr>
          </w:p>
          <w:p w14:paraId="2B17F245" w14:textId="406FAA2E" w:rsidR="008C7FC4" w:rsidRDefault="008C7FC4" w:rsidP="00414181">
            <w:pPr>
              <w:ind w:firstLine="0"/>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rPr>
            </w:pPr>
            <w:r>
              <w:rPr>
                <w:rFonts w:ascii="Times New Roman" w:eastAsia="Times New Roman" w:hAnsi="Times New Roman" w:cs="Times New Roman"/>
                <w:sz w:val="20"/>
                <w:szCs w:val="20"/>
              </w:rPr>
              <w:t>14</w:t>
            </w:r>
            <w:r w:rsidR="00995586">
              <w:rPr>
                <w:rFonts w:ascii="Times New Roman" w:eastAsia="Times New Roman" w:hAnsi="Times New Roman" w:cs="Times New Roman"/>
                <w:sz w:val="20"/>
                <w:szCs w:val="20"/>
              </w:rPr>
              <w:t>,</w:t>
            </w:r>
            <w:r>
              <w:rPr>
                <w:rFonts w:ascii="Times New Roman" w:eastAsia="Times New Roman" w:hAnsi="Times New Roman" w:cs="Times New Roman"/>
                <w:sz w:val="20"/>
                <w:szCs w:val="20"/>
              </w:rPr>
              <w:t xml:space="preserve">9% (124) </w:t>
            </w:r>
          </w:p>
          <w:p w14:paraId="50B5FD88" w14:textId="21C11B61" w:rsidR="008C7FC4" w:rsidRDefault="008C7FC4" w:rsidP="00414181">
            <w:pPr>
              <w:ind w:firstLine="0"/>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rPr>
            </w:pPr>
            <w:r>
              <w:rPr>
                <w:rFonts w:ascii="Times New Roman" w:eastAsia="Times New Roman" w:hAnsi="Times New Roman" w:cs="Times New Roman"/>
                <w:sz w:val="20"/>
                <w:szCs w:val="20"/>
              </w:rPr>
              <w:t>83</w:t>
            </w:r>
            <w:r w:rsidR="00995586">
              <w:rPr>
                <w:rFonts w:ascii="Times New Roman" w:eastAsia="Times New Roman" w:hAnsi="Times New Roman" w:cs="Times New Roman"/>
                <w:sz w:val="20"/>
                <w:szCs w:val="20"/>
              </w:rPr>
              <w:t>,</w:t>
            </w:r>
            <w:r>
              <w:rPr>
                <w:rFonts w:ascii="Times New Roman" w:eastAsia="Times New Roman" w:hAnsi="Times New Roman" w:cs="Times New Roman"/>
                <w:sz w:val="20"/>
                <w:szCs w:val="20"/>
              </w:rPr>
              <w:t>2% (690)</w:t>
            </w:r>
          </w:p>
          <w:p w14:paraId="70CC3AA5" w14:textId="6A9EF3BE" w:rsidR="008C7FC4" w:rsidRDefault="008C7FC4" w:rsidP="00414181">
            <w:pPr>
              <w:ind w:firstLine="0"/>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rPr>
            </w:pPr>
            <w:r>
              <w:rPr>
                <w:rFonts w:ascii="Times New Roman" w:eastAsia="Times New Roman" w:hAnsi="Times New Roman" w:cs="Times New Roman"/>
                <w:sz w:val="20"/>
                <w:szCs w:val="20"/>
              </w:rPr>
              <w:lastRenderedPageBreak/>
              <w:t>01</w:t>
            </w:r>
            <w:r w:rsidR="00995586">
              <w:rPr>
                <w:rFonts w:ascii="Times New Roman" w:eastAsia="Times New Roman" w:hAnsi="Times New Roman" w:cs="Times New Roman"/>
                <w:sz w:val="20"/>
                <w:szCs w:val="20"/>
              </w:rPr>
              <w:t>,</w:t>
            </w:r>
            <w:r>
              <w:rPr>
                <w:rFonts w:ascii="Times New Roman" w:eastAsia="Times New Roman" w:hAnsi="Times New Roman" w:cs="Times New Roman"/>
                <w:sz w:val="20"/>
                <w:szCs w:val="20"/>
              </w:rPr>
              <w:t xml:space="preserve">8% (15) </w:t>
            </w:r>
          </w:p>
        </w:tc>
        <w:tc>
          <w:tcPr>
            <w:tcW w:w="1270" w:type="dxa"/>
          </w:tcPr>
          <w:p w14:paraId="65F2CFE3" w14:textId="77777777" w:rsidR="008C7FC4" w:rsidRDefault="008C7FC4" w:rsidP="00414181">
            <w:pPr>
              <w:ind w:firstLine="0"/>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rPr>
            </w:pPr>
          </w:p>
          <w:p w14:paraId="2F1E32B9" w14:textId="631C0E21" w:rsidR="008C7FC4" w:rsidRDefault="008C7FC4" w:rsidP="00414181">
            <w:pPr>
              <w:ind w:firstLine="0"/>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rPr>
            </w:pPr>
            <w:r>
              <w:rPr>
                <w:rFonts w:ascii="Times New Roman" w:eastAsia="Times New Roman" w:hAnsi="Times New Roman" w:cs="Times New Roman"/>
                <w:sz w:val="20"/>
                <w:szCs w:val="20"/>
              </w:rPr>
              <w:t>0</w:t>
            </w:r>
            <w:r w:rsidR="00995586">
              <w:rPr>
                <w:rFonts w:ascii="Times New Roman" w:eastAsia="Times New Roman" w:hAnsi="Times New Roman" w:cs="Times New Roman"/>
                <w:sz w:val="20"/>
                <w:szCs w:val="20"/>
              </w:rPr>
              <w:t>,</w:t>
            </w:r>
            <w:r>
              <w:rPr>
                <w:rFonts w:ascii="Times New Roman" w:eastAsia="Times New Roman" w:hAnsi="Times New Roman" w:cs="Times New Roman"/>
                <w:sz w:val="20"/>
                <w:szCs w:val="20"/>
              </w:rPr>
              <w:t>664</w:t>
            </w:r>
          </w:p>
        </w:tc>
      </w:tr>
      <w:tr w:rsidR="008C7FC4" w14:paraId="7655092E" w14:textId="77777777" w:rsidTr="0041418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547" w:type="dxa"/>
          </w:tcPr>
          <w:p w14:paraId="1515345B" w14:textId="77777777" w:rsidR="008C7FC4" w:rsidRDefault="008C7FC4" w:rsidP="00414181">
            <w:pPr>
              <w:ind w:firstLine="0"/>
              <w:rPr>
                <w:rFonts w:ascii="Times New Roman" w:eastAsia="Times New Roman" w:hAnsi="Times New Roman" w:cs="Times New Roman"/>
                <w:sz w:val="20"/>
                <w:szCs w:val="20"/>
              </w:rPr>
            </w:pPr>
            <w:r>
              <w:rPr>
                <w:rFonts w:ascii="Times New Roman" w:eastAsia="Times New Roman" w:hAnsi="Times New Roman" w:cs="Times New Roman"/>
                <w:sz w:val="20"/>
                <w:szCs w:val="20"/>
              </w:rPr>
              <w:t>Type de maladie chronique</w:t>
            </w:r>
          </w:p>
          <w:p w14:paraId="69863C8E" w14:textId="77777777" w:rsidR="008C7FC4" w:rsidRDefault="008C7FC4" w:rsidP="00414181">
            <w:pPr>
              <w:ind w:firstLine="0"/>
              <w:rPr>
                <w:rFonts w:ascii="Times New Roman" w:eastAsia="Times New Roman" w:hAnsi="Times New Roman" w:cs="Times New Roman"/>
                <w:sz w:val="20"/>
                <w:szCs w:val="20"/>
              </w:rPr>
            </w:pPr>
            <w:r>
              <w:rPr>
                <w:rFonts w:ascii="Times New Roman" w:eastAsia="Times New Roman" w:hAnsi="Times New Roman" w:cs="Times New Roman"/>
                <w:b w:val="0"/>
                <w:sz w:val="20"/>
                <w:szCs w:val="20"/>
              </w:rPr>
              <w:t xml:space="preserve">Asthme </w:t>
            </w:r>
          </w:p>
          <w:p w14:paraId="5DCE07F3" w14:textId="77777777" w:rsidR="008C7FC4" w:rsidRDefault="008C7FC4" w:rsidP="00414181">
            <w:pPr>
              <w:ind w:firstLine="0"/>
              <w:rPr>
                <w:rFonts w:ascii="Times New Roman" w:eastAsia="Times New Roman" w:hAnsi="Times New Roman" w:cs="Times New Roman"/>
                <w:sz w:val="20"/>
                <w:szCs w:val="20"/>
              </w:rPr>
            </w:pPr>
            <w:r>
              <w:rPr>
                <w:rFonts w:ascii="Times New Roman" w:eastAsia="Times New Roman" w:hAnsi="Times New Roman" w:cs="Times New Roman"/>
                <w:b w:val="0"/>
                <w:sz w:val="20"/>
                <w:szCs w:val="20"/>
              </w:rPr>
              <w:t xml:space="preserve">Troubles de la glande thyroïde </w:t>
            </w:r>
          </w:p>
          <w:p w14:paraId="4413D27D" w14:textId="77777777" w:rsidR="008C7FC4" w:rsidRDefault="008C7FC4" w:rsidP="00414181">
            <w:pPr>
              <w:ind w:firstLine="0"/>
              <w:rPr>
                <w:rFonts w:ascii="Times New Roman" w:eastAsia="Times New Roman" w:hAnsi="Times New Roman" w:cs="Times New Roman"/>
                <w:sz w:val="20"/>
                <w:szCs w:val="20"/>
              </w:rPr>
            </w:pPr>
            <w:r>
              <w:rPr>
                <w:rFonts w:ascii="Times New Roman" w:eastAsia="Times New Roman" w:hAnsi="Times New Roman" w:cs="Times New Roman"/>
                <w:b w:val="0"/>
                <w:sz w:val="20"/>
                <w:szCs w:val="20"/>
              </w:rPr>
              <w:t xml:space="preserve">Hypertension artérielle </w:t>
            </w:r>
          </w:p>
          <w:p w14:paraId="477EDDC0" w14:textId="77777777" w:rsidR="008C7FC4" w:rsidRDefault="008C7FC4" w:rsidP="00414181">
            <w:pPr>
              <w:ind w:firstLine="0"/>
              <w:rPr>
                <w:rFonts w:ascii="Times New Roman" w:eastAsia="Times New Roman" w:hAnsi="Times New Roman" w:cs="Times New Roman"/>
                <w:sz w:val="20"/>
                <w:szCs w:val="20"/>
              </w:rPr>
            </w:pPr>
            <w:r>
              <w:rPr>
                <w:rFonts w:ascii="Times New Roman" w:eastAsia="Times New Roman" w:hAnsi="Times New Roman" w:cs="Times New Roman"/>
                <w:b w:val="0"/>
                <w:sz w:val="20"/>
                <w:szCs w:val="20"/>
              </w:rPr>
              <w:t xml:space="preserve">Diabète </w:t>
            </w:r>
          </w:p>
          <w:p w14:paraId="690DEE82" w14:textId="77777777" w:rsidR="008C7FC4" w:rsidRDefault="008C7FC4" w:rsidP="00414181">
            <w:pPr>
              <w:ind w:firstLine="0"/>
              <w:rPr>
                <w:rFonts w:ascii="Times New Roman" w:eastAsia="Times New Roman" w:hAnsi="Times New Roman" w:cs="Times New Roman"/>
                <w:sz w:val="20"/>
                <w:szCs w:val="20"/>
              </w:rPr>
            </w:pPr>
            <w:r>
              <w:rPr>
                <w:rFonts w:ascii="Times New Roman" w:eastAsia="Times New Roman" w:hAnsi="Times New Roman" w:cs="Times New Roman"/>
                <w:b w:val="0"/>
                <w:sz w:val="20"/>
                <w:szCs w:val="20"/>
              </w:rPr>
              <w:t>Troubles cardiaques</w:t>
            </w:r>
          </w:p>
          <w:p w14:paraId="5683D04F" w14:textId="77777777" w:rsidR="008C7FC4" w:rsidRDefault="008C7FC4" w:rsidP="00414181">
            <w:pPr>
              <w:ind w:firstLine="0"/>
              <w:rPr>
                <w:rFonts w:ascii="Times New Roman" w:eastAsia="Times New Roman" w:hAnsi="Times New Roman" w:cs="Times New Roman"/>
                <w:sz w:val="20"/>
                <w:szCs w:val="20"/>
              </w:rPr>
            </w:pPr>
            <w:r>
              <w:rPr>
                <w:rFonts w:ascii="Times New Roman" w:eastAsia="Times New Roman" w:hAnsi="Times New Roman" w:cs="Times New Roman"/>
                <w:b w:val="0"/>
                <w:sz w:val="20"/>
                <w:szCs w:val="20"/>
              </w:rPr>
              <w:t xml:space="preserve">Maladie auto-immune  </w:t>
            </w:r>
          </w:p>
          <w:p w14:paraId="19DB53CC" w14:textId="77777777" w:rsidR="008C7FC4" w:rsidRDefault="008C7FC4" w:rsidP="00414181">
            <w:pPr>
              <w:ind w:firstLine="0"/>
              <w:rPr>
                <w:rFonts w:ascii="Times New Roman" w:eastAsia="Times New Roman" w:hAnsi="Times New Roman" w:cs="Times New Roman"/>
                <w:sz w:val="20"/>
                <w:szCs w:val="20"/>
              </w:rPr>
            </w:pPr>
            <w:r>
              <w:rPr>
                <w:rFonts w:ascii="Times New Roman" w:eastAsia="Times New Roman" w:hAnsi="Times New Roman" w:cs="Times New Roman"/>
                <w:b w:val="0"/>
                <w:sz w:val="20"/>
                <w:szCs w:val="20"/>
              </w:rPr>
              <w:t>Autre (hépatite, SOPK, sclérose en plaque …)</w:t>
            </w:r>
          </w:p>
        </w:tc>
        <w:tc>
          <w:tcPr>
            <w:tcW w:w="1701" w:type="dxa"/>
          </w:tcPr>
          <w:p w14:paraId="0E2A7E92" w14:textId="77777777" w:rsidR="008C7FC4" w:rsidRDefault="008C7FC4" w:rsidP="00414181">
            <w:pPr>
              <w:ind w:firstLine="0"/>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rPr>
            </w:pPr>
          </w:p>
          <w:p w14:paraId="0F466921" w14:textId="7E2DC44A" w:rsidR="008C7FC4" w:rsidRDefault="008C7FC4" w:rsidP="00414181">
            <w:pPr>
              <w:ind w:firstLine="0"/>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rPr>
            </w:pPr>
            <w:r>
              <w:rPr>
                <w:rFonts w:ascii="Times New Roman" w:eastAsia="Times New Roman" w:hAnsi="Times New Roman" w:cs="Times New Roman"/>
                <w:sz w:val="20"/>
                <w:szCs w:val="20"/>
              </w:rPr>
              <w:t>30</w:t>
            </w:r>
            <w:r w:rsidR="00995586">
              <w:rPr>
                <w:rFonts w:ascii="Times New Roman" w:eastAsia="Times New Roman" w:hAnsi="Times New Roman" w:cs="Times New Roman"/>
                <w:sz w:val="20"/>
                <w:szCs w:val="20"/>
              </w:rPr>
              <w:t>,</w:t>
            </w:r>
            <w:r>
              <w:rPr>
                <w:rFonts w:ascii="Times New Roman" w:eastAsia="Times New Roman" w:hAnsi="Times New Roman" w:cs="Times New Roman"/>
                <w:sz w:val="20"/>
                <w:szCs w:val="20"/>
              </w:rPr>
              <w:t xml:space="preserve">5% (95) </w:t>
            </w:r>
          </w:p>
          <w:p w14:paraId="1B3BD269" w14:textId="6A67CF27" w:rsidR="008C7FC4" w:rsidRDefault="008C7FC4" w:rsidP="00414181">
            <w:pPr>
              <w:ind w:firstLine="0"/>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rPr>
            </w:pPr>
            <w:r>
              <w:rPr>
                <w:rFonts w:ascii="Times New Roman" w:eastAsia="Times New Roman" w:hAnsi="Times New Roman" w:cs="Times New Roman"/>
                <w:sz w:val="20"/>
                <w:szCs w:val="20"/>
              </w:rPr>
              <w:t>23</w:t>
            </w:r>
            <w:r w:rsidR="00532168">
              <w:rPr>
                <w:rFonts w:ascii="Times New Roman" w:eastAsia="Times New Roman" w:hAnsi="Times New Roman" w:cs="Times New Roman"/>
                <w:sz w:val="20"/>
                <w:szCs w:val="20"/>
              </w:rPr>
              <w:t>,</w:t>
            </w:r>
            <w:r>
              <w:rPr>
                <w:rFonts w:ascii="Times New Roman" w:eastAsia="Times New Roman" w:hAnsi="Times New Roman" w:cs="Times New Roman"/>
                <w:sz w:val="20"/>
                <w:szCs w:val="20"/>
              </w:rPr>
              <w:t xml:space="preserve">1% (72) </w:t>
            </w:r>
          </w:p>
          <w:p w14:paraId="6103BB31" w14:textId="77777777" w:rsidR="008C7FC4" w:rsidRDefault="008C7FC4" w:rsidP="00414181">
            <w:pPr>
              <w:ind w:firstLine="0"/>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rPr>
            </w:pPr>
          </w:p>
          <w:p w14:paraId="673137B7" w14:textId="45F5F8A8" w:rsidR="008C7FC4" w:rsidRDefault="008C7FC4" w:rsidP="00414181">
            <w:pPr>
              <w:ind w:firstLine="0"/>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rPr>
            </w:pPr>
            <w:r>
              <w:rPr>
                <w:rFonts w:ascii="Times New Roman" w:eastAsia="Times New Roman" w:hAnsi="Times New Roman" w:cs="Times New Roman"/>
                <w:sz w:val="20"/>
                <w:szCs w:val="20"/>
              </w:rPr>
              <w:t>09</w:t>
            </w:r>
            <w:r w:rsidR="00532168">
              <w:rPr>
                <w:rFonts w:ascii="Times New Roman" w:eastAsia="Times New Roman" w:hAnsi="Times New Roman" w:cs="Times New Roman"/>
                <w:sz w:val="20"/>
                <w:szCs w:val="20"/>
              </w:rPr>
              <w:t>,</w:t>
            </w:r>
            <w:r>
              <w:rPr>
                <w:rFonts w:ascii="Times New Roman" w:eastAsia="Times New Roman" w:hAnsi="Times New Roman" w:cs="Times New Roman"/>
                <w:sz w:val="20"/>
                <w:szCs w:val="20"/>
              </w:rPr>
              <w:t>3% (29)</w:t>
            </w:r>
          </w:p>
          <w:p w14:paraId="66335D6A" w14:textId="2CAF7ED6" w:rsidR="008C7FC4" w:rsidRDefault="008C7FC4" w:rsidP="00414181">
            <w:pPr>
              <w:ind w:firstLine="0"/>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rPr>
            </w:pPr>
            <w:r>
              <w:rPr>
                <w:rFonts w:ascii="Times New Roman" w:eastAsia="Times New Roman" w:hAnsi="Times New Roman" w:cs="Times New Roman"/>
                <w:sz w:val="20"/>
                <w:szCs w:val="20"/>
              </w:rPr>
              <w:t>10</w:t>
            </w:r>
            <w:r w:rsidR="00532168">
              <w:rPr>
                <w:rFonts w:ascii="Times New Roman" w:eastAsia="Times New Roman" w:hAnsi="Times New Roman" w:cs="Times New Roman"/>
                <w:sz w:val="20"/>
                <w:szCs w:val="20"/>
              </w:rPr>
              <w:t>,</w:t>
            </w:r>
            <w:r>
              <w:rPr>
                <w:rFonts w:ascii="Times New Roman" w:eastAsia="Times New Roman" w:hAnsi="Times New Roman" w:cs="Times New Roman"/>
                <w:sz w:val="20"/>
                <w:szCs w:val="20"/>
              </w:rPr>
              <w:t xml:space="preserve">6% (33) </w:t>
            </w:r>
          </w:p>
          <w:p w14:paraId="5B93A7F6" w14:textId="4B85A58D" w:rsidR="008C7FC4" w:rsidRDefault="008C7FC4" w:rsidP="00414181">
            <w:pPr>
              <w:ind w:firstLine="0"/>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rPr>
            </w:pPr>
            <w:r>
              <w:rPr>
                <w:rFonts w:ascii="Times New Roman" w:eastAsia="Times New Roman" w:hAnsi="Times New Roman" w:cs="Times New Roman"/>
                <w:sz w:val="20"/>
                <w:szCs w:val="20"/>
              </w:rPr>
              <w:t>04</w:t>
            </w:r>
            <w:r w:rsidR="00532168">
              <w:rPr>
                <w:rFonts w:ascii="Times New Roman" w:eastAsia="Times New Roman" w:hAnsi="Times New Roman" w:cs="Times New Roman"/>
                <w:sz w:val="20"/>
                <w:szCs w:val="20"/>
              </w:rPr>
              <w:t>,</w:t>
            </w:r>
            <w:r>
              <w:rPr>
                <w:rFonts w:ascii="Times New Roman" w:eastAsia="Times New Roman" w:hAnsi="Times New Roman" w:cs="Times New Roman"/>
                <w:sz w:val="20"/>
                <w:szCs w:val="20"/>
              </w:rPr>
              <w:t xml:space="preserve">5% (13) </w:t>
            </w:r>
          </w:p>
          <w:p w14:paraId="4A9F7D41" w14:textId="16A7AE1D" w:rsidR="008C7FC4" w:rsidRDefault="008C7FC4" w:rsidP="00414181">
            <w:pPr>
              <w:ind w:firstLine="0"/>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rPr>
            </w:pPr>
            <w:r>
              <w:rPr>
                <w:rFonts w:ascii="Times New Roman" w:eastAsia="Times New Roman" w:hAnsi="Times New Roman" w:cs="Times New Roman"/>
                <w:sz w:val="20"/>
                <w:szCs w:val="20"/>
              </w:rPr>
              <w:t>08</w:t>
            </w:r>
            <w:r w:rsidR="00532168">
              <w:rPr>
                <w:rFonts w:ascii="Times New Roman" w:eastAsia="Times New Roman" w:hAnsi="Times New Roman" w:cs="Times New Roman"/>
                <w:sz w:val="20"/>
                <w:szCs w:val="20"/>
              </w:rPr>
              <w:t>,</w:t>
            </w:r>
            <w:r>
              <w:rPr>
                <w:rFonts w:ascii="Times New Roman" w:eastAsia="Times New Roman" w:hAnsi="Times New Roman" w:cs="Times New Roman"/>
                <w:sz w:val="20"/>
                <w:szCs w:val="20"/>
              </w:rPr>
              <w:t xml:space="preserve">4% (26) </w:t>
            </w:r>
          </w:p>
          <w:p w14:paraId="63950E3D" w14:textId="5ED0E283" w:rsidR="008C7FC4" w:rsidRDefault="008C7FC4" w:rsidP="00414181">
            <w:pPr>
              <w:ind w:firstLine="0"/>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rPr>
            </w:pPr>
            <w:r>
              <w:rPr>
                <w:rFonts w:ascii="Times New Roman" w:eastAsia="Times New Roman" w:hAnsi="Times New Roman" w:cs="Times New Roman"/>
                <w:sz w:val="20"/>
                <w:szCs w:val="20"/>
              </w:rPr>
              <w:t>24</w:t>
            </w:r>
            <w:r w:rsidR="00532168">
              <w:rPr>
                <w:rFonts w:ascii="Times New Roman" w:eastAsia="Times New Roman" w:hAnsi="Times New Roman" w:cs="Times New Roman"/>
                <w:sz w:val="20"/>
                <w:szCs w:val="20"/>
              </w:rPr>
              <w:t>,</w:t>
            </w:r>
            <w:r>
              <w:rPr>
                <w:rFonts w:ascii="Times New Roman" w:eastAsia="Times New Roman" w:hAnsi="Times New Roman" w:cs="Times New Roman"/>
                <w:sz w:val="20"/>
                <w:szCs w:val="20"/>
              </w:rPr>
              <w:t xml:space="preserve">1% (75) </w:t>
            </w:r>
          </w:p>
          <w:p w14:paraId="68501C04" w14:textId="77777777" w:rsidR="008C7FC4" w:rsidRDefault="008C7FC4" w:rsidP="00414181">
            <w:pPr>
              <w:ind w:firstLine="0"/>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rPr>
            </w:pPr>
          </w:p>
        </w:tc>
        <w:tc>
          <w:tcPr>
            <w:tcW w:w="1843" w:type="dxa"/>
          </w:tcPr>
          <w:p w14:paraId="644FA7D5" w14:textId="77777777" w:rsidR="008C7FC4" w:rsidRDefault="008C7FC4" w:rsidP="00414181">
            <w:pPr>
              <w:ind w:firstLine="0"/>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rPr>
            </w:pPr>
          </w:p>
          <w:p w14:paraId="5EE6832C" w14:textId="1F7B4A1E" w:rsidR="008C7FC4" w:rsidRDefault="008C7FC4" w:rsidP="00414181">
            <w:pPr>
              <w:ind w:firstLine="0"/>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rPr>
            </w:pPr>
            <w:r>
              <w:rPr>
                <w:rFonts w:ascii="Times New Roman" w:eastAsia="Times New Roman" w:hAnsi="Times New Roman" w:cs="Times New Roman"/>
                <w:sz w:val="20"/>
                <w:szCs w:val="20"/>
              </w:rPr>
              <w:t>04</w:t>
            </w:r>
            <w:r w:rsidR="00995586">
              <w:rPr>
                <w:rFonts w:ascii="Times New Roman" w:eastAsia="Times New Roman" w:hAnsi="Times New Roman" w:cs="Times New Roman"/>
                <w:sz w:val="20"/>
                <w:szCs w:val="20"/>
              </w:rPr>
              <w:t>,</w:t>
            </w:r>
            <w:r>
              <w:rPr>
                <w:rFonts w:ascii="Times New Roman" w:eastAsia="Times New Roman" w:hAnsi="Times New Roman" w:cs="Times New Roman"/>
                <w:sz w:val="20"/>
                <w:szCs w:val="20"/>
              </w:rPr>
              <w:t xml:space="preserve">3% (61) </w:t>
            </w:r>
          </w:p>
          <w:p w14:paraId="4C43254C" w14:textId="5B022815" w:rsidR="008C7FC4" w:rsidRDefault="008C7FC4" w:rsidP="00414181">
            <w:pPr>
              <w:ind w:firstLine="0"/>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rPr>
            </w:pPr>
            <w:r>
              <w:rPr>
                <w:rFonts w:ascii="Times New Roman" w:eastAsia="Times New Roman" w:hAnsi="Times New Roman" w:cs="Times New Roman"/>
                <w:sz w:val="20"/>
                <w:szCs w:val="20"/>
              </w:rPr>
              <w:t>03</w:t>
            </w:r>
            <w:r w:rsidR="00532168">
              <w:rPr>
                <w:rFonts w:ascii="Times New Roman" w:eastAsia="Times New Roman" w:hAnsi="Times New Roman" w:cs="Times New Roman"/>
                <w:sz w:val="20"/>
                <w:szCs w:val="20"/>
              </w:rPr>
              <w:t>,</w:t>
            </w:r>
            <w:r>
              <w:rPr>
                <w:rFonts w:ascii="Times New Roman" w:eastAsia="Times New Roman" w:hAnsi="Times New Roman" w:cs="Times New Roman"/>
                <w:sz w:val="20"/>
                <w:szCs w:val="20"/>
              </w:rPr>
              <w:t xml:space="preserve">5% (49) </w:t>
            </w:r>
          </w:p>
          <w:p w14:paraId="46FAA72E" w14:textId="77777777" w:rsidR="008C7FC4" w:rsidRDefault="008C7FC4" w:rsidP="00414181">
            <w:pPr>
              <w:ind w:firstLine="0"/>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rPr>
            </w:pPr>
          </w:p>
          <w:p w14:paraId="18EC6FFF" w14:textId="0F9FC7C8" w:rsidR="008C7FC4" w:rsidRDefault="008C7FC4" w:rsidP="00414181">
            <w:pPr>
              <w:ind w:firstLine="0"/>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rPr>
            </w:pPr>
            <w:r>
              <w:rPr>
                <w:rFonts w:ascii="Times New Roman" w:eastAsia="Times New Roman" w:hAnsi="Times New Roman" w:cs="Times New Roman"/>
                <w:sz w:val="20"/>
                <w:szCs w:val="20"/>
              </w:rPr>
              <w:t>01</w:t>
            </w:r>
            <w:r w:rsidR="00532168">
              <w:rPr>
                <w:rFonts w:ascii="Times New Roman" w:eastAsia="Times New Roman" w:hAnsi="Times New Roman" w:cs="Times New Roman"/>
                <w:sz w:val="20"/>
                <w:szCs w:val="20"/>
              </w:rPr>
              <w:t>,</w:t>
            </w:r>
            <w:r>
              <w:rPr>
                <w:rFonts w:ascii="Times New Roman" w:eastAsia="Times New Roman" w:hAnsi="Times New Roman" w:cs="Times New Roman"/>
                <w:sz w:val="20"/>
                <w:szCs w:val="20"/>
              </w:rPr>
              <w:t>6% (22)</w:t>
            </w:r>
          </w:p>
          <w:p w14:paraId="41914CC6" w14:textId="042AB180" w:rsidR="008C7FC4" w:rsidRDefault="008C7FC4" w:rsidP="00414181">
            <w:pPr>
              <w:ind w:firstLine="0"/>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rPr>
            </w:pPr>
            <w:r>
              <w:rPr>
                <w:rFonts w:ascii="Times New Roman" w:eastAsia="Times New Roman" w:hAnsi="Times New Roman" w:cs="Times New Roman"/>
                <w:sz w:val="20"/>
                <w:szCs w:val="20"/>
              </w:rPr>
              <w:t>01</w:t>
            </w:r>
            <w:r w:rsidR="00532168">
              <w:rPr>
                <w:rFonts w:ascii="Times New Roman" w:eastAsia="Times New Roman" w:hAnsi="Times New Roman" w:cs="Times New Roman"/>
                <w:sz w:val="20"/>
                <w:szCs w:val="20"/>
              </w:rPr>
              <w:t>,</w:t>
            </w:r>
            <w:r>
              <w:rPr>
                <w:rFonts w:ascii="Times New Roman" w:eastAsia="Times New Roman" w:hAnsi="Times New Roman" w:cs="Times New Roman"/>
                <w:sz w:val="20"/>
                <w:szCs w:val="20"/>
              </w:rPr>
              <w:t xml:space="preserve">6% (22) </w:t>
            </w:r>
          </w:p>
          <w:p w14:paraId="7E3B182D" w14:textId="090BCDC2" w:rsidR="008C7FC4" w:rsidRDefault="008C7FC4" w:rsidP="00414181">
            <w:pPr>
              <w:ind w:firstLine="0"/>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rPr>
            </w:pPr>
            <w:r>
              <w:rPr>
                <w:rFonts w:ascii="Times New Roman" w:eastAsia="Times New Roman" w:hAnsi="Times New Roman" w:cs="Times New Roman"/>
                <w:sz w:val="20"/>
                <w:szCs w:val="20"/>
              </w:rPr>
              <w:t>00</w:t>
            </w:r>
            <w:r w:rsidR="00532168">
              <w:rPr>
                <w:rFonts w:ascii="Times New Roman" w:eastAsia="Times New Roman" w:hAnsi="Times New Roman" w:cs="Times New Roman"/>
                <w:sz w:val="20"/>
                <w:szCs w:val="20"/>
              </w:rPr>
              <w:t>,</w:t>
            </w:r>
            <w:r>
              <w:rPr>
                <w:rFonts w:ascii="Times New Roman" w:eastAsia="Times New Roman" w:hAnsi="Times New Roman" w:cs="Times New Roman"/>
                <w:sz w:val="20"/>
                <w:szCs w:val="20"/>
              </w:rPr>
              <w:t xml:space="preserve">6% (8) </w:t>
            </w:r>
          </w:p>
          <w:p w14:paraId="3C1B64CB" w14:textId="6E4A7E8E" w:rsidR="008C7FC4" w:rsidRDefault="008C7FC4" w:rsidP="00414181">
            <w:pPr>
              <w:ind w:firstLine="0"/>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rPr>
            </w:pPr>
            <w:r>
              <w:rPr>
                <w:rFonts w:ascii="Times New Roman" w:eastAsia="Times New Roman" w:hAnsi="Times New Roman" w:cs="Times New Roman"/>
                <w:sz w:val="20"/>
                <w:szCs w:val="20"/>
              </w:rPr>
              <w:t>01</w:t>
            </w:r>
            <w:r w:rsidR="00532168">
              <w:rPr>
                <w:rFonts w:ascii="Times New Roman" w:eastAsia="Times New Roman" w:hAnsi="Times New Roman" w:cs="Times New Roman"/>
                <w:sz w:val="20"/>
                <w:szCs w:val="20"/>
              </w:rPr>
              <w:t>,</w:t>
            </w:r>
            <w:r>
              <w:rPr>
                <w:rFonts w:ascii="Times New Roman" w:eastAsia="Times New Roman" w:hAnsi="Times New Roman" w:cs="Times New Roman"/>
                <w:sz w:val="20"/>
                <w:szCs w:val="20"/>
              </w:rPr>
              <w:t xml:space="preserve">1% (16) </w:t>
            </w:r>
          </w:p>
          <w:p w14:paraId="01F68FB3" w14:textId="23983391" w:rsidR="008C7FC4" w:rsidRDefault="008C7FC4" w:rsidP="00414181">
            <w:pPr>
              <w:ind w:firstLine="0"/>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rPr>
            </w:pPr>
            <w:r>
              <w:rPr>
                <w:rFonts w:ascii="Times New Roman" w:eastAsia="Times New Roman" w:hAnsi="Times New Roman" w:cs="Times New Roman"/>
                <w:sz w:val="20"/>
                <w:szCs w:val="20"/>
              </w:rPr>
              <w:t>02</w:t>
            </w:r>
            <w:r w:rsidR="00532168">
              <w:rPr>
                <w:rFonts w:ascii="Times New Roman" w:eastAsia="Times New Roman" w:hAnsi="Times New Roman" w:cs="Times New Roman"/>
                <w:sz w:val="20"/>
                <w:szCs w:val="20"/>
              </w:rPr>
              <w:t>,</w:t>
            </w:r>
            <w:r>
              <w:rPr>
                <w:rFonts w:ascii="Times New Roman" w:eastAsia="Times New Roman" w:hAnsi="Times New Roman" w:cs="Times New Roman"/>
                <w:sz w:val="20"/>
                <w:szCs w:val="20"/>
              </w:rPr>
              <w:t xml:space="preserve">9% (41) </w:t>
            </w:r>
          </w:p>
        </w:tc>
        <w:tc>
          <w:tcPr>
            <w:tcW w:w="1701" w:type="dxa"/>
          </w:tcPr>
          <w:p w14:paraId="6AF3723C" w14:textId="77777777" w:rsidR="008C7FC4" w:rsidRDefault="008C7FC4" w:rsidP="00414181">
            <w:pPr>
              <w:ind w:firstLine="0"/>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rPr>
            </w:pPr>
          </w:p>
          <w:p w14:paraId="18724816" w14:textId="753D6A1E" w:rsidR="008C7FC4" w:rsidRDefault="008C7FC4" w:rsidP="00414181">
            <w:pPr>
              <w:ind w:firstLine="0"/>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rPr>
            </w:pPr>
            <w:r>
              <w:rPr>
                <w:rFonts w:ascii="Times New Roman" w:eastAsia="Times New Roman" w:hAnsi="Times New Roman" w:cs="Times New Roman"/>
                <w:sz w:val="20"/>
                <w:szCs w:val="20"/>
              </w:rPr>
              <w:t>04</w:t>
            </w:r>
            <w:r w:rsidR="00995586">
              <w:rPr>
                <w:rFonts w:ascii="Times New Roman" w:eastAsia="Times New Roman" w:hAnsi="Times New Roman" w:cs="Times New Roman"/>
                <w:sz w:val="20"/>
                <w:szCs w:val="20"/>
              </w:rPr>
              <w:t>,</w:t>
            </w:r>
            <w:r>
              <w:rPr>
                <w:rFonts w:ascii="Times New Roman" w:eastAsia="Times New Roman" w:hAnsi="Times New Roman" w:cs="Times New Roman"/>
                <w:sz w:val="20"/>
                <w:szCs w:val="20"/>
              </w:rPr>
              <w:t xml:space="preserve">6% (38) </w:t>
            </w:r>
          </w:p>
          <w:p w14:paraId="734427C4" w14:textId="35EA8248" w:rsidR="008C7FC4" w:rsidRDefault="008C7FC4" w:rsidP="00414181">
            <w:pPr>
              <w:ind w:firstLine="0"/>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rPr>
            </w:pPr>
            <w:r>
              <w:rPr>
                <w:rFonts w:ascii="Times New Roman" w:eastAsia="Times New Roman" w:hAnsi="Times New Roman" w:cs="Times New Roman"/>
                <w:sz w:val="20"/>
                <w:szCs w:val="20"/>
              </w:rPr>
              <w:t>03</w:t>
            </w:r>
            <w:r w:rsidR="00532168">
              <w:rPr>
                <w:rFonts w:ascii="Times New Roman" w:eastAsia="Times New Roman" w:hAnsi="Times New Roman" w:cs="Times New Roman"/>
                <w:sz w:val="20"/>
                <w:szCs w:val="20"/>
              </w:rPr>
              <w:t>,</w:t>
            </w:r>
            <w:r>
              <w:rPr>
                <w:rFonts w:ascii="Times New Roman" w:eastAsia="Times New Roman" w:hAnsi="Times New Roman" w:cs="Times New Roman"/>
                <w:sz w:val="20"/>
                <w:szCs w:val="20"/>
              </w:rPr>
              <w:t xml:space="preserve">6% (30) </w:t>
            </w:r>
          </w:p>
          <w:p w14:paraId="18B677C0" w14:textId="77777777" w:rsidR="008C7FC4" w:rsidRDefault="008C7FC4" w:rsidP="00414181">
            <w:pPr>
              <w:ind w:firstLine="0"/>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rPr>
            </w:pPr>
          </w:p>
          <w:p w14:paraId="2B1CC9CF" w14:textId="7387E2E0" w:rsidR="008C7FC4" w:rsidRDefault="008C7FC4" w:rsidP="00414181">
            <w:pPr>
              <w:ind w:firstLine="0"/>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rPr>
            </w:pPr>
            <w:r>
              <w:rPr>
                <w:rFonts w:ascii="Times New Roman" w:eastAsia="Times New Roman" w:hAnsi="Times New Roman" w:cs="Times New Roman"/>
                <w:sz w:val="20"/>
                <w:szCs w:val="20"/>
              </w:rPr>
              <w:t>01</w:t>
            </w:r>
            <w:r w:rsidR="00532168">
              <w:rPr>
                <w:rFonts w:ascii="Times New Roman" w:eastAsia="Times New Roman" w:hAnsi="Times New Roman" w:cs="Times New Roman"/>
                <w:sz w:val="20"/>
                <w:szCs w:val="20"/>
              </w:rPr>
              <w:t>,</w:t>
            </w:r>
            <w:r>
              <w:rPr>
                <w:rFonts w:ascii="Times New Roman" w:eastAsia="Times New Roman" w:hAnsi="Times New Roman" w:cs="Times New Roman"/>
                <w:sz w:val="20"/>
                <w:szCs w:val="20"/>
              </w:rPr>
              <w:t xml:space="preserve">2% (10) </w:t>
            </w:r>
          </w:p>
          <w:p w14:paraId="0A76C180" w14:textId="08F04C2C" w:rsidR="008C7FC4" w:rsidRDefault="008C7FC4" w:rsidP="00414181">
            <w:pPr>
              <w:ind w:firstLine="0"/>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rPr>
            </w:pPr>
            <w:r>
              <w:rPr>
                <w:rFonts w:ascii="Times New Roman" w:eastAsia="Times New Roman" w:hAnsi="Times New Roman" w:cs="Times New Roman"/>
                <w:sz w:val="20"/>
                <w:szCs w:val="20"/>
              </w:rPr>
              <w:t>01</w:t>
            </w:r>
            <w:r w:rsidR="00532168">
              <w:rPr>
                <w:rFonts w:ascii="Times New Roman" w:eastAsia="Times New Roman" w:hAnsi="Times New Roman" w:cs="Times New Roman"/>
                <w:sz w:val="20"/>
                <w:szCs w:val="20"/>
              </w:rPr>
              <w:t>,</w:t>
            </w:r>
            <w:r>
              <w:rPr>
                <w:rFonts w:ascii="Times New Roman" w:eastAsia="Times New Roman" w:hAnsi="Times New Roman" w:cs="Times New Roman"/>
                <w:sz w:val="20"/>
                <w:szCs w:val="20"/>
              </w:rPr>
              <w:t>2% (10)</w:t>
            </w:r>
          </w:p>
          <w:p w14:paraId="08EA00ED" w14:textId="6CEB23FB" w:rsidR="008C7FC4" w:rsidRDefault="008C7FC4" w:rsidP="00414181">
            <w:pPr>
              <w:ind w:firstLine="0"/>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rPr>
            </w:pPr>
            <w:r>
              <w:rPr>
                <w:rFonts w:ascii="Times New Roman" w:eastAsia="Times New Roman" w:hAnsi="Times New Roman" w:cs="Times New Roman"/>
                <w:sz w:val="20"/>
                <w:szCs w:val="20"/>
              </w:rPr>
              <w:t>00</w:t>
            </w:r>
            <w:r w:rsidR="00532168">
              <w:rPr>
                <w:rFonts w:ascii="Times New Roman" w:eastAsia="Times New Roman" w:hAnsi="Times New Roman" w:cs="Times New Roman"/>
                <w:sz w:val="20"/>
                <w:szCs w:val="20"/>
              </w:rPr>
              <w:t>,</w:t>
            </w:r>
            <w:r>
              <w:rPr>
                <w:rFonts w:ascii="Times New Roman" w:eastAsia="Times New Roman" w:hAnsi="Times New Roman" w:cs="Times New Roman"/>
                <w:sz w:val="20"/>
                <w:szCs w:val="20"/>
              </w:rPr>
              <w:t>1% (1)</w:t>
            </w:r>
          </w:p>
          <w:p w14:paraId="14324B22" w14:textId="362EBA95" w:rsidR="008C7FC4" w:rsidRDefault="008C7FC4" w:rsidP="00414181">
            <w:pPr>
              <w:ind w:firstLine="0"/>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rPr>
            </w:pPr>
            <w:r>
              <w:rPr>
                <w:rFonts w:ascii="Times New Roman" w:eastAsia="Times New Roman" w:hAnsi="Times New Roman" w:cs="Times New Roman"/>
                <w:sz w:val="20"/>
                <w:szCs w:val="20"/>
              </w:rPr>
              <w:t>01</w:t>
            </w:r>
            <w:r w:rsidR="00532168">
              <w:rPr>
                <w:rFonts w:ascii="Times New Roman" w:eastAsia="Times New Roman" w:hAnsi="Times New Roman" w:cs="Times New Roman"/>
                <w:sz w:val="20"/>
                <w:szCs w:val="20"/>
              </w:rPr>
              <w:t>,</w:t>
            </w:r>
            <w:r>
              <w:rPr>
                <w:rFonts w:ascii="Times New Roman" w:eastAsia="Times New Roman" w:hAnsi="Times New Roman" w:cs="Times New Roman"/>
                <w:sz w:val="20"/>
                <w:szCs w:val="20"/>
              </w:rPr>
              <w:t>8% (15)</w:t>
            </w:r>
          </w:p>
          <w:p w14:paraId="68791251" w14:textId="7F8F7FED" w:rsidR="008C7FC4" w:rsidRDefault="008C7FC4" w:rsidP="00414181">
            <w:pPr>
              <w:ind w:firstLine="0"/>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rPr>
            </w:pPr>
            <w:r>
              <w:rPr>
                <w:rFonts w:ascii="Times New Roman" w:eastAsia="Times New Roman" w:hAnsi="Times New Roman" w:cs="Times New Roman"/>
                <w:sz w:val="20"/>
                <w:szCs w:val="20"/>
              </w:rPr>
              <w:t>02</w:t>
            </w:r>
            <w:r w:rsidR="00532168">
              <w:rPr>
                <w:rFonts w:ascii="Times New Roman" w:eastAsia="Times New Roman" w:hAnsi="Times New Roman" w:cs="Times New Roman"/>
                <w:sz w:val="20"/>
                <w:szCs w:val="20"/>
              </w:rPr>
              <w:t>,</w:t>
            </w:r>
            <w:r>
              <w:rPr>
                <w:rFonts w:ascii="Times New Roman" w:eastAsia="Times New Roman" w:hAnsi="Times New Roman" w:cs="Times New Roman"/>
                <w:sz w:val="20"/>
                <w:szCs w:val="20"/>
              </w:rPr>
              <w:t xml:space="preserve">8% (33) </w:t>
            </w:r>
          </w:p>
          <w:p w14:paraId="07C0ABC2" w14:textId="77777777" w:rsidR="008C7FC4" w:rsidRDefault="008C7FC4" w:rsidP="00414181">
            <w:pPr>
              <w:ind w:firstLine="0"/>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rPr>
            </w:pPr>
          </w:p>
        </w:tc>
        <w:tc>
          <w:tcPr>
            <w:tcW w:w="1270" w:type="dxa"/>
          </w:tcPr>
          <w:p w14:paraId="0589EE66" w14:textId="77777777" w:rsidR="008C7FC4" w:rsidRDefault="008C7FC4" w:rsidP="00414181">
            <w:pPr>
              <w:ind w:firstLine="0"/>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rPr>
            </w:pPr>
          </w:p>
          <w:p w14:paraId="178B6605" w14:textId="77777777" w:rsidR="008C7FC4" w:rsidRDefault="008C7FC4" w:rsidP="00414181">
            <w:pPr>
              <w:ind w:firstLine="0"/>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rPr>
            </w:pPr>
          </w:p>
          <w:p w14:paraId="59D592AD" w14:textId="77777777" w:rsidR="008C7FC4" w:rsidRDefault="008C7FC4" w:rsidP="00414181">
            <w:pPr>
              <w:ind w:firstLine="0"/>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rPr>
            </w:pPr>
          </w:p>
          <w:p w14:paraId="7168CDE9" w14:textId="77777777" w:rsidR="008C7FC4" w:rsidRDefault="008C7FC4" w:rsidP="00414181">
            <w:pPr>
              <w:ind w:firstLine="0"/>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rPr>
            </w:pPr>
          </w:p>
          <w:p w14:paraId="5CB06665" w14:textId="6882E369" w:rsidR="008C7FC4" w:rsidRDefault="008C7FC4" w:rsidP="00414181">
            <w:pPr>
              <w:ind w:firstLine="0"/>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b/>
                <w:sz w:val="20"/>
                <w:szCs w:val="20"/>
              </w:rPr>
            </w:pPr>
            <w:r>
              <w:rPr>
                <w:rFonts w:ascii="Times New Roman" w:eastAsia="Times New Roman" w:hAnsi="Times New Roman" w:cs="Times New Roman"/>
                <w:b/>
                <w:color w:val="000000"/>
                <w:sz w:val="20"/>
                <w:szCs w:val="20"/>
              </w:rPr>
              <w:t>&lt; 0</w:t>
            </w:r>
            <w:r w:rsidR="00532168">
              <w:rPr>
                <w:rFonts w:ascii="Times New Roman" w:eastAsia="Times New Roman" w:hAnsi="Times New Roman" w:cs="Times New Roman"/>
                <w:b/>
                <w:color w:val="000000"/>
                <w:sz w:val="20"/>
                <w:szCs w:val="20"/>
              </w:rPr>
              <w:t>,</w:t>
            </w:r>
            <w:r>
              <w:rPr>
                <w:rFonts w:ascii="Times New Roman" w:eastAsia="Times New Roman" w:hAnsi="Times New Roman" w:cs="Times New Roman"/>
                <w:b/>
                <w:color w:val="000000"/>
                <w:sz w:val="20"/>
                <w:szCs w:val="20"/>
              </w:rPr>
              <w:t>001</w:t>
            </w:r>
          </w:p>
        </w:tc>
      </w:tr>
      <w:tr w:rsidR="008C7FC4" w14:paraId="180F1DD7" w14:textId="77777777" w:rsidTr="00414181">
        <w:tc>
          <w:tcPr>
            <w:cnfStyle w:val="001000000000" w:firstRow="0" w:lastRow="0" w:firstColumn="1" w:lastColumn="0" w:oddVBand="0" w:evenVBand="0" w:oddHBand="0" w:evenHBand="0" w:firstRowFirstColumn="0" w:firstRowLastColumn="0" w:lastRowFirstColumn="0" w:lastRowLastColumn="0"/>
            <w:tcW w:w="2547" w:type="dxa"/>
          </w:tcPr>
          <w:p w14:paraId="374E1768" w14:textId="77777777" w:rsidR="008C7FC4" w:rsidRDefault="008C7FC4" w:rsidP="00414181">
            <w:pPr>
              <w:ind w:firstLine="0"/>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Régime alimentaire </w:t>
            </w:r>
          </w:p>
          <w:p w14:paraId="49E4C79F" w14:textId="77777777" w:rsidR="008C7FC4" w:rsidRDefault="008C7FC4" w:rsidP="00414181">
            <w:pPr>
              <w:ind w:firstLine="0"/>
              <w:rPr>
                <w:rFonts w:ascii="Times New Roman" w:eastAsia="Times New Roman" w:hAnsi="Times New Roman" w:cs="Times New Roman"/>
                <w:sz w:val="20"/>
                <w:szCs w:val="20"/>
              </w:rPr>
            </w:pPr>
            <w:r>
              <w:rPr>
                <w:rFonts w:ascii="Times New Roman" w:eastAsia="Times New Roman" w:hAnsi="Times New Roman" w:cs="Times New Roman"/>
                <w:b w:val="0"/>
                <w:sz w:val="20"/>
                <w:szCs w:val="20"/>
              </w:rPr>
              <w:t xml:space="preserve">Alimentation saine et équilibrée </w:t>
            </w:r>
          </w:p>
          <w:p w14:paraId="68CB0C9B" w14:textId="77777777" w:rsidR="008C7FC4" w:rsidRDefault="008C7FC4" w:rsidP="00414181">
            <w:pPr>
              <w:ind w:firstLine="0"/>
              <w:rPr>
                <w:rFonts w:ascii="Times New Roman" w:eastAsia="Times New Roman" w:hAnsi="Times New Roman" w:cs="Times New Roman"/>
                <w:sz w:val="20"/>
                <w:szCs w:val="20"/>
              </w:rPr>
            </w:pPr>
            <w:r>
              <w:rPr>
                <w:rFonts w:ascii="Times New Roman" w:eastAsia="Times New Roman" w:hAnsi="Times New Roman" w:cs="Times New Roman"/>
                <w:b w:val="0"/>
                <w:sz w:val="20"/>
                <w:szCs w:val="20"/>
              </w:rPr>
              <w:t xml:space="preserve">Régime alimentaire particulier (véganisme..) </w:t>
            </w:r>
          </w:p>
          <w:p w14:paraId="50AF7B16" w14:textId="77777777" w:rsidR="008C7FC4" w:rsidRDefault="008C7FC4" w:rsidP="00414181">
            <w:pPr>
              <w:ind w:firstLine="0"/>
              <w:rPr>
                <w:rFonts w:ascii="Times New Roman" w:eastAsia="Times New Roman" w:hAnsi="Times New Roman" w:cs="Times New Roman"/>
                <w:sz w:val="20"/>
                <w:szCs w:val="20"/>
              </w:rPr>
            </w:pPr>
            <w:r>
              <w:rPr>
                <w:rFonts w:ascii="Times New Roman" w:eastAsia="Times New Roman" w:hAnsi="Times New Roman" w:cs="Times New Roman"/>
                <w:b w:val="0"/>
                <w:sz w:val="20"/>
                <w:szCs w:val="20"/>
              </w:rPr>
              <w:t xml:space="preserve">Pas de régime particulier </w:t>
            </w:r>
          </w:p>
        </w:tc>
        <w:tc>
          <w:tcPr>
            <w:tcW w:w="1701" w:type="dxa"/>
          </w:tcPr>
          <w:p w14:paraId="7711E098" w14:textId="77777777" w:rsidR="008C7FC4" w:rsidRDefault="008C7FC4" w:rsidP="00414181">
            <w:pPr>
              <w:ind w:firstLine="0"/>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rPr>
            </w:pPr>
          </w:p>
          <w:p w14:paraId="03E20CC0" w14:textId="087BE99F" w:rsidR="008C7FC4" w:rsidRDefault="008C7FC4" w:rsidP="00414181">
            <w:pPr>
              <w:ind w:firstLine="0"/>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rPr>
            </w:pPr>
            <w:r>
              <w:rPr>
                <w:rFonts w:ascii="Times New Roman" w:eastAsia="Times New Roman" w:hAnsi="Times New Roman" w:cs="Times New Roman"/>
                <w:sz w:val="20"/>
                <w:szCs w:val="20"/>
              </w:rPr>
              <w:t>46</w:t>
            </w:r>
            <w:r w:rsidR="00532168">
              <w:rPr>
                <w:rFonts w:ascii="Times New Roman" w:eastAsia="Times New Roman" w:hAnsi="Times New Roman" w:cs="Times New Roman"/>
                <w:sz w:val="20"/>
                <w:szCs w:val="20"/>
              </w:rPr>
              <w:t>,</w:t>
            </w:r>
            <w:r>
              <w:rPr>
                <w:rFonts w:ascii="Times New Roman" w:eastAsia="Times New Roman" w:hAnsi="Times New Roman" w:cs="Times New Roman"/>
                <w:sz w:val="20"/>
                <w:szCs w:val="20"/>
              </w:rPr>
              <w:t xml:space="preserve">5% (1202) </w:t>
            </w:r>
          </w:p>
          <w:p w14:paraId="120FDA06" w14:textId="77777777" w:rsidR="008C7FC4" w:rsidRDefault="008C7FC4" w:rsidP="00414181">
            <w:pPr>
              <w:ind w:firstLine="0"/>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rPr>
            </w:pPr>
          </w:p>
          <w:p w14:paraId="052BDB78" w14:textId="61577370" w:rsidR="008C7FC4" w:rsidRDefault="008C7FC4" w:rsidP="00414181">
            <w:pPr>
              <w:ind w:firstLine="0"/>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rPr>
            </w:pPr>
            <w:r>
              <w:rPr>
                <w:rFonts w:ascii="Times New Roman" w:eastAsia="Times New Roman" w:hAnsi="Times New Roman" w:cs="Times New Roman"/>
                <w:sz w:val="20"/>
                <w:szCs w:val="20"/>
              </w:rPr>
              <w:t>01</w:t>
            </w:r>
            <w:r w:rsidR="00532168">
              <w:rPr>
                <w:rFonts w:ascii="Times New Roman" w:eastAsia="Times New Roman" w:hAnsi="Times New Roman" w:cs="Times New Roman"/>
                <w:sz w:val="20"/>
                <w:szCs w:val="20"/>
              </w:rPr>
              <w:t>,</w:t>
            </w:r>
            <w:r>
              <w:rPr>
                <w:rFonts w:ascii="Times New Roman" w:eastAsia="Times New Roman" w:hAnsi="Times New Roman" w:cs="Times New Roman"/>
                <w:sz w:val="20"/>
                <w:szCs w:val="20"/>
              </w:rPr>
              <w:t xml:space="preserve">8% (47) </w:t>
            </w:r>
          </w:p>
          <w:p w14:paraId="7E8F4269" w14:textId="77777777" w:rsidR="008C7FC4" w:rsidRDefault="008C7FC4" w:rsidP="00414181">
            <w:pPr>
              <w:ind w:firstLine="0"/>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rPr>
            </w:pPr>
          </w:p>
          <w:p w14:paraId="58F3C2B5" w14:textId="29C86071" w:rsidR="008C7FC4" w:rsidRDefault="008C7FC4" w:rsidP="00414181">
            <w:pPr>
              <w:ind w:firstLine="0"/>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rPr>
            </w:pPr>
            <w:r>
              <w:rPr>
                <w:rFonts w:ascii="Times New Roman" w:eastAsia="Times New Roman" w:hAnsi="Times New Roman" w:cs="Times New Roman"/>
                <w:sz w:val="20"/>
                <w:szCs w:val="20"/>
              </w:rPr>
              <w:t>51</w:t>
            </w:r>
            <w:r w:rsidR="00532168">
              <w:rPr>
                <w:rFonts w:ascii="Times New Roman" w:eastAsia="Times New Roman" w:hAnsi="Times New Roman" w:cs="Times New Roman"/>
                <w:sz w:val="20"/>
                <w:szCs w:val="20"/>
              </w:rPr>
              <w:t>,</w:t>
            </w:r>
            <w:r>
              <w:rPr>
                <w:rFonts w:ascii="Times New Roman" w:eastAsia="Times New Roman" w:hAnsi="Times New Roman" w:cs="Times New Roman"/>
                <w:sz w:val="20"/>
                <w:szCs w:val="20"/>
              </w:rPr>
              <w:t xml:space="preserve">7% (1335) </w:t>
            </w:r>
          </w:p>
        </w:tc>
        <w:tc>
          <w:tcPr>
            <w:tcW w:w="1843" w:type="dxa"/>
          </w:tcPr>
          <w:p w14:paraId="1A8190AB" w14:textId="77777777" w:rsidR="008C7FC4" w:rsidRDefault="008C7FC4" w:rsidP="00414181">
            <w:pPr>
              <w:ind w:firstLine="0"/>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rPr>
            </w:pPr>
          </w:p>
          <w:p w14:paraId="7797ADB6" w14:textId="3E40005D" w:rsidR="008C7FC4" w:rsidRDefault="008C7FC4" w:rsidP="00414181">
            <w:pPr>
              <w:ind w:firstLine="0"/>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rPr>
            </w:pPr>
            <w:r>
              <w:rPr>
                <w:rFonts w:ascii="Times New Roman" w:eastAsia="Times New Roman" w:hAnsi="Times New Roman" w:cs="Times New Roman"/>
                <w:sz w:val="20"/>
                <w:szCs w:val="20"/>
              </w:rPr>
              <w:t>51</w:t>
            </w:r>
            <w:r w:rsidR="00532168">
              <w:rPr>
                <w:rFonts w:ascii="Times New Roman" w:eastAsia="Times New Roman" w:hAnsi="Times New Roman" w:cs="Times New Roman"/>
                <w:sz w:val="20"/>
                <w:szCs w:val="20"/>
              </w:rPr>
              <w:t>,</w:t>
            </w:r>
            <w:r>
              <w:rPr>
                <w:rFonts w:ascii="Times New Roman" w:eastAsia="Times New Roman" w:hAnsi="Times New Roman" w:cs="Times New Roman"/>
                <w:sz w:val="20"/>
                <w:szCs w:val="20"/>
              </w:rPr>
              <w:t xml:space="preserve">2% (718) </w:t>
            </w:r>
          </w:p>
          <w:p w14:paraId="10F004CC" w14:textId="77777777" w:rsidR="008C7FC4" w:rsidRDefault="008C7FC4" w:rsidP="00414181">
            <w:pPr>
              <w:ind w:firstLine="0"/>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rPr>
            </w:pPr>
          </w:p>
          <w:p w14:paraId="62F4CC51" w14:textId="0B60AE8C" w:rsidR="008C7FC4" w:rsidRDefault="008C7FC4" w:rsidP="00414181">
            <w:pPr>
              <w:ind w:firstLine="0"/>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rPr>
            </w:pPr>
            <w:r>
              <w:rPr>
                <w:rFonts w:ascii="Times New Roman" w:eastAsia="Times New Roman" w:hAnsi="Times New Roman" w:cs="Times New Roman"/>
                <w:sz w:val="20"/>
                <w:szCs w:val="20"/>
              </w:rPr>
              <w:t>01</w:t>
            </w:r>
            <w:r w:rsidR="00532168">
              <w:rPr>
                <w:rFonts w:ascii="Times New Roman" w:eastAsia="Times New Roman" w:hAnsi="Times New Roman" w:cs="Times New Roman"/>
                <w:sz w:val="20"/>
                <w:szCs w:val="20"/>
              </w:rPr>
              <w:t>,</w:t>
            </w:r>
            <w:r>
              <w:rPr>
                <w:rFonts w:ascii="Times New Roman" w:eastAsia="Times New Roman" w:hAnsi="Times New Roman" w:cs="Times New Roman"/>
                <w:sz w:val="20"/>
                <w:szCs w:val="20"/>
              </w:rPr>
              <w:t xml:space="preserve">1% (15) </w:t>
            </w:r>
          </w:p>
          <w:p w14:paraId="644F20D5" w14:textId="77777777" w:rsidR="008C7FC4" w:rsidRDefault="008C7FC4" w:rsidP="00414181">
            <w:pPr>
              <w:ind w:firstLine="0"/>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rPr>
            </w:pPr>
          </w:p>
          <w:p w14:paraId="4AAB6A50" w14:textId="15C81D17" w:rsidR="008C7FC4" w:rsidRDefault="008C7FC4" w:rsidP="00414181">
            <w:pPr>
              <w:ind w:firstLine="0"/>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rPr>
            </w:pPr>
            <w:r>
              <w:rPr>
                <w:rFonts w:ascii="Times New Roman" w:eastAsia="Times New Roman" w:hAnsi="Times New Roman" w:cs="Times New Roman"/>
                <w:sz w:val="20"/>
                <w:szCs w:val="20"/>
              </w:rPr>
              <w:t>47</w:t>
            </w:r>
            <w:r w:rsidR="00532168">
              <w:rPr>
                <w:rFonts w:ascii="Times New Roman" w:eastAsia="Times New Roman" w:hAnsi="Times New Roman" w:cs="Times New Roman"/>
                <w:sz w:val="20"/>
                <w:szCs w:val="20"/>
              </w:rPr>
              <w:t>,</w:t>
            </w:r>
            <w:r>
              <w:rPr>
                <w:rFonts w:ascii="Times New Roman" w:eastAsia="Times New Roman" w:hAnsi="Times New Roman" w:cs="Times New Roman"/>
                <w:sz w:val="20"/>
                <w:szCs w:val="20"/>
              </w:rPr>
              <w:t xml:space="preserve">7% (668) </w:t>
            </w:r>
          </w:p>
        </w:tc>
        <w:tc>
          <w:tcPr>
            <w:tcW w:w="1701" w:type="dxa"/>
          </w:tcPr>
          <w:p w14:paraId="2D1A5E39" w14:textId="77777777" w:rsidR="008C7FC4" w:rsidRDefault="008C7FC4" w:rsidP="00414181">
            <w:pPr>
              <w:ind w:firstLine="0"/>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rPr>
            </w:pPr>
          </w:p>
          <w:p w14:paraId="679D7E68" w14:textId="545A01A6" w:rsidR="008C7FC4" w:rsidRDefault="008C7FC4" w:rsidP="00414181">
            <w:pPr>
              <w:ind w:firstLine="0"/>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rPr>
            </w:pPr>
            <w:r>
              <w:rPr>
                <w:rFonts w:ascii="Times New Roman" w:eastAsia="Times New Roman" w:hAnsi="Times New Roman" w:cs="Times New Roman"/>
                <w:sz w:val="20"/>
                <w:szCs w:val="20"/>
              </w:rPr>
              <w:t>55</w:t>
            </w:r>
            <w:r w:rsidR="00532168">
              <w:rPr>
                <w:rFonts w:ascii="Times New Roman" w:eastAsia="Times New Roman" w:hAnsi="Times New Roman" w:cs="Times New Roman"/>
                <w:sz w:val="20"/>
                <w:szCs w:val="20"/>
              </w:rPr>
              <w:t>,</w:t>
            </w:r>
            <w:r>
              <w:rPr>
                <w:rFonts w:ascii="Times New Roman" w:eastAsia="Times New Roman" w:hAnsi="Times New Roman" w:cs="Times New Roman"/>
                <w:sz w:val="20"/>
                <w:szCs w:val="20"/>
              </w:rPr>
              <w:t xml:space="preserve">2% (458) </w:t>
            </w:r>
          </w:p>
          <w:p w14:paraId="2007437C" w14:textId="77777777" w:rsidR="008C7FC4" w:rsidRDefault="008C7FC4" w:rsidP="00414181">
            <w:pPr>
              <w:ind w:firstLine="0"/>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rPr>
            </w:pPr>
          </w:p>
          <w:p w14:paraId="51B4AE82" w14:textId="7D85BB37" w:rsidR="008C7FC4" w:rsidRDefault="008C7FC4" w:rsidP="00414181">
            <w:pPr>
              <w:ind w:firstLine="0"/>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rPr>
            </w:pPr>
            <w:r>
              <w:rPr>
                <w:rFonts w:ascii="Times New Roman" w:eastAsia="Times New Roman" w:hAnsi="Times New Roman" w:cs="Times New Roman"/>
                <w:sz w:val="20"/>
                <w:szCs w:val="20"/>
              </w:rPr>
              <w:t>01</w:t>
            </w:r>
            <w:r w:rsidR="00532168">
              <w:rPr>
                <w:rFonts w:ascii="Times New Roman" w:eastAsia="Times New Roman" w:hAnsi="Times New Roman" w:cs="Times New Roman"/>
                <w:sz w:val="20"/>
                <w:szCs w:val="20"/>
              </w:rPr>
              <w:t>,</w:t>
            </w:r>
            <w:r>
              <w:rPr>
                <w:rFonts w:ascii="Times New Roman" w:eastAsia="Times New Roman" w:hAnsi="Times New Roman" w:cs="Times New Roman"/>
                <w:sz w:val="20"/>
                <w:szCs w:val="20"/>
              </w:rPr>
              <w:t xml:space="preserve">7% (14) </w:t>
            </w:r>
          </w:p>
          <w:p w14:paraId="1B978F7D" w14:textId="77777777" w:rsidR="008C7FC4" w:rsidRDefault="008C7FC4" w:rsidP="00414181">
            <w:pPr>
              <w:ind w:firstLine="0"/>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rPr>
            </w:pPr>
          </w:p>
          <w:p w14:paraId="38E79B60" w14:textId="64901288" w:rsidR="008C7FC4" w:rsidRDefault="008C7FC4" w:rsidP="00414181">
            <w:pPr>
              <w:ind w:firstLine="0"/>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rPr>
            </w:pPr>
            <w:r>
              <w:rPr>
                <w:rFonts w:ascii="Times New Roman" w:eastAsia="Times New Roman" w:hAnsi="Times New Roman" w:cs="Times New Roman"/>
                <w:sz w:val="20"/>
                <w:szCs w:val="20"/>
              </w:rPr>
              <w:t>43</w:t>
            </w:r>
            <w:r w:rsidR="00532168">
              <w:rPr>
                <w:rFonts w:ascii="Times New Roman" w:eastAsia="Times New Roman" w:hAnsi="Times New Roman" w:cs="Times New Roman"/>
                <w:sz w:val="20"/>
                <w:szCs w:val="20"/>
              </w:rPr>
              <w:t>,</w:t>
            </w:r>
            <w:r>
              <w:rPr>
                <w:rFonts w:ascii="Times New Roman" w:eastAsia="Times New Roman" w:hAnsi="Times New Roman" w:cs="Times New Roman"/>
                <w:sz w:val="20"/>
                <w:szCs w:val="20"/>
              </w:rPr>
              <w:t xml:space="preserve">1% (357) </w:t>
            </w:r>
          </w:p>
        </w:tc>
        <w:tc>
          <w:tcPr>
            <w:tcW w:w="1270" w:type="dxa"/>
          </w:tcPr>
          <w:p w14:paraId="284075C3" w14:textId="77777777" w:rsidR="008C7FC4" w:rsidRDefault="008C7FC4" w:rsidP="00414181">
            <w:pPr>
              <w:ind w:firstLine="0"/>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rPr>
            </w:pPr>
          </w:p>
          <w:p w14:paraId="4BF2830B" w14:textId="77777777" w:rsidR="008C7FC4" w:rsidRDefault="008C7FC4" w:rsidP="00414181">
            <w:pPr>
              <w:ind w:firstLine="0"/>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rPr>
            </w:pPr>
          </w:p>
          <w:p w14:paraId="319A2898" w14:textId="256CB266" w:rsidR="008C7FC4" w:rsidRDefault="008C7FC4" w:rsidP="00414181">
            <w:pPr>
              <w:ind w:firstLine="0"/>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rPr>
            </w:pPr>
            <w:r>
              <w:rPr>
                <w:rFonts w:ascii="Times New Roman" w:eastAsia="Times New Roman" w:hAnsi="Times New Roman" w:cs="Times New Roman"/>
                <w:sz w:val="20"/>
                <w:szCs w:val="20"/>
              </w:rPr>
              <w:t>0</w:t>
            </w:r>
            <w:r w:rsidR="00532168">
              <w:rPr>
                <w:rFonts w:ascii="Times New Roman" w:eastAsia="Times New Roman" w:hAnsi="Times New Roman" w:cs="Times New Roman"/>
                <w:sz w:val="20"/>
                <w:szCs w:val="20"/>
              </w:rPr>
              <w:t>,</w:t>
            </w:r>
            <w:r>
              <w:rPr>
                <w:rFonts w:ascii="Times New Roman" w:eastAsia="Times New Roman" w:hAnsi="Times New Roman" w:cs="Times New Roman"/>
                <w:sz w:val="20"/>
                <w:szCs w:val="20"/>
              </w:rPr>
              <w:t>166</w:t>
            </w:r>
          </w:p>
          <w:p w14:paraId="021422C5" w14:textId="77777777" w:rsidR="008C7FC4" w:rsidRDefault="008C7FC4" w:rsidP="00414181">
            <w:pPr>
              <w:ind w:firstLine="0"/>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FF0000"/>
                <w:sz w:val="20"/>
                <w:szCs w:val="20"/>
              </w:rPr>
            </w:pPr>
          </w:p>
          <w:p w14:paraId="598680FC" w14:textId="77777777" w:rsidR="008C7FC4" w:rsidRDefault="008C7FC4" w:rsidP="00414181">
            <w:pPr>
              <w:ind w:firstLine="0"/>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rPr>
            </w:pPr>
          </w:p>
        </w:tc>
      </w:tr>
      <w:tr w:rsidR="008C7FC4" w14:paraId="5E198BE0" w14:textId="77777777" w:rsidTr="0041418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547" w:type="dxa"/>
          </w:tcPr>
          <w:p w14:paraId="16F886DE" w14:textId="77777777" w:rsidR="008C7FC4" w:rsidRDefault="008C7FC4" w:rsidP="00414181">
            <w:pPr>
              <w:ind w:firstLine="0"/>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Avis sur les CA </w:t>
            </w:r>
          </w:p>
          <w:p w14:paraId="575AAA3E" w14:textId="77777777" w:rsidR="008C7FC4" w:rsidRDefault="008C7FC4" w:rsidP="00414181">
            <w:pPr>
              <w:ind w:firstLine="0"/>
              <w:rPr>
                <w:rFonts w:ascii="Times New Roman" w:eastAsia="Times New Roman" w:hAnsi="Times New Roman" w:cs="Times New Roman"/>
                <w:sz w:val="20"/>
                <w:szCs w:val="20"/>
              </w:rPr>
            </w:pPr>
            <w:r>
              <w:rPr>
                <w:rFonts w:ascii="Times New Roman" w:eastAsia="Times New Roman" w:hAnsi="Times New Roman" w:cs="Times New Roman"/>
                <w:b w:val="0"/>
                <w:sz w:val="20"/>
                <w:szCs w:val="20"/>
              </w:rPr>
              <w:t xml:space="preserve">Bénéfiques </w:t>
            </w:r>
          </w:p>
          <w:p w14:paraId="4C42042F" w14:textId="77777777" w:rsidR="008C7FC4" w:rsidRDefault="008C7FC4" w:rsidP="00414181">
            <w:pPr>
              <w:ind w:firstLine="0"/>
              <w:rPr>
                <w:rFonts w:ascii="Times New Roman" w:eastAsia="Times New Roman" w:hAnsi="Times New Roman" w:cs="Times New Roman"/>
                <w:sz w:val="20"/>
                <w:szCs w:val="20"/>
              </w:rPr>
            </w:pPr>
            <w:r>
              <w:rPr>
                <w:rFonts w:ascii="Times New Roman" w:eastAsia="Times New Roman" w:hAnsi="Times New Roman" w:cs="Times New Roman"/>
                <w:b w:val="0"/>
                <w:sz w:val="20"/>
                <w:szCs w:val="20"/>
              </w:rPr>
              <w:t>Peu bénéfiques</w:t>
            </w:r>
          </w:p>
          <w:p w14:paraId="1BA75BFD" w14:textId="77777777" w:rsidR="008C7FC4" w:rsidRDefault="008C7FC4" w:rsidP="00414181">
            <w:pPr>
              <w:ind w:firstLine="0"/>
              <w:rPr>
                <w:rFonts w:ascii="Times New Roman" w:eastAsia="Times New Roman" w:hAnsi="Times New Roman" w:cs="Times New Roman"/>
                <w:sz w:val="20"/>
                <w:szCs w:val="20"/>
              </w:rPr>
            </w:pPr>
            <w:r>
              <w:rPr>
                <w:rFonts w:ascii="Times New Roman" w:eastAsia="Times New Roman" w:hAnsi="Times New Roman" w:cs="Times New Roman"/>
                <w:b w:val="0"/>
                <w:sz w:val="20"/>
                <w:szCs w:val="20"/>
              </w:rPr>
              <w:t xml:space="preserve">Pas bénéfiques </w:t>
            </w:r>
          </w:p>
          <w:p w14:paraId="7E80B560" w14:textId="77777777" w:rsidR="008C7FC4" w:rsidRDefault="008C7FC4" w:rsidP="00414181">
            <w:pPr>
              <w:ind w:firstLine="0"/>
              <w:rPr>
                <w:rFonts w:ascii="Times New Roman" w:eastAsia="Times New Roman" w:hAnsi="Times New Roman" w:cs="Times New Roman"/>
                <w:sz w:val="20"/>
                <w:szCs w:val="20"/>
              </w:rPr>
            </w:pPr>
            <w:r>
              <w:rPr>
                <w:rFonts w:ascii="Times New Roman" w:eastAsia="Times New Roman" w:hAnsi="Times New Roman" w:cs="Times New Roman"/>
                <w:b w:val="0"/>
                <w:sz w:val="20"/>
                <w:szCs w:val="20"/>
              </w:rPr>
              <w:t>Tout dépend de la raison de leur prise</w:t>
            </w:r>
          </w:p>
        </w:tc>
        <w:tc>
          <w:tcPr>
            <w:tcW w:w="1701" w:type="dxa"/>
          </w:tcPr>
          <w:p w14:paraId="2ABB141F" w14:textId="77777777" w:rsidR="008C7FC4" w:rsidRDefault="008C7FC4" w:rsidP="00414181">
            <w:pPr>
              <w:ind w:firstLine="0"/>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rPr>
            </w:pPr>
          </w:p>
          <w:p w14:paraId="65FFA0A2" w14:textId="20982876" w:rsidR="008C7FC4" w:rsidRDefault="008C7FC4" w:rsidP="00414181">
            <w:pPr>
              <w:ind w:firstLine="0"/>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rPr>
            </w:pPr>
            <w:r>
              <w:rPr>
                <w:rFonts w:ascii="Times New Roman" w:eastAsia="Times New Roman" w:hAnsi="Times New Roman" w:cs="Times New Roman"/>
                <w:sz w:val="20"/>
                <w:szCs w:val="20"/>
              </w:rPr>
              <w:t>22</w:t>
            </w:r>
            <w:r w:rsidR="00532168">
              <w:rPr>
                <w:rFonts w:ascii="Times New Roman" w:eastAsia="Times New Roman" w:hAnsi="Times New Roman" w:cs="Times New Roman"/>
                <w:sz w:val="20"/>
                <w:szCs w:val="20"/>
              </w:rPr>
              <w:t>,</w:t>
            </w:r>
            <w:r>
              <w:rPr>
                <w:rFonts w:ascii="Times New Roman" w:eastAsia="Times New Roman" w:hAnsi="Times New Roman" w:cs="Times New Roman"/>
                <w:sz w:val="20"/>
                <w:szCs w:val="20"/>
              </w:rPr>
              <w:t xml:space="preserve">1% (572) </w:t>
            </w:r>
          </w:p>
          <w:p w14:paraId="1AC2499C" w14:textId="3DA078C7" w:rsidR="008C7FC4" w:rsidRDefault="008C7FC4" w:rsidP="00414181">
            <w:pPr>
              <w:ind w:firstLine="0"/>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rPr>
            </w:pPr>
            <w:r>
              <w:rPr>
                <w:rFonts w:ascii="Times New Roman" w:eastAsia="Times New Roman" w:hAnsi="Times New Roman" w:cs="Times New Roman"/>
                <w:sz w:val="20"/>
                <w:szCs w:val="20"/>
              </w:rPr>
              <w:t>10</w:t>
            </w:r>
            <w:r w:rsidR="00532168">
              <w:rPr>
                <w:rFonts w:ascii="Times New Roman" w:eastAsia="Times New Roman" w:hAnsi="Times New Roman" w:cs="Times New Roman"/>
                <w:sz w:val="20"/>
                <w:szCs w:val="20"/>
              </w:rPr>
              <w:t>,</w:t>
            </w:r>
            <w:r>
              <w:rPr>
                <w:rFonts w:ascii="Times New Roman" w:eastAsia="Times New Roman" w:hAnsi="Times New Roman" w:cs="Times New Roman"/>
                <w:sz w:val="20"/>
                <w:szCs w:val="20"/>
              </w:rPr>
              <w:t xml:space="preserve">0% (259) </w:t>
            </w:r>
          </w:p>
          <w:p w14:paraId="2A8EA896" w14:textId="327CE05A" w:rsidR="008C7FC4" w:rsidRDefault="008C7FC4" w:rsidP="00414181">
            <w:pPr>
              <w:ind w:firstLine="0"/>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rPr>
            </w:pPr>
            <w:r>
              <w:rPr>
                <w:rFonts w:ascii="Times New Roman" w:eastAsia="Times New Roman" w:hAnsi="Times New Roman" w:cs="Times New Roman"/>
                <w:sz w:val="20"/>
                <w:szCs w:val="20"/>
              </w:rPr>
              <w:t>04</w:t>
            </w:r>
            <w:r w:rsidR="00532168">
              <w:rPr>
                <w:rFonts w:ascii="Times New Roman" w:eastAsia="Times New Roman" w:hAnsi="Times New Roman" w:cs="Times New Roman"/>
                <w:sz w:val="20"/>
                <w:szCs w:val="20"/>
              </w:rPr>
              <w:t>,</w:t>
            </w:r>
            <w:r>
              <w:rPr>
                <w:rFonts w:ascii="Times New Roman" w:eastAsia="Times New Roman" w:hAnsi="Times New Roman" w:cs="Times New Roman"/>
                <w:sz w:val="20"/>
                <w:szCs w:val="20"/>
              </w:rPr>
              <w:t xml:space="preserve">6% (118) </w:t>
            </w:r>
          </w:p>
          <w:p w14:paraId="3DE63DD6" w14:textId="516F7C9D" w:rsidR="008C7FC4" w:rsidRDefault="008C7FC4" w:rsidP="00414181">
            <w:pPr>
              <w:ind w:firstLine="0"/>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rPr>
            </w:pPr>
            <w:r>
              <w:rPr>
                <w:rFonts w:ascii="Times New Roman" w:eastAsia="Times New Roman" w:hAnsi="Times New Roman" w:cs="Times New Roman"/>
                <w:sz w:val="20"/>
                <w:szCs w:val="20"/>
              </w:rPr>
              <w:t>63</w:t>
            </w:r>
            <w:r w:rsidR="00532168">
              <w:rPr>
                <w:rFonts w:ascii="Times New Roman" w:eastAsia="Times New Roman" w:hAnsi="Times New Roman" w:cs="Times New Roman"/>
                <w:sz w:val="20"/>
                <w:szCs w:val="20"/>
              </w:rPr>
              <w:t>,</w:t>
            </w:r>
            <w:r>
              <w:rPr>
                <w:rFonts w:ascii="Times New Roman" w:eastAsia="Times New Roman" w:hAnsi="Times New Roman" w:cs="Times New Roman"/>
                <w:sz w:val="20"/>
                <w:szCs w:val="20"/>
              </w:rPr>
              <w:t xml:space="preserve">3% (1635) </w:t>
            </w:r>
          </w:p>
        </w:tc>
        <w:tc>
          <w:tcPr>
            <w:tcW w:w="1843" w:type="dxa"/>
          </w:tcPr>
          <w:p w14:paraId="44DF0F30" w14:textId="77777777" w:rsidR="008C7FC4" w:rsidRDefault="008C7FC4" w:rsidP="00414181">
            <w:pPr>
              <w:ind w:firstLine="0"/>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rPr>
            </w:pPr>
          </w:p>
          <w:p w14:paraId="3C56731D" w14:textId="22630BE9" w:rsidR="008C7FC4" w:rsidRDefault="008C7FC4" w:rsidP="00414181">
            <w:pPr>
              <w:ind w:firstLine="0"/>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rPr>
            </w:pPr>
            <w:r>
              <w:rPr>
                <w:rFonts w:ascii="Times New Roman" w:eastAsia="Times New Roman" w:hAnsi="Times New Roman" w:cs="Times New Roman"/>
                <w:sz w:val="20"/>
                <w:szCs w:val="20"/>
              </w:rPr>
              <w:t>29</w:t>
            </w:r>
            <w:r w:rsidR="00532168">
              <w:rPr>
                <w:rFonts w:ascii="Times New Roman" w:eastAsia="Times New Roman" w:hAnsi="Times New Roman" w:cs="Times New Roman"/>
                <w:sz w:val="20"/>
                <w:szCs w:val="20"/>
              </w:rPr>
              <w:t>,</w:t>
            </w:r>
            <w:r>
              <w:rPr>
                <w:rFonts w:ascii="Times New Roman" w:eastAsia="Times New Roman" w:hAnsi="Times New Roman" w:cs="Times New Roman"/>
                <w:sz w:val="20"/>
                <w:szCs w:val="20"/>
              </w:rPr>
              <w:t xml:space="preserve">7% (416) </w:t>
            </w:r>
          </w:p>
          <w:p w14:paraId="5B8AEEBC" w14:textId="6138B9FC" w:rsidR="008C7FC4" w:rsidRDefault="008C7FC4" w:rsidP="00414181">
            <w:pPr>
              <w:ind w:firstLine="0"/>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rPr>
            </w:pPr>
            <w:r>
              <w:rPr>
                <w:rFonts w:ascii="Times New Roman" w:eastAsia="Times New Roman" w:hAnsi="Times New Roman" w:cs="Times New Roman"/>
                <w:sz w:val="20"/>
                <w:szCs w:val="20"/>
              </w:rPr>
              <w:t>08</w:t>
            </w:r>
            <w:r w:rsidR="00532168">
              <w:rPr>
                <w:rFonts w:ascii="Times New Roman" w:eastAsia="Times New Roman" w:hAnsi="Times New Roman" w:cs="Times New Roman"/>
                <w:sz w:val="20"/>
                <w:szCs w:val="20"/>
              </w:rPr>
              <w:t>,</w:t>
            </w:r>
            <w:r>
              <w:rPr>
                <w:rFonts w:ascii="Times New Roman" w:eastAsia="Times New Roman" w:hAnsi="Times New Roman" w:cs="Times New Roman"/>
                <w:sz w:val="20"/>
                <w:szCs w:val="20"/>
              </w:rPr>
              <w:t xml:space="preserve">8% (123) </w:t>
            </w:r>
          </w:p>
          <w:p w14:paraId="7BF57BE8" w14:textId="3D2FEE89" w:rsidR="008C7FC4" w:rsidRDefault="008C7FC4" w:rsidP="00414181">
            <w:pPr>
              <w:ind w:firstLine="0"/>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rPr>
            </w:pPr>
            <w:r>
              <w:rPr>
                <w:rFonts w:ascii="Times New Roman" w:eastAsia="Times New Roman" w:hAnsi="Times New Roman" w:cs="Times New Roman"/>
                <w:sz w:val="20"/>
                <w:szCs w:val="20"/>
              </w:rPr>
              <w:t>01</w:t>
            </w:r>
            <w:r w:rsidR="00532168">
              <w:rPr>
                <w:rFonts w:ascii="Times New Roman" w:eastAsia="Times New Roman" w:hAnsi="Times New Roman" w:cs="Times New Roman"/>
                <w:sz w:val="20"/>
                <w:szCs w:val="20"/>
              </w:rPr>
              <w:t>,</w:t>
            </w:r>
            <w:r>
              <w:rPr>
                <w:rFonts w:ascii="Times New Roman" w:eastAsia="Times New Roman" w:hAnsi="Times New Roman" w:cs="Times New Roman"/>
                <w:sz w:val="20"/>
                <w:szCs w:val="20"/>
              </w:rPr>
              <w:t xml:space="preserve">4% (20) </w:t>
            </w:r>
          </w:p>
          <w:p w14:paraId="139F7CC7" w14:textId="669E3466" w:rsidR="008C7FC4" w:rsidRDefault="008C7FC4" w:rsidP="00414181">
            <w:pPr>
              <w:ind w:firstLine="0"/>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rPr>
            </w:pPr>
            <w:r>
              <w:rPr>
                <w:rFonts w:ascii="Times New Roman" w:eastAsia="Times New Roman" w:hAnsi="Times New Roman" w:cs="Times New Roman"/>
                <w:sz w:val="20"/>
                <w:szCs w:val="20"/>
              </w:rPr>
              <w:t>60</w:t>
            </w:r>
            <w:r w:rsidR="00532168">
              <w:rPr>
                <w:rFonts w:ascii="Times New Roman" w:eastAsia="Times New Roman" w:hAnsi="Times New Roman" w:cs="Times New Roman"/>
                <w:sz w:val="20"/>
                <w:szCs w:val="20"/>
              </w:rPr>
              <w:t>,</w:t>
            </w:r>
            <w:r>
              <w:rPr>
                <w:rFonts w:ascii="Times New Roman" w:eastAsia="Times New Roman" w:hAnsi="Times New Roman" w:cs="Times New Roman"/>
                <w:sz w:val="20"/>
                <w:szCs w:val="20"/>
              </w:rPr>
              <w:t xml:space="preserve">1% (842) </w:t>
            </w:r>
          </w:p>
        </w:tc>
        <w:tc>
          <w:tcPr>
            <w:tcW w:w="1701" w:type="dxa"/>
          </w:tcPr>
          <w:p w14:paraId="68829DC1" w14:textId="77777777" w:rsidR="008C7FC4" w:rsidRDefault="008C7FC4" w:rsidP="00414181">
            <w:pPr>
              <w:ind w:firstLine="0"/>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rPr>
            </w:pPr>
          </w:p>
          <w:p w14:paraId="75EAEF8B" w14:textId="4E86B469" w:rsidR="008C7FC4" w:rsidRDefault="008C7FC4" w:rsidP="00414181">
            <w:pPr>
              <w:ind w:firstLine="0"/>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rPr>
            </w:pPr>
            <w:r>
              <w:rPr>
                <w:rFonts w:ascii="Times New Roman" w:eastAsia="Times New Roman" w:hAnsi="Times New Roman" w:cs="Times New Roman"/>
                <w:sz w:val="20"/>
                <w:szCs w:val="20"/>
              </w:rPr>
              <w:t>31</w:t>
            </w:r>
            <w:r w:rsidR="00532168">
              <w:rPr>
                <w:rFonts w:ascii="Times New Roman" w:eastAsia="Times New Roman" w:hAnsi="Times New Roman" w:cs="Times New Roman"/>
                <w:sz w:val="20"/>
                <w:szCs w:val="20"/>
              </w:rPr>
              <w:t>,</w:t>
            </w:r>
            <w:r>
              <w:rPr>
                <w:rFonts w:ascii="Times New Roman" w:eastAsia="Times New Roman" w:hAnsi="Times New Roman" w:cs="Times New Roman"/>
                <w:sz w:val="20"/>
                <w:szCs w:val="20"/>
              </w:rPr>
              <w:t xml:space="preserve">0% (257) </w:t>
            </w:r>
          </w:p>
          <w:p w14:paraId="50F4A00E" w14:textId="1B6532AF" w:rsidR="008C7FC4" w:rsidRDefault="008C7FC4" w:rsidP="00414181">
            <w:pPr>
              <w:ind w:firstLine="0"/>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rPr>
            </w:pPr>
            <w:r>
              <w:rPr>
                <w:rFonts w:ascii="Times New Roman" w:eastAsia="Times New Roman" w:hAnsi="Times New Roman" w:cs="Times New Roman"/>
                <w:sz w:val="20"/>
                <w:szCs w:val="20"/>
              </w:rPr>
              <w:t>09</w:t>
            </w:r>
            <w:r w:rsidR="00532168">
              <w:rPr>
                <w:rFonts w:ascii="Times New Roman" w:eastAsia="Times New Roman" w:hAnsi="Times New Roman" w:cs="Times New Roman"/>
                <w:sz w:val="20"/>
                <w:szCs w:val="20"/>
              </w:rPr>
              <w:t>,</w:t>
            </w:r>
            <w:r>
              <w:rPr>
                <w:rFonts w:ascii="Times New Roman" w:eastAsia="Times New Roman" w:hAnsi="Times New Roman" w:cs="Times New Roman"/>
                <w:sz w:val="20"/>
                <w:szCs w:val="20"/>
              </w:rPr>
              <w:t xml:space="preserve">2% (76) </w:t>
            </w:r>
          </w:p>
          <w:p w14:paraId="53AD1CF7" w14:textId="4843026D" w:rsidR="008C7FC4" w:rsidRDefault="008C7FC4" w:rsidP="00414181">
            <w:pPr>
              <w:ind w:firstLine="0"/>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rPr>
            </w:pPr>
            <w:r>
              <w:rPr>
                <w:rFonts w:ascii="Times New Roman" w:eastAsia="Times New Roman" w:hAnsi="Times New Roman" w:cs="Times New Roman"/>
                <w:sz w:val="20"/>
                <w:szCs w:val="20"/>
              </w:rPr>
              <w:t>00</w:t>
            </w:r>
            <w:r w:rsidR="00532168">
              <w:rPr>
                <w:rFonts w:ascii="Times New Roman" w:eastAsia="Times New Roman" w:hAnsi="Times New Roman" w:cs="Times New Roman"/>
                <w:sz w:val="20"/>
                <w:szCs w:val="20"/>
              </w:rPr>
              <w:t>,</w:t>
            </w:r>
            <w:r>
              <w:rPr>
                <w:rFonts w:ascii="Times New Roman" w:eastAsia="Times New Roman" w:hAnsi="Times New Roman" w:cs="Times New Roman"/>
                <w:sz w:val="20"/>
                <w:szCs w:val="20"/>
              </w:rPr>
              <w:t xml:space="preserve">5% (4) </w:t>
            </w:r>
          </w:p>
          <w:p w14:paraId="333D0E71" w14:textId="7C5B0445" w:rsidR="008C7FC4" w:rsidRDefault="008C7FC4" w:rsidP="00414181">
            <w:pPr>
              <w:ind w:firstLine="0"/>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rPr>
            </w:pPr>
            <w:r>
              <w:rPr>
                <w:rFonts w:ascii="Times New Roman" w:eastAsia="Times New Roman" w:hAnsi="Times New Roman" w:cs="Times New Roman"/>
                <w:sz w:val="20"/>
                <w:szCs w:val="20"/>
              </w:rPr>
              <w:t>59</w:t>
            </w:r>
            <w:r w:rsidR="00532168">
              <w:rPr>
                <w:rFonts w:ascii="Times New Roman" w:eastAsia="Times New Roman" w:hAnsi="Times New Roman" w:cs="Times New Roman"/>
                <w:sz w:val="20"/>
                <w:szCs w:val="20"/>
              </w:rPr>
              <w:t>,</w:t>
            </w:r>
            <w:r>
              <w:rPr>
                <w:rFonts w:ascii="Times New Roman" w:eastAsia="Times New Roman" w:hAnsi="Times New Roman" w:cs="Times New Roman"/>
                <w:sz w:val="20"/>
                <w:szCs w:val="20"/>
              </w:rPr>
              <w:t xml:space="preserve">3% (492) </w:t>
            </w:r>
          </w:p>
        </w:tc>
        <w:tc>
          <w:tcPr>
            <w:tcW w:w="1270" w:type="dxa"/>
          </w:tcPr>
          <w:p w14:paraId="485FCF4E" w14:textId="77777777" w:rsidR="008C7FC4" w:rsidRDefault="008C7FC4" w:rsidP="00414181">
            <w:pPr>
              <w:ind w:firstLine="0"/>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rPr>
            </w:pPr>
          </w:p>
          <w:p w14:paraId="1EA0BD67" w14:textId="77777777" w:rsidR="008C7FC4" w:rsidRDefault="008C7FC4" w:rsidP="00414181">
            <w:pPr>
              <w:ind w:firstLine="0"/>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rPr>
            </w:pPr>
          </w:p>
          <w:p w14:paraId="178ED8A2" w14:textId="77777777" w:rsidR="008C7FC4" w:rsidRDefault="008C7FC4" w:rsidP="00414181">
            <w:pPr>
              <w:ind w:firstLine="0"/>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rPr>
            </w:pPr>
          </w:p>
        </w:tc>
      </w:tr>
    </w:tbl>
    <w:p w14:paraId="607D1173" w14:textId="77777777" w:rsidR="008C7FC4" w:rsidRDefault="008C7FC4" w:rsidP="00730DC1">
      <w:pPr>
        <w:rPr>
          <w:rFonts w:ascii="Times New Roman" w:eastAsia="Times New Roman" w:hAnsi="Times New Roman" w:cs="Times New Roman"/>
          <w:sz w:val="20"/>
          <w:szCs w:val="20"/>
        </w:rPr>
        <w:sectPr w:rsidR="008C7FC4" w:rsidSect="008C7FC4">
          <w:type w:val="continuous"/>
          <w:pgSz w:w="12240" w:h="15840"/>
          <w:pgMar w:top="1440" w:right="1440" w:bottom="1440" w:left="1440" w:header="720" w:footer="861" w:gutter="0"/>
          <w:cols w:space="720"/>
          <w:titlePg/>
          <w:docGrid w:linePitch="360"/>
        </w:sectPr>
      </w:pPr>
    </w:p>
    <w:bookmarkEnd w:id="2"/>
    <w:p w14:paraId="0B951FA9" w14:textId="77777777" w:rsidR="00532168" w:rsidRDefault="00532168" w:rsidP="008C7FC4">
      <w:pPr>
        <w:ind w:firstLine="567"/>
        <w:rPr>
          <w:rFonts w:ascii="Times New Roman" w:eastAsia="Times New Roman" w:hAnsi="Times New Roman" w:cs="Times New Roman"/>
          <w:sz w:val="20"/>
          <w:szCs w:val="20"/>
          <w:lang w:val="fr-FR"/>
        </w:rPr>
      </w:pPr>
    </w:p>
    <w:p w14:paraId="10EB7725" w14:textId="77777777" w:rsidR="005F42E0" w:rsidRDefault="005F42E0" w:rsidP="008C7FC4">
      <w:pPr>
        <w:ind w:firstLine="567"/>
        <w:rPr>
          <w:rFonts w:ascii="Times New Roman" w:eastAsia="Times New Roman" w:hAnsi="Times New Roman" w:cs="Times New Roman"/>
          <w:sz w:val="20"/>
          <w:szCs w:val="20"/>
          <w:lang w:val="fr-FR"/>
        </w:rPr>
      </w:pPr>
    </w:p>
    <w:p w14:paraId="2C26E7D2" w14:textId="571F83AE" w:rsidR="008C7FC4" w:rsidRPr="00AE0037" w:rsidRDefault="00BB1A5A" w:rsidP="008C7FC4">
      <w:pPr>
        <w:ind w:firstLine="567"/>
        <w:rPr>
          <w:rFonts w:ascii="Times New Roman" w:eastAsia="Times New Roman" w:hAnsi="Times New Roman" w:cs="Times New Roman"/>
          <w:sz w:val="20"/>
          <w:szCs w:val="20"/>
          <w:lang w:val="fr-FR"/>
        </w:rPr>
      </w:pPr>
      <w:r>
        <w:rPr>
          <w:rFonts w:ascii="Times New Roman" w:eastAsia="Times New Roman" w:hAnsi="Times New Roman" w:cs="Times New Roman"/>
          <w:sz w:val="20"/>
          <w:szCs w:val="20"/>
          <w:lang w:val="fr-FR"/>
        </w:rPr>
        <w:t>Dans le même ordre chronologique</w:t>
      </w:r>
      <w:r w:rsidR="008C7FC4" w:rsidRPr="00AE0037">
        <w:rPr>
          <w:rFonts w:ascii="Times New Roman" w:eastAsia="Times New Roman" w:hAnsi="Times New Roman" w:cs="Times New Roman"/>
          <w:sz w:val="20"/>
          <w:szCs w:val="20"/>
          <w:lang w:val="fr-FR"/>
        </w:rPr>
        <w:t xml:space="preserve"> 3</w:t>
      </w:r>
      <w:r w:rsidR="00783A74">
        <w:rPr>
          <w:rFonts w:ascii="Times New Roman" w:eastAsia="Times New Roman" w:hAnsi="Times New Roman" w:cs="Times New Roman"/>
          <w:sz w:val="20"/>
          <w:szCs w:val="20"/>
          <w:lang w:val="fr-FR"/>
        </w:rPr>
        <w:t>,</w:t>
      </w:r>
      <w:r w:rsidR="008C7FC4" w:rsidRPr="00AE0037">
        <w:rPr>
          <w:rFonts w:ascii="Times New Roman" w:eastAsia="Times New Roman" w:hAnsi="Times New Roman" w:cs="Times New Roman"/>
          <w:sz w:val="20"/>
          <w:szCs w:val="20"/>
          <w:lang w:val="fr-FR"/>
        </w:rPr>
        <w:t>7% des consommateurs utilisaient le thym,1</w:t>
      </w:r>
      <w:r w:rsidR="00783A74">
        <w:rPr>
          <w:rFonts w:ascii="Times New Roman" w:eastAsia="Times New Roman" w:hAnsi="Times New Roman" w:cs="Times New Roman"/>
          <w:sz w:val="20"/>
          <w:szCs w:val="20"/>
          <w:lang w:val="fr-FR"/>
        </w:rPr>
        <w:t>,</w:t>
      </w:r>
      <w:r w:rsidR="008C7FC4" w:rsidRPr="00AE0037">
        <w:rPr>
          <w:rFonts w:ascii="Times New Roman" w:eastAsia="Times New Roman" w:hAnsi="Times New Roman" w:cs="Times New Roman"/>
          <w:sz w:val="20"/>
          <w:szCs w:val="20"/>
          <w:lang w:val="fr-FR"/>
        </w:rPr>
        <w:t>7% le clou de girofle et 0</w:t>
      </w:r>
      <w:r w:rsidR="00783A74">
        <w:rPr>
          <w:rFonts w:ascii="Times New Roman" w:eastAsia="Times New Roman" w:hAnsi="Times New Roman" w:cs="Times New Roman"/>
          <w:sz w:val="20"/>
          <w:szCs w:val="20"/>
          <w:lang w:val="fr-FR"/>
        </w:rPr>
        <w:t>,</w:t>
      </w:r>
      <w:r w:rsidR="008C7FC4" w:rsidRPr="00AE0037">
        <w:rPr>
          <w:rFonts w:ascii="Times New Roman" w:eastAsia="Times New Roman" w:hAnsi="Times New Roman" w:cs="Times New Roman"/>
          <w:sz w:val="20"/>
          <w:szCs w:val="20"/>
          <w:lang w:val="fr-FR"/>
        </w:rPr>
        <w:t>6% d’entre eux prenaient de l’armoise (Fig02)</w:t>
      </w:r>
    </w:p>
    <w:p w14:paraId="4B28C0B1" w14:textId="03E59C80" w:rsidR="008C7FC4" w:rsidRPr="00AE0037" w:rsidRDefault="008C7FC4" w:rsidP="008C7FC4">
      <w:pPr>
        <w:rPr>
          <w:rFonts w:ascii="Times New Roman" w:eastAsia="Times New Roman" w:hAnsi="Times New Roman" w:cs="Times New Roman"/>
          <w:sz w:val="20"/>
          <w:szCs w:val="20"/>
          <w:lang w:val="fr-FR"/>
        </w:rPr>
      </w:pPr>
      <w:r>
        <w:rPr>
          <w:rFonts w:ascii="Times New Roman" w:eastAsia="Times New Roman" w:hAnsi="Times New Roman" w:cs="Times New Roman"/>
          <w:noProof/>
          <w:sz w:val="20"/>
          <w:szCs w:val="20"/>
          <w:lang w:val="fr-FR" w:eastAsia="fr-FR"/>
        </w:rPr>
        <w:drawing>
          <wp:inline distT="0" distB="0" distL="0" distR="0" wp14:anchorId="46E4C516" wp14:editId="6F0B9189">
            <wp:extent cx="2724150" cy="2257425"/>
            <wp:effectExtent l="0" t="0" r="0" b="9525"/>
            <wp:docPr id="23" name="Graphique 23"/>
            <wp:cNvGraphicFramePr/>
            <a:graphic xmlns:a="http://schemas.openxmlformats.org/drawingml/2006/main">
              <a:graphicData uri="http://schemas.openxmlformats.org/drawingml/2006/chart">
                <c:chart xmlns:c="http://schemas.openxmlformats.org/drawingml/2006/chart" xmlns:r="http://schemas.openxmlformats.org/officeDocument/2006/relationships" r:id="rId13"/>
              </a:graphicData>
            </a:graphic>
          </wp:inline>
        </w:drawing>
      </w:r>
      <w:r w:rsidRPr="00AE0037">
        <w:rPr>
          <w:rFonts w:ascii="Times New Roman" w:eastAsia="Times New Roman" w:hAnsi="Times New Roman" w:cs="Times New Roman"/>
          <w:sz w:val="20"/>
          <w:szCs w:val="20"/>
          <w:lang w:val="fr-FR"/>
        </w:rPr>
        <w:t xml:space="preserve">              </w:t>
      </w:r>
      <w:r w:rsidRPr="00AE0037">
        <w:rPr>
          <w:rFonts w:ascii="Times New Roman" w:eastAsia="Times New Roman" w:hAnsi="Times New Roman" w:cs="Times New Roman"/>
          <w:b/>
          <w:sz w:val="20"/>
          <w:szCs w:val="20"/>
          <w:lang w:val="fr-FR"/>
        </w:rPr>
        <w:t>Figure 02</w:t>
      </w:r>
      <w:r w:rsidRPr="00AE0037">
        <w:rPr>
          <w:rFonts w:ascii="Times New Roman" w:eastAsia="Times New Roman" w:hAnsi="Times New Roman" w:cs="Times New Roman"/>
          <w:sz w:val="20"/>
          <w:szCs w:val="20"/>
          <w:lang w:val="fr-FR"/>
        </w:rPr>
        <w:t xml:space="preserve"> : Les CA les plus </w:t>
      </w:r>
      <w:r w:rsidR="008356A3" w:rsidRPr="00AE0037">
        <w:rPr>
          <w:rFonts w:ascii="Times New Roman" w:eastAsia="Times New Roman" w:hAnsi="Times New Roman" w:cs="Times New Roman"/>
          <w:sz w:val="20"/>
          <w:szCs w:val="20"/>
          <w:lang w:val="fr-FR"/>
        </w:rPr>
        <w:t>consommés, comparaison</w:t>
      </w:r>
      <w:r w:rsidRPr="00AE0037">
        <w:rPr>
          <w:rFonts w:ascii="Times New Roman" w:eastAsia="Times New Roman" w:hAnsi="Times New Roman" w:cs="Times New Roman"/>
          <w:sz w:val="20"/>
          <w:szCs w:val="20"/>
          <w:lang w:val="fr-FR"/>
        </w:rPr>
        <w:t xml:space="preserve"> pendant et avant la pandémie.</w:t>
      </w:r>
    </w:p>
    <w:p w14:paraId="47E729C2" w14:textId="77777777" w:rsidR="008C7FC4" w:rsidRPr="00AE0037" w:rsidRDefault="008C7FC4" w:rsidP="008C7FC4">
      <w:pPr>
        <w:ind w:firstLine="567"/>
        <w:jc w:val="center"/>
        <w:rPr>
          <w:rFonts w:ascii="Times New Roman" w:eastAsia="Times New Roman" w:hAnsi="Times New Roman" w:cs="Times New Roman"/>
          <w:sz w:val="20"/>
          <w:szCs w:val="20"/>
          <w:lang w:val="fr-FR"/>
        </w:rPr>
      </w:pPr>
    </w:p>
    <w:p w14:paraId="146E4720" w14:textId="77777777" w:rsidR="00C57B0A" w:rsidRDefault="00C57B0A" w:rsidP="00783A74">
      <w:pPr>
        <w:ind w:firstLine="567"/>
        <w:jc w:val="both"/>
        <w:rPr>
          <w:rFonts w:ascii="Times New Roman" w:eastAsia="Times New Roman" w:hAnsi="Times New Roman" w:cs="Times New Roman"/>
          <w:sz w:val="20"/>
          <w:szCs w:val="20"/>
          <w:lang w:val="fr-FR"/>
        </w:rPr>
      </w:pPr>
      <w:bookmarkStart w:id="3" w:name="_heading=h.3znysh7" w:colFirst="0" w:colLast="0"/>
      <w:bookmarkEnd w:id="3"/>
    </w:p>
    <w:p w14:paraId="5A0353A7" w14:textId="77777777" w:rsidR="005F42E0" w:rsidRDefault="005F42E0" w:rsidP="00783A74">
      <w:pPr>
        <w:ind w:firstLine="567"/>
        <w:jc w:val="both"/>
        <w:rPr>
          <w:rFonts w:ascii="Times New Roman" w:eastAsia="Times New Roman" w:hAnsi="Times New Roman" w:cs="Times New Roman"/>
          <w:sz w:val="20"/>
          <w:szCs w:val="20"/>
          <w:lang w:val="fr-FR"/>
        </w:rPr>
      </w:pPr>
    </w:p>
    <w:p w14:paraId="2A6B9673" w14:textId="77777777" w:rsidR="005F42E0" w:rsidRDefault="005F42E0" w:rsidP="00783A74">
      <w:pPr>
        <w:ind w:firstLine="567"/>
        <w:jc w:val="both"/>
        <w:rPr>
          <w:rFonts w:ascii="Times New Roman" w:eastAsia="Times New Roman" w:hAnsi="Times New Roman" w:cs="Times New Roman"/>
          <w:sz w:val="20"/>
          <w:szCs w:val="20"/>
          <w:lang w:val="fr-FR"/>
        </w:rPr>
      </w:pPr>
    </w:p>
    <w:p w14:paraId="0A39D777" w14:textId="50F1B5B0" w:rsidR="008C7FC4" w:rsidRPr="00AE0037" w:rsidRDefault="008C7FC4" w:rsidP="00B1070B">
      <w:pPr>
        <w:ind w:firstLine="567"/>
        <w:jc w:val="both"/>
        <w:rPr>
          <w:rFonts w:ascii="Times New Roman" w:eastAsia="Times New Roman" w:hAnsi="Times New Roman" w:cs="Times New Roman"/>
          <w:sz w:val="20"/>
          <w:szCs w:val="20"/>
          <w:lang w:val="fr-FR"/>
        </w:rPr>
      </w:pPr>
      <w:r w:rsidRPr="00AE0037">
        <w:rPr>
          <w:rFonts w:ascii="Times New Roman" w:eastAsia="Times New Roman" w:hAnsi="Times New Roman" w:cs="Times New Roman"/>
          <w:sz w:val="20"/>
          <w:szCs w:val="20"/>
          <w:lang w:val="fr-FR"/>
        </w:rPr>
        <w:t>Les motifs de la consommation pendant la pandémie étaient principalement le renforcement du système immunitaire (79</w:t>
      </w:r>
      <w:r w:rsidR="00783A74">
        <w:rPr>
          <w:rFonts w:ascii="Times New Roman" w:eastAsia="Times New Roman" w:hAnsi="Times New Roman" w:cs="Times New Roman"/>
          <w:sz w:val="20"/>
          <w:szCs w:val="20"/>
          <w:lang w:val="fr-FR"/>
        </w:rPr>
        <w:t>,</w:t>
      </w:r>
      <w:r w:rsidRPr="00AE0037">
        <w:rPr>
          <w:rFonts w:ascii="Times New Roman" w:eastAsia="Times New Roman" w:hAnsi="Times New Roman" w:cs="Times New Roman"/>
          <w:sz w:val="20"/>
          <w:szCs w:val="20"/>
          <w:lang w:val="fr-FR"/>
        </w:rPr>
        <w:t>0%) et la complémentation du traitement médical de la COVID-19 (43</w:t>
      </w:r>
      <w:r w:rsidR="00783A74">
        <w:rPr>
          <w:rFonts w:ascii="Times New Roman" w:eastAsia="Times New Roman" w:hAnsi="Times New Roman" w:cs="Times New Roman"/>
          <w:sz w:val="20"/>
          <w:szCs w:val="20"/>
          <w:lang w:val="fr-FR"/>
        </w:rPr>
        <w:t>,</w:t>
      </w:r>
      <w:r w:rsidRPr="00AE0037">
        <w:rPr>
          <w:rFonts w:ascii="Times New Roman" w:eastAsia="Times New Roman" w:hAnsi="Times New Roman" w:cs="Times New Roman"/>
          <w:sz w:val="20"/>
          <w:szCs w:val="20"/>
          <w:lang w:val="fr-FR"/>
        </w:rPr>
        <w:t xml:space="preserve">4%). </w:t>
      </w:r>
      <w:r w:rsidR="00B1070B">
        <w:rPr>
          <w:rFonts w:ascii="Times New Roman" w:eastAsia="Times New Roman" w:hAnsi="Times New Roman" w:cs="Times New Roman"/>
          <w:sz w:val="20"/>
          <w:szCs w:val="20"/>
          <w:lang w:val="fr-FR"/>
        </w:rPr>
        <w:t>A</w:t>
      </w:r>
      <w:r w:rsidRPr="00AE0037">
        <w:rPr>
          <w:rFonts w:ascii="Times New Roman" w:eastAsia="Times New Roman" w:hAnsi="Times New Roman" w:cs="Times New Roman"/>
          <w:sz w:val="20"/>
          <w:szCs w:val="20"/>
          <w:lang w:val="fr-FR"/>
        </w:rPr>
        <w:t>vant la pandémie 54</w:t>
      </w:r>
      <w:r w:rsidR="00783A74">
        <w:rPr>
          <w:rFonts w:ascii="Times New Roman" w:eastAsia="Times New Roman" w:hAnsi="Times New Roman" w:cs="Times New Roman"/>
          <w:sz w:val="20"/>
          <w:szCs w:val="20"/>
          <w:lang w:val="fr-FR"/>
        </w:rPr>
        <w:t>,</w:t>
      </w:r>
      <w:r w:rsidRPr="00AE0037">
        <w:rPr>
          <w:rFonts w:ascii="Times New Roman" w:eastAsia="Times New Roman" w:hAnsi="Times New Roman" w:cs="Times New Roman"/>
          <w:sz w:val="20"/>
          <w:szCs w:val="20"/>
          <w:lang w:val="fr-FR"/>
        </w:rPr>
        <w:t>5% des consommateurs prenaient les CA pour renforcer leur système immunitaire et 40</w:t>
      </w:r>
      <w:r w:rsidR="00783A74">
        <w:rPr>
          <w:rFonts w:ascii="Times New Roman" w:eastAsia="Times New Roman" w:hAnsi="Times New Roman" w:cs="Times New Roman"/>
          <w:sz w:val="20"/>
          <w:szCs w:val="20"/>
          <w:lang w:val="fr-FR"/>
        </w:rPr>
        <w:t>,</w:t>
      </w:r>
      <w:r w:rsidRPr="00AE0037">
        <w:rPr>
          <w:rFonts w:ascii="Times New Roman" w:eastAsia="Times New Roman" w:hAnsi="Times New Roman" w:cs="Times New Roman"/>
          <w:sz w:val="20"/>
          <w:szCs w:val="20"/>
          <w:lang w:val="fr-FR"/>
        </w:rPr>
        <w:t xml:space="preserve">5% pour corriger un déficit nutritionnel. </w:t>
      </w:r>
    </w:p>
    <w:p w14:paraId="680B977E" w14:textId="33FB600C" w:rsidR="008C7FC4" w:rsidRPr="00AE0037" w:rsidRDefault="008C7FC4" w:rsidP="00783A74">
      <w:pPr>
        <w:ind w:firstLine="567"/>
        <w:jc w:val="both"/>
        <w:rPr>
          <w:rFonts w:ascii="Times New Roman" w:eastAsia="Times New Roman" w:hAnsi="Times New Roman" w:cs="Times New Roman"/>
          <w:sz w:val="20"/>
          <w:szCs w:val="20"/>
          <w:lang w:val="fr-FR"/>
        </w:rPr>
      </w:pPr>
      <w:r w:rsidRPr="00AE0037">
        <w:rPr>
          <w:rFonts w:ascii="Times New Roman" w:eastAsia="Times New Roman" w:hAnsi="Times New Roman" w:cs="Times New Roman"/>
          <w:sz w:val="20"/>
          <w:szCs w:val="20"/>
          <w:lang w:val="fr-FR"/>
        </w:rPr>
        <w:t>Nous constatons que l’automédication était la principale source de procuration des CA pendant (53</w:t>
      </w:r>
      <w:r w:rsidR="00783A74">
        <w:rPr>
          <w:rFonts w:ascii="Times New Roman" w:eastAsia="Times New Roman" w:hAnsi="Times New Roman" w:cs="Times New Roman"/>
          <w:sz w:val="20"/>
          <w:szCs w:val="20"/>
          <w:lang w:val="fr-FR"/>
        </w:rPr>
        <w:t>,</w:t>
      </w:r>
      <w:r w:rsidRPr="00AE0037">
        <w:rPr>
          <w:rFonts w:ascii="Times New Roman" w:eastAsia="Times New Roman" w:hAnsi="Times New Roman" w:cs="Times New Roman"/>
          <w:sz w:val="20"/>
          <w:szCs w:val="20"/>
          <w:lang w:val="fr-FR"/>
        </w:rPr>
        <w:t>9%) [51</w:t>
      </w:r>
      <w:r w:rsidR="00783A74">
        <w:rPr>
          <w:rFonts w:ascii="Times New Roman" w:eastAsia="Times New Roman" w:hAnsi="Times New Roman" w:cs="Times New Roman"/>
          <w:sz w:val="20"/>
          <w:szCs w:val="20"/>
          <w:lang w:val="fr-FR"/>
        </w:rPr>
        <w:t>,</w:t>
      </w:r>
      <w:r w:rsidRPr="00AE0037">
        <w:rPr>
          <w:rFonts w:ascii="Times New Roman" w:eastAsia="Times New Roman" w:hAnsi="Times New Roman" w:cs="Times New Roman"/>
          <w:sz w:val="20"/>
          <w:szCs w:val="20"/>
          <w:lang w:val="fr-FR"/>
        </w:rPr>
        <w:t>3% ; 56</w:t>
      </w:r>
      <w:r w:rsidR="00783A74">
        <w:rPr>
          <w:rFonts w:ascii="Times New Roman" w:eastAsia="Times New Roman" w:hAnsi="Times New Roman" w:cs="Times New Roman"/>
          <w:sz w:val="20"/>
          <w:szCs w:val="20"/>
          <w:lang w:val="fr-FR"/>
        </w:rPr>
        <w:t>,</w:t>
      </w:r>
      <w:r w:rsidRPr="00AE0037">
        <w:rPr>
          <w:rFonts w:ascii="Times New Roman" w:eastAsia="Times New Roman" w:hAnsi="Times New Roman" w:cs="Times New Roman"/>
          <w:sz w:val="20"/>
          <w:szCs w:val="20"/>
          <w:lang w:val="fr-FR"/>
        </w:rPr>
        <w:t>5%] et avant la pandémie (54</w:t>
      </w:r>
      <w:r w:rsidR="00783A74">
        <w:rPr>
          <w:rFonts w:ascii="Times New Roman" w:eastAsia="Times New Roman" w:hAnsi="Times New Roman" w:cs="Times New Roman"/>
          <w:sz w:val="20"/>
          <w:szCs w:val="20"/>
          <w:lang w:val="fr-FR"/>
        </w:rPr>
        <w:t>,</w:t>
      </w:r>
      <w:r w:rsidRPr="00AE0037">
        <w:rPr>
          <w:rFonts w:ascii="Times New Roman" w:eastAsia="Times New Roman" w:hAnsi="Times New Roman" w:cs="Times New Roman"/>
          <w:sz w:val="20"/>
          <w:szCs w:val="20"/>
          <w:lang w:val="fr-FR"/>
        </w:rPr>
        <w:t>4</w:t>
      </w:r>
      <w:r w:rsidR="008356A3" w:rsidRPr="00AE0037">
        <w:rPr>
          <w:rFonts w:ascii="Times New Roman" w:eastAsia="Times New Roman" w:hAnsi="Times New Roman" w:cs="Times New Roman"/>
          <w:sz w:val="20"/>
          <w:szCs w:val="20"/>
          <w:lang w:val="fr-FR"/>
        </w:rPr>
        <w:t>%) [</w:t>
      </w:r>
      <w:r w:rsidRPr="00AE0037">
        <w:rPr>
          <w:rFonts w:ascii="Times New Roman" w:eastAsia="Times New Roman" w:hAnsi="Times New Roman" w:cs="Times New Roman"/>
          <w:sz w:val="20"/>
          <w:szCs w:val="20"/>
          <w:lang w:val="fr-FR"/>
        </w:rPr>
        <w:t>51</w:t>
      </w:r>
      <w:r w:rsidR="00783A74">
        <w:rPr>
          <w:rFonts w:ascii="Times New Roman" w:eastAsia="Times New Roman" w:hAnsi="Times New Roman" w:cs="Times New Roman"/>
          <w:sz w:val="20"/>
          <w:szCs w:val="20"/>
          <w:lang w:val="fr-FR"/>
        </w:rPr>
        <w:t>,</w:t>
      </w:r>
      <w:r w:rsidRPr="00AE0037">
        <w:rPr>
          <w:rFonts w:ascii="Times New Roman" w:eastAsia="Times New Roman" w:hAnsi="Times New Roman" w:cs="Times New Roman"/>
          <w:sz w:val="20"/>
          <w:szCs w:val="20"/>
          <w:lang w:val="fr-FR"/>
        </w:rPr>
        <w:t>0% ; 57</w:t>
      </w:r>
      <w:r w:rsidR="00A31C9D">
        <w:rPr>
          <w:rFonts w:ascii="Times New Roman" w:eastAsia="Times New Roman" w:hAnsi="Times New Roman" w:cs="Times New Roman"/>
          <w:sz w:val="20"/>
          <w:szCs w:val="20"/>
          <w:lang w:val="fr-FR"/>
        </w:rPr>
        <w:t>,</w:t>
      </w:r>
      <w:r w:rsidRPr="00AE0037">
        <w:rPr>
          <w:rFonts w:ascii="Times New Roman" w:eastAsia="Times New Roman" w:hAnsi="Times New Roman" w:cs="Times New Roman"/>
          <w:sz w:val="20"/>
          <w:szCs w:val="20"/>
          <w:lang w:val="fr-FR"/>
        </w:rPr>
        <w:t>83%].</w:t>
      </w:r>
    </w:p>
    <w:p w14:paraId="1FBF9D82" w14:textId="7A34CC09" w:rsidR="008C7FC4" w:rsidRPr="00AE0037" w:rsidRDefault="008C7FC4" w:rsidP="00783A74">
      <w:pPr>
        <w:ind w:firstLine="567"/>
        <w:jc w:val="both"/>
        <w:rPr>
          <w:rFonts w:ascii="Times New Roman" w:eastAsia="Times New Roman" w:hAnsi="Times New Roman" w:cs="Times New Roman"/>
          <w:sz w:val="20"/>
          <w:szCs w:val="20"/>
          <w:lang w:val="fr-FR"/>
        </w:rPr>
      </w:pPr>
      <w:r w:rsidRPr="00AE0037">
        <w:rPr>
          <w:rFonts w:ascii="Times New Roman" w:eastAsia="Times New Roman" w:hAnsi="Times New Roman" w:cs="Times New Roman"/>
          <w:sz w:val="20"/>
          <w:szCs w:val="20"/>
          <w:lang w:val="fr-FR"/>
        </w:rPr>
        <w:t>Quant à l’évaluation de l’impact de la pandémie sur la consommation des CA, 56</w:t>
      </w:r>
      <w:r w:rsidR="00783A74">
        <w:rPr>
          <w:rFonts w:ascii="Times New Roman" w:eastAsia="Times New Roman" w:hAnsi="Times New Roman" w:cs="Times New Roman"/>
          <w:sz w:val="20"/>
          <w:szCs w:val="20"/>
          <w:lang w:val="fr-FR"/>
        </w:rPr>
        <w:t>,</w:t>
      </w:r>
      <w:r w:rsidRPr="00AE0037">
        <w:rPr>
          <w:rFonts w:ascii="Times New Roman" w:eastAsia="Times New Roman" w:hAnsi="Times New Roman" w:cs="Times New Roman"/>
          <w:sz w:val="20"/>
          <w:szCs w:val="20"/>
          <w:lang w:val="fr-FR"/>
        </w:rPr>
        <w:t>7%  [53</w:t>
      </w:r>
      <w:r w:rsidR="00783A74">
        <w:rPr>
          <w:rFonts w:ascii="Times New Roman" w:eastAsia="Times New Roman" w:hAnsi="Times New Roman" w:cs="Times New Roman"/>
          <w:sz w:val="20"/>
          <w:szCs w:val="20"/>
          <w:lang w:val="fr-FR"/>
        </w:rPr>
        <w:t>,</w:t>
      </w:r>
      <w:r w:rsidRPr="00AE0037">
        <w:rPr>
          <w:rFonts w:ascii="Times New Roman" w:eastAsia="Times New Roman" w:hAnsi="Times New Roman" w:cs="Times New Roman"/>
          <w:sz w:val="20"/>
          <w:szCs w:val="20"/>
          <w:lang w:val="fr-FR"/>
        </w:rPr>
        <w:t>3% ; 60</w:t>
      </w:r>
      <w:r w:rsidR="00783A74">
        <w:rPr>
          <w:rFonts w:ascii="Times New Roman" w:eastAsia="Times New Roman" w:hAnsi="Times New Roman" w:cs="Times New Roman"/>
          <w:sz w:val="20"/>
          <w:szCs w:val="20"/>
          <w:lang w:val="fr-FR"/>
        </w:rPr>
        <w:t>,</w:t>
      </w:r>
      <w:r w:rsidRPr="00AE0037">
        <w:rPr>
          <w:rFonts w:ascii="Times New Roman" w:eastAsia="Times New Roman" w:hAnsi="Times New Roman" w:cs="Times New Roman"/>
          <w:sz w:val="20"/>
          <w:szCs w:val="20"/>
          <w:lang w:val="fr-FR"/>
        </w:rPr>
        <w:t xml:space="preserve">1%] des interrogés qui consommaient les CA avant la pandémie ont confirmé l’augmentation de leur consommation. </w:t>
      </w:r>
    </w:p>
    <w:p w14:paraId="150A4AD0" w14:textId="21529438" w:rsidR="008C7FC4" w:rsidRDefault="00AE40B5" w:rsidP="00783A74">
      <w:pPr>
        <w:ind w:firstLine="567"/>
        <w:jc w:val="both"/>
        <w:rPr>
          <w:rFonts w:asciiTheme="majorBidi" w:eastAsia="Times New Roman" w:hAnsiTheme="majorBidi" w:cstheme="majorBidi"/>
          <w:b/>
          <w:sz w:val="20"/>
          <w:szCs w:val="20"/>
          <w:lang w:val="fr-FR"/>
        </w:rPr>
      </w:pPr>
      <w:sdt>
        <w:sdtPr>
          <w:rPr>
            <w:rFonts w:asciiTheme="majorBidi" w:hAnsiTheme="majorBidi" w:cstheme="majorBidi"/>
          </w:rPr>
          <w:tag w:val="goog_rdk_0"/>
          <w:id w:val="-476220522"/>
        </w:sdtPr>
        <w:sdtEndPr/>
        <w:sdtContent>
          <w:r w:rsidR="008C7FC4" w:rsidRPr="00AE0037">
            <w:rPr>
              <w:rFonts w:asciiTheme="majorBidi" w:eastAsia="Gungsuh" w:hAnsiTheme="majorBidi" w:cstheme="majorBidi"/>
              <w:sz w:val="20"/>
              <w:szCs w:val="20"/>
              <w:lang w:val="fr-FR"/>
            </w:rPr>
            <w:t>Pendant la pandémie, 90</w:t>
          </w:r>
          <w:r w:rsidR="00783A74">
            <w:rPr>
              <w:rFonts w:asciiTheme="majorBidi" w:eastAsia="Gungsuh" w:hAnsiTheme="majorBidi" w:cstheme="majorBidi"/>
              <w:sz w:val="20"/>
              <w:szCs w:val="20"/>
              <w:lang w:val="fr-FR"/>
            </w:rPr>
            <w:t>,</w:t>
          </w:r>
          <w:r w:rsidR="008C7FC4" w:rsidRPr="00AE0037">
            <w:rPr>
              <w:rFonts w:asciiTheme="majorBidi" w:eastAsia="Gungsuh" w:hAnsiTheme="majorBidi" w:cstheme="majorBidi"/>
              <w:sz w:val="20"/>
              <w:szCs w:val="20"/>
              <w:lang w:val="fr-FR"/>
            </w:rPr>
            <w:t>7% [89</w:t>
          </w:r>
          <w:r w:rsidR="00783A74">
            <w:rPr>
              <w:rFonts w:asciiTheme="majorBidi" w:eastAsia="Gungsuh" w:hAnsiTheme="majorBidi" w:cstheme="majorBidi"/>
              <w:sz w:val="20"/>
              <w:szCs w:val="20"/>
              <w:lang w:val="fr-FR"/>
            </w:rPr>
            <w:t>,</w:t>
          </w:r>
          <w:r w:rsidR="008C7FC4" w:rsidRPr="00AE0037">
            <w:rPr>
              <w:rFonts w:asciiTheme="majorBidi" w:eastAsia="Gungsuh" w:hAnsiTheme="majorBidi" w:cstheme="majorBidi"/>
              <w:sz w:val="20"/>
              <w:szCs w:val="20"/>
              <w:lang w:val="fr-FR"/>
            </w:rPr>
            <w:t>2% ; 92</w:t>
          </w:r>
          <w:r w:rsidR="00783A74">
            <w:rPr>
              <w:rFonts w:asciiTheme="majorBidi" w:eastAsia="Gungsuh" w:hAnsiTheme="majorBidi" w:cstheme="majorBidi"/>
              <w:sz w:val="20"/>
              <w:szCs w:val="20"/>
              <w:lang w:val="fr-FR"/>
            </w:rPr>
            <w:t>,</w:t>
          </w:r>
          <w:r w:rsidR="008C7FC4" w:rsidRPr="00AE0037">
            <w:rPr>
              <w:rFonts w:asciiTheme="majorBidi" w:eastAsia="Gungsuh" w:hAnsiTheme="majorBidi" w:cstheme="majorBidi"/>
              <w:sz w:val="20"/>
              <w:szCs w:val="20"/>
              <w:lang w:val="fr-FR"/>
            </w:rPr>
            <w:t xml:space="preserve">2%] des consommateurs des CA </w:t>
          </w:r>
          <w:r w:rsidR="00B1070B">
            <w:rPr>
              <w:rFonts w:asciiTheme="majorBidi" w:eastAsia="Gungsuh" w:hAnsiTheme="majorBidi" w:cstheme="majorBidi"/>
              <w:sz w:val="20"/>
              <w:szCs w:val="20"/>
              <w:lang w:val="fr-FR"/>
            </w:rPr>
            <w:t xml:space="preserve">ont </w:t>
          </w:r>
          <w:r w:rsidR="008C7FC4" w:rsidRPr="00AE0037">
            <w:rPr>
              <w:rFonts w:asciiTheme="majorBidi" w:eastAsia="Gungsuh" w:hAnsiTheme="majorBidi" w:cstheme="majorBidi"/>
              <w:sz w:val="20"/>
              <w:szCs w:val="20"/>
              <w:lang w:val="fr-FR"/>
            </w:rPr>
            <w:t>estim</w:t>
          </w:r>
          <w:r w:rsidR="00B1070B">
            <w:rPr>
              <w:rFonts w:asciiTheme="majorBidi" w:eastAsia="Gungsuh" w:hAnsiTheme="majorBidi" w:cstheme="majorBidi"/>
              <w:sz w:val="20"/>
              <w:szCs w:val="20"/>
              <w:lang w:val="fr-FR"/>
            </w:rPr>
            <w:t>é</w:t>
          </w:r>
          <w:r w:rsidR="008C7FC4" w:rsidRPr="00AE0037">
            <w:rPr>
              <w:rFonts w:asciiTheme="majorBidi" w:eastAsia="Gungsuh" w:hAnsiTheme="majorBidi" w:cstheme="majorBidi"/>
              <w:sz w:val="20"/>
              <w:szCs w:val="20"/>
              <w:lang w:val="fr-FR"/>
            </w:rPr>
            <w:t xml:space="preserve"> que leurs dépenses mensuelles étaient ≤ 3000 Da. </w:t>
          </w:r>
        </w:sdtContent>
      </w:sdt>
    </w:p>
    <w:p w14:paraId="3F2838D1" w14:textId="663990E7" w:rsidR="00545F1C" w:rsidRPr="00AE0037" w:rsidRDefault="00B1070B" w:rsidP="00AF59EE">
      <w:pPr>
        <w:jc w:val="both"/>
        <w:rPr>
          <w:rFonts w:ascii="Times New Roman" w:eastAsia="Times New Roman" w:hAnsi="Times New Roman" w:cs="Times New Roman"/>
          <w:sz w:val="20"/>
          <w:szCs w:val="20"/>
          <w:lang w:val="fr-FR"/>
        </w:rPr>
      </w:pPr>
      <w:r>
        <w:rPr>
          <w:rFonts w:ascii="Times New Roman" w:eastAsia="Times New Roman" w:hAnsi="Times New Roman" w:cs="Times New Roman"/>
          <w:sz w:val="20"/>
          <w:szCs w:val="20"/>
          <w:lang w:val="fr-FR"/>
        </w:rPr>
        <w:t xml:space="preserve">            </w:t>
      </w:r>
      <w:r w:rsidR="00545F1C" w:rsidRPr="00AE0037">
        <w:rPr>
          <w:rFonts w:ascii="Times New Roman" w:eastAsia="Times New Roman" w:hAnsi="Times New Roman" w:cs="Times New Roman"/>
          <w:sz w:val="20"/>
          <w:szCs w:val="20"/>
          <w:lang w:val="fr-FR"/>
        </w:rPr>
        <w:t>Des effets indésirables ont été signalés chez 8</w:t>
      </w:r>
      <w:r w:rsidR="00545F1C">
        <w:rPr>
          <w:rFonts w:ascii="Times New Roman" w:eastAsia="Times New Roman" w:hAnsi="Times New Roman" w:cs="Times New Roman"/>
          <w:sz w:val="20"/>
          <w:szCs w:val="20"/>
          <w:lang w:val="fr-FR"/>
        </w:rPr>
        <w:t>,</w:t>
      </w:r>
      <w:r w:rsidR="00545F1C" w:rsidRPr="00AE0037">
        <w:rPr>
          <w:rFonts w:ascii="Times New Roman" w:eastAsia="Times New Roman" w:hAnsi="Times New Roman" w:cs="Times New Roman"/>
          <w:sz w:val="20"/>
          <w:szCs w:val="20"/>
          <w:lang w:val="fr-FR"/>
        </w:rPr>
        <w:t>5% [7</w:t>
      </w:r>
      <w:r w:rsidR="00545F1C">
        <w:rPr>
          <w:rFonts w:ascii="Times New Roman" w:eastAsia="Times New Roman" w:hAnsi="Times New Roman" w:cs="Times New Roman"/>
          <w:sz w:val="20"/>
          <w:szCs w:val="20"/>
          <w:lang w:val="fr-FR"/>
        </w:rPr>
        <w:t>,</w:t>
      </w:r>
      <w:r w:rsidR="00545F1C" w:rsidRPr="00AE0037">
        <w:rPr>
          <w:rFonts w:ascii="Times New Roman" w:eastAsia="Times New Roman" w:hAnsi="Times New Roman" w:cs="Times New Roman"/>
          <w:sz w:val="20"/>
          <w:szCs w:val="20"/>
          <w:lang w:val="fr-FR"/>
        </w:rPr>
        <w:t>0% ; 9</w:t>
      </w:r>
      <w:r w:rsidR="00545F1C">
        <w:rPr>
          <w:rFonts w:ascii="Times New Roman" w:eastAsia="Times New Roman" w:hAnsi="Times New Roman" w:cs="Times New Roman"/>
          <w:sz w:val="20"/>
          <w:szCs w:val="20"/>
          <w:lang w:val="fr-FR"/>
        </w:rPr>
        <w:t>,</w:t>
      </w:r>
      <w:r w:rsidR="00545F1C" w:rsidRPr="00AE0037">
        <w:rPr>
          <w:rFonts w:ascii="Times New Roman" w:eastAsia="Times New Roman" w:hAnsi="Times New Roman" w:cs="Times New Roman"/>
          <w:sz w:val="20"/>
          <w:szCs w:val="20"/>
          <w:lang w:val="fr-FR"/>
        </w:rPr>
        <w:t xml:space="preserve">0%] des consommateurs pendant la pandémie. </w:t>
      </w:r>
      <w:r>
        <w:rPr>
          <w:rFonts w:ascii="Times New Roman" w:eastAsia="Times New Roman" w:hAnsi="Times New Roman" w:cs="Times New Roman"/>
          <w:sz w:val="20"/>
          <w:szCs w:val="20"/>
          <w:lang w:val="fr-FR"/>
        </w:rPr>
        <w:t>Ces</w:t>
      </w:r>
      <w:r w:rsidR="00545F1C" w:rsidRPr="00AE0037">
        <w:rPr>
          <w:rFonts w:ascii="Times New Roman" w:eastAsia="Times New Roman" w:hAnsi="Times New Roman" w:cs="Times New Roman"/>
          <w:sz w:val="20"/>
          <w:szCs w:val="20"/>
          <w:lang w:val="fr-FR"/>
        </w:rPr>
        <w:t xml:space="preserve"> effets indésirables étaient surtout digestifs (75</w:t>
      </w:r>
      <w:r w:rsidR="00545F1C">
        <w:rPr>
          <w:rFonts w:ascii="Times New Roman" w:eastAsia="Times New Roman" w:hAnsi="Times New Roman" w:cs="Times New Roman"/>
          <w:sz w:val="20"/>
          <w:szCs w:val="20"/>
          <w:lang w:val="fr-FR"/>
        </w:rPr>
        <w:t>,</w:t>
      </w:r>
      <w:r w:rsidR="00545F1C" w:rsidRPr="00AE0037">
        <w:rPr>
          <w:rFonts w:ascii="Times New Roman" w:eastAsia="Times New Roman" w:hAnsi="Times New Roman" w:cs="Times New Roman"/>
          <w:sz w:val="20"/>
          <w:szCs w:val="20"/>
          <w:lang w:val="fr-FR"/>
        </w:rPr>
        <w:t>6%) et neurologiques (22</w:t>
      </w:r>
      <w:r w:rsidR="00545F1C">
        <w:rPr>
          <w:rFonts w:ascii="Times New Roman" w:eastAsia="Times New Roman" w:hAnsi="Times New Roman" w:cs="Times New Roman"/>
          <w:sz w:val="20"/>
          <w:szCs w:val="20"/>
          <w:lang w:val="fr-FR"/>
        </w:rPr>
        <w:t>,</w:t>
      </w:r>
      <w:r w:rsidR="00545F1C" w:rsidRPr="00AE0037">
        <w:rPr>
          <w:rFonts w:ascii="Times New Roman" w:eastAsia="Times New Roman" w:hAnsi="Times New Roman" w:cs="Times New Roman"/>
          <w:sz w:val="20"/>
          <w:szCs w:val="20"/>
          <w:lang w:val="fr-FR"/>
        </w:rPr>
        <w:t>7%)</w:t>
      </w:r>
      <w:r>
        <w:rPr>
          <w:rFonts w:ascii="Times New Roman" w:eastAsia="Times New Roman" w:hAnsi="Times New Roman" w:cs="Times New Roman"/>
          <w:sz w:val="20"/>
          <w:szCs w:val="20"/>
          <w:lang w:val="fr-FR"/>
        </w:rPr>
        <w:t>. L</w:t>
      </w:r>
      <w:r w:rsidR="00545F1C" w:rsidRPr="00AE0037">
        <w:rPr>
          <w:rFonts w:ascii="Times New Roman" w:eastAsia="Times New Roman" w:hAnsi="Times New Roman" w:cs="Times New Roman"/>
          <w:sz w:val="20"/>
          <w:szCs w:val="20"/>
          <w:lang w:val="fr-FR"/>
        </w:rPr>
        <w:t>es compléments en cause étaient le zinc (31</w:t>
      </w:r>
      <w:r w:rsidR="00545F1C">
        <w:rPr>
          <w:rFonts w:ascii="Times New Roman" w:eastAsia="Times New Roman" w:hAnsi="Times New Roman" w:cs="Times New Roman"/>
          <w:sz w:val="20"/>
          <w:szCs w:val="20"/>
          <w:lang w:val="fr-FR"/>
        </w:rPr>
        <w:t>,</w:t>
      </w:r>
      <w:r w:rsidR="00545F1C" w:rsidRPr="00AE0037">
        <w:rPr>
          <w:rFonts w:ascii="Times New Roman" w:eastAsia="Times New Roman" w:hAnsi="Times New Roman" w:cs="Times New Roman"/>
          <w:sz w:val="20"/>
          <w:szCs w:val="20"/>
          <w:lang w:val="fr-FR"/>
        </w:rPr>
        <w:t xml:space="preserve">1%) et la </w:t>
      </w:r>
      <w:r w:rsidR="00545F1C" w:rsidRPr="00AF59EE">
        <w:rPr>
          <w:rFonts w:ascii="Times New Roman" w:eastAsia="Times New Roman" w:hAnsi="Times New Roman" w:cs="Times New Roman"/>
          <w:sz w:val="20"/>
          <w:szCs w:val="20"/>
          <w:lang w:val="fr-FR"/>
        </w:rPr>
        <w:lastRenderedPageBreak/>
        <w:t xml:space="preserve">vitamine C (27,7%). </w:t>
      </w:r>
      <w:r w:rsidR="00AF59EE" w:rsidRPr="00AF59EE">
        <w:rPr>
          <w:rFonts w:ascii="Times New Roman" w:eastAsia="Times New Roman" w:hAnsi="Times New Roman" w:cs="Times New Roman"/>
          <w:sz w:val="20"/>
          <w:szCs w:val="20"/>
          <w:lang w:val="fr-FR"/>
        </w:rPr>
        <w:t xml:space="preserve">Avant la pandémie 6.0% [4.4% ; 7.6%] des consommateurs ont observés des effets </w:t>
      </w:r>
      <w:r w:rsidR="00AF59EE" w:rsidRPr="00AF59EE">
        <w:rPr>
          <w:rFonts w:ascii="Times New Roman" w:eastAsia="Times New Roman" w:hAnsi="Times New Roman" w:cs="Times New Roman"/>
          <w:sz w:val="20"/>
          <w:szCs w:val="20"/>
          <w:lang w:val="fr-FR"/>
        </w:rPr>
        <w:t xml:space="preserve">indésirables avec prédominance d’effets digestifs (58%). </w:t>
      </w:r>
      <w:r w:rsidR="00545F1C" w:rsidRPr="00AF59EE">
        <w:rPr>
          <w:rFonts w:ascii="Times New Roman" w:eastAsia="Times New Roman" w:hAnsi="Times New Roman" w:cs="Times New Roman"/>
          <w:sz w:val="20"/>
          <w:szCs w:val="20"/>
          <w:lang w:val="fr-FR"/>
        </w:rPr>
        <w:t xml:space="preserve"> (Tableau 02)</w:t>
      </w:r>
    </w:p>
    <w:p w14:paraId="47AB6A41" w14:textId="77777777" w:rsidR="00A31C9D" w:rsidRDefault="00A31C9D" w:rsidP="00B1070B">
      <w:pPr>
        <w:rPr>
          <w:rFonts w:ascii="Times New Roman" w:eastAsia="Times New Roman" w:hAnsi="Times New Roman" w:cs="Times New Roman"/>
          <w:b/>
          <w:sz w:val="20"/>
          <w:szCs w:val="20"/>
          <w:lang w:val="fr-FR"/>
        </w:rPr>
        <w:sectPr w:rsidR="00A31C9D" w:rsidSect="00217CA8">
          <w:type w:val="continuous"/>
          <w:pgSz w:w="12240" w:h="15840"/>
          <w:pgMar w:top="1440" w:right="1440" w:bottom="1440" w:left="1440" w:header="720" w:footer="861" w:gutter="0"/>
          <w:cols w:num="2" w:space="720"/>
          <w:titlePg/>
          <w:docGrid w:linePitch="360"/>
        </w:sectPr>
      </w:pPr>
    </w:p>
    <w:p w14:paraId="57EB3C9C" w14:textId="77777777" w:rsidR="00DE18EC" w:rsidRDefault="00DE18EC" w:rsidP="00B1070B">
      <w:pPr>
        <w:rPr>
          <w:rFonts w:ascii="Times New Roman" w:eastAsia="Times New Roman" w:hAnsi="Times New Roman" w:cs="Times New Roman"/>
          <w:b/>
          <w:sz w:val="20"/>
          <w:szCs w:val="20"/>
          <w:lang w:val="fr-FR"/>
        </w:rPr>
      </w:pPr>
    </w:p>
    <w:p w14:paraId="16181EDA" w14:textId="57C6EFD5" w:rsidR="00A31C9D" w:rsidRPr="00DE18EC" w:rsidRDefault="008C7FC4" w:rsidP="00DE18EC">
      <w:pPr>
        <w:ind w:firstLine="567"/>
        <w:jc w:val="center"/>
        <w:rPr>
          <w:rFonts w:ascii="Times New Roman" w:eastAsia="Times New Roman" w:hAnsi="Times New Roman" w:cs="Times New Roman"/>
          <w:sz w:val="20"/>
          <w:szCs w:val="20"/>
          <w:lang w:val="fr-FR"/>
        </w:rPr>
        <w:sectPr w:rsidR="00A31C9D" w:rsidRPr="00DE18EC" w:rsidSect="00A31C9D">
          <w:type w:val="continuous"/>
          <w:pgSz w:w="12240" w:h="15840"/>
          <w:pgMar w:top="1440" w:right="1440" w:bottom="1440" w:left="1440" w:header="720" w:footer="861" w:gutter="0"/>
          <w:cols w:space="720"/>
          <w:titlePg/>
          <w:docGrid w:linePitch="360"/>
        </w:sectPr>
      </w:pPr>
      <w:r w:rsidRPr="00AE0037">
        <w:rPr>
          <w:rFonts w:ascii="Times New Roman" w:eastAsia="Times New Roman" w:hAnsi="Times New Roman" w:cs="Times New Roman"/>
          <w:b/>
          <w:sz w:val="20"/>
          <w:szCs w:val="20"/>
          <w:lang w:val="fr-FR"/>
        </w:rPr>
        <w:t>Tableau 02</w:t>
      </w:r>
      <w:r w:rsidRPr="00AE0037">
        <w:rPr>
          <w:rFonts w:ascii="Times New Roman" w:eastAsia="Times New Roman" w:hAnsi="Times New Roman" w:cs="Times New Roman"/>
          <w:sz w:val="20"/>
          <w:szCs w:val="20"/>
          <w:lang w:val="fr-FR"/>
        </w:rPr>
        <w:t> </w:t>
      </w:r>
      <w:r w:rsidRPr="00AE0037">
        <w:rPr>
          <w:rFonts w:ascii="Times New Roman" w:eastAsia="Times New Roman" w:hAnsi="Times New Roman" w:cs="Times New Roman"/>
          <w:b/>
          <w:sz w:val="20"/>
          <w:szCs w:val="20"/>
          <w:lang w:val="fr-FR"/>
        </w:rPr>
        <w:t>:</w:t>
      </w:r>
      <w:r w:rsidRPr="00AE0037">
        <w:rPr>
          <w:rFonts w:ascii="Times New Roman" w:eastAsia="Times New Roman" w:hAnsi="Times New Roman" w:cs="Times New Roman"/>
          <w:sz w:val="20"/>
          <w:szCs w:val="20"/>
          <w:lang w:val="fr-FR"/>
        </w:rPr>
        <w:t xml:space="preserve"> Habitudes de consommation des CA pendant et avant la pandémie COVID-19</w:t>
      </w:r>
      <w:r w:rsidR="00DE18EC">
        <w:rPr>
          <w:rFonts w:ascii="Times New Roman" w:eastAsia="Times New Roman" w:hAnsi="Times New Roman" w:cs="Times New Roman"/>
          <w:sz w:val="20"/>
          <w:szCs w:val="20"/>
          <w:lang w:val="fr-FR"/>
        </w:rPr>
        <w:t>.</w:t>
      </w:r>
    </w:p>
    <w:p w14:paraId="720463CF" w14:textId="686C9FEF" w:rsidR="008C7FC4" w:rsidRPr="00AE0037" w:rsidRDefault="008C7FC4" w:rsidP="00414181">
      <w:pPr>
        <w:rPr>
          <w:rFonts w:ascii="Times New Roman" w:eastAsia="Times New Roman" w:hAnsi="Times New Roman" w:cs="Times New Roman"/>
          <w:b/>
          <w:bCs/>
          <w:sz w:val="20"/>
          <w:szCs w:val="20"/>
          <w:lang w:val="fr-FR"/>
        </w:rPr>
        <w:sectPr w:rsidR="008C7FC4" w:rsidRPr="00AE0037" w:rsidSect="00217CA8">
          <w:type w:val="continuous"/>
          <w:pgSz w:w="12240" w:h="15840"/>
          <w:pgMar w:top="1440" w:right="1440" w:bottom="1440" w:left="1440" w:header="720" w:footer="861" w:gutter="0"/>
          <w:cols w:num="2" w:space="720"/>
          <w:titlePg/>
          <w:docGrid w:linePitch="360"/>
        </w:sectPr>
      </w:pPr>
    </w:p>
    <w:tbl>
      <w:tblPr>
        <w:tblStyle w:val="Tableausimple22"/>
        <w:tblW w:w="9072" w:type="dxa"/>
        <w:tblLayout w:type="fixed"/>
        <w:tblLook w:val="04A0" w:firstRow="1" w:lastRow="0" w:firstColumn="1" w:lastColumn="0" w:noHBand="0" w:noVBand="1"/>
      </w:tblPr>
      <w:tblGrid>
        <w:gridCol w:w="3426"/>
        <w:gridCol w:w="2078"/>
        <w:gridCol w:w="2077"/>
        <w:gridCol w:w="1491"/>
      </w:tblGrid>
      <w:tr w:rsidR="008C7FC4" w14:paraId="2E931EBB" w14:textId="77777777" w:rsidTr="00414181">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426" w:type="dxa"/>
          </w:tcPr>
          <w:p w14:paraId="3E3006E4" w14:textId="08103D18" w:rsidR="008C7FC4" w:rsidRDefault="008C7FC4" w:rsidP="00414181">
            <w:pPr>
              <w:ind w:firstLine="0"/>
              <w:rPr>
                <w:rFonts w:ascii="Times New Roman" w:eastAsia="Times New Roman" w:hAnsi="Times New Roman" w:cs="Times New Roman"/>
                <w:sz w:val="20"/>
                <w:szCs w:val="20"/>
              </w:rPr>
            </w:pPr>
          </w:p>
        </w:tc>
        <w:tc>
          <w:tcPr>
            <w:tcW w:w="2078" w:type="dxa"/>
          </w:tcPr>
          <w:p w14:paraId="538537C3" w14:textId="77777777" w:rsidR="008C7FC4" w:rsidRDefault="008C7FC4" w:rsidP="00414181">
            <w:pPr>
              <w:ind w:firstLine="0"/>
              <w:cnfStyle w:val="100000000000" w:firstRow="1"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rPr>
            </w:pPr>
            <w:r>
              <w:rPr>
                <w:rFonts w:ascii="Times New Roman" w:eastAsia="Times New Roman" w:hAnsi="Times New Roman" w:cs="Times New Roman"/>
                <w:sz w:val="20"/>
                <w:szCs w:val="20"/>
              </w:rPr>
              <w:t>Pendant la pandémie</w:t>
            </w:r>
          </w:p>
        </w:tc>
        <w:tc>
          <w:tcPr>
            <w:tcW w:w="2077" w:type="dxa"/>
          </w:tcPr>
          <w:p w14:paraId="38B91300" w14:textId="77777777" w:rsidR="008C7FC4" w:rsidRDefault="008C7FC4" w:rsidP="00414181">
            <w:pPr>
              <w:ind w:firstLine="0"/>
              <w:cnfStyle w:val="100000000000" w:firstRow="1"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rPr>
            </w:pPr>
            <w:r>
              <w:rPr>
                <w:rFonts w:ascii="Times New Roman" w:eastAsia="Times New Roman" w:hAnsi="Times New Roman" w:cs="Times New Roman"/>
                <w:sz w:val="20"/>
                <w:szCs w:val="20"/>
              </w:rPr>
              <w:t>Avant la pandémie</w:t>
            </w:r>
          </w:p>
        </w:tc>
        <w:tc>
          <w:tcPr>
            <w:tcW w:w="1491" w:type="dxa"/>
          </w:tcPr>
          <w:p w14:paraId="2F1AB4B4" w14:textId="77777777" w:rsidR="008C7FC4" w:rsidRDefault="008C7FC4" w:rsidP="00414181">
            <w:pPr>
              <w:ind w:firstLine="0"/>
              <w:cnfStyle w:val="100000000000" w:firstRow="1"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rPr>
            </w:pPr>
            <w:r>
              <w:rPr>
                <w:rFonts w:ascii="Times New Roman" w:eastAsia="Times New Roman" w:hAnsi="Times New Roman" w:cs="Times New Roman"/>
                <w:sz w:val="20"/>
                <w:szCs w:val="20"/>
              </w:rPr>
              <w:t>P-value</w:t>
            </w:r>
          </w:p>
        </w:tc>
      </w:tr>
      <w:tr w:rsidR="008C7FC4" w14:paraId="516FE0B5" w14:textId="77777777" w:rsidTr="0041418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426" w:type="dxa"/>
          </w:tcPr>
          <w:p w14:paraId="5D0EAE65" w14:textId="77777777" w:rsidR="008C7FC4" w:rsidRDefault="008C7FC4" w:rsidP="00414181">
            <w:pPr>
              <w:ind w:firstLine="0"/>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Consommation de compléments alimentaires </w:t>
            </w:r>
          </w:p>
          <w:p w14:paraId="174536F4" w14:textId="77777777" w:rsidR="008C7FC4" w:rsidRDefault="008C7FC4" w:rsidP="00414181">
            <w:pPr>
              <w:ind w:firstLine="0"/>
              <w:rPr>
                <w:rFonts w:ascii="Times New Roman" w:eastAsia="Times New Roman" w:hAnsi="Times New Roman" w:cs="Times New Roman"/>
                <w:sz w:val="20"/>
                <w:szCs w:val="20"/>
              </w:rPr>
            </w:pPr>
            <w:r>
              <w:rPr>
                <w:rFonts w:ascii="Times New Roman" w:eastAsia="Times New Roman" w:hAnsi="Times New Roman" w:cs="Times New Roman"/>
                <w:b w:val="0"/>
                <w:sz w:val="20"/>
                <w:szCs w:val="20"/>
              </w:rPr>
              <w:t xml:space="preserve">Oui </w:t>
            </w:r>
          </w:p>
          <w:p w14:paraId="5559F572" w14:textId="77777777" w:rsidR="008C7FC4" w:rsidRDefault="008C7FC4" w:rsidP="00414181">
            <w:pPr>
              <w:ind w:firstLine="0"/>
              <w:rPr>
                <w:rFonts w:ascii="Times New Roman" w:eastAsia="Times New Roman" w:hAnsi="Times New Roman" w:cs="Times New Roman"/>
                <w:sz w:val="20"/>
                <w:szCs w:val="20"/>
              </w:rPr>
            </w:pPr>
            <w:r>
              <w:rPr>
                <w:rFonts w:ascii="Times New Roman" w:eastAsia="Times New Roman" w:hAnsi="Times New Roman" w:cs="Times New Roman"/>
                <w:b w:val="0"/>
                <w:sz w:val="20"/>
                <w:szCs w:val="20"/>
              </w:rPr>
              <w:t>Non</w:t>
            </w:r>
          </w:p>
        </w:tc>
        <w:tc>
          <w:tcPr>
            <w:tcW w:w="2078" w:type="dxa"/>
          </w:tcPr>
          <w:p w14:paraId="772A0933" w14:textId="77777777" w:rsidR="008C7FC4" w:rsidRDefault="008C7FC4" w:rsidP="00414181">
            <w:pPr>
              <w:ind w:firstLine="0"/>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rPr>
            </w:pPr>
          </w:p>
          <w:p w14:paraId="22AFF439" w14:textId="77777777" w:rsidR="008C7FC4" w:rsidRDefault="008C7FC4" w:rsidP="00414181">
            <w:pPr>
              <w:ind w:firstLine="0"/>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rPr>
            </w:pPr>
          </w:p>
          <w:p w14:paraId="5338EA93" w14:textId="2B99BC03" w:rsidR="008C7FC4" w:rsidRDefault="008C7FC4" w:rsidP="00414181">
            <w:pPr>
              <w:ind w:firstLine="0"/>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rPr>
            </w:pPr>
            <w:r>
              <w:rPr>
                <w:rFonts w:ascii="Times New Roman" w:eastAsia="Times New Roman" w:hAnsi="Times New Roman" w:cs="Times New Roman"/>
                <w:sz w:val="20"/>
                <w:szCs w:val="20"/>
              </w:rPr>
              <w:t>54</w:t>
            </w:r>
            <w:r w:rsidR="00545F1C">
              <w:rPr>
                <w:rFonts w:ascii="Times New Roman" w:eastAsia="Times New Roman" w:hAnsi="Times New Roman" w:cs="Times New Roman"/>
                <w:sz w:val="20"/>
                <w:szCs w:val="20"/>
              </w:rPr>
              <w:t>,</w:t>
            </w:r>
            <w:r>
              <w:rPr>
                <w:rFonts w:ascii="Times New Roman" w:eastAsia="Times New Roman" w:hAnsi="Times New Roman" w:cs="Times New Roman"/>
                <w:sz w:val="20"/>
                <w:szCs w:val="20"/>
              </w:rPr>
              <w:t>2% (1401)</w:t>
            </w:r>
          </w:p>
          <w:p w14:paraId="498BE843" w14:textId="48267873" w:rsidR="008C7FC4" w:rsidRDefault="008C7FC4" w:rsidP="00414181">
            <w:pPr>
              <w:ind w:firstLine="0"/>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rPr>
            </w:pPr>
            <w:r>
              <w:rPr>
                <w:rFonts w:ascii="Times New Roman" w:eastAsia="Times New Roman" w:hAnsi="Times New Roman" w:cs="Times New Roman"/>
                <w:sz w:val="20"/>
                <w:szCs w:val="20"/>
              </w:rPr>
              <w:t>45</w:t>
            </w:r>
            <w:r w:rsidR="00545F1C">
              <w:rPr>
                <w:rFonts w:ascii="Times New Roman" w:eastAsia="Times New Roman" w:hAnsi="Times New Roman" w:cs="Times New Roman"/>
                <w:sz w:val="20"/>
                <w:szCs w:val="20"/>
              </w:rPr>
              <w:t>,</w:t>
            </w:r>
            <w:r>
              <w:rPr>
                <w:rFonts w:ascii="Times New Roman" w:eastAsia="Times New Roman" w:hAnsi="Times New Roman" w:cs="Times New Roman"/>
                <w:sz w:val="20"/>
                <w:szCs w:val="20"/>
              </w:rPr>
              <w:t>8% (1183)</w:t>
            </w:r>
          </w:p>
        </w:tc>
        <w:tc>
          <w:tcPr>
            <w:tcW w:w="2077" w:type="dxa"/>
          </w:tcPr>
          <w:p w14:paraId="175A2A89" w14:textId="77777777" w:rsidR="008C7FC4" w:rsidRDefault="008C7FC4" w:rsidP="00414181">
            <w:pPr>
              <w:ind w:firstLine="0"/>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rPr>
            </w:pPr>
          </w:p>
          <w:p w14:paraId="791E753A" w14:textId="77777777" w:rsidR="008C7FC4" w:rsidRDefault="008C7FC4" w:rsidP="00414181">
            <w:pPr>
              <w:ind w:firstLine="0"/>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rPr>
            </w:pPr>
          </w:p>
          <w:p w14:paraId="20841966" w14:textId="67D09400" w:rsidR="008C7FC4" w:rsidRDefault="008C7FC4" w:rsidP="00414181">
            <w:pPr>
              <w:ind w:firstLine="0"/>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rPr>
            </w:pPr>
            <w:r>
              <w:rPr>
                <w:rFonts w:ascii="Times New Roman" w:eastAsia="Times New Roman" w:hAnsi="Times New Roman" w:cs="Times New Roman"/>
                <w:sz w:val="20"/>
                <w:szCs w:val="20"/>
              </w:rPr>
              <w:t>32</w:t>
            </w:r>
            <w:r w:rsidR="00545F1C">
              <w:rPr>
                <w:rFonts w:ascii="Times New Roman" w:eastAsia="Times New Roman" w:hAnsi="Times New Roman" w:cs="Times New Roman"/>
                <w:sz w:val="20"/>
                <w:szCs w:val="20"/>
              </w:rPr>
              <w:t>,</w:t>
            </w:r>
            <w:r>
              <w:rPr>
                <w:rFonts w:ascii="Times New Roman" w:eastAsia="Times New Roman" w:hAnsi="Times New Roman" w:cs="Times New Roman"/>
                <w:sz w:val="20"/>
                <w:szCs w:val="20"/>
              </w:rPr>
              <w:t>1% (829)</w:t>
            </w:r>
          </w:p>
          <w:p w14:paraId="06CF241E" w14:textId="04189440" w:rsidR="008C7FC4" w:rsidRDefault="008C7FC4" w:rsidP="00414181">
            <w:pPr>
              <w:ind w:firstLine="0"/>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rPr>
            </w:pPr>
            <w:r>
              <w:rPr>
                <w:rFonts w:ascii="Times New Roman" w:eastAsia="Times New Roman" w:hAnsi="Times New Roman" w:cs="Times New Roman"/>
                <w:sz w:val="20"/>
                <w:szCs w:val="20"/>
              </w:rPr>
              <w:t>67</w:t>
            </w:r>
            <w:r w:rsidR="00545F1C">
              <w:rPr>
                <w:rFonts w:ascii="Times New Roman" w:eastAsia="Times New Roman" w:hAnsi="Times New Roman" w:cs="Times New Roman"/>
                <w:sz w:val="20"/>
                <w:szCs w:val="20"/>
              </w:rPr>
              <w:t>,</w:t>
            </w:r>
            <w:r>
              <w:rPr>
                <w:rFonts w:ascii="Times New Roman" w:eastAsia="Times New Roman" w:hAnsi="Times New Roman" w:cs="Times New Roman"/>
                <w:sz w:val="20"/>
                <w:szCs w:val="20"/>
              </w:rPr>
              <w:t>9% (1755)</w:t>
            </w:r>
          </w:p>
        </w:tc>
        <w:tc>
          <w:tcPr>
            <w:tcW w:w="1491" w:type="dxa"/>
          </w:tcPr>
          <w:p w14:paraId="53A94001" w14:textId="77777777" w:rsidR="008C7FC4" w:rsidRDefault="008C7FC4" w:rsidP="00414181">
            <w:pPr>
              <w:ind w:firstLine="0"/>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rPr>
            </w:pPr>
          </w:p>
          <w:p w14:paraId="1F094D8B" w14:textId="77777777" w:rsidR="008C7FC4" w:rsidRDefault="008C7FC4" w:rsidP="00414181">
            <w:pPr>
              <w:ind w:firstLine="0"/>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rPr>
            </w:pPr>
          </w:p>
          <w:p w14:paraId="42F0858B" w14:textId="0B23D7DB" w:rsidR="008C7FC4" w:rsidRDefault="008C7FC4" w:rsidP="00414181">
            <w:pPr>
              <w:ind w:firstLine="0"/>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b/>
                <w:sz w:val="20"/>
                <w:szCs w:val="20"/>
              </w:rPr>
            </w:pPr>
            <w:r>
              <w:rPr>
                <w:rFonts w:ascii="Times New Roman" w:eastAsia="Times New Roman" w:hAnsi="Times New Roman" w:cs="Times New Roman"/>
                <w:b/>
                <w:sz w:val="20"/>
                <w:szCs w:val="20"/>
              </w:rPr>
              <w:t>&lt;0</w:t>
            </w:r>
            <w:r w:rsidR="00545F1C">
              <w:rPr>
                <w:rFonts w:ascii="Times New Roman" w:eastAsia="Times New Roman" w:hAnsi="Times New Roman" w:cs="Times New Roman"/>
                <w:b/>
                <w:sz w:val="20"/>
                <w:szCs w:val="20"/>
              </w:rPr>
              <w:t>,</w:t>
            </w:r>
            <w:r>
              <w:rPr>
                <w:rFonts w:ascii="Times New Roman" w:eastAsia="Times New Roman" w:hAnsi="Times New Roman" w:cs="Times New Roman"/>
                <w:b/>
                <w:sz w:val="20"/>
                <w:szCs w:val="20"/>
              </w:rPr>
              <w:t>001</w:t>
            </w:r>
          </w:p>
          <w:p w14:paraId="203FFA3E" w14:textId="77777777" w:rsidR="008C7FC4" w:rsidRDefault="008C7FC4" w:rsidP="00414181">
            <w:pPr>
              <w:ind w:firstLine="0"/>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rPr>
            </w:pPr>
          </w:p>
        </w:tc>
      </w:tr>
      <w:tr w:rsidR="008C7FC4" w14:paraId="3F467492" w14:textId="77777777" w:rsidTr="00414181">
        <w:tc>
          <w:tcPr>
            <w:cnfStyle w:val="001000000000" w:firstRow="0" w:lastRow="0" w:firstColumn="1" w:lastColumn="0" w:oddVBand="0" w:evenVBand="0" w:oddHBand="0" w:evenHBand="0" w:firstRowFirstColumn="0" w:firstRowLastColumn="0" w:lastRowFirstColumn="0" w:lastRowLastColumn="0"/>
            <w:tcW w:w="3426" w:type="dxa"/>
          </w:tcPr>
          <w:p w14:paraId="4C0C64D5" w14:textId="5A6D8174" w:rsidR="008C7FC4" w:rsidRDefault="008C7FC4" w:rsidP="00414181">
            <w:pPr>
              <w:ind w:firstLine="0"/>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Consommation par </w:t>
            </w:r>
            <w:r w:rsidR="00DE18EC">
              <w:rPr>
                <w:rFonts w:ascii="Times New Roman" w:eastAsia="Times New Roman" w:hAnsi="Times New Roman" w:cs="Times New Roman"/>
                <w:sz w:val="20"/>
                <w:szCs w:val="20"/>
              </w:rPr>
              <w:t>(</w:t>
            </w:r>
            <w:r w:rsidR="00DE18EC" w:rsidRPr="00AE0037">
              <w:rPr>
                <w:rFonts w:ascii="Times New Roman" w:eastAsia="Times New Roman" w:hAnsi="Times New Roman" w:cs="Times New Roman"/>
                <w:sz w:val="20"/>
                <w:szCs w:val="20"/>
              </w:rPr>
              <w:t>*</w:t>
            </w:r>
            <w:r w:rsidR="00DE18EC">
              <w:rPr>
                <w:rFonts w:ascii="Times New Roman" w:eastAsia="Times New Roman" w:hAnsi="Times New Roman" w:cs="Times New Roman"/>
                <w:sz w:val="20"/>
                <w:szCs w:val="20"/>
              </w:rPr>
              <w:t>)</w:t>
            </w:r>
          </w:p>
          <w:p w14:paraId="12851A7F" w14:textId="77777777" w:rsidR="008C7FC4" w:rsidRDefault="008C7FC4" w:rsidP="00414181">
            <w:pPr>
              <w:ind w:firstLine="0"/>
              <w:rPr>
                <w:rFonts w:ascii="Times New Roman" w:eastAsia="Times New Roman" w:hAnsi="Times New Roman" w:cs="Times New Roman"/>
                <w:sz w:val="20"/>
                <w:szCs w:val="20"/>
              </w:rPr>
            </w:pPr>
            <w:r>
              <w:rPr>
                <w:rFonts w:ascii="Times New Roman" w:eastAsia="Times New Roman" w:hAnsi="Times New Roman" w:cs="Times New Roman"/>
                <w:b w:val="0"/>
                <w:sz w:val="20"/>
                <w:szCs w:val="20"/>
              </w:rPr>
              <w:t xml:space="preserve">Automédication </w:t>
            </w:r>
          </w:p>
          <w:p w14:paraId="175628D2" w14:textId="77777777" w:rsidR="008C7FC4" w:rsidRDefault="008C7FC4" w:rsidP="00414181">
            <w:pPr>
              <w:ind w:firstLine="0"/>
              <w:rPr>
                <w:rFonts w:ascii="Times New Roman" w:eastAsia="Times New Roman" w:hAnsi="Times New Roman" w:cs="Times New Roman"/>
                <w:sz w:val="20"/>
                <w:szCs w:val="20"/>
              </w:rPr>
            </w:pPr>
            <w:r>
              <w:rPr>
                <w:rFonts w:ascii="Times New Roman" w:eastAsia="Times New Roman" w:hAnsi="Times New Roman" w:cs="Times New Roman"/>
                <w:b w:val="0"/>
                <w:sz w:val="20"/>
                <w:szCs w:val="20"/>
              </w:rPr>
              <w:t>Conseil du pharmacien</w:t>
            </w:r>
          </w:p>
          <w:p w14:paraId="5F68B9FB" w14:textId="77777777" w:rsidR="008C7FC4" w:rsidRDefault="008C7FC4" w:rsidP="00414181">
            <w:pPr>
              <w:ind w:firstLine="0"/>
              <w:rPr>
                <w:rFonts w:ascii="Times New Roman" w:eastAsia="Times New Roman" w:hAnsi="Times New Roman" w:cs="Times New Roman"/>
                <w:sz w:val="20"/>
                <w:szCs w:val="20"/>
              </w:rPr>
            </w:pPr>
            <w:r>
              <w:rPr>
                <w:rFonts w:ascii="Times New Roman" w:eastAsia="Times New Roman" w:hAnsi="Times New Roman" w:cs="Times New Roman"/>
                <w:b w:val="0"/>
                <w:sz w:val="20"/>
                <w:szCs w:val="20"/>
              </w:rPr>
              <w:t xml:space="preserve">Prescription médicale </w:t>
            </w:r>
          </w:p>
          <w:p w14:paraId="4FB3CD24" w14:textId="77777777" w:rsidR="008C7FC4" w:rsidRDefault="008C7FC4" w:rsidP="00414181">
            <w:pPr>
              <w:ind w:firstLine="0"/>
              <w:rPr>
                <w:rFonts w:ascii="Times New Roman" w:eastAsia="Times New Roman" w:hAnsi="Times New Roman" w:cs="Times New Roman"/>
                <w:sz w:val="20"/>
                <w:szCs w:val="20"/>
              </w:rPr>
            </w:pPr>
            <w:r>
              <w:rPr>
                <w:rFonts w:ascii="Times New Roman" w:eastAsia="Times New Roman" w:hAnsi="Times New Roman" w:cs="Times New Roman"/>
                <w:b w:val="0"/>
                <w:sz w:val="20"/>
                <w:szCs w:val="20"/>
              </w:rPr>
              <w:t>Autre (personnel de santé...)</w:t>
            </w:r>
          </w:p>
        </w:tc>
        <w:tc>
          <w:tcPr>
            <w:tcW w:w="2078" w:type="dxa"/>
          </w:tcPr>
          <w:p w14:paraId="3FD1BAB1" w14:textId="77777777" w:rsidR="008C7FC4" w:rsidRDefault="008C7FC4" w:rsidP="00414181">
            <w:pPr>
              <w:ind w:firstLine="0"/>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rPr>
            </w:pPr>
          </w:p>
          <w:p w14:paraId="6BF3DF41" w14:textId="5B621D5C" w:rsidR="008C7FC4" w:rsidRDefault="008C7FC4" w:rsidP="00414181">
            <w:pPr>
              <w:ind w:firstLine="0"/>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rPr>
            </w:pPr>
            <w:r>
              <w:rPr>
                <w:rFonts w:ascii="Times New Roman" w:eastAsia="Times New Roman" w:hAnsi="Times New Roman" w:cs="Times New Roman"/>
                <w:sz w:val="20"/>
                <w:szCs w:val="20"/>
              </w:rPr>
              <w:t>53</w:t>
            </w:r>
            <w:r w:rsidR="00545F1C">
              <w:rPr>
                <w:rFonts w:ascii="Times New Roman" w:eastAsia="Times New Roman" w:hAnsi="Times New Roman" w:cs="Times New Roman"/>
                <w:sz w:val="20"/>
                <w:szCs w:val="20"/>
              </w:rPr>
              <w:t>,</w:t>
            </w:r>
            <w:r>
              <w:rPr>
                <w:rFonts w:ascii="Times New Roman" w:eastAsia="Times New Roman" w:hAnsi="Times New Roman" w:cs="Times New Roman"/>
                <w:sz w:val="20"/>
                <w:szCs w:val="20"/>
              </w:rPr>
              <w:t>9% (756)</w:t>
            </w:r>
          </w:p>
          <w:p w14:paraId="05C8C158" w14:textId="3E7E28F0" w:rsidR="008C7FC4" w:rsidRDefault="008C7FC4" w:rsidP="00414181">
            <w:pPr>
              <w:ind w:firstLine="0"/>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rPr>
            </w:pPr>
            <w:r>
              <w:rPr>
                <w:rFonts w:ascii="Times New Roman" w:eastAsia="Times New Roman" w:hAnsi="Times New Roman" w:cs="Times New Roman"/>
                <w:sz w:val="20"/>
                <w:szCs w:val="20"/>
              </w:rPr>
              <w:t>22</w:t>
            </w:r>
            <w:r w:rsidR="00545F1C">
              <w:rPr>
                <w:rFonts w:ascii="Times New Roman" w:eastAsia="Times New Roman" w:hAnsi="Times New Roman" w:cs="Times New Roman"/>
                <w:sz w:val="20"/>
                <w:szCs w:val="20"/>
              </w:rPr>
              <w:t>,</w:t>
            </w:r>
            <w:r>
              <w:rPr>
                <w:rFonts w:ascii="Times New Roman" w:eastAsia="Times New Roman" w:hAnsi="Times New Roman" w:cs="Times New Roman"/>
                <w:sz w:val="20"/>
                <w:szCs w:val="20"/>
              </w:rPr>
              <w:t>6% (317)</w:t>
            </w:r>
          </w:p>
          <w:p w14:paraId="01AE02D9" w14:textId="46BE7AB7" w:rsidR="008C7FC4" w:rsidRDefault="008C7FC4" w:rsidP="00414181">
            <w:pPr>
              <w:ind w:firstLine="0"/>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rPr>
            </w:pPr>
            <w:r>
              <w:rPr>
                <w:rFonts w:ascii="Times New Roman" w:eastAsia="Times New Roman" w:hAnsi="Times New Roman" w:cs="Times New Roman"/>
                <w:sz w:val="20"/>
                <w:szCs w:val="20"/>
              </w:rPr>
              <w:t>47</w:t>
            </w:r>
            <w:r w:rsidR="00545F1C">
              <w:rPr>
                <w:rFonts w:ascii="Times New Roman" w:eastAsia="Times New Roman" w:hAnsi="Times New Roman" w:cs="Times New Roman"/>
                <w:sz w:val="20"/>
                <w:szCs w:val="20"/>
              </w:rPr>
              <w:t>,</w:t>
            </w:r>
            <w:r>
              <w:rPr>
                <w:rFonts w:ascii="Times New Roman" w:eastAsia="Times New Roman" w:hAnsi="Times New Roman" w:cs="Times New Roman"/>
                <w:sz w:val="20"/>
                <w:szCs w:val="20"/>
              </w:rPr>
              <w:t>2% (662)</w:t>
            </w:r>
          </w:p>
          <w:p w14:paraId="0BAFE2F3" w14:textId="260044FA" w:rsidR="008C7FC4" w:rsidRDefault="008C7FC4" w:rsidP="00414181">
            <w:pPr>
              <w:ind w:firstLine="0"/>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rPr>
            </w:pPr>
            <w:r>
              <w:rPr>
                <w:rFonts w:ascii="Times New Roman" w:eastAsia="Times New Roman" w:hAnsi="Times New Roman" w:cs="Times New Roman"/>
                <w:sz w:val="20"/>
                <w:szCs w:val="20"/>
              </w:rPr>
              <w:t>01</w:t>
            </w:r>
            <w:r w:rsidR="00545F1C">
              <w:rPr>
                <w:rFonts w:ascii="Times New Roman" w:eastAsia="Times New Roman" w:hAnsi="Times New Roman" w:cs="Times New Roman"/>
                <w:sz w:val="20"/>
                <w:szCs w:val="20"/>
              </w:rPr>
              <w:t>,</w:t>
            </w:r>
            <w:r>
              <w:rPr>
                <w:rFonts w:ascii="Times New Roman" w:eastAsia="Times New Roman" w:hAnsi="Times New Roman" w:cs="Times New Roman"/>
                <w:sz w:val="20"/>
                <w:szCs w:val="20"/>
              </w:rPr>
              <w:t>6% (23)</w:t>
            </w:r>
          </w:p>
        </w:tc>
        <w:tc>
          <w:tcPr>
            <w:tcW w:w="2077" w:type="dxa"/>
          </w:tcPr>
          <w:p w14:paraId="75A24CE2" w14:textId="77777777" w:rsidR="008C7FC4" w:rsidRDefault="008C7FC4" w:rsidP="00414181">
            <w:pPr>
              <w:ind w:firstLine="0"/>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rPr>
            </w:pPr>
          </w:p>
          <w:p w14:paraId="6E6C6B4E" w14:textId="38775BEA" w:rsidR="008C7FC4" w:rsidRDefault="008C7FC4" w:rsidP="00414181">
            <w:pPr>
              <w:ind w:firstLine="0"/>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rPr>
            </w:pPr>
            <w:r>
              <w:rPr>
                <w:rFonts w:ascii="Times New Roman" w:eastAsia="Times New Roman" w:hAnsi="Times New Roman" w:cs="Times New Roman"/>
                <w:sz w:val="20"/>
                <w:szCs w:val="20"/>
              </w:rPr>
              <w:t>54</w:t>
            </w:r>
            <w:r w:rsidR="00545F1C">
              <w:rPr>
                <w:rFonts w:ascii="Times New Roman" w:eastAsia="Times New Roman" w:hAnsi="Times New Roman" w:cs="Times New Roman"/>
                <w:sz w:val="20"/>
                <w:szCs w:val="20"/>
              </w:rPr>
              <w:t>,</w:t>
            </w:r>
            <w:r>
              <w:rPr>
                <w:rFonts w:ascii="Times New Roman" w:eastAsia="Times New Roman" w:hAnsi="Times New Roman" w:cs="Times New Roman"/>
                <w:sz w:val="20"/>
                <w:szCs w:val="20"/>
              </w:rPr>
              <w:t>4% (451)</w:t>
            </w:r>
          </w:p>
          <w:p w14:paraId="505D91EF" w14:textId="6D7C7670" w:rsidR="008C7FC4" w:rsidRDefault="008C7FC4" w:rsidP="00414181">
            <w:pPr>
              <w:ind w:firstLine="0"/>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rPr>
            </w:pPr>
            <w:r>
              <w:rPr>
                <w:rFonts w:ascii="Times New Roman" w:eastAsia="Times New Roman" w:hAnsi="Times New Roman" w:cs="Times New Roman"/>
                <w:sz w:val="20"/>
                <w:szCs w:val="20"/>
              </w:rPr>
              <w:t>22</w:t>
            </w:r>
            <w:r w:rsidR="00545F1C">
              <w:rPr>
                <w:rFonts w:ascii="Times New Roman" w:eastAsia="Times New Roman" w:hAnsi="Times New Roman" w:cs="Times New Roman"/>
                <w:sz w:val="20"/>
                <w:szCs w:val="20"/>
              </w:rPr>
              <w:t>,</w:t>
            </w:r>
            <w:r>
              <w:rPr>
                <w:rFonts w:ascii="Times New Roman" w:eastAsia="Times New Roman" w:hAnsi="Times New Roman" w:cs="Times New Roman"/>
                <w:sz w:val="20"/>
                <w:szCs w:val="20"/>
              </w:rPr>
              <w:t>8% (189)</w:t>
            </w:r>
          </w:p>
          <w:p w14:paraId="30B46EBE" w14:textId="4287A198" w:rsidR="008C7FC4" w:rsidRDefault="008C7FC4" w:rsidP="00414181">
            <w:pPr>
              <w:ind w:firstLine="0"/>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rPr>
            </w:pPr>
            <w:r>
              <w:rPr>
                <w:rFonts w:ascii="Times New Roman" w:eastAsia="Times New Roman" w:hAnsi="Times New Roman" w:cs="Times New Roman"/>
                <w:sz w:val="20"/>
                <w:szCs w:val="20"/>
              </w:rPr>
              <w:t>41</w:t>
            </w:r>
            <w:r w:rsidR="00545F1C">
              <w:rPr>
                <w:rFonts w:ascii="Times New Roman" w:eastAsia="Times New Roman" w:hAnsi="Times New Roman" w:cs="Times New Roman"/>
                <w:sz w:val="20"/>
                <w:szCs w:val="20"/>
              </w:rPr>
              <w:t>,</w:t>
            </w:r>
            <w:r>
              <w:rPr>
                <w:rFonts w:ascii="Times New Roman" w:eastAsia="Times New Roman" w:hAnsi="Times New Roman" w:cs="Times New Roman"/>
                <w:sz w:val="20"/>
                <w:szCs w:val="20"/>
              </w:rPr>
              <w:t>9% (348)</w:t>
            </w:r>
          </w:p>
          <w:p w14:paraId="15093E9A" w14:textId="3FED43DA" w:rsidR="00200670" w:rsidRDefault="008C7FC4" w:rsidP="00414181">
            <w:pPr>
              <w:ind w:firstLine="0"/>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rPr>
            </w:pPr>
            <w:r>
              <w:rPr>
                <w:rFonts w:ascii="Times New Roman" w:eastAsia="Times New Roman" w:hAnsi="Times New Roman" w:cs="Times New Roman"/>
                <w:sz w:val="20"/>
                <w:szCs w:val="20"/>
              </w:rPr>
              <w:t>01</w:t>
            </w:r>
            <w:r w:rsidR="00545F1C">
              <w:rPr>
                <w:rFonts w:ascii="Times New Roman" w:eastAsia="Times New Roman" w:hAnsi="Times New Roman" w:cs="Times New Roman"/>
                <w:sz w:val="20"/>
                <w:szCs w:val="20"/>
              </w:rPr>
              <w:t>,</w:t>
            </w:r>
            <w:r>
              <w:rPr>
                <w:rFonts w:ascii="Times New Roman" w:eastAsia="Times New Roman" w:hAnsi="Times New Roman" w:cs="Times New Roman"/>
                <w:sz w:val="20"/>
                <w:szCs w:val="20"/>
              </w:rPr>
              <w:t>9% (15)</w:t>
            </w:r>
          </w:p>
        </w:tc>
        <w:tc>
          <w:tcPr>
            <w:tcW w:w="1491" w:type="dxa"/>
          </w:tcPr>
          <w:p w14:paraId="1EB349AD" w14:textId="77777777" w:rsidR="008C7FC4" w:rsidRDefault="008C7FC4" w:rsidP="00414181">
            <w:pPr>
              <w:ind w:firstLine="0"/>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rPr>
            </w:pPr>
          </w:p>
          <w:p w14:paraId="5F1E405F" w14:textId="77777777" w:rsidR="008C7FC4" w:rsidRDefault="008C7FC4" w:rsidP="00414181">
            <w:pPr>
              <w:ind w:firstLine="0"/>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rPr>
            </w:pPr>
          </w:p>
          <w:p w14:paraId="26986424" w14:textId="14FC381C" w:rsidR="008C7FC4" w:rsidRDefault="008C7FC4" w:rsidP="00414181">
            <w:pPr>
              <w:ind w:firstLine="0"/>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rPr>
            </w:pPr>
            <w:r>
              <w:rPr>
                <w:rFonts w:ascii="Times New Roman" w:eastAsia="Times New Roman" w:hAnsi="Times New Roman" w:cs="Times New Roman"/>
                <w:sz w:val="20"/>
                <w:szCs w:val="20"/>
              </w:rPr>
              <w:t>0</w:t>
            </w:r>
            <w:r w:rsidR="00545F1C">
              <w:rPr>
                <w:rFonts w:ascii="Times New Roman" w:eastAsia="Times New Roman" w:hAnsi="Times New Roman" w:cs="Times New Roman"/>
                <w:sz w:val="20"/>
                <w:szCs w:val="20"/>
              </w:rPr>
              <w:t>,</w:t>
            </w:r>
            <w:r>
              <w:rPr>
                <w:rFonts w:ascii="Times New Roman" w:eastAsia="Times New Roman" w:hAnsi="Times New Roman" w:cs="Times New Roman"/>
                <w:sz w:val="20"/>
                <w:szCs w:val="20"/>
              </w:rPr>
              <w:t>405</w:t>
            </w:r>
          </w:p>
        </w:tc>
      </w:tr>
      <w:tr w:rsidR="008C7FC4" w14:paraId="4DA4D9F4" w14:textId="77777777" w:rsidTr="0041418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426" w:type="dxa"/>
          </w:tcPr>
          <w:p w14:paraId="0CF2E76C" w14:textId="6F84852C" w:rsidR="008C7FC4" w:rsidRDefault="008C7FC4" w:rsidP="00414181">
            <w:pPr>
              <w:ind w:firstLine="0"/>
              <w:rPr>
                <w:rFonts w:ascii="Times New Roman" w:eastAsia="Times New Roman" w:hAnsi="Times New Roman" w:cs="Times New Roman"/>
                <w:sz w:val="20"/>
                <w:szCs w:val="20"/>
              </w:rPr>
            </w:pPr>
            <w:r>
              <w:rPr>
                <w:rFonts w:ascii="Times New Roman" w:eastAsia="Times New Roman" w:hAnsi="Times New Roman" w:cs="Times New Roman"/>
                <w:sz w:val="20"/>
                <w:szCs w:val="20"/>
              </w:rPr>
              <w:t>Raisons de consommation</w:t>
            </w:r>
            <w:r w:rsidR="00DE18EC">
              <w:rPr>
                <w:rFonts w:ascii="Times New Roman" w:eastAsia="Times New Roman" w:hAnsi="Times New Roman" w:cs="Times New Roman"/>
                <w:sz w:val="20"/>
                <w:szCs w:val="20"/>
              </w:rPr>
              <w:t xml:space="preserve"> (</w:t>
            </w:r>
            <w:r w:rsidR="00DE18EC" w:rsidRPr="00AE0037">
              <w:rPr>
                <w:rFonts w:ascii="Times New Roman" w:eastAsia="Times New Roman" w:hAnsi="Times New Roman" w:cs="Times New Roman"/>
                <w:sz w:val="20"/>
                <w:szCs w:val="20"/>
              </w:rPr>
              <w:t>*</w:t>
            </w:r>
            <w:r w:rsidR="00DE18EC">
              <w:rPr>
                <w:rFonts w:ascii="Times New Roman" w:eastAsia="Times New Roman" w:hAnsi="Times New Roman" w:cs="Times New Roman"/>
                <w:sz w:val="20"/>
                <w:szCs w:val="20"/>
              </w:rPr>
              <w:t>)</w:t>
            </w:r>
          </w:p>
          <w:p w14:paraId="5DA4E0AA" w14:textId="77777777" w:rsidR="008C7FC4" w:rsidRDefault="008C7FC4" w:rsidP="00414181">
            <w:pPr>
              <w:ind w:firstLine="0"/>
              <w:rPr>
                <w:rFonts w:ascii="Times New Roman" w:eastAsia="Times New Roman" w:hAnsi="Times New Roman" w:cs="Times New Roman"/>
                <w:sz w:val="20"/>
                <w:szCs w:val="20"/>
              </w:rPr>
            </w:pPr>
            <w:r>
              <w:rPr>
                <w:rFonts w:ascii="Times New Roman" w:eastAsia="Times New Roman" w:hAnsi="Times New Roman" w:cs="Times New Roman"/>
                <w:b w:val="0"/>
                <w:sz w:val="20"/>
                <w:szCs w:val="20"/>
              </w:rPr>
              <w:t xml:space="preserve">Renforcer le système immunitaire </w:t>
            </w:r>
          </w:p>
          <w:p w14:paraId="194BD013" w14:textId="77777777" w:rsidR="008C7FC4" w:rsidRDefault="008C7FC4" w:rsidP="00414181">
            <w:pPr>
              <w:ind w:firstLine="0"/>
              <w:rPr>
                <w:rFonts w:ascii="Times New Roman" w:eastAsia="Times New Roman" w:hAnsi="Times New Roman" w:cs="Times New Roman"/>
                <w:sz w:val="20"/>
                <w:szCs w:val="20"/>
              </w:rPr>
            </w:pPr>
            <w:r>
              <w:rPr>
                <w:rFonts w:ascii="Times New Roman" w:eastAsia="Times New Roman" w:hAnsi="Times New Roman" w:cs="Times New Roman"/>
                <w:b w:val="0"/>
                <w:sz w:val="20"/>
                <w:szCs w:val="20"/>
              </w:rPr>
              <w:t xml:space="preserve">Compléter un régime alimentaire habituel </w:t>
            </w:r>
          </w:p>
          <w:p w14:paraId="0C7A151D" w14:textId="77777777" w:rsidR="008C7FC4" w:rsidRDefault="008C7FC4" w:rsidP="00414181">
            <w:pPr>
              <w:ind w:firstLine="0"/>
              <w:rPr>
                <w:rFonts w:ascii="Times New Roman" w:eastAsia="Times New Roman" w:hAnsi="Times New Roman" w:cs="Times New Roman"/>
                <w:sz w:val="20"/>
                <w:szCs w:val="20"/>
              </w:rPr>
            </w:pPr>
            <w:r>
              <w:rPr>
                <w:rFonts w:ascii="Times New Roman" w:eastAsia="Times New Roman" w:hAnsi="Times New Roman" w:cs="Times New Roman"/>
                <w:b w:val="0"/>
                <w:sz w:val="20"/>
                <w:szCs w:val="20"/>
              </w:rPr>
              <w:t xml:space="preserve">Corriger un déficit nutritionnel </w:t>
            </w:r>
          </w:p>
          <w:p w14:paraId="4288B374" w14:textId="77777777" w:rsidR="008C7FC4" w:rsidRDefault="008C7FC4" w:rsidP="00414181">
            <w:pPr>
              <w:ind w:firstLine="0"/>
              <w:rPr>
                <w:rFonts w:ascii="Times New Roman" w:eastAsia="Times New Roman" w:hAnsi="Times New Roman" w:cs="Times New Roman"/>
                <w:sz w:val="20"/>
                <w:szCs w:val="20"/>
              </w:rPr>
            </w:pPr>
            <w:r>
              <w:rPr>
                <w:rFonts w:ascii="Times New Roman" w:eastAsia="Times New Roman" w:hAnsi="Times New Roman" w:cs="Times New Roman"/>
                <w:b w:val="0"/>
                <w:sz w:val="20"/>
                <w:szCs w:val="20"/>
              </w:rPr>
              <w:t xml:space="preserve">Améliorer des troubles de santé générale </w:t>
            </w:r>
          </w:p>
          <w:p w14:paraId="115952A5" w14:textId="77777777" w:rsidR="008C7FC4" w:rsidRDefault="008C7FC4" w:rsidP="00414181">
            <w:pPr>
              <w:ind w:firstLine="0"/>
              <w:rPr>
                <w:rFonts w:ascii="Times New Roman" w:eastAsia="Times New Roman" w:hAnsi="Times New Roman" w:cs="Times New Roman"/>
                <w:sz w:val="20"/>
                <w:szCs w:val="20"/>
              </w:rPr>
            </w:pPr>
            <w:r>
              <w:rPr>
                <w:rFonts w:ascii="Times New Roman" w:eastAsia="Times New Roman" w:hAnsi="Times New Roman" w:cs="Times New Roman"/>
                <w:b w:val="0"/>
                <w:sz w:val="20"/>
                <w:szCs w:val="20"/>
              </w:rPr>
              <w:t xml:space="preserve">Bien-être </w:t>
            </w:r>
          </w:p>
          <w:p w14:paraId="2AC42DD4" w14:textId="77777777" w:rsidR="008C7FC4" w:rsidRDefault="008C7FC4" w:rsidP="00414181">
            <w:pPr>
              <w:ind w:firstLine="0"/>
              <w:rPr>
                <w:rFonts w:ascii="Times New Roman" w:eastAsia="Times New Roman" w:hAnsi="Times New Roman" w:cs="Times New Roman"/>
                <w:sz w:val="20"/>
                <w:szCs w:val="20"/>
              </w:rPr>
            </w:pPr>
            <w:r>
              <w:rPr>
                <w:rFonts w:ascii="Times New Roman" w:eastAsia="Times New Roman" w:hAnsi="Times New Roman" w:cs="Times New Roman"/>
                <w:b w:val="0"/>
                <w:sz w:val="20"/>
                <w:szCs w:val="20"/>
              </w:rPr>
              <w:t>Complémenter le traitement médical de la COVID-19</w:t>
            </w:r>
          </w:p>
          <w:p w14:paraId="431EE619" w14:textId="77777777" w:rsidR="008C7FC4" w:rsidRDefault="008C7FC4" w:rsidP="00414181">
            <w:pPr>
              <w:ind w:firstLine="0"/>
              <w:rPr>
                <w:rFonts w:ascii="Times New Roman" w:eastAsia="Times New Roman" w:hAnsi="Times New Roman" w:cs="Times New Roman"/>
                <w:sz w:val="20"/>
                <w:szCs w:val="20"/>
              </w:rPr>
            </w:pPr>
            <w:r>
              <w:rPr>
                <w:rFonts w:ascii="Times New Roman" w:eastAsia="Times New Roman" w:hAnsi="Times New Roman" w:cs="Times New Roman"/>
                <w:b w:val="0"/>
                <w:sz w:val="20"/>
                <w:szCs w:val="20"/>
              </w:rPr>
              <w:t>Traiter la COVID-19 sans traitement médical</w:t>
            </w:r>
          </w:p>
          <w:p w14:paraId="136E1CE2" w14:textId="77777777" w:rsidR="008C7FC4" w:rsidRDefault="008C7FC4" w:rsidP="00414181">
            <w:pPr>
              <w:ind w:firstLine="0"/>
              <w:rPr>
                <w:rFonts w:ascii="Times New Roman" w:eastAsia="Times New Roman" w:hAnsi="Times New Roman" w:cs="Times New Roman"/>
                <w:sz w:val="20"/>
                <w:szCs w:val="20"/>
              </w:rPr>
            </w:pPr>
            <w:r>
              <w:rPr>
                <w:rFonts w:ascii="Times New Roman" w:eastAsia="Times New Roman" w:hAnsi="Times New Roman" w:cs="Times New Roman"/>
                <w:b w:val="0"/>
                <w:sz w:val="20"/>
                <w:szCs w:val="20"/>
              </w:rPr>
              <w:t xml:space="preserve">Autre </w:t>
            </w:r>
          </w:p>
        </w:tc>
        <w:tc>
          <w:tcPr>
            <w:tcW w:w="2078" w:type="dxa"/>
          </w:tcPr>
          <w:p w14:paraId="0256CEBD" w14:textId="77777777" w:rsidR="008C7FC4" w:rsidRDefault="008C7FC4" w:rsidP="00414181">
            <w:pPr>
              <w:ind w:firstLine="0"/>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rPr>
            </w:pPr>
          </w:p>
          <w:p w14:paraId="5745EAD2" w14:textId="6964BDF3" w:rsidR="008C7FC4" w:rsidRDefault="008C7FC4" w:rsidP="00414181">
            <w:pPr>
              <w:ind w:firstLine="0"/>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rPr>
            </w:pPr>
            <w:r>
              <w:rPr>
                <w:rFonts w:ascii="Times New Roman" w:eastAsia="Times New Roman" w:hAnsi="Times New Roman" w:cs="Times New Roman"/>
                <w:sz w:val="20"/>
                <w:szCs w:val="20"/>
              </w:rPr>
              <w:t>79</w:t>
            </w:r>
            <w:r w:rsidR="00545F1C">
              <w:rPr>
                <w:rFonts w:ascii="Times New Roman" w:eastAsia="Times New Roman" w:hAnsi="Times New Roman" w:cs="Times New Roman"/>
                <w:sz w:val="20"/>
                <w:szCs w:val="20"/>
              </w:rPr>
              <w:t>,</w:t>
            </w:r>
            <w:r>
              <w:rPr>
                <w:rFonts w:ascii="Times New Roman" w:eastAsia="Times New Roman" w:hAnsi="Times New Roman" w:cs="Times New Roman"/>
                <w:sz w:val="20"/>
                <w:szCs w:val="20"/>
              </w:rPr>
              <w:t>0% (1108)</w:t>
            </w:r>
          </w:p>
          <w:p w14:paraId="304E630B" w14:textId="226BECD7" w:rsidR="008C7FC4" w:rsidRDefault="008C7FC4" w:rsidP="00414181">
            <w:pPr>
              <w:ind w:firstLine="0"/>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rPr>
            </w:pPr>
            <w:r>
              <w:rPr>
                <w:rFonts w:ascii="Times New Roman" w:eastAsia="Times New Roman" w:hAnsi="Times New Roman" w:cs="Times New Roman"/>
                <w:sz w:val="20"/>
                <w:szCs w:val="20"/>
              </w:rPr>
              <w:t>05</w:t>
            </w:r>
            <w:r w:rsidR="00545F1C">
              <w:rPr>
                <w:rFonts w:ascii="Times New Roman" w:eastAsia="Times New Roman" w:hAnsi="Times New Roman" w:cs="Times New Roman"/>
                <w:sz w:val="20"/>
                <w:szCs w:val="20"/>
              </w:rPr>
              <w:t>,</w:t>
            </w:r>
            <w:r>
              <w:rPr>
                <w:rFonts w:ascii="Times New Roman" w:eastAsia="Times New Roman" w:hAnsi="Times New Roman" w:cs="Times New Roman"/>
                <w:sz w:val="20"/>
                <w:szCs w:val="20"/>
              </w:rPr>
              <w:t>3% (74)</w:t>
            </w:r>
          </w:p>
          <w:p w14:paraId="4A3A64ED" w14:textId="77777777" w:rsidR="008C7FC4" w:rsidRDefault="008C7FC4" w:rsidP="00414181">
            <w:pPr>
              <w:ind w:firstLine="0"/>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rPr>
            </w:pPr>
          </w:p>
          <w:p w14:paraId="3D3EC053" w14:textId="63E5A00B" w:rsidR="008C7FC4" w:rsidRDefault="008C7FC4" w:rsidP="00414181">
            <w:pPr>
              <w:ind w:firstLine="0"/>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rPr>
            </w:pPr>
            <w:r>
              <w:rPr>
                <w:rFonts w:ascii="Times New Roman" w:eastAsia="Times New Roman" w:hAnsi="Times New Roman" w:cs="Times New Roman"/>
                <w:sz w:val="20"/>
                <w:szCs w:val="20"/>
              </w:rPr>
              <w:t>29</w:t>
            </w:r>
            <w:r w:rsidR="00545F1C">
              <w:rPr>
                <w:rFonts w:ascii="Times New Roman" w:eastAsia="Times New Roman" w:hAnsi="Times New Roman" w:cs="Times New Roman"/>
                <w:sz w:val="20"/>
                <w:szCs w:val="20"/>
              </w:rPr>
              <w:t>,</w:t>
            </w:r>
            <w:r>
              <w:rPr>
                <w:rFonts w:ascii="Times New Roman" w:eastAsia="Times New Roman" w:hAnsi="Times New Roman" w:cs="Times New Roman"/>
                <w:sz w:val="20"/>
                <w:szCs w:val="20"/>
              </w:rPr>
              <w:t>1% (408)</w:t>
            </w:r>
          </w:p>
          <w:p w14:paraId="2B64FD08" w14:textId="2546B372" w:rsidR="008C7FC4" w:rsidRDefault="008C7FC4" w:rsidP="00414181">
            <w:pPr>
              <w:ind w:firstLine="0"/>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rPr>
            </w:pPr>
            <w:r>
              <w:rPr>
                <w:rFonts w:ascii="Times New Roman" w:eastAsia="Times New Roman" w:hAnsi="Times New Roman" w:cs="Times New Roman"/>
                <w:sz w:val="20"/>
                <w:szCs w:val="20"/>
              </w:rPr>
              <w:t>00</w:t>
            </w:r>
            <w:r w:rsidR="00545F1C">
              <w:rPr>
                <w:rFonts w:ascii="Times New Roman" w:eastAsia="Times New Roman" w:hAnsi="Times New Roman" w:cs="Times New Roman"/>
                <w:sz w:val="20"/>
                <w:szCs w:val="20"/>
              </w:rPr>
              <w:t>,</w:t>
            </w:r>
            <w:r>
              <w:rPr>
                <w:rFonts w:ascii="Times New Roman" w:eastAsia="Times New Roman" w:hAnsi="Times New Roman" w:cs="Times New Roman"/>
                <w:sz w:val="20"/>
                <w:szCs w:val="20"/>
              </w:rPr>
              <w:t>0% (0)</w:t>
            </w:r>
          </w:p>
          <w:p w14:paraId="5C4BDD51" w14:textId="6D89FDCC" w:rsidR="008C7FC4" w:rsidRDefault="008C7FC4" w:rsidP="00414181">
            <w:pPr>
              <w:ind w:firstLine="0"/>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rPr>
            </w:pPr>
            <w:r>
              <w:rPr>
                <w:rFonts w:ascii="Times New Roman" w:eastAsia="Times New Roman" w:hAnsi="Times New Roman" w:cs="Times New Roman"/>
                <w:sz w:val="20"/>
                <w:szCs w:val="20"/>
              </w:rPr>
              <w:t>01</w:t>
            </w:r>
            <w:r w:rsidR="00545F1C">
              <w:rPr>
                <w:rFonts w:ascii="Times New Roman" w:eastAsia="Times New Roman" w:hAnsi="Times New Roman" w:cs="Times New Roman"/>
                <w:sz w:val="20"/>
                <w:szCs w:val="20"/>
              </w:rPr>
              <w:t>,</w:t>
            </w:r>
            <w:r>
              <w:rPr>
                <w:rFonts w:ascii="Times New Roman" w:eastAsia="Times New Roman" w:hAnsi="Times New Roman" w:cs="Times New Roman"/>
                <w:sz w:val="20"/>
                <w:szCs w:val="20"/>
              </w:rPr>
              <w:t>0% (14)</w:t>
            </w:r>
          </w:p>
          <w:p w14:paraId="65765C38" w14:textId="353D6071" w:rsidR="008C7FC4" w:rsidRDefault="008C7FC4" w:rsidP="00414181">
            <w:pPr>
              <w:ind w:firstLine="0"/>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rPr>
            </w:pPr>
            <w:r>
              <w:rPr>
                <w:rFonts w:ascii="Times New Roman" w:eastAsia="Times New Roman" w:hAnsi="Times New Roman" w:cs="Times New Roman"/>
                <w:sz w:val="20"/>
                <w:szCs w:val="20"/>
              </w:rPr>
              <w:t>43</w:t>
            </w:r>
            <w:r w:rsidR="00545F1C">
              <w:rPr>
                <w:rFonts w:ascii="Times New Roman" w:eastAsia="Times New Roman" w:hAnsi="Times New Roman" w:cs="Times New Roman"/>
                <w:sz w:val="20"/>
                <w:szCs w:val="20"/>
              </w:rPr>
              <w:t>,</w:t>
            </w:r>
            <w:r>
              <w:rPr>
                <w:rFonts w:ascii="Times New Roman" w:eastAsia="Times New Roman" w:hAnsi="Times New Roman" w:cs="Times New Roman"/>
                <w:sz w:val="20"/>
                <w:szCs w:val="20"/>
              </w:rPr>
              <w:t>4% (609)</w:t>
            </w:r>
          </w:p>
          <w:p w14:paraId="08BCAA7C" w14:textId="77777777" w:rsidR="008C7FC4" w:rsidRDefault="008C7FC4" w:rsidP="00414181">
            <w:pPr>
              <w:ind w:firstLine="0"/>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rPr>
            </w:pPr>
          </w:p>
          <w:p w14:paraId="48E51E3B" w14:textId="61CF7D1F" w:rsidR="008C7FC4" w:rsidRDefault="008C7FC4" w:rsidP="00414181">
            <w:pPr>
              <w:ind w:firstLine="0"/>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rPr>
            </w:pPr>
            <w:r>
              <w:rPr>
                <w:rFonts w:ascii="Times New Roman" w:eastAsia="Times New Roman" w:hAnsi="Times New Roman" w:cs="Times New Roman"/>
                <w:sz w:val="20"/>
                <w:szCs w:val="20"/>
              </w:rPr>
              <w:t>15</w:t>
            </w:r>
            <w:r w:rsidR="00545F1C">
              <w:rPr>
                <w:rFonts w:ascii="Times New Roman" w:eastAsia="Times New Roman" w:hAnsi="Times New Roman" w:cs="Times New Roman"/>
                <w:sz w:val="20"/>
                <w:szCs w:val="20"/>
              </w:rPr>
              <w:t>,</w:t>
            </w:r>
            <w:r>
              <w:rPr>
                <w:rFonts w:ascii="Times New Roman" w:eastAsia="Times New Roman" w:hAnsi="Times New Roman" w:cs="Times New Roman"/>
                <w:sz w:val="20"/>
                <w:szCs w:val="20"/>
              </w:rPr>
              <w:t>8% (222)</w:t>
            </w:r>
          </w:p>
          <w:p w14:paraId="18C58657" w14:textId="77777777" w:rsidR="008C7FC4" w:rsidRDefault="008C7FC4" w:rsidP="00414181">
            <w:pPr>
              <w:ind w:firstLine="0"/>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rPr>
            </w:pPr>
          </w:p>
          <w:p w14:paraId="015A1520" w14:textId="77777777" w:rsidR="00B92E21" w:rsidRDefault="00B92E21" w:rsidP="00414181">
            <w:pPr>
              <w:ind w:firstLine="0"/>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rPr>
            </w:pPr>
          </w:p>
          <w:p w14:paraId="6CBF8754" w14:textId="3384270F" w:rsidR="008C7FC4" w:rsidRDefault="008C7FC4" w:rsidP="00414181">
            <w:pPr>
              <w:ind w:firstLine="0"/>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rPr>
            </w:pPr>
            <w:r>
              <w:rPr>
                <w:rFonts w:ascii="Times New Roman" w:eastAsia="Times New Roman" w:hAnsi="Times New Roman" w:cs="Times New Roman"/>
                <w:sz w:val="20"/>
                <w:szCs w:val="20"/>
              </w:rPr>
              <w:t>00</w:t>
            </w:r>
            <w:r w:rsidR="00545F1C">
              <w:rPr>
                <w:rFonts w:ascii="Times New Roman" w:eastAsia="Times New Roman" w:hAnsi="Times New Roman" w:cs="Times New Roman"/>
                <w:sz w:val="20"/>
                <w:szCs w:val="20"/>
              </w:rPr>
              <w:t>,</w:t>
            </w:r>
            <w:r>
              <w:rPr>
                <w:rFonts w:ascii="Times New Roman" w:eastAsia="Times New Roman" w:hAnsi="Times New Roman" w:cs="Times New Roman"/>
                <w:sz w:val="20"/>
                <w:szCs w:val="20"/>
              </w:rPr>
              <w:t>6% (8)</w:t>
            </w:r>
          </w:p>
        </w:tc>
        <w:tc>
          <w:tcPr>
            <w:tcW w:w="2077" w:type="dxa"/>
          </w:tcPr>
          <w:p w14:paraId="0AB7858C" w14:textId="77777777" w:rsidR="008C7FC4" w:rsidRDefault="008C7FC4" w:rsidP="00414181">
            <w:pPr>
              <w:ind w:firstLine="0"/>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rPr>
            </w:pPr>
          </w:p>
          <w:p w14:paraId="3D8B1238" w14:textId="7153EB2D" w:rsidR="008C7FC4" w:rsidRDefault="008C7FC4" w:rsidP="00414181">
            <w:pPr>
              <w:ind w:firstLine="0"/>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rPr>
            </w:pPr>
            <w:r>
              <w:rPr>
                <w:rFonts w:ascii="Times New Roman" w:eastAsia="Times New Roman" w:hAnsi="Times New Roman" w:cs="Times New Roman"/>
                <w:sz w:val="20"/>
                <w:szCs w:val="20"/>
              </w:rPr>
              <w:t>54</w:t>
            </w:r>
            <w:r w:rsidR="00545F1C">
              <w:rPr>
                <w:rFonts w:ascii="Times New Roman" w:eastAsia="Times New Roman" w:hAnsi="Times New Roman" w:cs="Times New Roman"/>
                <w:sz w:val="20"/>
                <w:szCs w:val="20"/>
              </w:rPr>
              <w:t>,</w:t>
            </w:r>
            <w:r>
              <w:rPr>
                <w:rFonts w:ascii="Times New Roman" w:eastAsia="Times New Roman" w:hAnsi="Times New Roman" w:cs="Times New Roman"/>
                <w:sz w:val="20"/>
                <w:szCs w:val="20"/>
              </w:rPr>
              <w:t>5% (452)</w:t>
            </w:r>
          </w:p>
          <w:p w14:paraId="1B46B754" w14:textId="6DA7ECCA" w:rsidR="008C7FC4" w:rsidRDefault="008C7FC4" w:rsidP="00414181">
            <w:pPr>
              <w:ind w:firstLine="0"/>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rPr>
            </w:pPr>
            <w:r>
              <w:rPr>
                <w:rFonts w:ascii="Times New Roman" w:eastAsia="Times New Roman" w:hAnsi="Times New Roman" w:cs="Times New Roman"/>
                <w:sz w:val="20"/>
                <w:szCs w:val="20"/>
              </w:rPr>
              <w:t>06</w:t>
            </w:r>
            <w:r w:rsidR="00545F1C">
              <w:rPr>
                <w:rFonts w:ascii="Times New Roman" w:eastAsia="Times New Roman" w:hAnsi="Times New Roman" w:cs="Times New Roman"/>
                <w:sz w:val="20"/>
                <w:szCs w:val="20"/>
              </w:rPr>
              <w:t>,</w:t>
            </w:r>
            <w:r>
              <w:rPr>
                <w:rFonts w:ascii="Times New Roman" w:eastAsia="Times New Roman" w:hAnsi="Times New Roman" w:cs="Times New Roman"/>
                <w:sz w:val="20"/>
                <w:szCs w:val="20"/>
              </w:rPr>
              <w:t>6% (55)</w:t>
            </w:r>
          </w:p>
          <w:p w14:paraId="02F3C1D9" w14:textId="77777777" w:rsidR="008C7FC4" w:rsidRDefault="008C7FC4" w:rsidP="00414181">
            <w:pPr>
              <w:ind w:firstLine="0"/>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rPr>
            </w:pPr>
          </w:p>
          <w:p w14:paraId="5C605B60" w14:textId="70BAB81D" w:rsidR="008C7FC4" w:rsidRDefault="008C7FC4" w:rsidP="00414181">
            <w:pPr>
              <w:ind w:firstLine="0"/>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rPr>
            </w:pPr>
            <w:r>
              <w:rPr>
                <w:rFonts w:ascii="Times New Roman" w:eastAsia="Times New Roman" w:hAnsi="Times New Roman" w:cs="Times New Roman"/>
                <w:sz w:val="20"/>
                <w:szCs w:val="20"/>
              </w:rPr>
              <w:t>40</w:t>
            </w:r>
            <w:r w:rsidR="00545F1C">
              <w:rPr>
                <w:rFonts w:ascii="Times New Roman" w:eastAsia="Times New Roman" w:hAnsi="Times New Roman" w:cs="Times New Roman"/>
                <w:sz w:val="20"/>
                <w:szCs w:val="20"/>
              </w:rPr>
              <w:t>,</w:t>
            </w:r>
            <w:r>
              <w:rPr>
                <w:rFonts w:ascii="Times New Roman" w:eastAsia="Times New Roman" w:hAnsi="Times New Roman" w:cs="Times New Roman"/>
                <w:sz w:val="20"/>
                <w:szCs w:val="20"/>
              </w:rPr>
              <w:t>5% (336)</w:t>
            </w:r>
          </w:p>
          <w:p w14:paraId="779E5EE5" w14:textId="69D21084" w:rsidR="008C7FC4" w:rsidRDefault="008C7FC4" w:rsidP="00414181">
            <w:pPr>
              <w:ind w:firstLine="0"/>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rPr>
            </w:pPr>
            <w:r>
              <w:rPr>
                <w:rFonts w:ascii="Times New Roman" w:eastAsia="Times New Roman" w:hAnsi="Times New Roman" w:cs="Times New Roman"/>
                <w:sz w:val="20"/>
                <w:szCs w:val="20"/>
              </w:rPr>
              <w:t>17</w:t>
            </w:r>
            <w:r w:rsidR="00545F1C">
              <w:rPr>
                <w:rFonts w:ascii="Times New Roman" w:eastAsia="Times New Roman" w:hAnsi="Times New Roman" w:cs="Times New Roman"/>
                <w:sz w:val="20"/>
                <w:szCs w:val="20"/>
              </w:rPr>
              <w:t>,</w:t>
            </w:r>
            <w:r>
              <w:rPr>
                <w:rFonts w:ascii="Times New Roman" w:eastAsia="Times New Roman" w:hAnsi="Times New Roman" w:cs="Times New Roman"/>
                <w:sz w:val="20"/>
                <w:szCs w:val="20"/>
              </w:rPr>
              <w:t>1% (142)</w:t>
            </w:r>
          </w:p>
          <w:p w14:paraId="11AB730D" w14:textId="154F22AC" w:rsidR="008C7FC4" w:rsidRDefault="008C7FC4" w:rsidP="00414181">
            <w:pPr>
              <w:ind w:firstLine="0"/>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rPr>
            </w:pPr>
            <w:r>
              <w:rPr>
                <w:rFonts w:ascii="Times New Roman" w:eastAsia="Times New Roman" w:hAnsi="Times New Roman" w:cs="Times New Roman"/>
                <w:sz w:val="20"/>
                <w:szCs w:val="20"/>
              </w:rPr>
              <w:t>36</w:t>
            </w:r>
            <w:r w:rsidR="00545F1C">
              <w:rPr>
                <w:rFonts w:ascii="Times New Roman" w:eastAsia="Times New Roman" w:hAnsi="Times New Roman" w:cs="Times New Roman"/>
                <w:sz w:val="20"/>
                <w:szCs w:val="20"/>
              </w:rPr>
              <w:t>,</w:t>
            </w:r>
            <w:r>
              <w:rPr>
                <w:rFonts w:ascii="Times New Roman" w:eastAsia="Times New Roman" w:hAnsi="Times New Roman" w:cs="Times New Roman"/>
                <w:sz w:val="20"/>
                <w:szCs w:val="20"/>
              </w:rPr>
              <w:t>7% (304)</w:t>
            </w:r>
          </w:p>
          <w:p w14:paraId="796976F0" w14:textId="1E08E145" w:rsidR="008C7FC4" w:rsidRDefault="008C7FC4" w:rsidP="00414181">
            <w:pPr>
              <w:ind w:firstLine="0"/>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rPr>
            </w:pPr>
            <w:r>
              <w:rPr>
                <w:rFonts w:ascii="Times New Roman" w:eastAsia="Times New Roman" w:hAnsi="Times New Roman" w:cs="Times New Roman"/>
                <w:sz w:val="20"/>
                <w:szCs w:val="20"/>
              </w:rPr>
              <w:t>00</w:t>
            </w:r>
            <w:r w:rsidR="00545F1C">
              <w:rPr>
                <w:rFonts w:ascii="Times New Roman" w:eastAsia="Times New Roman" w:hAnsi="Times New Roman" w:cs="Times New Roman"/>
                <w:sz w:val="20"/>
                <w:szCs w:val="20"/>
              </w:rPr>
              <w:t>,</w:t>
            </w:r>
            <w:r>
              <w:rPr>
                <w:rFonts w:ascii="Times New Roman" w:eastAsia="Times New Roman" w:hAnsi="Times New Roman" w:cs="Times New Roman"/>
                <w:sz w:val="20"/>
                <w:szCs w:val="20"/>
              </w:rPr>
              <w:t>0% (0)</w:t>
            </w:r>
          </w:p>
          <w:p w14:paraId="5E04BE63" w14:textId="77777777" w:rsidR="008C7FC4" w:rsidRDefault="008C7FC4" w:rsidP="00414181">
            <w:pPr>
              <w:ind w:firstLine="0"/>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rPr>
            </w:pPr>
          </w:p>
          <w:p w14:paraId="7708B6B3" w14:textId="496948BE" w:rsidR="008C7FC4" w:rsidRDefault="008C7FC4" w:rsidP="00414181">
            <w:pPr>
              <w:ind w:firstLine="0"/>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rPr>
            </w:pPr>
            <w:r>
              <w:rPr>
                <w:rFonts w:ascii="Times New Roman" w:eastAsia="Times New Roman" w:hAnsi="Times New Roman" w:cs="Times New Roman"/>
                <w:sz w:val="20"/>
                <w:szCs w:val="20"/>
              </w:rPr>
              <w:t>00</w:t>
            </w:r>
            <w:r w:rsidR="00545F1C">
              <w:rPr>
                <w:rFonts w:ascii="Times New Roman" w:eastAsia="Times New Roman" w:hAnsi="Times New Roman" w:cs="Times New Roman"/>
                <w:sz w:val="20"/>
                <w:szCs w:val="20"/>
              </w:rPr>
              <w:t>,</w:t>
            </w:r>
            <w:r>
              <w:rPr>
                <w:rFonts w:ascii="Times New Roman" w:eastAsia="Times New Roman" w:hAnsi="Times New Roman" w:cs="Times New Roman"/>
                <w:sz w:val="20"/>
                <w:szCs w:val="20"/>
              </w:rPr>
              <w:t>0% (0)</w:t>
            </w:r>
          </w:p>
          <w:p w14:paraId="2455EFF5" w14:textId="77777777" w:rsidR="008C7FC4" w:rsidRDefault="008C7FC4" w:rsidP="00414181">
            <w:pPr>
              <w:ind w:firstLine="0"/>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rPr>
            </w:pPr>
          </w:p>
          <w:p w14:paraId="43D7EA42" w14:textId="77777777" w:rsidR="00B92E21" w:rsidRDefault="00B92E21" w:rsidP="00414181">
            <w:pPr>
              <w:ind w:firstLine="0"/>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rPr>
            </w:pPr>
          </w:p>
          <w:p w14:paraId="15D97A2F" w14:textId="47CC7418" w:rsidR="008C7FC4" w:rsidRDefault="008C7FC4" w:rsidP="00414181">
            <w:pPr>
              <w:ind w:firstLine="0"/>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rPr>
            </w:pPr>
            <w:r>
              <w:rPr>
                <w:rFonts w:ascii="Times New Roman" w:eastAsia="Times New Roman" w:hAnsi="Times New Roman" w:cs="Times New Roman"/>
                <w:sz w:val="20"/>
                <w:szCs w:val="20"/>
              </w:rPr>
              <w:t>02</w:t>
            </w:r>
            <w:r w:rsidR="00545F1C">
              <w:rPr>
                <w:rFonts w:ascii="Times New Roman" w:eastAsia="Times New Roman" w:hAnsi="Times New Roman" w:cs="Times New Roman"/>
                <w:sz w:val="20"/>
                <w:szCs w:val="20"/>
              </w:rPr>
              <w:t>,</w:t>
            </w:r>
            <w:r>
              <w:rPr>
                <w:rFonts w:ascii="Times New Roman" w:eastAsia="Times New Roman" w:hAnsi="Times New Roman" w:cs="Times New Roman"/>
                <w:sz w:val="20"/>
                <w:szCs w:val="20"/>
              </w:rPr>
              <w:t>2% (18)</w:t>
            </w:r>
          </w:p>
          <w:p w14:paraId="0FE35875" w14:textId="53312A79" w:rsidR="00B92E21" w:rsidRDefault="00B92E21" w:rsidP="00F22670">
            <w:pP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rPr>
            </w:pPr>
          </w:p>
        </w:tc>
        <w:tc>
          <w:tcPr>
            <w:tcW w:w="1491" w:type="dxa"/>
          </w:tcPr>
          <w:p w14:paraId="1FC53ACD" w14:textId="77777777" w:rsidR="008C7FC4" w:rsidRDefault="008C7FC4" w:rsidP="00414181">
            <w:pPr>
              <w:ind w:firstLine="0"/>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rPr>
            </w:pPr>
          </w:p>
          <w:p w14:paraId="6C6D8A16" w14:textId="77777777" w:rsidR="008C7FC4" w:rsidRDefault="008C7FC4" w:rsidP="00414181">
            <w:pPr>
              <w:ind w:firstLine="0"/>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rPr>
            </w:pPr>
          </w:p>
          <w:p w14:paraId="41575000" w14:textId="0A369FCD" w:rsidR="008C7FC4" w:rsidRDefault="008C7FC4" w:rsidP="00414181">
            <w:pPr>
              <w:ind w:firstLine="0"/>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b/>
                <w:sz w:val="20"/>
                <w:szCs w:val="20"/>
              </w:rPr>
            </w:pPr>
            <w:r>
              <w:rPr>
                <w:rFonts w:ascii="Times New Roman" w:eastAsia="Times New Roman" w:hAnsi="Times New Roman" w:cs="Times New Roman"/>
                <w:b/>
                <w:sz w:val="20"/>
                <w:szCs w:val="20"/>
              </w:rPr>
              <w:t>&lt;0</w:t>
            </w:r>
            <w:r w:rsidR="00545F1C">
              <w:rPr>
                <w:rFonts w:ascii="Times New Roman" w:eastAsia="Times New Roman" w:hAnsi="Times New Roman" w:cs="Times New Roman"/>
                <w:b/>
                <w:sz w:val="20"/>
                <w:szCs w:val="20"/>
              </w:rPr>
              <w:t>,</w:t>
            </w:r>
            <w:r>
              <w:rPr>
                <w:rFonts w:ascii="Times New Roman" w:eastAsia="Times New Roman" w:hAnsi="Times New Roman" w:cs="Times New Roman"/>
                <w:b/>
                <w:sz w:val="20"/>
                <w:szCs w:val="20"/>
              </w:rPr>
              <w:t>001</w:t>
            </w:r>
          </w:p>
        </w:tc>
      </w:tr>
      <w:tr w:rsidR="008C7FC4" w14:paraId="1EA4E068" w14:textId="77777777" w:rsidTr="00414181">
        <w:tc>
          <w:tcPr>
            <w:cnfStyle w:val="001000000000" w:firstRow="0" w:lastRow="0" w:firstColumn="1" w:lastColumn="0" w:oddVBand="0" w:evenVBand="0" w:oddHBand="0" w:evenHBand="0" w:firstRowFirstColumn="0" w:firstRowLastColumn="0" w:lastRowFirstColumn="0" w:lastRowLastColumn="0"/>
            <w:tcW w:w="3426" w:type="dxa"/>
          </w:tcPr>
          <w:p w14:paraId="484A4A32" w14:textId="77777777" w:rsidR="008C7FC4" w:rsidRDefault="008C7FC4" w:rsidP="00414181">
            <w:pPr>
              <w:ind w:firstLine="0"/>
              <w:rPr>
                <w:rFonts w:ascii="Times New Roman" w:eastAsia="Times New Roman" w:hAnsi="Times New Roman" w:cs="Times New Roman"/>
                <w:sz w:val="20"/>
                <w:szCs w:val="20"/>
              </w:rPr>
            </w:pPr>
            <w:r>
              <w:rPr>
                <w:rFonts w:ascii="Times New Roman" w:eastAsia="Times New Roman" w:hAnsi="Times New Roman" w:cs="Times New Roman"/>
                <w:sz w:val="20"/>
                <w:szCs w:val="20"/>
              </w:rPr>
              <w:t>Fréquence de consommation</w:t>
            </w:r>
          </w:p>
          <w:p w14:paraId="650D30DC" w14:textId="77777777" w:rsidR="008C7FC4" w:rsidRDefault="008C7FC4" w:rsidP="00414181">
            <w:pPr>
              <w:ind w:firstLine="0"/>
              <w:rPr>
                <w:rFonts w:ascii="Times New Roman" w:eastAsia="Times New Roman" w:hAnsi="Times New Roman" w:cs="Times New Roman"/>
                <w:sz w:val="20"/>
                <w:szCs w:val="20"/>
              </w:rPr>
            </w:pPr>
            <w:r>
              <w:rPr>
                <w:rFonts w:ascii="Times New Roman" w:eastAsia="Times New Roman" w:hAnsi="Times New Roman" w:cs="Times New Roman"/>
                <w:b w:val="0"/>
                <w:sz w:val="20"/>
                <w:szCs w:val="20"/>
              </w:rPr>
              <w:t>Prise continue</w:t>
            </w:r>
          </w:p>
          <w:p w14:paraId="461859D0" w14:textId="77777777" w:rsidR="008C7FC4" w:rsidRDefault="008C7FC4" w:rsidP="00414181">
            <w:pPr>
              <w:ind w:firstLine="0"/>
              <w:rPr>
                <w:rFonts w:ascii="Times New Roman" w:eastAsia="Times New Roman" w:hAnsi="Times New Roman" w:cs="Times New Roman"/>
                <w:sz w:val="20"/>
                <w:szCs w:val="20"/>
              </w:rPr>
            </w:pPr>
            <w:r>
              <w:rPr>
                <w:rFonts w:ascii="Times New Roman" w:eastAsia="Times New Roman" w:hAnsi="Times New Roman" w:cs="Times New Roman"/>
                <w:b w:val="0"/>
                <w:sz w:val="20"/>
                <w:szCs w:val="20"/>
              </w:rPr>
              <w:t>Prise non continue</w:t>
            </w:r>
          </w:p>
        </w:tc>
        <w:tc>
          <w:tcPr>
            <w:tcW w:w="2078" w:type="dxa"/>
          </w:tcPr>
          <w:p w14:paraId="2F3A5E00" w14:textId="77777777" w:rsidR="008C7FC4" w:rsidRDefault="008C7FC4" w:rsidP="00414181">
            <w:pPr>
              <w:ind w:firstLine="0"/>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rPr>
            </w:pPr>
          </w:p>
          <w:p w14:paraId="6D34ECE1" w14:textId="3B8C5C24" w:rsidR="008C7FC4" w:rsidRDefault="008C7FC4" w:rsidP="00414181">
            <w:pPr>
              <w:ind w:firstLine="0"/>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rPr>
            </w:pPr>
            <w:r>
              <w:rPr>
                <w:rFonts w:ascii="Times New Roman" w:eastAsia="Times New Roman" w:hAnsi="Times New Roman" w:cs="Times New Roman"/>
                <w:sz w:val="20"/>
                <w:szCs w:val="20"/>
              </w:rPr>
              <w:t>04</w:t>
            </w:r>
            <w:r w:rsidR="00545F1C">
              <w:rPr>
                <w:rFonts w:ascii="Times New Roman" w:eastAsia="Times New Roman" w:hAnsi="Times New Roman" w:cs="Times New Roman"/>
                <w:sz w:val="20"/>
                <w:szCs w:val="20"/>
              </w:rPr>
              <w:t>,</w:t>
            </w:r>
            <w:r>
              <w:rPr>
                <w:rFonts w:ascii="Times New Roman" w:eastAsia="Times New Roman" w:hAnsi="Times New Roman" w:cs="Times New Roman"/>
                <w:sz w:val="20"/>
                <w:szCs w:val="20"/>
              </w:rPr>
              <w:t>3% (60)</w:t>
            </w:r>
          </w:p>
          <w:p w14:paraId="22706D80" w14:textId="1F253E49" w:rsidR="008C7FC4" w:rsidRDefault="008C7FC4" w:rsidP="00414181">
            <w:pPr>
              <w:ind w:firstLine="0"/>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rPr>
            </w:pPr>
            <w:r>
              <w:rPr>
                <w:rFonts w:ascii="Times New Roman" w:eastAsia="Times New Roman" w:hAnsi="Times New Roman" w:cs="Times New Roman"/>
                <w:sz w:val="20"/>
                <w:szCs w:val="20"/>
              </w:rPr>
              <w:t>95</w:t>
            </w:r>
            <w:r w:rsidR="00545F1C">
              <w:rPr>
                <w:rFonts w:ascii="Times New Roman" w:eastAsia="Times New Roman" w:hAnsi="Times New Roman" w:cs="Times New Roman"/>
                <w:sz w:val="20"/>
                <w:szCs w:val="20"/>
              </w:rPr>
              <w:t>,</w:t>
            </w:r>
            <w:r>
              <w:rPr>
                <w:rFonts w:ascii="Times New Roman" w:eastAsia="Times New Roman" w:hAnsi="Times New Roman" w:cs="Times New Roman"/>
                <w:sz w:val="20"/>
                <w:szCs w:val="20"/>
              </w:rPr>
              <w:t>7% (1341)</w:t>
            </w:r>
          </w:p>
        </w:tc>
        <w:tc>
          <w:tcPr>
            <w:tcW w:w="2077" w:type="dxa"/>
          </w:tcPr>
          <w:p w14:paraId="4E25816B" w14:textId="77777777" w:rsidR="008C7FC4" w:rsidRDefault="008C7FC4" w:rsidP="00414181">
            <w:pPr>
              <w:ind w:firstLine="0"/>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rPr>
            </w:pPr>
          </w:p>
          <w:p w14:paraId="0FE2CF60" w14:textId="2D18F48B" w:rsidR="008C7FC4" w:rsidRDefault="008C7FC4" w:rsidP="00414181">
            <w:pPr>
              <w:ind w:firstLine="0"/>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rPr>
            </w:pPr>
            <w:r>
              <w:rPr>
                <w:rFonts w:ascii="Times New Roman" w:eastAsia="Times New Roman" w:hAnsi="Times New Roman" w:cs="Times New Roman"/>
                <w:sz w:val="20"/>
                <w:szCs w:val="20"/>
              </w:rPr>
              <w:t>07</w:t>
            </w:r>
            <w:r w:rsidR="00545F1C">
              <w:rPr>
                <w:rFonts w:ascii="Times New Roman" w:eastAsia="Times New Roman" w:hAnsi="Times New Roman" w:cs="Times New Roman"/>
                <w:sz w:val="20"/>
                <w:szCs w:val="20"/>
              </w:rPr>
              <w:t>,</w:t>
            </w:r>
            <w:r>
              <w:rPr>
                <w:rFonts w:ascii="Times New Roman" w:eastAsia="Times New Roman" w:hAnsi="Times New Roman" w:cs="Times New Roman"/>
                <w:sz w:val="20"/>
                <w:szCs w:val="20"/>
              </w:rPr>
              <w:t>5% (62)</w:t>
            </w:r>
          </w:p>
          <w:p w14:paraId="0B3A3FC3" w14:textId="2DE7404E" w:rsidR="008C7FC4" w:rsidRDefault="008C7FC4" w:rsidP="00414181">
            <w:pPr>
              <w:ind w:firstLine="0"/>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rPr>
            </w:pPr>
            <w:r>
              <w:rPr>
                <w:rFonts w:ascii="Times New Roman" w:eastAsia="Times New Roman" w:hAnsi="Times New Roman" w:cs="Times New Roman"/>
                <w:sz w:val="20"/>
                <w:szCs w:val="20"/>
              </w:rPr>
              <w:t>92</w:t>
            </w:r>
            <w:r w:rsidR="00545F1C">
              <w:rPr>
                <w:rFonts w:ascii="Times New Roman" w:eastAsia="Times New Roman" w:hAnsi="Times New Roman" w:cs="Times New Roman"/>
                <w:sz w:val="20"/>
                <w:szCs w:val="20"/>
              </w:rPr>
              <w:t>,</w:t>
            </w:r>
            <w:r>
              <w:rPr>
                <w:rFonts w:ascii="Times New Roman" w:eastAsia="Times New Roman" w:hAnsi="Times New Roman" w:cs="Times New Roman"/>
                <w:sz w:val="20"/>
                <w:szCs w:val="20"/>
              </w:rPr>
              <w:t>5% (767)</w:t>
            </w:r>
          </w:p>
        </w:tc>
        <w:tc>
          <w:tcPr>
            <w:tcW w:w="1491" w:type="dxa"/>
          </w:tcPr>
          <w:p w14:paraId="54ACE3EC" w14:textId="77777777" w:rsidR="008C7FC4" w:rsidRDefault="008C7FC4" w:rsidP="00414181">
            <w:pPr>
              <w:ind w:firstLine="0"/>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b/>
                <w:sz w:val="20"/>
                <w:szCs w:val="20"/>
              </w:rPr>
            </w:pPr>
          </w:p>
          <w:p w14:paraId="07B0A489" w14:textId="52DAAD78" w:rsidR="008C7FC4" w:rsidRDefault="008C7FC4" w:rsidP="00414181">
            <w:pPr>
              <w:ind w:firstLine="0"/>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b/>
                <w:sz w:val="20"/>
                <w:szCs w:val="20"/>
              </w:rPr>
            </w:pPr>
            <w:r>
              <w:rPr>
                <w:rFonts w:ascii="Times New Roman" w:eastAsia="Times New Roman" w:hAnsi="Times New Roman" w:cs="Times New Roman"/>
                <w:b/>
                <w:sz w:val="20"/>
                <w:szCs w:val="20"/>
              </w:rPr>
              <w:t>&lt;0</w:t>
            </w:r>
            <w:r w:rsidR="00545F1C">
              <w:rPr>
                <w:rFonts w:ascii="Times New Roman" w:eastAsia="Times New Roman" w:hAnsi="Times New Roman" w:cs="Times New Roman"/>
                <w:b/>
                <w:sz w:val="20"/>
                <w:szCs w:val="20"/>
              </w:rPr>
              <w:t>,</w:t>
            </w:r>
            <w:r>
              <w:rPr>
                <w:rFonts w:ascii="Times New Roman" w:eastAsia="Times New Roman" w:hAnsi="Times New Roman" w:cs="Times New Roman"/>
                <w:b/>
                <w:sz w:val="20"/>
                <w:szCs w:val="20"/>
              </w:rPr>
              <w:t>005</w:t>
            </w:r>
          </w:p>
        </w:tc>
      </w:tr>
      <w:tr w:rsidR="008C7FC4" w14:paraId="31BC6195" w14:textId="77777777" w:rsidTr="0041418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426" w:type="dxa"/>
          </w:tcPr>
          <w:p w14:paraId="3641B7F2" w14:textId="360C232C" w:rsidR="008C7FC4" w:rsidRDefault="008C7FC4" w:rsidP="00414181">
            <w:pPr>
              <w:ind w:firstLine="0"/>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Source d’achat </w:t>
            </w:r>
            <w:r w:rsidR="00DE18EC">
              <w:rPr>
                <w:rFonts w:ascii="Times New Roman" w:eastAsia="Times New Roman" w:hAnsi="Times New Roman" w:cs="Times New Roman"/>
                <w:sz w:val="20"/>
                <w:szCs w:val="20"/>
              </w:rPr>
              <w:t>(</w:t>
            </w:r>
            <w:r w:rsidR="00DE18EC" w:rsidRPr="00AE0037">
              <w:rPr>
                <w:rFonts w:ascii="Times New Roman" w:eastAsia="Times New Roman" w:hAnsi="Times New Roman" w:cs="Times New Roman"/>
                <w:sz w:val="20"/>
                <w:szCs w:val="20"/>
              </w:rPr>
              <w:t>*</w:t>
            </w:r>
            <w:r w:rsidR="00DE18EC">
              <w:rPr>
                <w:rFonts w:ascii="Times New Roman" w:eastAsia="Times New Roman" w:hAnsi="Times New Roman" w:cs="Times New Roman"/>
                <w:sz w:val="20"/>
                <w:szCs w:val="20"/>
              </w:rPr>
              <w:t>)</w:t>
            </w:r>
          </w:p>
          <w:p w14:paraId="123A814E" w14:textId="77777777" w:rsidR="008C7FC4" w:rsidRDefault="008C7FC4" w:rsidP="00414181">
            <w:pPr>
              <w:ind w:firstLine="0"/>
              <w:rPr>
                <w:rFonts w:ascii="Times New Roman" w:eastAsia="Times New Roman" w:hAnsi="Times New Roman" w:cs="Times New Roman"/>
                <w:sz w:val="20"/>
                <w:szCs w:val="20"/>
              </w:rPr>
            </w:pPr>
            <w:r>
              <w:rPr>
                <w:rFonts w:ascii="Times New Roman" w:eastAsia="Times New Roman" w:hAnsi="Times New Roman" w:cs="Times New Roman"/>
                <w:b w:val="0"/>
                <w:sz w:val="20"/>
                <w:szCs w:val="20"/>
              </w:rPr>
              <w:t xml:space="preserve">Pharmacie </w:t>
            </w:r>
          </w:p>
          <w:p w14:paraId="697F3E43" w14:textId="77777777" w:rsidR="008C7FC4" w:rsidRDefault="008C7FC4" w:rsidP="00414181">
            <w:pPr>
              <w:ind w:firstLine="0"/>
              <w:rPr>
                <w:rFonts w:ascii="Times New Roman" w:eastAsia="Times New Roman" w:hAnsi="Times New Roman" w:cs="Times New Roman"/>
                <w:sz w:val="20"/>
                <w:szCs w:val="20"/>
              </w:rPr>
            </w:pPr>
            <w:r>
              <w:rPr>
                <w:rFonts w:ascii="Times New Roman" w:eastAsia="Times New Roman" w:hAnsi="Times New Roman" w:cs="Times New Roman"/>
                <w:b w:val="0"/>
                <w:sz w:val="20"/>
                <w:szCs w:val="20"/>
              </w:rPr>
              <w:t xml:space="preserve">Herboristerie </w:t>
            </w:r>
          </w:p>
          <w:p w14:paraId="518481A1" w14:textId="77777777" w:rsidR="008C7FC4" w:rsidRDefault="008C7FC4" w:rsidP="00414181">
            <w:pPr>
              <w:ind w:firstLine="0"/>
              <w:rPr>
                <w:rFonts w:ascii="Times New Roman" w:eastAsia="Times New Roman" w:hAnsi="Times New Roman" w:cs="Times New Roman"/>
                <w:sz w:val="20"/>
                <w:szCs w:val="20"/>
              </w:rPr>
            </w:pPr>
            <w:r>
              <w:rPr>
                <w:rFonts w:ascii="Times New Roman" w:eastAsia="Times New Roman" w:hAnsi="Times New Roman" w:cs="Times New Roman"/>
                <w:b w:val="0"/>
                <w:sz w:val="20"/>
                <w:szCs w:val="20"/>
              </w:rPr>
              <w:t xml:space="preserve">Parapharmacie </w:t>
            </w:r>
          </w:p>
          <w:p w14:paraId="636DEFE7" w14:textId="77777777" w:rsidR="008C7FC4" w:rsidRDefault="008C7FC4" w:rsidP="00414181">
            <w:pPr>
              <w:ind w:firstLine="0"/>
              <w:rPr>
                <w:rFonts w:ascii="Times New Roman" w:eastAsia="Times New Roman" w:hAnsi="Times New Roman" w:cs="Times New Roman"/>
                <w:sz w:val="20"/>
                <w:szCs w:val="20"/>
              </w:rPr>
            </w:pPr>
            <w:r>
              <w:rPr>
                <w:rFonts w:ascii="Times New Roman" w:eastAsia="Times New Roman" w:hAnsi="Times New Roman" w:cs="Times New Roman"/>
                <w:b w:val="0"/>
                <w:sz w:val="20"/>
                <w:szCs w:val="20"/>
              </w:rPr>
              <w:t xml:space="preserve">En ligne </w:t>
            </w:r>
          </w:p>
          <w:p w14:paraId="0B9958C6" w14:textId="77777777" w:rsidR="008C7FC4" w:rsidRDefault="008C7FC4" w:rsidP="00414181">
            <w:pPr>
              <w:ind w:firstLine="0"/>
              <w:rPr>
                <w:rFonts w:ascii="Times New Roman" w:eastAsia="Times New Roman" w:hAnsi="Times New Roman" w:cs="Times New Roman"/>
                <w:sz w:val="20"/>
                <w:szCs w:val="20"/>
              </w:rPr>
            </w:pPr>
            <w:r>
              <w:rPr>
                <w:rFonts w:ascii="Times New Roman" w:eastAsia="Times New Roman" w:hAnsi="Times New Roman" w:cs="Times New Roman"/>
                <w:b w:val="0"/>
                <w:sz w:val="20"/>
                <w:szCs w:val="20"/>
              </w:rPr>
              <w:t>Autre</w:t>
            </w:r>
          </w:p>
        </w:tc>
        <w:tc>
          <w:tcPr>
            <w:tcW w:w="2078" w:type="dxa"/>
          </w:tcPr>
          <w:p w14:paraId="14EF4DF8" w14:textId="77777777" w:rsidR="008C7FC4" w:rsidRDefault="008C7FC4" w:rsidP="00414181">
            <w:pPr>
              <w:ind w:firstLine="0"/>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rPr>
            </w:pPr>
          </w:p>
          <w:p w14:paraId="3B8ED2C0" w14:textId="799EADEC" w:rsidR="008C7FC4" w:rsidRDefault="008C7FC4" w:rsidP="00414181">
            <w:pPr>
              <w:ind w:firstLine="0"/>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rPr>
            </w:pPr>
            <w:r>
              <w:rPr>
                <w:rFonts w:ascii="Times New Roman" w:eastAsia="Times New Roman" w:hAnsi="Times New Roman" w:cs="Times New Roman"/>
                <w:sz w:val="20"/>
                <w:szCs w:val="20"/>
              </w:rPr>
              <w:t>90</w:t>
            </w:r>
            <w:r w:rsidR="00545F1C">
              <w:rPr>
                <w:rFonts w:ascii="Times New Roman" w:eastAsia="Times New Roman" w:hAnsi="Times New Roman" w:cs="Times New Roman"/>
                <w:sz w:val="20"/>
                <w:szCs w:val="20"/>
              </w:rPr>
              <w:t>,</w:t>
            </w:r>
            <w:r>
              <w:rPr>
                <w:rFonts w:ascii="Times New Roman" w:eastAsia="Times New Roman" w:hAnsi="Times New Roman" w:cs="Times New Roman"/>
                <w:sz w:val="20"/>
                <w:szCs w:val="20"/>
              </w:rPr>
              <w:t>4% (1266)</w:t>
            </w:r>
          </w:p>
          <w:p w14:paraId="7137D74E" w14:textId="5FD3E773" w:rsidR="008C7FC4" w:rsidRDefault="008C7FC4" w:rsidP="00414181">
            <w:pPr>
              <w:ind w:firstLine="0"/>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rPr>
            </w:pPr>
            <w:r>
              <w:rPr>
                <w:rFonts w:ascii="Times New Roman" w:eastAsia="Times New Roman" w:hAnsi="Times New Roman" w:cs="Times New Roman"/>
                <w:sz w:val="20"/>
                <w:szCs w:val="20"/>
              </w:rPr>
              <w:t>20</w:t>
            </w:r>
            <w:r w:rsidR="00545F1C">
              <w:rPr>
                <w:rFonts w:ascii="Times New Roman" w:eastAsia="Times New Roman" w:hAnsi="Times New Roman" w:cs="Times New Roman"/>
                <w:sz w:val="20"/>
                <w:szCs w:val="20"/>
              </w:rPr>
              <w:t>,</w:t>
            </w:r>
            <w:r>
              <w:rPr>
                <w:rFonts w:ascii="Times New Roman" w:eastAsia="Times New Roman" w:hAnsi="Times New Roman" w:cs="Times New Roman"/>
                <w:sz w:val="20"/>
                <w:szCs w:val="20"/>
              </w:rPr>
              <w:t>8% (292)</w:t>
            </w:r>
          </w:p>
          <w:p w14:paraId="064BB716" w14:textId="778DF75D" w:rsidR="008C7FC4" w:rsidRDefault="008C7FC4" w:rsidP="00414181">
            <w:pPr>
              <w:ind w:firstLine="0"/>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rPr>
            </w:pPr>
            <w:r>
              <w:rPr>
                <w:rFonts w:ascii="Times New Roman" w:eastAsia="Times New Roman" w:hAnsi="Times New Roman" w:cs="Times New Roman"/>
                <w:sz w:val="20"/>
                <w:szCs w:val="20"/>
              </w:rPr>
              <w:t>01</w:t>
            </w:r>
            <w:r w:rsidR="00545F1C">
              <w:rPr>
                <w:rFonts w:ascii="Times New Roman" w:eastAsia="Times New Roman" w:hAnsi="Times New Roman" w:cs="Times New Roman"/>
                <w:sz w:val="20"/>
                <w:szCs w:val="20"/>
              </w:rPr>
              <w:t>,</w:t>
            </w:r>
            <w:r>
              <w:rPr>
                <w:rFonts w:ascii="Times New Roman" w:eastAsia="Times New Roman" w:hAnsi="Times New Roman" w:cs="Times New Roman"/>
                <w:sz w:val="20"/>
                <w:szCs w:val="20"/>
              </w:rPr>
              <w:t>6% (23)</w:t>
            </w:r>
          </w:p>
          <w:p w14:paraId="21BB8243" w14:textId="6A55DCEF" w:rsidR="008C7FC4" w:rsidRDefault="008C7FC4" w:rsidP="00414181">
            <w:pPr>
              <w:ind w:firstLine="0"/>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rPr>
            </w:pPr>
            <w:r>
              <w:rPr>
                <w:rFonts w:ascii="Times New Roman" w:eastAsia="Times New Roman" w:hAnsi="Times New Roman" w:cs="Times New Roman"/>
                <w:sz w:val="20"/>
                <w:szCs w:val="20"/>
              </w:rPr>
              <w:t>01</w:t>
            </w:r>
            <w:r w:rsidR="00545F1C">
              <w:rPr>
                <w:rFonts w:ascii="Times New Roman" w:eastAsia="Times New Roman" w:hAnsi="Times New Roman" w:cs="Times New Roman"/>
                <w:sz w:val="20"/>
                <w:szCs w:val="20"/>
              </w:rPr>
              <w:t>,</w:t>
            </w:r>
            <w:r>
              <w:rPr>
                <w:rFonts w:ascii="Times New Roman" w:eastAsia="Times New Roman" w:hAnsi="Times New Roman" w:cs="Times New Roman"/>
                <w:sz w:val="20"/>
                <w:szCs w:val="20"/>
              </w:rPr>
              <w:t>4% (20)</w:t>
            </w:r>
          </w:p>
          <w:p w14:paraId="318111D1" w14:textId="3C7DCB8E" w:rsidR="008C7FC4" w:rsidRDefault="008C7FC4" w:rsidP="00414181">
            <w:pPr>
              <w:ind w:firstLine="0"/>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rPr>
            </w:pPr>
            <w:r>
              <w:rPr>
                <w:rFonts w:ascii="Times New Roman" w:eastAsia="Times New Roman" w:hAnsi="Times New Roman" w:cs="Times New Roman"/>
                <w:sz w:val="20"/>
                <w:szCs w:val="20"/>
              </w:rPr>
              <w:t>04</w:t>
            </w:r>
            <w:r w:rsidR="00545F1C">
              <w:rPr>
                <w:rFonts w:ascii="Times New Roman" w:eastAsia="Times New Roman" w:hAnsi="Times New Roman" w:cs="Times New Roman"/>
                <w:sz w:val="20"/>
                <w:szCs w:val="20"/>
              </w:rPr>
              <w:t>,</w:t>
            </w:r>
            <w:r>
              <w:rPr>
                <w:rFonts w:ascii="Times New Roman" w:eastAsia="Times New Roman" w:hAnsi="Times New Roman" w:cs="Times New Roman"/>
                <w:sz w:val="20"/>
                <w:szCs w:val="20"/>
              </w:rPr>
              <w:t>7% (66)</w:t>
            </w:r>
          </w:p>
        </w:tc>
        <w:tc>
          <w:tcPr>
            <w:tcW w:w="2077" w:type="dxa"/>
          </w:tcPr>
          <w:p w14:paraId="3F9551B9" w14:textId="77777777" w:rsidR="008C7FC4" w:rsidRDefault="008C7FC4" w:rsidP="00414181">
            <w:pPr>
              <w:ind w:firstLine="0"/>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rPr>
            </w:pPr>
          </w:p>
          <w:p w14:paraId="5E6CF508" w14:textId="5B0F3BA1" w:rsidR="008C7FC4" w:rsidRDefault="008C7FC4" w:rsidP="00414181">
            <w:pPr>
              <w:ind w:firstLine="0"/>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rPr>
            </w:pPr>
            <w:r>
              <w:rPr>
                <w:rFonts w:ascii="Times New Roman" w:eastAsia="Times New Roman" w:hAnsi="Times New Roman" w:cs="Times New Roman"/>
                <w:sz w:val="20"/>
                <w:szCs w:val="20"/>
              </w:rPr>
              <w:t>84</w:t>
            </w:r>
            <w:r w:rsidR="00545F1C">
              <w:rPr>
                <w:rFonts w:ascii="Times New Roman" w:eastAsia="Times New Roman" w:hAnsi="Times New Roman" w:cs="Times New Roman"/>
                <w:sz w:val="20"/>
                <w:szCs w:val="20"/>
              </w:rPr>
              <w:t>,</w:t>
            </w:r>
            <w:r>
              <w:rPr>
                <w:rFonts w:ascii="Times New Roman" w:eastAsia="Times New Roman" w:hAnsi="Times New Roman" w:cs="Times New Roman"/>
                <w:sz w:val="20"/>
                <w:szCs w:val="20"/>
              </w:rPr>
              <w:t>5% (701)</w:t>
            </w:r>
          </w:p>
          <w:p w14:paraId="1501110C" w14:textId="38FFF7FB" w:rsidR="008C7FC4" w:rsidRDefault="008C7FC4" w:rsidP="00414181">
            <w:pPr>
              <w:ind w:firstLine="0"/>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rPr>
            </w:pPr>
            <w:r>
              <w:rPr>
                <w:rFonts w:ascii="Times New Roman" w:eastAsia="Times New Roman" w:hAnsi="Times New Roman" w:cs="Times New Roman"/>
                <w:sz w:val="20"/>
                <w:szCs w:val="20"/>
              </w:rPr>
              <w:t>13</w:t>
            </w:r>
            <w:r w:rsidR="00545F1C">
              <w:rPr>
                <w:rFonts w:ascii="Times New Roman" w:eastAsia="Times New Roman" w:hAnsi="Times New Roman" w:cs="Times New Roman"/>
                <w:sz w:val="20"/>
                <w:szCs w:val="20"/>
              </w:rPr>
              <w:t>,</w:t>
            </w:r>
            <w:r>
              <w:rPr>
                <w:rFonts w:ascii="Times New Roman" w:eastAsia="Times New Roman" w:hAnsi="Times New Roman" w:cs="Times New Roman"/>
                <w:sz w:val="20"/>
                <w:szCs w:val="20"/>
              </w:rPr>
              <w:t>7% (114)</w:t>
            </w:r>
          </w:p>
          <w:p w14:paraId="64F7A45E" w14:textId="79C90B3C" w:rsidR="008C7FC4" w:rsidRDefault="008C7FC4" w:rsidP="00414181">
            <w:pPr>
              <w:ind w:firstLine="0"/>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rPr>
            </w:pPr>
            <w:r>
              <w:rPr>
                <w:rFonts w:ascii="Times New Roman" w:eastAsia="Times New Roman" w:hAnsi="Times New Roman" w:cs="Times New Roman"/>
                <w:sz w:val="20"/>
                <w:szCs w:val="20"/>
              </w:rPr>
              <w:t>03</w:t>
            </w:r>
            <w:r w:rsidR="00545F1C">
              <w:rPr>
                <w:rFonts w:ascii="Times New Roman" w:eastAsia="Times New Roman" w:hAnsi="Times New Roman" w:cs="Times New Roman"/>
                <w:sz w:val="20"/>
                <w:szCs w:val="20"/>
              </w:rPr>
              <w:t>,</w:t>
            </w:r>
            <w:r>
              <w:rPr>
                <w:rFonts w:ascii="Times New Roman" w:eastAsia="Times New Roman" w:hAnsi="Times New Roman" w:cs="Times New Roman"/>
                <w:sz w:val="20"/>
                <w:szCs w:val="20"/>
              </w:rPr>
              <w:t>5% (29)</w:t>
            </w:r>
          </w:p>
          <w:p w14:paraId="0B698E08" w14:textId="730DA4E7" w:rsidR="008C7FC4" w:rsidRDefault="008C7FC4" w:rsidP="00414181">
            <w:pPr>
              <w:ind w:firstLine="0"/>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rPr>
            </w:pPr>
            <w:r>
              <w:rPr>
                <w:rFonts w:ascii="Times New Roman" w:eastAsia="Times New Roman" w:hAnsi="Times New Roman" w:cs="Times New Roman"/>
                <w:sz w:val="20"/>
                <w:szCs w:val="20"/>
              </w:rPr>
              <w:t>02</w:t>
            </w:r>
            <w:r w:rsidR="00545F1C">
              <w:rPr>
                <w:rFonts w:ascii="Times New Roman" w:eastAsia="Times New Roman" w:hAnsi="Times New Roman" w:cs="Times New Roman"/>
                <w:sz w:val="20"/>
                <w:szCs w:val="20"/>
              </w:rPr>
              <w:t>,</w:t>
            </w:r>
            <w:r>
              <w:rPr>
                <w:rFonts w:ascii="Times New Roman" w:eastAsia="Times New Roman" w:hAnsi="Times New Roman" w:cs="Times New Roman"/>
                <w:sz w:val="20"/>
                <w:szCs w:val="20"/>
              </w:rPr>
              <w:t>9% (24)</w:t>
            </w:r>
          </w:p>
          <w:p w14:paraId="6B7A8140" w14:textId="51B27463" w:rsidR="008C7FC4" w:rsidRDefault="008C7FC4" w:rsidP="00414181">
            <w:pPr>
              <w:ind w:firstLine="0"/>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rPr>
            </w:pPr>
            <w:r>
              <w:rPr>
                <w:rFonts w:ascii="Times New Roman" w:eastAsia="Times New Roman" w:hAnsi="Times New Roman" w:cs="Times New Roman"/>
                <w:sz w:val="20"/>
                <w:szCs w:val="20"/>
              </w:rPr>
              <w:t>07</w:t>
            </w:r>
            <w:r w:rsidR="00545F1C">
              <w:rPr>
                <w:rFonts w:ascii="Times New Roman" w:eastAsia="Times New Roman" w:hAnsi="Times New Roman" w:cs="Times New Roman"/>
                <w:sz w:val="20"/>
                <w:szCs w:val="20"/>
              </w:rPr>
              <w:t>,</w:t>
            </w:r>
            <w:r>
              <w:rPr>
                <w:rFonts w:ascii="Times New Roman" w:eastAsia="Times New Roman" w:hAnsi="Times New Roman" w:cs="Times New Roman"/>
                <w:sz w:val="20"/>
                <w:szCs w:val="20"/>
              </w:rPr>
              <w:t>1% (59)</w:t>
            </w:r>
          </w:p>
        </w:tc>
        <w:tc>
          <w:tcPr>
            <w:tcW w:w="1491" w:type="dxa"/>
          </w:tcPr>
          <w:p w14:paraId="55BD64DE" w14:textId="77777777" w:rsidR="008C7FC4" w:rsidRDefault="008C7FC4" w:rsidP="00414181">
            <w:pPr>
              <w:ind w:firstLine="0"/>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b/>
                <w:sz w:val="20"/>
                <w:szCs w:val="20"/>
              </w:rPr>
            </w:pPr>
          </w:p>
          <w:p w14:paraId="5DD372C9" w14:textId="77777777" w:rsidR="008C7FC4" w:rsidRDefault="008C7FC4" w:rsidP="00414181">
            <w:pPr>
              <w:ind w:firstLine="0"/>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b/>
                <w:sz w:val="20"/>
                <w:szCs w:val="20"/>
              </w:rPr>
            </w:pPr>
          </w:p>
          <w:p w14:paraId="13E77691" w14:textId="1A0C0BE3" w:rsidR="008C7FC4" w:rsidRDefault="008C7FC4" w:rsidP="00414181">
            <w:pPr>
              <w:ind w:firstLine="0"/>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b/>
                <w:sz w:val="20"/>
                <w:szCs w:val="20"/>
              </w:rPr>
            </w:pPr>
            <w:r>
              <w:rPr>
                <w:rFonts w:ascii="Times New Roman" w:eastAsia="Times New Roman" w:hAnsi="Times New Roman" w:cs="Times New Roman"/>
                <w:b/>
                <w:sz w:val="20"/>
                <w:szCs w:val="20"/>
              </w:rPr>
              <w:t>&lt;0</w:t>
            </w:r>
            <w:r w:rsidR="00545F1C">
              <w:rPr>
                <w:rFonts w:ascii="Times New Roman" w:eastAsia="Times New Roman" w:hAnsi="Times New Roman" w:cs="Times New Roman"/>
                <w:b/>
                <w:sz w:val="20"/>
                <w:szCs w:val="20"/>
              </w:rPr>
              <w:t>,</w:t>
            </w:r>
            <w:r>
              <w:rPr>
                <w:rFonts w:ascii="Times New Roman" w:eastAsia="Times New Roman" w:hAnsi="Times New Roman" w:cs="Times New Roman"/>
                <w:b/>
                <w:sz w:val="20"/>
                <w:szCs w:val="20"/>
              </w:rPr>
              <w:t>001</w:t>
            </w:r>
          </w:p>
        </w:tc>
      </w:tr>
      <w:tr w:rsidR="008C7FC4" w14:paraId="3C5BD85A" w14:textId="77777777" w:rsidTr="00414181">
        <w:tc>
          <w:tcPr>
            <w:cnfStyle w:val="001000000000" w:firstRow="0" w:lastRow="0" w:firstColumn="1" w:lastColumn="0" w:oddVBand="0" w:evenVBand="0" w:oddHBand="0" w:evenHBand="0" w:firstRowFirstColumn="0" w:firstRowLastColumn="0" w:lastRowFirstColumn="0" w:lastRowLastColumn="0"/>
            <w:tcW w:w="3426" w:type="dxa"/>
          </w:tcPr>
          <w:p w14:paraId="22F860DB" w14:textId="77777777" w:rsidR="008C7FC4" w:rsidRDefault="008C7FC4" w:rsidP="00414181">
            <w:pPr>
              <w:ind w:firstLine="0"/>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Constater un effet indésirable </w:t>
            </w:r>
          </w:p>
        </w:tc>
        <w:tc>
          <w:tcPr>
            <w:tcW w:w="2078" w:type="dxa"/>
          </w:tcPr>
          <w:p w14:paraId="2DA86F3A" w14:textId="77777777" w:rsidR="008C7FC4" w:rsidRDefault="008C7FC4" w:rsidP="00414181">
            <w:pPr>
              <w:ind w:firstLine="0"/>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rPr>
            </w:pPr>
          </w:p>
        </w:tc>
        <w:tc>
          <w:tcPr>
            <w:tcW w:w="2077" w:type="dxa"/>
          </w:tcPr>
          <w:p w14:paraId="31BFCA5B" w14:textId="77777777" w:rsidR="008C7FC4" w:rsidRDefault="008C7FC4" w:rsidP="00414181">
            <w:pPr>
              <w:ind w:firstLine="0"/>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rPr>
            </w:pPr>
          </w:p>
        </w:tc>
        <w:tc>
          <w:tcPr>
            <w:tcW w:w="1491" w:type="dxa"/>
          </w:tcPr>
          <w:p w14:paraId="25C2C713" w14:textId="77777777" w:rsidR="008C7FC4" w:rsidRDefault="008C7FC4" w:rsidP="00414181">
            <w:pPr>
              <w:ind w:firstLine="0"/>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rPr>
            </w:pPr>
          </w:p>
        </w:tc>
      </w:tr>
      <w:tr w:rsidR="008C7FC4" w14:paraId="240703E7" w14:textId="77777777" w:rsidTr="0041418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426" w:type="dxa"/>
          </w:tcPr>
          <w:p w14:paraId="2A87D43B" w14:textId="77777777" w:rsidR="008C7FC4" w:rsidRDefault="008C7FC4" w:rsidP="00414181">
            <w:pPr>
              <w:ind w:firstLine="0"/>
              <w:rPr>
                <w:rFonts w:ascii="Times New Roman" w:eastAsia="Times New Roman" w:hAnsi="Times New Roman" w:cs="Times New Roman"/>
                <w:sz w:val="20"/>
                <w:szCs w:val="20"/>
              </w:rPr>
            </w:pPr>
            <w:r>
              <w:rPr>
                <w:rFonts w:ascii="Times New Roman" w:eastAsia="Times New Roman" w:hAnsi="Times New Roman" w:cs="Times New Roman"/>
                <w:b w:val="0"/>
                <w:sz w:val="20"/>
                <w:szCs w:val="20"/>
              </w:rPr>
              <w:t xml:space="preserve">Oui </w:t>
            </w:r>
          </w:p>
          <w:p w14:paraId="37E5A59D" w14:textId="77777777" w:rsidR="008C7FC4" w:rsidRDefault="008C7FC4" w:rsidP="00414181">
            <w:pPr>
              <w:ind w:firstLine="0"/>
              <w:rPr>
                <w:rFonts w:ascii="Times New Roman" w:eastAsia="Times New Roman" w:hAnsi="Times New Roman" w:cs="Times New Roman"/>
                <w:sz w:val="20"/>
                <w:szCs w:val="20"/>
              </w:rPr>
            </w:pPr>
            <w:r>
              <w:rPr>
                <w:rFonts w:ascii="Times New Roman" w:eastAsia="Times New Roman" w:hAnsi="Times New Roman" w:cs="Times New Roman"/>
                <w:b w:val="0"/>
                <w:sz w:val="20"/>
                <w:szCs w:val="20"/>
              </w:rPr>
              <w:t xml:space="preserve">Non </w:t>
            </w:r>
          </w:p>
        </w:tc>
        <w:tc>
          <w:tcPr>
            <w:tcW w:w="2078" w:type="dxa"/>
          </w:tcPr>
          <w:p w14:paraId="000F4B23" w14:textId="043CB1C0" w:rsidR="008C7FC4" w:rsidRDefault="008C7FC4" w:rsidP="00414181">
            <w:pPr>
              <w:ind w:firstLine="0"/>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rPr>
            </w:pPr>
            <w:r>
              <w:rPr>
                <w:rFonts w:ascii="Times New Roman" w:eastAsia="Times New Roman" w:hAnsi="Times New Roman" w:cs="Times New Roman"/>
                <w:sz w:val="20"/>
                <w:szCs w:val="20"/>
              </w:rPr>
              <w:t>08</w:t>
            </w:r>
            <w:r w:rsidR="00545F1C">
              <w:rPr>
                <w:rFonts w:ascii="Times New Roman" w:eastAsia="Times New Roman" w:hAnsi="Times New Roman" w:cs="Times New Roman"/>
                <w:sz w:val="20"/>
                <w:szCs w:val="20"/>
              </w:rPr>
              <w:t>,</w:t>
            </w:r>
            <w:r>
              <w:rPr>
                <w:rFonts w:ascii="Times New Roman" w:eastAsia="Times New Roman" w:hAnsi="Times New Roman" w:cs="Times New Roman"/>
                <w:sz w:val="20"/>
                <w:szCs w:val="20"/>
              </w:rPr>
              <w:t>5% (119)</w:t>
            </w:r>
          </w:p>
          <w:p w14:paraId="65C21BAF" w14:textId="686EA365" w:rsidR="008C7FC4" w:rsidRDefault="008C7FC4" w:rsidP="00414181">
            <w:pPr>
              <w:ind w:firstLine="0"/>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rPr>
            </w:pPr>
            <w:r>
              <w:rPr>
                <w:rFonts w:ascii="Times New Roman" w:eastAsia="Times New Roman" w:hAnsi="Times New Roman" w:cs="Times New Roman"/>
                <w:sz w:val="20"/>
                <w:szCs w:val="20"/>
              </w:rPr>
              <w:t>91</w:t>
            </w:r>
            <w:r w:rsidR="00545F1C">
              <w:rPr>
                <w:rFonts w:ascii="Times New Roman" w:eastAsia="Times New Roman" w:hAnsi="Times New Roman" w:cs="Times New Roman"/>
                <w:sz w:val="20"/>
                <w:szCs w:val="20"/>
              </w:rPr>
              <w:t>,</w:t>
            </w:r>
            <w:r>
              <w:rPr>
                <w:rFonts w:ascii="Times New Roman" w:eastAsia="Times New Roman" w:hAnsi="Times New Roman" w:cs="Times New Roman"/>
                <w:sz w:val="20"/>
                <w:szCs w:val="20"/>
              </w:rPr>
              <w:t>5% (1282)</w:t>
            </w:r>
          </w:p>
        </w:tc>
        <w:tc>
          <w:tcPr>
            <w:tcW w:w="2077" w:type="dxa"/>
          </w:tcPr>
          <w:p w14:paraId="62ACFB97" w14:textId="5042C9D5" w:rsidR="008C7FC4" w:rsidRDefault="008C7FC4" w:rsidP="00414181">
            <w:pPr>
              <w:ind w:firstLine="0"/>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rPr>
            </w:pPr>
            <w:r>
              <w:rPr>
                <w:rFonts w:ascii="Times New Roman" w:eastAsia="Times New Roman" w:hAnsi="Times New Roman" w:cs="Times New Roman"/>
                <w:sz w:val="20"/>
                <w:szCs w:val="20"/>
              </w:rPr>
              <w:t>06</w:t>
            </w:r>
            <w:r w:rsidR="00545F1C">
              <w:rPr>
                <w:rFonts w:ascii="Times New Roman" w:eastAsia="Times New Roman" w:hAnsi="Times New Roman" w:cs="Times New Roman"/>
                <w:sz w:val="20"/>
                <w:szCs w:val="20"/>
              </w:rPr>
              <w:t>,</w:t>
            </w:r>
            <w:r>
              <w:rPr>
                <w:rFonts w:ascii="Times New Roman" w:eastAsia="Times New Roman" w:hAnsi="Times New Roman" w:cs="Times New Roman"/>
                <w:sz w:val="20"/>
                <w:szCs w:val="20"/>
              </w:rPr>
              <w:t>0% (50)</w:t>
            </w:r>
          </w:p>
          <w:p w14:paraId="213CB05E" w14:textId="68725CD9" w:rsidR="008C7FC4" w:rsidRDefault="008C7FC4" w:rsidP="00414181">
            <w:pPr>
              <w:ind w:firstLine="0"/>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rPr>
            </w:pPr>
            <w:r>
              <w:rPr>
                <w:rFonts w:ascii="Times New Roman" w:eastAsia="Times New Roman" w:hAnsi="Times New Roman" w:cs="Times New Roman"/>
                <w:sz w:val="20"/>
                <w:szCs w:val="20"/>
              </w:rPr>
              <w:t>94</w:t>
            </w:r>
            <w:r w:rsidR="00545F1C">
              <w:rPr>
                <w:rFonts w:ascii="Times New Roman" w:eastAsia="Times New Roman" w:hAnsi="Times New Roman" w:cs="Times New Roman"/>
                <w:sz w:val="20"/>
                <w:szCs w:val="20"/>
              </w:rPr>
              <w:t>,</w:t>
            </w:r>
            <w:r>
              <w:rPr>
                <w:rFonts w:ascii="Times New Roman" w:eastAsia="Times New Roman" w:hAnsi="Times New Roman" w:cs="Times New Roman"/>
                <w:sz w:val="20"/>
                <w:szCs w:val="20"/>
              </w:rPr>
              <w:t>0% (779)</w:t>
            </w:r>
          </w:p>
        </w:tc>
        <w:tc>
          <w:tcPr>
            <w:tcW w:w="1491" w:type="dxa"/>
          </w:tcPr>
          <w:p w14:paraId="3046B7D4" w14:textId="60AD9AC4" w:rsidR="008C7FC4" w:rsidRDefault="008C7FC4" w:rsidP="00414181">
            <w:pPr>
              <w:ind w:firstLine="0"/>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b/>
                <w:sz w:val="20"/>
                <w:szCs w:val="20"/>
              </w:rPr>
            </w:pPr>
            <w:r>
              <w:rPr>
                <w:rFonts w:ascii="Times New Roman" w:eastAsia="Times New Roman" w:hAnsi="Times New Roman" w:cs="Times New Roman"/>
                <w:b/>
                <w:sz w:val="20"/>
                <w:szCs w:val="20"/>
              </w:rPr>
              <w:t>&lt;0</w:t>
            </w:r>
            <w:r w:rsidR="00545F1C">
              <w:rPr>
                <w:rFonts w:ascii="Times New Roman" w:eastAsia="Times New Roman" w:hAnsi="Times New Roman" w:cs="Times New Roman"/>
                <w:b/>
                <w:sz w:val="20"/>
                <w:szCs w:val="20"/>
              </w:rPr>
              <w:t>,</w:t>
            </w:r>
            <w:r>
              <w:rPr>
                <w:rFonts w:ascii="Times New Roman" w:eastAsia="Times New Roman" w:hAnsi="Times New Roman" w:cs="Times New Roman"/>
                <w:b/>
                <w:sz w:val="20"/>
                <w:szCs w:val="20"/>
              </w:rPr>
              <w:t>05</w:t>
            </w:r>
          </w:p>
        </w:tc>
      </w:tr>
      <w:tr w:rsidR="008C7FC4" w14:paraId="3FBB252A" w14:textId="77777777" w:rsidTr="00414181">
        <w:tc>
          <w:tcPr>
            <w:cnfStyle w:val="001000000000" w:firstRow="0" w:lastRow="0" w:firstColumn="1" w:lastColumn="0" w:oddVBand="0" w:evenVBand="0" w:oddHBand="0" w:evenHBand="0" w:firstRowFirstColumn="0" w:firstRowLastColumn="0" w:lastRowFirstColumn="0" w:lastRowLastColumn="0"/>
            <w:tcW w:w="3426" w:type="dxa"/>
          </w:tcPr>
          <w:p w14:paraId="3C2D7E20" w14:textId="0AAE1545" w:rsidR="008C7FC4" w:rsidRDefault="008C7FC4" w:rsidP="00414181">
            <w:pPr>
              <w:ind w:firstLine="0"/>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Nature de l’effet indésirable </w:t>
            </w:r>
            <w:r w:rsidR="00DE18EC">
              <w:rPr>
                <w:rFonts w:ascii="Times New Roman" w:eastAsia="Times New Roman" w:hAnsi="Times New Roman" w:cs="Times New Roman"/>
                <w:sz w:val="20"/>
                <w:szCs w:val="20"/>
              </w:rPr>
              <w:t>(</w:t>
            </w:r>
            <w:r w:rsidR="00DE18EC" w:rsidRPr="00AE0037">
              <w:rPr>
                <w:rFonts w:ascii="Times New Roman" w:eastAsia="Times New Roman" w:hAnsi="Times New Roman" w:cs="Times New Roman"/>
                <w:sz w:val="20"/>
                <w:szCs w:val="20"/>
              </w:rPr>
              <w:t>*</w:t>
            </w:r>
            <w:r w:rsidR="00DE18EC">
              <w:rPr>
                <w:rFonts w:ascii="Times New Roman" w:eastAsia="Times New Roman" w:hAnsi="Times New Roman" w:cs="Times New Roman"/>
                <w:sz w:val="20"/>
                <w:szCs w:val="20"/>
              </w:rPr>
              <w:t>)</w:t>
            </w:r>
          </w:p>
        </w:tc>
        <w:tc>
          <w:tcPr>
            <w:tcW w:w="2078" w:type="dxa"/>
          </w:tcPr>
          <w:p w14:paraId="384C56DC" w14:textId="77777777" w:rsidR="008C7FC4" w:rsidRDefault="008C7FC4" w:rsidP="00414181">
            <w:pPr>
              <w:ind w:firstLine="0"/>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rPr>
            </w:pPr>
          </w:p>
        </w:tc>
        <w:tc>
          <w:tcPr>
            <w:tcW w:w="2077" w:type="dxa"/>
          </w:tcPr>
          <w:p w14:paraId="63AD0977" w14:textId="77777777" w:rsidR="008C7FC4" w:rsidRDefault="008C7FC4" w:rsidP="00414181">
            <w:pPr>
              <w:ind w:firstLine="0"/>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rPr>
            </w:pPr>
          </w:p>
        </w:tc>
        <w:tc>
          <w:tcPr>
            <w:tcW w:w="1491" w:type="dxa"/>
          </w:tcPr>
          <w:p w14:paraId="00510861" w14:textId="77777777" w:rsidR="008C7FC4" w:rsidRDefault="008C7FC4" w:rsidP="00414181">
            <w:pPr>
              <w:ind w:firstLine="0"/>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rPr>
            </w:pPr>
          </w:p>
        </w:tc>
      </w:tr>
      <w:tr w:rsidR="008C7FC4" w14:paraId="0FCB249E" w14:textId="77777777" w:rsidTr="0041418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426" w:type="dxa"/>
          </w:tcPr>
          <w:p w14:paraId="098D9162" w14:textId="77777777" w:rsidR="008C7FC4" w:rsidRDefault="008C7FC4" w:rsidP="00414181">
            <w:pPr>
              <w:ind w:firstLine="0"/>
              <w:rPr>
                <w:rFonts w:ascii="Times New Roman" w:eastAsia="Times New Roman" w:hAnsi="Times New Roman" w:cs="Times New Roman"/>
                <w:sz w:val="20"/>
                <w:szCs w:val="20"/>
              </w:rPr>
            </w:pPr>
            <w:r>
              <w:rPr>
                <w:rFonts w:ascii="Times New Roman" w:eastAsia="Times New Roman" w:hAnsi="Times New Roman" w:cs="Times New Roman"/>
                <w:b w:val="0"/>
                <w:sz w:val="20"/>
                <w:szCs w:val="20"/>
              </w:rPr>
              <w:t xml:space="preserve">Digestif </w:t>
            </w:r>
          </w:p>
          <w:p w14:paraId="170F054A" w14:textId="77777777" w:rsidR="008C7FC4" w:rsidRDefault="008C7FC4" w:rsidP="00414181">
            <w:pPr>
              <w:ind w:firstLine="0"/>
              <w:rPr>
                <w:rFonts w:ascii="Times New Roman" w:eastAsia="Times New Roman" w:hAnsi="Times New Roman" w:cs="Times New Roman"/>
                <w:sz w:val="20"/>
                <w:szCs w:val="20"/>
              </w:rPr>
            </w:pPr>
            <w:r>
              <w:rPr>
                <w:rFonts w:ascii="Times New Roman" w:eastAsia="Times New Roman" w:hAnsi="Times New Roman" w:cs="Times New Roman"/>
                <w:b w:val="0"/>
                <w:sz w:val="20"/>
                <w:szCs w:val="20"/>
              </w:rPr>
              <w:t xml:space="preserve">Neurologique </w:t>
            </w:r>
          </w:p>
          <w:p w14:paraId="364AB390" w14:textId="77777777" w:rsidR="008C7FC4" w:rsidRDefault="008C7FC4" w:rsidP="00414181">
            <w:pPr>
              <w:ind w:firstLine="0"/>
              <w:rPr>
                <w:rFonts w:ascii="Times New Roman" w:eastAsia="Times New Roman" w:hAnsi="Times New Roman" w:cs="Times New Roman"/>
                <w:sz w:val="20"/>
                <w:szCs w:val="20"/>
              </w:rPr>
            </w:pPr>
            <w:r>
              <w:rPr>
                <w:rFonts w:ascii="Times New Roman" w:eastAsia="Times New Roman" w:hAnsi="Times New Roman" w:cs="Times New Roman"/>
                <w:b w:val="0"/>
                <w:sz w:val="20"/>
                <w:szCs w:val="20"/>
              </w:rPr>
              <w:t xml:space="preserve">Cardiaque </w:t>
            </w:r>
          </w:p>
          <w:p w14:paraId="6AD76052" w14:textId="77777777" w:rsidR="008C7FC4" w:rsidRDefault="008C7FC4" w:rsidP="00414181">
            <w:pPr>
              <w:ind w:firstLine="0"/>
              <w:rPr>
                <w:rFonts w:ascii="Times New Roman" w:eastAsia="Times New Roman" w:hAnsi="Times New Roman" w:cs="Times New Roman"/>
                <w:sz w:val="20"/>
                <w:szCs w:val="20"/>
              </w:rPr>
            </w:pPr>
            <w:r>
              <w:rPr>
                <w:rFonts w:ascii="Times New Roman" w:eastAsia="Times New Roman" w:hAnsi="Times New Roman" w:cs="Times New Roman"/>
                <w:b w:val="0"/>
                <w:sz w:val="20"/>
                <w:szCs w:val="20"/>
              </w:rPr>
              <w:t xml:space="preserve">Allergie </w:t>
            </w:r>
          </w:p>
          <w:p w14:paraId="63970ECA" w14:textId="77777777" w:rsidR="008C7FC4" w:rsidRDefault="008C7FC4" w:rsidP="00414181">
            <w:pPr>
              <w:ind w:firstLine="0"/>
              <w:rPr>
                <w:rFonts w:ascii="Times New Roman" w:eastAsia="Times New Roman" w:hAnsi="Times New Roman" w:cs="Times New Roman"/>
                <w:sz w:val="20"/>
                <w:szCs w:val="20"/>
              </w:rPr>
            </w:pPr>
            <w:r>
              <w:rPr>
                <w:rFonts w:ascii="Times New Roman" w:eastAsia="Times New Roman" w:hAnsi="Times New Roman" w:cs="Times New Roman"/>
                <w:b w:val="0"/>
                <w:sz w:val="20"/>
                <w:szCs w:val="20"/>
              </w:rPr>
              <w:t xml:space="preserve">Autre </w:t>
            </w:r>
          </w:p>
          <w:p w14:paraId="351F55E4" w14:textId="77777777" w:rsidR="008C7FC4" w:rsidRDefault="008C7FC4" w:rsidP="00414181">
            <w:pPr>
              <w:ind w:firstLine="0"/>
              <w:rPr>
                <w:rFonts w:ascii="Times New Roman" w:eastAsia="Times New Roman" w:hAnsi="Times New Roman" w:cs="Times New Roman"/>
                <w:sz w:val="20"/>
                <w:szCs w:val="20"/>
              </w:rPr>
            </w:pPr>
          </w:p>
        </w:tc>
        <w:tc>
          <w:tcPr>
            <w:tcW w:w="2078" w:type="dxa"/>
          </w:tcPr>
          <w:p w14:paraId="0E2EE4FF" w14:textId="4E624B15" w:rsidR="008C7FC4" w:rsidRDefault="008C7FC4" w:rsidP="00414181">
            <w:pPr>
              <w:ind w:firstLine="0"/>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rPr>
            </w:pPr>
            <w:r>
              <w:rPr>
                <w:rFonts w:ascii="Times New Roman" w:eastAsia="Times New Roman" w:hAnsi="Times New Roman" w:cs="Times New Roman"/>
                <w:sz w:val="20"/>
                <w:szCs w:val="20"/>
              </w:rPr>
              <w:t>75</w:t>
            </w:r>
            <w:r w:rsidR="00545F1C">
              <w:rPr>
                <w:rFonts w:ascii="Times New Roman" w:eastAsia="Times New Roman" w:hAnsi="Times New Roman" w:cs="Times New Roman"/>
                <w:sz w:val="20"/>
                <w:szCs w:val="20"/>
              </w:rPr>
              <w:t>,</w:t>
            </w:r>
            <w:r>
              <w:rPr>
                <w:rFonts w:ascii="Times New Roman" w:eastAsia="Times New Roman" w:hAnsi="Times New Roman" w:cs="Times New Roman"/>
                <w:sz w:val="20"/>
                <w:szCs w:val="20"/>
              </w:rPr>
              <w:t>6% (90)</w:t>
            </w:r>
          </w:p>
          <w:p w14:paraId="3813C3F5" w14:textId="5ABB8144" w:rsidR="008C7FC4" w:rsidRDefault="008C7FC4" w:rsidP="00414181">
            <w:pPr>
              <w:ind w:firstLine="0"/>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rPr>
            </w:pPr>
            <w:r>
              <w:rPr>
                <w:rFonts w:ascii="Times New Roman" w:eastAsia="Times New Roman" w:hAnsi="Times New Roman" w:cs="Times New Roman"/>
                <w:sz w:val="20"/>
                <w:szCs w:val="20"/>
              </w:rPr>
              <w:t>22</w:t>
            </w:r>
            <w:r w:rsidR="00545F1C">
              <w:rPr>
                <w:rFonts w:ascii="Times New Roman" w:eastAsia="Times New Roman" w:hAnsi="Times New Roman" w:cs="Times New Roman"/>
                <w:sz w:val="20"/>
                <w:szCs w:val="20"/>
              </w:rPr>
              <w:t>,</w:t>
            </w:r>
            <w:r>
              <w:rPr>
                <w:rFonts w:ascii="Times New Roman" w:eastAsia="Times New Roman" w:hAnsi="Times New Roman" w:cs="Times New Roman"/>
                <w:sz w:val="20"/>
                <w:szCs w:val="20"/>
              </w:rPr>
              <w:t>7% (27)</w:t>
            </w:r>
          </w:p>
          <w:p w14:paraId="6951661E" w14:textId="1D474783" w:rsidR="008C7FC4" w:rsidRDefault="008C7FC4" w:rsidP="00414181">
            <w:pPr>
              <w:ind w:firstLine="0"/>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rPr>
            </w:pPr>
            <w:r>
              <w:rPr>
                <w:rFonts w:ascii="Times New Roman" w:eastAsia="Times New Roman" w:hAnsi="Times New Roman" w:cs="Times New Roman"/>
                <w:sz w:val="20"/>
                <w:szCs w:val="20"/>
              </w:rPr>
              <w:t>19</w:t>
            </w:r>
            <w:r w:rsidR="00545F1C">
              <w:rPr>
                <w:rFonts w:ascii="Times New Roman" w:eastAsia="Times New Roman" w:hAnsi="Times New Roman" w:cs="Times New Roman"/>
                <w:sz w:val="20"/>
                <w:szCs w:val="20"/>
              </w:rPr>
              <w:t>,</w:t>
            </w:r>
            <w:r>
              <w:rPr>
                <w:rFonts w:ascii="Times New Roman" w:eastAsia="Times New Roman" w:hAnsi="Times New Roman" w:cs="Times New Roman"/>
                <w:sz w:val="20"/>
                <w:szCs w:val="20"/>
              </w:rPr>
              <w:t>3% (23)</w:t>
            </w:r>
          </w:p>
          <w:p w14:paraId="72C77E1D" w14:textId="623AF9D4" w:rsidR="008C7FC4" w:rsidRDefault="008C7FC4" w:rsidP="00414181">
            <w:pPr>
              <w:ind w:firstLine="0"/>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rPr>
            </w:pPr>
            <w:r>
              <w:rPr>
                <w:rFonts w:ascii="Times New Roman" w:eastAsia="Times New Roman" w:hAnsi="Times New Roman" w:cs="Times New Roman"/>
                <w:sz w:val="20"/>
                <w:szCs w:val="20"/>
              </w:rPr>
              <w:t>16</w:t>
            </w:r>
            <w:r w:rsidR="00545F1C">
              <w:rPr>
                <w:rFonts w:ascii="Times New Roman" w:eastAsia="Times New Roman" w:hAnsi="Times New Roman" w:cs="Times New Roman"/>
                <w:sz w:val="20"/>
                <w:szCs w:val="20"/>
              </w:rPr>
              <w:t>,</w:t>
            </w:r>
            <w:r>
              <w:rPr>
                <w:rFonts w:ascii="Times New Roman" w:eastAsia="Times New Roman" w:hAnsi="Times New Roman" w:cs="Times New Roman"/>
                <w:sz w:val="20"/>
                <w:szCs w:val="20"/>
              </w:rPr>
              <w:t>8% (20)</w:t>
            </w:r>
          </w:p>
          <w:p w14:paraId="6A3E09FB" w14:textId="36B0017F" w:rsidR="008C7FC4" w:rsidRDefault="008C7FC4" w:rsidP="00414181">
            <w:pPr>
              <w:ind w:firstLine="0"/>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rPr>
            </w:pPr>
            <w:r>
              <w:rPr>
                <w:rFonts w:ascii="Times New Roman" w:eastAsia="Times New Roman" w:hAnsi="Times New Roman" w:cs="Times New Roman"/>
                <w:sz w:val="20"/>
                <w:szCs w:val="20"/>
              </w:rPr>
              <w:t>05</w:t>
            </w:r>
            <w:r w:rsidR="00545F1C">
              <w:rPr>
                <w:rFonts w:ascii="Times New Roman" w:eastAsia="Times New Roman" w:hAnsi="Times New Roman" w:cs="Times New Roman"/>
                <w:sz w:val="20"/>
                <w:szCs w:val="20"/>
              </w:rPr>
              <w:t>,</w:t>
            </w:r>
            <w:r>
              <w:rPr>
                <w:rFonts w:ascii="Times New Roman" w:eastAsia="Times New Roman" w:hAnsi="Times New Roman" w:cs="Times New Roman"/>
                <w:sz w:val="20"/>
                <w:szCs w:val="20"/>
              </w:rPr>
              <w:t>0% (6)</w:t>
            </w:r>
          </w:p>
        </w:tc>
        <w:tc>
          <w:tcPr>
            <w:tcW w:w="2077" w:type="dxa"/>
          </w:tcPr>
          <w:p w14:paraId="6911CE4E" w14:textId="381D082F" w:rsidR="008C7FC4" w:rsidRDefault="008C7FC4" w:rsidP="00414181">
            <w:pPr>
              <w:ind w:firstLine="0"/>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rPr>
            </w:pPr>
            <w:r>
              <w:rPr>
                <w:rFonts w:ascii="Times New Roman" w:eastAsia="Times New Roman" w:hAnsi="Times New Roman" w:cs="Times New Roman"/>
                <w:sz w:val="20"/>
                <w:szCs w:val="20"/>
              </w:rPr>
              <w:t>58</w:t>
            </w:r>
            <w:r w:rsidR="00545F1C">
              <w:rPr>
                <w:rFonts w:ascii="Times New Roman" w:eastAsia="Times New Roman" w:hAnsi="Times New Roman" w:cs="Times New Roman"/>
                <w:sz w:val="20"/>
                <w:szCs w:val="20"/>
              </w:rPr>
              <w:t>,</w:t>
            </w:r>
            <w:r>
              <w:rPr>
                <w:rFonts w:ascii="Times New Roman" w:eastAsia="Times New Roman" w:hAnsi="Times New Roman" w:cs="Times New Roman"/>
                <w:sz w:val="20"/>
                <w:szCs w:val="20"/>
              </w:rPr>
              <w:t xml:space="preserve">0% (29) </w:t>
            </w:r>
          </w:p>
          <w:p w14:paraId="6B24644B" w14:textId="493AC81D" w:rsidR="008C7FC4" w:rsidRDefault="008C7FC4" w:rsidP="00414181">
            <w:pPr>
              <w:ind w:firstLine="0"/>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rPr>
            </w:pPr>
            <w:r>
              <w:rPr>
                <w:rFonts w:ascii="Times New Roman" w:eastAsia="Times New Roman" w:hAnsi="Times New Roman" w:cs="Times New Roman"/>
                <w:sz w:val="20"/>
                <w:szCs w:val="20"/>
              </w:rPr>
              <w:t>10</w:t>
            </w:r>
            <w:r w:rsidR="00545F1C">
              <w:rPr>
                <w:rFonts w:ascii="Times New Roman" w:eastAsia="Times New Roman" w:hAnsi="Times New Roman" w:cs="Times New Roman"/>
                <w:sz w:val="20"/>
                <w:szCs w:val="20"/>
              </w:rPr>
              <w:t>,</w:t>
            </w:r>
            <w:r>
              <w:rPr>
                <w:rFonts w:ascii="Times New Roman" w:eastAsia="Times New Roman" w:hAnsi="Times New Roman" w:cs="Times New Roman"/>
                <w:sz w:val="20"/>
                <w:szCs w:val="20"/>
              </w:rPr>
              <w:t>0% (5)</w:t>
            </w:r>
          </w:p>
          <w:p w14:paraId="6E2888E7" w14:textId="59046FE1" w:rsidR="008C7FC4" w:rsidRDefault="008C7FC4" w:rsidP="00414181">
            <w:pPr>
              <w:ind w:firstLine="0"/>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rPr>
            </w:pPr>
            <w:r>
              <w:rPr>
                <w:rFonts w:ascii="Times New Roman" w:eastAsia="Times New Roman" w:hAnsi="Times New Roman" w:cs="Times New Roman"/>
                <w:sz w:val="20"/>
                <w:szCs w:val="20"/>
              </w:rPr>
              <w:t>08</w:t>
            </w:r>
            <w:r w:rsidR="00545F1C">
              <w:rPr>
                <w:rFonts w:ascii="Times New Roman" w:eastAsia="Times New Roman" w:hAnsi="Times New Roman" w:cs="Times New Roman"/>
                <w:sz w:val="20"/>
                <w:szCs w:val="20"/>
              </w:rPr>
              <w:t>,</w:t>
            </w:r>
            <w:r>
              <w:rPr>
                <w:rFonts w:ascii="Times New Roman" w:eastAsia="Times New Roman" w:hAnsi="Times New Roman" w:cs="Times New Roman"/>
                <w:sz w:val="20"/>
                <w:szCs w:val="20"/>
              </w:rPr>
              <w:t>0% (4)</w:t>
            </w:r>
          </w:p>
          <w:p w14:paraId="24190945" w14:textId="0F1B5AA4" w:rsidR="008C7FC4" w:rsidRDefault="008C7FC4" w:rsidP="00414181">
            <w:pPr>
              <w:ind w:firstLine="0"/>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rPr>
            </w:pPr>
            <w:r>
              <w:rPr>
                <w:rFonts w:ascii="Times New Roman" w:eastAsia="Times New Roman" w:hAnsi="Times New Roman" w:cs="Times New Roman"/>
                <w:sz w:val="20"/>
                <w:szCs w:val="20"/>
              </w:rPr>
              <w:t>04</w:t>
            </w:r>
            <w:r w:rsidR="00545F1C">
              <w:rPr>
                <w:rFonts w:ascii="Times New Roman" w:eastAsia="Times New Roman" w:hAnsi="Times New Roman" w:cs="Times New Roman"/>
                <w:sz w:val="20"/>
                <w:szCs w:val="20"/>
              </w:rPr>
              <w:t>,</w:t>
            </w:r>
            <w:r>
              <w:rPr>
                <w:rFonts w:ascii="Times New Roman" w:eastAsia="Times New Roman" w:hAnsi="Times New Roman" w:cs="Times New Roman"/>
                <w:sz w:val="20"/>
                <w:szCs w:val="20"/>
              </w:rPr>
              <w:t>0% (2)</w:t>
            </w:r>
          </w:p>
          <w:p w14:paraId="6F855F93" w14:textId="50405852" w:rsidR="008C7FC4" w:rsidRDefault="008C7FC4" w:rsidP="00414181">
            <w:pPr>
              <w:ind w:firstLine="0"/>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rPr>
            </w:pPr>
            <w:r>
              <w:rPr>
                <w:rFonts w:ascii="Times New Roman" w:eastAsia="Times New Roman" w:hAnsi="Times New Roman" w:cs="Times New Roman"/>
                <w:sz w:val="20"/>
                <w:szCs w:val="20"/>
              </w:rPr>
              <w:t>26</w:t>
            </w:r>
            <w:r w:rsidR="00545F1C">
              <w:rPr>
                <w:rFonts w:ascii="Times New Roman" w:eastAsia="Times New Roman" w:hAnsi="Times New Roman" w:cs="Times New Roman"/>
                <w:sz w:val="20"/>
                <w:szCs w:val="20"/>
              </w:rPr>
              <w:t>,</w:t>
            </w:r>
            <w:r>
              <w:rPr>
                <w:rFonts w:ascii="Times New Roman" w:eastAsia="Times New Roman" w:hAnsi="Times New Roman" w:cs="Times New Roman"/>
                <w:sz w:val="20"/>
                <w:szCs w:val="20"/>
              </w:rPr>
              <w:t>0% (13)</w:t>
            </w:r>
          </w:p>
        </w:tc>
        <w:tc>
          <w:tcPr>
            <w:tcW w:w="1491" w:type="dxa"/>
          </w:tcPr>
          <w:p w14:paraId="6AB07D7D" w14:textId="5AD5F712" w:rsidR="008C7FC4" w:rsidRDefault="008C7FC4" w:rsidP="00414181">
            <w:pPr>
              <w:ind w:firstLine="0"/>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b/>
                <w:sz w:val="20"/>
                <w:szCs w:val="20"/>
              </w:rPr>
            </w:pPr>
            <w:r>
              <w:rPr>
                <w:rFonts w:ascii="Times New Roman" w:eastAsia="Times New Roman" w:hAnsi="Times New Roman" w:cs="Times New Roman"/>
                <w:b/>
                <w:sz w:val="20"/>
                <w:szCs w:val="20"/>
              </w:rPr>
              <w:t>&lt;0</w:t>
            </w:r>
            <w:r w:rsidR="00545F1C">
              <w:rPr>
                <w:rFonts w:ascii="Times New Roman" w:eastAsia="Times New Roman" w:hAnsi="Times New Roman" w:cs="Times New Roman"/>
                <w:b/>
                <w:sz w:val="20"/>
                <w:szCs w:val="20"/>
              </w:rPr>
              <w:t>,</w:t>
            </w:r>
            <w:r>
              <w:rPr>
                <w:rFonts w:ascii="Times New Roman" w:eastAsia="Times New Roman" w:hAnsi="Times New Roman" w:cs="Times New Roman"/>
                <w:b/>
                <w:sz w:val="20"/>
                <w:szCs w:val="20"/>
              </w:rPr>
              <w:t>001</w:t>
            </w:r>
          </w:p>
        </w:tc>
      </w:tr>
      <w:tr w:rsidR="008C7FC4" w14:paraId="1F4B0CA5" w14:textId="77777777" w:rsidTr="00414181">
        <w:tc>
          <w:tcPr>
            <w:cnfStyle w:val="001000000000" w:firstRow="0" w:lastRow="0" w:firstColumn="1" w:lastColumn="0" w:oddVBand="0" w:evenVBand="0" w:oddHBand="0" w:evenHBand="0" w:firstRowFirstColumn="0" w:firstRowLastColumn="0" w:lastRowFirstColumn="0" w:lastRowLastColumn="0"/>
            <w:tcW w:w="3426" w:type="dxa"/>
          </w:tcPr>
          <w:p w14:paraId="7F486CB4" w14:textId="5372BA14" w:rsidR="008C7FC4" w:rsidRDefault="008C7FC4" w:rsidP="00414181">
            <w:pPr>
              <w:ind w:firstLine="0"/>
              <w:rPr>
                <w:rFonts w:ascii="Times New Roman" w:eastAsia="Times New Roman" w:hAnsi="Times New Roman" w:cs="Times New Roman"/>
                <w:sz w:val="20"/>
                <w:szCs w:val="20"/>
              </w:rPr>
            </w:pPr>
            <w:r>
              <w:rPr>
                <w:rFonts w:ascii="Times New Roman" w:eastAsia="Times New Roman" w:hAnsi="Times New Roman" w:cs="Times New Roman"/>
                <w:sz w:val="20"/>
                <w:szCs w:val="20"/>
              </w:rPr>
              <w:t>Compléments alimentaires en cause</w:t>
            </w:r>
            <w:r w:rsidR="00DE18EC">
              <w:rPr>
                <w:rFonts w:ascii="Times New Roman" w:eastAsia="Times New Roman" w:hAnsi="Times New Roman" w:cs="Times New Roman"/>
                <w:sz w:val="20"/>
                <w:szCs w:val="20"/>
              </w:rPr>
              <w:t xml:space="preserve"> </w:t>
            </w:r>
          </w:p>
          <w:p w14:paraId="187F3525" w14:textId="77777777" w:rsidR="008C7FC4" w:rsidRDefault="008C7FC4" w:rsidP="00414181">
            <w:pPr>
              <w:ind w:firstLine="0"/>
              <w:rPr>
                <w:rFonts w:ascii="Times New Roman" w:eastAsia="Times New Roman" w:hAnsi="Times New Roman" w:cs="Times New Roman"/>
                <w:sz w:val="20"/>
                <w:szCs w:val="20"/>
              </w:rPr>
            </w:pPr>
            <w:r>
              <w:rPr>
                <w:rFonts w:ascii="Times New Roman" w:eastAsia="Times New Roman" w:hAnsi="Times New Roman" w:cs="Times New Roman"/>
                <w:b w:val="0"/>
                <w:sz w:val="20"/>
                <w:szCs w:val="20"/>
              </w:rPr>
              <w:t xml:space="preserve">Vitamine C </w:t>
            </w:r>
          </w:p>
          <w:p w14:paraId="63269ABD" w14:textId="77777777" w:rsidR="008C7FC4" w:rsidRDefault="008C7FC4" w:rsidP="00414181">
            <w:pPr>
              <w:ind w:firstLine="0"/>
              <w:rPr>
                <w:rFonts w:ascii="Times New Roman" w:eastAsia="Times New Roman" w:hAnsi="Times New Roman" w:cs="Times New Roman"/>
                <w:sz w:val="20"/>
                <w:szCs w:val="20"/>
              </w:rPr>
            </w:pPr>
            <w:r>
              <w:rPr>
                <w:rFonts w:ascii="Times New Roman" w:eastAsia="Times New Roman" w:hAnsi="Times New Roman" w:cs="Times New Roman"/>
                <w:b w:val="0"/>
                <w:sz w:val="20"/>
                <w:szCs w:val="20"/>
              </w:rPr>
              <w:t xml:space="preserve">Vitamine D </w:t>
            </w:r>
          </w:p>
          <w:p w14:paraId="5B0B3DBE" w14:textId="77777777" w:rsidR="008C7FC4" w:rsidRDefault="008C7FC4" w:rsidP="00414181">
            <w:pPr>
              <w:ind w:firstLine="0"/>
              <w:rPr>
                <w:rFonts w:ascii="Times New Roman" w:eastAsia="Times New Roman" w:hAnsi="Times New Roman" w:cs="Times New Roman"/>
                <w:sz w:val="20"/>
                <w:szCs w:val="20"/>
              </w:rPr>
            </w:pPr>
            <w:r>
              <w:rPr>
                <w:rFonts w:ascii="Times New Roman" w:eastAsia="Times New Roman" w:hAnsi="Times New Roman" w:cs="Times New Roman"/>
                <w:b w:val="0"/>
                <w:sz w:val="20"/>
                <w:szCs w:val="20"/>
              </w:rPr>
              <w:lastRenderedPageBreak/>
              <w:t xml:space="preserve">Zinc </w:t>
            </w:r>
          </w:p>
          <w:p w14:paraId="594C903E" w14:textId="77777777" w:rsidR="008C7FC4" w:rsidRDefault="008C7FC4" w:rsidP="00414181">
            <w:pPr>
              <w:ind w:firstLine="0"/>
              <w:rPr>
                <w:rFonts w:ascii="Times New Roman" w:eastAsia="Times New Roman" w:hAnsi="Times New Roman" w:cs="Times New Roman"/>
                <w:sz w:val="20"/>
                <w:szCs w:val="20"/>
              </w:rPr>
            </w:pPr>
            <w:r>
              <w:rPr>
                <w:rFonts w:ascii="Times New Roman" w:eastAsia="Times New Roman" w:hAnsi="Times New Roman" w:cs="Times New Roman"/>
                <w:b w:val="0"/>
                <w:sz w:val="20"/>
                <w:szCs w:val="20"/>
              </w:rPr>
              <w:t xml:space="preserve">Magnésium </w:t>
            </w:r>
          </w:p>
          <w:p w14:paraId="69467BC7" w14:textId="77777777" w:rsidR="008C7FC4" w:rsidRDefault="008C7FC4" w:rsidP="00414181">
            <w:pPr>
              <w:ind w:firstLine="0"/>
              <w:rPr>
                <w:rFonts w:ascii="Times New Roman" w:eastAsia="Times New Roman" w:hAnsi="Times New Roman" w:cs="Times New Roman"/>
                <w:sz w:val="20"/>
                <w:szCs w:val="20"/>
              </w:rPr>
            </w:pPr>
            <w:r>
              <w:rPr>
                <w:rFonts w:ascii="Times New Roman" w:eastAsia="Times New Roman" w:hAnsi="Times New Roman" w:cs="Times New Roman"/>
                <w:b w:val="0"/>
                <w:sz w:val="20"/>
                <w:szCs w:val="20"/>
              </w:rPr>
              <w:t xml:space="preserve">Fer </w:t>
            </w:r>
          </w:p>
          <w:p w14:paraId="500778A7" w14:textId="77777777" w:rsidR="008C7FC4" w:rsidRDefault="008C7FC4" w:rsidP="00414181">
            <w:pPr>
              <w:ind w:firstLine="0"/>
              <w:rPr>
                <w:rFonts w:ascii="Times New Roman" w:eastAsia="Times New Roman" w:hAnsi="Times New Roman" w:cs="Times New Roman"/>
                <w:sz w:val="20"/>
                <w:szCs w:val="20"/>
              </w:rPr>
            </w:pPr>
            <w:r>
              <w:rPr>
                <w:rFonts w:ascii="Times New Roman" w:eastAsia="Times New Roman" w:hAnsi="Times New Roman" w:cs="Times New Roman"/>
                <w:b w:val="0"/>
                <w:sz w:val="20"/>
                <w:szCs w:val="20"/>
              </w:rPr>
              <w:t xml:space="preserve">Oméga 3 </w:t>
            </w:r>
          </w:p>
          <w:p w14:paraId="49AC8612" w14:textId="77777777" w:rsidR="008C7FC4" w:rsidRDefault="008C7FC4" w:rsidP="00414181">
            <w:pPr>
              <w:ind w:firstLine="0"/>
              <w:rPr>
                <w:rFonts w:ascii="Times New Roman" w:eastAsia="Times New Roman" w:hAnsi="Times New Roman" w:cs="Times New Roman"/>
                <w:sz w:val="20"/>
                <w:szCs w:val="20"/>
              </w:rPr>
            </w:pPr>
            <w:r>
              <w:rPr>
                <w:rFonts w:ascii="Times New Roman" w:eastAsia="Times New Roman" w:hAnsi="Times New Roman" w:cs="Times New Roman"/>
                <w:b w:val="0"/>
                <w:sz w:val="20"/>
                <w:szCs w:val="20"/>
              </w:rPr>
              <w:t xml:space="preserve">Autres (vitamine B, vitamine K, multivitamines…) </w:t>
            </w:r>
          </w:p>
        </w:tc>
        <w:tc>
          <w:tcPr>
            <w:tcW w:w="2078" w:type="dxa"/>
          </w:tcPr>
          <w:p w14:paraId="7AA02D7D" w14:textId="7E24C518" w:rsidR="008C7FC4" w:rsidRDefault="00DE18EC" w:rsidP="00414181">
            <w:pPr>
              <w:ind w:firstLine="0"/>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b/>
                <w:sz w:val="20"/>
                <w:szCs w:val="20"/>
              </w:rPr>
            </w:pPr>
            <w:r>
              <w:rPr>
                <w:rFonts w:ascii="Times New Roman" w:eastAsia="Times New Roman" w:hAnsi="Times New Roman" w:cs="Times New Roman"/>
                <w:sz w:val="20"/>
                <w:szCs w:val="20"/>
              </w:rPr>
              <w:lastRenderedPageBreak/>
              <w:t>(</w:t>
            </w:r>
            <w:r w:rsidRPr="00AE0037">
              <w:rPr>
                <w:rFonts w:ascii="Times New Roman" w:eastAsia="Times New Roman" w:hAnsi="Times New Roman" w:cs="Times New Roman"/>
                <w:sz w:val="20"/>
                <w:szCs w:val="20"/>
              </w:rPr>
              <w:t>*</w:t>
            </w:r>
            <w:r>
              <w:rPr>
                <w:rFonts w:ascii="Times New Roman" w:eastAsia="Times New Roman" w:hAnsi="Times New Roman" w:cs="Times New Roman"/>
                <w:sz w:val="20"/>
                <w:szCs w:val="20"/>
              </w:rPr>
              <w:t>)</w:t>
            </w:r>
          </w:p>
          <w:p w14:paraId="6DFE0327" w14:textId="5463FD8F" w:rsidR="008C7FC4" w:rsidRDefault="008C7FC4" w:rsidP="00414181">
            <w:pPr>
              <w:ind w:firstLine="0"/>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rPr>
            </w:pPr>
            <w:r>
              <w:rPr>
                <w:rFonts w:ascii="Times New Roman" w:eastAsia="Times New Roman" w:hAnsi="Times New Roman" w:cs="Times New Roman"/>
                <w:sz w:val="20"/>
                <w:szCs w:val="20"/>
              </w:rPr>
              <w:t>27</w:t>
            </w:r>
            <w:r w:rsidR="00545F1C">
              <w:rPr>
                <w:rFonts w:ascii="Times New Roman" w:eastAsia="Times New Roman" w:hAnsi="Times New Roman" w:cs="Times New Roman"/>
                <w:sz w:val="20"/>
                <w:szCs w:val="20"/>
              </w:rPr>
              <w:t>,</w:t>
            </w:r>
            <w:r>
              <w:rPr>
                <w:rFonts w:ascii="Times New Roman" w:eastAsia="Times New Roman" w:hAnsi="Times New Roman" w:cs="Times New Roman"/>
                <w:sz w:val="20"/>
                <w:szCs w:val="20"/>
              </w:rPr>
              <w:t>7% (33)</w:t>
            </w:r>
          </w:p>
          <w:p w14:paraId="44CBDAFD" w14:textId="27FCD09E" w:rsidR="008C7FC4" w:rsidRDefault="008C7FC4" w:rsidP="00414181">
            <w:pPr>
              <w:ind w:firstLine="0"/>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rPr>
            </w:pPr>
            <w:r>
              <w:rPr>
                <w:rFonts w:ascii="Times New Roman" w:eastAsia="Times New Roman" w:hAnsi="Times New Roman" w:cs="Times New Roman"/>
                <w:sz w:val="20"/>
                <w:szCs w:val="20"/>
              </w:rPr>
              <w:t>06</w:t>
            </w:r>
            <w:r w:rsidR="00545F1C">
              <w:rPr>
                <w:rFonts w:ascii="Times New Roman" w:eastAsia="Times New Roman" w:hAnsi="Times New Roman" w:cs="Times New Roman"/>
                <w:sz w:val="20"/>
                <w:szCs w:val="20"/>
              </w:rPr>
              <w:t>,</w:t>
            </w:r>
            <w:r>
              <w:rPr>
                <w:rFonts w:ascii="Times New Roman" w:eastAsia="Times New Roman" w:hAnsi="Times New Roman" w:cs="Times New Roman"/>
                <w:sz w:val="20"/>
                <w:szCs w:val="20"/>
              </w:rPr>
              <w:t>7% (8)</w:t>
            </w:r>
          </w:p>
          <w:p w14:paraId="5B9D046F" w14:textId="47AB9BC6" w:rsidR="008C7FC4" w:rsidRDefault="008C7FC4" w:rsidP="00414181">
            <w:pPr>
              <w:ind w:firstLine="0"/>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rPr>
            </w:pPr>
            <w:r>
              <w:rPr>
                <w:rFonts w:ascii="Times New Roman" w:eastAsia="Times New Roman" w:hAnsi="Times New Roman" w:cs="Times New Roman"/>
                <w:sz w:val="20"/>
                <w:szCs w:val="20"/>
              </w:rPr>
              <w:lastRenderedPageBreak/>
              <w:t>31</w:t>
            </w:r>
            <w:r w:rsidR="00545F1C">
              <w:rPr>
                <w:rFonts w:ascii="Times New Roman" w:eastAsia="Times New Roman" w:hAnsi="Times New Roman" w:cs="Times New Roman"/>
                <w:sz w:val="20"/>
                <w:szCs w:val="20"/>
              </w:rPr>
              <w:t>,</w:t>
            </w:r>
            <w:r>
              <w:rPr>
                <w:rFonts w:ascii="Times New Roman" w:eastAsia="Times New Roman" w:hAnsi="Times New Roman" w:cs="Times New Roman"/>
                <w:sz w:val="20"/>
                <w:szCs w:val="20"/>
              </w:rPr>
              <w:t>1% (37)</w:t>
            </w:r>
          </w:p>
          <w:p w14:paraId="31BFFF13" w14:textId="3889F72C" w:rsidR="008C7FC4" w:rsidRDefault="008C7FC4" w:rsidP="00414181">
            <w:pPr>
              <w:ind w:firstLine="0"/>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rPr>
            </w:pPr>
            <w:r>
              <w:rPr>
                <w:rFonts w:ascii="Times New Roman" w:eastAsia="Times New Roman" w:hAnsi="Times New Roman" w:cs="Times New Roman"/>
                <w:sz w:val="20"/>
                <w:szCs w:val="20"/>
              </w:rPr>
              <w:t>07</w:t>
            </w:r>
            <w:r w:rsidR="00545F1C">
              <w:rPr>
                <w:rFonts w:ascii="Times New Roman" w:eastAsia="Times New Roman" w:hAnsi="Times New Roman" w:cs="Times New Roman"/>
                <w:sz w:val="20"/>
                <w:szCs w:val="20"/>
              </w:rPr>
              <w:t>,</w:t>
            </w:r>
            <w:r>
              <w:rPr>
                <w:rFonts w:ascii="Times New Roman" w:eastAsia="Times New Roman" w:hAnsi="Times New Roman" w:cs="Times New Roman"/>
                <w:sz w:val="20"/>
                <w:szCs w:val="20"/>
              </w:rPr>
              <w:t>6% (9)</w:t>
            </w:r>
          </w:p>
          <w:p w14:paraId="2DA95332" w14:textId="11C9E042" w:rsidR="008C7FC4" w:rsidRDefault="008C7FC4" w:rsidP="00414181">
            <w:pPr>
              <w:ind w:firstLine="0"/>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rPr>
            </w:pPr>
            <w:r>
              <w:rPr>
                <w:rFonts w:ascii="Times New Roman" w:eastAsia="Times New Roman" w:hAnsi="Times New Roman" w:cs="Times New Roman"/>
                <w:sz w:val="20"/>
                <w:szCs w:val="20"/>
              </w:rPr>
              <w:t>01</w:t>
            </w:r>
            <w:r w:rsidR="00545F1C">
              <w:rPr>
                <w:rFonts w:ascii="Times New Roman" w:eastAsia="Times New Roman" w:hAnsi="Times New Roman" w:cs="Times New Roman"/>
                <w:sz w:val="20"/>
                <w:szCs w:val="20"/>
              </w:rPr>
              <w:t>,</w:t>
            </w:r>
            <w:r>
              <w:rPr>
                <w:rFonts w:ascii="Times New Roman" w:eastAsia="Times New Roman" w:hAnsi="Times New Roman" w:cs="Times New Roman"/>
                <w:sz w:val="20"/>
                <w:szCs w:val="20"/>
              </w:rPr>
              <w:t>1% (12)</w:t>
            </w:r>
          </w:p>
          <w:p w14:paraId="53E97017" w14:textId="77741F2B" w:rsidR="008C7FC4" w:rsidRDefault="008C7FC4" w:rsidP="00414181">
            <w:pPr>
              <w:ind w:firstLine="0"/>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rPr>
            </w:pPr>
            <w:r>
              <w:rPr>
                <w:rFonts w:ascii="Times New Roman" w:eastAsia="Times New Roman" w:hAnsi="Times New Roman" w:cs="Times New Roman"/>
                <w:sz w:val="20"/>
                <w:szCs w:val="20"/>
              </w:rPr>
              <w:t>02</w:t>
            </w:r>
            <w:r w:rsidR="00545F1C">
              <w:rPr>
                <w:rFonts w:ascii="Times New Roman" w:eastAsia="Times New Roman" w:hAnsi="Times New Roman" w:cs="Times New Roman"/>
                <w:sz w:val="20"/>
                <w:szCs w:val="20"/>
              </w:rPr>
              <w:t>,</w:t>
            </w:r>
            <w:r>
              <w:rPr>
                <w:rFonts w:ascii="Times New Roman" w:eastAsia="Times New Roman" w:hAnsi="Times New Roman" w:cs="Times New Roman"/>
                <w:sz w:val="20"/>
                <w:szCs w:val="20"/>
              </w:rPr>
              <w:t>5% (3)</w:t>
            </w:r>
          </w:p>
          <w:p w14:paraId="3D7E14C5" w14:textId="10A6D9DB" w:rsidR="008C7FC4" w:rsidRDefault="008C7FC4" w:rsidP="00414181">
            <w:pPr>
              <w:ind w:firstLine="0"/>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rPr>
            </w:pPr>
            <w:r>
              <w:rPr>
                <w:rFonts w:ascii="Times New Roman" w:eastAsia="Times New Roman" w:hAnsi="Times New Roman" w:cs="Times New Roman"/>
                <w:sz w:val="20"/>
                <w:szCs w:val="20"/>
              </w:rPr>
              <w:t>26</w:t>
            </w:r>
            <w:r w:rsidR="00545F1C">
              <w:rPr>
                <w:rFonts w:ascii="Times New Roman" w:eastAsia="Times New Roman" w:hAnsi="Times New Roman" w:cs="Times New Roman"/>
                <w:sz w:val="20"/>
                <w:szCs w:val="20"/>
              </w:rPr>
              <w:t>,</w:t>
            </w:r>
            <w:r>
              <w:rPr>
                <w:rFonts w:ascii="Times New Roman" w:eastAsia="Times New Roman" w:hAnsi="Times New Roman" w:cs="Times New Roman"/>
                <w:sz w:val="20"/>
                <w:szCs w:val="20"/>
              </w:rPr>
              <w:t>0% (31)</w:t>
            </w:r>
          </w:p>
        </w:tc>
        <w:tc>
          <w:tcPr>
            <w:tcW w:w="2077" w:type="dxa"/>
          </w:tcPr>
          <w:p w14:paraId="28EFB16B" w14:textId="77777777" w:rsidR="008C7FC4" w:rsidRDefault="008C7FC4" w:rsidP="00414181">
            <w:pPr>
              <w:ind w:firstLine="0"/>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b/>
                <w:sz w:val="20"/>
                <w:szCs w:val="20"/>
              </w:rPr>
            </w:pPr>
          </w:p>
          <w:p w14:paraId="0E762646" w14:textId="672B27C1" w:rsidR="008C7FC4" w:rsidRDefault="008C7FC4" w:rsidP="00414181">
            <w:pPr>
              <w:ind w:firstLine="0"/>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rPr>
            </w:pPr>
            <w:r>
              <w:rPr>
                <w:rFonts w:ascii="Times New Roman" w:eastAsia="Times New Roman" w:hAnsi="Times New Roman" w:cs="Times New Roman"/>
                <w:sz w:val="20"/>
                <w:szCs w:val="20"/>
              </w:rPr>
              <w:t>16</w:t>
            </w:r>
            <w:r w:rsidR="00545F1C">
              <w:rPr>
                <w:rFonts w:ascii="Times New Roman" w:eastAsia="Times New Roman" w:hAnsi="Times New Roman" w:cs="Times New Roman"/>
                <w:sz w:val="20"/>
                <w:szCs w:val="20"/>
              </w:rPr>
              <w:t>,</w:t>
            </w:r>
            <w:r>
              <w:rPr>
                <w:rFonts w:ascii="Times New Roman" w:eastAsia="Times New Roman" w:hAnsi="Times New Roman" w:cs="Times New Roman"/>
                <w:sz w:val="20"/>
                <w:szCs w:val="20"/>
              </w:rPr>
              <w:t>0% (8)</w:t>
            </w:r>
          </w:p>
          <w:p w14:paraId="65A6FB15" w14:textId="1B21771D" w:rsidR="008C7FC4" w:rsidRDefault="008C7FC4" w:rsidP="00414181">
            <w:pPr>
              <w:ind w:firstLine="0"/>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rPr>
            </w:pPr>
            <w:r>
              <w:rPr>
                <w:rFonts w:ascii="Times New Roman" w:eastAsia="Times New Roman" w:hAnsi="Times New Roman" w:cs="Times New Roman"/>
                <w:sz w:val="20"/>
                <w:szCs w:val="20"/>
              </w:rPr>
              <w:t>02</w:t>
            </w:r>
            <w:r w:rsidR="00545F1C">
              <w:rPr>
                <w:rFonts w:ascii="Times New Roman" w:eastAsia="Times New Roman" w:hAnsi="Times New Roman" w:cs="Times New Roman"/>
                <w:sz w:val="20"/>
                <w:szCs w:val="20"/>
              </w:rPr>
              <w:t>,</w:t>
            </w:r>
            <w:r>
              <w:rPr>
                <w:rFonts w:ascii="Times New Roman" w:eastAsia="Times New Roman" w:hAnsi="Times New Roman" w:cs="Times New Roman"/>
                <w:sz w:val="20"/>
                <w:szCs w:val="20"/>
              </w:rPr>
              <w:t>0% (1)</w:t>
            </w:r>
          </w:p>
          <w:p w14:paraId="51FB428C" w14:textId="6466E82B" w:rsidR="008C7FC4" w:rsidRDefault="008C7FC4" w:rsidP="00414181">
            <w:pPr>
              <w:ind w:firstLine="0"/>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rPr>
            </w:pPr>
            <w:r>
              <w:rPr>
                <w:rFonts w:ascii="Times New Roman" w:eastAsia="Times New Roman" w:hAnsi="Times New Roman" w:cs="Times New Roman"/>
                <w:sz w:val="20"/>
                <w:szCs w:val="20"/>
              </w:rPr>
              <w:lastRenderedPageBreak/>
              <w:t>12</w:t>
            </w:r>
            <w:r w:rsidR="00545F1C">
              <w:rPr>
                <w:rFonts w:ascii="Times New Roman" w:eastAsia="Times New Roman" w:hAnsi="Times New Roman" w:cs="Times New Roman"/>
                <w:sz w:val="20"/>
                <w:szCs w:val="20"/>
              </w:rPr>
              <w:t>,</w:t>
            </w:r>
            <w:r>
              <w:rPr>
                <w:rFonts w:ascii="Times New Roman" w:eastAsia="Times New Roman" w:hAnsi="Times New Roman" w:cs="Times New Roman"/>
                <w:sz w:val="20"/>
                <w:szCs w:val="20"/>
              </w:rPr>
              <w:t>0% (6)</w:t>
            </w:r>
          </w:p>
          <w:p w14:paraId="2F34E09C" w14:textId="5B9C78BD" w:rsidR="008C7FC4" w:rsidRDefault="008C7FC4" w:rsidP="00414181">
            <w:pPr>
              <w:ind w:firstLine="0"/>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rPr>
            </w:pPr>
            <w:r>
              <w:rPr>
                <w:rFonts w:ascii="Times New Roman" w:eastAsia="Times New Roman" w:hAnsi="Times New Roman" w:cs="Times New Roman"/>
                <w:sz w:val="20"/>
                <w:szCs w:val="20"/>
              </w:rPr>
              <w:t>08</w:t>
            </w:r>
            <w:r w:rsidR="00545F1C">
              <w:rPr>
                <w:rFonts w:ascii="Times New Roman" w:eastAsia="Times New Roman" w:hAnsi="Times New Roman" w:cs="Times New Roman"/>
                <w:sz w:val="20"/>
                <w:szCs w:val="20"/>
              </w:rPr>
              <w:t>,</w:t>
            </w:r>
            <w:r>
              <w:rPr>
                <w:rFonts w:ascii="Times New Roman" w:eastAsia="Times New Roman" w:hAnsi="Times New Roman" w:cs="Times New Roman"/>
                <w:sz w:val="20"/>
                <w:szCs w:val="20"/>
              </w:rPr>
              <w:t>0% (4)</w:t>
            </w:r>
          </w:p>
          <w:p w14:paraId="1A997BCB" w14:textId="712D5153" w:rsidR="008C7FC4" w:rsidRDefault="008C7FC4" w:rsidP="00414181">
            <w:pPr>
              <w:ind w:firstLine="0"/>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rPr>
            </w:pPr>
            <w:r>
              <w:rPr>
                <w:rFonts w:ascii="Times New Roman" w:eastAsia="Times New Roman" w:hAnsi="Times New Roman" w:cs="Times New Roman"/>
                <w:sz w:val="20"/>
                <w:szCs w:val="20"/>
              </w:rPr>
              <w:t>10</w:t>
            </w:r>
            <w:r w:rsidR="00545F1C">
              <w:rPr>
                <w:rFonts w:ascii="Times New Roman" w:eastAsia="Times New Roman" w:hAnsi="Times New Roman" w:cs="Times New Roman"/>
                <w:sz w:val="20"/>
                <w:szCs w:val="20"/>
              </w:rPr>
              <w:t>,</w:t>
            </w:r>
            <w:r>
              <w:rPr>
                <w:rFonts w:ascii="Times New Roman" w:eastAsia="Times New Roman" w:hAnsi="Times New Roman" w:cs="Times New Roman"/>
                <w:sz w:val="20"/>
                <w:szCs w:val="20"/>
              </w:rPr>
              <w:t>0% (5)</w:t>
            </w:r>
          </w:p>
          <w:p w14:paraId="0D2EDA4A" w14:textId="796B1BE6" w:rsidR="008C7FC4" w:rsidRDefault="008C7FC4" w:rsidP="00414181">
            <w:pPr>
              <w:ind w:firstLine="0"/>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rPr>
            </w:pPr>
            <w:r>
              <w:rPr>
                <w:rFonts w:ascii="Times New Roman" w:eastAsia="Times New Roman" w:hAnsi="Times New Roman" w:cs="Times New Roman"/>
                <w:sz w:val="20"/>
                <w:szCs w:val="20"/>
              </w:rPr>
              <w:t>02</w:t>
            </w:r>
            <w:r w:rsidR="00545F1C">
              <w:rPr>
                <w:rFonts w:ascii="Times New Roman" w:eastAsia="Times New Roman" w:hAnsi="Times New Roman" w:cs="Times New Roman"/>
                <w:sz w:val="20"/>
                <w:szCs w:val="20"/>
              </w:rPr>
              <w:t>,</w:t>
            </w:r>
            <w:r>
              <w:rPr>
                <w:rFonts w:ascii="Times New Roman" w:eastAsia="Times New Roman" w:hAnsi="Times New Roman" w:cs="Times New Roman"/>
                <w:sz w:val="20"/>
                <w:szCs w:val="20"/>
              </w:rPr>
              <w:t>0% (1)</w:t>
            </w:r>
          </w:p>
          <w:p w14:paraId="5978FD8E" w14:textId="6459FF23" w:rsidR="008C7FC4" w:rsidRDefault="008C7FC4" w:rsidP="00414181">
            <w:pPr>
              <w:ind w:firstLine="0"/>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rPr>
            </w:pPr>
            <w:r>
              <w:rPr>
                <w:rFonts w:ascii="Times New Roman" w:eastAsia="Times New Roman" w:hAnsi="Times New Roman" w:cs="Times New Roman"/>
                <w:sz w:val="20"/>
                <w:szCs w:val="20"/>
              </w:rPr>
              <w:t>08</w:t>
            </w:r>
            <w:r w:rsidR="00545F1C">
              <w:rPr>
                <w:rFonts w:ascii="Times New Roman" w:eastAsia="Times New Roman" w:hAnsi="Times New Roman" w:cs="Times New Roman"/>
                <w:sz w:val="20"/>
                <w:szCs w:val="20"/>
              </w:rPr>
              <w:t>,</w:t>
            </w:r>
            <w:r>
              <w:rPr>
                <w:rFonts w:ascii="Times New Roman" w:eastAsia="Times New Roman" w:hAnsi="Times New Roman" w:cs="Times New Roman"/>
                <w:sz w:val="20"/>
                <w:szCs w:val="20"/>
              </w:rPr>
              <w:t>0% (4)</w:t>
            </w:r>
          </w:p>
        </w:tc>
        <w:tc>
          <w:tcPr>
            <w:tcW w:w="1491" w:type="dxa"/>
          </w:tcPr>
          <w:p w14:paraId="11A42507" w14:textId="77777777" w:rsidR="008C7FC4" w:rsidRDefault="008C7FC4" w:rsidP="00414181">
            <w:pPr>
              <w:ind w:firstLine="0"/>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rPr>
            </w:pPr>
          </w:p>
          <w:p w14:paraId="612D3B5B" w14:textId="77777777" w:rsidR="008C7FC4" w:rsidRDefault="008C7FC4" w:rsidP="00414181">
            <w:pPr>
              <w:ind w:firstLine="0"/>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rPr>
            </w:pPr>
          </w:p>
        </w:tc>
      </w:tr>
      <w:tr w:rsidR="008C7FC4" w14:paraId="69EA37E1" w14:textId="77777777" w:rsidTr="00414181">
        <w:trPr>
          <w:cnfStyle w:val="000000100000" w:firstRow="0" w:lastRow="0" w:firstColumn="0" w:lastColumn="0" w:oddVBand="0" w:evenVBand="0" w:oddHBand="1" w:evenHBand="0" w:firstRowFirstColumn="0" w:firstRowLastColumn="0" w:lastRowFirstColumn="0" w:lastRowLastColumn="0"/>
          <w:trHeight w:val="1272"/>
        </w:trPr>
        <w:tc>
          <w:tcPr>
            <w:cnfStyle w:val="001000000000" w:firstRow="0" w:lastRow="0" w:firstColumn="1" w:lastColumn="0" w:oddVBand="0" w:evenVBand="0" w:oddHBand="0" w:evenHBand="0" w:firstRowFirstColumn="0" w:firstRowLastColumn="0" w:lastRowFirstColumn="0" w:lastRowLastColumn="0"/>
            <w:tcW w:w="3426" w:type="dxa"/>
          </w:tcPr>
          <w:p w14:paraId="1D30CFB7" w14:textId="77777777" w:rsidR="008C7FC4" w:rsidRDefault="008C7FC4" w:rsidP="00414181">
            <w:pPr>
              <w:ind w:firstLine="0"/>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Dépenses mensuelles </w:t>
            </w:r>
          </w:p>
          <w:p w14:paraId="749D54AD" w14:textId="77777777" w:rsidR="008C7FC4" w:rsidRDefault="00AE40B5" w:rsidP="00414181">
            <w:pPr>
              <w:ind w:firstLine="0"/>
              <w:rPr>
                <w:rFonts w:ascii="Times New Roman" w:eastAsia="Times New Roman" w:hAnsi="Times New Roman" w:cs="Times New Roman"/>
                <w:sz w:val="20"/>
                <w:szCs w:val="20"/>
              </w:rPr>
            </w:pPr>
            <w:sdt>
              <w:sdtPr>
                <w:tag w:val="goog_rdk_6"/>
                <w:id w:val="-12301933"/>
              </w:sdtPr>
              <w:sdtEndPr/>
              <w:sdtContent>
                <w:r w:rsidR="008C7FC4">
                  <w:rPr>
                    <w:rFonts w:ascii="Gungsuh" w:eastAsia="Gungsuh" w:hAnsi="Gungsuh" w:cs="Gungsuh"/>
                    <w:sz w:val="20"/>
                    <w:szCs w:val="20"/>
                  </w:rPr>
                  <w:t>≤</w:t>
                </w:r>
              </w:sdtContent>
            </w:sdt>
            <w:r w:rsidR="008C7FC4">
              <w:rPr>
                <w:rFonts w:ascii="Times New Roman" w:eastAsia="Times New Roman" w:hAnsi="Times New Roman" w:cs="Times New Roman"/>
                <w:b w:val="0"/>
                <w:sz w:val="20"/>
                <w:szCs w:val="20"/>
              </w:rPr>
              <w:t>1000 DA</w:t>
            </w:r>
          </w:p>
          <w:p w14:paraId="52C66FB3" w14:textId="77777777" w:rsidR="008C7FC4" w:rsidRDefault="008C7FC4" w:rsidP="00414181">
            <w:pPr>
              <w:ind w:firstLine="0"/>
              <w:rPr>
                <w:rFonts w:ascii="Times New Roman" w:eastAsia="Times New Roman" w:hAnsi="Times New Roman" w:cs="Times New Roman"/>
                <w:sz w:val="20"/>
                <w:szCs w:val="20"/>
              </w:rPr>
            </w:pPr>
            <w:r>
              <w:rPr>
                <w:rFonts w:ascii="Times New Roman" w:eastAsia="Times New Roman" w:hAnsi="Times New Roman" w:cs="Times New Roman"/>
                <w:b w:val="0"/>
                <w:sz w:val="20"/>
                <w:szCs w:val="20"/>
              </w:rPr>
              <w:t>1000 DA – 3000 DA</w:t>
            </w:r>
          </w:p>
          <w:p w14:paraId="21B813CD" w14:textId="77777777" w:rsidR="008C7FC4" w:rsidRDefault="008C7FC4" w:rsidP="00414181">
            <w:pPr>
              <w:ind w:firstLine="0"/>
              <w:rPr>
                <w:rFonts w:ascii="Times New Roman" w:eastAsia="Times New Roman" w:hAnsi="Times New Roman" w:cs="Times New Roman"/>
                <w:sz w:val="20"/>
                <w:szCs w:val="20"/>
              </w:rPr>
            </w:pPr>
            <w:r>
              <w:rPr>
                <w:rFonts w:ascii="Times New Roman" w:eastAsia="Times New Roman" w:hAnsi="Times New Roman" w:cs="Times New Roman"/>
                <w:b w:val="0"/>
                <w:sz w:val="20"/>
                <w:szCs w:val="20"/>
              </w:rPr>
              <w:t>3000 DA – 5000 DA</w:t>
            </w:r>
          </w:p>
          <w:p w14:paraId="2DDC56EC" w14:textId="77777777" w:rsidR="008C7FC4" w:rsidRDefault="00AE40B5" w:rsidP="00414181">
            <w:pPr>
              <w:ind w:firstLine="0"/>
              <w:rPr>
                <w:rFonts w:ascii="Times New Roman" w:eastAsia="Times New Roman" w:hAnsi="Times New Roman" w:cs="Times New Roman"/>
                <w:sz w:val="20"/>
                <w:szCs w:val="20"/>
              </w:rPr>
            </w:pPr>
            <w:sdt>
              <w:sdtPr>
                <w:tag w:val="goog_rdk_7"/>
                <w:id w:val="-526795476"/>
              </w:sdtPr>
              <w:sdtEndPr/>
              <w:sdtContent>
                <w:r w:rsidR="008C7FC4" w:rsidRPr="005A4142">
                  <w:rPr>
                    <w:rFonts w:ascii="Times New Roman" w:eastAsia="Gungsuh" w:hAnsi="Times New Roman" w:cs="Times New Roman"/>
                    <w:b w:val="0"/>
                    <w:sz w:val="20"/>
                    <w:szCs w:val="20"/>
                  </w:rPr>
                  <w:t>≥ 5000 DA</w:t>
                </w:r>
              </w:sdtContent>
            </w:sdt>
          </w:p>
        </w:tc>
        <w:tc>
          <w:tcPr>
            <w:tcW w:w="2078" w:type="dxa"/>
          </w:tcPr>
          <w:p w14:paraId="78FF5F17" w14:textId="77777777" w:rsidR="008C7FC4" w:rsidRDefault="008C7FC4" w:rsidP="00414181">
            <w:pPr>
              <w:ind w:firstLine="0"/>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rPr>
            </w:pPr>
          </w:p>
          <w:p w14:paraId="77F000DE" w14:textId="21E29234" w:rsidR="008C7FC4" w:rsidRDefault="008C7FC4" w:rsidP="00414181">
            <w:pPr>
              <w:ind w:firstLine="0"/>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rPr>
            </w:pPr>
            <w:r>
              <w:rPr>
                <w:rFonts w:ascii="Times New Roman" w:eastAsia="Times New Roman" w:hAnsi="Times New Roman" w:cs="Times New Roman"/>
                <w:sz w:val="20"/>
                <w:szCs w:val="20"/>
              </w:rPr>
              <w:t>47</w:t>
            </w:r>
            <w:r w:rsidR="00545F1C">
              <w:rPr>
                <w:rFonts w:ascii="Times New Roman" w:eastAsia="Times New Roman" w:hAnsi="Times New Roman" w:cs="Times New Roman"/>
                <w:sz w:val="20"/>
                <w:szCs w:val="20"/>
              </w:rPr>
              <w:t>,</w:t>
            </w:r>
            <w:r>
              <w:rPr>
                <w:rFonts w:ascii="Times New Roman" w:eastAsia="Times New Roman" w:hAnsi="Times New Roman" w:cs="Times New Roman"/>
                <w:sz w:val="20"/>
                <w:szCs w:val="20"/>
              </w:rPr>
              <w:t>2% (661)</w:t>
            </w:r>
          </w:p>
          <w:p w14:paraId="4D5E4D3E" w14:textId="4B6DCA21" w:rsidR="008C7FC4" w:rsidRDefault="008C7FC4" w:rsidP="00414181">
            <w:pPr>
              <w:ind w:firstLine="0"/>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rPr>
            </w:pPr>
            <w:r>
              <w:rPr>
                <w:rFonts w:ascii="Times New Roman" w:eastAsia="Times New Roman" w:hAnsi="Times New Roman" w:cs="Times New Roman"/>
                <w:sz w:val="20"/>
                <w:szCs w:val="20"/>
              </w:rPr>
              <w:t>43</w:t>
            </w:r>
            <w:r w:rsidR="00545F1C">
              <w:rPr>
                <w:rFonts w:ascii="Times New Roman" w:eastAsia="Times New Roman" w:hAnsi="Times New Roman" w:cs="Times New Roman"/>
                <w:sz w:val="20"/>
                <w:szCs w:val="20"/>
              </w:rPr>
              <w:t>,</w:t>
            </w:r>
            <w:r>
              <w:rPr>
                <w:rFonts w:ascii="Times New Roman" w:eastAsia="Times New Roman" w:hAnsi="Times New Roman" w:cs="Times New Roman"/>
                <w:sz w:val="20"/>
                <w:szCs w:val="20"/>
              </w:rPr>
              <w:t>5% (610)</w:t>
            </w:r>
          </w:p>
          <w:p w14:paraId="35C62275" w14:textId="139C1E5C" w:rsidR="008C7FC4" w:rsidRDefault="008C7FC4" w:rsidP="00414181">
            <w:pPr>
              <w:ind w:firstLine="0"/>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rPr>
            </w:pPr>
            <w:r>
              <w:rPr>
                <w:rFonts w:ascii="Times New Roman" w:eastAsia="Times New Roman" w:hAnsi="Times New Roman" w:cs="Times New Roman"/>
                <w:sz w:val="20"/>
                <w:szCs w:val="20"/>
              </w:rPr>
              <w:t>05</w:t>
            </w:r>
            <w:r w:rsidR="00545F1C">
              <w:rPr>
                <w:rFonts w:ascii="Times New Roman" w:eastAsia="Times New Roman" w:hAnsi="Times New Roman" w:cs="Times New Roman"/>
                <w:sz w:val="20"/>
                <w:szCs w:val="20"/>
              </w:rPr>
              <w:t>,</w:t>
            </w:r>
            <w:r>
              <w:rPr>
                <w:rFonts w:ascii="Times New Roman" w:eastAsia="Times New Roman" w:hAnsi="Times New Roman" w:cs="Times New Roman"/>
                <w:sz w:val="20"/>
                <w:szCs w:val="20"/>
              </w:rPr>
              <w:t>6% (79)</w:t>
            </w:r>
          </w:p>
          <w:p w14:paraId="11BBE7B8" w14:textId="6F59BBE9" w:rsidR="008C7FC4" w:rsidRDefault="008C7FC4" w:rsidP="00414181">
            <w:pPr>
              <w:ind w:firstLine="0"/>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rPr>
            </w:pPr>
            <w:r>
              <w:rPr>
                <w:rFonts w:ascii="Times New Roman" w:eastAsia="Times New Roman" w:hAnsi="Times New Roman" w:cs="Times New Roman"/>
                <w:sz w:val="20"/>
                <w:szCs w:val="20"/>
              </w:rPr>
              <w:t>03</w:t>
            </w:r>
            <w:r w:rsidR="00545F1C">
              <w:rPr>
                <w:rFonts w:ascii="Times New Roman" w:eastAsia="Times New Roman" w:hAnsi="Times New Roman" w:cs="Times New Roman"/>
                <w:sz w:val="20"/>
                <w:szCs w:val="20"/>
              </w:rPr>
              <w:t>,</w:t>
            </w:r>
            <w:r>
              <w:rPr>
                <w:rFonts w:ascii="Times New Roman" w:eastAsia="Times New Roman" w:hAnsi="Times New Roman" w:cs="Times New Roman"/>
                <w:sz w:val="20"/>
                <w:szCs w:val="20"/>
              </w:rPr>
              <w:t>6% (51)</w:t>
            </w:r>
          </w:p>
        </w:tc>
        <w:tc>
          <w:tcPr>
            <w:tcW w:w="2077" w:type="dxa"/>
          </w:tcPr>
          <w:p w14:paraId="70B535BD" w14:textId="77777777" w:rsidR="008C7FC4" w:rsidRDefault="008C7FC4" w:rsidP="00414181">
            <w:pPr>
              <w:ind w:firstLine="0"/>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b/>
                <w:sz w:val="20"/>
                <w:szCs w:val="20"/>
              </w:rPr>
            </w:pPr>
          </w:p>
        </w:tc>
        <w:tc>
          <w:tcPr>
            <w:tcW w:w="1491" w:type="dxa"/>
          </w:tcPr>
          <w:p w14:paraId="72DB80D4" w14:textId="77777777" w:rsidR="008C7FC4" w:rsidRDefault="008C7FC4" w:rsidP="00414181">
            <w:pPr>
              <w:ind w:firstLine="0"/>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rPr>
            </w:pPr>
          </w:p>
        </w:tc>
      </w:tr>
      <w:tr w:rsidR="008C7FC4" w14:paraId="5189B4FB" w14:textId="77777777" w:rsidTr="00414181">
        <w:tc>
          <w:tcPr>
            <w:cnfStyle w:val="001000000000" w:firstRow="0" w:lastRow="0" w:firstColumn="1" w:lastColumn="0" w:oddVBand="0" w:evenVBand="0" w:oddHBand="0" w:evenHBand="0" w:firstRowFirstColumn="0" w:firstRowLastColumn="0" w:lastRowFirstColumn="0" w:lastRowLastColumn="0"/>
            <w:tcW w:w="3426" w:type="dxa"/>
          </w:tcPr>
          <w:p w14:paraId="596E9E1C" w14:textId="77777777" w:rsidR="008C7FC4" w:rsidRDefault="008C7FC4" w:rsidP="00414181">
            <w:pPr>
              <w:ind w:firstLine="0"/>
              <w:rPr>
                <w:rFonts w:ascii="Times New Roman" w:eastAsia="Times New Roman" w:hAnsi="Times New Roman" w:cs="Times New Roman"/>
                <w:sz w:val="20"/>
                <w:szCs w:val="20"/>
              </w:rPr>
            </w:pPr>
            <w:proofErr w:type="spellStart"/>
            <w:r>
              <w:rPr>
                <w:rFonts w:ascii="Times New Roman" w:eastAsia="Times New Roman" w:hAnsi="Times New Roman" w:cs="Times New Roman"/>
                <w:sz w:val="20"/>
                <w:szCs w:val="20"/>
              </w:rPr>
              <w:t>Evolution</w:t>
            </w:r>
            <w:proofErr w:type="spellEnd"/>
            <w:r>
              <w:rPr>
                <w:rFonts w:ascii="Times New Roman" w:eastAsia="Times New Roman" w:hAnsi="Times New Roman" w:cs="Times New Roman"/>
                <w:sz w:val="20"/>
                <w:szCs w:val="20"/>
              </w:rPr>
              <w:t xml:space="preserve"> de la consommation avec la COVID-19</w:t>
            </w:r>
          </w:p>
          <w:p w14:paraId="03B47D2E" w14:textId="77777777" w:rsidR="008C7FC4" w:rsidRDefault="008C7FC4" w:rsidP="00414181">
            <w:pPr>
              <w:ind w:firstLine="0"/>
              <w:rPr>
                <w:rFonts w:ascii="Times New Roman" w:eastAsia="Times New Roman" w:hAnsi="Times New Roman" w:cs="Times New Roman"/>
                <w:sz w:val="20"/>
                <w:szCs w:val="20"/>
              </w:rPr>
            </w:pPr>
            <w:r>
              <w:rPr>
                <w:rFonts w:ascii="Times New Roman" w:eastAsia="Times New Roman" w:hAnsi="Times New Roman" w:cs="Times New Roman"/>
                <w:b w:val="0"/>
                <w:sz w:val="20"/>
                <w:szCs w:val="20"/>
              </w:rPr>
              <w:t>Elle a augmenté</w:t>
            </w:r>
          </w:p>
          <w:p w14:paraId="3E32FB7E" w14:textId="77777777" w:rsidR="008C7FC4" w:rsidRDefault="008C7FC4" w:rsidP="00414181">
            <w:pPr>
              <w:ind w:firstLine="0"/>
              <w:rPr>
                <w:rFonts w:ascii="Times New Roman" w:eastAsia="Times New Roman" w:hAnsi="Times New Roman" w:cs="Times New Roman"/>
                <w:sz w:val="20"/>
                <w:szCs w:val="20"/>
              </w:rPr>
            </w:pPr>
            <w:r>
              <w:rPr>
                <w:rFonts w:ascii="Times New Roman" w:eastAsia="Times New Roman" w:hAnsi="Times New Roman" w:cs="Times New Roman"/>
                <w:b w:val="0"/>
                <w:sz w:val="20"/>
                <w:szCs w:val="20"/>
              </w:rPr>
              <w:t xml:space="preserve">Elle a diminué </w:t>
            </w:r>
          </w:p>
          <w:p w14:paraId="44E6E9F0" w14:textId="77777777" w:rsidR="008C7FC4" w:rsidRDefault="008C7FC4" w:rsidP="00414181">
            <w:pPr>
              <w:ind w:firstLine="0"/>
              <w:rPr>
                <w:rFonts w:ascii="Times New Roman" w:eastAsia="Times New Roman" w:hAnsi="Times New Roman" w:cs="Times New Roman"/>
                <w:sz w:val="20"/>
                <w:szCs w:val="20"/>
              </w:rPr>
            </w:pPr>
            <w:r>
              <w:rPr>
                <w:rFonts w:ascii="Times New Roman" w:eastAsia="Times New Roman" w:hAnsi="Times New Roman" w:cs="Times New Roman"/>
                <w:b w:val="0"/>
                <w:sz w:val="20"/>
                <w:szCs w:val="20"/>
              </w:rPr>
              <w:t>Elle n’a pas changé</w:t>
            </w:r>
          </w:p>
        </w:tc>
        <w:tc>
          <w:tcPr>
            <w:tcW w:w="2078" w:type="dxa"/>
          </w:tcPr>
          <w:p w14:paraId="69A97BDE" w14:textId="77777777" w:rsidR="008C7FC4" w:rsidRDefault="008C7FC4" w:rsidP="00414181">
            <w:pPr>
              <w:ind w:firstLine="0"/>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rPr>
            </w:pPr>
          </w:p>
          <w:p w14:paraId="2601F221" w14:textId="77777777" w:rsidR="008C7FC4" w:rsidRDefault="008C7FC4" w:rsidP="00414181">
            <w:pPr>
              <w:ind w:firstLine="0"/>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rPr>
            </w:pPr>
          </w:p>
          <w:p w14:paraId="33B2A6D8" w14:textId="45FD17CF" w:rsidR="008C7FC4" w:rsidRDefault="008C7FC4" w:rsidP="00414181">
            <w:pPr>
              <w:ind w:firstLine="0"/>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rPr>
            </w:pPr>
            <w:r>
              <w:rPr>
                <w:rFonts w:ascii="Times New Roman" w:eastAsia="Times New Roman" w:hAnsi="Times New Roman" w:cs="Times New Roman"/>
                <w:sz w:val="20"/>
                <w:szCs w:val="20"/>
              </w:rPr>
              <w:t>56</w:t>
            </w:r>
            <w:r w:rsidR="00545F1C">
              <w:rPr>
                <w:rFonts w:ascii="Times New Roman" w:eastAsia="Times New Roman" w:hAnsi="Times New Roman" w:cs="Times New Roman"/>
                <w:sz w:val="20"/>
                <w:szCs w:val="20"/>
              </w:rPr>
              <w:t>,</w:t>
            </w:r>
            <w:r>
              <w:rPr>
                <w:rFonts w:ascii="Times New Roman" w:eastAsia="Times New Roman" w:hAnsi="Times New Roman" w:cs="Times New Roman"/>
                <w:sz w:val="20"/>
                <w:szCs w:val="20"/>
              </w:rPr>
              <w:t>7% (470)</w:t>
            </w:r>
          </w:p>
          <w:p w14:paraId="67B7718D" w14:textId="73434961" w:rsidR="008C7FC4" w:rsidRDefault="008C7FC4" w:rsidP="00414181">
            <w:pPr>
              <w:ind w:firstLine="0"/>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rPr>
            </w:pPr>
            <w:r>
              <w:rPr>
                <w:rFonts w:ascii="Times New Roman" w:eastAsia="Times New Roman" w:hAnsi="Times New Roman" w:cs="Times New Roman"/>
                <w:sz w:val="20"/>
                <w:szCs w:val="20"/>
              </w:rPr>
              <w:t>11</w:t>
            </w:r>
            <w:r w:rsidR="00545F1C">
              <w:rPr>
                <w:rFonts w:ascii="Times New Roman" w:eastAsia="Times New Roman" w:hAnsi="Times New Roman" w:cs="Times New Roman"/>
                <w:sz w:val="20"/>
                <w:szCs w:val="20"/>
              </w:rPr>
              <w:t>,</w:t>
            </w:r>
            <w:r>
              <w:rPr>
                <w:rFonts w:ascii="Times New Roman" w:eastAsia="Times New Roman" w:hAnsi="Times New Roman" w:cs="Times New Roman"/>
                <w:sz w:val="20"/>
                <w:szCs w:val="20"/>
              </w:rPr>
              <w:t>8% (98)</w:t>
            </w:r>
          </w:p>
          <w:p w14:paraId="038C1A33" w14:textId="2E64746B" w:rsidR="008C7FC4" w:rsidRDefault="008C7FC4" w:rsidP="00414181">
            <w:pPr>
              <w:ind w:firstLine="0"/>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rPr>
            </w:pPr>
            <w:r>
              <w:rPr>
                <w:rFonts w:ascii="Times New Roman" w:eastAsia="Times New Roman" w:hAnsi="Times New Roman" w:cs="Times New Roman"/>
                <w:sz w:val="20"/>
                <w:szCs w:val="20"/>
              </w:rPr>
              <w:t>31</w:t>
            </w:r>
            <w:r w:rsidR="00545F1C">
              <w:rPr>
                <w:rFonts w:ascii="Times New Roman" w:eastAsia="Times New Roman" w:hAnsi="Times New Roman" w:cs="Times New Roman"/>
                <w:sz w:val="20"/>
                <w:szCs w:val="20"/>
              </w:rPr>
              <w:t>,</w:t>
            </w:r>
            <w:r>
              <w:rPr>
                <w:rFonts w:ascii="Times New Roman" w:eastAsia="Times New Roman" w:hAnsi="Times New Roman" w:cs="Times New Roman"/>
                <w:sz w:val="20"/>
                <w:szCs w:val="20"/>
              </w:rPr>
              <w:t>5% (261)</w:t>
            </w:r>
          </w:p>
        </w:tc>
        <w:tc>
          <w:tcPr>
            <w:tcW w:w="2077" w:type="dxa"/>
          </w:tcPr>
          <w:p w14:paraId="30D5C030" w14:textId="77777777" w:rsidR="008C7FC4" w:rsidRDefault="008C7FC4" w:rsidP="00414181">
            <w:pPr>
              <w:ind w:firstLine="0"/>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b/>
                <w:sz w:val="20"/>
                <w:szCs w:val="20"/>
              </w:rPr>
            </w:pPr>
          </w:p>
        </w:tc>
        <w:tc>
          <w:tcPr>
            <w:tcW w:w="1491" w:type="dxa"/>
          </w:tcPr>
          <w:p w14:paraId="133ACAFB" w14:textId="77777777" w:rsidR="008C7FC4" w:rsidRDefault="008C7FC4" w:rsidP="00414181">
            <w:pPr>
              <w:ind w:firstLine="0"/>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rPr>
            </w:pPr>
          </w:p>
        </w:tc>
      </w:tr>
    </w:tbl>
    <w:p w14:paraId="6FF50ADA" w14:textId="0FF86C69" w:rsidR="00545F1C" w:rsidRPr="00AE0037" w:rsidRDefault="00DE18EC" w:rsidP="00545F1C">
      <w:pPr>
        <w:rPr>
          <w:rFonts w:ascii="Times New Roman" w:eastAsia="Times New Roman" w:hAnsi="Times New Roman" w:cs="Times New Roman"/>
          <w:sz w:val="20"/>
          <w:szCs w:val="20"/>
          <w:lang w:val="fr-FR"/>
        </w:rPr>
      </w:pPr>
      <w:r>
        <w:rPr>
          <w:rFonts w:ascii="Times New Roman" w:eastAsia="Times New Roman" w:hAnsi="Times New Roman" w:cs="Times New Roman"/>
          <w:b/>
          <w:bCs/>
          <w:sz w:val="20"/>
          <w:szCs w:val="20"/>
          <w:lang w:val="fr-FR"/>
        </w:rPr>
        <w:t>(</w:t>
      </w:r>
      <w:r w:rsidR="00545F1C" w:rsidRPr="00DE18EC">
        <w:rPr>
          <w:rFonts w:ascii="Times New Roman" w:eastAsia="Times New Roman" w:hAnsi="Times New Roman" w:cs="Times New Roman"/>
          <w:b/>
          <w:bCs/>
          <w:sz w:val="20"/>
          <w:szCs w:val="20"/>
          <w:lang w:val="fr-FR"/>
        </w:rPr>
        <w:t>*</w:t>
      </w:r>
      <w:r>
        <w:rPr>
          <w:rFonts w:ascii="Times New Roman" w:eastAsia="Times New Roman" w:hAnsi="Times New Roman" w:cs="Times New Roman"/>
          <w:b/>
          <w:bCs/>
          <w:sz w:val="20"/>
          <w:szCs w:val="20"/>
          <w:lang w:val="fr-FR"/>
        </w:rPr>
        <w:t>)</w:t>
      </w:r>
      <w:r w:rsidR="009A12AF">
        <w:rPr>
          <w:rFonts w:ascii="Times New Roman" w:eastAsia="Times New Roman" w:hAnsi="Times New Roman" w:cs="Times New Roman"/>
          <w:b/>
          <w:bCs/>
          <w:sz w:val="20"/>
          <w:szCs w:val="20"/>
          <w:lang w:val="fr-FR"/>
        </w:rPr>
        <w:t xml:space="preserve"> </w:t>
      </w:r>
      <w:r w:rsidR="00545F1C" w:rsidRPr="00AE0037">
        <w:rPr>
          <w:rFonts w:ascii="Times New Roman" w:eastAsia="Times New Roman" w:hAnsi="Times New Roman" w:cs="Times New Roman"/>
          <w:sz w:val="20"/>
          <w:szCs w:val="20"/>
          <w:lang w:val="fr-FR"/>
        </w:rPr>
        <w:t>Certains pourcentages dépassent les 100% parce que nous avons pris en considération les réponses à choix multiples</w:t>
      </w:r>
    </w:p>
    <w:p w14:paraId="0068BAFE" w14:textId="77777777" w:rsidR="00A31C9D" w:rsidRPr="00AE0037" w:rsidRDefault="00A31C9D" w:rsidP="00A31C9D">
      <w:pPr>
        <w:ind w:firstLine="567"/>
        <w:rPr>
          <w:rFonts w:ascii="Times New Roman" w:eastAsia="Times New Roman" w:hAnsi="Times New Roman" w:cs="Times New Roman"/>
          <w:sz w:val="20"/>
          <w:szCs w:val="20"/>
          <w:lang w:val="fr-FR"/>
        </w:rPr>
      </w:pPr>
      <w:r w:rsidRPr="00AE0037">
        <w:rPr>
          <w:rFonts w:ascii="Times New Roman" w:eastAsia="Times New Roman" w:hAnsi="Times New Roman" w:cs="Times New Roman"/>
          <w:b/>
          <w:sz w:val="20"/>
          <w:szCs w:val="20"/>
          <w:lang w:val="fr-FR"/>
        </w:rPr>
        <w:t>Tableau 03</w:t>
      </w:r>
      <w:r w:rsidRPr="00AE0037">
        <w:rPr>
          <w:rFonts w:ascii="Times New Roman" w:eastAsia="Times New Roman" w:hAnsi="Times New Roman" w:cs="Times New Roman"/>
          <w:sz w:val="20"/>
          <w:szCs w:val="20"/>
          <w:lang w:val="fr-FR"/>
        </w:rPr>
        <w:t> : Période de contamination par la COVID-19 et moyen de diagnostic.</w:t>
      </w:r>
    </w:p>
    <w:tbl>
      <w:tblPr>
        <w:tblStyle w:val="Tableausimple22"/>
        <w:tblW w:w="9072" w:type="dxa"/>
        <w:tblLayout w:type="fixed"/>
        <w:tblLook w:val="04A0" w:firstRow="1" w:lastRow="0" w:firstColumn="1" w:lastColumn="0" w:noHBand="0" w:noVBand="1"/>
      </w:tblPr>
      <w:tblGrid>
        <w:gridCol w:w="5368"/>
        <w:gridCol w:w="2494"/>
        <w:gridCol w:w="138"/>
        <w:gridCol w:w="1072"/>
      </w:tblGrid>
      <w:tr w:rsidR="00A31C9D" w14:paraId="7CFA2312" w14:textId="77777777" w:rsidTr="00140652">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368" w:type="dxa"/>
          </w:tcPr>
          <w:p w14:paraId="745D9CDD" w14:textId="77777777" w:rsidR="00A31C9D" w:rsidRDefault="00A31C9D" w:rsidP="00140652">
            <w:pPr>
              <w:ind w:firstLine="0"/>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Contamination par la </w:t>
            </w:r>
          </w:p>
          <w:p w14:paraId="4657B342" w14:textId="77777777" w:rsidR="00A31C9D" w:rsidRDefault="00A31C9D" w:rsidP="00140652">
            <w:pPr>
              <w:ind w:firstLine="0"/>
              <w:rPr>
                <w:rFonts w:ascii="Times New Roman" w:eastAsia="Times New Roman" w:hAnsi="Times New Roman" w:cs="Times New Roman"/>
                <w:sz w:val="20"/>
                <w:szCs w:val="20"/>
              </w:rPr>
            </w:pPr>
            <w:r>
              <w:rPr>
                <w:rFonts w:ascii="Times New Roman" w:eastAsia="Times New Roman" w:hAnsi="Times New Roman" w:cs="Times New Roman"/>
                <w:sz w:val="20"/>
                <w:szCs w:val="20"/>
              </w:rPr>
              <w:t>COVID-19</w:t>
            </w:r>
          </w:p>
        </w:tc>
        <w:tc>
          <w:tcPr>
            <w:tcW w:w="2632" w:type="dxa"/>
            <w:gridSpan w:val="2"/>
          </w:tcPr>
          <w:p w14:paraId="2D84D740" w14:textId="77777777" w:rsidR="00A31C9D" w:rsidRDefault="00A31C9D" w:rsidP="00140652">
            <w:pPr>
              <w:ind w:firstLine="0"/>
              <w:cnfStyle w:val="100000000000" w:firstRow="1"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 (n)                 </w:t>
            </w:r>
          </w:p>
        </w:tc>
        <w:tc>
          <w:tcPr>
            <w:tcW w:w="1072" w:type="dxa"/>
          </w:tcPr>
          <w:p w14:paraId="5C4277C8" w14:textId="77777777" w:rsidR="00A31C9D" w:rsidRDefault="00A31C9D" w:rsidP="00140652">
            <w:pPr>
              <w:ind w:firstLine="0"/>
              <w:cnfStyle w:val="100000000000" w:firstRow="1"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rPr>
            </w:pPr>
          </w:p>
        </w:tc>
      </w:tr>
      <w:tr w:rsidR="00A31C9D" w14:paraId="46CD44D1" w14:textId="77777777" w:rsidTr="0014065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368" w:type="dxa"/>
          </w:tcPr>
          <w:p w14:paraId="23206D91" w14:textId="77777777" w:rsidR="00A31C9D" w:rsidRDefault="00A31C9D" w:rsidP="00140652">
            <w:pPr>
              <w:ind w:firstLine="0"/>
              <w:rPr>
                <w:rFonts w:ascii="Times New Roman" w:eastAsia="Times New Roman" w:hAnsi="Times New Roman" w:cs="Times New Roman"/>
                <w:sz w:val="20"/>
                <w:szCs w:val="20"/>
              </w:rPr>
            </w:pPr>
            <w:r>
              <w:rPr>
                <w:rFonts w:ascii="Times New Roman" w:eastAsia="Times New Roman" w:hAnsi="Times New Roman" w:cs="Times New Roman"/>
                <w:b w:val="0"/>
                <w:sz w:val="20"/>
                <w:szCs w:val="20"/>
              </w:rPr>
              <w:t xml:space="preserve">Oui </w:t>
            </w:r>
          </w:p>
          <w:p w14:paraId="2E180940" w14:textId="77777777" w:rsidR="00A31C9D" w:rsidRDefault="00A31C9D" w:rsidP="00140652">
            <w:pPr>
              <w:ind w:firstLine="0"/>
              <w:rPr>
                <w:rFonts w:ascii="Times New Roman" w:eastAsia="Times New Roman" w:hAnsi="Times New Roman" w:cs="Times New Roman"/>
                <w:sz w:val="20"/>
                <w:szCs w:val="20"/>
              </w:rPr>
            </w:pPr>
            <w:r>
              <w:rPr>
                <w:rFonts w:ascii="Times New Roman" w:eastAsia="Times New Roman" w:hAnsi="Times New Roman" w:cs="Times New Roman"/>
                <w:b w:val="0"/>
                <w:sz w:val="20"/>
                <w:szCs w:val="20"/>
              </w:rPr>
              <w:t xml:space="preserve">Non </w:t>
            </w:r>
          </w:p>
        </w:tc>
        <w:tc>
          <w:tcPr>
            <w:tcW w:w="2494" w:type="dxa"/>
          </w:tcPr>
          <w:p w14:paraId="6B27B137" w14:textId="48F2F47E" w:rsidR="00A31C9D" w:rsidRDefault="00A31C9D" w:rsidP="00140652">
            <w:pPr>
              <w:ind w:firstLine="0"/>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rPr>
            </w:pPr>
            <w:r>
              <w:rPr>
                <w:rFonts w:ascii="Times New Roman" w:eastAsia="Times New Roman" w:hAnsi="Times New Roman" w:cs="Times New Roman"/>
                <w:sz w:val="20"/>
                <w:szCs w:val="20"/>
              </w:rPr>
              <w:t>69</w:t>
            </w:r>
            <w:r w:rsidR="00DE18EC">
              <w:rPr>
                <w:rFonts w:ascii="Times New Roman" w:eastAsia="Times New Roman" w:hAnsi="Times New Roman" w:cs="Times New Roman"/>
                <w:sz w:val="20"/>
                <w:szCs w:val="20"/>
              </w:rPr>
              <w:t>,</w:t>
            </w:r>
            <w:r>
              <w:rPr>
                <w:rFonts w:ascii="Times New Roman" w:eastAsia="Times New Roman" w:hAnsi="Times New Roman" w:cs="Times New Roman"/>
                <w:sz w:val="20"/>
                <w:szCs w:val="20"/>
              </w:rPr>
              <w:t xml:space="preserve">3% (1792)               </w:t>
            </w:r>
          </w:p>
          <w:p w14:paraId="6CC68A6E" w14:textId="59E8D783" w:rsidR="00A31C9D" w:rsidRDefault="00A31C9D" w:rsidP="00140652">
            <w:pPr>
              <w:ind w:firstLine="0"/>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rPr>
            </w:pPr>
            <w:r>
              <w:rPr>
                <w:rFonts w:ascii="Times New Roman" w:eastAsia="Times New Roman" w:hAnsi="Times New Roman" w:cs="Times New Roman"/>
                <w:sz w:val="20"/>
                <w:szCs w:val="20"/>
              </w:rPr>
              <w:t>30</w:t>
            </w:r>
            <w:r w:rsidR="00DE18EC">
              <w:rPr>
                <w:rFonts w:ascii="Times New Roman" w:eastAsia="Times New Roman" w:hAnsi="Times New Roman" w:cs="Times New Roman"/>
                <w:sz w:val="20"/>
                <w:szCs w:val="20"/>
              </w:rPr>
              <w:t>,</w:t>
            </w:r>
            <w:r>
              <w:rPr>
                <w:rFonts w:ascii="Times New Roman" w:eastAsia="Times New Roman" w:hAnsi="Times New Roman" w:cs="Times New Roman"/>
                <w:sz w:val="20"/>
                <w:szCs w:val="20"/>
              </w:rPr>
              <w:t xml:space="preserve">7% (792)               </w:t>
            </w:r>
          </w:p>
        </w:tc>
        <w:tc>
          <w:tcPr>
            <w:tcW w:w="1210" w:type="dxa"/>
            <w:gridSpan w:val="2"/>
          </w:tcPr>
          <w:p w14:paraId="17B99D1E" w14:textId="77777777" w:rsidR="00A31C9D" w:rsidRDefault="00A31C9D" w:rsidP="00140652">
            <w:pPr>
              <w:ind w:firstLine="0"/>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rPr>
            </w:pPr>
          </w:p>
        </w:tc>
      </w:tr>
      <w:tr w:rsidR="00A31C9D" w14:paraId="1E41DE07" w14:textId="77777777" w:rsidTr="00140652">
        <w:tc>
          <w:tcPr>
            <w:cnfStyle w:val="001000000000" w:firstRow="0" w:lastRow="0" w:firstColumn="1" w:lastColumn="0" w:oddVBand="0" w:evenVBand="0" w:oddHBand="0" w:evenHBand="0" w:firstRowFirstColumn="0" w:firstRowLastColumn="0" w:lastRowFirstColumn="0" w:lastRowLastColumn="0"/>
            <w:tcW w:w="5368" w:type="dxa"/>
          </w:tcPr>
          <w:p w14:paraId="4BD5D340" w14:textId="77777777" w:rsidR="00A31C9D" w:rsidRDefault="00A31C9D" w:rsidP="00140652">
            <w:pPr>
              <w:ind w:firstLine="0"/>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Période de contamination </w:t>
            </w:r>
          </w:p>
        </w:tc>
        <w:tc>
          <w:tcPr>
            <w:tcW w:w="3704" w:type="dxa"/>
            <w:gridSpan w:val="3"/>
          </w:tcPr>
          <w:p w14:paraId="65162978" w14:textId="77777777" w:rsidR="00A31C9D" w:rsidRDefault="00A31C9D" w:rsidP="00140652">
            <w:pPr>
              <w:ind w:firstLine="0"/>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rPr>
            </w:pPr>
          </w:p>
        </w:tc>
      </w:tr>
      <w:tr w:rsidR="00A31C9D" w14:paraId="2D0BDB77" w14:textId="77777777" w:rsidTr="0014065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368" w:type="dxa"/>
          </w:tcPr>
          <w:p w14:paraId="5FEF6891" w14:textId="77777777" w:rsidR="00A31C9D" w:rsidRDefault="00A31C9D" w:rsidP="00140652">
            <w:pPr>
              <w:ind w:firstLine="0"/>
              <w:rPr>
                <w:rFonts w:ascii="Times New Roman" w:eastAsia="Times New Roman" w:hAnsi="Times New Roman" w:cs="Times New Roman"/>
                <w:sz w:val="20"/>
                <w:szCs w:val="20"/>
              </w:rPr>
            </w:pPr>
            <w:r>
              <w:rPr>
                <w:rFonts w:ascii="Times New Roman" w:eastAsia="Times New Roman" w:hAnsi="Times New Roman" w:cs="Times New Roman"/>
                <w:b w:val="0"/>
                <w:sz w:val="20"/>
                <w:szCs w:val="20"/>
              </w:rPr>
              <w:t>1</w:t>
            </w:r>
            <w:r>
              <w:rPr>
                <w:rFonts w:ascii="Times New Roman" w:eastAsia="Times New Roman" w:hAnsi="Times New Roman" w:cs="Times New Roman"/>
                <w:b w:val="0"/>
                <w:sz w:val="20"/>
                <w:szCs w:val="20"/>
                <w:vertAlign w:val="superscript"/>
              </w:rPr>
              <w:t>ére</w:t>
            </w:r>
            <w:r>
              <w:rPr>
                <w:rFonts w:ascii="Times New Roman" w:eastAsia="Times New Roman" w:hAnsi="Times New Roman" w:cs="Times New Roman"/>
                <w:b w:val="0"/>
                <w:sz w:val="20"/>
                <w:szCs w:val="20"/>
              </w:rPr>
              <w:t xml:space="preserve"> vague </w:t>
            </w:r>
          </w:p>
          <w:p w14:paraId="7E8B5B16" w14:textId="77777777" w:rsidR="00A31C9D" w:rsidRDefault="00A31C9D" w:rsidP="00140652">
            <w:pPr>
              <w:ind w:firstLine="0"/>
              <w:rPr>
                <w:rFonts w:ascii="Times New Roman" w:eastAsia="Times New Roman" w:hAnsi="Times New Roman" w:cs="Times New Roman"/>
                <w:sz w:val="20"/>
                <w:szCs w:val="20"/>
              </w:rPr>
            </w:pPr>
            <w:r>
              <w:rPr>
                <w:rFonts w:ascii="Times New Roman" w:eastAsia="Times New Roman" w:hAnsi="Times New Roman" w:cs="Times New Roman"/>
                <w:b w:val="0"/>
                <w:sz w:val="20"/>
                <w:szCs w:val="20"/>
              </w:rPr>
              <w:t>2</w:t>
            </w:r>
            <w:r>
              <w:rPr>
                <w:rFonts w:ascii="Times New Roman" w:eastAsia="Times New Roman" w:hAnsi="Times New Roman" w:cs="Times New Roman"/>
                <w:b w:val="0"/>
                <w:sz w:val="20"/>
                <w:szCs w:val="20"/>
                <w:vertAlign w:val="superscript"/>
              </w:rPr>
              <w:t xml:space="preserve">éme </w:t>
            </w:r>
            <w:r>
              <w:rPr>
                <w:rFonts w:ascii="Times New Roman" w:eastAsia="Times New Roman" w:hAnsi="Times New Roman" w:cs="Times New Roman"/>
                <w:b w:val="0"/>
                <w:sz w:val="20"/>
                <w:szCs w:val="20"/>
              </w:rPr>
              <w:t>vague</w:t>
            </w:r>
          </w:p>
          <w:p w14:paraId="43326815" w14:textId="61069966" w:rsidR="00A31C9D" w:rsidRDefault="00A31C9D" w:rsidP="00140652">
            <w:pPr>
              <w:ind w:firstLine="0"/>
              <w:rPr>
                <w:rFonts w:ascii="Times New Roman" w:eastAsia="Times New Roman" w:hAnsi="Times New Roman" w:cs="Times New Roman"/>
                <w:sz w:val="20"/>
                <w:szCs w:val="20"/>
              </w:rPr>
            </w:pPr>
            <w:r>
              <w:rPr>
                <w:rFonts w:ascii="Times New Roman" w:eastAsia="Times New Roman" w:hAnsi="Times New Roman" w:cs="Times New Roman"/>
                <w:b w:val="0"/>
                <w:sz w:val="20"/>
                <w:szCs w:val="20"/>
              </w:rPr>
              <w:t>3</w:t>
            </w:r>
            <w:r>
              <w:rPr>
                <w:rFonts w:ascii="Times New Roman" w:eastAsia="Times New Roman" w:hAnsi="Times New Roman" w:cs="Times New Roman"/>
                <w:b w:val="0"/>
                <w:sz w:val="20"/>
                <w:szCs w:val="20"/>
                <w:vertAlign w:val="superscript"/>
              </w:rPr>
              <w:t xml:space="preserve">éme </w:t>
            </w:r>
            <w:r>
              <w:rPr>
                <w:rFonts w:ascii="Times New Roman" w:eastAsia="Times New Roman" w:hAnsi="Times New Roman" w:cs="Times New Roman"/>
                <w:b w:val="0"/>
                <w:sz w:val="20"/>
                <w:szCs w:val="20"/>
              </w:rPr>
              <w:t>vague</w:t>
            </w:r>
          </w:p>
          <w:p w14:paraId="7FCFC8AA" w14:textId="5537C155" w:rsidR="00A31C9D" w:rsidRDefault="00A31C9D" w:rsidP="00140652">
            <w:pPr>
              <w:ind w:firstLine="0"/>
              <w:rPr>
                <w:rFonts w:ascii="Times New Roman" w:eastAsia="Times New Roman" w:hAnsi="Times New Roman" w:cs="Times New Roman"/>
                <w:sz w:val="20"/>
                <w:szCs w:val="20"/>
              </w:rPr>
            </w:pPr>
            <w:r>
              <w:rPr>
                <w:rFonts w:ascii="Times New Roman" w:eastAsia="Times New Roman" w:hAnsi="Times New Roman" w:cs="Times New Roman"/>
                <w:b w:val="0"/>
                <w:sz w:val="20"/>
                <w:szCs w:val="20"/>
              </w:rPr>
              <w:t>4</w:t>
            </w:r>
            <w:r>
              <w:rPr>
                <w:rFonts w:ascii="Times New Roman" w:eastAsia="Times New Roman" w:hAnsi="Times New Roman" w:cs="Times New Roman"/>
                <w:b w:val="0"/>
                <w:sz w:val="20"/>
                <w:szCs w:val="20"/>
                <w:vertAlign w:val="superscript"/>
              </w:rPr>
              <w:t xml:space="preserve">éme </w:t>
            </w:r>
            <w:r>
              <w:rPr>
                <w:rFonts w:ascii="Times New Roman" w:eastAsia="Times New Roman" w:hAnsi="Times New Roman" w:cs="Times New Roman"/>
                <w:b w:val="0"/>
                <w:sz w:val="20"/>
                <w:szCs w:val="20"/>
              </w:rPr>
              <w:t>vague</w:t>
            </w:r>
          </w:p>
          <w:p w14:paraId="61521632" w14:textId="77777777" w:rsidR="00A31C9D" w:rsidRDefault="00A31C9D" w:rsidP="00140652">
            <w:pPr>
              <w:ind w:firstLine="0"/>
              <w:rPr>
                <w:rFonts w:ascii="Times New Roman" w:eastAsia="Times New Roman" w:hAnsi="Times New Roman" w:cs="Times New Roman"/>
                <w:sz w:val="20"/>
                <w:szCs w:val="20"/>
              </w:rPr>
            </w:pPr>
            <w:r>
              <w:rPr>
                <w:rFonts w:ascii="Times New Roman" w:eastAsia="Times New Roman" w:hAnsi="Times New Roman" w:cs="Times New Roman"/>
                <w:b w:val="0"/>
                <w:sz w:val="20"/>
                <w:szCs w:val="20"/>
              </w:rPr>
              <w:t xml:space="preserve">Deux périodes de contamination </w:t>
            </w:r>
          </w:p>
          <w:p w14:paraId="252A607F" w14:textId="77777777" w:rsidR="00A31C9D" w:rsidRDefault="00A31C9D" w:rsidP="00140652">
            <w:pPr>
              <w:ind w:firstLine="0"/>
              <w:rPr>
                <w:rFonts w:ascii="Times New Roman" w:eastAsia="Times New Roman" w:hAnsi="Times New Roman" w:cs="Times New Roman"/>
                <w:sz w:val="20"/>
                <w:szCs w:val="20"/>
              </w:rPr>
            </w:pPr>
            <w:r>
              <w:rPr>
                <w:rFonts w:ascii="Times New Roman" w:eastAsia="Times New Roman" w:hAnsi="Times New Roman" w:cs="Times New Roman"/>
                <w:b w:val="0"/>
                <w:sz w:val="20"/>
                <w:szCs w:val="20"/>
              </w:rPr>
              <w:t xml:space="preserve">Autre (entre les vagues) </w:t>
            </w:r>
          </w:p>
        </w:tc>
        <w:tc>
          <w:tcPr>
            <w:tcW w:w="3704" w:type="dxa"/>
            <w:gridSpan w:val="3"/>
          </w:tcPr>
          <w:p w14:paraId="65C4A3ED" w14:textId="30336613" w:rsidR="00A31C9D" w:rsidRDefault="00A31C9D" w:rsidP="00140652">
            <w:pPr>
              <w:ind w:firstLine="0"/>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rPr>
            </w:pPr>
            <w:r>
              <w:rPr>
                <w:rFonts w:ascii="Times New Roman" w:eastAsia="Times New Roman" w:hAnsi="Times New Roman" w:cs="Times New Roman"/>
                <w:sz w:val="20"/>
                <w:szCs w:val="20"/>
              </w:rPr>
              <w:t>15</w:t>
            </w:r>
            <w:r w:rsidR="00DE18EC">
              <w:rPr>
                <w:rFonts w:ascii="Times New Roman" w:eastAsia="Times New Roman" w:hAnsi="Times New Roman" w:cs="Times New Roman"/>
                <w:sz w:val="20"/>
                <w:szCs w:val="20"/>
              </w:rPr>
              <w:t>,</w:t>
            </w:r>
            <w:r>
              <w:rPr>
                <w:rFonts w:ascii="Times New Roman" w:eastAsia="Times New Roman" w:hAnsi="Times New Roman" w:cs="Times New Roman"/>
                <w:sz w:val="20"/>
                <w:szCs w:val="20"/>
              </w:rPr>
              <w:t>9% (281)</w:t>
            </w:r>
          </w:p>
          <w:p w14:paraId="43D1B95A" w14:textId="25519478" w:rsidR="00A31C9D" w:rsidRDefault="00A31C9D" w:rsidP="00140652">
            <w:pPr>
              <w:ind w:firstLine="0"/>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rPr>
            </w:pPr>
            <w:r>
              <w:rPr>
                <w:rFonts w:ascii="Times New Roman" w:eastAsia="Times New Roman" w:hAnsi="Times New Roman" w:cs="Times New Roman"/>
                <w:sz w:val="20"/>
                <w:szCs w:val="20"/>
              </w:rPr>
              <w:t>25</w:t>
            </w:r>
            <w:r w:rsidR="00DE18EC">
              <w:rPr>
                <w:rFonts w:ascii="Times New Roman" w:eastAsia="Times New Roman" w:hAnsi="Times New Roman" w:cs="Times New Roman"/>
                <w:sz w:val="20"/>
                <w:szCs w:val="20"/>
              </w:rPr>
              <w:t>,</w:t>
            </w:r>
            <w:r>
              <w:rPr>
                <w:rFonts w:ascii="Times New Roman" w:eastAsia="Times New Roman" w:hAnsi="Times New Roman" w:cs="Times New Roman"/>
                <w:sz w:val="20"/>
                <w:szCs w:val="20"/>
              </w:rPr>
              <w:t>8% (463)</w:t>
            </w:r>
          </w:p>
          <w:p w14:paraId="5FC08E01" w14:textId="7A713DD0" w:rsidR="00A31C9D" w:rsidRDefault="00A31C9D" w:rsidP="00140652">
            <w:pPr>
              <w:ind w:firstLine="0"/>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rPr>
            </w:pPr>
            <w:r>
              <w:rPr>
                <w:rFonts w:ascii="Times New Roman" w:eastAsia="Times New Roman" w:hAnsi="Times New Roman" w:cs="Times New Roman"/>
                <w:sz w:val="20"/>
                <w:szCs w:val="20"/>
              </w:rPr>
              <w:t>36</w:t>
            </w:r>
            <w:r w:rsidR="00DE18EC">
              <w:rPr>
                <w:rFonts w:ascii="Times New Roman" w:eastAsia="Times New Roman" w:hAnsi="Times New Roman" w:cs="Times New Roman"/>
                <w:sz w:val="20"/>
                <w:szCs w:val="20"/>
              </w:rPr>
              <w:t>,</w:t>
            </w:r>
            <w:r>
              <w:rPr>
                <w:rFonts w:ascii="Times New Roman" w:eastAsia="Times New Roman" w:hAnsi="Times New Roman" w:cs="Times New Roman"/>
                <w:sz w:val="20"/>
                <w:szCs w:val="20"/>
              </w:rPr>
              <w:t>7% (658)</w:t>
            </w:r>
          </w:p>
          <w:p w14:paraId="7914B42C" w14:textId="4A2A821F" w:rsidR="00A31C9D" w:rsidRDefault="00A31C9D" w:rsidP="00140652">
            <w:pPr>
              <w:ind w:firstLine="0"/>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rPr>
            </w:pPr>
            <w:r>
              <w:rPr>
                <w:rFonts w:ascii="Times New Roman" w:eastAsia="Times New Roman" w:hAnsi="Times New Roman" w:cs="Times New Roman"/>
                <w:sz w:val="20"/>
                <w:szCs w:val="20"/>
              </w:rPr>
              <w:t>59</w:t>
            </w:r>
            <w:r w:rsidR="00DE18EC">
              <w:rPr>
                <w:rFonts w:ascii="Times New Roman" w:eastAsia="Times New Roman" w:hAnsi="Times New Roman" w:cs="Times New Roman"/>
                <w:sz w:val="20"/>
                <w:szCs w:val="20"/>
              </w:rPr>
              <w:t>,</w:t>
            </w:r>
            <w:r>
              <w:rPr>
                <w:rFonts w:ascii="Times New Roman" w:eastAsia="Times New Roman" w:hAnsi="Times New Roman" w:cs="Times New Roman"/>
                <w:sz w:val="20"/>
                <w:szCs w:val="20"/>
              </w:rPr>
              <w:t>6% (1069)</w:t>
            </w:r>
          </w:p>
          <w:p w14:paraId="2A50E6D5" w14:textId="26FE70D5" w:rsidR="00A31C9D" w:rsidRDefault="00A31C9D" w:rsidP="00140652">
            <w:pPr>
              <w:ind w:firstLine="0"/>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rPr>
            </w:pPr>
            <w:r>
              <w:rPr>
                <w:rFonts w:ascii="Times New Roman" w:eastAsia="Times New Roman" w:hAnsi="Times New Roman" w:cs="Times New Roman"/>
                <w:sz w:val="20"/>
                <w:szCs w:val="20"/>
              </w:rPr>
              <w:t>29</w:t>
            </w:r>
            <w:r w:rsidR="00DE18EC">
              <w:rPr>
                <w:rFonts w:ascii="Times New Roman" w:eastAsia="Times New Roman" w:hAnsi="Times New Roman" w:cs="Times New Roman"/>
                <w:sz w:val="20"/>
                <w:szCs w:val="20"/>
              </w:rPr>
              <w:t>,</w:t>
            </w:r>
            <w:r>
              <w:rPr>
                <w:rFonts w:ascii="Times New Roman" w:eastAsia="Times New Roman" w:hAnsi="Times New Roman" w:cs="Times New Roman"/>
                <w:sz w:val="20"/>
                <w:szCs w:val="20"/>
              </w:rPr>
              <w:t>5% (527)</w:t>
            </w:r>
          </w:p>
          <w:p w14:paraId="7CB4541D" w14:textId="222743E5" w:rsidR="00A31C9D" w:rsidRDefault="00A31C9D" w:rsidP="00140652">
            <w:pPr>
              <w:ind w:firstLine="0"/>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rPr>
            </w:pPr>
            <w:r>
              <w:rPr>
                <w:rFonts w:ascii="Times New Roman" w:eastAsia="Times New Roman" w:hAnsi="Times New Roman" w:cs="Times New Roman"/>
                <w:sz w:val="20"/>
                <w:szCs w:val="20"/>
              </w:rPr>
              <w:t>2</w:t>
            </w:r>
            <w:r w:rsidR="00DE18EC">
              <w:rPr>
                <w:rFonts w:ascii="Times New Roman" w:eastAsia="Times New Roman" w:hAnsi="Times New Roman" w:cs="Times New Roman"/>
                <w:sz w:val="20"/>
                <w:szCs w:val="20"/>
              </w:rPr>
              <w:t>,</w:t>
            </w:r>
            <w:r>
              <w:rPr>
                <w:rFonts w:ascii="Times New Roman" w:eastAsia="Times New Roman" w:hAnsi="Times New Roman" w:cs="Times New Roman"/>
                <w:sz w:val="20"/>
                <w:szCs w:val="20"/>
              </w:rPr>
              <w:t>12% (38)</w:t>
            </w:r>
          </w:p>
        </w:tc>
      </w:tr>
      <w:tr w:rsidR="00A31C9D" w14:paraId="6C1EB3A0" w14:textId="77777777" w:rsidTr="00140652">
        <w:tc>
          <w:tcPr>
            <w:cnfStyle w:val="001000000000" w:firstRow="0" w:lastRow="0" w:firstColumn="1" w:lastColumn="0" w:oddVBand="0" w:evenVBand="0" w:oddHBand="0" w:evenHBand="0" w:firstRowFirstColumn="0" w:firstRowLastColumn="0" w:lastRowFirstColumn="0" w:lastRowLastColumn="0"/>
            <w:tcW w:w="5368" w:type="dxa"/>
          </w:tcPr>
          <w:p w14:paraId="3AEF32AE" w14:textId="77777777" w:rsidR="00A31C9D" w:rsidRDefault="00A31C9D" w:rsidP="00140652">
            <w:pPr>
              <w:ind w:firstLine="0"/>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Moyen de diagnostic </w:t>
            </w:r>
          </w:p>
        </w:tc>
        <w:tc>
          <w:tcPr>
            <w:tcW w:w="3704" w:type="dxa"/>
            <w:gridSpan w:val="3"/>
          </w:tcPr>
          <w:p w14:paraId="05781DDF" w14:textId="77777777" w:rsidR="00A31C9D" w:rsidRDefault="00A31C9D" w:rsidP="00140652">
            <w:pPr>
              <w:ind w:firstLine="0"/>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rPr>
            </w:pPr>
          </w:p>
        </w:tc>
      </w:tr>
      <w:tr w:rsidR="00A31C9D" w14:paraId="77E92E8A" w14:textId="77777777" w:rsidTr="0014065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368" w:type="dxa"/>
          </w:tcPr>
          <w:p w14:paraId="70DDE321" w14:textId="77777777" w:rsidR="00A31C9D" w:rsidRDefault="00A31C9D" w:rsidP="00140652">
            <w:pPr>
              <w:ind w:firstLine="0"/>
              <w:rPr>
                <w:rFonts w:ascii="Times New Roman" w:eastAsia="Times New Roman" w:hAnsi="Times New Roman" w:cs="Times New Roman"/>
                <w:sz w:val="20"/>
                <w:szCs w:val="20"/>
              </w:rPr>
            </w:pPr>
            <w:r>
              <w:rPr>
                <w:rFonts w:ascii="Times New Roman" w:eastAsia="Times New Roman" w:hAnsi="Times New Roman" w:cs="Times New Roman"/>
                <w:b w:val="0"/>
                <w:sz w:val="20"/>
                <w:szCs w:val="20"/>
              </w:rPr>
              <w:t>Test rapide antigénique</w:t>
            </w:r>
          </w:p>
          <w:p w14:paraId="0B5F594F" w14:textId="77777777" w:rsidR="00A31C9D" w:rsidRDefault="00A31C9D" w:rsidP="00140652">
            <w:pPr>
              <w:ind w:firstLine="0"/>
              <w:rPr>
                <w:rFonts w:ascii="Times New Roman" w:eastAsia="Times New Roman" w:hAnsi="Times New Roman" w:cs="Times New Roman"/>
                <w:sz w:val="20"/>
                <w:szCs w:val="20"/>
              </w:rPr>
            </w:pPr>
            <w:r>
              <w:rPr>
                <w:rFonts w:ascii="Times New Roman" w:eastAsia="Times New Roman" w:hAnsi="Times New Roman" w:cs="Times New Roman"/>
                <w:b w:val="0"/>
                <w:sz w:val="20"/>
                <w:szCs w:val="20"/>
              </w:rPr>
              <w:t>Test Sérologie</w:t>
            </w:r>
          </w:p>
          <w:p w14:paraId="63F1E9F6" w14:textId="77777777" w:rsidR="00A31C9D" w:rsidRDefault="00A31C9D" w:rsidP="00140652">
            <w:pPr>
              <w:ind w:firstLine="0"/>
              <w:rPr>
                <w:rFonts w:ascii="Times New Roman" w:eastAsia="Times New Roman" w:hAnsi="Times New Roman" w:cs="Times New Roman"/>
                <w:sz w:val="20"/>
                <w:szCs w:val="20"/>
              </w:rPr>
            </w:pPr>
            <w:r>
              <w:rPr>
                <w:rFonts w:ascii="Times New Roman" w:eastAsia="Times New Roman" w:hAnsi="Times New Roman" w:cs="Times New Roman"/>
                <w:b w:val="0"/>
                <w:sz w:val="20"/>
                <w:szCs w:val="20"/>
              </w:rPr>
              <w:t xml:space="preserve">TEST RT-PCR </w:t>
            </w:r>
          </w:p>
          <w:p w14:paraId="52A98065" w14:textId="77777777" w:rsidR="00A31C9D" w:rsidRDefault="00A31C9D" w:rsidP="00140652">
            <w:pPr>
              <w:ind w:firstLine="0"/>
              <w:rPr>
                <w:rFonts w:ascii="Times New Roman" w:eastAsia="Times New Roman" w:hAnsi="Times New Roman" w:cs="Times New Roman"/>
                <w:sz w:val="20"/>
                <w:szCs w:val="20"/>
              </w:rPr>
            </w:pPr>
            <w:r>
              <w:rPr>
                <w:rFonts w:ascii="Times New Roman" w:eastAsia="Times New Roman" w:hAnsi="Times New Roman" w:cs="Times New Roman"/>
                <w:b w:val="0"/>
                <w:sz w:val="20"/>
                <w:szCs w:val="20"/>
              </w:rPr>
              <w:t>Imagerie (scanner, IRM …)</w:t>
            </w:r>
          </w:p>
          <w:p w14:paraId="4BAF9076" w14:textId="77777777" w:rsidR="00A31C9D" w:rsidRDefault="00A31C9D" w:rsidP="00140652">
            <w:pPr>
              <w:ind w:firstLine="0"/>
              <w:rPr>
                <w:rFonts w:ascii="Times New Roman" w:eastAsia="Times New Roman" w:hAnsi="Times New Roman" w:cs="Times New Roman"/>
                <w:sz w:val="20"/>
                <w:szCs w:val="20"/>
              </w:rPr>
            </w:pPr>
            <w:r>
              <w:rPr>
                <w:rFonts w:ascii="Times New Roman" w:eastAsia="Times New Roman" w:hAnsi="Times New Roman" w:cs="Times New Roman"/>
                <w:b w:val="0"/>
                <w:sz w:val="20"/>
                <w:szCs w:val="20"/>
              </w:rPr>
              <w:t>Autres (symptômes, consultation…)</w:t>
            </w:r>
          </w:p>
        </w:tc>
        <w:tc>
          <w:tcPr>
            <w:tcW w:w="3704" w:type="dxa"/>
            <w:gridSpan w:val="3"/>
          </w:tcPr>
          <w:p w14:paraId="2945DCAE" w14:textId="41A18F56" w:rsidR="00A31C9D" w:rsidRDefault="00A31C9D" w:rsidP="00140652">
            <w:pPr>
              <w:ind w:firstLine="0"/>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rPr>
            </w:pPr>
            <w:r>
              <w:rPr>
                <w:rFonts w:ascii="Times New Roman" w:eastAsia="Times New Roman" w:hAnsi="Times New Roman" w:cs="Times New Roman"/>
                <w:sz w:val="20"/>
                <w:szCs w:val="20"/>
              </w:rPr>
              <w:t>51</w:t>
            </w:r>
            <w:r w:rsidR="00DE18EC">
              <w:rPr>
                <w:rFonts w:ascii="Times New Roman" w:eastAsia="Times New Roman" w:hAnsi="Times New Roman" w:cs="Times New Roman"/>
                <w:sz w:val="20"/>
                <w:szCs w:val="20"/>
              </w:rPr>
              <w:t>,</w:t>
            </w:r>
            <w:r>
              <w:rPr>
                <w:rFonts w:ascii="Times New Roman" w:eastAsia="Times New Roman" w:hAnsi="Times New Roman" w:cs="Times New Roman"/>
                <w:sz w:val="20"/>
                <w:szCs w:val="20"/>
              </w:rPr>
              <w:t>6% (896)</w:t>
            </w:r>
          </w:p>
          <w:p w14:paraId="782FC292" w14:textId="41EFE950" w:rsidR="00A31C9D" w:rsidRDefault="00A31C9D" w:rsidP="00140652">
            <w:pPr>
              <w:ind w:firstLine="0"/>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rPr>
            </w:pPr>
            <w:r>
              <w:rPr>
                <w:rFonts w:ascii="Times New Roman" w:eastAsia="Times New Roman" w:hAnsi="Times New Roman" w:cs="Times New Roman"/>
                <w:sz w:val="20"/>
                <w:szCs w:val="20"/>
              </w:rPr>
              <w:t>23</w:t>
            </w:r>
            <w:r w:rsidR="00DE18EC">
              <w:rPr>
                <w:rFonts w:ascii="Times New Roman" w:eastAsia="Times New Roman" w:hAnsi="Times New Roman" w:cs="Times New Roman"/>
                <w:sz w:val="20"/>
                <w:szCs w:val="20"/>
              </w:rPr>
              <w:t>,</w:t>
            </w:r>
            <w:r>
              <w:rPr>
                <w:rFonts w:ascii="Times New Roman" w:eastAsia="Times New Roman" w:hAnsi="Times New Roman" w:cs="Times New Roman"/>
                <w:sz w:val="20"/>
                <w:szCs w:val="20"/>
              </w:rPr>
              <w:t>9% (416)</w:t>
            </w:r>
          </w:p>
          <w:p w14:paraId="5B484031" w14:textId="5FC08E8D" w:rsidR="00A31C9D" w:rsidRDefault="00A31C9D" w:rsidP="00140652">
            <w:pPr>
              <w:ind w:firstLine="0"/>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rPr>
            </w:pPr>
            <w:r>
              <w:rPr>
                <w:rFonts w:ascii="Times New Roman" w:eastAsia="Times New Roman" w:hAnsi="Times New Roman" w:cs="Times New Roman"/>
                <w:sz w:val="20"/>
                <w:szCs w:val="20"/>
              </w:rPr>
              <w:t>18</w:t>
            </w:r>
            <w:r w:rsidR="00DE18EC">
              <w:rPr>
                <w:rFonts w:ascii="Times New Roman" w:eastAsia="Times New Roman" w:hAnsi="Times New Roman" w:cs="Times New Roman"/>
                <w:sz w:val="20"/>
                <w:szCs w:val="20"/>
              </w:rPr>
              <w:t>,</w:t>
            </w:r>
            <w:r>
              <w:rPr>
                <w:rFonts w:ascii="Times New Roman" w:eastAsia="Times New Roman" w:hAnsi="Times New Roman" w:cs="Times New Roman"/>
                <w:sz w:val="20"/>
                <w:szCs w:val="20"/>
              </w:rPr>
              <w:t>5% (321)</w:t>
            </w:r>
          </w:p>
          <w:p w14:paraId="7DD37A07" w14:textId="4E85F841" w:rsidR="00A31C9D" w:rsidRDefault="00A31C9D" w:rsidP="00140652">
            <w:pPr>
              <w:ind w:firstLine="0"/>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rPr>
            </w:pPr>
            <w:r>
              <w:rPr>
                <w:rFonts w:ascii="Times New Roman" w:eastAsia="Times New Roman" w:hAnsi="Times New Roman" w:cs="Times New Roman"/>
                <w:sz w:val="20"/>
                <w:szCs w:val="20"/>
              </w:rPr>
              <w:t>06</w:t>
            </w:r>
            <w:r w:rsidR="00DE18EC">
              <w:rPr>
                <w:rFonts w:ascii="Times New Roman" w:eastAsia="Times New Roman" w:hAnsi="Times New Roman" w:cs="Times New Roman"/>
                <w:sz w:val="20"/>
                <w:szCs w:val="20"/>
              </w:rPr>
              <w:t>,</w:t>
            </w:r>
            <w:r>
              <w:rPr>
                <w:rFonts w:ascii="Times New Roman" w:eastAsia="Times New Roman" w:hAnsi="Times New Roman" w:cs="Times New Roman"/>
                <w:sz w:val="20"/>
                <w:szCs w:val="20"/>
              </w:rPr>
              <w:t>3% (110)</w:t>
            </w:r>
          </w:p>
          <w:p w14:paraId="34FD63C4" w14:textId="6574B642" w:rsidR="00A31C9D" w:rsidRDefault="00A31C9D" w:rsidP="00140652">
            <w:pPr>
              <w:ind w:firstLine="0"/>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rPr>
            </w:pPr>
            <w:r>
              <w:rPr>
                <w:rFonts w:ascii="Times New Roman" w:eastAsia="Times New Roman" w:hAnsi="Times New Roman" w:cs="Times New Roman"/>
                <w:sz w:val="20"/>
                <w:szCs w:val="20"/>
              </w:rPr>
              <w:t>16</w:t>
            </w:r>
            <w:r w:rsidR="00DE18EC">
              <w:rPr>
                <w:rFonts w:ascii="Times New Roman" w:eastAsia="Times New Roman" w:hAnsi="Times New Roman" w:cs="Times New Roman"/>
                <w:sz w:val="20"/>
                <w:szCs w:val="20"/>
              </w:rPr>
              <w:t>,</w:t>
            </w:r>
            <w:r>
              <w:rPr>
                <w:rFonts w:ascii="Times New Roman" w:eastAsia="Times New Roman" w:hAnsi="Times New Roman" w:cs="Times New Roman"/>
                <w:sz w:val="20"/>
                <w:szCs w:val="20"/>
              </w:rPr>
              <w:t>7% (300)</w:t>
            </w:r>
          </w:p>
        </w:tc>
      </w:tr>
    </w:tbl>
    <w:p w14:paraId="30367B60" w14:textId="77777777" w:rsidR="008C7FC4" w:rsidRDefault="008C7FC4" w:rsidP="00A31C9D">
      <w:pPr>
        <w:rPr>
          <w:rFonts w:ascii="Times New Roman" w:eastAsia="Times New Roman" w:hAnsi="Times New Roman" w:cs="Times New Roman"/>
          <w:sz w:val="20"/>
          <w:szCs w:val="20"/>
          <w:lang w:val="fr-FR" w:eastAsia="fr-FR"/>
        </w:rPr>
      </w:pPr>
    </w:p>
    <w:p w14:paraId="5EE3AFCE" w14:textId="77777777" w:rsidR="00DE18EC" w:rsidRDefault="00DE18EC" w:rsidP="00C57B0A">
      <w:pPr>
        <w:rPr>
          <w:rFonts w:ascii="Times New Roman" w:eastAsia="Times New Roman" w:hAnsi="Times New Roman" w:cs="Times New Roman"/>
          <w:b/>
          <w:sz w:val="20"/>
          <w:szCs w:val="20"/>
          <w:lang w:val="fr-FR"/>
        </w:rPr>
        <w:sectPr w:rsidR="00DE18EC" w:rsidSect="008C7FC4">
          <w:type w:val="continuous"/>
          <w:pgSz w:w="12240" w:h="15840"/>
          <w:pgMar w:top="1440" w:right="1440" w:bottom="1440" w:left="1440" w:header="720" w:footer="861" w:gutter="0"/>
          <w:cols w:space="720"/>
          <w:titlePg/>
          <w:docGrid w:linePitch="360"/>
        </w:sectPr>
      </w:pPr>
    </w:p>
    <w:p w14:paraId="03B0B7E6" w14:textId="77777777" w:rsidR="00DE18EC" w:rsidRPr="00AE0037" w:rsidRDefault="00DE18EC" w:rsidP="00DE18EC">
      <w:pPr>
        <w:ind w:firstLine="567"/>
        <w:rPr>
          <w:rFonts w:ascii="Times New Roman" w:eastAsia="Times New Roman" w:hAnsi="Times New Roman" w:cs="Times New Roman"/>
          <w:b/>
          <w:sz w:val="20"/>
          <w:szCs w:val="20"/>
          <w:lang w:val="fr-FR"/>
        </w:rPr>
      </w:pPr>
      <w:r w:rsidRPr="00AE0037">
        <w:rPr>
          <w:rFonts w:ascii="Times New Roman" w:eastAsia="Times New Roman" w:hAnsi="Times New Roman" w:cs="Times New Roman"/>
          <w:b/>
          <w:sz w:val="20"/>
          <w:szCs w:val="20"/>
          <w:lang w:val="fr-FR"/>
        </w:rPr>
        <w:t xml:space="preserve">Contamination par la COVID-19 et moyen de diagnostic (Tableau 03) : </w:t>
      </w:r>
    </w:p>
    <w:p w14:paraId="2210B408" w14:textId="5AD66687" w:rsidR="00DE18EC" w:rsidRDefault="001472E6" w:rsidP="006C126C">
      <w:pPr>
        <w:ind w:firstLine="567"/>
        <w:jc w:val="both"/>
        <w:rPr>
          <w:rFonts w:ascii="Times New Roman" w:eastAsia="Times New Roman" w:hAnsi="Times New Roman" w:cs="Times New Roman"/>
          <w:sz w:val="20"/>
          <w:szCs w:val="20"/>
          <w:lang w:val="fr-FR"/>
        </w:rPr>
      </w:pPr>
      <w:r>
        <w:rPr>
          <w:rFonts w:ascii="Times New Roman" w:eastAsia="Times New Roman" w:hAnsi="Times New Roman" w:cs="Times New Roman"/>
          <w:sz w:val="20"/>
          <w:szCs w:val="20"/>
          <w:lang w:val="fr-FR"/>
        </w:rPr>
        <w:t>Soixante-</w:t>
      </w:r>
      <w:r w:rsidR="0006318E">
        <w:rPr>
          <w:rFonts w:ascii="Times New Roman" w:eastAsia="Times New Roman" w:hAnsi="Times New Roman" w:cs="Times New Roman"/>
          <w:sz w:val="20"/>
          <w:szCs w:val="20"/>
          <w:lang w:val="fr-FR"/>
        </w:rPr>
        <w:t>neuf</w:t>
      </w:r>
      <w:r>
        <w:rPr>
          <w:rFonts w:ascii="Times New Roman" w:eastAsia="Times New Roman" w:hAnsi="Times New Roman" w:cs="Times New Roman"/>
          <w:sz w:val="20"/>
          <w:szCs w:val="20"/>
          <w:lang w:val="fr-FR"/>
        </w:rPr>
        <w:t xml:space="preserve"> virgule trois pour cent</w:t>
      </w:r>
      <w:r w:rsidR="00DE18EC" w:rsidRPr="00AE0037">
        <w:rPr>
          <w:rFonts w:ascii="Times New Roman" w:eastAsia="Times New Roman" w:hAnsi="Times New Roman" w:cs="Times New Roman"/>
          <w:sz w:val="20"/>
          <w:szCs w:val="20"/>
          <w:lang w:val="fr-FR"/>
        </w:rPr>
        <w:t xml:space="preserve"> [67</w:t>
      </w:r>
      <w:r w:rsidR="00DE18EC">
        <w:rPr>
          <w:rFonts w:ascii="Times New Roman" w:eastAsia="Times New Roman" w:hAnsi="Times New Roman" w:cs="Times New Roman"/>
          <w:sz w:val="20"/>
          <w:szCs w:val="20"/>
          <w:lang w:val="fr-FR"/>
        </w:rPr>
        <w:t>,</w:t>
      </w:r>
      <w:r w:rsidR="00DE18EC" w:rsidRPr="00AE0037">
        <w:rPr>
          <w:rFonts w:ascii="Times New Roman" w:eastAsia="Times New Roman" w:hAnsi="Times New Roman" w:cs="Times New Roman"/>
          <w:sz w:val="20"/>
          <w:szCs w:val="20"/>
          <w:lang w:val="fr-FR"/>
        </w:rPr>
        <w:t>5% ; 71</w:t>
      </w:r>
      <w:r w:rsidR="00DE18EC">
        <w:rPr>
          <w:rFonts w:ascii="Times New Roman" w:eastAsia="Times New Roman" w:hAnsi="Times New Roman" w:cs="Times New Roman"/>
          <w:sz w:val="20"/>
          <w:szCs w:val="20"/>
          <w:lang w:val="fr-FR"/>
        </w:rPr>
        <w:t>,</w:t>
      </w:r>
      <w:r w:rsidR="00DE18EC" w:rsidRPr="00AE0037">
        <w:rPr>
          <w:rFonts w:ascii="Times New Roman" w:eastAsia="Times New Roman" w:hAnsi="Times New Roman" w:cs="Times New Roman"/>
          <w:sz w:val="20"/>
          <w:szCs w:val="20"/>
          <w:lang w:val="fr-FR"/>
        </w:rPr>
        <w:t>1%]) des interrogés ont déclaré être contaminés par le coronavirus</w:t>
      </w:r>
      <w:r w:rsidR="00DE18EC">
        <w:rPr>
          <w:rFonts w:ascii="Times New Roman" w:eastAsia="Times New Roman" w:hAnsi="Times New Roman" w:cs="Times New Roman"/>
          <w:sz w:val="20"/>
          <w:szCs w:val="20"/>
          <w:lang w:val="fr-FR"/>
        </w:rPr>
        <w:t xml:space="preserve"> </w:t>
      </w:r>
      <w:r w:rsidR="00DE18EC" w:rsidRPr="00AE0037">
        <w:rPr>
          <w:rFonts w:ascii="Times New Roman" w:eastAsia="Times New Roman" w:hAnsi="Times New Roman" w:cs="Times New Roman"/>
          <w:sz w:val="20"/>
          <w:szCs w:val="20"/>
          <w:lang w:val="fr-FR"/>
        </w:rPr>
        <w:t>notamment durant la 4</w:t>
      </w:r>
      <w:r w:rsidR="00DE18EC" w:rsidRPr="00AE0037">
        <w:rPr>
          <w:rFonts w:ascii="Times New Roman" w:eastAsia="Times New Roman" w:hAnsi="Times New Roman" w:cs="Times New Roman"/>
          <w:sz w:val="20"/>
          <w:szCs w:val="20"/>
          <w:vertAlign w:val="superscript"/>
          <w:lang w:val="fr-FR"/>
        </w:rPr>
        <w:t>ème</w:t>
      </w:r>
      <w:r w:rsidR="00DE18EC" w:rsidRPr="00AE0037">
        <w:rPr>
          <w:rFonts w:ascii="Times New Roman" w:eastAsia="Times New Roman" w:hAnsi="Times New Roman" w:cs="Times New Roman"/>
          <w:sz w:val="20"/>
          <w:szCs w:val="20"/>
          <w:lang w:val="fr-FR"/>
        </w:rPr>
        <w:t xml:space="preserve"> vague de la pandémie (59</w:t>
      </w:r>
      <w:r w:rsidR="00DE18EC">
        <w:rPr>
          <w:rFonts w:ascii="Times New Roman" w:eastAsia="Times New Roman" w:hAnsi="Times New Roman" w:cs="Times New Roman"/>
          <w:sz w:val="20"/>
          <w:szCs w:val="20"/>
          <w:lang w:val="fr-FR"/>
        </w:rPr>
        <w:t>,</w:t>
      </w:r>
      <w:r w:rsidR="00DE18EC" w:rsidRPr="00AE0037">
        <w:rPr>
          <w:rFonts w:ascii="Times New Roman" w:eastAsia="Times New Roman" w:hAnsi="Times New Roman" w:cs="Times New Roman"/>
          <w:sz w:val="20"/>
          <w:szCs w:val="20"/>
          <w:lang w:val="fr-FR"/>
        </w:rPr>
        <w:t>6%). Pour le diagnostic, ils ont utilisé</w:t>
      </w:r>
      <w:r w:rsidR="00DE18EC">
        <w:rPr>
          <w:rFonts w:ascii="Times New Roman" w:eastAsia="Times New Roman" w:hAnsi="Times New Roman" w:cs="Times New Roman"/>
          <w:sz w:val="20"/>
          <w:szCs w:val="20"/>
          <w:lang w:val="fr-FR"/>
        </w:rPr>
        <w:t xml:space="preserve"> </w:t>
      </w:r>
      <w:r w:rsidR="00DE18EC" w:rsidRPr="00AE0037">
        <w:rPr>
          <w:rFonts w:ascii="Times New Roman" w:eastAsia="Times New Roman" w:hAnsi="Times New Roman" w:cs="Times New Roman"/>
          <w:sz w:val="20"/>
          <w:szCs w:val="20"/>
          <w:lang w:val="fr-FR"/>
        </w:rPr>
        <w:t>surtout le test rapide antigénique (51</w:t>
      </w:r>
      <w:r w:rsidR="00DE18EC">
        <w:rPr>
          <w:rFonts w:ascii="Times New Roman" w:eastAsia="Times New Roman" w:hAnsi="Times New Roman" w:cs="Times New Roman"/>
          <w:sz w:val="20"/>
          <w:szCs w:val="20"/>
          <w:lang w:val="fr-FR"/>
        </w:rPr>
        <w:t>,</w:t>
      </w:r>
      <w:r w:rsidR="00DE18EC" w:rsidRPr="00AE0037">
        <w:rPr>
          <w:rFonts w:ascii="Times New Roman" w:eastAsia="Times New Roman" w:hAnsi="Times New Roman" w:cs="Times New Roman"/>
          <w:sz w:val="20"/>
          <w:szCs w:val="20"/>
          <w:lang w:val="fr-FR"/>
        </w:rPr>
        <w:t>6%), suivi par le test sérologique (23</w:t>
      </w:r>
      <w:r w:rsidR="00FC30DA">
        <w:rPr>
          <w:rFonts w:ascii="Times New Roman" w:eastAsia="Times New Roman" w:hAnsi="Times New Roman" w:cs="Times New Roman"/>
          <w:sz w:val="20"/>
          <w:szCs w:val="20"/>
          <w:lang w:val="fr-FR"/>
        </w:rPr>
        <w:t>,</w:t>
      </w:r>
      <w:r w:rsidR="00DE18EC" w:rsidRPr="00AE0037">
        <w:rPr>
          <w:rFonts w:ascii="Times New Roman" w:eastAsia="Times New Roman" w:hAnsi="Times New Roman" w:cs="Times New Roman"/>
          <w:sz w:val="20"/>
          <w:szCs w:val="20"/>
          <w:lang w:val="fr-FR"/>
        </w:rPr>
        <w:t>9%).</w:t>
      </w:r>
    </w:p>
    <w:p w14:paraId="0FBCF2AA" w14:textId="77777777" w:rsidR="005F42E0" w:rsidRPr="005300E5" w:rsidRDefault="005F42E0" w:rsidP="006E59AD">
      <w:pPr>
        <w:ind w:firstLine="567"/>
        <w:rPr>
          <w:rFonts w:ascii="Times New Roman" w:eastAsia="Times New Roman" w:hAnsi="Times New Roman" w:cs="Times New Roman"/>
          <w:b/>
          <w:sz w:val="20"/>
          <w:szCs w:val="20"/>
          <w:lang w:val="fr-FR"/>
        </w:rPr>
      </w:pPr>
    </w:p>
    <w:p w14:paraId="59B8AC33" w14:textId="34468083" w:rsidR="006E59AD" w:rsidRPr="005300E5" w:rsidRDefault="006E59AD" w:rsidP="006E59AD">
      <w:pPr>
        <w:ind w:firstLine="567"/>
        <w:rPr>
          <w:rFonts w:ascii="Times New Roman" w:eastAsia="Times New Roman" w:hAnsi="Times New Roman" w:cs="Times New Roman"/>
          <w:b/>
          <w:sz w:val="20"/>
          <w:szCs w:val="20"/>
          <w:lang w:val="fr-FR"/>
        </w:rPr>
      </w:pPr>
      <w:r w:rsidRPr="005300E5">
        <w:rPr>
          <w:rFonts w:ascii="Times New Roman" w:eastAsia="Times New Roman" w:hAnsi="Times New Roman" w:cs="Times New Roman"/>
          <w:b/>
          <w:sz w:val="20"/>
          <w:szCs w:val="20"/>
          <w:lang w:val="fr-FR"/>
        </w:rPr>
        <w:t>Statut vaccinal : (</w:t>
      </w:r>
      <w:proofErr w:type="spellStart"/>
      <w:r w:rsidRPr="005300E5">
        <w:rPr>
          <w:rFonts w:ascii="Times New Roman" w:eastAsia="Times New Roman" w:hAnsi="Times New Roman" w:cs="Times New Roman"/>
          <w:b/>
          <w:sz w:val="20"/>
          <w:szCs w:val="20"/>
          <w:lang w:val="fr-FR"/>
        </w:rPr>
        <w:t>Fig</w:t>
      </w:r>
      <w:proofErr w:type="spellEnd"/>
      <w:r w:rsidRPr="005300E5">
        <w:rPr>
          <w:rFonts w:ascii="Times New Roman" w:eastAsia="Times New Roman" w:hAnsi="Times New Roman" w:cs="Times New Roman"/>
          <w:b/>
          <w:sz w:val="20"/>
          <w:szCs w:val="20"/>
          <w:lang w:val="fr-FR"/>
        </w:rPr>
        <w:t xml:space="preserve"> 03 et 04)</w:t>
      </w:r>
    </w:p>
    <w:p w14:paraId="1CB30C6D" w14:textId="76BDC79B" w:rsidR="006E59AD" w:rsidRDefault="006E59AD" w:rsidP="005F42E0">
      <w:pPr>
        <w:ind w:firstLine="567"/>
        <w:jc w:val="both"/>
        <w:rPr>
          <w:rFonts w:ascii="Times New Roman" w:eastAsia="Times New Roman" w:hAnsi="Times New Roman" w:cs="Times New Roman"/>
          <w:sz w:val="20"/>
          <w:szCs w:val="20"/>
          <w:lang w:val="fr-FR"/>
        </w:rPr>
      </w:pPr>
      <w:r w:rsidRPr="00AE0037">
        <w:rPr>
          <w:rFonts w:ascii="Times New Roman" w:eastAsia="Times New Roman" w:hAnsi="Times New Roman" w:cs="Times New Roman"/>
          <w:sz w:val="20"/>
          <w:szCs w:val="20"/>
          <w:lang w:val="fr-FR"/>
        </w:rPr>
        <w:t>À propos de la vaccination, environ un tiers des participants était vacciné (28</w:t>
      </w:r>
      <w:r>
        <w:rPr>
          <w:rFonts w:ascii="Times New Roman" w:eastAsia="Times New Roman" w:hAnsi="Times New Roman" w:cs="Times New Roman"/>
          <w:sz w:val="20"/>
          <w:szCs w:val="20"/>
          <w:lang w:val="fr-FR"/>
        </w:rPr>
        <w:t>,</w:t>
      </w:r>
      <w:r w:rsidRPr="00AE0037">
        <w:rPr>
          <w:rFonts w:ascii="Times New Roman" w:eastAsia="Times New Roman" w:hAnsi="Times New Roman" w:cs="Times New Roman"/>
          <w:sz w:val="20"/>
          <w:szCs w:val="20"/>
          <w:lang w:val="fr-FR"/>
        </w:rPr>
        <w:t>1%, n=728) [26</w:t>
      </w:r>
      <w:r>
        <w:rPr>
          <w:rFonts w:ascii="Times New Roman" w:eastAsia="Times New Roman" w:hAnsi="Times New Roman" w:cs="Times New Roman"/>
          <w:sz w:val="20"/>
          <w:szCs w:val="20"/>
          <w:lang w:val="fr-FR"/>
        </w:rPr>
        <w:t>,</w:t>
      </w:r>
      <w:r w:rsidRPr="00AE0037">
        <w:rPr>
          <w:rFonts w:ascii="Times New Roman" w:eastAsia="Times New Roman" w:hAnsi="Times New Roman" w:cs="Times New Roman"/>
          <w:sz w:val="20"/>
          <w:szCs w:val="20"/>
          <w:lang w:val="fr-FR"/>
        </w:rPr>
        <w:t>4% ; 29</w:t>
      </w:r>
      <w:r>
        <w:rPr>
          <w:rFonts w:ascii="Times New Roman" w:eastAsia="Times New Roman" w:hAnsi="Times New Roman" w:cs="Times New Roman"/>
          <w:sz w:val="20"/>
          <w:szCs w:val="20"/>
          <w:lang w:val="fr-FR"/>
        </w:rPr>
        <w:t>,</w:t>
      </w:r>
      <w:r w:rsidRPr="00AE0037">
        <w:rPr>
          <w:rFonts w:ascii="Times New Roman" w:eastAsia="Times New Roman" w:hAnsi="Times New Roman" w:cs="Times New Roman"/>
          <w:sz w:val="20"/>
          <w:szCs w:val="20"/>
          <w:lang w:val="fr-FR"/>
        </w:rPr>
        <w:t>8%] dont 82</w:t>
      </w:r>
      <w:r>
        <w:rPr>
          <w:rFonts w:ascii="Times New Roman" w:eastAsia="Times New Roman" w:hAnsi="Times New Roman" w:cs="Times New Roman"/>
          <w:sz w:val="20"/>
          <w:szCs w:val="20"/>
          <w:lang w:val="fr-FR"/>
        </w:rPr>
        <w:t>,0</w:t>
      </w:r>
      <w:r w:rsidRPr="00AE0037">
        <w:rPr>
          <w:rFonts w:ascii="Times New Roman" w:eastAsia="Times New Roman" w:hAnsi="Times New Roman" w:cs="Times New Roman"/>
          <w:sz w:val="20"/>
          <w:szCs w:val="20"/>
          <w:lang w:val="fr-FR"/>
        </w:rPr>
        <w:t>% [79,2%</w:t>
      </w:r>
      <w:r>
        <w:rPr>
          <w:rFonts w:ascii="Times New Roman" w:eastAsia="Times New Roman" w:hAnsi="Times New Roman" w:cs="Times New Roman"/>
          <w:sz w:val="20"/>
          <w:szCs w:val="20"/>
          <w:lang w:val="fr-FR"/>
        </w:rPr>
        <w:t> ;</w:t>
      </w:r>
      <w:r w:rsidRPr="00AE0037">
        <w:rPr>
          <w:rFonts w:ascii="Times New Roman" w:eastAsia="Times New Roman" w:hAnsi="Times New Roman" w:cs="Times New Roman"/>
          <w:sz w:val="20"/>
          <w:szCs w:val="20"/>
          <w:lang w:val="fr-FR"/>
        </w:rPr>
        <w:t>84,8%] ont reçu deux doses du vaccin</w:t>
      </w:r>
      <w:r w:rsidRPr="00AE0037">
        <w:rPr>
          <w:lang w:val="fr-FR"/>
        </w:rPr>
        <w:t>.</w:t>
      </w:r>
      <w:r w:rsidRPr="00AE0037">
        <w:rPr>
          <w:rFonts w:ascii="Times New Roman" w:eastAsia="Times New Roman" w:hAnsi="Times New Roman" w:cs="Times New Roman"/>
          <w:sz w:val="20"/>
          <w:szCs w:val="20"/>
          <w:lang w:val="fr-FR"/>
        </w:rPr>
        <w:t xml:space="preserve"> 36</w:t>
      </w:r>
      <w:r>
        <w:rPr>
          <w:rFonts w:ascii="Times New Roman" w:eastAsia="Times New Roman" w:hAnsi="Times New Roman" w:cs="Times New Roman"/>
          <w:sz w:val="20"/>
          <w:szCs w:val="20"/>
          <w:lang w:val="fr-FR"/>
        </w:rPr>
        <w:t>,0</w:t>
      </w:r>
      <w:r w:rsidRPr="00AE0037">
        <w:rPr>
          <w:rFonts w:ascii="Times New Roman" w:eastAsia="Times New Roman" w:hAnsi="Times New Roman" w:cs="Times New Roman"/>
          <w:sz w:val="20"/>
          <w:szCs w:val="20"/>
          <w:lang w:val="fr-FR"/>
        </w:rPr>
        <w:t>% (154 /422)  [31,4%</w:t>
      </w:r>
      <w:r>
        <w:rPr>
          <w:rFonts w:ascii="Times New Roman" w:eastAsia="Times New Roman" w:hAnsi="Times New Roman" w:cs="Times New Roman"/>
          <w:sz w:val="20"/>
          <w:szCs w:val="20"/>
          <w:lang w:val="fr-FR"/>
        </w:rPr>
        <w:t> ;</w:t>
      </w:r>
      <w:r w:rsidRPr="00AE0037">
        <w:rPr>
          <w:rFonts w:ascii="Times New Roman" w:eastAsia="Times New Roman" w:hAnsi="Times New Roman" w:cs="Times New Roman"/>
          <w:sz w:val="20"/>
          <w:szCs w:val="20"/>
          <w:lang w:val="fr-FR"/>
        </w:rPr>
        <w:t xml:space="preserve">40,6%] des vaccinés contre la COVID-19 et </w:t>
      </w:r>
      <w:r w:rsidR="00C57B0A">
        <w:rPr>
          <w:rFonts w:ascii="Times New Roman" w:eastAsia="Times New Roman" w:hAnsi="Times New Roman" w:cs="Times New Roman"/>
          <w:sz w:val="20"/>
          <w:szCs w:val="20"/>
          <w:lang w:val="fr-FR"/>
        </w:rPr>
        <w:t xml:space="preserve">consommateurs de CA </w:t>
      </w:r>
      <w:r w:rsidR="00865CE6">
        <w:rPr>
          <w:rFonts w:ascii="Times New Roman" w:eastAsia="Times New Roman" w:hAnsi="Times New Roman" w:cs="Times New Roman"/>
          <w:sz w:val="20"/>
          <w:szCs w:val="20"/>
          <w:lang w:val="fr-FR"/>
        </w:rPr>
        <w:t xml:space="preserve">ont </w:t>
      </w:r>
      <w:r w:rsidR="00C57B0A">
        <w:rPr>
          <w:rFonts w:ascii="Times New Roman" w:eastAsia="Times New Roman" w:hAnsi="Times New Roman" w:cs="Times New Roman"/>
          <w:sz w:val="20"/>
          <w:szCs w:val="20"/>
          <w:lang w:val="fr-FR"/>
        </w:rPr>
        <w:t>déclar</w:t>
      </w:r>
      <w:r w:rsidR="00865CE6">
        <w:rPr>
          <w:rFonts w:ascii="Times New Roman" w:eastAsia="Times New Roman" w:hAnsi="Times New Roman" w:cs="Times New Roman"/>
          <w:sz w:val="20"/>
          <w:szCs w:val="20"/>
          <w:lang w:val="fr-FR"/>
        </w:rPr>
        <w:t>é</w:t>
      </w:r>
      <w:r w:rsidR="00C57B0A">
        <w:rPr>
          <w:rFonts w:ascii="Times New Roman" w:eastAsia="Times New Roman" w:hAnsi="Times New Roman" w:cs="Times New Roman"/>
          <w:sz w:val="20"/>
          <w:szCs w:val="20"/>
          <w:lang w:val="fr-FR"/>
        </w:rPr>
        <w:t xml:space="preserve"> avoir </w:t>
      </w:r>
      <w:r w:rsidR="00865CE6">
        <w:rPr>
          <w:rFonts w:ascii="Times New Roman" w:eastAsia="Times New Roman" w:hAnsi="Times New Roman" w:cs="Times New Roman"/>
          <w:sz w:val="20"/>
          <w:szCs w:val="20"/>
          <w:lang w:val="fr-FR"/>
        </w:rPr>
        <w:t>arrêté</w:t>
      </w:r>
      <w:r w:rsidR="00C57B0A">
        <w:rPr>
          <w:rFonts w:ascii="Times New Roman" w:eastAsia="Times New Roman" w:hAnsi="Times New Roman" w:cs="Times New Roman"/>
          <w:sz w:val="20"/>
          <w:szCs w:val="20"/>
          <w:lang w:val="fr-FR"/>
        </w:rPr>
        <w:t xml:space="preserve"> la </w:t>
      </w:r>
      <w:r w:rsidRPr="00AE0037">
        <w:rPr>
          <w:rFonts w:ascii="Times New Roman" w:eastAsia="Times New Roman" w:hAnsi="Times New Roman" w:cs="Times New Roman"/>
          <w:sz w:val="20"/>
          <w:szCs w:val="20"/>
          <w:lang w:val="fr-FR"/>
        </w:rPr>
        <w:t>consommation après la vaccination.</w:t>
      </w:r>
    </w:p>
    <w:p w14:paraId="63FD33B3" w14:textId="77777777" w:rsidR="006E59AD" w:rsidRDefault="006E59AD" w:rsidP="00DE18EC">
      <w:pPr>
        <w:ind w:firstLine="567"/>
        <w:rPr>
          <w:rFonts w:ascii="Times New Roman" w:eastAsia="Times New Roman" w:hAnsi="Times New Roman" w:cs="Times New Roman"/>
          <w:sz w:val="20"/>
          <w:szCs w:val="20"/>
          <w:lang w:val="fr-FR"/>
        </w:rPr>
        <w:sectPr w:rsidR="006E59AD" w:rsidSect="00DE18EC">
          <w:type w:val="continuous"/>
          <w:pgSz w:w="12240" w:h="15840"/>
          <w:pgMar w:top="1440" w:right="1440" w:bottom="1440" w:left="1440" w:header="720" w:footer="861" w:gutter="0"/>
          <w:cols w:num="2" w:space="720"/>
          <w:titlePg/>
          <w:docGrid w:linePitch="360"/>
        </w:sectPr>
      </w:pPr>
    </w:p>
    <w:p w14:paraId="193D24C7" w14:textId="3CEA44F9" w:rsidR="006E59AD" w:rsidRPr="00AE0037" w:rsidRDefault="006E59AD" w:rsidP="00DE18EC">
      <w:pPr>
        <w:ind w:firstLine="567"/>
        <w:rPr>
          <w:rFonts w:ascii="Times New Roman" w:eastAsia="Times New Roman" w:hAnsi="Times New Roman" w:cs="Times New Roman"/>
          <w:sz w:val="20"/>
          <w:szCs w:val="20"/>
          <w:lang w:val="fr-FR"/>
        </w:rPr>
      </w:pPr>
      <w:r>
        <w:rPr>
          <w:rFonts w:ascii="Times New Roman" w:eastAsia="Times New Roman" w:hAnsi="Times New Roman" w:cs="Times New Roman"/>
          <w:noProof/>
          <w:sz w:val="20"/>
          <w:szCs w:val="20"/>
          <w:lang w:val="fr-FR" w:eastAsia="fr-FR"/>
        </w:rPr>
        <w:lastRenderedPageBreak/>
        <w:drawing>
          <wp:inline distT="0" distB="0" distL="0" distR="0" wp14:anchorId="0264DAB4" wp14:editId="473FA25E">
            <wp:extent cx="2120053" cy="1767840"/>
            <wp:effectExtent l="0" t="0" r="33020" b="3810"/>
            <wp:docPr id="22" name="Graphique 22"/>
            <wp:cNvGraphicFramePr/>
            <a:graphic xmlns:a="http://schemas.openxmlformats.org/drawingml/2006/main">
              <a:graphicData uri="http://schemas.openxmlformats.org/drawingml/2006/chart">
                <c:chart xmlns:c="http://schemas.openxmlformats.org/drawingml/2006/chart" xmlns:r="http://schemas.openxmlformats.org/officeDocument/2006/relationships" r:id="rId14"/>
              </a:graphicData>
            </a:graphic>
          </wp:inline>
        </w:drawing>
      </w:r>
    </w:p>
    <w:p w14:paraId="205884A6" w14:textId="365A479E" w:rsidR="00DE18EC" w:rsidRPr="00545F1C" w:rsidRDefault="006E59AD" w:rsidP="00DE18EC">
      <w:pPr>
        <w:rPr>
          <w:rFonts w:asciiTheme="majorBidi" w:eastAsia="Times New Roman" w:hAnsiTheme="majorBidi" w:cstheme="majorBidi"/>
          <w:sz w:val="20"/>
          <w:szCs w:val="20"/>
        </w:rPr>
        <w:sectPr w:rsidR="00DE18EC" w:rsidRPr="00545F1C" w:rsidSect="006E59AD">
          <w:type w:val="continuous"/>
          <w:pgSz w:w="12240" w:h="15840"/>
          <w:pgMar w:top="1440" w:right="1440" w:bottom="1440" w:left="1440" w:header="720" w:footer="861" w:gutter="0"/>
          <w:cols w:num="2" w:space="720"/>
          <w:titlePg/>
          <w:docGrid w:linePitch="360"/>
        </w:sectPr>
      </w:pPr>
      <w:r>
        <w:rPr>
          <w:noProof/>
          <w:lang w:val="fr-FR" w:eastAsia="fr-FR"/>
        </w:rPr>
        <w:drawing>
          <wp:inline distT="0" distB="0" distL="0" distR="0" wp14:anchorId="407A58E8" wp14:editId="5A6B72D5">
            <wp:extent cx="2743200" cy="1892300"/>
            <wp:effectExtent l="0" t="0" r="0" b="12700"/>
            <wp:docPr id="24" name="Graphique 24"/>
            <wp:cNvGraphicFramePr/>
            <a:graphic xmlns:a="http://schemas.openxmlformats.org/drawingml/2006/main">
              <a:graphicData uri="http://schemas.openxmlformats.org/drawingml/2006/chart">
                <c:chart xmlns:c="http://schemas.openxmlformats.org/drawingml/2006/chart" xmlns:r="http://schemas.openxmlformats.org/officeDocument/2006/relationships" r:id="rId15"/>
              </a:graphicData>
            </a:graphic>
          </wp:inline>
        </w:drawing>
      </w:r>
    </w:p>
    <w:p w14:paraId="09A370A3" w14:textId="1E161B80" w:rsidR="00080EC4" w:rsidRPr="00AE0037" w:rsidRDefault="00080EC4" w:rsidP="00DE18EC">
      <w:pPr>
        <w:ind w:firstLine="567"/>
        <w:rPr>
          <w:rFonts w:ascii="Times New Roman" w:eastAsia="Times New Roman" w:hAnsi="Times New Roman" w:cs="Times New Roman"/>
          <w:sz w:val="20"/>
          <w:szCs w:val="20"/>
          <w:lang w:val="fr-FR"/>
        </w:rPr>
      </w:pPr>
      <w:r w:rsidRPr="00AE0037">
        <w:rPr>
          <w:rFonts w:ascii="Times New Roman" w:eastAsia="Times New Roman" w:hAnsi="Times New Roman" w:cs="Times New Roman"/>
          <w:b/>
          <w:sz w:val="20"/>
          <w:szCs w:val="20"/>
          <w:lang w:val="fr-FR"/>
        </w:rPr>
        <w:t>Figure 03 :</w:t>
      </w:r>
      <w:r w:rsidRPr="00AE0037">
        <w:rPr>
          <w:rFonts w:ascii="Times New Roman" w:eastAsia="Times New Roman" w:hAnsi="Times New Roman" w:cs="Times New Roman"/>
          <w:sz w:val="20"/>
          <w:szCs w:val="20"/>
          <w:lang w:val="fr-FR"/>
        </w:rPr>
        <w:t xml:space="preserve"> </w:t>
      </w:r>
      <w:proofErr w:type="spellStart"/>
      <w:r w:rsidRPr="00AE0037">
        <w:rPr>
          <w:rFonts w:ascii="Times New Roman" w:eastAsia="Times New Roman" w:hAnsi="Times New Roman" w:cs="Times New Roman"/>
          <w:sz w:val="20"/>
          <w:szCs w:val="20"/>
          <w:lang w:val="fr-FR"/>
        </w:rPr>
        <w:t>Etat</w:t>
      </w:r>
      <w:proofErr w:type="spellEnd"/>
      <w:r w:rsidRPr="00AE0037">
        <w:rPr>
          <w:rFonts w:ascii="Times New Roman" w:eastAsia="Times New Roman" w:hAnsi="Times New Roman" w:cs="Times New Roman"/>
          <w:sz w:val="20"/>
          <w:szCs w:val="20"/>
          <w:lang w:val="fr-FR"/>
        </w:rPr>
        <w:t xml:space="preserve"> vaccinal de la population  d’étude.</w:t>
      </w:r>
    </w:p>
    <w:p w14:paraId="24F2D0E7" w14:textId="0B237F57" w:rsidR="00DE18EC" w:rsidRDefault="00080EC4" w:rsidP="00DE18EC">
      <w:pPr>
        <w:jc w:val="center"/>
        <w:rPr>
          <w:rFonts w:asciiTheme="majorBidi" w:eastAsia="Times New Roman" w:hAnsiTheme="majorBidi" w:cstheme="majorBidi"/>
          <w:b/>
          <w:sz w:val="20"/>
          <w:szCs w:val="20"/>
        </w:rPr>
      </w:pPr>
      <w:r>
        <w:rPr>
          <w:rFonts w:ascii="Times New Roman" w:eastAsia="Times New Roman" w:hAnsi="Times New Roman" w:cs="Times New Roman"/>
          <w:noProof/>
          <w:sz w:val="20"/>
          <w:szCs w:val="20"/>
          <w:lang w:val="fr-FR" w:eastAsia="fr-FR"/>
        </w:rPr>
        <w:drawing>
          <wp:inline distT="0" distB="0" distL="0" distR="0" wp14:anchorId="426E2FE0" wp14:editId="182F7DD8">
            <wp:extent cx="2019300" cy="1790700"/>
            <wp:effectExtent l="0" t="0" r="0" b="0"/>
            <wp:docPr id="25" name="Graphique 25"/>
            <wp:cNvGraphicFramePr/>
            <a:graphic xmlns:a="http://schemas.openxmlformats.org/drawingml/2006/main">
              <a:graphicData uri="http://schemas.openxmlformats.org/drawingml/2006/chart">
                <c:chart xmlns:c="http://schemas.openxmlformats.org/drawingml/2006/chart" xmlns:r="http://schemas.openxmlformats.org/officeDocument/2006/relationships" r:id="rId16"/>
              </a:graphicData>
            </a:graphic>
          </wp:inline>
        </w:drawing>
      </w:r>
    </w:p>
    <w:p w14:paraId="7D258D35" w14:textId="77777777" w:rsidR="00080EC4" w:rsidRPr="00AE0037" w:rsidRDefault="00080EC4" w:rsidP="00080EC4">
      <w:pPr>
        <w:spacing w:after="0" w:line="240" w:lineRule="auto"/>
        <w:rPr>
          <w:rFonts w:ascii="Times New Roman" w:eastAsia="Times New Roman" w:hAnsi="Times New Roman" w:cs="Times New Roman"/>
          <w:sz w:val="20"/>
          <w:szCs w:val="20"/>
          <w:lang w:val="fr-FR"/>
        </w:rPr>
      </w:pPr>
      <w:r w:rsidRPr="007D46A2">
        <w:rPr>
          <w:rFonts w:ascii="Times New Roman" w:eastAsia="Times New Roman" w:hAnsi="Times New Roman" w:cs="Times New Roman"/>
          <w:b/>
          <w:sz w:val="20"/>
          <w:szCs w:val="20"/>
          <w:lang w:val="fr-FR"/>
        </w:rPr>
        <w:t xml:space="preserve"> </w:t>
      </w:r>
      <w:r w:rsidRPr="007D46A2">
        <w:rPr>
          <w:rFonts w:ascii="Times New Roman" w:eastAsia="Times New Roman" w:hAnsi="Times New Roman" w:cs="Times New Roman"/>
          <w:sz w:val="20"/>
          <w:szCs w:val="20"/>
          <w:lang w:val="fr-FR"/>
        </w:rPr>
        <w:t xml:space="preserve"> </w:t>
      </w:r>
      <w:proofErr w:type="spellStart"/>
      <w:r w:rsidRPr="00AE0037">
        <w:rPr>
          <w:rFonts w:ascii="Times New Roman" w:eastAsia="Times New Roman" w:hAnsi="Times New Roman" w:cs="Times New Roman"/>
          <w:b/>
          <w:sz w:val="20"/>
          <w:szCs w:val="20"/>
          <w:lang w:val="fr-FR"/>
        </w:rPr>
        <w:t>Fig</w:t>
      </w:r>
      <w:proofErr w:type="spellEnd"/>
      <w:r w:rsidRPr="00AE0037">
        <w:rPr>
          <w:rFonts w:ascii="Times New Roman" w:eastAsia="Times New Roman" w:hAnsi="Times New Roman" w:cs="Times New Roman"/>
          <w:b/>
          <w:sz w:val="20"/>
          <w:szCs w:val="20"/>
          <w:lang w:val="fr-FR"/>
        </w:rPr>
        <w:t xml:space="preserve"> 04 : </w:t>
      </w:r>
      <w:r w:rsidRPr="00AE0037">
        <w:rPr>
          <w:rFonts w:ascii="Times New Roman" w:eastAsia="Times New Roman" w:hAnsi="Times New Roman" w:cs="Times New Roman"/>
          <w:sz w:val="20"/>
          <w:szCs w:val="20"/>
          <w:lang w:val="fr-FR"/>
        </w:rPr>
        <w:t xml:space="preserve">Nombre de doses de vaccin </w:t>
      </w:r>
    </w:p>
    <w:p w14:paraId="0C77949C" w14:textId="318908E6" w:rsidR="00080EC4" w:rsidRPr="00AE0037" w:rsidRDefault="00080EC4" w:rsidP="008C7FC4">
      <w:pPr>
        <w:rPr>
          <w:rFonts w:asciiTheme="majorBidi" w:eastAsia="Times New Roman" w:hAnsiTheme="majorBidi" w:cstheme="majorBidi"/>
          <w:b/>
          <w:sz w:val="20"/>
          <w:szCs w:val="20"/>
          <w:lang w:val="fr-FR"/>
        </w:rPr>
      </w:pPr>
    </w:p>
    <w:p w14:paraId="66AAAEB3" w14:textId="525DADD9" w:rsidR="00865CE6" w:rsidRDefault="00865CE6" w:rsidP="000955E5">
      <w:pPr>
        <w:ind w:firstLine="567"/>
        <w:jc w:val="both"/>
        <w:rPr>
          <w:rFonts w:ascii="Times New Roman" w:eastAsia="Times New Roman" w:hAnsi="Times New Roman" w:cs="Times New Roman"/>
          <w:sz w:val="20"/>
          <w:szCs w:val="20"/>
          <w:lang w:val="fr-FR"/>
        </w:rPr>
      </w:pPr>
      <w:r w:rsidRPr="00AE0037">
        <w:rPr>
          <w:rFonts w:ascii="Times New Roman" w:eastAsia="Times New Roman" w:hAnsi="Times New Roman" w:cs="Times New Roman"/>
          <w:sz w:val="20"/>
          <w:szCs w:val="20"/>
          <w:lang w:val="fr-FR"/>
        </w:rPr>
        <w:t>Nous avons constaté une différence entre la prise des CA pendant et avant la pandémie (p &lt;0</w:t>
      </w:r>
      <w:r>
        <w:rPr>
          <w:rFonts w:ascii="Times New Roman" w:eastAsia="Times New Roman" w:hAnsi="Times New Roman" w:cs="Times New Roman"/>
          <w:sz w:val="20"/>
          <w:szCs w:val="20"/>
          <w:lang w:val="fr-FR"/>
        </w:rPr>
        <w:t>,</w:t>
      </w:r>
      <w:r w:rsidRPr="00AE0037">
        <w:rPr>
          <w:rFonts w:ascii="Times New Roman" w:eastAsia="Times New Roman" w:hAnsi="Times New Roman" w:cs="Times New Roman"/>
          <w:sz w:val="20"/>
          <w:szCs w:val="20"/>
          <w:lang w:val="fr-FR"/>
        </w:rPr>
        <w:t>001) (Tableau 02), ainsi que dans les raisons de leurs prises (p &lt; 0</w:t>
      </w:r>
      <w:r>
        <w:rPr>
          <w:rFonts w:ascii="Times New Roman" w:eastAsia="Times New Roman" w:hAnsi="Times New Roman" w:cs="Times New Roman"/>
          <w:sz w:val="20"/>
          <w:szCs w:val="20"/>
          <w:lang w:val="fr-FR"/>
        </w:rPr>
        <w:t>,</w:t>
      </w:r>
      <w:r w:rsidRPr="00AE0037">
        <w:rPr>
          <w:rFonts w:ascii="Times New Roman" w:eastAsia="Times New Roman" w:hAnsi="Times New Roman" w:cs="Times New Roman"/>
          <w:sz w:val="20"/>
          <w:szCs w:val="20"/>
          <w:lang w:val="fr-FR"/>
        </w:rPr>
        <w:t>001) (Tableau 02) (</w:t>
      </w:r>
      <w:proofErr w:type="spellStart"/>
      <w:r w:rsidRPr="00AE0037">
        <w:rPr>
          <w:rFonts w:ascii="Times New Roman" w:eastAsia="Times New Roman" w:hAnsi="Times New Roman" w:cs="Times New Roman"/>
          <w:sz w:val="20"/>
          <w:szCs w:val="20"/>
          <w:lang w:val="fr-FR"/>
        </w:rPr>
        <w:t>Fig</w:t>
      </w:r>
      <w:proofErr w:type="spellEnd"/>
      <w:r w:rsidRPr="00AE0037">
        <w:rPr>
          <w:rFonts w:ascii="Times New Roman" w:eastAsia="Times New Roman" w:hAnsi="Times New Roman" w:cs="Times New Roman"/>
          <w:sz w:val="20"/>
          <w:szCs w:val="20"/>
          <w:lang w:val="fr-FR"/>
        </w:rPr>
        <w:t xml:space="preserve"> 05).</w:t>
      </w:r>
    </w:p>
    <w:p w14:paraId="72944A8A" w14:textId="3AD335C0" w:rsidR="00442513" w:rsidRPr="005300E5" w:rsidRDefault="006E59AD" w:rsidP="00865CE6">
      <w:pPr>
        <w:ind w:firstLine="567"/>
        <w:jc w:val="both"/>
        <w:rPr>
          <w:rFonts w:ascii="Times New Roman" w:eastAsia="Times New Roman" w:hAnsi="Times New Roman" w:cs="Times New Roman"/>
          <w:sz w:val="20"/>
          <w:szCs w:val="20"/>
          <w:lang w:val="fr-FR"/>
        </w:rPr>
      </w:pPr>
      <w:r>
        <w:rPr>
          <w:rFonts w:ascii="Times New Roman" w:eastAsia="Times New Roman" w:hAnsi="Times New Roman" w:cs="Times New Roman"/>
          <w:sz w:val="20"/>
          <w:szCs w:val="20"/>
          <w:lang w:val="fr-FR"/>
        </w:rPr>
        <w:t xml:space="preserve">Le tableau </w:t>
      </w:r>
      <w:r w:rsidR="00CA4636">
        <w:rPr>
          <w:rFonts w:ascii="Times New Roman" w:eastAsia="Times New Roman" w:hAnsi="Times New Roman" w:cs="Times New Roman"/>
          <w:sz w:val="20"/>
          <w:szCs w:val="20"/>
          <w:lang w:val="fr-FR"/>
        </w:rPr>
        <w:t>04</w:t>
      </w:r>
      <w:r>
        <w:rPr>
          <w:rFonts w:ascii="Times New Roman" w:eastAsia="Times New Roman" w:hAnsi="Times New Roman" w:cs="Times New Roman"/>
          <w:sz w:val="20"/>
          <w:szCs w:val="20"/>
          <w:lang w:val="fr-FR"/>
        </w:rPr>
        <w:t xml:space="preserve"> résume </w:t>
      </w:r>
      <w:r w:rsidR="00442513" w:rsidRPr="005300E5">
        <w:rPr>
          <w:rFonts w:ascii="Times New Roman" w:eastAsia="Times New Roman" w:hAnsi="Times New Roman" w:cs="Times New Roman"/>
          <w:sz w:val="20"/>
          <w:szCs w:val="20"/>
          <w:lang w:val="fr-FR"/>
        </w:rPr>
        <w:t xml:space="preserve"> les liens entre la consommation des CA pendant la pandémie avec : le sexe, le niveau d’instruction, la situation familiale, la</w:t>
      </w:r>
      <w:r w:rsidR="00865CE6" w:rsidRPr="005300E5">
        <w:rPr>
          <w:rFonts w:ascii="Times New Roman" w:eastAsia="Times New Roman" w:hAnsi="Times New Roman" w:cs="Times New Roman"/>
          <w:sz w:val="20"/>
          <w:szCs w:val="20"/>
          <w:lang w:val="fr-FR"/>
        </w:rPr>
        <w:t xml:space="preserve"> </w:t>
      </w:r>
      <w:r w:rsidR="00442513" w:rsidRPr="005300E5">
        <w:rPr>
          <w:rFonts w:ascii="Times New Roman" w:eastAsia="Times New Roman" w:hAnsi="Times New Roman" w:cs="Times New Roman"/>
          <w:sz w:val="20"/>
          <w:szCs w:val="20"/>
          <w:lang w:val="fr-FR"/>
        </w:rPr>
        <w:t>profession, la zone d’habitation, les maladies chroniques, de même qu’avec la contamination par la COVID-19 et la vaccination.</w:t>
      </w:r>
    </w:p>
    <w:p w14:paraId="50F53478" w14:textId="0CFB2EB8" w:rsidR="009A12AF" w:rsidRDefault="00442513" w:rsidP="009A12AF">
      <w:pPr>
        <w:ind w:firstLine="567"/>
        <w:rPr>
          <w:rFonts w:ascii="Times New Roman" w:eastAsia="Times New Roman" w:hAnsi="Times New Roman" w:cs="Times New Roman"/>
          <w:sz w:val="20"/>
          <w:szCs w:val="20"/>
          <w:lang w:val="fr-FR"/>
        </w:rPr>
      </w:pPr>
      <w:r w:rsidRPr="005300E5">
        <w:rPr>
          <w:rFonts w:ascii="Times New Roman" w:eastAsia="Times New Roman" w:hAnsi="Times New Roman" w:cs="Times New Roman"/>
          <w:sz w:val="20"/>
          <w:szCs w:val="20"/>
          <w:lang w:val="fr-FR"/>
        </w:rPr>
        <w:t xml:space="preserve"> </w:t>
      </w:r>
    </w:p>
    <w:p w14:paraId="39824B6E" w14:textId="77777777" w:rsidR="009A12AF" w:rsidRDefault="009A12AF" w:rsidP="009A12AF">
      <w:pPr>
        <w:ind w:firstLine="567"/>
        <w:rPr>
          <w:rFonts w:ascii="Times New Roman" w:eastAsia="Times New Roman" w:hAnsi="Times New Roman" w:cs="Times New Roman"/>
          <w:sz w:val="20"/>
          <w:szCs w:val="20"/>
          <w:lang w:val="fr-FR"/>
        </w:rPr>
      </w:pPr>
    </w:p>
    <w:p w14:paraId="481F537C" w14:textId="77777777" w:rsidR="00865CE6" w:rsidRDefault="00865CE6" w:rsidP="00865CE6">
      <w:pPr>
        <w:jc w:val="both"/>
        <w:rPr>
          <w:rFonts w:ascii="Times New Roman" w:eastAsia="Times New Roman" w:hAnsi="Times New Roman" w:cs="Times New Roman"/>
          <w:sz w:val="20"/>
          <w:szCs w:val="20"/>
          <w:lang w:val="fr-FR"/>
        </w:rPr>
      </w:pPr>
      <w:proofErr w:type="spellStart"/>
      <w:r>
        <w:rPr>
          <w:rFonts w:ascii="Times New Roman" w:eastAsia="Times New Roman" w:hAnsi="Times New Roman" w:cs="Times New Roman"/>
          <w:b/>
          <w:sz w:val="20"/>
          <w:szCs w:val="20"/>
          <w:lang w:val="fr-FR"/>
        </w:rPr>
        <w:t>F</w:t>
      </w:r>
      <w:r w:rsidRPr="00AE0037">
        <w:rPr>
          <w:rFonts w:ascii="Times New Roman" w:eastAsia="Times New Roman" w:hAnsi="Times New Roman" w:cs="Times New Roman"/>
          <w:b/>
          <w:sz w:val="20"/>
          <w:szCs w:val="20"/>
          <w:lang w:val="fr-FR"/>
        </w:rPr>
        <w:t>ig</w:t>
      </w:r>
      <w:proofErr w:type="spellEnd"/>
      <w:r w:rsidRPr="00AE0037">
        <w:rPr>
          <w:rFonts w:ascii="Times New Roman" w:eastAsia="Times New Roman" w:hAnsi="Times New Roman" w:cs="Times New Roman"/>
          <w:b/>
          <w:sz w:val="20"/>
          <w:szCs w:val="20"/>
          <w:lang w:val="fr-FR"/>
        </w:rPr>
        <w:t xml:space="preserve"> 05 :</w:t>
      </w:r>
      <w:r w:rsidRPr="00AE0037">
        <w:rPr>
          <w:rFonts w:ascii="Times New Roman" w:eastAsia="Times New Roman" w:hAnsi="Times New Roman" w:cs="Times New Roman"/>
          <w:sz w:val="20"/>
          <w:szCs w:val="20"/>
          <w:lang w:val="fr-FR"/>
        </w:rPr>
        <w:t xml:space="preserve"> Raisons de prise des CA pendant et avant la pandémie.</w:t>
      </w:r>
    </w:p>
    <w:p w14:paraId="6178B4BB" w14:textId="77777777" w:rsidR="00865CE6" w:rsidRDefault="00865CE6" w:rsidP="009A12AF">
      <w:pPr>
        <w:rPr>
          <w:rFonts w:ascii="Times New Roman" w:eastAsia="Times New Roman" w:hAnsi="Times New Roman" w:cs="Times New Roman"/>
          <w:sz w:val="20"/>
          <w:szCs w:val="20"/>
          <w:lang w:val="fr-FR"/>
        </w:rPr>
      </w:pPr>
    </w:p>
    <w:p w14:paraId="4BDEE136" w14:textId="4BCCE0FB" w:rsidR="00865CE6" w:rsidRPr="006C17B0" w:rsidRDefault="00865CE6" w:rsidP="006C17B0">
      <w:pPr>
        <w:ind w:firstLine="567"/>
        <w:rPr>
          <w:rFonts w:ascii="Times New Roman" w:eastAsia="Times New Roman" w:hAnsi="Times New Roman" w:cs="Times New Roman"/>
          <w:sz w:val="20"/>
          <w:szCs w:val="20"/>
          <w:lang w:val="fr-FR"/>
        </w:rPr>
      </w:pPr>
      <w:r w:rsidRPr="00AE0037">
        <w:rPr>
          <w:rFonts w:ascii="Times New Roman" w:eastAsia="Times New Roman" w:hAnsi="Times New Roman" w:cs="Times New Roman"/>
          <w:sz w:val="20"/>
          <w:szCs w:val="20"/>
          <w:lang w:val="fr-FR"/>
        </w:rPr>
        <w:t>Nous avons constaté ainsi une différence significative entre la contamination par la COVID-19 et la présence d’au moins une maladie chronique</w:t>
      </w:r>
      <w:r>
        <w:rPr>
          <w:rFonts w:ascii="Times New Roman" w:eastAsia="Times New Roman" w:hAnsi="Times New Roman" w:cs="Times New Roman"/>
          <w:sz w:val="20"/>
          <w:szCs w:val="20"/>
          <w:lang w:val="fr-FR"/>
        </w:rPr>
        <w:t xml:space="preserve"> </w:t>
      </w:r>
      <w:r w:rsidR="009A12AF" w:rsidRPr="00AE0037">
        <w:rPr>
          <w:rFonts w:ascii="Times New Roman" w:eastAsia="Times New Roman" w:hAnsi="Times New Roman" w:cs="Times New Roman"/>
          <w:sz w:val="20"/>
          <w:szCs w:val="20"/>
          <w:lang w:val="fr-FR"/>
        </w:rPr>
        <w:t>(p &lt;0</w:t>
      </w:r>
      <w:r w:rsidR="009A12AF">
        <w:rPr>
          <w:rFonts w:ascii="Times New Roman" w:eastAsia="Times New Roman" w:hAnsi="Times New Roman" w:cs="Times New Roman"/>
          <w:sz w:val="20"/>
          <w:szCs w:val="20"/>
          <w:lang w:val="fr-FR"/>
        </w:rPr>
        <w:t>,</w:t>
      </w:r>
      <w:r w:rsidR="009A12AF" w:rsidRPr="00AE0037">
        <w:rPr>
          <w:rFonts w:ascii="Times New Roman" w:eastAsia="Times New Roman" w:hAnsi="Times New Roman" w:cs="Times New Roman"/>
          <w:sz w:val="20"/>
          <w:szCs w:val="20"/>
          <w:lang w:val="fr-FR"/>
        </w:rPr>
        <w:t>001). Quant à la vaccination, nous avons observé une différence dans les taux de vaccin en fonction du sexe (p &lt; 0</w:t>
      </w:r>
      <w:r w:rsidR="009A12AF">
        <w:rPr>
          <w:rFonts w:ascii="Times New Roman" w:eastAsia="Times New Roman" w:hAnsi="Times New Roman" w:cs="Times New Roman"/>
          <w:sz w:val="20"/>
          <w:szCs w:val="20"/>
          <w:lang w:val="fr-FR"/>
        </w:rPr>
        <w:t>,</w:t>
      </w:r>
      <w:r w:rsidR="009A12AF" w:rsidRPr="00AE0037">
        <w:rPr>
          <w:rFonts w:ascii="Times New Roman" w:eastAsia="Times New Roman" w:hAnsi="Times New Roman" w:cs="Times New Roman"/>
          <w:sz w:val="20"/>
          <w:szCs w:val="20"/>
          <w:lang w:val="fr-FR"/>
        </w:rPr>
        <w:t>001).</w:t>
      </w:r>
    </w:p>
    <w:p w14:paraId="4DE314DB" w14:textId="2D6943AB" w:rsidR="006C17B0" w:rsidRPr="006C17B0" w:rsidRDefault="00865CE6" w:rsidP="006C17B0">
      <w:pPr>
        <w:pStyle w:val="Corpsdetexte"/>
        <w:spacing w:line="43" w:lineRule="exact"/>
        <w:ind w:left="196" w:right="-58"/>
        <w:rPr>
          <w:sz w:val="4"/>
        </w:rPr>
      </w:pPr>
      <w:r>
        <w:rPr>
          <w:noProof/>
          <w:sz w:val="4"/>
        </w:rPr>
        <mc:AlternateContent>
          <mc:Choice Requires="wpg">
            <w:drawing>
              <wp:inline distT="0" distB="0" distL="0" distR="0" wp14:anchorId="12F8BC34" wp14:editId="2686F9DE">
                <wp:extent cx="2780030" cy="27940"/>
                <wp:effectExtent l="3810" t="3810" r="0" b="0"/>
                <wp:docPr id="8" name="Groupe 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780030" cy="27940"/>
                          <a:chOff x="0" y="0"/>
                          <a:chExt cx="4378" cy="44"/>
                        </a:xfrm>
                      </wpg:grpSpPr>
                      <wps:wsp>
                        <wps:cNvPr id="9" name="Rectangle 3"/>
                        <wps:cNvSpPr>
                          <a:spLocks noChangeArrowheads="1"/>
                        </wps:cNvSpPr>
                        <wps:spPr bwMode="auto">
                          <a:xfrm>
                            <a:off x="0" y="0"/>
                            <a:ext cx="4378" cy="44"/>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g:wgp>
                  </a:graphicData>
                </a:graphic>
              </wp:inline>
            </w:drawing>
          </mc:Choice>
          <mc:Fallback xmlns:w16sdtdh="http://schemas.microsoft.com/office/word/2020/wordml/sdtdatahash" xmlns:w16="http://schemas.microsoft.com/office/word/2018/wordml" xmlns:w16cex="http://schemas.microsoft.com/office/word/2018/wordml/cex" xmlns:oel="http://schemas.microsoft.com/office/2019/extlst">
            <w:pict>
              <v:group w14:anchorId="4EA67B40" id="Groupe 8" o:spid="_x0000_s1026" style="width:218.9pt;height:2.2pt;mso-position-horizontal-relative:char;mso-position-vertical-relative:line" coordsize="4378,4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">
                <v:rect id="Rectangle 3" o:spid="_x0000_s1027" style="position:absolute;width:4378;height:4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" fillcolor="black" stroked="f"/>
                <w10:anchorlock/>
              </v:group>
            </w:pict>
          </mc:Fallback>
        </mc:AlternateContent>
      </w:r>
    </w:p>
    <w:p w14:paraId="7D34E164" w14:textId="77777777" w:rsidR="006C17B0" w:rsidRDefault="006C17B0" w:rsidP="00865CE6">
      <w:pPr>
        <w:pStyle w:val="Titre1"/>
        <w:spacing w:before="15"/>
      </w:pPr>
    </w:p>
    <w:p w14:paraId="0C16FF1C" w14:textId="1BA3FD30" w:rsidR="00865CE6" w:rsidRDefault="00865CE6" w:rsidP="00865CE6">
      <w:pPr>
        <w:pStyle w:val="Titre1"/>
        <w:spacing w:before="15"/>
      </w:pPr>
      <w:r>
        <w:t>Discussion</w:t>
      </w:r>
    </w:p>
    <w:p w14:paraId="6945814D" w14:textId="77777777" w:rsidR="00865CE6" w:rsidRDefault="00865CE6" w:rsidP="00865CE6">
      <w:pPr>
        <w:pStyle w:val="Corpsdetexte"/>
        <w:spacing w:before="5"/>
        <w:rPr>
          <w:b/>
        </w:rPr>
      </w:pPr>
    </w:p>
    <w:p w14:paraId="485228EC" w14:textId="0DC5A755" w:rsidR="00865CE6" w:rsidRPr="00442513" w:rsidRDefault="00865CE6" w:rsidP="00865CE6">
      <w:pPr>
        <w:pStyle w:val="Corpsdetexte"/>
        <w:spacing w:after="160" w:line="259" w:lineRule="auto"/>
        <w:ind w:left="227" w:right="57"/>
        <w:jc w:val="both"/>
      </w:pPr>
      <w:r>
        <w:t xml:space="preserve">    Une grande majorité des patients hospitalisés dans le cadre de la maladie COVID-19 présentaient une tendance générale à la carence d'au moins un nutriment (14). Les études ont montré que les patients atteints de la COVID-</w:t>
      </w:r>
      <w:r w:rsidRPr="00865CE6">
        <w:t>19 et dont</w:t>
      </w:r>
      <w:r>
        <w:t xml:space="preserve"> les niveaux de micronutriments étaient inadéquats ont été hospitalisés plus longtemps (15).</w:t>
      </w:r>
    </w:p>
    <w:p w14:paraId="5067540B" w14:textId="4F3D5856" w:rsidR="000B302A" w:rsidRPr="000B302A" w:rsidRDefault="000B302A" w:rsidP="000B302A">
      <w:pPr>
        <w:widowControl w:val="0"/>
        <w:autoSpaceDE w:val="0"/>
        <w:autoSpaceDN w:val="0"/>
        <w:ind w:left="227" w:right="57"/>
        <w:jc w:val="both"/>
        <w:rPr>
          <w:rFonts w:ascii="Times New Roman" w:eastAsia="Times New Roman" w:hAnsi="Times New Roman" w:cs="Times New Roman"/>
          <w:sz w:val="20"/>
          <w:szCs w:val="20"/>
          <w:lang w:val="fr-FR"/>
        </w:rPr>
      </w:pPr>
      <w:r>
        <w:rPr>
          <w:rFonts w:ascii="Times New Roman" w:eastAsia="Times New Roman" w:hAnsi="Times New Roman" w:cs="Times New Roman"/>
          <w:sz w:val="20"/>
          <w:szCs w:val="20"/>
          <w:lang w:val="fr-FR"/>
        </w:rPr>
        <w:t xml:space="preserve">         </w:t>
      </w:r>
      <w:r w:rsidRPr="000B302A">
        <w:rPr>
          <w:rFonts w:ascii="Times New Roman" w:eastAsia="Times New Roman" w:hAnsi="Times New Roman" w:cs="Times New Roman"/>
          <w:sz w:val="20"/>
          <w:szCs w:val="20"/>
          <w:lang w:val="fr-FR"/>
        </w:rPr>
        <w:t>Notre étude a montré une augmentation de la consommation des CA durant la crise sanitaire de la COVID-19. En outre</w:t>
      </w:r>
      <w:r>
        <w:rPr>
          <w:rFonts w:ascii="Times New Roman" w:eastAsia="Times New Roman" w:hAnsi="Times New Roman" w:cs="Times New Roman"/>
          <w:sz w:val="20"/>
          <w:szCs w:val="20"/>
          <w:lang w:val="fr-FR"/>
        </w:rPr>
        <w:t xml:space="preserve">, </w:t>
      </w:r>
      <w:r w:rsidRPr="000B302A">
        <w:rPr>
          <w:rFonts w:ascii="Times New Roman" w:eastAsia="Times New Roman" w:hAnsi="Times New Roman" w:cs="Times New Roman"/>
          <w:sz w:val="20"/>
          <w:szCs w:val="20"/>
          <w:lang w:val="fr-FR"/>
        </w:rPr>
        <w:t>56.7% des participants qui avaient l’habitude de prendre les CA avant la pandémie ont déclaré avoir augmenté</w:t>
      </w:r>
      <w:r>
        <w:rPr>
          <w:rFonts w:ascii="Times New Roman" w:eastAsia="Times New Roman" w:hAnsi="Times New Roman" w:cs="Times New Roman"/>
          <w:sz w:val="20"/>
          <w:szCs w:val="20"/>
          <w:lang w:val="fr-FR"/>
        </w:rPr>
        <w:t xml:space="preserve"> </w:t>
      </w:r>
      <w:r w:rsidRPr="000B302A">
        <w:rPr>
          <w:rFonts w:ascii="Times New Roman" w:eastAsia="Times New Roman" w:hAnsi="Times New Roman" w:cs="Times New Roman"/>
          <w:sz w:val="20"/>
          <w:szCs w:val="20"/>
          <w:lang w:val="fr-FR"/>
        </w:rPr>
        <w:t>leur consommation pendant celle-ci. Une étude menée</w:t>
      </w:r>
      <w:r>
        <w:rPr>
          <w:rFonts w:ascii="Times New Roman" w:eastAsia="Times New Roman" w:hAnsi="Times New Roman" w:cs="Times New Roman"/>
          <w:sz w:val="20"/>
          <w:szCs w:val="20"/>
          <w:lang w:val="fr-FR"/>
        </w:rPr>
        <w:t xml:space="preserve"> </w:t>
      </w:r>
      <w:r w:rsidRPr="000B302A">
        <w:rPr>
          <w:rFonts w:ascii="Times New Roman" w:eastAsia="Times New Roman" w:hAnsi="Times New Roman" w:cs="Times New Roman"/>
          <w:sz w:val="20"/>
          <w:szCs w:val="20"/>
          <w:lang w:val="fr-FR"/>
        </w:rPr>
        <w:t>en</w:t>
      </w:r>
      <w:r>
        <w:rPr>
          <w:rFonts w:ascii="Times New Roman" w:eastAsia="Times New Roman" w:hAnsi="Times New Roman" w:cs="Times New Roman"/>
          <w:sz w:val="20"/>
          <w:szCs w:val="20"/>
          <w:lang w:val="fr-FR"/>
        </w:rPr>
        <w:t xml:space="preserve"> </w:t>
      </w:r>
      <w:r w:rsidRPr="000B302A">
        <w:rPr>
          <w:rFonts w:ascii="Times New Roman" w:eastAsia="Times New Roman" w:hAnsi="Times New Roman" w:cs="Times New Roman"/>
          <w:sz w:val="20"/>
          <w:szCs w:val="20"/>
          <w:lang w:val="fr-FR"/>
        </w:rPr>
        <w:t>Pologne a également constaté une augmentation de la consommation des CA lors de la deuxième vague (12).</w:t>
      </w:r>
    </w:p>
    <w:p w14:paraId="39CF6959" w14:textId="5C12983D" w:rsidR="009A12AF" w:rsidRPr="00AE0037" w:rsidRDefault="009A12AF" w:rsidP="008A4AC9">
      <w:pPr>
        <w:ind w:firstLine="567"/>
        <w:jc w:val="both"/>
        <w:rPr>
          <w:rFonts w:ascii="Times New Roman" w:eastAsia="Times New Roman" w:hAnsi="Times New Roman" w:cs="Times New Roman"/>
          <w:sz w:val="20"/>
          <w:szCs w:val="20"/>
          <w:lang w:val="fr-FR"/>
        </w:rPr>
      </w:pPr>
      <w:r w:rsidRPr="00AE0037">
        <w:rPr>
          <w:rFonts w:ascii="Times New Roman" w:eastAsia="Times New Roman" w:hAnsi="Times New Roman" w:cs="Times New Roman"/>
          <w:sz w:val="20"/>
          <w:szCs w:val="20"/>
          <w:lang w:val="fr-FR"/>
        </w:rPr>
        <w:lastRenderedPageBreak/>
        <w:t>Cette consommation élevée s'explique par la large diffusion d'informations préliminaires dans les médias soutenant l'utilisation des CA pour renforcer l'immunité et la lutte contre la pandémie de COVID-19 ainsi que par la disponibilité de divers produits sur le marché  (6).</w:t>
      </w:r>
    </w:p>
    <w:p w14:paraId="307A5427" w14:textId="43FA74E6" w:rsidR="009A12AF" w:rsidRPr="00AE0037" w:rsidRDefault="009A12AF" w:rsidP="008A4AC9">
      <w:pPr>
        <w:ind w:firstLine="567"/>
        <w:jc w:val="both"/>
        <w:rPr>
          <w:rFonts w:ascii="Times New Roman" w:eastAsia="Times New Roman" w:hAnsi="Times New Roman" w:cs="Times New Roman"/>
          <w:sz w:val="20"/>
          <w:szCs w:val="20"/>
          <w:lang w:val="fr-FR"/>
        </w:rPr>
      </w:pPr>
      <w:r w:rsidRPr="00AE0037">
        <w:rPr>
          <w:rFonts w:ascii="Times New Roman" w:eastAsia="Times New Roman" w:hAnsi="Times New Roman" w:cs="Times New Roman"/>
          <w:sz w:val="20"/>
          <w:szCs w:val="20"/>
          <w:lang w:val="fr-FR"/>
        </w:rPr>
        <w:t xml:space="preserve">Cependant, l’étude qui a été faite au Liban a montré une diminution de la consommation des CA pendant la pandémie, selon les auteurs, la COVID-19 a réduit la confiance de la population générale dans la </w:t>
      </w:r>
    </w:p>
    <w:p w14:paraId="0C614C97" w14:textId="77777777" w:rsidR="006E59AD" w:rsidRDefault="006E59AD" w:rsidP="005F42E0">
      <w:pPr>
        <w:rPr>
          <w:rFonts w:ascii="Times New Roman" w:eastAsia="Times New Roman" w:hAnsi="Times New Roman" w:cs="Times New Roman"/>
          <w:b/>
          <w:sz w:val="20"/>
          <w:szCs w:val="20"/>
          <w:lang w:val="fr-FR"/>
        </w:rPr>
        <w:sectPr w:rsidR="006E59AD" w:rsidSect="00414181">
          <w:type w:val="continuous"/>
          <w:pgSz w:w="12240" w:h="15840"/>
          <w:pgMar w:top="1440" w:right="1440" w:bottom="1440" w:left="1440" w:header="720" w:footer="861" w:gutter="0"/>
          <w:cols w:num="2" w:space="720"/>
          <w:docGrid w:linePitch="360"/>
        </w:sectPr>
      </w:pPr>
    </w:p>
    <w:p w14:paraId="76A92AAF" w14:textId="0DDFD065" w:rsidR="006C17B0" w:rsidRDefault="006C17B0" w:rsidP="005F42E0">
      <w:pPr>
        <w:rPr>
          <w:rFonts w:ascii="Times New Roman" w:eastAsia="Times New Roman" w:hAnsi="Times New Roman" w:cs="Times New Roman"/>
          <w:b/>
          <w:sz w:val="20"/>
          <w:szCs w:val="20"/>
          <w:lang w:val="fr-FR"/>
        </w:rPr>
      </w:pPr>
    </w:p>
    <w:p w14:paraId="5E4A6E55" w14:textId="77777777" w:rsidR="006C17B0" w:rsidRDefault="006C17B0" w:rsidP="005F42E0">
      <w:pPr>
        <w:rPr>
          <w:rFonts w:ascii="Times New Roman" w:eastAsia="Times New Roman" w:hAnsi="Times New Roman" w:cs="Times New Roman"/>
          <w:b/>
          <w:sz w:val="20"/>
          <w:szCs w:val="20"/>
          <w:lang w:val="fr-FR"/>
        </w:rPr>
      </w:pPr>
    </w:p>
    <w:p w14:paraId="056B9FBD" w14:textId="401DF9CD" w:rsidR="00080EC4" w:rsidRPr="00AE0037" w:rsidRDefault="00080EC4" w:rsidP="006C17B0">
      <w:pPr>
        <w:ind w:firstLine="567"/>
        <w:jc w:val="center"/>
        <w:rPr>
          <w:rFonts w:ascii="Times New Roman" w:eastAsia="Times New Roman" w:hAnsi="Times New Roman" w:cs="Times New Roman"/>
          <w:sz w:val="20"/>
          <w:szCs w:val="20"/>
          <w:lang w:val="fr-FR"/>
        </w:rPr>
      </w:pPr>
      <w:r w:rsidRPr="00AE0037">
        <w:rPr>
          <w:rFonts w:ascii="Times New Roman" w:eastAsia="Times New Roman" w:hAnsi="Times New Roman" w:cs="Times New Roman"/>
          <w:b/>
          <w:sz w:val="20"/>
          <w:szCs w:val="20"/>
          <w:lang w:val="fr-FR"/>
        </w:rPr>
        <w:t>Tableau 04 :</w:t>
      </w:r>
      <w:r w:rsidRPr="00AE0037">
        <w:rPr>
          <w:rFonts w:ascii="Times New Roman" w:eastAsia="Times New Roman" w:hAnsi="Times New Roman" w:cs="Times New Roman"/>
          <w:sz w:val="20"/>
          <w:szCs w:val="20"/>
          <w:lang w:val="fr-FR"/>
        </w:rPr>
        <w:t xml:space="preserve"> Consommation des CA pendant</w:t>
      </w:r>
      <w:r w:rsidR="006E59AD">
        <w:rPr>
          <w:rFonts w:ascii="Times New Roman" w:eastAsia="Times New Roman" w:hAnsi="Times New Roman" w:cs="Times New Roman"/>
          <w:sz w:val="20"/>
          <w:szCs w:val="20"/>
          <w:lang w:val="fr-FR"/>
        </w:rPr>
        <w:t xml:space="preserve"> </w:t>
      </w:r>
      <w:r w:rsidRPr="00AE0037">
        <w:rPr>
          <w:rFonts w:ascii="Times New Roman" w:eastAsia="Times New Roman" w:hAnsi="Times New Roman" w:cs="Times New Roman"/>
          <w:sz w:val="20"/>
          <w:szCs w:val="20"/>
          <w:lang w:val="fr-FR"/>
        </w:rPr>
        <w:t>la pandémie.</w:t>
      </w:r>
    </w:p>
    <w:p w14:paraId="1DAE8910" w14:textId="77777777" w:rsidR="00080EC4" w:rsidRDefault="00080EC4" w:rsidP="002659AB">
      <w:pPr>
        <w:rPr>
          <w:rFonts w:ascii="Times New Roman" w:eastAsia="Times New Roman" w:hAnsi="Times New Roman" w:cs="Times New Roman"/>
          <w:b/>
          <w:bCs/>
          <w:sz w:val="20"/>
          <w:szCs w:val="20"/>
          <w:lang w:val="fr-FR"/>
        </w:rPr>
      </w:pPr>
    </w:p>
    <w:p w14:paraId="4A175A80" w14:textId="00AD915F" w:rsidR="006C17B0" w:rsidRPr="00AE0037" w:rsidRDefault="006C17B0" w:rsidP="002659AB">
      <w:pPr>
        <w:rPr>
          <w:rFonts w:ascii="Times New Roman" w:eastAsia="Times New Roman" w:hAnsi="Times New Roman" w:cs="Times New Roman"/>
          <w:b/>
          <w:bCs/>
          <w:sz w:val="20"/>
          <w:szCs w:val="20"/>
          <w:lang w:val="fr-FR"/>
        </w:rPr>
        <w:sectPr w:rsidR="006C17B0" w:rsidRPr="00AE0037" w:rsidSect="006E59AD">
          <w:type w:val="continuous"/>
          <w:pgSz w:w="12240" w:h="15840"/>
          <w:pgMar w:top="1440" w:right="1440" w:bottom="1440" w:left="1440" w:header="720" w:footer="861" w:gutter="0"/>
          <w:cols w:space="720"/>
          <w:docGrid w:linePitch="360"/>
        </w:sectPr>
      </w:pPr>
    </w:p>
    <w:tbl>
      <w:tblPr>
        <w:tblStyle w:val="Tableausimple22"/>
        <w:tblW w:w="9072" w:type="dxa"/>
        <w:tblLayout w:type="fixed"/>
        <w:tblLook w:val="04A0" w:firstRow="1" w:lastRow="0" w:firstColumn="1" w:lastColumn="0" w:noHBand="0" w:noVBand="1"/>
      </w:tblPr>
      <w:tblGrid>
        <w:gridCol w:w="2885"/>
        <w:gridCol w:w="2208"/>
        <w:gridCol w:w="2489"/>
        <w:gridCol w:w="1490"/>
      </w:tblGrid>
      <w:tr w:rsidR="00080EC4" w14:paraId="730C96B9" w14:textId="77777777" w:rsidTr="002659AB">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885" w:type="dxa"/>
          </w:tcPr>
          <w:p w14:paraId="1293E51E" w14:textId="23F005B3" w:rsidR="00080EC4" w:rsidRDefault="00080EC4" w:rsidP="002659AB">
            <w:pPr>
              <w:ind w:firstLine="0"/>
              <w:rPr>
                <w:rFonts w:ascii="Times New Roman" w:eastAsia="Times New Roman" w:hAnsi="Times New Roman" w:cs="Times New Roman"/>
                <w:sz w:val="20"/>
                <w:szCs w:val="20"/>
              </w:rPr>
            </w:pPr>
          </w:p>
        </w:tc>
        <w:tc>
          <w:tcPr>
            <w:tcW w:w="2208" w:type="dxa"/>
          </w:tcPr>
          <w:p w14:paraId="4EC97DD3" w14:textId="77777777" w:rsidR="00080EC4" w:rsidRDefault="00080EC4" w:rsidP="002659AB">
            <w:pPr>
              <w:ind w:firstLine="0"/>
              <w:cnfStyle w:val="100000000000" w:firstRow="1"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rPr>
            </w:pPr>
            <w:r>
              <w:rPr>
                <w:rFonts w:ascii="Times New Roman" w:eastAsia="Times New Roman" w:hAnsi="Times New Roman" w:cs="Times New Roman"/>
                <w:sz w:val="20"/>
                <w:szCs w:val="20"/>
              </w:rPr>
              <w:t>Prise de CA</w:t>
            </w:r>
          </w:p>
          <w:p w14:paraId="22ECDDE6" w14:textId="77777777" w:rsidR="00080EC4" w:rsidRDefault="00080EC4" w:rsidP="002659AB">
            <w:pPr>
              <w:ind w:firstLine="0"/>
              <w:cnfStyle w:val="100000000000" w:firstRow="1"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(n= 1401) </w:t>
            </w:r>
          </w:p>
        </w:tc>
        <w:tc>
          <w:tcPr>
            <w:tcW w:w="2489" w:type="dxa"/>
          </w:tcPr>
          <w:p w14:paraId="740976A6" w14:textId="77777777" w:rsidR="00080EC4" w:rsidRDefault="00080EC4" w:rsidP="002659AB">
            <w:pPr>
              <w:ind w:firstLine="0"/>
              <w:cnfStyle w:val="100000000000" w:firstRow="1"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rPr>
            </w:pPr>
            <w:r>
              <w:rPr>
                <w:rFonts w:ascii="Times New Roman" w:eastAsia="Times New Roman" w:hAnsi="Times New Roman" w:cs="Times New Roman"/>
                <w:sz w:val="20"/>
                <w:szCs w:val="20"/>
              </w:rPr>
              <w:t>Pas de prise de CA</w:t>
            </w:r>
          </w:p>
          <w:p w14:paraId="2A19C40E" w14:textId="77777777" w:rsidR="00080EC4" w:rsidRDefault="00080EC4" w:rsidP="002659AB">
            <w:pPr>
              <w:ind w:firstLine="0"/>
              <w:cnfStyle w:val="100000000000" w:firstRow="1"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rPr>
            </w:pPr>
            <w:r>
              <w:rPr>
                <w:rFonts w:ascii="Times New Roman" w:eastAsia="Times New Roman" w:hAnsi="Times New Roman" w:cs="Times New Roman"/>
                <w:sz w:val="20"/>
                <w:szCs w:val="20"/>
              </w:rPr>
              <w:t>(n=1183)</w:t>
            </w:r>
          </w:p>
        </w:tc>
        <w:tc>
          <w:tcPr>
            <w:tcW w:w="1490" w:type="dxa"/>
          </w:tcPr>
          <w:p w14:paraId="39830967" w14:textId="77777777" w:rsidR="00080EC4" w:rsidRDefault="00080EC4" w:rsidP="002659AB">
            <w:pPr>
              <w:ind w:firstLine="0"/>
              <w:cnfStyle w:val="100000000000" w:firstRow="1"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rPr>
            </w:pPr>
            <w:r>
              <w:rPr>
                <w:rFonts w:ascii="Times New Roman" w:eastAsia="Times New Roman" w:hAnsi="Times New Roman" w:cs="Times New Roman"/>
                <w:sz w:val="20"/>
                <w:szCs w:val="20"/>
              </w:rPr>
              <w:t>P-value</w:t>
            </w:r>
          </w:p>
        </w:tc>
      </w:tr>
      <w:tr w:rsidR="00080EC4" w14:paraId="56D62876" w14:textId="77777777" w:rsidTr="002659A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885" w:type="dxa"/>
          </w:tcPr>
          <w:p w14:paraId="44FF1D09" w14:textId="77777777" w:rsidR="00080EC4" w:rsidRDefault="00080EC4" w:rsidP="002659AB">
            <w:pPr>
              <w:ind w:firstLine="0"/>
              <w:rPr>
                <w:rFonts w:ascii="Times New Roman" w:eastAsia="Times New Roman" w:hAnsi="Times New Roman" w:cs="Times New Roman"/>
                <w:sz w:val="20"/>
                <w:szCs w:val="20"/>
              </w:rPr>
            </w:pPr>
            <w:r>
              <w:rPr>
                <w:rFonts w:ascii="Times New Roman" w:eastAsia="Times New Roman" w:hAnsi="Times New Roman" w:cs="Times New Roman"/>
                <w:sz w:val="20"/>
                <w:szCs w:val="20"/>
              </w:rPr>
              <w:t>Sexe </w:t>
            </w:r>
          </w:p>
          <w:p w14:paraId="0A09B66B" w14:textId="77777777" w:rsidR="00080EC4" w:rsidRDefault="00080EC4" w:rsidP="002659AB">
            <w:pPr>
              <w:ind w:firstLine="0"/>
              <w:rPr>
                <w:rFonts w:ascii="Times New Roman" w:eastAsia="Times New Roman" w:hAnsi="Times New Roman" w:cs="Times New Roman"/>
                <w:sz w:val="20"/>
                <w:szCs w:val="20"/>
              </w:rPr>
            </w:pPr>
            <w:r>
              <w:rPr>
                <w:rFonts w:ascii="Times New Roman" w:eastAsia="Times New Roman" w:hAnsi="Times New Roman" w:cs="Times New Roman"/>
                <w:b w:val="0"/>
                <w:sz w:val="20"/>
                <w:szCs w:val="20"/>
              </w:rPr>
              <w:t xml:space="preserve">Femme </w:t>
            </w:r>
          </w:p>
          <w:p w14:paraId="31A7D9AC" w14:textId="77777777" w:rsidR="00080EC4" w:rsidRDefault="00080EC4" w:rsidP="002659AB">
            <w:pPr>
              <w:ind w:firstLine="0"/>
              <w:rPr>
                <w:rFonts w:ascii="Times New Roman" w:eastAsia="Times New Roman" w:hAnsi="Times New Roman" w:cs="Times New Roman"/>
                <w:sz w:val="20"/>
                <w:szCs w:val="20"/>
              </w:rPr>
            </w:pPr>
            <w:r>
              <w:rPr>
                <w:rFonts w:ascii="Times New Roman" w:eastAsia="Times New Roman" w:hAnsi="Times New Roman" w:cs="Times New Roman"/>
                <w:b w:val="0"/>
                <w:sz w:val="20"/>
                <w:szCs w:val="20"/>
              </w:rPr>
              <w:t xml:space="preserve">Homme </w:t>
            </w:r>
          </w:p>
        </w:tc>
        <w:tc>
          <w:tcPr>
            <w:tcW w:w="2208" w:type="dxa"/>
          </w:tcPr>
          <w:p w14:paraId="0F567B2C" w14:textId="77777777" w:rsidR="00080EC4" w:rsidRDefault="00080EC4" w:rsidP="002659AB">
            <w:pPr>
              <w:ind w:firstLine="0"/>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rPr>
            </w:pPr>
          </w:p>
          <w:p w14:paraId="03BFF8BE" w14:textId="4755C686" w:rsidR="00080EC4" w:rsidRDefault="00080EC4" w:rsidP="002659AB">
            <w:pPr>
              <w:ind w:firstLine="0"/>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rPr>
            </w:pPr>
            <w:r>
              <w:rPr>
                <w:rFonts w:ascii="Times New Roman" w:eastAsia="Times New Roman" w:hAnsi="Times New Roman" w:cs="Times New Roman"/>
                <w:sz w:val="20"/>
                <w:szCs w:val="20"/>
              </w:rPr>
              <w:t>73</w:t>
            </w:r>
            <w:r w:rsidR="00A16A8E">
              <w:rPr>
                <w:rFonts w:ascii="Times New Roman" w:eastAsia="Times New Roman" w:hAnsi="Times New Roman" w:cs="Times New Roman"/>
                <w:sz w:val="20"/>
                <w:szCs w:val="20"/>
              </w:rPr>
              <w:t>,</w:t>
            </w:r>
            <w:r>
              <w:rPr>
                <w:rFonts w:ascii="Times New Roman" w:eastAsia="Times New Roman" w:hAnsi="Times New Roman" w:cs="Times New Roman"/>
                <w:sz w:val="20"/>
                <w:szCs w:val="20"/>
              </w:rPr>
              <w:t>7% (1033)</w:t>
            </w:r>
          </w:p>
          <w:p w14:paraId="76B63583" w14:textId="51329378" w:rsidR="00080EC4" w:rsidRDefault="00080EC4" w:rsidP="002659AB">
            <w:pPr>
              <w:ind w:firstLine="0"/>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rPr>
            </w:pPr>
            <w:r>
              <w:rPr>
                <w:rFonts w:ascii="Times New Roman" w:eastAsia="Times New Roman" w:hAnsi="Times New Roman" w:cs="Times New Roman"/>
                <w:sz w:val="20"/>
                <w:szCs w:val="20"/>
              </w:rPr>
              <w:t>26</w:t>
            </w:r>
            <w:r w:rsidR="00A16A8E">
              <w:rPr>
                <w:rFonts w:ascii="Times New Roman" w:eastAsia="Times New Roman" w:hAnsi="Times New Roman" w:cs="Times New Roman"/>
                <w:sz w:val="20"/>
                <w:szCs w:val="20"/>
              </w:rPr>
              <w:t>,</w:t>
            </w:r>
            <w:r>
              <w:rPr>
                <w:rFonts w:ascii="Times New Roman" w:eastAsia="Times New Roman" w:hAnsi="Times New Roman" w:cs="Times New Roman"/>
                <w:sz w:val="20"/>
                <w:szCs w:val="20"/>
              </w:rPr>
              <w:t>3% (368)</w:t>
            </w:r>
          </w:p>
        </w:tc>
        <w:tc>
          <w:tcPr>
            <w:tcW w:w="2489" w:type="dxa"/>
          </w:tcPr>
          <w:p w14:paraId="472FCE09" w14:textId="77777777" w:rsidR="00080EC4" w:rsidRDefault="00080EC4" w:rsidP="002659AB">
            <w:pPr>
              <w:ind w:firstLine="0"/>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rPr>
            </w:pPr>
          </w:p>
          <w:p w14:paraId="10001B65" w14:textId="6A395D3E" w:rsidR="00080EC4" w:rsidRDefault="00080EC4" w:rsidP="002659AB">
            <w:pPr>
              <w:ind w:firstLine="0"/>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rPr>
            </w:pPr>
            <w:r>
              <w:rPr>
                <w:rFonts w:ascii="Times New Roman" w:eastAsia="Times New Roman" w:hAnsi="Times New Roman" w:cs="Times New Roman"/>
                <w:sz w:val="20"/>
                <w:szCs w:val="20"/>
              </w:rPr>
              <w:t>54</w:t>
            </w:r>
            <w:r w:rsidR="00A16A8E">
              <w:rPr>
                <w:rFonts w:ascii="Times New Roman" w:eastAsia="Times New Roman" w:hAnsi="Times New Roman" w:cs="Times New Roman"/>
                <w:sz w:val="20"/>
                <w:szCs w:val="20"/>
              </w:rPr>
              <w:t>,</w:t>
            </w:r>
            <w:r>
              <w:rPr>
                <w:rFonts w:ascii="Times New Roman" w:eastAsia="Times New Roman" w:hAnsi="Times New Roman" w:cs="Times New Roman"/>
                <w:sz w:val="20"/>
                <w:szCs w:val="20"/>
              </w:rPr>
              <w:t>4% (643)</w:t>
            </w:r>
          </w:p>
          <w:p w14:paraId="6F27A949" w14:textId="4BBB508D" w:rsidR="00080EC4" w:rsidRDefault="00080EC4" w:rsidP="002659AB">
            <w:pPr>
              <w:ind w:firstLine="0"/>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rPr>
            </w:pPr>
            <w:r>
              <w:rPr>
                <w:rFonts w:ascii="Times New Roman" w:eastAsia="Times New Roman" w:hAnsi="Times New Roman" w:cs="Times New Roman"/>
                <w:sz w:val="20"/>
                <w:szCs w:val="20"/>
              </w:rPr>
              <w:t>45</w:t>
            </w:r>
            <w:r w:rsidR="00A16A8E">
              <w:rPr>
                <w:rFonts w:ascii="Times New Roman" w:eastAsia="Times New Roman" w:hAnsi="Times New Roman" w:cs="Times New Roman"/>
                <w:sz w:val="20"/>
                <w:szCs w:val="20"/>
              </w:rPr>
              <w:t>,</w:t>
            </w:r>
            <w:r>
              <w:rPr>
                <w:rFonts w:ascii="Times New Roman" w:eastAsia="Times New Roman" w:hAnsi="Times New Roman" w:cs="Times New Roman"/>
                <w:sz w:val="20"/>
                <w:szCs w:val="20"/>
              </w:rPr>
              <w:t>6(540)</w:t>
            </w:r>
          </w:p>
        </w:tc>
        <w:tc>
          <w:tcPr>
            <w:tcW w:w="1490" w:type="dxa"/>
          </w:tcPr>
          <w:p w14:paraId="5F964D2E" w14:textId="77777777" w:rsidR="00080EC4" w:rsidRDefault="00080EC4" w:rsidP="002659AB">
            <w:pPr>
              <w:ind w:firstLine="0"/>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b/>
                <w:sz w:val="20"/>
                <w:szCs w:val="20"/>
              </w:rPr>
            </w:pPr>
          </w:p>
          <w:p w14:paraId="241BBAB3" w14:textId="63752950" w:rsidR="00080EC4" w:rsidRDefault="00080EC4" w:rsidP="002659AB">
            <w:pPr>
              <w:ind w:firstLine="0"/>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b/>
                <w:sz w:val="20"/>
                <w:szCs w:val="20"/>
              </w:rPr>
            </w:pPr>
            <w:r>
              <w:rPr>
                <w:rFonts w:ascii="Times New Roman" w:eastAsia="Times New Roman" w:hAnsi="Times New Roman" w:cs="Times New Roman"/>
                <w:b/>
                <w:sz w:val="20"/>
                <w:szCs w:val="20"/>
              </w:rPr>
              <w:t>&lt; 0</w:t>
            </w:r>
            <w:r w:rsidR="00A16A8E">
              <w:rPr>
                <w:rFonts w:ascii="Times New Roman" w:eastAsia="Times New Roman" w:hAnsi="Times New Roman" w:cs="Times New Roman"/>
                <w:b/>
                <w:sz w:val="20"/>
                <w:szCs w:val="20"/>
              </w:rPr>
              <w:t>,</w:t>
            </w:r>
            <w:r>
              <w:rPr>
                <w:rFonts w:ascii="Times New Roman" w:eastAsia="Times New Roman" w:hAnsi="Times New Roman" w:cs="Times New Roman"/>
                <w:b/>
                <w:sz w:val="20"/>
                <w:szCs w:val="20"/>
              </w:rPr>
              <w:t>001</w:t>
            </w:r>
          </w:p>
        </w:tc>
      </w:tr>
      <w:tr w:rsidR="00080EC4" w14:paraId="7F94D835" w14:textId="77777777" w:rsidTr="002659AB">
        <w:tc>
          <w:tcPr>
            <w:cnfStyle w:val="001000000000" w:firstRow="0" w:lastRow="0" w:firstColumn="1" w:lastColumn="0" w:oddVBand="0" w:evenVBand="0" w:oddHBand="0" w:evenHBand="0" w:firstRowFirstColumn="0" w:firstRowLastColumn="0" w:lastRowFirstColumn="0" w:lastRowLastColumn="0"/>
            <w:tcW w:w="2885" w:type="dxa"/>
          </w:tcPr>
          <w:p w14:paraId="70DB22FC" w14:textId="77777777" w:rsidR="00080EC4" w:rsidRDefault="00080EC4" w:rsidP="002659AB">
            <w:pPr>
              <w:ind w:firstLine="0"/>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Situation familiale </w:t>
            </w:r>
          </w:p>
          <w:p w14:paraId="21DA21DF" w14:textId="77777777" w:rsidR="00080EC4" w:rsidRDefault="00080EC4" w:rsidP="002659AB">
            <w:pPr>
              <w:ind w:firstLine="0"/>
              <w:rPr>
                <w:rFonts w:ascii="Times New Roman" w:eastAsia="Times New Roman" w:hAnsi="Times New Roman" w:cs="Times New Roman"/>
                <w:sz w:val="20"/>
                <w:szCs w:val="20"/>
              </w:rPr>
            </w:pPr>
            <w:r>
              <w:rPr>
                <w:rFonts w:ascii="Times New Roman" w:eastAsia="Times New Roman" w:hAnsi="Times New Roman" w:cs="Times New Roman"/>
                <w:b w:val="0"/>
                <w:sz w:val="20"/>
                <w:szCs w:val="20"/>
              </w:rPr>
              <w:t xml:space="preserve">Marié(e) </w:t>
            </w:r>
          </w:p>
          <w:p w14:paraId="48523975" w14:textId="77777777" w:rsidR="00080EC4" w:rsidRDefault="00080EC4" w:rsidP="002659AB">
            <w:pPr>
              <w:ind w:firstLine="0"/>
              <w:rPr>
                <w:rFonts w:ascii="Times New Roman" w:eastAsia="Times New Roman" w:hAnsi="Times New Roman" w:cs="Times New Roman"/>
                <w:sz w:val="20"/>
                <w:szCs w:val="20"/>
              </w:rPr>
            </w:pPr>
            <w:r>
              <w:rPr>
                <w:rFonts w:ascii="Times New Roman" w:eastAsia="Times New Roman" w:hAnsi="Times New Roman" w:cs="Times New Roman"/>
                <w:b w:val="0"/>
                <w:sz w:val="20"/>
                <w:szCs w:val="20"/>
              </w:rPr>
              <w:t xml:space="preserve">Non marié(e) </w:t>
            </w:r>
          </w:p>
          <w:p w14:paraId="7DDFDF48" w14:textId="77777777" w:rsidR="00080EC4" w:rsidRDefault="00080EC4" w:rsidP="002659AB">
            <w:pPr>
              <w:ind w:firstLine="0"/>
              <w:rPr>
                <w:rFonts w:ascii="Times New Roman" w:eastAsia="Times New Roman" w:hAnsi="Times New Roman" w:cs="Times New Roman"/>
                <w:sz w:val="20"/>
                <w:szCs w:val="20"/>
              </w:rPr>
            </w:pPr>
          </w:p>
        </w:tc>
        <w:tc>
          <w:tcPr>
            <w:tcW w:w="2208" w:type="dxa"/>
          </w:tcPr>
          <w:p w14:paraId="1085BE27" w14:textId="77777777" w:rsidR="00080EC4" w:rsidRDefault="00080EC4" w:rsidP="002659AB">
            <w:pPr>
              <w:ind w:firstLine="0"/>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rPr>
            </w:pPr>
          </w:p>
          <w:p w14:paraId="75DC8E58" w14:textId="704A07D0" w:rsidR="00080EC4" w:rsidRDefault="00080EC4" w:rsidP="002659AB">
            <w:pPr>
              <w:ind w:firstLine="0"/>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rPr>
            </w:pPr>
            <w:r>
              <w:rPr>
                <w:rFonts w:ascii="Times New Roman" w:eastAsia="Times New Roman" w:hAnsi="Times New Roman" w:cs="Times New Roman"/>
                <w:sz w:val="20"/>
                <w:szCs w:val="20"/>
              </w:rPr>
              <w:t>22</w:t>
            </w:r>
            <w:r w:rsidR="00A16A8E">
              <w:rPr>
                <w:rFonts w:ascii="Times New Roman" w:eastAsia="Times New Roman" w:hAnsi="Times New Roman" w:cs="Times New Roman"/>
                <w:sz w:val="20"/>
                <w:szCs w:val="20"/>
              </w:rPr>
              <w:t>,</w:t>
            </w:r>
            <w:r>
              <w:rPr>
                <w:rFonts w:ascii="Times New Roman" w:eastAsia="Times New Roman" w:hAnsi="Times New Roman" w:cs="Times New Roman"/>
                <w:sz w:val="20"/>
                <w:szCs w:val="20"/>
              </w:rPr>
              <w:t>6% (316)</w:t>
            </w:r>
          </w:p>
          <w:p w14:paraId="294DBE4E" w14:textId="541B573E" w:rsidR="00080EC4" w:rsidRDefault="00080EC4" w:rsidP="002659AB">
            <w:pPr>
              <w:ind w:firstLine="0"/>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rPr>
            </w:pPr>
            <w:r>
              <w:rPr>
                <w:rFonts w:ascii="Times New Roman" w:eastAsia="Times New Roman" w:hAnsi="Times New Roman" w:cs="Times New Roman"/>
                <w:sz w:val="20"/>
                <w:szCs w:val="20"/>
              </w:rPr>
              <w:t>77</w:t>
            </w:r>
            <w:r w:rsidR="00A16A8E">
              <w:rPr>
                <w:rFonts w:ascii="Times New Roman" w:eastAsia="Times New Roman" w:hAnsi="Times New Roman" w:cs="Times New Roman"/>
                <w:sz w:val="20"/>
                <w:szCs w:val="20"/>
              </w:rPr>
              <w:t>,</w:t>
            </w:r>
            <w:r>
              <w:rPr>
                <w:rFonts w:ascii="Times New Roman" w:eastAsia="Times New Roman" w:hAnsi="Times New Roman" w:cs="Times New Roman"/>
                <w:sz w:val="20"/>
                <w:szCs w:val="20"/>
              </w:rPr>
              <w:t>4% (1085)</w:t>
            </w:r>
          </w:p>
        </w:tc>
        <w:tc>
          <w:tcPr>
            <w:tcW w:w="2489" w:type="dxa"/>
          </w:tcPr>
          <w:p w14:paraId="268A8563" w14:textId="77777777" w:rsidR="00080EC4" w:rsidRDefault="00080EC4" w:rsidP="002659AB">
            <w:pPr>
              <w:ind w:firstLine="0"/>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rPr>
            </w:pPr>
          </w:p>
          <w:p w14:paraId="2B2BF2A5" w14:textId="60F03943" w:rsidR="00080EC4" w:rsidRDefault="00080EC4" w:rsidP="002659AB">
            <w:pPr>
              <w:ind w:firstLine="0"/>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rPr>
            </w:pPr>
            <w:r>
              <w:rPr>
                <w:rFonts w:ascii="Times New Roman" w:eastAsia="Times New Roman" w:hAnsi="Times New Roman" w:cs="Times New Roman"/>
                <w:sz w:val="20"/>
                <w:szCs w:val="20"/>
              </w:rPr>
              <w:t>18</w:t>
            </w:r>
            <w:r w:rsidR="00A16A8E">
              <w:rPr>
                <w:rFonts w:ascii="Times New Roman" w:eastAsia="Times New Roman" w:hAnsi="Times New Roman" w:cs="Times New Roman"/>
                <w:sz w:val="20"/>
                <w:szCs w:val="20"/>
              </w:rPr>
              <w:t>,</w:t>
            </w:r>
            <w:r>
              <w:rPr>
                <w:rFonts w:ascii="Times New Roman" w:eastAsia="Times New Roman" w:hAnsi="Times New Roman" w:cs="Times New Roman"/>
                <w:sz w:val="20"/>
                <w:szCs w:val="20"/>
              </w:rPr>
              <w:t>3% (217)</w:t>
            </w:r>
          </w:p>
          <w:p w14:paraId="500868F3" w14:textId="568F4424" w:rsidR="00080EC4" w:rsidRDefault="00080EC4" w:rsidP="002659AB">
            <w:pPr>
              <w:ind w:firstLine="0"/>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rPr>
            </w:pPr>
            <w:r>
              <w:rPr>
                <w:rFonts w:ascii="Times New Roman" w:eastAsia="Times New Roman" w:hAnsi="Times New Roman" w:cs="Times New Roman"/>
                <w:sz w:val="20"/>
                <w:szCs w:val="20"/>
              </w:rPr>
              <w:t>81</w:t>
            </w:r>
            <w:r w:rsidR="00A16A8E">
              <w:rPr>
                <w:rFonts w:ascii="Times New Roman" w:eastAsia="Times New Roman" w:hAnsi="Times New Roman" w:cs="Times New Roman"/>
                <w:sz w:val="20"/>
                <w:szCs w:val="20"/>
              </w:rPr>
              <w:t>,</w:t>
            </w:r>
            <w:r>
              <w:rPr>
                <w:rFonts w:ascii="Times New Roman" w:eastAsia="Times New Roman" w:hAnsi="Times New Roman" w:cs="Times New Roman"/>
                <w:sz w:val="20"/>
                <w:szCs w:val="20"/>
              </w:rPr>
              <w:t>7% (966)</w:t>
            </w:r>
          </w:p>
        </w:tc>
        <w:tc>
          <w:tcPr>
            <w:tcW w:w="1490" w:type="dxa"/>
          </w:tcPr>
          <w:p w14:paraId="6DAF1747" w14:textId="77777777" w:rsidR="00080EC4" w:rsidRDefault="00080EC4" w:rsidP="002659AB">
            <w:pPr>
              <w:ind w:firstLine="0"/>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b/>
                <w:sz w:val="20"/>
                <w:szCs w:val="20"/>
              </w:rPr>
            </w:pPr>
          </w:p>
          <w:p w14:paraId="711CF94C" w14:textId="0F55F7D2" w:rsidR="00080EC4" w:rsidRDefault="00080EC4" w:rsidP="002659AB">
            <w:pPr>
              <w:ind w:firstLine="0"/>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b/>
                <w:sz w:val="20"/>
                <w:szCs w:val="20"/>
              </w:rPr>
            </w:pPr>
            <w:r>
              <w:rPr>
                <w:rFonts w:ascii="Times New Roman" w:eastAsia="Times New Roman" w:hAnsi="Times New Roman" w:cs="Times New Roman"/>
                <w:b/>
                <w:sz w:val="20"/>
                <w:szCs w:val="20"/>
              </w:rPr>
              <w:t>&lt; 0</w:t>
            </w:r>
            <w:r w:rsidR="00A16A8E">
              <w:rPr>
                <w:rFonts w:ascii="Times New Roman" w:eastAsia="Times New Roman" w:hAnsi="Times New Roman" w:cs="Times New Roman"/>
                <w:b/>
                <w:sz w:val="20"/>
                <w:szCs w:val="20"/>
              </w:rPr>
              <w:t>,</w:t>
            </w:r>
            <w:r>
              <w:rPr>
                <w:rFonts w:ascii="Times New Roman" w:eastAsia="Times New Roman" w:hAnsi="Times New Roman" w:cs="Times New Roman"/>
                <w:b/>
                <w:sz w:val="20"/>
                <w:szCs w:val="20"/>
              </w:rPr>
              <w:t>01</w:t>
            </w:r>
          </w:p>
        </w:tc>
      </w:tr>
      <w:tr w:rsidR="00080EC4" w14:paraId="39E3D4C3" w14:textId="77777777" w:rsidTr="002659A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885" w:type="dxa"/>
          </w:tcPr>
          <w:p w14:paraId="0C377659" w14:textId="77777777" w:rsidR="00080EC4" w:rsidRDefault="00080EC4" w:rsidP="002659AB">
            <w:pPr>
              <w:ind w:firstLine="0"/>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Zone d’habitation </w:t>
            </w:r>
          </w:p>
          <w:p w14:paraId="46C3E902" w14:textId="77777777" w:rsidR="00080EC4" w:rsidRDefault="00080EC4" w:rsidP="002659AB">
            <w:pPr>
              <w:ind w:firstLine="0"/>
              <w:rPr>
                <w:rFonts w:ascii="Times New Roman" w:eastAsia="Times New Roman" w:hAnsi="Times New Roman" w:cs="Times New Roman"/>
                <w:sz w:val="20"/>
                <w:szCs w:val="20"/>
              </w:rPr>
            </w:pPr>
            <w:r>
              <w:rPr>
                <w:rFonts w:ascii="Times New Roman" w:eastAsia="Times New Roman" w:hAnsi="Times New Roman" w:cs="Times New Roman"/>
                <w:b w:val="0"/>
                <w:sz w:val="20"/>
                <w:szCs w:val="20"/>
              </w:rPr>
              <w:t xml:space="preserve">Ville </w:t>
            </w:r>
          </w:p>
          <w:p w14:paraId="64CEBFCD" w14:textId="77777777" w:rsidR="00080EC4" w:rsidRDefault="00080EC4" w:rsidP="002659AB">
            <w:pPr>
              <w:ind w:firstLine="0"/>
              <w:rPr>
                <w:rFonts w:ascii="Times New Roman" w:eastAsia="Times New Roman" w:hAnsi="Times New Roman" w:cs="Times New Roman"/>
                <w:sz w:val="20"/>
                <w:szCs w:val="20"/>
              </w:rPr>
            </w:pPr>
            <w:r>
              <w:rPr>
                <w:rFonts w:ascii="Times New Roman" w:eastAsia="Times New Roman" w:hAnsi="Times New Roman" w:cs="Times New Roman"/>
                <w:b w:val="0"/>
                <w:sz w:val="20"/>
                <w:szCs w:val="20"/>
              </w:rPr>
              <w:t>Hors ville</w:t>
            </w:r>
          </w:p>
        </w:tc>
        <w:tc>
          <w:tcPr>
            <w:tcW w:w="2208" w:type="dxa"/>
          </w:tcPr>
          <w:p w14:paraId="6AA0FFA6" w14:textId="77777777" w:rsidR="00080EC4" w:rsidRDefault="00080EC4" w:rsidP="002659AB">
            <w:pPr>
              <w:ind w:firstLine="0"/>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rPr>
            </w:pPr>
          </w:p>
          <w:p w14:paraId="3D7C7DE3" w14:textId="1D927499" w:rsidR="00080EC4" w:rsidRDefault="00080EC4" w:rsidP="002659AB">
            <w:pPr>
              <w:ind w:firstLine="0"/>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rPr>
            </w:pPr>
            <w:r>
              <w:rPr>
                <w:rFonts w:ascii="Times New Roman" w:eastAsia="Times New Roman" w:hAnsi="Times New Roman" w:cs="Times New Roman"/>
                <w:sz w:val="20"/>
                <w:szCs w:val="20"/>
              </w:rPr>
              <w:t>87</w:t>
            </w:r>
            <w:r w:rsidR="00A16A8E">
              <w:rPr>
                <w:rFonts w:ascii="Times New Roman" w:eastAsia="Times New Roman" w:hAnsi="Times New Roman" w:cs="Times New Roman"/>
                <w:sz w:val="20"/>
                <w:szCs w:val="20"/>
              </w:rPr>
              <w:t>,</w:t>
            </w:r>
            <w:r>
              <w:rPr>
                <w:rFonts w:ascii="Times New Roman" w:eastAsia="Times New Roman" w:hAnsi="Times New Roman" w:cs="Times New Roman"/>
                <w:sz w:val="20"/>
                <w:szCs w:val="20"/>
              </w:rPr>
              <w:t xml:space="preserve">4% (1225) </w:t>
            </w:r>
          </w:p>
          <w:p w14:paraId="6BF64D98" w14:textId="22BCE3B8" w:rsidR="00080EC4" w:rsidRDefault="00080EC4" w:rsidP="002659AB">
            <w:pPr>
              <w:ind w:firstLine="0"/>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rPr>
            </w:pPr>
            <w:r>
              <w:rPr>
                <w:rFonts w:ascii="Times New Roman" w:eastAsia="Times New Roman" w:hAnsi="Times New Roman" w:cs="Times New Roman"/>
                <w:sz w:val="20"/>
                <w:szCs w:val="20"/>
              </w:rPr>
              <w:t>12</w:t>
            </w:r>
            <w:r w:rsidR="00A16A8E">
              <w:rPr>
                <w:rFonts w:ascii="Times New Roman" w:eastAsia="Times New Roman" w:hAnsi="Times New Roman" w:cs="Times New Roman"/>
                <w:sz w:val="20"/>
                <w:szCs w:val="20"/>
              </w:rPr>
              <w:t>,</w:t>
            </w:r>
            <w:r>
              <w:rPr>
                <w:rFonts w:ascii="Times New Roman" w:eastAsia="Times New Roman" w:hAnsi="Times New Roman" w:cs="Times New Roman"/>
                <w:sz w:val="20"/>
                <w:szCs w:val="20"/>
              </w:rPr>
              <w:t>6% (176)</w:t>
            </w:r>
          </w:p>
        </w:tc>
        <w:tc>
          <w:tcPr>
            <w:tcW w:w="2489" w:type="dxa"/>
          </w:tcPr>
          <w:p w14:paraId="630BC225" w14:textId="77777777" w:rsidR="00080EC4" w:rsidRDefault="00080EC4" w:rsidP="002659AB">
            <w:pPr>
              <w:ind w:firstLine="0"/>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rPr>
            </w:pPr>
          </w:p>
          <w:p w14:paraId="5523DE15" w14:textId="3D17849B" w:rsidR="00080EC4" w:rsidRDefault="00080EC4" w:rsidP="002659AB">
            <w:pPr>
              <w:ind w:firstLine="0"/>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rPr>
            </w:pPr>
            <w:r>
              <w:rPr>
                <w:rFonts w:ascii="Times New Roman" w:eastAsia="Times New Roman" w:hAnsi="Times New Roman" w:cs="Times New Roman"/>
                <w:sz w:val="20"/>
                <w:szCs w:val="20"/>
              </w:rPr>
              <w:t>79</w:t>
            </w:r>
            <w:r w:rsidR="00A16A8E">
              <w:rPr>
                <w:rFonts w:ascii="Times New Roman" w:eastAsia="Times New Roman" w:hAnsi="Times New Roman" w:cs="Times New Roman"/>
                <w:sz w:val="20"/>
                <w:szCs w:val="20"/>
              </w:rPr>
              <w:t>,</w:t>
            </w:r>
            <w:r>
              <w:rPr>
                <w:rFonts w:ascii="Times New Roman" w:eastAsia="Times New Roman" w:hAnsi="Times New Roman" w:cs="Times New Roman"/>
                <w:sz w:val="20"/>
                <w:szCs w:val="20"/>
              </w:rPr>
              <w:t>6% (942)</w:t>
            </w:r>
          </w:p>
          <w:p w14:paraId="5C0BA0E5" w14:textId="0D22E083" w:rsidR="00080EC4" w:rsidRDefault="00080EC4" w:rsidP="002659AB">
            <w:pPr>
              <w:ind w:firstLine="0"/>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rPr>
            </w:pPr>
            <w:r>
              <w:rPr>
                <w:rFonts w:ascii="Times New Roman" w:eastAsia="Times New Roman" w:hAnsi="Times New Roman" w:cs="Times New Roman"/>
                <w:sz w:val="20"/>
                <w:szCs w:val="20"/>
              </w:rPr>
              <w:t>20</w:t>
            </w:r>
            <w:r w:rsidR="00A16A8E">
              <w:rPr>
                <w:rFonts w:ascii="Times New Roman" w:eastAsia="Times New Roman" w:hAnsi="Times New Roman" w:cs="Times New Roman"/>
                <w:sz w:val="20"/>
                <w:szCs w:val="20"/>
              </w:rPr>
              <w:t>,</w:t>
            </w:r>
            <w:r>
              <w:rPr>
                <w:rFonts w:ascii="Times New Roman" w:eastAsia="Times New Roman" w:hAnsi="Times New Roman" w:cs="Times New Roman"/>
                <w:sz w:val="20"/>
                <w:szCs w:val="20"/>
              </w:rPr>
              <w:t>4% (241)</w:t>
            </w:r>
          </w:p>
        </w:tc>
        <w:tc>
          <w:tcPr>
            <w:tcW w:w="1490" w:type="dxa"/>
          </w:tcPr>
          <w:p w14:paraId="261FCFC2" w14:textId="77777777" w:rsidR="00A16A8E" w:rsidRDefault="00A16A8E" w:rsidP="002659AB">
            <w:pPr>
              <w:ind w:firstLine="0"/>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b/>
                <w:sz w:val="20"/>
                <w:szCs w:val="20"/>
              </w:rPr>
            </w:pPr>
          </w:p>
          <w:p w14:paraId="45286628" w14:textId="0CA149B0" w:rsidR="00080EC4" w:rsidRDefault="00080EC4" w:rsidP="002659AB">
            <w:pPr>
              <w:ind w:firstLine="0"/>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b/>
                <w:sz w:val="20"/>
                <w:szCs w:val="20"/>
              </w:rPr>
            </w:pPr>
            <w:r>
              <w:rPr>
                <w:rFonts w:ascii="Times New Roman" w:eastAsia="Times New Roman" w:hAnsi="Times New Roman" w:cs="Times New Roman"/>
                <w:b/>
                <w:sz w:val="20"/>
                <w:szCs w:val="20"/>
              </w:rPr>
              <w:t>&lt; 0</w:t>
            </w:r>
            <w:r w:rsidR="00A16A8E">
              <w:rPr>
                <w:rFonts w:ascii="Times New Roman" w:eastAsia="Times New Roman" w:hAnsi="Times New Roman" w:cs="Times New Roman"/>
                <w:b/>
                <w:sz w:val="20"/>
                <w:szCs w:val="20"/>
              </w:rPr>
              <w:t>,</w:t>
            </w:r>
            <w:r>
              <w:rPr>
                <w:rFonts w:ascii="Times New Roman" w:eastAsia="Times New Roman" w:hAnsi="Times New Roman" w:cs="Times New Roman"/>
                <w:b/>
                <w:sz w:val="20"/>
                <w:szCs w:val="20"/>
              </w:rPr>
              <w:t>001</w:t>
            </w:r>
          </w:p>
        </w:tc>
      </w:tr>
      <w:tr w:rsidR="00080EC4" w14:paraId="74173C14" w14:textId="77777777" w:rsidTr="002659AB">
        <w:tc>
          <w:tcPr>
            <w:cnfStyle w:val="001000000000" w:firstRow="0" w:lastRow="0" w:firstColumn="1" w:lastColumn="0" w:oddVBand="0" w:evenVBand="0" w:oddHBand="0" w:evenHBand="0" w:firstRowFirstColumn="0" w:firstRowLastColumn="0" w:lastRowFirstColumn="0" w:lastRowLastColumn="0"/>
            <w:tcW w:w="2885" w:type="dxa"/>
          </w:tcPr>
          <w:p w14:paraId="74661A92" w14:textId="77777777" w:rsidR="00080EC4" w:rsidRDefault="00080EC4" w:rsidP="002659AB">
            <w:pPr>
              <w:ind w:firstLine="0"/>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Niveau d’instruction </w:t>
            </w:r>
          </w:p>
          <w:p w14:paraId="0C165C29" w14:textId="77777777" w:rsidR="00080EC4" w:rsidRDefault="00080EC4" w:rsidP="002659AB">
            <w:pPr>
              <w:ind w:firstLine="0"/>
              <w:rPr>
                <w:rFonts w:ascii="Times New Roman" w:eastAsia="Times New Roman" w:hAnsi="Times New Roman" w:cs="Times New Roman"/>
                <w:sz w:val="20"/>
                <w:szCs w:val="20"/>
              </w:rPr>
            </w:pPr>
            <w:r>
              <w:rPr>
                <w:rFonts w:ascii="Times New Roman" w:eastAsia="Times New Roman" w:hAnsi="Times New Roman" w:cs="Times New Roman"/>
                <w:b w:val="0"/>
                <w:sz w:val="20"/>
                <w:szCs w:val="20"/>
              </w:rPr>
              <w:t>Universitaire</w:t>
            </w:r>
          </w:p>
          <w:p w14:paraId="50DA53F4" w14:textId="77777777" w:rsidR="00080EC4" w:rsidRDefault="00080EC4" w:rsidP="002659AB">
            <w:pPr>
              <w:ind w:firstLine="0"/>
              <w:rPr>
                <w:rFonts w:ascii="Times New Roman" w:eastAsia="Times New Roman" w:hAnsi="Times New Roman" w:cs="Times New Roman"/>
                <w:sz w:val="20"/>
                <w:szCs w:val="20"/>
              </w:rPr>
            </w:pPr>
            <w:r>
              <w:rPr>
                <w:rFonts w:ascii="Times New Roman" w:eastAsia="Times New Roman" w:hAnsi="Times New Roman" w:cs="Times New Roman"/>
                <w:b w:val="0"/>
                <w:sz w:val="20"/>
                <w:szCs w:val="20"/>
              </w:rPr>
              <w:t xml:space="preserve">Non universitaire </w:t>
            </w:r>
          </w:p>
        </w:tc>
        <w:tc>
          <w:tcPr>
            <w:tcW w:w="2208" w:type="dxa"/>
          </w:tcPr>
          <w:p w14:paraId="62D3A748" w14:textId="77777777" w:rsidR="00080EC4" w:rsidRDefault="00080EC4" w:rsidP="002659AB">
            <w:pPr>
              <w:ind w:firstLine="0"/>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rPr>
            </w:pPr>
          </w:p>
          <w:p w14:paraId="6CC567B8" w14:textId="1DF419FD" w:rsidR="00080EC4" w:rsidRDefault="00080EC4" w:rsidP="002659AB">
            <w:pPr>
              <w:ind w:firstLine="0"/>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rPr>
            </w:pPr>
            <w:r>
              <w:rPr>
                <w:rFonts w:ascii="Times New Roman" w:eastAsia="Times New Roman" w:hAnsi="Times New Roman" w:cs="Times New Roman"/>
                <w:sz w:val="20"/>
                <w:szCs w:val="20"/>
              </w:rPr>
              <w:t>94</w:t>
            </w:r>
            <w:r w:rsidR="00A16A8E">
              <w:rPr>
                <w:rFonts w:ascii="Times New Roman" w:eastAsia="Times New Roman" w:hAnsi="Times New Roman" w:cs="Times New Roman"/>
                <w:sz w:val="20"/>
                <w:szCs w:val="20"/>
              </w:rPr>
              <w:t>,</w:t>
            </w:r>
            <w:r>
              <w:rPr>
                <w:rFonts w:ascii="Times New Roman" w:eastAsia="Times New Roman" w:hAnsi="Times New Roman" w:cs="Times New Roman"/>
                <w:sz w:val="20"/>
                <w:szCs w:val="20"/>
              </w:rPr>
              <w:t>0% (1318)</w:t>
            </w:r>
          </w:p>
          <w:p w14:paraId="6C28F3A1" w14:textId="2D1EA974" w:rsidR="00080EC4" w:rsidRDefault="00080EC4" w:rsidP="002659AB">
            <w:pPr>
              <w:ind w:firstLine="0"/>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rPr>
            </w:pPr>
            <w:r>
              <w:rPr>
                <w:rFonts w:ascii="Times New Roman" w:eastAsia="Times New Roman" w:hAnsi="Times New Roman" w:cs="Times New Roman"/>
                <w:sz w:val="20"/>
                <w:szCs w:val="20"/>
              </w:rPr>
              <w:t>06</w:t>
            </w:r>
            <w:r w:rsidR="00A16A8E">
              <w:rPr>
                <w:rFonts w:ascii="Times New Roman" w:eastAsia="Times New Roman" w:hAnsi="Times New Roman" w:cs="Times New Roman"/>
                <w:sz w:val="20"/>
                <w:szCs w:val="20"/>
              </w:rPr>
              <w:t>,</w:t>
            </w:r>
            <w:r>
              <w:rPr>
                <w:rFonts w:ascii="Times New Roman" w:eastAsia="Times New Roman" w:hAnsi="Times New Roman" w:cs="Times New Roman"/>
                <w:sz w:val="20"/>
                <w:szCs w:val="20"/>
              </w:rPr>
              <w:t>0% (83)</w:t>
            </w:r>
          </w:p>
        </w:tc>
        <w:tc>
          <w:tcPr>
            <w:tcW w:w="2489" w:type="dxa"/>
          </w:tcPr>
          <w:p w14:paraId="7A175601" w14:textId="77777777" w:rsidR="00080EC4" w:rsidRDefault="00080EC4" w:rsidP="002659AB">
            <w:pPr>
              <w:ind w:firstLine="0"/>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rPr>
            </w:pPr>
          </w:p>
          <w:p w14:paraId="6C4B6191" w14:textId="61931584" w:rsidR="00080EC4" w:rsidRDefault="00080EC4" w:rsidP="002659AB">
            <w:pPr>
              <w:ind w:firstLine="0"/>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rPr>
            </w:pPr>
            <w:r>
              <w:rPr>
                <w:rFonts w:ascii="Times New Roman" w:eastAsia="Times New Roman" w:hAnsi="Times New Roman" w:cs="Times New Roman"/>
                <w:sz w:val="20"/>
                <w:szCs w:val="20"/>
              </w:rPr>
              <w:t>90</w:t>
            </w:r>
            <w:r w:rsidR="00A16A8E">
              <w:rPr>
                <w:rFonts w:ascii="Times New Roman" w:eastAsia="Times New Roman" w:hAnsi="Times New Roman" w:cs="Times New Roman"/>
                <w:sz w:val="20"/>
                <w:szCs w:val="20"/>
              </w:rPr>
              <w:t>,</w:t>
            </w:r>
            <w:r>
              <w:rPr>
                <w:rFonts w:ascii="Times New Roman" w:eastAsia="Times New Roman" w:hAnsi="Times New Roman" w:cs="Times New Roman"/>
                <w:sz w:val="20"/>
                <w:szCs w:val="20"/>
              </w:rPr>
              <w:t>3% (1069)</w:t>
            </w:r>
          </w:p>
          <w:p w14:paraId="22EAE599" w14:textId="1540F777" w:rsidR="00080EC4" w:rsidRDefault="00080EC4" w:rsidP="002659AB">
            <w:pPr>
              <w:ind w:firstLine="0"/>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rPr>
            </w:pPr>
            <w:r>
              <w:rPr>
                <w:rFonts w:ascii="Times New Roman" w:eastAsia="Times New Roman" w:hAnsi="Times New Roman" w:cs="Times New Roman"/>
                <w:sz w:val="20"/>
                <w:szCs w:val="20"/>
              </w:rPr>
              <w:t>09</w:t>
            </w:r>
            <w:r w:rsidR="00A16A8E">
              <w:rPr>
                <w:rFonts w:ascii="Times New Roman" w:eastAsia="Times New Roman" w:hAnsi="Times New Roman" w:cs="Times New Roman"/>
                <w:sz w:val="20"/>
                <w:szCs w:val="20"/>
              </w:rPr>
              <w:t>,</w:t>
            </w:r>
            <w:r>
              <w:rPr>
                <w:rFonts w:ascii="Times New Roman" w:eastAsia="Times New Roman" w:hAnsi="Times New Roman" w:cs="Times New Roman"/>
                <w:sz w:val="20"/>
                <w:szCs w:val="20"/>
              </w:rPr>
              <w:t>6% (114)</w:t>
            </w:r>
          </w:p>
        </w:tc>
        <w:tc>
          <w:tcPr>
            <w:tcW w:w="1490" w:type="dxa"/>
          </w:tcPr>
          <w:p w14:paraId="72E61691" w14:textId="77777777" w:rsidR="00A16A8E" w:rsidRDefault="00A16A8E" w:rsidP="002659AB">
            <w:pPr>
              <w:ind w:firstLine="0"/>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b/>
                <w:sz w:val="20"/>
                <w:szCs w:val="20"/>
              </w:rPr>
            </w:pPr>
          </w:p>
          <w:p w14:paraId="2876E40B" w14:textId="0E0BB9DD" w:rsidR="00080EC4" w:rsidRDefault="00080EC4" w:rsidP="002659AB">
            <w:pPr>
              <w:ind w:firstLine="0"/>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b/>
                <w:sz w:val="20"/>
                <w:szCs w:val="20"/>
              </w:rPr>
            </w:pPr>
            <w:r>
              <w:rPr>
                <w:rFonts w:ascii="Times New Roman" w:eastAsia="Times New Roman" w:hAnsi="Times New Roman" w:cs="Times New Roman"/>
                <w:b/>
                <w:sz w:val="20"/>
                <w:szCs w:val="20"/>
              </w:rPr>
              <w:t>&lt; 0.001</w:t>
            </w:r>
          </w:p>
        </w:tc>
      </w:tr>
      <w:tr w:rsidR="00080EC4" w14:paraId="058DA8CB" w14:textId="77777777" w:rsidTr="002659A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885" w:type="dxa"/>
          </w:tcPr>
          <w:p w14:paraId="3A68D369" w14:textId="77777777" w:rsidR="00080EC4" w:rsidRDefault="00080EC4" w:rsidP="002659AB">
            <w:pPr>
              <w:ind w:firstLine="0"/>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Profession </w:t>
            </w:r>
          </w:p>
          <w:p w14:paraId="62833EA1" w14:textId="77777777" w:rsidR="00080EC4" w:rsidRDefault="00080EC4" w:rsidP="002659AB">
            <w:pPr>
              <w:ind w:firstLine="0"/>
              <w:rPr>
                <w:rFonts w:ascii="Times New Roman" w:eastAsia="Times New Roman" w:hAnsi="Times New Roman" w:cs="Times New Roman"/>
                <w:sz w:val="20"/>
                <w:szCs w:val="20"/>
              </w:rPr>
            </w:pPr>
            <w:r>
              <w:rPr>
                <w:rFonts w:ascii="Times New Roman" w:eastAsia="Times New Roman" w:hAnsi="Times New Roman" w:cs="Times New Roman"/>
                <w:b w:val="0"/>
                <w:sz w:val="20"/>
                <w:szCs w:val="20"/>
              </w:rPr>
              <w:t xml:space="preserve">Employé(e) </w:t>
            </w:r>
          </w:p>
          <w:p w14:paraId="60069E5F" w14:textId="77777777" w:rsidR="00080EC4" w:rsidRDefault="00080EC4" w:rsidP="002659AB">
            <w:pPr>
              <w:ind w:firstLine="0"/>
              <w:rPr>
                <w:rFonts w:ascii="Times New Roman" w:eastAsia="Times New Roman" w:hAnsi="Times New Roman" w:cs="Times New Roman"/>
                <w:sz w:val="20"/>
                <w:szCs w:val="20"/>
              </w:rPr>
            </w:pPr>
            <w:r>
              <w:rPr>
                <w:rFonts w:ascii="Times New Roman" w:eastAsia="Times New Roman" w:hAnsi="Times New Roman" w:cs="Times New Roman"/>
                <w:b w:val="0"/>
                <w:sz w:val="20"/>
                <w:szCs w:val="20"/>
              </w:rPr>
              <w:t xml:space="preserve">Non employé(e) </w:t>
            </w:r>
          </w:p>
        </w:tc>
        <w:tc>
          <w:tcPr>
            <w:tcW w:w="2208" w:type="dxa"/>
          </w:tcPr>
          <w:p w14:paraId="78F69453" w14:textId="77777777" w:rsidR="00080EC4" w:rsidRDefault="00080EC4" w:rsidP="002659AB">
            <w:pPr>
              <w:ind w:firstLine="0"/>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rPr>
            </w:pPr>
          </w:p>
          <w:p w14:paraId="26A530FC" w14:textId="7CE60091" w:rsidR="00080EC4" w:rsidRDefault="00080EC4" w:rsidP="002659AB">
            <w:pPr>
              <w:ind w:firstLine="0"/>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rPr>
            </w:pPr>
            <w:r>
              <w:rPr>
                <w:rFonts w:ascii="Times New Roman" w:eastAsia="Times New Roman" w:hAnsi="Times New Roman" w:cs="Times New Roman"/>
                <w:sz w:val="20"/>
                <w:szCs w:val="20"/>
              </w:rPr>
              <w:t>34</w:t>
            </w:r>
            <w:r w:rsidR="00A16A8E">
              <w:rPr>
                <w:rFonts w:ascii="Times New Roman" w:eastAsia="Times New Roman" w:hAnsi="Times New Roman" w:cs="Times New Roman"/>
                <w:sz w:val="20"/>
                <w:szCs w:val="20"/>
              </w:rPr>
              <w:t>,</w:t>
            </w:r>
            <w:r>
              <w:rPr>
                <w:rFonts w:ascii="Times New Roman" w:eastAsia="Times New Roman" w:hAnsi="Times New Roman" w:cs="Times New Roman"/>
                <w:sz w:val="20"/>
                <w:szCs w:val="20"/>
              </w:rPr>
              <w:t>5% (483)</w:t>
            </w:r>
          </w:p>
          <w:p w14:paraId="2A54FEB4" w14:textId="53ED4161" w:rsidR="00080EC4" w:rsidRDefault="00080EC4" w:rsidP="002659AB">
            <w:pPr>
              <w:ind w:firstLine="0"/>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rPr>
            </w:pPr>
            <w:r>
              <w:rPr>
                <w:rFonts w:ascii="Times New Roman" w:eastAsia="Times New Roman" w:hAnsi="Times New Roman" w:cs="Times New Roman"/>
                <w:sz w:val="20"/>
                <w:szCs w:val="20"/>
              </w:rPr>
              <w:t>65</w:t>
            </w:r>
            <w:r w:rsidR="00A16A8E">
              <w:rPr>
                <w:rFonts w:ascii="Times New Roman" w:eastAsia="Times New Roman" w:hAnsi="Times New Roman" w:cs="Times New Roman"/>
                <w:sz w:val="20"/>
                <w:szCs w:val="20"/>
              </w:rPr>
              <w:t>,</w:t>
            </w:r>
            <w:r>
              <w:rPr>
                <w:rFonts w:ascii="Times New Roman" w:eastAsia="Times New Roman" w:hAnsi="Times New Roman" w:cs="Times New Roman"/>
                <w:sz w:val="20"/>
                <w:szCs w:val="20"/>
              </w:rPr>
              <w:t>5% (918)</w:t>
            </w:r>
          </w:p>
        </w:tc>
        <w:tc>
          <w:tcPr>
            <w:tcW w:w="2489" w:type="dxa"/>
          </w:tcPr>
          <w:p w14:paraId="19BBF9FD" w14:textId="77777777" w:rsidR="00080EC4" w:rsidRDefault="00080EC4" w:rsidP="002659AB">
            <w:pPr>
              <w:ind w:firstLine="0"/>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rPr>
            </w:pPr>
          </w:p>
          <w:p w14:paraId="5B721408" w14:textId="7BF5A761" w:rsidR="00080EC4" w:rsidRDefault="00080EC4" w:rsidP="002659AB">
            <w:pPr>
              <w:ind w:firstLine="0"/>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rPr>
            </w:pPr>
            <w:r>
              <w:rPr>
                <w:rFonts w:ascii="Times New Roman" w:eastAsia="Times New Roman" w:hAnsi="Times New Roman" w:cs="Times New Roman"/>
                <w:sz w:val="20"/>
                <w:szCs w:val="20"/>
              </w:rPr>
              <w:t>36</w:t>
            </w:r>
            <w:r w:rsidR="00A16A8E">
              <w:rPr>
                <w:rFonts w:ascii="Times New Roman" w:eastAsia="Times New Roman" w:hAnsi="Times New Roman" w:cs="Times New Roman"/>
                <w:sz w:val="20"/>
                <w:szCs w:val="20"/>
              </w:rPr>
              <w:t>,</w:t>
            </w:r>
            <w:r>
              <w:rPr>
                <w:rFonts w:ascii="Times New Roman" w:eastAsia="Times New Roman" w:hAnsi="Times New Roman" w:cs="Times New Roman"/>
                <w:sz w:val="20"/>
                <w:szCs w:val="20"/>
              </w:rPr>
              <w:t>8% (435)</w:t>
            </w:r>
          </w:p>
          <w:p w14:paraId="42776ECB" w14:textId="1491D311" w:rsidR="00080EC4" w:rsidRDefault="00080EC4" w:rsidP="002659AB">
            <w:pPr>
              <w:ind w:firstLine="0"/>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rPr>
            </w:pPr>
            <w:r>
              <w:rPr>
                <w:rFonts w:ascii="Times New Roman" w:eastAsia="Times New Roman" w:hAnsi="Times New Roman" w:cs="Times New Roman"/>
                <w:sz w:val="20"/>
                <w:szCs w:val="20"/>
              </w:rPr>
              <w:t>63</w:t>
            </w:r>
            <w:r w:rsidR="00A16A8E">
              <w:rPr>
                <w:rFonts w:ascii="Times New Roman" w:eastAsia="Times New Roman" w:hAnsi="Times New Roman" w:cs="Times New Roman"/>
                <w:sz w:val="20"/>
                <w:szCs w:val="20"/>
              </w:rPr>
              <w:t>,</w:t>
            </w:r>
            <w:r>
              <w:rPr>
                <w:rFonts w:ascii="Times New Roman" w:eastAsia="Times New Roman" w:hAnsi="Times New Roman" w:cs="Times New Roman"/>
                <w:sz w:val="20"/>
                <w:szCs w:val="20"/>
              </w:rPr>
              <w:t>2% (748)</w:t>
            </w:r>
          </w:p>
        </w:tc>
        <w:tc>
          <w:tcPr>
            <w:tcW w:w="1490" w:type="dxa"/>
          </w:tcPr>
          <w:p w14:paraId="7AE22D32" w14:textId="77777777" w:rsidR="00080EC4" w:rsidRDefault="00080EC4" w:rsidP="002659AB">
            <w:pPr>
              <w:ind w:firstLine="0"/>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rPr>
            </w:pPr>
          </w:p>
          <w:p w14:paraId="51ECD3FE" w14:textId="70EE18D5" w:rsidR="00080EC4" w:rsidRDefault="00080EC4" w:rsidP="002659AB">
            <w:pPr>
              <w:ind w:firstLine="0"/>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rPr>
            </w:pPr>
            <w:r>
              <w:rPr>
                <w:rFonts w:ascii="Times New Roman" w:eastAsia="Times New Roman" w:hAnsi="Times New Roman" w:cs="Times New Roman"/>
                <w:sz w:val="20"/>
                <w:szCs w:val="20"/>
              </w:rPr>
              <w:t>0</w:t>
            </w:r>
            <w:r w:rsidR="00A16A8E">
              <w:rPr>
                <w:rFonts w:ascii="Times New Roman" w:eastAsia="Times New Roman" w:hAnsi="Times New Roman" w:cs="Times New Roman"/>
                <w:sz w:val="20"/>
                <w:szCs w:val="20"/>
              </w:rPr>
              <w:t>,</w:t>
            </w:r>
            <w:r>
              <w:rPr>
                <w:rFonts w:ascii="Times New Roman" w:eastAsia="Times New Roman" w:hAnsi="Times New Roman" w:cs="Times New Roman"/>
                <w:sz w:val="20"/>
                <w:szCs w:val="20"/>
              </w:rPr>
              <w:t>224</w:t>
            </w:r>
          </w:p>
        </w:tc>
      </w:tr>
      <w:tr w:rsidR="00080EC4" w14:paraId="37C616BB" w14:textId="77777777" w:rsidTr="002659AB">
        <w:tc>
          <w:tcPr>
            <w:cnfStyle w:val="001000000000" w:firstRow="0" w:lastRow="0" w:firstColumn="1" w:lastColumn="0" w:oddVBand="0" w:evenVBand="0" w:oddHBand="0" w:evenHBand="0" w:firstRowFirstColumn="0" w:firstRowLastColumn="0" w:lastRowFirstColumn="0" w:lastRowLastColumn="0"/>
            <w:tcW w:w="2885" w:type="dxa"/>
          </w:tcPr>
          <w:p w14:paraId="26912E58" w14:textId="77777777" w:rsidR="00080EC4" w:rsidRDefault="00080EC4" w:rsidP="002659AB">
            <w:pPr>
              <w:ind w:firstLine="0"/>
              <w:rPr>
                <w:rFonts w:ascii="Times New Roman" w:eastAsia="Times New Roman" w:hAnsi="Times New Roman" w:cs="Times New Roman"/>
                <w:sz w:val="20"/>
                <w:szCs w:val="20"/>
              </w:rPr>
            </w:pPr>
            <w:r>
              <w:rPr>
                <w:rFonts w:ascii="Times New Roman" w:eastAsia="Times New Roman" w:hAnsi="Times New Roman" w:cs="Times New Roman"/>
                <w:sz w:val="20"/>
                <w:szCs w:val="20"/>
              </w:rPr>
              <w:t>Habitudes alimentaires</w:t>
            </w:r>
          </w:p>
          <w:p w14:paraId="2AAB9B18" w14:textId="77777777" w:rsidR="00080EC4" w:rsidRDefault="00080EC4" w:rsidP="002659AB">
            <w:pPr>
              <w:ind w:firstLine="0"/>
              <w:rPr>
                <w:rFonts w:ascii="Times New Roman" w:eastAsia="Times New Roman" w:hAnsi="Times New Roman" w:cs="Times New Roman"/>
                <w:sz w:val="20"/>
                <w:szCs w:val="20"/>
              </w:rPr>
            </w:pPr>
            <w:r>
              <w:rPr>
                <w:rFonts w:ascii="Times New Roman" w:eastAsia="Times New Roman" w:hAnsi="Times New Roman" w:cs="Times New Roman"/>
                <w:b w:val="0"/>
                <w:sz w:val="20"/>
                <w:szCs w:val="20"/>
              </w:rPr>
              <w:t>Alimentation équilibrée</w:t>
            </w:r>
          </w:p>
          <w:p w14:paraId="1469B93E" w14:textId="77777777" w:rsidR="00080EC4" w:rsidRDefault="00080EC4" w:rsidP="002659AB">
            <w:pPr>
              <w:ind w:firstLine="0"/>
              <w:rPr>
                <w:rFonts w:ascii="Times New Roman" w:eastAsia="Times New Roman" w:hAnsi="Times New Roman" w:cs="Times New Roman"/>
                <w:sz w:val="20"/>
                <w:szCs w:val="20"/>
              </w:rPr>
            </w:pPr>
            <w:r>
              <w:rPr>
                <w:rFonts w:ascii="Times New Roman" w:eastAsia="Times New Roman" w:hAnsi="Times New Roman" w:cs="Times New Roman"/>
                <w:b w:val="0"/>
                <w:sz w:val="20"/>
                <w:szCs w:val="20"/>
              </w:rPr>
              <w:t>Alimentation non équilibrée</w:t>
            </w:r>
          </w:p>
        </w:tc>
        <w:tc>
          <w:tcPr>
            <w:tcW w:w="2208" w:type="dxa"/>
          </w:tcPr>
          <w:p w14:paraId="36F44AFA" w14:textId="77777777" w:rsidR="00080EC4" w:rsidRDefault="00080EC4" w:rsidP="002659AB">
            <w:pP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rPr>
            </w:pPr>
          </w:p>
          <w:p w14:paraId="54ED2F49" w14:textId="0E531710" w:rsidR="00080EC4" w:rsidRDefault="00080EC4" w:rsidP="002659AB">
            <w:pPr>
              <w:ind w:firstLine="0"/>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rPr>
            </w:pPr>
            <w:r>
              <w:rPr>
                <w:rFonts w:ascii="Times New Roman" w:eastAsia="Times New Roman" w:hAnsi="Times New Roman" w:cs="Times New Roman"/>
                <w:sz w:val="20"/>
                <w:szCs w:val="20"/>
              </w:rPr>
              <w:t>51</w:t>
            </w:r>
            <w:r w:rsidR="00A16A8E">
              <w:rPr>
                <w:rFonts w:ascii="Times New Roman" w:eastAsia="Times New Roman" w:hAnsi="Times New Roman" w:cs="Times New Roman"/>
                <w:sz w:val="20"/>
                <w:szCs w:val="20"/>
              </w:rPr>
              <w:t>,</w:t>
            </w:r>
            <w:r>
              <w:rPr>
                <w:rFonts w:ascii="Times New Roman" w:eastAsia="Times New Roman" w:hAnsi="Times New Roman" w:cs="Times New Roman"/>
                <w:sz w:val="20"/>
                <w:szCs w:val="20"/>
              </w:rPr>
              <w:t>2% (718)</w:t>
            </w:r>
          </w:p>
          <w:p w14:paraId="2A3BF4E3" w14:textId="2B74B2D7" w:rsidR="00080EC4" w:rsidRDefault="00080EC4" w:rsidP="002659AB">
            <w:pPr>
              <w:ind w:firstLine="0"/>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rPr>
            </w:pPr>
            <w:r>
              <w:rPr>
                <w:rFonts w:ascii="Times New Roman" w:eastAsia="Times New Roman" w:hAnsi="Times New Roman" w:cs="Times New Roman"/>
                <w:sz w:val="20"/>
                <w:szCs w:val="20"/>
              </w:rPr>
              <w:t>48</w:t>
            </w:r>
            <w:r w:rsidR="00A16A8E">
              <w:rPr>
                <w:rFonts w:ascii="Times New Roman" w:eastAsia="Times New Roman" w:hAnsi="Times New Roman" w:cs="Times New Roman"/>
                <w:sz w:val="20"/>
                <w:szCs w:val="20"/>
              </w:rPr>
              <w:t>,</w:t>
            </w:r>
            <w:r>
              <w:rPr>
                <w:rFonts w:ascii="Times New Roman" w:eastAsia="Times New Roman" w:hAnsi="Times New Roman" w:cs="Times New Roman"/>
                <w:sz w:val="20"/>
                <w:szCs w:val="20"/>
              </w:rPr>
              <w:t>7% (683)</w:t>
            </w:r>
          </w:p>
        </w:tc>
        <w:tc>
          <w:tcPr>
            <w:tcW w:w="2489" w:type="dxa"/>
          </w:tcPr>
          <w:p w14:paraId="592E7B7C" w14:textId="77777777" w:rsidR="00080EC4" w:rsidRDefault="00080EC4" w:rsidP="002659AB">
            <w:pPr>
              <w:ind w:firstLine="0"/>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rPr>
            </w:pPr>
          </w:p>
          <w:p w14:paraId="674427C6" w14:textId="6C823810" w:rsidR="00080EC4" w:rsidRDefault="00080EC4" w:rsidP="002659AB">
            <w:pPr>
              <w:ind w:firstLine="0"/>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rPr>
            </w:pPr>
            <w:r>
              <w:rPr>
                <w:rFonts w:ascii="Times New Roman" w:eastAsia="Times New Roman" w:hAnsi="Times New Roman" w:cs="Times New Roman"/>
                <w:sz w:val="20"/>
                <w:szCs w:val="20"/>
              </w:rPr>
              <w:t>40</w:t>
            </w:r>
            <w:r w:rsidR="00A16A8E">
              <w:rPr>
                <w:rFonts w:ascii="Times New Roman" w:eastAsia="Times New Roman" w:hAnsi="Times New Roman" w:cs="Times New Roman"/>
                <w:sz w:val="20"/>
                <w:szCs w:val="20"/>
              </w:rPr>
              <w:t>,</w:t>
            </w:r>
            <w:r>
              <w:rPr>
                <w:rFonts w:ascii="Times New Roman" w:eastAsia="Times New Roman" w:hAnsi="Times New Roman" w:cs="Times New Roman"/>
                <w:sz w:val="20"/>
                <w:szCs w:val="20"/>
              </w:rPr>
              <w:t>8% (483)</w:t>
            </w:r>
          </w:p>
          <w:p w14:paraId="3CB6CE11" w14:textId="53C76F00" w:rsidR="00080EC4" w:rsidRDefault="00080EC4" w:rsidP="002659AB">
            <w:pPr>
              <w:ind w:firstLine="0"/>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rPr>
            </w:pPr>
            <w:r>
              <w:rPr>
                <w:rFonts w:ascii="Times New Roman" w:eastAsia="Times New Roman" w:hAnsi="Times New Roman" w:cs="Times New Roman"/>
                <w:sz w:val="20"/>
                <w:szCs w:val="20"/>
              </w:rPr>
              <w:t>59</w:t>
            </w:r>
            <w:r w:rsidR="00A16A8E">
              <w:rPr>
                <w:rFonts w:ascii="Times New Roman" w:eastAsia="Times New Roman" w:hAnsi="Times New Roman" w:cs="Times New Roman"/>
                <w:sz w:val="20"/>
                <w:szCs w:val="20"/>
              </w:rPr>
              <w:t>,</w:t>
            </w:r>
            <w:r>
              <w:rPr>
                <w:rFonts w:ascii="Times New Roman" w:eastAsia="Times New Roman" w:hAnsi="Times New Roman" w:cs="Times New Roman"/>
                <w:sz w:val="20"/>
                <w:szCs w:val="20"/>
              </w:rPr>
              <w:t>2% (700)</w:t>
            </w:r>
          </w:p>
        </w:tc>
        <w:tc>
          <w:tcPr>
            <w:tcW w:w="1490" w:type="dxa"/>
          </w:tcPr>
          <w:p w14:paraId="4C0C34AC" w14:textId="77777777" w:rsidR="00080EC4" w:rsidRDefault="00080EC4" w:rsidP="002659AB">
            <w:pPr>
              <w:ind w:firstLine="0"/>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b/>
                <w:sz w:val="20"/>
                <w:szCs w:val="20"/>
              </w:rPr>
            </w:pPr>
          </w:p>
          <w:p w14:paraId="0B4D83CD" w14:textId="704F3AD4" w:rsidR="00080EC4" w:rsidRDefault="00080EC4" w:rsidP="002659AB">
            <w:pPr>
              <w:ind w:firstLine="0"/>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b/>
                <w:sz w:val="20"/>
                <w:szCs w:val="20"/>
              </w:rPr>
            </w:pPr>
            <w:r>
              <w:rPr>
                <w:rFonts w:ascii="Times New Roman" w:eastAsia="Times New Roman" w:hAnsi="Times New Roman" w:cs="Times New Roman"/>
                <w:b/>
                <w:sz w:val="20"/>
                <w:szCs w:val="20"/>
              </w:rPr>
              <w:t>&lt; 0</w:t>
            </w:r>
            <w:r w:rsidR="00A16A8E">
              <w:rPr>
                <w:rFonts w:ascii="Times New Roman" w:eastAsia="Times New Roman" w:hAnsi="Times New Roman" w:cs="Times New Roman"/>
                <w:b/>
                <w:sz w:val="20"/>
                <w:szCs w:val="20"/>
              </w:rPr>
              <w:t>,</w:t>
            </w:r>
            <w:r>
              <w:rPr>
                <w:rFonts w:ascii="Times New Roman" w:eastAsia="Times New Roman" w:hAnsi="Times New Roman" w:cs="Times New Roman"/>
                <w:b/>
                <w:sz w:val="20"/>
                <w:szCs w:val="20"/>
              </w:rPr>
              <w:t>001</w:t>
            </w:r>
          </w:p>
        </w:tc>
      </w:tr>
      <w:tr w:rsidR="00080EC4" w14:paraId="0495F53C" w14:textId="77777777" w:rsidTr="002659A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885" w:type="dxa"/>
          </w:tcPr>
          <w:p w14:paraId="4562D3CF" w14:textId="77777777" w:rsidR="00080EC4" w:rsidRDefault="00080EC4" w:rsidP="002659AB">
            <w:pPr>
              <w:ind w:firstLine="0"/>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Activité sportive </w:t>
            </w:r>
          </w:p>
          <w:p w14:paraId="7B6477CC" w14:textId="77777777" w:rsidR="00080EC4" w:rsidRDefault="00080EC4" w:rsidP="002659AB">
            <w:pPr>
              <w:ind w:firstLine="0"/>
              <w:rPr>
                <w:rFonts w:ascii="Times New Roman" w:eastAsia="Times New Roman" w:hAnsi="Times New Roman" w:cs="Times New Roman"/>
                <w:sz w:val="20"/>
                <w:szCs w:val="20"/>
              </w:rPr>
            </w:pPr>
            <w:r>
              <w:rPr>
                <w:rFonts w:ascii="Times New Roman" w:eastAsia="Times New Roman" w:hAnsi="Times New Roman" w:cs="Times New Roman"/>
                <w:b w:val="0"/>
                <w:sz w:val="20"/>
                <w:szCs w:val="20"/>
              </w:rPr>
              <w:t>Oui</w:t>
            </w:r>
          </w:p>
          <w:p w14:paraId="5854D7E0" w14:textId="77777777" w:rsidR="00080EC4" w:rsidRDefault="00080EC4" w:rsidP="002659AB">
            <w:pPr>
              <w:ind w:firstLine="0"/>
              <w:rPr>
                <w:rFonts w:ascii="Times New Roman" w:eastAsia="Times New Roman" w:hAnsi="Times New Roman" w:cs="Times New Roman"/>
                <w:sz w:val="20"/>
                <w:szCs w:val="20"/>
              </w:rPr>
            </w:pPr>
            <w:r>
              <w:rPr>
                <w:rFonts w:ascii="Times New Roman" w:eastAsia="Times New Roman" w:hAnsi="Times New Roman" w:cs="Times New Roman"/>
                <w:b w:val="0"/>
                <w:sz w:val="20"/>
                <w:szCs w:val="20"/>
              </w:rPr>
              <w:t>Non</w:t>
            </w:r>
          </w:p>
        </w:tc>
        <w:tc>
          <w:tcPr>
            <w:tcW w:w="2208" w:type="dxa"/>
          </w:tcPr>
          <w:p w14:paraId="49EA9580" w14:textId="77777777" w:rsidR="00080EC4" w:rsidRDefault="00080EC4" w:rsidP="002659AB">
            <w:pPr>
              <w:ind w:firstLine="0"/>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rPr>
            </w:pPr>
          </w:p>
          <w:p w14:paraId="47762345" w14:textId="539CFACF" w:rsidR="00080EC4" w:rsidRDefault="00080EC4" w:rsidP="002659AB">
            <w:pPr>
              <w:ind w:firstLine="0"/>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rPr>
            </w:pPr>
            <w:r>
              <w:rPr>
                <w:rFonts w:ascii="Times New Roman" w:eastAsia="Times New Roman" w:hAnsi="Times New Roman" w:cs="Times New Roman"/>
                <w:sz w:val="20"/>
                <w:szCs w:val="20"/>
              </w:rPr>
              <w:t>55</w:t>
            </w:r>
            <w:r w:rsidR="00A16A8E">
              <w:rPr>
                <w:rFonts w:ascii="Times New Roman" w:eastAsia="Times New Roman" w:hAnsi="Times New Roman" w:cs="Times New Roman"/>
                <w:sz w:val="20"/>
                <w:szCs w:val="20"/>
              </w:rPr>
              <w:t>,</w:t>
            </w:r>
            <w:r>
              <w:rPr>
                <w:rFonts w:ascii="Times New Roman" w:eastAsia="Times New Roman" w:hAnsi="Times New Roman" w:cs="Times New Roman"/>
                <w:sz w:val="20"/>
                <w:szCs w:val="20"/>
              </w:rPr>
              <w:t>3% (775)</w:t>
            </w:r>
          </w:p>
          <w:p w14:paraId="1A33EAC1" w14:textId="7A3D7E61" w:rsidR="00080EC4" w:rsidRDefault="00080EC4" w:rsidP="002659AB">
            <w:pPr>
              <w:ind w:firstLine="0"/>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rPr>
            </w:pPr>
            <w:r>
              <w:rPr>
                <w:rFonts w:ascii="Times New Roman" w:eastAsia="Times New Roman" w:hAnsi="Times New Roman" w:cs="Times New Roman"/>
                <w:sz w:val="20"/>
                <w:szCs w:val="20"/>
              </w:rPr>
              <w:t>44</w:t>
            </w:r>
            <w:r w:rsidR="00A16A8E">
              <w:rPr>
                <w:rFonts w:ascii="Times New Roman" w:eastAsia="Times New Roman" w:hAnsi="Times New Roman" w:cs="Times New Roman"/>
                <w:sz w:val="20"/>
                <w:szCs w:val="20"/>
              </w:rPr>
              <w:t>,</w:t>
            </w:r>
            <w:r>
              <w:rPr>
                <w:rFonts w:ascii="Times New Roman" w:eastAsia="Times New Roman" w:hAnsi="Times New Roman" w:cs="Times New Roman"/>
                <w:sz w:val="20"/>
                <w:szCs w:val="20"/>
              </w:rPr>
              <w:t>7% (626)</w:t>
            </w:r>
          </w:p>
        </w:tc>
        <w:tc>
          <w:tcPr>
            <w:tcW w:w="2489" w:type="dxa"/>
          </w:tcPr>
          <w:p w14:paraId="54C1BC0A" w14:textId="77777777" w:rsidR="00080EC4" w:rsidRDefault="00080EC4" w:rsidP="002659AB">
            <w:pPr>
              <w:ind w:firstLine="0"/>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rPr>
            </w:pPr>
          </w:p>
          <w:p w14:paraId="2757A1E1" w14:textId="0EAB35A5" w:rsidR="00080EC4" w:rsidRDefault="00080EC4" w:rsidP="002659AB">
            <w:pPr>
              <w:ind w:firstLine="0"/>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rPr>
            </w:pPr>
            <w:r>
              <w:rPr>
                <w:rFonts w:ascii="Times New Roman" w:eastAsia="Times New Roman" w:hAnsi="Times New Roman" w:cs="Times New Roman"/>
                <w:sz w:val="20"/>
                <w:szCs w:val="20"/>
              </w:rPr>
              <w:t>52</w:t>
            </w:r>
            <w:r w:rsidR="00A16A8E">
              <w:rPr>
                <w:rFonts w:ascii="Times New Roman" w:eastAsia="Times New Roman" w:hAnsi="Times New Roman" w:cs="Times New Roman"/>
                <w:sz w:val="20"/>
                <w:szCs w:val="20"/>
              </w:rPr>
              <w:t>,</w:t>
            </w:r>
            <w:r>
              <w:rPr>
                <w:rFonts w:ascii="Times New Roman" w:eastAsia="Times New Roman" w:hAnsi="Times New Roman" w:cs="Times New Roman"/>
                <w:sz w:val="20"/>
                <w:szCs w:val="20"/>
              </w:rPr>
              <w:t>0% (615)</w:t>
            </w:r>
          </w:p>
          <w:p w14:paraId="67E9EAD6" w14:textId="69C8B624" w:rsidR="00080EC4" w:rsidRDefault="00080EC4" w:rsidP="002659AB">
            <w:pPr>
              <w:ind w:firstLine="0"/>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rPr>
            </w:pPr>
            <w:r>
              <w:rPr>
                <w:rFonts w:ascii="Times New Roman" w:eastAsia="Times New Roman" w:hAnsi="Times New Roman" w:cs="Times New Roman"/>
                <w:sz w:val="20"/>
                <w:szCs w:val="20"/>
              </w:rPr>
              <w:t>48</w:t>
            </w:r>
            <w:r w:rsidR="00A16A8E">
              <w:rPr>
                <w:rFonts w:ascii="Times New Roman" w:eastAsia="Times New Roman" w:hAnsi="Times New Roman" w:cs="Times New Roman"/>
                <w:sz w:val="20"/>
                <w:szCs w:val="20"/>
              </w:rPr>
              <w:t>,</w:t>
            </w:r>
            <w:r>
              <w:rPr>
                <w:rFonts w:ascii="Times New Roman" w:eastAsia="Times New Roman" w:hAnsi="Times New Roman" w:cs="Times New Roman"/>
                <w:sz w:val="20"/>
                <w:szCs w:val="20"/>
              </w:rPr>
              <w:t>0% (568)</w:t>
            </w:r>
          </w:p>
        </w:tc>
        <w:tc>
          <w:tcPr>
            <w:tcW w:w="1490" w:type="dxa"/>
          </w:tcPr>
          <w:p w14:paraId="3E316F52" w14:textId="77777777" w:rsidR="00A16A8E" w:rsidRDefault="00A16A8E" w:rsidP="002659AB">
            <w:pPr>
              <w:ind w:firstLine="0"/>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rPr>
            </w:pPr>
          </w:p>
          <w:p w14:paraId="13E2F321" w14:textId="52AEF67F" w:rsidR="00080EC4" w:rsidRDefault="00080EC4" w:rsidP="002659AB">
            <w:pPr>
              <w:ind w:firstLine="0"/>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rPr>
            </w:pPr>
            <w:r>
              <w:rPr>
                <w:rFonts w:ascii="Times New Roman" w:eastAsia="Times New Roman" w:hAnsi="Times New Roman" w:cs="Times New Roman"/>
                <w:sz w:val="20"/>
                <w:szCs w:val="20"/>
              </w:rPr>
              <w:t>0</w:t>
            </w:r>
            <w:r w:rsidR="00A16A8E">
              <w:rPr>
                <w:rFonts w:ascii="Times New Roman" w:eastAsia="Times New Roman" w:hAnsi="Times New Roman" w:cs="Times New Roman"/>
                <w:sz w:val="20"/>
                <w:szCs w:val="20"/>
              </w:rPr>
              <w:t>,</w:t>
            </w:r>
            <w:r>
              <w:rPr>
                <w:rFonts w:ascii="Times New Roman" w:eastAsia="Times New Roman" w:hAnsi="Times New Roman" w:cs="Times New Roman"/>
                <w:sz w:val="20"/>
                <w:szCs w:val="20"/>
              </w:rPr>
              <w:t>090</w:t>
            </w:r>
          </w:p>
        </w:tc>
      </w:tr>
      <w:tr w:rsidR="00080EC4" w14:paraId="07E7C3E4" w14:textId="77777777" w:rsidTr="002659AB">
        <w:tc>
          <w:tcPr>
            <w:cnfStyle w:val="001000000000" w:firstRow="0" w:lastRow="0" w:firstColumn="1" w:lastColumn="0" w:oddVBand="0" w:evenVBand="0" w:oddHBand="0" w:evenHBand="0" w:firstRowFirstColumn="0" w:firstRowLastColumn="0" w:lastRowFirstColumn="0" w:lastRowLastColumn="0"/>
            <w:tcW w:w="2885" w:type="dxa"/>
          </w:tcPr>
          <w:p w14:paraId="07EDB3C6" w14:textId="77777777" w:rsidR="00080EC4" w:rsidRDefault="00080EC4" w:rsidP="002659AB">
            <w:pPr>
              <w:ind w:firstLine="0"/>
              <w:rPr>
                <w:rFonts w:ascii="Times New Roman" w:eastAsia="Times New Roman" w:hAnsi="Times New Roman" w:cs="Times New Roman"/>
                <w:sz w:val="20"/>
                <w:szCs w:val="20"/>
              </w:rPr>
            </w:pPr>
            <w:r>
              <w:rPr>
                <w:rFonts w:ascii="Times New Roman" w:eastAsia="Times New Roman" w:hAnsi="Times New Roman" w:cs="Times New Roman"/>
                <w:sz w:val="20"/>
                <w:szCs w:val="20"/>
              </w:rPr>
              <w:t>Maladie chronique</w:t>
            </w:r>
          </w:p>
          <w:p w14:paraId="45167684" w14:textId="77777777" w:rsidR="00080EC4" w:rsidRDefault="00080EC4" w:rsidP="002659AB">
            <w:pPr>
              <w:ind w:firstLine="0"/>
              <w:rPr>
                <w:rFonts w:ascii="Times New Roman" w:eastAsia="Times New Roman" w:hAnsi="Times New Roman" w:cs="Times New Roman"/>
                <w:sz w:val="20"/>
                <w:szCs w:val="20"/>
              </w:rPr>
            </w:pPr>
            <w:r>
              <w:rPr>
                <w:rFonts w:ascii="Times New Roman" w:eastAsia="Times New Roman" w:hAnsi="Times New Roman" w:cs="Times New Roman"/>
                <w:b w:val="0"/>
                <w:sz w:val="20"/>
                <w:szCs w:val="20"/>
              </w:rPr>
              <w:t xml:space="preserve">Oui </w:t>
            </w:r>
          </w:p>
          <w:p w14:paraId="09CD79A7" w14:textId="77777777" w:rsidR="00080EC4" w:rsidRDefault="00080EC4" w:rsidP="002659AB">
            <w:pPr>
              <w:ind w:firstLine="0"/>
              <w:rPr>
                <w:rFonts w:ascii="Times New Roman" w:eastAsia="Times New Roman" w:hAnsi="Times New Roman" w:cs="Times New Roman"/>
                <w:sz w:val="20"/>
                <w:szCs w:val="20"/>
              </w:rPr>
            </w:pPr>
            <w:r>
              <w:rPr>
                <w:rFonts w:ascii="Times New Roman" w:eastAsia="Times New Roman" w:hAnsi="Times New Roman" w:cs="Times New Roman"/>
                <w:b w:val="0"/>
                <w:sz w:val="20"/>
                <w:szCs w:val="20"/>
              </w:rPr>
              <w:t>Non</w:t>
            </w:r>
          </w:p>
        </w:tc>
        <w:tc>
          <w:tcPr>
            <w:tcW w:w="2208" w:type="dxa"/>
          </w:tcPr>
          <w:p w14:paraId="2AC0AB06" w14:textId="77777777" w:rsidR="00080EC4" w:rsidRDefault="00080EC4" w:rsidP="002659AB">
            <w:pPr>
              <w:ind w:firstLine="0"/>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rPr>
            </w:pPr>
          </w:p>
          <w:p w14:paraId="3C6DD73A" w14:textId="31ADDEDB" w:rsidR="00080EC4" w:rsidRDefault="00080EC4" w:rsidP="002659AB">
            <w:pPr>
              <w:ind w:firstLine="0"/>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rPr>
            </w:pPr>
            <w:r>
              <w:rPr>
                <w:rFonts w:ascii="Times New Roman" w:eastAsia="Times New Roman" w:hAnsi="Times New Roman" w:cs="Times New Roman"/>
                <w:sz w:val="20"/>
                <w:szCs w:val="20"/>
              </w:rPr>
              <w:t>14</w:t>
            </w:r>
            <w:r w:rsidR="00A16A8E">
              <w:rPr>
                <w:rFonts w:ascii="Times New Roman" w:eastAsia="Times New Roman" w:hAnsi="Times New Roman" w:cs="Times New Roman"/>
                <w:sz w:val="20"/>
                <w:szCs w:val="20"/>
              </w:rPr>
              <w:t>,</w:t>
            </w:r>
            <w:r>
              <w:rPr>
                <w:rFonts w:ascii="Times New Roman" w:eastAsia="Times New Roman" w:hAnsi="Times New Roman" w:cs="Times New Roman"/>
                <w:sz w:val="20"/>
                <w:szCs w:val="20"/>
              </w:rPr>
              <w:t>1% (198)</w:t>
            </w:r>
          </w:p>
          <w:p w14:paraId="5CE6A1F0" w14:textId="380AF03C" w:rsidR="00080EC4" w:rsidRDefault="00080EC4" w:rsidP="002659AB">
            <w:pPr>
              <w:ind w:firstLine="0"/>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rPr>
            </w:pPr>
            <w:r>
              <w:rPr>
                <w:rFonts w:ascii="Times New Roman" w:eastAsia="Times New Roman" w:hAnsi="Times New Roman" w:cs="Times New Roman"/>
                <w:sz w:val="20"/>
                <w:szCs w:val="20"/>
              </w:rPr>
              <w:t>84</w:t>
            </w:r>
            <w:r w:rsidR="00A16A8E">
              <w:rPr>
                <w:rFonts w:ascii="Times New Roman" w:eastAsia="Times New Roman" w:hAnsi="Times New Roman" w:cs="Times New Roman"/>
                <w:sz w:val="20"/>
                <w:szCs w:val="20"/>
              </w:rPr>
              <w:t>,</w:t>
            </w:r>
            <w:r>
              <w:rPr>
                <w:rFonts w:ascii="Times New Roman" w:eastAsia="Times New Roman" w:hAnsi="Times New Roman" w:cs="Times New Roman"/>
                <w:sz w:val="20"/>
                <w:szCs w:val="20"/>
              </w:rPr>
              <w:t>5% (1184)</w:t>
            </w:r>
          </w:p>
        </w:tc>
        <w:tc>
          <w:tcPr>
            <w:tcW w:w="2489" w:type="dxa"/>
          </w:tcPr>
          <w:p w14:paraId="16DF542C" w14:textId="77777777" w:rsidR="00080EC4" w:rsidRDefault="00080EC4" w:rsidP="002659AB">
            <w:pPr>
              <w:ind w:firstLine="0"/>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rPr>
            </w:pPr>
          </w:p>
          <w:p w14:paraId="10ACE99D" w14:textId="425EE926" w:rsidR="00080EC4" w:rsidRDefault="00080EC4" w:rsidP="002659AB">
            <w:pPr>
              <w:ind w:firstLine="0"/>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rPr>
            </w:pPr>
            <w:r>
              <w:rPr>
                <w:rFonts w:ascii="Times New Roman" w:eastAsia="Times New Roman" w:hAnsi="Times New Roman" w:cs="Times New Roman"/>
                <w:sz w:val="20"/>
                <w:szCs w:val="20"/>
              </w:rPr>
              <w:t>09</w:t>
            </w:r>
            <w:r w:rsidR="00A16A8E">
              <w:rPr>
                <w:rFonts w:ascii="Times New Roman" w:eastAsia="Times New Roman" w:hAnsi="Times New Roman" w:cs="Times New Roman"/>
                <w:sz w:val="20"/>
                <w:szCs w:val="20"/>
              </w:rPr>
              <w:t>,</w:t>
            </w:r>
            <w:r>
              <w:rPr>
                <w:rFonts w:ascii="Times New Roman" w:eastAsia="Times New Roman" w:hAnsi="Times New Roman" w:cs="Times New Roman"/>
                <w:sz w:val="20"/>
                <w:szCs w:val="20"/>
              </w:rPr>
              <w:t>6% (113)</w:t>
            </w:r>
          </w:p>
          <w:p w14:paraId="548AE667" w14:textId="5118A8AA" w:rsidR="00080EC4" w:rsidRDefault="00080EC4" w:rsidP="002659AB">
            <w:pPr>
              <w:ind w:firstLine="0"/>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rPr>
            </w:pPr>
            <w:r>
              <w:rPr>
                <w:rFonts w:ascii="Times New Roman" w:eastAsia="Times New Roman" w:hAnsi="Times New Roman" w:cs="Times New Roman"/>
                <w:sz w:val="20"/>
                <w:szCs w:val="20"/>
              </w:rPr>
              <w:t>88</w:t>
            </w:r>
            <w:r w:rsidR="00A16A8E">
              <w:rPr>
                <w:rFonts w:ascii="Times New Roman" w:eastAsia="Times New Roman" w:hAnsi="Times New Roman" w:cs="Times New Roman"/>
                <w:sz w:val="20"/>
                <w:szCs w:val="20"/>
              </w:rPr>
              <w:t>,</w:t>
            </w:r>
            <w:r>
              <w:rPr>
                <w:rFonts w:ascii="Times New Roman" w:eastAsia="Times New Roman" w:hAnsi="Times New Roman" w:cs="Times New Roman"/>
                <w:sz w:val="20"/>
                <w:szCs w:val="20"/>
              </w:rPr>
              <w:t>8% (1051)</w:t>
            </w:r>
          </w:p>
        </w:tc>
        <w:tc>
          <w:tcPr>
            <w:tcW w:w="1490" w:type="dxa"/>
          </w:tcPr>
          <w:p w14:paraId="6FB5EA5C" w14:textId="77777777" w:rsidR="00080EC4" w:rsidRDefault="00080EC4" w:rsidP="002659AB">
            <w:pPr>
              <w:ind w:firstLine="0"/>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b/>
                <w:sz w:val="20"/>
                <w:szCs w:val="20"/>
              </w:rPr>
            </w:pPr>
          </w:p>
          <w:p w14:paraId="30ECCFAC" w14:textId="63F62986" w:rsidR="00080EC4" w:rsidRDefault="00080EC4" w:rsidP="002659AB">
            <w:pPr>
              <w:ind w:firstLine="0"/>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b/>
                <w:sz w:val="20"/>
                <w:szCs w:val="20"/>
              </w:rPr>
            </w:pPr>
            <w:r>
              <w:rPr>
                <w:rFonts w:ascii="Times New Roman" w:eastAsia="Times New Roman" w:hAnsi="Times New Roman" w:cs="Times New Roman"/>
                <w:b/>
                <w:sz w:val="20"/>
                <w:szCs w:val="20"/>
              </w:rPr>
              <w:t>&lt; 0</w:t>
            </w:r>
            <w:r w:rsidR="00A16A8E">
              <w:rPr>
                <w:rFonts w:ascii="Times New Roman" w:eastAsia="Times New Roman" w:hAnsi="Times New Roman" w:cs="Times New Roman"/>
                <w:b/>
                <w:sz w:val="20"/>
                <w:szCs w:val="20"/>
              </w:rPr>
              <w:t>,</w:t>
            </w:r>
            <w:r>
              <w:rPr>
                <w:rFonts w:ascii="Times New Roman" w:eastAsia="Times New Roman" w:hAnsi="Times New Roman" w:cs="Times New Roman"/>
                <w:b/>
                <w:sz w:val="20"/>
                <w:szCs w:val="20"/>
              </w:rPr>
              <w:t>001</w:t>
            </w:r>
          </w:p>
        </w:tc>
      </w:tr>
      <w:tr w:rsidR="00080EC4" w14:paraId="3C5F3ABD" w14:textId="77777777" w:rsidTr="002659A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885" w:type="dxa"/>
          </w:tcPr>
          <w:p w14:paraId="6152C377" w14:textId="77777777" w:rsidR="00080EC4" w:rsidRDefault="00080EC4" w:rsidP="002659AB">
            <w:pPr>
              <w:ind w:firstLine="0"/>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Contamination </w:t>
            </w:r>
          </w:p>
          <w:p w14:paraId="3F218A91" w14:textId="77777777" w:rsidR="00080EC4" w:rsidRDefault="00080EC4" w:rsidP="002659AB">
            <w:pPr>
              <w:ind w:firstLine="0"/>
              <w:rPr>
                <w:rFonts w:ascii="Times New Roman" w:eastAsia="Times New Roman" w:hAnsi="Times New Roman" w:cs="Times New Roman"/>
                <w:sz w:val="20"/>
                <w:szCs w:val="20"/>
              </w:rPr>
            </w:pPr>
            <w:r>
              <w:rPr>
                <w:rFonts w:ascii="Times New Roman" w:eastAsia="Times New Roman" w:hAnsi="Times New Roman" w:cs="Times New Roman"/>
                <w:b w:val="0"/>
                <w:sz w:val="20"/>
                <w:szCs w:val="20"/>
              </w:rPr>
              <w:t xml:space="preserve">Oui </w:t>
            </w:r>
          </w:p>
          <w:p w14:paraId="04CDAA75" w14:textId="77777777" w:rsidR="00080EC4" w:rsidRDefault="00080EC4" w:rsidP="002659AB">
            <w:pPr>
              <w:ind w:firstLine="0"/>
              <w:rPr>
                <w:rFonts w:ascii="Times New Roman" w:eastAsia="Times New Roman" w:hAnsi="Times New Roman" w:cs="Times New Roman"/>
                <w:sz w:val="20"/>
                <w:szCs w:val="20"/>
              </w:rPr>
            </w:pPr>
            <w:r>
              <w:rPr>
                <w:rFonts w:ascii="Times New Roman" w:eastAsia="Times New Roman" w:hAnsi="Times New Roman" w:cs="Times New Roman"/>
                <w:b w:val="0"/>
                <w:sz w:val="20"/>
                <w:szCs w:val="20"/>
              </w:rPr>
              <w:t>Non</w:t>
            </w:r>
          </w:p>
        </w:tc>
        <w:tc>
          <w:tcPr>
            <w:tcW w:w="2208" w:type="dxa"/>
          </w:tcPr>
          <w:p w14:paraId="6110EC72" w14:textId="77777777" w:rsidR="00080EC4" w:rsidRDefault="00080EC4" w:rsidP="002659AB">
            <w:pPr>
              <w:ind w:firstLine="0"/>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rPr>
            </w:pPr>
          </w:p>
          <w:p w14:paraId="614BB61E" w14:textId="5D945714" w:rsidR="00080EC4" w:rsidRDefault="00080EC4" w:rsidP="002659AB">
            <w:pPr>
              <w:ind w:firstLine="0"/>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rPr>
            </w:pPr>
            <w:r>
              <w:rPr>
                <w:rFonts w:ascii="Times New Roman" w:eastAsia="Times New Roman" w:hAnsi="Times New Roman" w:cs="Times New Roman"/>
                <w:sz w:val="20"/>
                <w:szCs w:val="20"/>
              </w:rPr>
              <w:t>82</w:t>
            </w:r>
            <w:r w:rsidR="00A16A8E">
              <w:rPr>
                <w:rFonts w:ascii="Times New Roman" w:eastAsia="Times New Roman" w:hAnsi="Times New Roman" w:cs="Times New Roman"/>
                <w:sz w:val="20"/>
                <w:szCs w:val="20"/>
              </w:rPr>
              <w:t>,</w:t>
            </w:r>
            <w:r>
              <w:rPr>
                <w:rFonts w:ascii="Times New Roman" w:eastAsia="Times New Roman" w:hAnsi="Times New Roman" w:cs="Times New Roman"/>
                <w:sz w:val="20"/>
                <w:szCs w:val="20"/>
              </w:rPr>
              <w:t>2% (1151)</w:t>
            </w:r>
          </w:p>
          <w:p w14:paraId="30967B89" w14:textId="31611192" w:rsidR="00080EC4" w:rsidRDefault="00080EC4" w:rsidP="002659AB">
            <w:pPr>
              <w:ind w:firstLine="0"/>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rPr>
            </w:pPr>
            <w:r>
              <w:rPr>
                <w:rFonts w:ascii="Times New Roman" w:eastAsia="Times New Roman" w:hAnsi="Times New Roman" w:cs="Times New Roman"/>
                <w:sz w:val="20"/>
                <w:szCs w:val="20"/>
              </w:rPr>
              <w:t>17</w:t>
            </w:r>
            <w:r w:rsidR="00A16A8E">
              <w:rPr>
                <w:rFonts w:ascii="Times New Roman" w:eastAsia="Times New Roman" w:hAnsi="Times New Roman" w:cs="Times New Roman"/>
                <w:sz w:val="20"/>
                <w:szCs w:val="20"/>
              </w:rPr>
              <w:t>,</w:t>
            </w:r>
            <w:r>
              <w:rPr>
                <w:rFonts w:ascii="Times New Roman" w:eastAsia="Times New Roman" w:hAnsi="Times New Roman" w:cs="Times New Roman"/>
                <w:sz w:val="20"/>
                <w:szCs w:val="20"/>
              </w:rPr>
              <w:t>8% (250)</w:t>
            </w:r>
          </w:p>
        </w:tc>
        <w:tc>
          <w:tcPr>
            <w:tcW w:w="2489" w:type="dxa"/>
          </w:tcPr>
          <w:p w14:paraId="180DFA0F" w14:textId="77777777" w:rsidR="00080EC4" w:rsidRDefault="00080EC4" w:rsidP="002659AB">
            <w:pPr>
              <w:ind w:firstLine="0"/>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rPr>
            </w:pPr>
          </w:p>
          <w:p w14:paraId="6B3EC945" w14:textId="3106BE1F" w:rsidR="00080EC4" w:rsidRDefault="00080EC4" w:rsidP="002659AB">
            <w:pPr>
              <w:ind w:firstLine="0"/>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rPr>
            </w:pPr>
            <w:r>
              <w:rPr>
                <w:rFonts w:ascii="Times New Roman" w:eastAsia="Times New Roman" w:hAnsi="Times New Roman" w:cs="Times New Roman"/>
                <w:sz w:val="20"/>
                <w:szCs w:val="20"/>
              </w:rPr>
              <w:t>54</w:t>
            </w:r>
            <w:r w:rsidR="00A16A8E">
              <w:rPr>
                <w:rFonts w:ascii="Times New Roman" w:eastAsia="Times New Roman" w:hAnsi="Times New Roman" w:cs="Times New Roman"/>
                <w:sz w:val="20"/>
                <w:szCs w:val="20"/>
              </w:rPr>
              <w:t>,</w:t>
            </w:r>
            <w:r>
              <w:rPr>
                <w:rFonts w:ascii="Times New Roman" w:eastAsia="Times New Roman" w:hAnsi="Times New Roman" w:cs="Times New Roman"/>
                <w:sz w:val="20"/>
                <w:szCs w:val="20"/>
              </w:rPr>
              <w:t>3% (642)</w:t>
            </w:r>
          </w:p>
          <w:p w14:paraId="62BC4244" w14:textId="3F36BD66" w:rsidR="00080EC4" w:rsidRDefault="00080EC4" w:rsidP="002659AB">
            <w:pPr>
              <w:ind w:firstLine="0"/>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rPr>
            </w:pPr>
            <w:r>
              <w:rPr>
                <w:rFonts w:ascii="Times New Roman" w:eastAsia="Times New Roman" w:hAnsi="Times New Roman" w:cs="Times New Roman"/>
                <w:sz w:val="20"/>
                <w:szCs w:val="20"/>
              </w:rPr>
              <w:t>45</w:t>
            </w:r>
            <w:r w:rsidR="00A16A8E">
              <w:rPr>
                <w:rFonts w:ascii="Times New Roman" w:eastAsia="Times New Roman" w:hAnsi="Times New Roman" w:cs="Times New Roman"/>
                <w:sz w:val="20"/>
                <w:szCs w:val="20"/>
              </w:rPr>
              <w:t>,</w:t>
            </w:r>
            <w:r>
              <w:rPr>
                <w:rFonts w:ascii="Times New Roman" w:eastAsia="Times New Roman" w:hAnsi="Times New Roman" w:cs="Times New Roman"/>
                <w:sz w:val="20"/>
                <w:szCs w:val="20"/>
              </w:rPr>
              <w:t>7% (541)</w:t>
            </w:r>
          </w:p>
        </w:tc>
        <w:tc>
          <w:tcPr>
            <w:tcW w:w="1490" w:type="dxa"/>
          </w:tcPr>
          <w:p w14:paraId="6B47219D" w14:textId="77777777" w:rsidR="00080EC4" w:rsidRDefault="00080EC4" w:rsidP="002659AB">
            <w:pPr>
              <w:ind w:firstLine="0"/>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b/>
                <w:sz w:val="20"/>
                <w:szCs w:val="20"/>
              </w:rPr>
            </w:pPr>
          </w:p>
          <w:p w14:paraId="22E167FE" w14:textId="2BB9872D" w:rsidR="00080EC4" w:rsidRDefault="00080EC4" w:rsidP="002659AB">
            <w:pPr>
              <w:ind w:firstLine="0"/>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b/>
                <w:sz w:val="20"/>
                <w:szCs w:val="20"/>
              </w:rPr>
            </w:pPr>
            <w:r>
              <w:rPr>
                <w:rFonts w:ascii="Times New Roman" w:eastAsia="Times New Roman" w:hAnsi="Times New Roman" w:cs="Times New Roman"/>
                <w:b/>
                <w:sz w:val="20"/>
                <w:szCs w:val="20"/>
              </w:rPr>
              <w:t>&lt; 0</w:t>
            </w:r>
            <w:r w:rsidR="00A16A8E">
              <w:rPr>
                <w:rFonts w:ascii="Times New Roman" w:eastAsia="Times New Roman" w:hAnsi="Times New Roman" w:cs="Times New Roman"/>
                <w:b/>
                <w:sz w:val="20"/>
                <w:szCs w:val="20"/>
              </w:rPr>
              <w:t>,</w:t>
            </w:r>
            <w:r>
              <w:rPr>
                <w:rFonts w:ascii="Times New Roman" w:eastAsia="Times New Roman" w:hAnsi="Times New Roman" w:cs="Times New Roman"/>
                <w:b/>
                <w:sz w:val="20"/>
                <w:szCs w:val="20"/>
              </w:rPr>
              <w:t>001</w:t>
            </w:r>
          </w:p>
        </w:tc>
      </w:tr>
      <w:tr w:rsidR="00080EC4" w14:paraId="512E430C" w14:textId="77777777" w:rsidTr="002659AB">
        <w:tc>
          <w:tcPr>
            <w:cnfStyle w:val="001000000000" w:firstRow="0" w:lastRow="0" w:firstColumn="1" w:lastColumn="0" w:oddVBand="0" w:evenVBand="0" w:oddHBand="0" w:evenHBand="0" w:firstRowFirstColumn="0" w:firstRowLastColumn="0" w:lastRowFirstColumn="0" w:lastRowLastColumn="0"/>
            <w:tcW w:w="2885" w:type="dxa"/>
          </w:tcPr>
          <w:p w14:paraId="2C5D38BB" w14:textId="77777777" w:rsidR="00080EC4" w:rsidRDefault="00080EC4" w:rsidP="002659AB">
            <w:pPr>
              <w:ind w:firstLine="0"/>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Vaccination </w:t>
            </w:r>
          </w:p>
          <w:p w14:paraId="0F563022" w14:textId="77777777" w:rsidR="00080EC4" w:rsidRDefault="00080EC4" w:rsidP="002659AB">
            <w:pPr>
              <w:ind w:firstLine="0"/>
              <w:rPr>
                <w:rFonts w:ascii="Times New Roman" w:eastAsia="Times New Roman" w:hAnsi="Times New Roman" w:cs="Times New Roman"/>
                <w:sz w:val="20"/>
                <w:szCs w:val="20"/>
              </w:rPr>
            </w:pPr>
            <w:r>
              <w:rPr>
                <w:rFonts w:ascii="Times New Roman" w:eastAsia="Times New Roman" w:hAnsi="Times New Roman" w:cs="Times New Roman"/>
                <w:b w:val="0"/>
                <w:sz w:val="20"/>
                <w:szCs w:val="20"/>
              </w:rPr>
              <w:t>Oui</w:t>
            </w:r>
          </w:p>
          <w:p w14:paraId="788145CA" w14:textId="77777777" w:rsidR="00080EC4" w:rsidRDefault="00080EC4" w:rsidP="002659AB">
            <w:pPr>
              <w:ind w:firstLine="0"/>
              <w:rPr>
                <w:rFonts w:ascii="Times New Roman" w:eastAsia="Times New Roman" w:hAnsi="Times New Roman" w:cs="Times New Roman"/>
                <w:sz w:val="20"/>
                <w:szCs w:val="20"/>
              </w:rPr>
            </w:pPr>
            <w:r>
              <w:rPr>
                <w:rFonts w:ascii="Times New Roman" w:eastAsia="Times New Roman" w:hAnsi="Times New Roman" w:cs="Times New Roman"/>
                <w:b w:val="0"/>
                <w:sz w:val="20"/>
                <w:szCs w:val="20"/>
              </w:rPr>
              <w:t>Non</w:t>
            </w:r>
          </w:p>
        </w:tc>
        <w:tc>
          <w:tcPr>
            <w:tcW w:w="2208" w:type="dxa"/>
          </w:tcPr>
          <w:p w14:paraId="125F547E" w14:textId="77777777" w:rsidR="00080EC4" w:rsidRDefault="00080EC4" w:rsidP="002659AB">
            <w:pPr>
              <w:ind w:firstLine="0"/>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rPr>
            </w:pPr>
          </w:p>
          <w:p w14:paraId="6E390DDC" w14:textId="75F191F5" w:rsidR="00080EC4" w:rsidRDefault="00080EC4" w:rsidP="002659AB">
            <w:pPr>
              <w:ind w:firstLine="0"/>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rPr>
            </w:pPr>
            <w:r>
              <w:rPr>
                <w:rFonts w:ascii="Times New Roman" w:eastAsia="Times New Roman" w:hAnsi="Times New Roman" w:cs="Times New Roman"/>
                <w:sz w:val="20"/>
                <w:szCs w:val="20"/>
              </w:rPr>
              <w:t>30</w:t>
            </w:r>
            <w:r w:rsidR="00A16A8E">
              <w:rPr>
                <w:rFonts w:ascii="Times New Roman" w:eastAsia="Times New Roman" w:hAnsi="Times New Roman" w:cs="Times New Roman"/>
                <w:sz w:val="20"/>
                <w:szCs w:val="20"/>
              </w:rPr>
              <w:t>,</w:t>
            </w:r>
            <w:r>
              <w:rPr>
                <w:rFonts w:ascii="Times New Roman" w:eastAsia="Times New Roman" w:hAnsi="Times New Roman" w:cs="Times New Roman"/>
                <w:sz w:val="20"/>
                <w:szCs w:val="20"/>
              </w:rPr>
              <w:t>1% (422)</w:t>
            </w:r>
          </w:p>
          <w:p w14:paraId="1DD59195" w14:textId="36BFB1A4" w:rsidR="00080EC4" w:rsidRDefault="00080EC4" w:rsidP="002659AB">
            <w:pPr>
              <w:ind w:firstLine="0"/>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rPr>
            </w:pPr>
            <w:r>
              <w:rPr>
                <w:rFonts w:ascii="Times New Roman" w:eastAsia="Times New Roman" w:hAnsi="Times New Roman" w:cs="Times New Roman"/>
                <w:sz w:val="20"/>
                <w:szCs w:val="20"/>
              </w:rPr>
              <w:t>69</w:t>
            </w:r>
            <w:r w:rsidR="00A16A8E">
              <w:rPr>
                <w:rFonts w:ascii="Times New Roman" w:eastAsia="Times New Roman" w:hAnsi="Times New Roman" w:cs="Times New Roman"/>
                <w:sz w:val="20"/>
                <w:szCs w:val="20"/>
              </w:rPr>
              <w:t>,</w:t>
            </w:r>
            <w:r>
              <w:rPr>
                <w:rFonts w:ascii="Times New Roman" w:eastAsia="Times New Roman" w:hAnsi="Times New Roman" w:cs="Times New Roman"/>
                <w:sz w:val="20"/>
                <w:szCs w:val="20"/>
              </w:rPr>
              <w:t>9% (979)</w:t>
            </w:r>
          </w:p>
        </w:tc>
        <w:tc>
          <w:tcPr>
            <w:tcW w:w="2489" w:type="dxa"/>
          </w:tcPr>
          <w:p w14:paraId="253EC0E5" w14:textId="77777777" w:rsidR="00080EC4" w:rsidRDefault="00080EC4" w:rsidP="002659AB">
            <w:pPr>
              <w:ind w:firstLine="0"/>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rPr>
            </w:pPr>
          </w:p>
          <w:p w14:paraId="737ADAC5" w14:textId="7FB84EFB" w:rsidR="00080EC4" w:rsidRDefault="00080EC4" w:rsidP="002659AB">
            <w:pPr>
              <w:ind w:firstLine="0"/>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rPr>
            </w:pPr>
            <w:r>
              <w:rPr>
                <w:rFonts w:ascii="Times New Roman" w:eastAsia="Times New Roman" w:hAnsi="Times New Roman" w:cs="Times New Roman"/>
                <w:sz w:val="20"/>
                <w:szCs w:val="20"/>
              </w:rPr>
              <w:t>25</w:t>
            </w:r>
            <w:r w:rsidR="00A16A8E">
              <w:rPr>
                <w:rFonts w:ascii="Times New Roman" w:eastAsia="Times New Roman" w:hAnsi="Times New Roman" w:cs="Times New Roman"/>
                <w:sz w:val="20"/>
                <w:szCs w:val="20"/>
              </w:rPr>
              <w:t>,</w:t>
            </w:r>
            <w:r>
              <w:rPr>
                <w:rFonts w:ascii="Times New Roman" w:eastAsia="Times New Roman" w:hAnsi="Times New Roman" w:cs="Times New Roman"/>
                <w:sz w:val="20"/>
                <w:szCs w:val="20"/>
              </w:rPr>
              <w:t>9% (306)</w:t>
            </w:r>
          </w:p>
          <w:p w14:paraId="4B279FA4" w14:textId="08466F1A" w:rsidR="00080EC4" w:rsidRDefault="00080EC4" w:rsidP="002659AB">
            <w:pPr>
              <w:ind w:firstLine="0"/>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rPr>
            </w:pPr>
            <w:r>
              <w:rPr>
                <w:rFonts w:ascii="Times New Roman" w:eastAsia="Times New Roman" w:hAnsi="Times New Roman" w:cs="Times New Roman"/>
                <w:sz w:val="20"/>
                <w:szCs w:val="20"/>
              </w:rPr>
              <w:t>74</w:t>
            </w:r>
            <w:r w:rsidR="00A16A8E">
              <w:rPr>
                <w:rFonts w:ascii="Times New Roman" w:eastAsia="Times New Roman" w:hAnsi="Times New Roman" w:cs="Times New Roman"/>
                <w:sz w:val="20"/>
                <w:szCs w:val="20"/>
              </w:rPr>
              <w:t>,</w:t>
            </w:r>
            <w:r>
              <w:rPr>
                <w:rFonts w:ascii="Times New Roman" w:eastAsia="Times New Roman" w:hAnsi="Times New Roman" w:cs="Times New Roman"/>
                <w:sz w:val="20"/>
                <w:szCs w:val="20"/>
              </w:rPr>
              <w:t>1% (877)</w:t>
            </w:r>
          </w:p>
        </w:tc>
        <w:tc>
          <w:tcPr>
            <w:tcW w:w="1490" w:type="dxa"/>
          </w:tcPr>
          <w:p w14:paraId="4A243BF5" w14:textId="77777777" w:rsidR="00080EC4" w:rsidRDefault="00080EC4" w:rsidP="002659AB">
            <w:pPr>
              <w:ind w:firstLine="0"/>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b/>
                <w:sz w:val="20"/>
                <w:szCs w:val="20"/>
              </w:rPr>
            </w:pPr>
          </w:p>
          <w:p w14:paraId="6B1CF6A0" w14:textId="3906989F" w:rsidR="00080EC4" w:rsidRDefault="00080EC4" w:rsidP="002659AB">
            <w:pPr>
              <w:ind w:firstLine="0"/>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b/>
                <w:sz w:val="20"/>
                <w:szCs w:val="20"/>
              </w:rPr>
            </w:pPr>
            <w:r>
              <w:rPr>
                <w:rFonts w:ascii="Times New Roman" w:eastAsia="Times New Roman" w:hAnsi="Times New Roman" w:cs="Times New Roman"/>
                <w:b/>
                <w:sz w:val="20"/>
                <w:szCs w:val="20"/>
              </w:rPr>
              <w:t>&lt; 0</w:t>
            </w:r>
            <w:r w:rsidR="00A16A8E">
              <w:rPr>
                <w:rFonts w:ascii="Times New Roman" w:eastAsia="Times New Roman" w:hAnsi="Times New Roman" w:cs="Times New Roman"/>
                <w:b/>
                <w:sz w:val="20"/>
                <w:szCs w:val="20"/>
              </w:rPr>
              <w:t>,</w:t>
            </w:r>
            <w:r>
              <w:rPr>
                <w:rFonts w:ascii="Times New Roman" w:eastAsia="Times New Roman" w:hAnsi="Times New Roman" w:cs="Times New Roman"/>
                <w:b/>
                <w:sz w:val="20"/>
                <w:szCs w:val="20"/>
              </w:rPr>
              <w:t>025</w:t>
            </w:r>
          </w:p>
        </w:tc>
      </w:tr>
    </w:tbl>
    <w:p w14:paraId="470209C9" w14:textId="77777777" w:rsidR="00080EC4" w:rsidRDefault="00080EC4" w:rsidP="008C7FC4">
      <w:pPr>
        <w:rPr>
          <w:rFonts w:asciiTheme="majorBidi" w:eastAsia="Times New Roman" w:hAnsiTheme="majorBidi" w:cstheme="majorBidi"/>
          <w:b/>
          <w:sz w:val="20"/>
          <w:szCs w:val="20"/>
        </w:rPr>
        <w:sectPr w:rsidR="00080EC4" w:rsidSect="00080EC4">
          <w:type w:val="continuous"/>
          <w:pgSz w:w="12240" w:h="15840"/>
          <w:pgMar w:top="1440" w:right="1440" w:bottom="1440" w:left="1440" w:header="720" w:footer="861" w:gutter="0"/>
          <w:cols w:space="720"/>
          <w:docGrid w:linePitch="360"/>
        </w:sectPr>
      </w:pPr>
    </w:p>
    <w:p w14:paraId="3BF433A8" w14:textId="3A55AFB1" w:rsidR="00080EC4" w:rsidRDefault="00080EC4" w:rsidP="008C7FC4">
      <w:pPr>
        <w:rPr>
          <w:rFonts w:asciiTheme="majorBidi" w:eastAsia="Times New Roman" w:hAnsiTheme="majorBidi" w:cstheme="majorBidi"/>
          <w:b/>
          <w:sz w:val="20"/>
          <w:szCs w:val="20"/>
        </w:rPr>
      </w:pPr>
    </w:p>
    <w:p w14:paraId="0441F877" w14:textId="71E59491" w:rsidR="006C17B0" w:rsidRDefault="006C17B0" w:rsidP="008C7FC4">
      <w:pPr>
        <w:rPr>
          <w:rFonts w:asciiTheme="majorBidi" w:eastAsia="Times New Roman" w:hAnsiTheme="majorBidi" w:cstheme="majorBidi"/>
          <w:b/>
          <w:sz w:val="20"/>
          <w:szCs w:val="20"/>
        </w:rPr>
      </w:pPr>
    </w:p>
    <w:p w14:paraId="0F816661" w14:textId="724159B2" w:rsidR="006C17B0" w:rsidRDefault="006C17B0" w:rsidP="008C7FC4">
      <w:pPr>
        <w:rPr>
          <w:rFonts w:asciiTheme="majorBidi" w:eastAsia="Times New Roman" w:hAnsiTheme="majorBidi" w:cstheme="majorBidi"/>
          <w:b/>
          <w:sz w:val="20"/>
          <w:szCs w:val="20"/>
        </w:rPr>
      </w:pPr>
    </w:p>
    <w:p w14:paraId="501B0649" w14:textId="37CD0BD7" w:rsidR="006C17B0" w:rsidRDefault="006C17B0" w:rsidP="008C7FC4">
      <w:pPr>
        <w:rPr>
          <w:rFonts w:asciiTheme="majorBidi" w:eastAsia="Times New Roman" w:hAnsiTheme="majorBidi" w:cstheme="majorBidi"/>
          <w:b/>
          <w:sz w:val="20"/>
          <w:szCs w:val="20"/>
        </w:rPr>
      </w:pPr>
    </w:p>
    <w:p w14:paraId="504C1178" w14:textId="114704AF" w:rsidR="006C17B0" w:rsidRDefault="006C17B0" w:rsidP="008C7FC4">
      <w:pPr>
        <w:rPr>
          <w:rFonts w:asciiTheme="majorBidi" w:eastAsia="Times New Roman" w:hAnsiTheme="majorBidi" w:cstheme="majorBidi"/>
          <w:b/>
          <w:sz w:val="20"/>
          <w:szCs w:val="20"/>
        </w:rPr>
      </w:pPr>
    </w:p>
    <w:p w14:paraId="6C8B6A1D" w14:textId="3B72D1BF" w:rsidR="006C17B0" w:rsidRDefault="006C17B0" w:rsidP="008C7FC4">
      <w:pPr>
        <w:rPr>
          <w:rFonts w:asciiTheme="majorBidi" w:eastAsia="Times New Roman" w:hAnsiTheme="majorBidi" w:cstheme="majorBidi"/>
          <w:b/>
          <w:sz w:val="20"/>
          <w:szCs w:val="20"/>
        </w:rPr>
      </w:pPr>
    </w:p>
    <w:p w14:paraId="3EE565ED" w14:textId="01841143" w:rsidR="006C17B0" w:rsidRDefault="006C17B0" w:rsidP="008C7FC4">
      <w:pPr>
        <w:rPr>
          <w:rFonts w:asciiTheme="majorBidi" w:eastAsia="Times New Roman" w:hAnsiTheme="majorBidi" w:cstheme="majorBidi"/>
          <w:b/>
          <w:sz w:val="20"/>
          <w:szCs w:val="20"/>
        </w:rPr>
      </w:pPr>
    </w:p>
    <w:p w14:paraId="032D6CA4" w14:textId="77777777" w:rsidR="006C17B0" w:rsidRDefault="006C17B0" w:rsidP="008C7FC4">
      <w:pPr>
        <w:rPr>
          <w:rFonts w:asciiTheme="majorBidi" w:eastAsia="Times New Roman" w:hAnsiTheme="majorBidi" w:cstheme="majorBidi"/>
          <w:b/>
          <w:sz w:val="20"/>
          <w:szCs w:val="20"/>
        </w:rPr>
      </w:pPr>
    </w:p>
    <w:p w14:paraId="7A636C19" w14:textId="5FFD32DC" w:rsidR="009A12AF" w:rsidRPr="00AE0037" w:rsidRDefault="001D5ADE" w:rsidP="008A4AC9">
      <w:pPr>
        <w:jc w:val="both"/>
        <w:rPr>
          <w:rFonts w:ascii="Times New Roman" w:eastAsia="Times New Roman" w:hAnsi="Times New Roman" w:cs="Times New Roman"/>
          <w:sz w:val="20"/>
          <w:szCs w:val="20"/>
          <w:lang w:val="fr-FR"/>
        </w:rPr>
      </w:pPr>
      <w:r>
        <w:rPr>
          <w:rFonts w:ascii="Times New Roman" w:eastAsia="Times New Roman" w:hAnsi="Times New Roman" w:cs="Times New Roman"/>
          <w:sz w:val="20"/>
          <w:szCs w:val="20"/>
          <w:lang w:val="fr-FR"/>
        </w:rPr>
        <w:lastRenderedPageBreak/>
        <w:t>c</w:t>
      </w:r>
      <w:r w:rsidRPr="00AE0037">
        <w:rPr>
          <w:rFonts w:ascii="Times New Roman" w:eastAsia="Times New Roman" w:hAnsi="Times New Roman" w:cs="Times New Roman"/>
          <w:sz w:val="20"/>
          <w:szCs w:val="20"/>
          <w:lang w:val="fr-FR"/>
        </w:rPr>
        <w:t>apacité</w:t>
      </w:r>
      <w:r w:rsidR="009A12AF" w:rsidRPr="00AE0037">
        <w:rPr>
          <w:rFonts w:ascii="Times New Roman" w:eastAsia="Times New Roman" w:hAnsi="Times New Roman" w:cs="Times New Roman"/>
          <w:sz w:val="20"/>
          <w:szCs w:val="20"/>
          <w:lang w:val="fr-FR"/>
        </w:rPr>
        <w:t xml:space="preserve"> des nutriments alimentaires à </w:t>
      </w:r>
      <w:r w:rsidR="00990C26">
        <w:rPr>
          <w:rFonts w:ascii="Times New Roman" w:eastAsia="Times New Roman" w:hAnsi="Times New Roman" w:cs="Times New Roman"/>
          <w:sz w:val="20"/>
          <w:szCs w:val="20"/>
          <w:lang w:val="fr-FR"/>
        </w:rPr>
        <w:t xml:space="preserve">protéger </w:t>
      </w:r>
      <w:r w:rsidR="009A12AF" w:rsidRPr="00AE0037">
        <w:rPr>
          <w:rFonts w:ascii="Times New Roman" w:eastAsia="Times New Roman" w:hAnsi="Times New Roman" w:cs="Times New Roman"/>
          <w:sz w:val="20"/>
          <w:szCs w:val="20"/>
          <w:lang w:val="fr-FR"/>
        </w:rPr>
        <w:t>leur santé de manière suffisante (16).</w:t>
      </w:r>
    </w:p>
    <w:p w14:paraId="2F12CA33" w14:textId="09257AC4" w:rsidR="00FE490F" w:rsidRPr="00AE0037" w:rsidRDefault="00FE490F" w:rsidP="00F27525">
      <w:pPr>
        <w:ind w:firstLine="567"/>
        <w:jc w:val="both"/>
        <w:rPr>
          <w:rFonts w:ascii="Times New Roman" w:eastAsia="Times New Roman" w:hAnsi="Times New Roman" w:cs="Times New Roman"/>
          <w:sz w:val="20"/>
          <w:szCs w:val="20"/>
          <w:lang w:val="fr-FR"/>
        </w:rPr>
      </w:pPr>
      <w:bookmarkStart w:id="4" w:name="_heading=h.17dp8vu" w:colFirst="0" w:colLast="0"/>
      <w:bookmarkEnd w:id="4"/>
      <w:r w:rsidRPr="00AE0037">
        <w:rPr>
          <w:rFonts w:ascii="Times New Roman" w:eastAsia="Times New Roman" w:hAnsi="Times New Roman" w:cs="Times New Roman"/>
          <w:sz w:val="20"/>
          <w:szCs w:val="20"/>
          <w:lang w:val="fr-FR"/>
        </w:rPr>
        <w:t>Les CA les plus consommés pendant la pandémie étaient la Vitamine C, le Zinc, le Magnésium, la Vitamine D. Pour les plantes, il s’agissait d</w:t>
      </w:r>
      <w:r w:rsidR="00F27525">
        <w:rPr>
          <w:rFonts w:ascii="Times New Roman" w:eastAsia="Times New Roman" w:hAnsi="Times New Roman" w:cs="Times New Roman"/>
          <w:sz w:val="20"/>
          <w:szCs w:val="20"/>
          <w:lang w:val="fr-FR"/>
        </w:rPr>
        <w:t>u</w:t>
      </w:r>
      <w:r w:rsidRPr="00AE0037">
        <w:rPr>
          <w:rFonts w:ascii="Times New Roman" w:eastAsia="Times New Roman" w:hAnsi="Times New Roman" w:cs="Times New Roman"/>
          <w:sz w:val="20"/>
          <w:szCs w:val="20"/>
          <w:lang w:val="fr-FR"/>
        </w:rPr>
        <w:t xml:space="preserve"> clou de girofle et d</w:t>
      </w:r>
      <w:r w:rsidR="00F27525">
        <w:rPr>
          <w:rFonts w:ascii="Times New Roman" w:eastAsia="Times New Roman" w:hAnsi="Times New Roman" w:cs="Times New Roman"/>
          <w:sz w:val="20"/>
          <w:szCs w:val="20"/>
          <w:lang w:val="fr-FR"/>
        </w:rPr>
        <w:t>u</w:t>
      </w:r>
      <w:r w:rsidRPr="00AE0037">
        <w:rPr>
          <w:rFonts w:ascii="Times New Roman" w:eastAsia="Times New Roman" w:hAnsi="Times New Roman" w:cs="Times New Roman"/>
          <w:sz w:val="20"/>
          <w:szCs w:val="20"/>
          <w:lang w:val="fr-FR"/>
        </w:rPr>
        <w:t xml:space="preserve"> thym respectivement. Au Liban, les CA </w:t>
      </w:r>
      <w:r w:rsidR="00F27525">
        <w:rPr>
          <w:rFonts w:ascii="Times New Roman" w:eastAsia="Times New Roman" w:hAnsi="Times New Roman" w:cs="Times New Roman"/>
          <w:sz w:val="20"/>
          <w:szCs w:val="20"/>
          <w:lang w:val="fr-FR"/>
        </w:rPr>
        <w:t>les plus utilisés</w:t>
      </w:r>
      <w:r w:rsidRPr="00AE0037">
        <w:rPr>
          <w:rFonts w:ascii="Times New Roman" w:eastAsia="Times New Roman" w:hAnsi="Times New Roman" w:cs="Times New Roman"/>
          <w:sz w:val="20"/>
          <w:szCs w:val="20"/>
          <w:lang w:val="fr-FR"/>
        </w:rPr>
        <w:t xml:space="preserve"> étaient la vitamine C, la vitamine D, le Zinc et le magnésium (16</w:t>
      </w:r>
      <w:r w:rsidR="001D5ADE" w:rsidRPr="00AE0037">
        <w:rPr>
          <w:rFonts w:ascii="Times New Roman" w:eastAsia="Times New Roman" w:hAnsi="Times New Roman" w:cs="Times New Roman"/>
          <w:sz w:val="20"/>
          <w:szCs w:val="20"/>
          <w:lang w:val="fr-FR"/>
        </w:rPr>
        <w:t>).</w:t>
      </w:r>
      <w:r w:rsidR="001D5ADE">
        <w:rPr>
          <w:rFonts w:ascii="Times New Roman" w:eastAsia="Times New Roman" w:hAnsi="Times New Roman" w:cs="Times New Roman"/>
          <w:sz w:val="20"/>
          <w:szCs w:val="20"/>
          <w:lang w:val="fr-FR"/>
        </w:rPr>
        <w:t xml:space="preserve"> En</w:t>
      </w:r>
      <w:r w:rsidRPr="00AE0037">
        <w:rPr>
          <w:rFonts w:ascii="Times New Roman" w:eastAsia="Times New Roman" w:hAnsi="Times New Roman" w:cs="Times New Roman"/>
          <w:sz w:val="20"/>
          <w:szCs w:val="20"/>
          <w:lang w:val="fr-FR"/>
        </w:rPr>
        <w:t xml:space="preserve"> Pologne, la vitamine D était la </w:t>
      </w:r>
      <w:r w:rsidR="00F27525">
        <w:rPr>
          <w:rFonts w:ascii="Times New Roman" w:eastAsia="Times New Roman" w:hAnsi="Times New Roman" w:cs="Times New Roman"/>
          <w:sz w:val="20"/>
          <w:szCs w:val="20"/>
          <w:lang w:val="fr-FR"/>
        </w:rPr>
        <w:t>plus</w:t>
      </w:r>
      <w:r w:rsidRPr="00AE0037">
        <w:rPr>
          <w:rFonts w:ascii="Times New Roman" w:eastAsia="Times New Roman" w:hAnsi="Times New Roman" w:cs="Times New Roman"/>
          <w:sz w:val="20"/>
          <w:szCs w:val="20"/>
          <w:lang w:val="fr-FR"/>
        </w:rPr>
        <w:t xml:space="preserve"> </w:t>
      </w:r>
      <w:r w:rsidR="00F27525" w:rsidRPr="00AE0037">
        <w:rPr>
          <w:rFonts w:ascii="Times New Roman" w:eastAsia="Times New Roman" w:hAnsi="Times New Roman" w:cs="Times New Roman"/>
          <w:sz w:val="20"/>
          <w:szCs w:val="20"/>
          <w:lang w:val="fr-FR"/>
        </w:rPr>
        <w:t>consommée suivie</w:t>
      </w:r>
      <w:r w:rsidRPr="00AE0037">
        <w:rPr>
          <w:rFonts w:ascii="Times New Roman" w:eastAsia="Times New Roman" w:hAnsi="Times New Roman" w:cs="Times New Roman"/>
          <w:sz w:val="20"/>
          <w:szCs w:val="20"/>
          <w:lang w:val="fr-FR"/>
        </w:rPr>
        <w:t xml:space="preserve"> par la vitamine C </w:t>
      </w:r>
      <w:r w:rsidR="00F27525" w:rsidRPr="00AE0037">
        <w:rPr>
          <w:rFonts w:ascii="Times New Roman" w:eastAsia="Times New Roman" w:hAnsi="Times New Roman" w:cs="Times New Roman"/>
          <w:sz w:val="20"/>
          <w:szCs w:val="20"/>
          <w:lang w:val="fr-FR"/>
        </w:rPr>
        <w:t xml:space="preserve">et </w:t>
      </w:r>
      <w:r w:rsidR="00F27525">
        <w:rPr>
          <w:rFonts w:ascii="Times New Roman" w:eastAsia="Times New Roman" w:hAnsi="Times New Roman" w:cs="Times New Roman"/>
          <w:sz w:val="20"/>
          <w:szCs w:val="20"/>
          <w:lang w:val="fr-FR"/>
        </w:rPr>
        <w:t>l’</w:t>
      </w:r>
      <w:r w:rsidR="00F27525" w:rsidRPr="00AE0037">
        <w:rPr>
          <w:rFonts w:ascii="Times New Roman" w:eastAsia="Times New Roman" w:hAnsi="Times New Roman" w:cs="Times New Roman"/>
          <w:sz w:val="20"/>
          <w:szCs w:val="20"/>
          <w:lang w:val="fr-FR"/>
        </w:rPr>
        <w:t>oméga</w:t>
      </w:r>
      <w:r w:rsidRPr="00AE0037">
        <w:rPr>
          <w:rFonts w:ascii="Times New Roman" w:eastAsia="Times New Roman" w:hAnsi="Times New Roman" w:cs="Times New Roman"/>
          <w:sz w:val="20"/>
          <w:szCs w:val="20"/>
          <w:lang w:val="fr-FR"/>
        </w:rPr>
        <w:t>-3(12). Ceci s’explique par l’usage saisonnier de la vitamine D en automne justifié par l’emplacement géographique et le climat de la Pologne.</w:t>
      </w:r>
    </w:p>
    <w:p w14:paraId="7EE3C7A3" w14:textId="74492E11" w:rsidR="00FE490F" w:rsidRPr="00AE0037" w:rsidRDefault="00FE490F" w:rsidP="00F27525">
      <w:pPr>
        <w:ind w:firstLine="567"/>
        <w:jc w:val="both"/>
        <w:rPr>
          <w:rFonts w:ascii="Times New Roman" w:eastAsia="Times New Roman" w:hAnsi="Times New Roman" w:cs="Times New Roman"/>
          <w:sz w:val="20"/>
          <w:szCs w:val="20"/>
          <w:lang w:val="fr-FR"/>
        </w:rPr>
      </w:pPr>
      <w:r w:rsidRPr="00AE0037">
        <w:rPr>
          <w:rFonts w:ascii="Times New Roman" w:eastAsia="Times New Roman" w:hAnsi="Times New Roman" w:cs="Times New Roman"/>
          <w:sz w:val="20"/>
          <w:szCs w:val="20"/>
          <w:lang w:val="fr-FR"/>
        </w:rPr>
        <w:t xml:space="preserve">La supplémentation en vitamine C entraine une diminution des marqueurs inflammatoires, ce qui peut s’avérer bénéfique dans la </w:t>
      </w:r>
      <w:r w:rsidR="001D5ADE" w:rsidRPr="00AE0037">
        <w:rPr>
          <w:rFonts w:ascii="Times New Roman" w:eastAsia="Times New Roman" w:hAnsi="Times New Roman" w:cs="Times New Roman"/>
          <w:sz w:val="20"/>
          <w:szCs w:val="20"/>
          <w:lang w:val="fr-FR"/>
        </w:rPr>
        <w:t>progression des</w:t>
      </w:r>
      <w:r w:rsidRPr="00AE0037">
        <w:rPr>
          <w:rFonts w:ascii="Times New Roman" w:eastAsia="Times New Roman" w:hAnsi="Times New Roman" w:cs="Times New Roman"/>
          <w:sz w:val="20"/>
          <w:szCs w:val="20"/>
          <w:lang w:val="fr-FR"/>
        </w:rPr>
        <w:t xml:space="preserve"> symptômes de la COVID-19 légers et </w:t>
      </w:r>
      <w:r w:rsidR="001D5ADE" w:rsidRPr="00AE0037">
        <w:rPr>
          <w:rFonts w:ascii="Times New Roman" w:eastAsia="Times New Roman" w:hAnsi="Times New Roman" w:cs="Times New Roman"/>
          <w:sz w:val="20"/>
          <w:szCs w:val="20"/>
          <w:lang w:val="fr-FR"/>
        </w:rPr>
        <w:t>graves (</w:t>
      </w:r>
      <w:r w:rsidRPr="00AE0037">
        <w:rPr>
          <w:rFonts w:ascii="Times New Roman" w:eastAsia="Times New Roman" w:hAnsi="Times New Roman" w:cs="Times New Roman"/>
          <w:sz w:val="20"/>
          <w:szCs w:val="20"/>
          <w:lang w:val="fr-FR"/>
        </w:rPr>
        <w:t>17).</w:t>
      </w:r>
    </w:p>
    <w:p w14:paraId="036EB280" w14:textId="29A989AB" w:rsidR="00FE490F" w:rsidRPr="00AE0037" w:rsidRDefault="00FE490F" w:rsidP="00F71A17">
      <w:pPr>
        <w:ind w:firstLine="567"/>
        <w:jc w:val="both"/>
        <w:rPr>
          <w:rFonts w:ascii="Times New Roman" w:eastAsia="Times New Roman" w:hAnsi="Times New Roman" w:cs="Times New Roman"/>
          <w:color w:val="FF0000"/>
          <w:sz w:val="20"/>
          <w:szCs w:val="20"/>
          <w:lang w:val="fr-FR"/>
        </w:rPr>
      </w:pPr>
      <w:r w:rsidRPr="00AE0037">
        <w:rPr>
          <w:rFonts w:ascii="Times New Roman" w:eastAsia="Times New Roman" w:hAnsi="Times New Roman" w:cs="Times New Roman"/>
          <w:sz w:val="20"/>
          <w:szCs w:val="20"/>
          <w:lang w:val="fr-FR"/>
        </w:rPr>
        <w:t xml:space="preserve">De même, le zinc peut interférer directement avec la réplication virale et la synthèse des </w:t>
      </w:r>
      <w:r w:rsidR="00DB6029" w:rsidRPr="00AE0037">
        <w:rPr>
          <w:rFonts w:ascii="Times New Roman" w:eastAsia="Times New Roman" w:hAnsi="Times New Roman" w:cs="Times New Roman"/>
          <w:sz w:val="20"/>
          <w:szCs w:val="20"/>
          <w:lang w:val="fr-FR"/>
        </w:rPr>
        <w:t>protéines (</w:t>
      </w:r>
      <w:r w:rsidRPr="00AE0037">
        <w:rPr>
          <w:rFonts w:ascii="Times New Roman" w:eastAsia="Times New Roman" w:hAnsi="Times New Roman" w:cs="Times New Roman"/>
          <w:sz w:val="20"/>
          <w:szCs w:val="20"/>
          <w:lang w:val="fr-FR"/>
        </w:rPr>
        <w:t xml:space="preserve">18). </w:t>
      </w:r>
      <w:r w:rsidR="00F27525">
        <w:rPr>
          <w:rFonts w:ascii="Times New Roman" w:eastAsia="Times New Roman" w:hAnsi="Times New Roman" w:cs="Times New Roman"/>
          <w:sz w:val="20"/>
          <w:szCs w:val="20"/>
          <w:lang w:val="fr-FR"/>
        </w:rPr>
        <w:t>D</w:t>
      </w:r>
      <w:r w:rsidRPr="00AE0037">
        <w:rPr>
          <w:rFonts w:ascii="Times New Roman" w:eastAsia="Times New Roman" w:hAnsi="Times New Roman" w:cs="Times New Roman"/>
          <w:sz w:val="20"/>
          <w:szCs w:val="20"/>
          <w:lang w:val="fr-FR"/>
        </w:rPr>
        <w:t xml:space="preserve">es études </w:t>
      </w:r>
      <w:r w:rsidR="00F27525">
        <w:rPr>
          <w:rFonts w:ascii="Times New Roman" w:eastAsia="Times New Roman" w:hAnsi="Times New Roman" w:cs="Times New Roman"/>
          <w:sz w:val="20"/>
          <w:szCs w:val="20"/>
          <w:lang w:val="fr-FR"/>
        </w:rPr>
        <w:t xml:space="preserve">ont </w:t>
      </w:r>
      <w:r w:rsidRPr="00AE0037">
        <w:rPr>
          <w:rFonts w:ascii="Times New Roman" w:eastAsia="Times New Roman" w:hAnsi="Times New Roman" w:cs="Times New Roman"/>
          <w:sz w:val="20"/>
          <w:szCs w:val="20"/>
          <w:lang w:val="fr-FR"/>
        </w:rPr>
        <w:t>démontr</w:t>
      </w:r>
      <w:r w:rsidR="00F27525">
        <w:rPr>
          <w:rFonts w:ascii="Times New Roman" w:eastAsia="Times New Roman" w:hAnsi="Times New Roman" w:cs="Times New Roman"/>
          <w:sz w:val="20"/>
          <w:szCs w:val="20"/>
          <w:lang w:val="fr-FR"/>
        </w:rPr>
        <w:t>é</w:t>
      </w:r>
      <w:r w:rsidRPr="00AE0037">
        <w:rPr>
          <w:rFonts w:ascii="Times New Roman" w:eastAsia="Times New Roman" w:hAnsi="Times New Roman" w:cs="Times New Roman"/>
          <w:sz w:val="20"/>
          <w:szCs w:val="20"/>
          <w:lang w:val="fr-FR"/>
        </w:rPr>
        <w:t xml:space="preserve"> qu'un statut adéquat en zinc de l'individu augmente la réactivité immunitaire. En conséquence, un apport </w:t>
      </w:r>
      <w:r w:rsidR="00F71A17">
        <w:rPr>
          <w:rFonts w:ascii="Times New Roman" w:eastAsia="Times New Roman" w:hAnsi="Times New Roman" w:cs="Times New Roman"/>
          <w:sz w:val="20"/>
          <w:szCs w:val="20"/>
          <w:lang w:val="fr-FR"/>
        </w:rPr>
        <w:t>insuffisant</w:t>
      </w:r>
      <w:r w:rsidRPr="00AE0037">
        <w:rPr>
          <w:rFonts w:ascii="Times New Roman" w:eastAsia="Times New Roman" w:hAnsi="Times New Roman" w:cs="Times New Roman"/>
          <w:sz w:val="20"/>
          <w:szCs w:val="20"/>
          <w:lang w:val="fr-FR"/>
        </w:rPr>
        <w:t xml:space="preserve"> en zinc peut prédisposer aux maladies infectieuses des voies respiratoires supérieures et inférieures, </w:t>
      </w:r>
      <w:r w:rsidR="00F71A17">
        <w:rPr>
          <w:rFonts w:ascii="Times New Roman" w:eastAsia="Times New Roman" w:hAnsi="Times New Roman" w:cs="Times New Roman"/>
          <w:sz w:val="20"/>
          <w:szCs w:val="20"/>
          <w:lang w:val="fr-FR"/>
        </w:rPr>
        <w:t>il semblerait</w:t>
      </w:r>
      <w:r w:rsidRPr="00AE0037">
        <w:rPr>
          <w:rFonts w:ascii="Times New Roman" w:eastAsia="Times New Roman" w:hAnsi="Times New Roman" w:cs="Times New Roman"/>
          <w:sz w:val="20"/>
          <w:szCs w:val="20"/>
          <w:lang w:val="fr-FR"/>
        </w:rPr>
        <w:t xml:space="preserve"> que des doses adéquates de Zn </w:t>
      </w:r>
      <w:r w:rsidR="00F71A17">
        <w:rPr>
          <w:rFonts w:ascii="Times New Roman" w:eastAsia="Times New Roman" w:hAnsi="Times New Roman" w:cs="Times New Roman"/>
          <w:sz w:val="20"/>
          <w:szCs w:val="20"/>
          <w:lang w:val="fr-FR"/>
        </w:rPr>
        <w:t>pourraient</w:t>
      </w:r>
      <w:r w:rsidRPr="00AE0037">
        <w:rPr>
          <w:rFonts w:ascii="Times New Roman" w:eastAsia="Times New Roman" w:hAnsi="Times New Roman" w:cs="Times New Roman"/>
          <w:sz w:val="20"/>
          <w:szCs w:val="20"/>
          <w:lang w:val="fr-FR"/>
        </w:rPr>
        <w:t xml:space="preserve"> avoir un effet protecteur en tant que thérapie adjuvante</w:t>
      </w:r>
      <w:r w:rsidR="00F71A17">
        <w:rPr>
          <w:rFonts w:ascii="Times New Roman" w:eastAsia="Times New Roman" w:hAnsi="Times New Roman" w:cs="Times New Roman"/>
          <w:sz w:val="20"/>
          <w:szCs w:val="20"/>
          <w:lang w:val="fr-FR"/>
        </w:rPr>
        <w:t xml:space="preserve"> </w:t>
      </w:r>
      <w:r w:rsidRPr="00AE0037">
        <w:rPr>
          <w:rFonts w:ascii="Times New Roman" w:eastAsia="Times New Roman" w:hAnsi="Times New Roman" w:cs="Times New Roman"/>
          <w:sz w:val="20"/>
          <w:szCs w:val="20"/>
          <w:lang w:val="fr-FR"/>
        </w:rPr>
        <w:t>de</w:t>
      </w:r>
      <w:r w:rsidR="00F71A17">
        <w:rPr>
          <w:rFonts w:ascii="Times New Roman" w:eastAsia="Times New Roman" w:hAnsi="Times New Roman" w:cs="Times New Roman"/>
          <w:sz w:val="20"/>
          <w:szCs w:val="20"/>
          <w:lang w:val="fr-FR"/>
        </w:rPr>
        <w:t xml:space="preserve"> </w:t>
      </w:r>
      <w:r w:rsidRPr="00AE0037">
        <w:rPr>
          <w:rFonts w:ascii="Times New Roman" w:eastAsia="Times New Roman" w:hAnsi="Times New Roman" w:cs="Times New Roman"/>
          <w:sz w:val="20"/>
          <w:szCs w:val="20"/>
          <w:lang w:val="fr-FR"/>
        </w:rPr>
        <w:t>la</w:t>
      </w:r>
      <w:r w:rsidR="00F71A17">
        <w:rPr>
          <w:rFonts w:ascii="Times New Roman" w:eastAsia="Times New Roman" w:hAnsi="Times New Roman" w:cs="Times New Roman"/>
          <w:sz w:val="20"/>
          <w:szCs w:val="20"/>
          <w:lang w:val="fr-FR"/>
        </w:rPr>
        <w:t xml:space="preserve"> </w:t>
      </w:r>
      <w:r w:rsidRPr="00AE0037">
        <w:rPr>
          <w:rFonts w:ascii="Times New Roman" w:eastAsia="Times New Roman" w:hAnsi="Times New Roman" w:cs="Times New Roman"/>
          <w:sz w:val="20"/>
          <w:szCs w:val="20"/>
          <w:lang w:val="fr-FR"/>
        </w:rPr>
        <w:t>COVID-19 en réduisant l'inflammation pulmonaire et en modulant l'immunité antibactérienne et antivirale</w:t>
      </w:r>
      <w:r w:rsidR="00F71A17">
        <w:rPr>
          <w:rFonts w:ascii="Times New Roman" w:eastAsia="Times New Roman" w:hAnsi="Times New Roman" w:cs="Times New Roman"/>
          <w:sz w:val="20"/>
          <w:szCs w:val="20"/>
          <w:lang w:val="fr-FR"/>
        </w:rPr>
        <w:t xml:space="preserve"> particulièrement </w:t>
      </w:r>
      <w:r w:rsidRPr="00AE0037">
        <w:rPr>
          <w:rFonts w:ascii="Times New Roman" w:eastAsia="Times New Roman" w:hAnsi="Times New Roman" w:cs="Times New Roman"/>
          <w:sz w:val="20"/>
          <w:szCs w:val="20"/>
          <w:lang w:val="fr-FR"/>
        </w:rPr>
        <w:t>chez les personnes âgées</w:t>
      </w:r>
      <w:r w:rsidR="009A12AF">
        <w:rPr>
          <w:rFonts w:ascii="Times New Roman" w:eastAsia="Times New Roman" w:hAnsi="Times New Roman" w:cs="Times New Roman"/>
          <w:sz w:val="20"/>
          <w:szCs w:val="20"/>
          <w:lang w:val="fr-FR"/>
        </w:rPr>
        <w:t xml:space="preserve"> </w:t>
      </w:r>
      <w:r w:rsidRPr="00AE0037">
        <w:rPr>
          <w:rFonts w:ascii="Times New Roman" w:eastAsia="Times New Roman" w:hAnsi="Times New Roman" w:cs="Times New Roman"/>
          <w:sz w:val="20"/>
          <w:szCs w:val="20"/>
          <w:lang w:val="fr-FR"/>
        </w:rPr>
        <w:t>(19).</w:t>
      </w:r>
    </w:p>
    <w:p w14:paraId="48C29CC2" w14:textId="77777777" w:rsidR="00FE490F" w:rsidRPr="00AE0037" w:rsidRDefault="00FE490F" w:rsidP="00FE490F">
      <w:pPr>
        <w:ind w:firstLine="567"/>
        <w:rPr>
          <w:rFonts w:ascii="Times New Roman" w:eastAsia="Times New Roman" w:hAnsi="Times New Roman" w:cs="Times New Roman"/>
          <w:sz w:val="20"/>
          <w:szCs w:val="20"/>
          <w:lang w:val="fr-FR"/>
        </w:rPr>
      </w:pPr>
      <w:r w:rsidRPr="00AE0037">
        <w:rPr>
          <w:rFonts w:ascii="Times New Roman" w:eastAsia="Times New Roman" w:hAnsi="Times New Roman" w:cs="Times New Roman"/>
          <w:sz w:val="20"/>
          <w:szCs w:val="20"/>
          <w:lang w:val="fr-FR"/>
        </w:rPr>
        <w:t>En Algérie, le zinc et la vitamine C étaient recommandé comme adjuvant pour compléter le traitement de la COVID-19 (20).</w:t>
      </w:r>
    </w:p>
    <w:p w14:paraId="6D04AA85" w14:textId="1C036246" w:rsidR="00FE490F" w:rsidRPr="00AE0037" w:rsidRDefault="00FE490F" w:rsidP="008610A6">
      <w:pPr>
        <w:ind w:firstLine="567"/>
        <w:jc w:val="both"/>
        <w:rPr>
          <w:rFonts w:ascii="Times New Roman" w:eastAsia="Times New Roman" w:hAnsi="Times New Roman" w:cs="Times New Roman"/>
          <w:sz w:val="20"/>
          <w:szCs w:val="20"/>
          <w:lang w:val="fr-FR"/>
        </w:rPr>
      </w:pPr>
      <w:r w:rsidRPr="00AE0037">
        <w:rPr>
          <w:rFonts w:ascii="Times New Roman" w:eastAsia="Times New Roman" w:hAnsi="Times New Roman" w:cs="Times New Roman"/>
          <w:sz w:val="20"/>
          <w:szCs w:val="20"/>
          <w:lang w:val="fr-FR"/>
        </w:rPr>
        <w:t>Le magnésium est un élément essentiel, recommandé pour diverses fonctions physiologiques de l’organisme</w:t>
      </w:r>
      <w:r w:rsidR="00FF3B5F">
        <w:rPr>
          <w:rFonts w:ascii="Times New Roman" w:eastAsia="Times New Roman" w:hAnsi="Times New Roman" w:cs="Times New Roman"/>
          <w:sz w:val="20"/>
          <w:szCs w:val="20"/>
          <w:lang w:val="fr-FR"/>
        </w:rPr>
        <w:t>. U</w:t>
      </w:r>
      <w:r w:rsidRPr="00AE0037">
        <w:rPr>
          <w:rFonts w:ascii="Times New Roman" w:eastAsia="Times New Roman" w:hAnsi="Times New Roman" w:cs="Times New Roman"/>
          <w:sz w:val="20"/>
          <w:szCs w:val="20"/>
          <w:lang w:val="fr-FR"/>
        </w:rPr>
        <w:t xml:space="preserve">n taux élevé en magnésium est associé à une réduction de la protéine C-réactive (CRP) qui est un marqueur de l’inflammation, suggérant </w:t>
      </w:r>
      <w:r w:rsidR="00FF3B5F">
        <w:rPr>
          <w:rFonts w:ascii="Times New Roman" w:eastAsia="Times New Roman" w:hAnsi="Times New Roman" w:cs="Times New Roman"/>
          <w:sz w:val="20"/>
          <w:szCs w:val="20"/>
          <w:lang w:val="fr-FR"/>
        </w:rPr>
        <w:t xml:space="preserve">ainsi </w:t>
      </w:r>
      <w:r w:rsidRPr="00AE0037">
        <w:rPr>
          <w:rFonts w:ascii="Times New Roman" w:eastAsia="Times New Roman" w:hAnsi="Times New Roman" w:cs="Times New Roman"/>
          <w:sz w:val="20"/>
          <w:szCs w:val="20"/>
          <w:lang w:val="fr-FR"/>
        </w:rPr>
        <w:t>que le magnésium est capable de réduire l’inflammation</w:t>
      </w:r>
      <w:r w:rsidR="008610A6">
        <w:rPr>
          <w:rFonts w:ascii="Times New Roman" w:eastAsia="Times New Roman" w:hAnsi="Times New Roman" w:cs="Times New Roman"/>
          <w:sz w:val="20"/>
          <w:szCs w:val="20"/>
          <w:lang w:val="fr-FR"/>
        </w:rPr>
        <w:t xml:space="preserve"> </w:t>
      </w:r>
      <w:r w:rsidRPr="00AE0037">
        <w:rPr>
          <w:rFonts w:ascii="Times New Roman" w:eastAsia="Times New Roman" w:hAnsi="Times New Roman" w:cs="Times New Roman"/>
          <w:sz w:val="20"/>
          <w:szCs w:val="20"/>
          <w:lang w:val="fr-FR"/>
        </w:rPr>
        <w:t xml:space="preserve">(21). De plus, un taux adéquat en magnésium est associé à un taux bas de mortalité par la COVID-19 (22). </w:t>
      </w:r>
    </w:p>
    <w:p w14:paraId="670EADAB" w14:textId="23356D12" w:rsidR="00FE490F" w:rsidRPr="00AE0037" w:rsidRDefault="00FE490F" w:rsidP="008610A6">
      <w:pPr>
        <w:ind w:firstLine="567"/>
        <w:jc w:val="both"/>
        <w:rPr>
          <w:rFonts w:ascii="Times New Roman" w:eastAsia="Times New Roman" w:hAnsi="Times New Roman" w:cs="Times New Roman"/>
          <w:sz w:val="20"/>
          <w:szCs w:val="20"/>
          <w:lang w:val="fr-FR"/>
        </w:rPr>
      </w:pPr>
      <w:r w:rsidRPr="00AE0037">
        <w:rPr>
          <w:rFonts w:ascii="Times New Roman" w:eastAsia="Times New Roman" w:hAnsi="Times New Roman" w:cs="Times New Roman"/>
          <w:sz w:val="20"/>
          <w:szCs w:val="20"/>
          <w:lang w:val="fr-FR"/>
        </w:rPr>
        <w:t xml:space="preserve">Les données de la littérature </w:t>
      </w:r>
      <w:r w:rsidR="008610A6">
        <w:rPr>
          <w:rFonts w:ascii="Times New Roman" w:eastAsia="Times New Roman" w:hAnsi="Times New Roman" w:cs="Times New Roman"/>
          <w:sz w:val="20"/>
          <w:szCs w:val="20"/>
          <w:lang w:val="fr-FR"/>
        </w:rPr>
        <w:t xml:space="preserve">associent </w:t>
      </w:r>
      <w:r w:rsidRPr="00AE0037">
        <w:rPr>
          <w:rFonts w:ascii="Times New Roman" w:eastAsia="Times New Roman" w:hAnsi="Times New Roman" w:cs="Times New Roman"/>
          <w:sz w:val="20"/>
          <w:szCs w:val="20"/>
          <w:lang w:val="fr-FR"/>
        </w:rPr>
        <w:t>le déficit de la vitamine D à la susceptibilité aux infections virales aigues et à l’évolution défavorable de certaines infections virales chroniques (23)</w:t>
      </w:r>
      <w:r w:rsidRPr="00AE0037">
        <w:rPr>
          <w:rFonts w:ascii="Times New Roman" w:eastAsia="Times New Roman" w:hAnsi="Times New Roman" w:cs="Times New Roman"/>
          <w:color w:val="0070C0"/>
          <w:sz w:val="20"/>
          <w:szCs w:val="20"/>
          <w:lang w:val="fr-FR"/>
        </w:rPr>
        <w:t xml:space="preserve">. </w:t>
      </w:r>
      <w:r w:rsidRPr="00AE0037">
        <w:rPr>
          <w:rFonts w:ascii="Times New Roman" w:eastAsia="Times New Roman" w:hAnsi="Times New Roman" w:cs="Times New Roman"/>
          <w:sz w:val="20"/>
          <w:szCs w:val="20"/>
          <w:lang w:val="fr-FR"/>
        </w:rPr>
        <w:t xml:space="preserve">La vitamine D, présente de nombreux avantages pour la santé, </w:t>
      </w:r>
      <w:r w:rsidR="001D5ADE">
        <w:rPr>
          <w:rFonts w:ascii="Times New Roman" w:eastAsia="Times New Roman" w:hAnsi="Times New Roman" w:cs="Times New Roman"/>
          <w:sz w:val="20"/>
          <w:szCs w:val="20"/>
          <w:lang w:val="fr-FR"/>
        </w:rPr>
        <w:t>dont le</w:t>
      </w:r>
      <w:r w:rsidRPr="00AE0037">
        <w:rPr>
          <w:rFonts w:ascii="Times New Roman" w:eastAsia="Times New Roman" w:hAnsi="Times New Roman" w:cs="Times New Roman"/>
          <w:sz w:val="20"/>
          <w:szCs w:val="20"/>
          <w:lang w:val="fr-FR"/>
        </w:rPr>
        <w:t xml:space="preserve"> renforcement du système immunitaire </w:t>
      </w:r>
      <w:r w:rsidRPr="00AE0037">
        <w:rPr>
          <w:rFonts w:ascii="Times New Roman" w:eastAsia="Times New Roman" w:hAnsi="Times New Roman" w:cs="Times New Roman"/>
          <w:sz w:val="20"/>
          <w:szCs w:val="20"/>
          <w:lang w:val="fr-FR"/>
        </w:rPr>
        <w:t xml:space="preserve">et de prévention des infections respiratoires, ainsi que des effets anti-inflammatoires </w:t>
      </w:r>
      <w:r w:rsidR="001D5ADE">
        <w:rPr>
          <w:rFonts w:ascii="Times New Roman" w:eastAsia="Times New Roman" w:hAnsi="Times New Roman" w:cs="Times New Roman"/>
          <w:sz w:val="20"/>
          <w:szCs w:val="20"/>
          <w:lang w:val="fr-FR"/>
        </w:rPr>
        <w:t xml:space="preserve">pouvant contribuer à lutter </w:t>
      </w:r>
      <w:r w:rsidRPr="00AE0037">
        <w:rPr>
          <w:rFonts w:ascii="Times New Roman" w:eastAsia="Times New Roman" w:hAnsi="Times New Roman" w:cs="Times New Roman"/>
          <w:sz w:val="20"/>
          <w:szCs w:val="20"/>
          <w:lang w:val="fr-FR"/>
        </w:rPr>
        <w:t xml:space="preserve">contre la COVID-19 (24). </w:t>
      </w:r>
    </w:p>
    <w:p w14:paraId="392974FA" w14:textId="4C84AFA6" w:rsidR="00FE490F" w:rsidRPr="001D5ADE" w:rsidRDefault="00FE490F" w:rsidP="001D5ADE">
      <w:pPr>
        <w:ind w:firstLine="567"/>
        <w:jc w:val="both"/>
        <w:rPr>
          <w:rFonts w:ascii="Times New Roman" w:eastAsia="Times New Roman" w:hAnsi="Times New Roman" w:cs="Times New Roman"/>
          <w:sz w:val="20"/>
          <w:szCs w:val="20"/>
          <w:lang w:val="fr-FR"/>
        </w:rPr>
      </w:pPr>
      <w:r w:rsidRPr="00AE0037">
        <w:rPr>
          <w:rFonts w:ascii="Times New Roman" w:eastAsia="Times New Roman" w:hAnsi="Times New Roman" w:cs="Times New Roman"/>
          <w:sz w:val="20"/>
          <w:szCs w:val="20"/>
          <w:lang w:val="fr-FR"/>
        </w:rPr>
        <w:t xml:space="preserve">En raison de l’héritage culturel transmis de génération en génération, l’usage de plantes médicinales est connu chez la population algérienne pour favoriser une vie plus </w:t>
      </w:r>
      <w:r w:rsidR="001D5ADE" w:rsidRPr="00AE0037">
        <w:rPr>
          <w:rFonts w:ascii="Times New Roman" w:eastAsia="Times New Roman" w:hAnsi="Times New Roman" w:cs="Times New Roman"/>
          <w:sz w:val="20"/>
          <w:szCs w:val="20"/>
          <w:lang w:val="fr-FR"/>
        </w:rPr>
        <w:t>saine. Cette</w:t>
      </w:r>
      <w:r w:rsidR="001D5ADE">
        <w:rPr>
          <w:rFonts w:ascii="Times New Roman" w:eastAsia="Times New Roman" w:hAnsi="Times New Roman" w:cs="Times New Roman"/>
          <w:sz w:val="20"/>
          <w:szCs w:val="20"/>
          <w:lang w:val="fr-FR"/>
        </w:rPr>
        <w:t xml:space="preserve"> approche</w:t>
      </w:r>
      <w:r w:rsidRPr="00AE0037">
        <w:rPr>
          <w:rFonts w:ascii="Times New Roman" w:eastAsia="Times New Roman" w:hAnsi="Times New Roman" w:cs="Times New Roman"/>
          <w:sz w:val="20"/>
          <w:szCs w:val="20"/>
          <w:lang w:val="fr-FR"/>
        </w:rPr>
        <w:t xml:space="preserve"> pourrait donc être applicable pour traiter certaines maladies pour lesquelles la médecine conventionnelle s’est avérée inefficace et la pandémie de la COVID-19 n’est pas une exception. La phytothérapie et l’utilisation des produits naturels pourraient être d’un grand secours et contribuer efficacement à la lutte contre la COVID-19, cela par leurs propriétés antivirales et </w:t>
      </w:r>
      <w:proofErr w:type="spellStart"/>
      <w:r w:rsidRPr="00AE0037">
        <w:rPr>
          <w:rFonts w:ascii="Times New Roman" w:eastAsia="Times New Roman" w:hAnsi="Times New Roman" w:cs="Times New Roman"/>
          <w:sz w:val="20"/>
          <w:szCs w:val="20"/>
          <w:lang w:val="fr-FR"/>
        </w:rPr>
        <w:t>immunomodulatrices</w:t>
      </w:r>
      <w:proofErr w:type="spellEnd"/>
      <w:r w:rsidRPr="00AE0037">
        <w:rPr>
          <w:rFonts w:ascii="Times New Roman" w:eastAsia="Times New Roman" w:hAnsi="Times New Roman" w:cs="Times New Roman"/>
          <w:sz w:val="20"/>
          <w:szCs w:val="20"/>
          <w:lang w:val="fr-FR"/>
        </w:rPr>
        <w:t xml:space="preserve"> qui contribuent à l’amélioration de la réponse immunitaire (25). </w:t>
      </w:r>
      <w:r w:rsidR="001D5ADE">
        <w:rPr>
          <w:rFonts w:ascii="Times New Roman" w:eastAsia="Times New Roman" w:hAnsi="Times New Roman" w:cs="Times New Roman"/>
          <w:sz w:val="20"/>
          <w:szCs w:val="20"/>
          <w:lang w:val="fr-FR"/>
        </w:rPr>
        <w:t>Dans ce sens,</w:t>
      </w:r>
      <w:r w:rsidRPr="00AE0037">
        <w:rPr>
          <w:rFonts w:ascii="Times New Roman" w:eastAsia="Times New Roman" w:hAnsi="Times New Roman" w:cs="Times New Roman"/>
          <w:sz w:val="20"/>
          <w:szCs w:val="20"/>
          <w:lang w:val="fr-FR"/>
        </w:rPr>
        <w:t xml:space="preserve"> les propriétés </w:t>
      </w:r>
      <w:proofErr w:type="spellStart"/>
      <w:r w:rsidRPr="00AE0037">
        <w:rPr>
          <w:rFonts w:ascii="Times New Roman" w:eastAsia="Times New Roman" w:hAnsi="Times New Roman" w:cs="Times New Roman"/>
          <w:sz w:val="20"/>
          <w:szCs w:val="20"/>
          <w:lang w:val="fr-FR"/>
        </w:rPr>
        <w:t>immunomodulatrice</w:t>
      </w:r>
      <w:proofErr w:type="spellEnd"/>
      <w:r w:rsidRPr="00AE0037">
        <w:rPr>
          <w:rFonts w:ascii="Times New Roman" w:eastAsia="Times New Roman" w:hAnsi="Times New Roman" w:cs="Times New Roman"/>
          <w:sz w:val="20"/>
          <w:szCs w:val="20"/>
          <w:lang w:val="fr-FR"/>
        </w:rPr>
        <w:t xml:space="preserve">, antivirale et anti-inflammatoire sont connues avec </w:t>
      </w:r>
      <w:r w:rsidRPr="00AE0037">
        <w:rPr>
          <w:rFonts w:ascii="Times New Roman" w:eastAsia="Times New Roman" w:hAnsi="Times New Roman" w:cs="Times New Roman"/>
          <w:i/>
          <w:sz w:val="20"/>
          <w:szCs w:val="20"/>
          <w:lang w:val="fr-FR"/>
        </w:rPr>
        <w:t>l’</w:t>
      </w:r>
      <w:proofErr w:type="spellStart"/>
      <w:r w:rsidRPr="00AE0037">
        <w:rPr>
          <w:rFonts w:ascii="Times New Roman" w:eastAsia="Times New Roman" w:hAnsi="Times New Roman" w:cs="Times New Roman"/>
          <w:i/>
          <w:sz w:val="20"/>
          <w:szCs w:val="20"/>
          <w:lang w:val="fr-FR"/>
        </w:rPr>
        <w:t>artemisia</w:t>
      </w:r>
      <w:proofErr w:type="spellEnd"/>
      <w:r w:rsidRPr="00AE0037">
        <w:rPr>
          <w:rFonts w:ascii="Times New Roman" w:eastAsia="Times New Roman" w:hAnsi="Times New Roman" w:cs="Times New Roman"/>
          <w:i/>
          <w:sz w:val="20"/>
          <w:szCs w:val="20"/>
          <w:lang w:val="fr-FR"/>
        </w:rPr>
        <w:t xml:space="preserve"> </w:t>
      </w:r>
      <w:proofErr w:type="spellStart"/>
      <w:r w:rsidRPr="00AE0037">
        <w:rPr>
          <w:rFonts w:ascii="Times New Roman" w:eastAsia="Times New Roman" w:hAnsi="Times New Roman" w:cs="Times New Roman"/>
          <w:i/>
          <w:sz w:val="20"/>
          <w:szCs w:val="20"/>
          <w:lang w:val="fr-FR"/>
        </w:rPr>
        <w:t>annua</w:t>
      </w:r>
      <w:proofErr w:type="spellEnd"/>
      <w:r w:rsidR="001D5ADE">
        <w:rPr>
          <w:rFonts w:ascii="Times New Roman" w:eastAsia="Times New Roman" w:hAnsi="Times New Roman" w:cs="Times New Roman"/>
          <w:i/>
          <w:sz w:val="20"/>
          <w:szCs w:val="20"/>
          <w:lang w:val="fr-FR"/>
        </w:rPr>
        <w:t>,</w:t>
      </w:r>
      <w:r w:rsidR="00695231">
        <w:rPr>
          <w:rFonts w:ascii="Times New Roman" w:eastAsia="Times New Roman" w:hAnsi="Times New Roman" w:cs="Times New Roman"/>
          <w:i/>
          <w:sz w:val="20"/>
          <w:szCs w:val="20"/>
          <w:lang w:val="fr-FR"/>
        </w:rPr>
        <w:t xml:space="preserve"> </w:t>
      </w:r>
      <w:r w:rsidR="001D5ADE" w:rsidRPr="005300E5">
        <w:rPr>
          <w:rFonts w:ascii="Times New Roman" w:hAnsi="Times New Roman" w:cs="Times New Roman"/>
          <w:sz w:val="20"/>
          <w:szCs w:val="20"/>
          <w:lang w:val="fr-FR"/>
        </w:rPr>
        <w:t>cependant l’espèce la plus répandu</w:t>
      </w:r>
      <w:r w:rsidR="00DB6029" w:rsidRPr="005300E5">
        <w:rPr>
          <w:rFonts w:ascii="Times New Roman" w:hAnsi="Times New Roman" w:cs="Times New Roman"/>
          <w:sz w:val="20"/>
          <w:szCs w:val="20"/>
          <w:lang w:val="fr-FR"/>
        </w:rPr>
        <w:t>e</w:t>
      </w:r>
      <w:r w:rsidR="001D5ADE" w:rsidRPr="005300E5">
        <w:rPr>
          <w:rFonts w:ascii="Times New Roman" w:hAnsi="Times New Roman" w:cs="Times New Roman"/>
          <w:sz w:val="20"/>
          <w:szCs w:val="20"/>
          <w:lang w:val="fr-FR"/>
        </w:rPr>
        <w:t xml:space="preserve"> en Algérie est </w:t>
      </w:r>
      <w:r w:rsidR="001D5ADE" w:rsidRPr="005300E5">
        <w:rPr>
          <w:rFonts w:ascii="Times New Roman" w:hAnsi="Times New Roman" w:cs="Times New Roman"/>
          <w:i/>
          <w:sz w:val="20"/>
          <w:szCs w:val="20"/>
          <w:lang w:val="fr-FR"/>
        </w:rPr>
        <w:t>l’</w:t>
      </w:r>
      <w:proofErr w:type="spellStart"/>
      <w:r w:rsidR="001D5ADE" w:rsidRPr="005300E5">
        <w:rPr>
          <w:rFonts w:ascii="Times New Roman" w:hAnsi="Times New Roman" w:cs="Times New Roman"/>
          <w:i/>
          <w:sz w:val="20"/>
          <w:szCs w:val="20"/>
          <w:lang w:val="fr-FR"/>
        </w:rPr>
        <w:t>artemisia</w:t>
      </w:r>
      <w:proofErr w:type="spellEnd"/>
      <w:r w:rsidR="001D5ADE" w:rsidRPr="005300E5">
        <w:rPr>
          <w:rFonts w:ascii="Times New Roman" w:hAnsi="Times New Roman" w:cs="Times New Roman"/>
          <w:i/>
          <w:sz w:val="20"/>
          <w:szCs w:val="20"/>
          <w:lang w:val="fr-FR"/>
        </w:rPr>
        <w:t xml:space="preserve"> herba alba</w:t>
      </w:r>
      <w:r w:rsidR="001D5ADE" w:rsidRPr="005300E5">
        <w:rPr>
          <w:rFonts w:ascii="Times New Roman" w:hAnsi="Times New Roman" w:cs="Times New Roman"/>
          <w:sz w:val="20"/>
          <w:szCs w:val="20"/>
          <w:lang w:val="fr-FR"/>
        </w:rPr>
        <w:t xml:space="preserve"> (26). A noter que </w:t>
      </w:r>
      <w:r w:rsidR="006D7B94" w:rsidRPr="005300E5">
        <w:rPr>
          <w:rFonts w:ascii="Times New Roman" w:hAnsi="Times New Roman" w:cs="Times New Roman"/>
          <w:sz w:val="20"/>
          <w:szCs w:val="20"/>
          <w:lang w:val="fr-FR"/>
        </w:rPr>
        <w:t>l'</w:t>
      </w:r>
      <w:r w:rsidR="001D5ADE" w:rsidRPr="005300E5">
        <w:rPr>
          <w:rFonts w:ascii="Times New Roman" w:hAnsi="Times New Roman" w:cs="Times New Roman"/>
          <w:sz w:val="20"/>
          <w:szCs w:val="20"/>
          <w:lang w:val="fr-FR"/>
        </w:rPr>
        <w:t xml:space="preserve">association de plusieurs plantes peut entraîner des interactions dont on ignore les </w:t>
      </w:r>
      <w:proofErr w:type="spellStart"/>
      <w:r w:rsidR="00586A78" w:rsidRPr="005300E5">
        <w:rPr>
          <w:rFonts w:ascii="Times New Roman" w:hAnsi="Times New Roman" w:cs="Times New Roman"/>
          <w:sz w:val="20"/>
          <w:szCs w:val="20"/>
          <w:lang w:val="fr-FR"/>
        </w:rPr>
        <w:t>consequences</w:t>
      </w:r>
      <w:proofErr w:type="spellEnd"/>
      <w:r w:rsidR="00586A78" w:rsidRPr="001D5ADE">
        <w:rPr>
          <w:rFonts w:ascii="Times New Roman" w:eastAsia="Times New Roman" w:hAnsi="Times New Roman" w:cs="Times New Roman"/>
          <w:sz w:val="20"/>
          <w:szCs w:val="20"/>
          <w:lang w:val="fr-FR"/>
        </w:rPr>
        <w:t>.</w:t>
      </w:r>
    </w:p>
    <w:p w14:paraId="06797E54" w14:textId="14BD432E" w:rsidR="00FE490F" w:rsidRPr="00AE0037" w:rsidRDefault="00FE490F" w:rsidP="00FC0D7A">
      <w:pPr>
        <w:ind w:firstLine="567"/>
        <w:jc w:val="both"/>
        <w:rPr>
          <w:rFonts w:ascii="Times New Roman" w:eastAsia="Times New Roman" w:hAnsi="Times New Roman" w:cs="Times New Roman"/>
          <w:sz w:val="20"/>
          <w:szCs w:val="20"/>
          <w:lang w:val="fr-FR"/>
        </w:rPr>
      </w:pPr>
      <w:r w:rsidRPr="00AE0037">
        <w:rPr>
          <w:rFonts w:ascii="Times New Roman" w:eastAsia="Times New Roman" w:hAnsi="Times New Roman" w:cs="Times New Roman"/>
          <w:sz w:val="20"/>
          <w:szCs w:val="20"/>
          <w:lang w:val="fr-FR"/>
        </w:rPr>
        <w:t>La raison majeure de la prise des CA pendant la pandémie était le renforcement du système immunitaire suivi par la complémentation du traitement médical de la COVID-19, ceci est en cohérence avec les propriétés potentielles des CA</w:t>
      </w:r>
      <w:r w:rsidR="00586A78">
        <w:rPr>
          <w:rFonts w:ascii="Times New Roman" w:eastAsia="Times New Roman" w:hAnsi="Times New Roman" w:cs="Times New Roman"/>
          <w:sz w:val="20"/>
          <w:szCs w:val="20"/>
          <w:lang w:val="fr-FR"/>
        </w:rPr>
        <w:t xml:space="preserve"> fréquemment utilisés</w:t>
      </w:r>
      <w:r w:rsidRPr="00AE0037">
        <w:rPr>
          <w:rFonts w:ascii="Times New Roman" w:eastAsia="Times New Roman" w:hAnsi="Times New Roman" w:cs="Times New Roman"/>
          <w:sz w:val="20"/>
          <w:szCs w:val="20"/>
          <w:lang w:val="fr-FR"/>
        </w:rPr>
        <w:t xml:space="preserve">, durant la crise sanitaire (10,21). </w:t>
      </w:r>
      <w:r w:rsidRPr="000E2D8C">
        <w:rPr>
          <w:rFonts w:ascii="Times New Roman" w:eastAsia="Times New Roman" w:hAnsi="Times New Roman" w:cs="Times New Roman"/>
          <w:sz w:val="20"/>
          <w:szCs w:val="20"/>
          <w:lang w:val="fr-FR"/>
        </w:rPr>
        <w:t xml:space="preserve">En outre, </w:t>
      </w:r>
      <w:r w:rsidR="00586A78" w:rsidRPr="000E2D8C">
        <w:rPr>
          <w:rFonts w:ascii="Times New Roman" w:eastAsia="Times New Roman" w:hAnsi="Times New Roman" w:cs="Times New Roman"/>
          <w:sz w:val="20"/>
          <w:szCs w:val="20"/>
          <w:lang w:val="fr-FR"/>
        </w:rPr>
        <w:t xml:space="preserve">une </w:t>
      </w:r>
      <w:r w:rsidRPr="000E2D8C">
        <w:rPr>
          <w:rFonts w:ascii="Times New Roman" w:eastAsia="Times New Roman" w:hAnsi="Times New Roman" w:cs="Times New Roman"/>
          <w:sz w:val="20"/>
          <w:szCs w:val="20"/>
          <w:lang w:val="fr-FR"/>
        </w:rPr>
        <w:t>étude Polonaise a montré que l’amélioration de la santé et l’immunité étaient les principales raisons de l’utilisation des CA pendant la deuxième vague</w:t>
      </w:r>
      <w:r w:rsidR="00586A78" w:rsidRPr="000E2D8C">
        <w:rPr>
          <w:rFonts w:ascii="Times New Roman" w:eastAsia="Times New Roman" w:hAnsi="Times New Roman" w:cs="Times New Roman"/>
          <w:sz w:val="20"/>
          <w:szCs w:val="20"/>
          <w:lang w:val="fr-FR"/>
        </w:rPr>
        <w:t xml:space="preserve"> (</w:t>
      </w:r>
      <w:r w:rsidR="000E2D8C" w:rsidRPr="000E2D8C">
        <w:rPr>
          <w:rFonts w:ascii="Times New Roman" w:eastAsia="Times New Roman" w:hAnsi="Times New Roman" w:cs="Times New Roman"/>
          <w:sz w:val="20"/>
          <w:szCs w:val="20"/>
          <w:lang w:val="fr-FR"/>
        </w:rPr>
        <w:t>36</w:t>
      </w:r>
      <w:r w:rsidR="00586A78" w:rsidRPr="000E2D8C">
        <w:rPr>
          <w:rFonts w:ascii="Times New Roman" w:eastAsia="Times New Roman" w:hAnsi="Times New Roman" w:cs="Times New Roman"/>
          <w:sz w:val="20"/>
          <w:szCs w:val="20"/>
          <w:lang w:val="fr-FR"/>
        </w:rPr>
        <w:t>)</w:t>
      </w:r>
      <w:r w:rsidRPr="000E2D8C">
        <w:rPr>
          <w:rFonts w:ascii="Times New Roman" w:eastAsia="Times New Roman" w:hAnsi="Times New Roman" w:cs="Times New Roman"/>
          <w:sz w:val="20"/>
          <w:szCs w:val="20"/>
          <w:lang w:val="fr-FR"/>
        </w:rPr>
        <w:t>.</w:t>
      </w:r>
      <w:r w:rsidRPr="00AE0037">
        <w:rPr>
          <w:rFonts w:ascii="Times New Roman" w:eastAsia="Times New Roman" w:hAnsi="Times New Roman" w:cs="Times New Roman"/>
          <w:sz w:val="20"/>
          <w:szCs w:val="20"/>
          <w:lang w:val="fr-FR"/>
        </w:rPr>
        <w:t xml:space="preserve"> Une autre étude en Arabie saoudite a examiné les croyances concernant l'utilisation de remèdes à base de plantes et/ou de compléments alimentaires comme mesure de protection. Cette étude a révélé que plus d'un tiers des participants estiment que certains produits, tels que l'ail et la vitamine C, renforcent l'immunité et réduisent les risques de contracter la maladie COVID-19 (27).</w:t>
      </w:r>
    </w:p>
    <w:p w14:paraId="7DF01861" w14:textId="77777777" w:rsidR="00FE490F" w:rsidRPr="00AE0037" w:rsidRDefault="00FE490F" w:rsidP="00084F7A">
      <w:pPr>
        <w:ind w:firstLine="567"/>
        <w:jc w:val="both"/>
        <w:rPr>
          <w:rFonts w:ascii="Times New Roman" w:eastAsia="Times New Roman" w:hAnsi="Times New Roman" w:cs="Times New Roman"/>
          <w:sz w:val="20"/>
          <w:szCs w:val="20"/>
          <w:lang w:val="fr-FR"/>
        </w:rPr>
      </w:pPr>
      <w:r w:rsidRPr="00AE0037">
        <w:rPr>
          <w:rFonts w:ascii="Times New Roman" w:eastAsia="Times New Roman" w:hAnsi="Times New Roman" w:cs="Times New Roman"/>
          <w:sz w:val="20"/>
          <w:szCs w:val="20"/>
          <w:lang w:val="fr-FR"/>
        </w:rPr>
        <w:t>D’autre part, les raisons de prise avant la pandémie étaient le renforcement du système immunitaire et la correction d’un déficit nutritionnel ce qui reflète que la notion de l’immunité était une préoccupation chez la population même avant l’apparition de la COVID-19.</w:t>
      </w:r>
    </w:p>
    <w:p w14:paraId="7EE44675" w14:textId="77777777" w:rsidR="00FE490F" w:rsidRPr="00AE0037" w:rsidRDefault="00FE490F" w:rsidP="00084F7A">
      <w:pPr>
        <w:ind w:firstLine="567"/>
        <w:jc w:val="both"/>
        <w:rPr>
          <w:rFonts w:ascii="Times New Roman" w:eastAsia="Times New Roman" w:hAnsi="Times New Roman" w:cs="Times New Roman"/>
          <w:sz w:val="20"/>
          <w:szCs w:val="20"/>
          <w:lang w:val="fr-FR"/>
        </w:rPr>
      </w:pPr>
      <w:r w:rsidRPr="00AE0037">
        <w:rPr>
          <w:rFonts w:ascii="Times New Roman" w:eastAsia="Times New Roman" w:hAnsi="Times New Roman" w:cs="Times New Roman"/>
          <w:sz w:val="20"/>
          <w:szCs w:val="20"/>
          <w:lang w:val="fr-FR"/>
        </w:rPr>
        <w:t>Notre étude a dévoilé une augmentation de la consommation des CA par prescription médicale.</w:t>
      </w:r>
      <w:r w:rsidRPr="00AE0037">
        <w:rPr>
          <w:lang w:val="fr-FR"/>
        </w:rPr>
        <w:t xml:space="preserve"> </w:t>
      </w:r>
      <w:r w:rsidRPr="00AE0037">
        <w:rPr>
          <w:rFonts w:ascii="Times New Roman" w:eastAsia="Times New Roman" w:hAnsi="Times New Roman" w:cs="Times New Roman"/>
          <w:sz w:val="20"/>
          <w:szCs w:val="20"/>
          <w:lang w:val="fr-FR"/>
        </w:rPr>
        <w:lastRenderedPageBreak/>
        <w:t xml:space="preserve">Comme certains CA étaient inclus dans le protocole thérapeutique de la COVID-19, ceux-ci ont fait l’objet d’une prescription médicale (20). Ce résultat est similaire au résultat de l’étude libanaise qui reporte que plus de la moitié des interrogés ont utilisé les CA sur prescription médicale pendant la pandémie (16). </w:t>
      </w:r>
    </w:p>
    <w:p w14:paraId="166FF536" w14:textId="553915A1" w:rsidR="00FE490F" w:rsidRPr="00AE0037" w:rsidRDefault="00FE490F" w:rsidP="0046625B">
      <w:pPr>
        <w:ind w:firstLine="567"/>
        <w:jc w:val="both"/>
        <w:rPr>
          <w:rFonts w:ascii="Times New Roman" w:eastAsia="Times New Roman" w:hAnsi="Times New Roman" w:cs="Times New Roman"/>
          <w:sz w:val="20"/>
          <w:szCs w:val="20"/>
          <w:lang w:val="fr-FR"/>
        </w:rPr>
      </w:pPr>
      <w:r w:rsidRPr="00AE0037">
        <w:rPr>
          <w:rFonts w:ascii="Times New Roman" w:eastAsia="Times New Roman" w:hAnsi="Times New Roman" w:cs="Times New Roman"/>
          <w:sz w:val="20"/>
          <w:szCs w:val="20"/>
          <w:lang w:val="fr-FR"/>
        </w:rPr>
        <w:t>L’automédication est la principale source de procuration des CA pendant et avant la pandémie (53</w:t>
      </w:r>
      <w:r w:rsidR="00A1314F">
        <w:rPr>
          <w:rFonts w:ascii="Times New Roman" w:eastAsia="Times New Roman" w:hAnsi="Times New Roman" w:cs="Times New Roman"/>
          <w:sz w:val="20"/>
          <w:szCs w:val="20"/>
          <w:lang w:val="fr-FR"/>
        </w:rPr>
        <w:t>,</w:t>
      </w:r>
      <w:r w:rsidR="004F6026">
        <w:rPr>
          <w:rFonts w:ascii="Times New Roman" w:eastAsia="Times New Roman" w:hAnsi="Times New Roman" w:cs="Times New Roman"/>
          <w:sz w:val="20"/>
          <w:szCs w:val="20"/>
          <w:lang w:val="fr-FR"/>
        </w:rPr>
        <w:t xml:space="preserve">9 </w:t>
      </w:r>
      <w:r w:rsidRPr="00AE0037">
        <w:rPr>
          <w:rFonts w:ascii="Times New Roman" w:eastAsia="Times New Roman" w:hAnsi="Times New Roman" w:cs="Times New Roman"/>
          <w:sz w:val="20"/>
          <w:szCs w:val="20"/>
          <w:lang w:val="fr-FR"/>
        </w:rPr>
        <w:t>% Vs 54</w:t>
      </w:r>
      <w:r w:rsidR="00A1314F">
        <w:rPr>
          <w:rFonts w:ascii="Times New Roman" w:eastAsia="Times New Roman" w:hAnsi="Times New Roman" w:cs="Times New Roman"/>
          <w:sz w:val="20"/>
          <w:szCs w:val="20"/>
          <w:lang w:val="fr-FR"/>
        </w:rPr>
        <w:t>,</w:t>
      </w:r>
      <w:r w:rsidRPr="00AE0037">
        <w:rPr>
          <w:rFonts w:ascii="Times New Roman" w:eastAsia="Times New Roman" w:hAnsi="Times New Roman" w:cs="Times New Roman"/>
          <w:sz w:val="20"/>
          <w:szCs w:val="20"/>
          <w:lang w:val="fr-FR"/>
        </w:rPr>
        <w:t xml:space="preserve">4%). En tenant compte que nos participants soient majoritairement de niveau universitaire, il n’est pas surprenant qu’ils puissent avoir un niveau de </w:t>
      </w:r>
      <w:proofErr w:type="spellStart"/>
      <w:r w:rsidRPr="00AE0037">
        <w:rPr>
          <w:rFonts w:ascii="Times New Roman" w:eastAsia="Times New Roman" w:hAnsi="Times New Roman" w:cs="Times New Roman"/>
          <w:sz w:val="20"/>
          <w:szCs w:val="20"/>
          <w:lang w:val="fr-FR"/>
        </w:rPr>
        <w:t>littératie</w:t>
      </w:r>
      <w:proofErr w:type="spellEnd"/>
      <w:r w:rsidRPr="00AE0037">
        <w:rPr>
          <w:rFonts w:ascii="Times New Roman" w:eastAsia="Times New Roman" w:hAnsi="Times New Roman" w:cs="Times New Roman"/>
          <w:sz w:val="20"/>
          <w:szCs w:val="20"/>
          <w:lang w:val="fr-FR"/>
        </w:rPr>
        <w:t xml:space="preserve"> en santé plus élevé comme l’a montré </w:t>
      </w:r>
      <w:r w:rsidR="00C90C56" w:rsidRPr="00AE0037">
        <w:rPr>
          <w:rFonts w:ascii="Times New Roman" w:eastAsia="Times New Roman" w:hAnsi="Times New Roman" w:cs="Times New Roman"/>
          <w:sz w:val="20"/>
          <w:szCs w:val="20"/>
          <w:lang w:val="fr-FR"/>
        </w:rPr>
        <w:t>une étude</w:t>
      </w:r>
      <w:r w:rsidRPr="00AE0037">
        <w:rPr>
          <w:rFonts w:ascii="Times New Roman" w:eastAsia="Times New Roman" w:hAnsi="Times New Roman" w:cs="Times New Roman"/>
          <w:sz w:val="20"/>
          <w:szCs w:val="20"/>
          <w:lang w:val="fr-FR"/>
        </w:rPr>
        <w:t xml:space="preserve"> danoise sur la relation entre le niveau d’instruction et les comportements de santé (28). De plus, nous avons constaté une différence significative entre la prise des CA et le niveau d’instruction des consommateurs (P &lt; 0</w:t>
      </w:r>
      <w:r w:rsidR="00A1314F">
        <w:rPr>
          <w:rFonts w:ascii="Times New Roman" w:eastAsia="Times New Roman" w:hAnsi="Times New Roman" w:cs="Times New Roman"/>
          <w:sz w:val="20"/>
          <w:szCs w:val="20"/>
          <w:lang w:val="fr-FR"/>
        </w:rPr>
        <w:t>,</w:t>
      </w:r>
      <w:r w:rsidRPr="00AE0037">
        <w:rPr>
          <w:rFonts w:ascii="Times New Roman" w:eastAsia="Times New Roman" w:hAnsi="Times New Roman" w:cs="Times New Roman"/>
          <w:sz w:val="20"/>
          <w:szCs w:val="20"/>
          <w:lang w:val="fr-FR"/>
        </w:rPr>
        <w:t>001). En revanche, une étude a montré que les individus ont des fausses croyances sur les CA. Ils considèrent les CA de bonne qualité et dépourvus de risques sur la santé (29). Ceci est dû au fait que la commercialisation et la publicité des CA sont autorisées dans plusieurs pays, exposant ainsi la santé des consommateurs à des allégations de santé hyperbolique falsifiées, sans preuve de leur efficacité (30).</w:t>
      </w:r>
    </w:p>
    <w:p w14:paraId="50EADAF6" w14:textId="45ADF1AD" w:rsidR="00C90C56" w:rsidRDefault="00C90C56" w:rsidP="00C90C56">
      <w:pPr>
        <w:widowControl w:val="0"/>
        <w:autoSpaceDE w:val="0"/>
        <w:autoSpaceDN w:val="0"/>
        <w:spacing w:before="159" w:after="0"/>
        <w:ind w:right="158"/>
        <w:jc w:val="both"/>
        <w:rPr>
          <w:rFonts w:ascii="Times New Roman" w:eastAsia="Times New Roman" w:hAnsi="Times New Roman" w:cs="Times New Roman"/>
          <w:sz w:val="20"/>
          <w:szCs w:val="20"/>
          <w:lang w:val="fr-FR"/>
        </w:rPr>
      </w:pPr>
      <w:r>
        <w:rPr>
          <w:rFonts w:ascii="Times New Roman" w:eastAsia="Times New Roman" w:hAnsi="Times New Roman" w:cs="Times New Roman"/>
          <w:sz w:val="20"/>
          <w:szCs w:val="20"/>
          <w:lang w:val="fr-FR"/>
        </w:rPr>
        <w:t xml:space="preserve">          </w:t>
      </w:r>
      <w:r w:rsidRPr="00C90C56">
        <w:rPr>
          <w:rFonts w:ascii="Times New Roman" w:eastAsia="Times New Roman" w:hAnsi="Times New Roman" w:cs="Times New Roman"/>
          <w:sz w:val="20"/>
          <w:szCs w:val="20"/>
          <w:lang w:val="fr-FR"/>
        </w:rPr>
        <w:t xml:space="preserve">Nos résultats ont </w:t>
      </w:r>
      <w:r w:rsidR="00DB6029" w:rsidRPr="00C90C56">
        <w:rPr>
          <w:rFonts w:ascii="Times New Roman" w:eastAsia="Times New Roman" w:hAnsi="Times New Roman" w:cs="Times New Roman"/>
          <w:sz w:val="20"/>
          <w:szCs w:val="20"/>
          <w:lang w:val="fr-FR"/>
        </w:rPr>
        <w:t>retrouvé</w:t>
      </w:r>
      <w:r w:rsidRPr="00C90C56">
        <w:rPr>
          <w:rFonts w:ascii="Times New Roman" w:eastAsia="Times New Roman" w:hAnsi="Times New Roman" w:cs="Times New Roman"/>
          <w:sz w:val="20"/>
          <w:szCs w:val="20"/>
          <w:lang w:val="fr-FR"/>
        </w:rPr>
        <w:t xml:space="preserve"> une fréquence d’apparition d’évènements indésirables plus élevée suite à la consommation des CA durant la pandémie. Ceci est </w:t>
      </w:r>
      <w:r w:rsidRPr="00C90C56">
        <w:rPr>
          <w:rFonts w:ascii="Times New Roman" w:eastAsia="Times New Roman" w:hAnsi="Times New Roman" w:cs="Times New Roman"/>
          <w:spacing w:val="-3"/>
          <w:sz w:val="20"/>
          <w:szCs w:val="20"/>
          <w:lang w:val="fr-FR"/>
        </w:rPr>
        <w:t xml:space="preserve">dû </w:t>
      </w:r>
      <w:r w:rsidRPr="00C90C56">
        <w:rPr>
          <w:rFonts w:ascii="Times New Roman" w:eastAsia="Times New Roman" w:hAnsi="Times New Roman" w:cs="Times New Roman"/>
          <w:sz w:val="20"/>
          <w:szCs w:val="20"/>
          <w:lang w:val="fr-FR"/>
        </w:rPr>
        <w:t xml:space="preserve">à l’augmentation de leur consommation. La prédominance des effets </w:t>
      </w:r>
      <w:r w:rsidRPr="00C90C56">
        <w:rPr>
          <w:rFonts w:ascii="Times New Roman" w:eastAsia="Times New Roman" w:hAnsi="Times New Roman" w:cs="Times New Roman"/>
          <w:spacing w:val="-3"/>
          <w:sz w:val="20"/>
          <w:szCs w:val="20"/>
          <w:lang w:val="fr-FR"/>
        </w:rPr>
        <w:t xml:space="preserve">de </w:t>
      </w:r>
      <w:r w:rsidRPr="00C90C56">
        <w:rPr>
          <w:rFonts w:ascii="Times New Roman" w:eastAsia="Times New Roman" w:hAnsi="Times New Roman" w:cs="Times New Roman"/>
          <w:sz w:val="20"/>
          <w:szCs w:val="20"/>
          <w:lang w:val="fr-FR"/>
        </w:rPr>
        <w:t xml:space="preserve">nature digestifs et neurologiques est en rapport avec les effets indésirables connus </w:t>
      </w:r>
      <w:r w:rsidRPr="00C90C56">
        <w:rPr>
          <w:rFonts w:ascii="Times New Roman" w:eastAsia="Times New Roman" w:hAnsi="Times New Roman" w:cs="Times New Roman"/>
          <w:spacing w:val="-3"/>
          <w:sz w:val="20"/>
          <w:szCs w:val="20"/>
          <w:lang w:val="fr-FR"/>
        </w:rPr>
        <w:t xml:space="preserve">du </w:t>
      </w:r>
      <w:r w:rsidRPr="00C90C56">
        <w:rPr>
          <w:rFonts w:ascii="Times New Roman" w:eastAsia="Times New Roman" w:hAnsi="Times New Roman" w:cs="Times New Roman"/>
          <w:sz w:val="20"/>
          <w:szCs w:val="20"/>
          <w:lang w:val="fr-FR"/>
        </w:rPr>
        <w:t xml:space="preserve">Zinc et </w:t>
      </w:r>
      <w:r w:rsidRPr="00C90C56">
        <w:rPr>
          <w:rFonts w:ascii="Times New Roman" w:eastAsia="Times New Roman" w:hAnsi="Times New Roman" w:cs="Times New Roman"/>
          <w:spacing w:val="-3"/>
          <w:sz w:val="20"/>
          <w:szCs w:val="20"/>
          <w:lang w:val="fr-FR"/>
        </w:rPr>
        <w:t xml:space="preserve">de </w:t>
      </w:r>
      <w:r w:rsidRPr="00C90C56">
        <w:rPr>
          <w:rFonts w:ascii="Times New Roman" w:eastAsia="Times New Roman" w:hAnsi="Times New Roman" w:cs="Times New Roman"/>
          <w:sz w:val="20"/>
          <w:szCs w:val="20"/>
          <w:lang w:val="fr-FR"/>
        </w:rPr>
        <w:t>la vitamine C en tenant compte que ces deux derniers étaient les CA qui ont causé plus d’évènements</w:t>
      </w:r>
      <w:r w:rsidRPr="00C90C56">
        <w:rPr>
          <w:rFonts w:ascii="Times New Roman" w:eastAsia="Times New Roman" w:hAnsi="Times New Roman" w:cs="Times New Roman"/>
          <w:spacing w:val="-8"/>
          <w:sz w:val="20"/>
          <w:szCs w:val="20"/>
          <w:lang w:val="fr-FR"/>
        </w:rPr>
        <w:t xml:space="preserve"> </w:t>
      </w:r>
      <w:r w:rsidRPr="00C90C56">
        <w:rPr>
          <w:rFonts w:ascii="Times New Roman" w:eastAsia="Times New Roman" w:hAnsi="Times New Roman" w:cs="Times New Roman"/>
          <w:sz w:val="20"/>
          <w:szCs w:val="20"/>
          <w:lang w:val="fr-FR"/>
        </w:rPr>
        <w:t>indésirables.</w:t>
      </w:r>
    </w:p>
    <w:p w14:paraId="60CFAC7E" w14:textId="77777777" w:rsidR="00C90C56" w:rsidRDefault="00C90C56" w:rsidP="00C90C56">
      <w:pPr>
        <w:widowControl w:val="0"/>
        <w:autoSpaceDE w:val="0"/>
        <w:autoSpaceDN w:val="0"/>
        <w:spacing w:before="159" w:after="0"/>
        <w:ind w:right="158"/>
        <w:jc w:val="both"/>
        <w:rPr>
          <w:rFonts w:ascii="Times New Roman" w:eastAsia="Times New Roman" w:hAnsi="Times New Roman" w:cs="Times New Roman"/>
          <w:sz w:val="20"/>
          <w:szCs w:val="20"/>
          <w:lang w:val="fr-FR"/>
        </w:rPr>
      </w:pPr>
    </w:p>
    <w:p w14:paraId="6FFB6BB4" w14:textId="7FA948ED" w:rsidR="00C90C56" w:rsidRDefault="00C90C56" w:rsidP="00C90C56">
      <w:pPr>
        <w:pStyle w:val="Corpsdetexte"/>
        <w:spacing w:line="256" w:lineRule="auto"/>
        <w:ind w:right="319"/>
        <w:jc w:val="both"/>
      </w:pPr>
      <w:r>
        <w:t xml:space="preserve">   </w:t>
      </w:r>
      <w:r w:rsidR="005947FB">
        <w:t xml:space="preserve">     </w:t>
      </w:r>
      <w:r w:rsidRPr="00C90C56">
        <w:t>Cependant nous ne pouvons pas confirmer que cela est dû aux CA ou au covid-19.</w:t>
      </w:r>
    </w:p>
    <w:p w14:paraId="5B15D78F" w14:textId="77777777" w:rsidR="00C90C56" w:rsidRDefault="00C90C56" w:rsidP="00FE490F">
      <w:pPr>
        <w:ind w:firstLine="567"/>
        <w:rPr>
          <w:rFonts w:ascii="Times New Roman" w:eastAsia="Times New Roman" w:hAnsi="Times New Roman" w:cs="Times New Roman"/>
          <w:sz w:val="20"/>
          <w:szCs w:val="20"/>
          <w:lang w:val="fr-FR"/>
        </w:rPr>
      </w:pPr>
    </w:p>
    <w:p w14:paraId="196E7C0C" w14:textId="6809094E" w:rsidR="00FE490F" w:rsidRPr="00AE0037" w:rsidRDefault="005947FB" w:rsidP="005947FB">
      <w:pPr>
        <w:jc w:val="both"/>
        <w:rPr>
          <w:rFonts w:ascii="Times New Roman" w:eastAsia="Times New Roman" w:hAnsi="Times New Roman" w:cs="Times New Roman"/>
          <w:sz w:val="20"/>
          <w:szCs w:val="20"/>
          <w:lang w:val="fr-FR"/>
        </w:rPr>
      </w:pPr>
      <w:r>
        <w:rPr>
          <w:rFonts w:ascii="Times New Roman" w:eastAsia="Times New Roman" w:hAnsi="Times New Roman" w:cs="Times New Roman"/>
          <w:sz w:val="20"/>
          <w:szCs w:val="20"/>
          <w:lang w:val="fr-FR"/>
        </w:rPr>
        <w:t xml:space="preserve">        </w:t>
      </w:r>
      <w:r w:rsidR="00FE490F" w:rsidRPr="00AE0037">
        <w:rPr>
          <w:rFonts w:ascii="Times New Roman" w:eastAsia="Times New Roman" w:hAnsi="Times New Roman" w:cs="Times New Roman"/>
          <w:sz w:val="20"/>
          <w:szCs w:val="20"/>
          <w:lang w:val="fr-FR"/>
        </w:rPr>
        <w:t>Les CA peuvent avoir des effets toxiques lorsqu'ils sont pris à fortes doses ou en quantités incontrôlées pendant une longue période</w:t>
      </w:r>
      <w:r>
        <w:rPr>
          <w:rFonts w:ascii="Times New Roman" w:eastAsia="Times New Roman" w:hAnsi="Times New Roman" w:cs="Times New Roman"/>
          <w:sz w:val="20"/>
          <w:szCs w:val="20"/>
          <w:lang w:val="fr-FR"/>
        </w:rPr>
        <w:t>. L</w:t>
      </w:r>
      <w:r w:rsidR="00FE490F" w:rsidRPr="00AE0037">
        <w:rPr>
          <w:rFonts w:ascii="Times New Roman" w:eastAsia="Times New Roman" w:hAnsi="Times New Roman" w:cs="Times New Roman"/>
          <w:sz w:val="20"/>
          <w:szCs w:val="20"/>
          <w:lang w:val="fr-FR"/>
        </w:rPr>
        <w:t xml:space="preserve">es associations de plusieurs CA, surtout par automédication pourraient constituer un problème de santé (interaction pharmacocinétique et ou pharmacodynamique). Les CA ne doivent être utilisés </w:t>
      </w:r>
      <w:r w:rsidR="00FE490F" w:rsidRPr="00AE0037">
        <w:rPr>
          <w:rFonts w:ascii="Times New Roman" w:eastAsia="Times New Roman" w:hAnsi="Times New Roman" w:cs="Times New Roman"/>
          <w:sz w:val="20"/>
          <w:szCs w:val="20"/>
          <w:lang w:val="fr-FR"/>
        </w:rPr>
        <w:t xml:space="preserve">que s'ils sont recommandés par un professionnel de santé pour une maladie spécifique ou pour les personnes qui ne peuvent pas les obtenir de manière adéquate dans leur alimentation. Cependant, comme ils sont facilement accessibles en pharmacie, la consommation de suppléments vitaminiques et minéraux </w:t>
      </w:r>
      <w:r w:rsidRPr="005300E5">
        <w:rPr>
          <w:rFonts w:ascii="Times New Roman" w:hAnsi="Times New Roman" w:cs="Times New Roman"/>
          <w:sz w:val="20"/>
          <w:szCs w:val="20"/>
          <w:lang w:val="fr-FR"/>
        </w:rPr>
        <w:t xml:space="preserve">sans conseil pharmaceutique peut augmenter en période d'apparition de maladies infectieuses </w:t>
      </w:r>
      <w:r w:rsidR="00FE490F" w:rsidRPr="00AE0037">
        <w:rPr>
          <w:rFonts w:ascii="Times New Roman" w:eastAsia="Times New Roman" w:hAnsi="Times New Roman" w:cs="Times New Roman"/>
          <w:sz w:val="20"/>
          <w:szCs w:val="20"/>
          <w:lang w:val="fr-FR"/>
        </w:rPr>
        <w:t>(13).</w:t>
      </w:r>
    </w:p>
    <w:p w14:paraId="3E999AF9" w14:textId="6C08DDB1" w:rsidR="00FE490F" w:rsidRPr="00AE0037" w:rsidRDefault="00FE490F" w:rsidP="003F793B">
      <w:pPr>
        <w:ind w:firstLine="567"/>
        <w:jc w:val="both"/>
        <w:rPr>
          <w:rFonts w:ascii="Times New Roman" w:eastAsia="Times New Roman" w:hAnsi="Times New Roman" w:cs="Times New Roman"/>
          <w:sz w:val="20"/>
          <w:szCs w:val="20"/>
          <w:lang w:val="fr-FR"/>
        </w:rPr>
      </w:pPr>
      <w:r w:rsidRPr="00AE0037">
        <w:rPr>
          <w:rFonts w:ascii="Times New Roman" w:eastAsia="Times New Roman" w:hAnsi="Times New Roman" w:cs="Times New Roman"/>
          <w:sz w:val="20"/>
          <w:szCs w:val="20"/>
          <w:lang w:val="fr-FR"/>
        </w:rPr>
        <w:t>Il est difficile d’établir une balance bénéfices/risques pour les CA. Ces derniers sont très nombreux, de composition très variable. Dans la grande majorité des cas en absence d</w:t>
      </w:r>
      <w:r w:rsidR="009D32B9">
        <w:rPr>
          <w:rFonts w:ascii="Times New Roman" w:eastAsia="Times New Roman" w:hAnsi="Times New Roman" w:cs="Times New Roman"/>
          <w:sz w:val="20"/>
          <w:szCs w:val="20"/>
          <w:lang w:val="fr-FR"/>
        </w:rPr>
        <w:t>e</w:t>
      </w:r>
      <w:r w:rsidRPr="00AE0037">
        <w:rPr>
          <w:rFonts w:ascii="Times New Roman" w:eastAsia="Times New Roman" w:hAnsi="Times New Roman" w:cs="Times New Roman"/>
          <w:sz w:val="20"/>
          <w:szCs w:val="20"/>
          <w:lang w:val="fr-FR"/>
        </w:rPr>
        <w:t xml:space="preserve"> déficit nutritionnel, le bénéfice semble objectivement faible, mais il reste souvent mal quantifié. D’un autre côté, des risques ou des problèmes divers, parfois sérieux, existent. Cependant, là aussi on manque le plus souvent de quantification (31).</w:t>
      </w:r>
    </w:p>
    <w:p w14:paraId="25DB084B" w14:textId="7850421E" w:rsidR="00FE490F" w:rsidRPr="00AE0037" w:rsidRDefault="00FE490F" w:rsidP="00D153E1">
      <w:pPr>
        <w:ind w:firstLine="567"/>
        <w:jc w:val="both"/>
        <w:rPr>
          <w:rFonts w:ascii="Times New Roman" w:eastAsia="Times New Roman" w:hAnsi="Times New Roman" w:cs="Times New Roman"/>
          <w:sz w:val="20"/>
          <w:szCs w:val="20"/>
          <w:lang w:val="fr-FR"/>
        </w:rPr>
      </w:pPr>
      <w:r w:rsidRPr="00AE0037">
        <w:rPr>
          <w:rFonts w:ascii="Times New Roman" w:eastAsia="Times New Roman" w:hAnsi="Times New Roman" w:cs="Times New Roman"/>
          <w:sz w:val="20"/>
          <w:szCs w:val="20"/>
          <w:lang w:val="fr-FR"/>
        </w:rPr>
        <w:t xml:space="preserve">La pluralité des consommateurs dépense moins de 3000 DA par mois </w:t>
      </w:r>
      <w:r w:rsidR="00D153E1">
        <w:rPr>
          <w:rFonts w:ascii="Times New Roman" w:eastAsia="Times New Roman" w:hAnsi="Times New Roman" w:cs="Times New Roman"/>
          <w:sz w:val="20"/>
          <w:szCs w:val="20"/>
          <w:lang w:val="fr-FR"/>
        </w:rPr>
        <w:t>pour</w:t>
      </w:r>
      <w:r w:rsidRPr="00AE0037">
        <w:rPr>
          <w:rFonts w:ascii="Times New Roman" w:eastAsia="Times New Roman" w:hAnsi="Times New Roman" w:cs="Times New Roman"/>
          <w:sz w:val="20"/>
          <w:szCs w:val="20"/>
          <w:lang w:val="fr-FR"/>
        </w:rPr>
        <w:t xml:space="preserve"> les CA ce qui représente moins de 15% du Salaire National Minimum Garanti (SNMG) (32). Ce résultat s’explique par </w:t>
      </w:r>
      <w:r w:rsidR="00D153E1" w:rsidRPr="00D153E1">
        <w:rPr>
          <w:rFonts w:ascii="Times New Roman" w:eastAsia="Times New Roman" w:hAnsi="Times New Roman" w:cs="Times New Roman"/>
          <w:sz w:val="20"/>
          <w:szCs w:val="20"/>
          <w:lang w:val="fr-FR"/>
        </w:rPr>
        <w:t xml:space="preserve"> le bas prix des CA consommés durant cette période de pandémie</w:t>
      </w:r>
    </w:p>
    <w:p w14:paraId="5ED9E3CF" w14:textId="24F662E5" w:rsidR="00FE490F" w:rsidRPr="00AE0037" w:rsidRDefault="00FE490F" w:rsidP="003F793B">
      <w:pPr>
        <w:ind w:firstLine="567"/>
        <w:jc w:val="both"/>
        <w:rPr>
          <w:rFonts w:ascii="Times New Roman" w:eastAsia="Times New Roman" w:hAnsi="Times New Roman" w:cs="Times New Roman"/>
          <w:color w:val="FF0000"/>
          <w:sz w:val="20"/>
          <w:szCs w:val="20"/>
          <w:lang w:val="fr-FR"/>
        </w:rPr>
      </w:pPr>
      <w:r w:rsidRPr="00AE0037">
        <w:rPr>
          <w:rFonts w:ascii="Times New Roman" w:eastAsia="Times New Roman" w:hAnsi="Times New Roman" w:cs="Times New Roman"/>
          <w:sz w:val="20"/>
          <w:szCs w:val="20"/>
          <w:lang w:val="fr-FR"/>
        </w:rPr>
        <w:t>Selon nos résultats, il existe une différence significative entre la contamination et la présence d’au moins une maladie chronique (P &lt;0</w:t>
      </w:r>
      <w:r w:rsidR="00A1314F">
        <w:rPr>
          <w:rFonts w:ascii="Times New Roman" w:eastAsia="Times New Roman" w:hAnsi="Times New Roman" w:cs="Times New Roman"/>
          <w:sz w:val="20"/>
          <w:szCs w:val="20"/>
          <w:lang w:val="fr-FR"/>
        </w:rPr>
        <w:t>,</w:t>
      </w:r>
      <w:r w:rsidRPr="00AE0037">
        <w:rPr>
          <w:rFonts w:ascii="Times New Roman" w:eastAsia="Times New Roman" w:hAnsi="Times New Roman" w:cs="Times New Roman"/>
          <w:sz w:val="20"/>
          <w:szCs w:val="20"/>
          <w:lang w:val="fr-FR"/>
        </w:rPr>
        <w:t>001) et entre cette dernière avec la prise des CA (P &lt; 0</w:t>
      </w:r>
      <w:r w:rsidR="00A1314F">
        <w:rPr>
          <w:rFonts w:ascii="Times New Roman" w:eastAsia="Times New Roman" w:hAnsi="Times New Roman" w:cs="Times New Roman"/>
          <w:sz w:val="20"/>
          <w:szCs w:val="20"/>
          <w:lang w:val="fr-FR"/>
        </w:rPr>
        <w:t>,</w:t>
      </w:r>
      <w:r w:rsidRPr="00AE0037">
        <w:rPr>
          <w:rFonts w:ascii="Times New Roman" w:eastAsia="Times New Roman" w:hAnsi="Times New Roman" w:cs="Times New Roman"/>
          <w:sz w:val="20"/>
          <w:szCs w:val="20"/>
          <w:lang w:val="fr-FR"/>
        </w:rPr>
        <w:t>001). Depuis le début de la pandémie, plusieurs maladies dont le diabète, l’hypertension artérielle et les maladies cardiovasculaires ont été associées à l’aggravation de la COVID-19 (33). Notant que l’asthme était la maladie chronique dominante dans notre population d’étude, il a été aussi identifié comme facteur aggravant de la maladie par une étude suédoise (34).</w:t>
      </w:r>
    </w:p>
    <w:p w14:paraId="6830D8F2" w14:textId="1C1E42C2" w:rsidR="00080EC4" w:rsidRPr="00A1314F" w:rsidRDefault="00FE490F" w:rsidP="003F793B">
      <w:pPr>
        <w:ind w:firstLine="567"/>
        <w:jc w:val="both"/>
        <w:rPr>
          <w:rFonts w:ascii="Times New Roman" w:eastAsia="Times New Roman" w:hAnsi="Times New Roman" w:cs="Times New Roman"/>
          <w:sz w:val="20"/>
          <w:szCs w:val="20"/>
          <w:lang w:val="fr-FR"/>
        </w:rPr>
      </w:pPr>
      <w:r w:rsidRPr="00AE0037">
        <w:rPr>
          <w:rFonts w:ascii="Times New Roman" w:eastAsia="Times New Roman" w:hAnsi="Times New Roman" w:cs="Times New Roman"/>
          <w:sz w:val="20"/>
          <w:szCs w:val="20"/>
          <w:lang w:val="fr-FR"/>
        </w:rPr>
        <w:t>Parmi les personnes vaccinées et consommatrices de CA pendant la pandémie, 36</w:t>
      </w:r>
      <w:r w:rsidR="00A1314F">
        <w:rPr>
          <w:rFonts w:ascii="Times New Roman" w:eastAsia="Times New Roman" w:hAnsi="Times New Roman" w:cs="Times New Roman"/>
          <w:sz w:val="20"/>
          <w:szCs w:val="20"/>
          <w:lang w:val="fr-FR"/>
        </w:rPr>
        <w:t>,0</w:t>
      </w:r>
      <w:r w:rsidRPr="00AE0037">
        <w:rPr>
          <w:rFonts w:ascii="Times New Roman" w:eastAsia="Times New Roman" w:hAnsi="Times New Roman" w:cs="Times New Roman"/>
          <w:sz w:val="20"/>
          <w:szCs w:val="20"/>
          <w:lang w:val="fr-FR"/>
        </w:rPr>
        <w:t>% ont déclaré arrêter de prendre ces compléments après la vaccination, la cause possible de cet arrêt serait la conviction que le vaccin est un puissant moyen de protection contre la contamination. Les vaccins semblent être des outils sûrs et efficaces pour prévenir les formes graves de COVID-19. Cependant, des questions demeurent concernant la dose de rappel</w:t>
      </w:r>
      <w:r w:rsidR="008B1D81">
        <w:rPr>
          <w:rFonts w:ascii="Times New Roman" w:eastAsia="Times New Roman" w:hAnsi="Times New Roman" w:cs="Times New Roman"/>
          <w:sz w:val="20"/>
          <w:szCs w:val="20"/>
          <w:lang w:val="fr-FR"/>
        </w:rPr>
        <w:t>,</w:t>
      </w:r>
      <w:r w:rsidRPr="00AE0037">
        <w:rPr>
          <w:rFonts w:ascii="Times New Roman" w:eastAsia="Times New Roman" w:hAnsi="Times New Roman" w:cs="Times New Roman"/>
          <w:sz w:val="20"/>
          <w:szCs w:val="20"/>
          <w:lang w:val="fr-FR"/>
        </w:rPr>
        <w:t xml:space="preserve"> la baisse de l'immunité, la durée de l'immunité et la vaccination hétérologue (35). La notion de l’immunité collective reste aussi imprécise.</w:t>
      </w:r>
    </w:p>
    <w:p w14:paraId="704A3FA1" w14:textId="77777777" w:rsidR="00A1314F" w:rsidRDefault="00A1314F" w:rsidP="00185B02">
      <w:pPr>
        <w:pStyle w:val="Els-1storder-head"/>
        <w:numPr>
          <w:ilvl w:val="0"/>
          <w:numId w:val="0"/>
        </w:numPr>
        <w:rPr>
          <w:sz w:val="20"/>
          <w:lang w:val="fr-FR"/>
        </w:rPr>
      </w:pPr>
    </w:p>
    <w:p w14:paraId="2DED0FDC" w14:textId="012B2C2C" w:rsidR="00E56282" w:rsidRPr="00AE0037" w:rsidRDefault="00E56282" w:rsidP="00185B02">
      <w:pPr>
        <w:pStyle w:val="Els-1storder-head"/>
        <w:numPr>
          <w:ilvl w:val="0"/>
          <w:numId w:val="0"/>
        </w:numPr>
        <w:rPr>
          <w:sz w:val="20"/>
          <w:lang w:val="fr-FR"/>
        </w:rPr>
      </w:pPr>
      <w:r w:rsidRPr="00AE0037">
        <w:rPr>
          <w:sz w:val="20"/>
          <w:lang w:val="fr-FR"/>
        </w:rPr>
        <w:t>Conclusion</w:t>
      </w:r>
    </w:p>
    <w:p w14:paraId="73F57AFC" w14:textId="25BD72FF" w:rsidR="00FE490F" w:rsidRPr="005300E5" w:rsidRDefault="00FE490F" w:rsidP="008B1D81">
      <w:pPr>
        <w:ind w:firstLine="567"/>
        <w:jc w:val="both"/>
        <w:rPr>
          <w:rFonts w:ascii="Times New Roman" w:hAnsi="Times New Roman" w:cs="Times New Roman"/>
          <w:sz w:val="20"/>
          <w:szCs w:val="20"/>
          <w:lang w:val="fr-FR"/>
        </w:rPr>
      </w:pPr>
      <w:r w:rsidRPr="00AE0037">
        <w:rPr>
          <w:rFonts w:ascii="Times New Roman" w:eastAsia="Times New Roman" w:hAnsi="Times New Roman" w:cs="Times New Roman"/>
          <w:sz w:val="20"/>
          <w:szCs w:val="20"/>
          <w:lang w:val="fr-FR"/>
        </w:rPr>
        <w:t>Notre étude a montré l’impact de la COVID-19 sur la consommation des CA. De ce fait, l’usage des vitamines et des plantes avait pour principales raisons de renforcer l’immunité et de se protéger contre la contamination. L’accessibilité et la disponibilité de ces derniers au niveau de la pharmacie et de l’herboristerie ont facilité leur procuration. Cependant, une réglementation rigoureuse pour surveiller la consommation de ces produits est nécessaire d’autant plus que nous avons souligné que l’automédication était très répandue pendant cette période de pandémie. A l’inverse des croyances courantes, l’effet des CA, comme les médicaments, dépend aussi de la dose</w:t>
      </w:r>
      <w:r w:rsidR="008B1D81">
        <w:rPr>
          <w:rFonts w:ascii="Times New Roman" w:eastAsia="Times New Roman" w:hAnsi="Times New Roman" w:cs="Times New Roman"/>
          <w:sz w:val="20"/>
          <w:szCs w:val="20"/>
          <w:lang w:val="fr-FR"/>
        </w:rPr>
        <w:t xml:space="preserve">. </w:t>
      </w:r>
      <w:r w:rsidR="008B1D81" w:rsidRPr="005300E5">
        <w:rPr>
          <w:rFonts w:ascii="Times New Roman" w:hAnsi="Times New Roman" w:cs="Times New Roman"/>
          <w:sz w:val="20"/>
          <w:szCs w:val="20"/>
          <w:lang w:val="fr-FR"/>
        </w:rPr>
        <w:t>Un usage irrationnel peut être dangereux pour la santé. Si la supplémentation alimentaire représente une solution pour l’absence de couverture des besoins nutritionnels ou pour une pathologie particulière elle ne doit pas remplacer l’alimentation.</w:t>
      </w:r>
    </w:p>
    <w:p w14:paraId="6FF15E4D" w14:textId="77777777" w:rsidR="008B1D81" w:rsidRPr="005300E5" w:rsidRDefault="008B1D81" w:rsidP="008B1D81">
      <w:pPr>
        <w:ind w:firstLine="567"/>
        <w:jc w:val="both"/>
        <w:rPr>
          <w:rFonts w:ascii="Times New Roman" w:hAnsi="Times New Roman" w:cs="Times New Roman"/>
          <w:sz w:val="20"/>
          <w:szCs w:val="20"/>
          <w:lang w:val="fr-FR"/>
        </w:rPr>
      </w:pPr>
    </w:p>
    <w:p w14:paraId="0C7E9936" w14:textId="77777777" w:rsidR="00217CA8" w:rsidRPr="009179FB" w:rsidRDefault="00217CA8" w:rsidP="00185B02">
      <w:pPr>
        <w:pStyle w:val="Els-1storder-head"/>
        <w:numPr>
          <w:ilvl w:val="0"/>
          <w:numId w:val="0"/>
        </w:numPr>
        <w:rPr>
          <w:lang w:val="fr-FR"/>
        </w:rPr>
      </w:pPr>
      <w:r w:rsidRPr="009179FB">
        <w:rPr>
          <w:lang w:val="fr-FR"/>
        </w:rPr>
        <w:t xml:space="preserve">Conflits </w:t>
      </w:r>
      <w:r w:rsidRPr="00B650FE">
        <w:rPr>
          <w:lang w:val="fr-FR"/>
        </w:rPr>
        <w:t>d’intérêt</w:t>
      </w:r>
    </w:p>
    <w:p w14:paraId="6FC87692" w14:textId="27E307B6" w:rsidR="00217CA8" w:rsidRPr="00AE0037" w:rsidRDefault="00FE490F" w:rsidP="00FE490F">
      <w:pPr>
        <w:ind w:left="567"/>
        <w:rPr>
          <w:rFonts w:ascii="Times New Roman" w:eastAsia="Times New Roman" w:hAnsi="Times New Roman" w:cs="Times New Roman"/>
          <w:sz w:val="20"/>
          <w:szCs w:val="20"/>
          <w:lang w:val="fr-FR"/>
        </w:rPr>
      </w:pPr>
      <w:r w:rsidRPr="00AE0037">
        <w:rPr>
          <w:rFonts w:ascii="Times New Roman" w:eastAsia="Times New Roman" w:hAnsi="Times New Roman" w:cs="Times New Roman"/>
          <w:sz w:val="20"/>
          <w:szCs w:val="20"/>
          <w:lang w:val="fr-FR"/>
        </w:rPr>
        <w:t xml:space="preserve">Les auteurs déclarent ne pas avoir de liens d’intérêts. </w:t>
      </w:r>
    </w:p>
    <w:p w14:paraId="7879A397" w14:textId="77777777" w:rsidR="00217CA8" w:rsidRPr="004931CB" w:rsidRDefault="00217CA8" w:rsidP="00217CA8">
      <w:pPr>
        <w:pStyle w:val="p"/>
        <w:shd w:val="clear" w:color="auto" w:fill="FFFFFF"/>
        <w:spacing w:before="166" w:beforeAutospacing="0" w:after="166" w:afterAutospacing="0"/>
        <w:jc w:val="both"/>
        <w:rPr>
          <w:sz w:val="20"/>
          <w:lang w:val="fr-FR"/>
        </w:rPr>
      </w:pPr>
    </w:p>
    <w:p w14:paraId="6D85CF10" w14:textId="77777777" w:rsidR="00217CA8" w:rsidRPr="00C20B2C" w:rsidRDefault="00217CA8" w:rsidP="006B46BB">
      <w:pPr>
        <w:pStyle w:val="Els-1storder-head"/>
        <w:numPr>
          <w:ilvl w:val="0"/>
          <w:numId w:val="0"/>
        </w:numPr>
        <w:rPr>
          <w:lang w:val="fr-FR"/>
        </w:rPr>
      </w:pPr>
      <w:r w:rsidRPr="00B650FE">
        <w:rPr>
          <w:lang w:val="fr-FR"/>
        </w:rPr>
        <w:t>Remerciement</w:t>
      </w:r>
    </w:p>
    <w:p w14:paraId="6094B3B0" w14:textId="3072FAEC" w:rsidR="00FE490F" w:rsidRPr="00AE0037" w:rsidRDefault="00FE490F" w:rsidP="00FE490F">
      <w:pPr>
        <w:ind w:firstLine="708"/>
        <w:rPr>
          <w:rFonts w:ascii="Times New Roman" w:eastAsia="Times New Roman" w:hAnsi="Times New Roman" w:cs="Times New Roman"/>
          <w:sz w:val="20"/>
          <w:szCs w:val="20"/>
          <w:lang w:val="fr-FR"/>
        </w:rPr>
      </w:pPr>
      <w:r w:rsidRPr="00AE0037">
        <w:rPr>
          <w:rFonts w:ascii="Times New Roman" w:eastAsia="Times New Roman" w:hAnsi="Times New Roman" w:cs="Times New Roman"/>
          <w:sz w:val="20"/>
          <w:szCs w:val="20"/>
          <w:lang w:val="fr-FR"/>
        </w:rPr>
        <w:t xml:space="preserve">Nous remercions toutes personnes qui </w:t>
      </w:r>
      <w:r w:rsidR="000D7CD6">
        <w:rPr>
          <w:rFonts w:ascii="Times New Roman" w:eastAsia="Times New Roman" w:hAnsi="Times New Roman" w:cs="Times New Roman"/>
          <w:sz w:val="20"/>
          <w:szCs w:val="20"/>
          <w:lang w:val="fr-FR"/>
        </w:rPr>
        <w:t xml:space="preserve">ont </w:t>
      </w:r>
      <w:r w:rsidRPr="00AE0037">
        <w:rPr>
          <w:rFonts w:ascii="Times New Roman" w:eastAsia="Times New Roman" w:hAnsi="Times New Roman" w:cs="Times New Roman"/>
          <w:sz w:val="20"/>
          <w:szCs w:val="20"/>
          <w:lang w:val="fr-FR"/>
        </w:rPr>
        <w:t>contribué à la réalisation de ce travail et toutes les pages qui ont accepté de partager le questionnaire de l’étude.</w:t>
      </w:r>
    </w:p>
    <w:p w14:paraId="648EF2B8" w14:textId="77777777" w:rsidR="00A70899" w:rsidRPr="00AE0037" w:rsidRDefault="00A70899" w:rsidP="00A70899">
      <w:pPr>
        <w:pStyle w:val="Els-1storder-head"/>
        <w:numPr>
          <w:ilvl w:val="0"/>
          <w:numId w:val="0"/>
        </w:numPr>
        <w:rPr>
          <w:lang w:val="fr-FR"/>
        </w:rPr>
      </w:pPr>
      <w:r w:rsidRPr="00AE0037">
        <w:rPr>
          <w:lang w:val="fr-FR"/>
        </w:rPr>
        <w:t>F</w:t>
      </w:r>
      <w:r w:rsidRPr="00AE0037">
        <w:rPr>
          <w:sz w:val="20"/>
          <w:lang w:val="fr-FR"/>
        </w:rPr>
        <w:t>inancement</w:t>
      </w:r>
    </w:p>
    <w:p w14:paraId="510B1893" w14:textId="4E0A6EB0" w:rsidR="00A70899" w:rsidRDefault="00A70899" w:rsidP="00FE490F">
      <w:pPr>
        <w:pStyle w:val="Els-body-text"/>
        <w:spacing w:before="100" w:beforeAutospacing="1" w:after="100" w:afterAutospacing="1" w:line="240" w:lineRule="auto"/>
        <w:ind w:firstLine="0"/>
        <w:rPr>
          <w:sz w:val="20"/>
          <w:lang w:val="fr-FR"/>
        </w:rPr>
      </w:pPr>
      <w:r w:rsidRPr="00A70899">
        <w:rPr>
          <w:sz w:val="20"/>
          <w:lang w:val="fr-FR"/>
        </w:rPr>
        <w:t>Cette recherche n'a reçu aucun financement externe</w:t>
      </w:r>
      <w:r w:rsidR="00FE490F">
        <w:rPr>
          <w:sz w:val="20"/>
          <w:lang w:val="fr-FR"/>
        </w:rPr>
        <w:t xml:space="preserve">. </w:t>
      </w:r>
      <w:r w:rsidRPr="00A70899">
        <w:rPr>
          <w:sz w:val="20"/>
          <w:lang w:val="fr-FR"/>
        </w:rPr>
        <w:t xml:space="preserve"> </w:t>
      </w:r>
    </w:p>
    <w:p w14:paraId="191BF01E" w14:textId="41DF0F5A" w:rsidR="00A70899" w:rsidRPr="004931CB" w:rsidRDefault="00A70899" w:rsidP="00A70899">
      <w:pPr>
        <w:pStyle w:val="Els-1storder-head"/>
        <w:numPr>
          <w:ilvl w:val="0"/>
          <w:numId w:val="0"/>
        </w:numPr>
        <w:spacing w:before="100" w:beforeAutospacing="1" w:after="100" w:afterAutospacing="1" w:line="240" w:lineRule="auto"/>
        <w:ind w:left="270" w:hanging="270"/>
        <w:rPr>
          <w:rFonts w:eastAsia="Times New Roman"/>
          <w:sz w:val="20"/>
          <w:szCs w:val="24"/>
          <w:lang w:val="fr-FR"/>
        </w:rPr>
      </w:pPr>
      <w:r>
        <w:rPr>
          <w:rFonts w:eastAsia="Times New Roman"/>
          <w:sz w:val="20"/>
          <w:szCs w:val="24"/>
          <w:lang w:val="fr-FR"/>
        </w:rPr>
        <w:t>Références</w:t>
      </w:r>
    </w:p>
    <w:p w14:paraId="50DA01C0" w14:textId="77777777" w:rsidR="00FE490F" w:rsidRDefault="00FE490F" w:rsidP="00FE490F">
      <w:pPr>
        <w:pBdr>
          <w:top w:val="nil"/>
          <w:left w:val="nil"/>
          <w:bottom w:val="nil"/>
          <w:right w:val="nil"/>
          <w:between w:val="nil"/>
        </w:pBdr>
        <w:tabs>
          <w:tab w:val="left" w:pos="504"/>
        </w:tabs>
        <w:spacing w:after="240" w:line="240" w:lineRule="auto"/>
        <w:ind w:left="504" w:hanging="504"/>
        <w:rPr>
          <w:rFonts w:ascii="Times New Roman" w:eastAsia="Times New Roman" w:hAnsi="Times New Roman" w:cs="Times New Roman"/>
          <w:color w:val="000000"/>
          <w:sz w:val="20"/>
          <w:szCs w:val="20"/>
        </w:rPr>
      </w:pPr>
      <w:r w:rsidRPr="00AE0037">
        <w:rPr>
          <w:rFonts w:ascii="Times New Roman" w:eastAsia="Times New Roman" w:hAnsi="Times New Roman" w:cs="Times New Roman"/>
          <w:color w:val="000000"/>
          <w:sz w:val="20"/>
          <w:szCs w:val="20"/>
          <w:lang w:val="fr-FR"/>
        </w:rPr>
        <w:t>1.</w:t>
      </w:r>
      <w:r w:rsidRPr="00AE0037">
        <w:rPr>
          <w:rFonts w:ascii="Times New Roman" w:eastAsia="Times New Roman" w:hAnsi="Times New Roman" w:cs="Times New Roman"/>
          <w:color w:val="000000"/>
          <w:sz w:val="20"/>
          <w:szCs w:val="20"/>
          <w:lang w:val="fr-FR"/>
        </w:rPr>
        <w:tab/>
      </w:r>
      <w:proofErr w:type="spellStart"/>
      <w:r w:rsidRPr="00AE0037">
        <w:rPr>
          <w:rFonts w:ascii="Times New Roman" w:eastAsia="Times New Roman" w:hAnsi="Times New Roman" w:cs="Times New Roman"/>
          <w:color w:val="000000"/>
          <w:sz w:val="20"/>
          <w:szCs w:val="20"/>
          <w:lang w:val="fr-FR"/>
        </w:rPr>
        <w:t>Velavan</w:t>
      </w:r>
      <w:proofErr w:type="spellEnd"/>
      <w:r w:rsidRPr="00AE0037">
        <w:rPr>
          <w:rFonts w:ascii="Times New Roman" w:eastAsia="Times New Roman" w:hAnsi="Times New Roman" w:cs="Times New Roman"/>
          <w:color w:val="000000"/>
          <w:sz w:val="20"/>
          <w:szCs w:val="20"/>
          <w:lang w:val="fr-FR"/>
        </w:rPr>
        <w:t xml:space="preserve"> TP, Meyer CG. </w:t>
      </w:r>
      <w:r>
        <w:rPr>
          <w:rFonts w:ascii="Times New Roman" w:eastAsia="Times New Roman" w:hAnsi="Times New Roman" w:cs="Times New Roman"/>
          <w:color w:val="000000"/>
          <w:sz w:val="20"/>
          <w:szCs w:val="20"/>
        </w:rPr>
        <w:t xml:space="preserve">The COVID‐19 epidemic. Trop Med </w:t>
      </w:r>
      <w:proofErr w:type="spellStart"/>
      <w:r>
        <w:rPr>
          <w:rFonts w:ascii="Times New Roman" w:eastAsia="Times New Roman" w:hAnsi="Times New Roman" w:cs="Times New Roman"/>
          <w:color w:val="000000"/>
          <w:sz w:val="20"/>
          <w:szCs w:val="20"/>
        </w:rPr>
        <w:t>Int</w:t>
      </w:r>
      <w:proofErr w:type="spellEnd"/>
      <w:r>
        <w:rPr>
          <w:rFonts w:ascii="Times New Roman" w:eastAsia="Times New Roman" w:hAnsi="Times New Roman" w:cs="Times New Roman"/>
          <w:color w:val="000000"/>
          <w:sz w:val="20"/>
          <w:szCs w:val="20"/>
        </w:rPr>
        <w:t xml:space="preserve"> Health. mars 2020;25(3):278‑80. </w:t>
      </w:r>
    </w:p>
    <w:p w14:paraId="56820D4C" w14:textId="17743E10" w:rsidR="00FE490F" w:rsidRPr="00AE0037" w:rsidRDefault="00FE490F" w:rsidP="00FE490F">
      <w:pPr>
        <w:pBdr>
          <w:top w:val="nil"/>
          <w:left w:val="nil"/>
          <w:bottom w:val="nil"/>
          <w:right w:val="nil"/>
          <w:between w:val="nil"/>
        </w:pBdr>
        <w:tabs>
          <w:tab w:val="left" w:pos="504"/>
        </w:tabs>
        <w:spacing w:after="240" w:line="240" w:lineRule="auto"/>
        <w:ind w:left="504" w:hanging="504"/>
        <w:rPr>
          <w:rFonts w:ascii="Times New Roman" w:eastAsia="Times New Roman" w:hAnsi="Times New Roman" w:cs="Times New Roman"/>
          <w:color w:val="000000"/>
          <w:sz w:val="20"/>
          <w:szCs w:val="20"/>
          <w:lang w:val="fr-FR"/>
        </w:rPr>
      </w:pPr>
      <w:r>
        <w:rPr>
          <w:rFonts w:ascii="Times New Roman" w:eastAsia="Times New Roman" w:hAnsi="Times New Roman" w:cs="Times New Roman"/>
          <w:color w:val="000000"/>
          <w:sz w:val="20"/>
          <w:szCs w:val="20"/>
        </w:rPr>
        <w:t>2.</w:t>
      </w:r>
      <w:r>
        <w:rPr>
          <w:rFonts w:ascii="Times New Roman" w:eastAsia="Times New Roman" w:hAnsi="Times New Roman" w:cs="Times New Roman"/>
          <w:color w:val="000000"/>
          <w:sz w:val="20"/>
          <w:szCs w:val="20"/>
        </w:rPr>
        <w:tab/>
        <w:t>WHO Director-General’s opening remarks at the media briefing on COVID-19 - 11 March 2020 [Internet]</w:t>
      </w:r>
      <w:r w:rsidRPr="005300E5">
        <w:rPr>
          <w:rFonts w:ascii="Times New Roman" w:eastAsia="Times New Roman" w:hAnsi="Times New Roman" w:cs="Times New Roman"/>
          <w:color w:val="000000"/>
          <w:sz w:val="20"/>
          <w:szCs w:val="20"/>
        </w:rPr>
        <w:t xml:space="preserve">. </w:t>
      </w:r>
      <w:r w:rsidRPr="00AE0037">
        <w:rPr>
          <w:rFonts w:ascii="Times New Roman" w:eastAsia="Times New Roman" w:hAnsi="Times New Roman" w:cs="Times New Roman"/>
          <w:color w:val="000000"/>
          <w:sz w:val="20"/>
          <w:szCs w:val="20"/>
          <w:lang w:val="fr-FR"/>
        </w:rPr>
        <w:t>Disponible sur: https://www.who.int/director-general/speeches/detail/who-director-general-s-opening-remarks-at-the-media-briefing-on-covid-19---11-march-2020</w:t>
      </w:r>
    </w:p>
    <w:p w14:paraId="564501B0" w14:textId="16218BCC" w:rsidR="00FE490F" w:rsidRPr="00AE0037" w:rsidRDefault="00FE490F" w:rsidP="00FE490F">
      <w:pPr>
        <w:pBdr>
          <w:top w:val="nil"/>
          <w:left w:val="nil"/>
          <w:bottom w:val="nil"/>
          <w:right w:val="nil"/>
          <w:between w:val="nil"/>
        </w:pBdr>
        <w:tabs>
          <w:tab w:val="left" w:pos="504"/>
        </w:tabs>
        <w:spacing w:after="240" w:line="240" w:lineRule="auto"/>
        <w:ind w:left="504" w:hanging="504"/>
        <w:rPr>
          <w:rFonts w:ascii="Times New Roman" w:eastAsia="Times New Roman" w:hAnsi="Times New Roman" w:cs="Times New Roman"/>
          <w:color w:val="000000"/>
          <w:sz w:val="20"/>
          <w:szCs w:val="20"/>
          <w:lang w:val="fr-FR"/>
        </w:rPr>
      </w:pPr>
      <w:r w:rsidRPr="00AE0037">
        <w:rPr>
          <w:rFonts w:ascii="Times New Roman" w:eastAsia="Times New Roman" w:hAnsi="Times New Roman" w:cs="Times New Roman"/>
          <w:color w:val="000000"/>
          <w:sz w:val="20"/>
          <w:szCs w:val="20"/>
          <w:lang w:val="fr-FR"/>
        </w:rPr>
        <w:t>3.</w:t>
      </w:r>
      <w:r w:rsidRPr="00AE0037">
        <w:rPr>
          <w:rFonts w:ascii="Times New Roman" w:eastAsia="Times New Roman" w:hAnsi="Times New Roman" w:cs="Times New Roman"/>
          <w:color w:val="000000"/>
          <w:sz w:val="20"/>
          <w:szCs w:val="20"/>
          <w:lang w:val="fr-FR"/>
        </w:rPr>
        <w:tab/>
        <w:t>Un deuxième cas de COVID-19 est confirmé en Afrique [Internet]. OMS | Bureau régional pour l’Afrique.  Disponible sur:</w:t>
      </w:r>
      <w:r w:rsidR="00A1314F">
        <w:rPr>
          <w:rFonts w:ascii="Times New Roman" w:eastAsia="Times New Roman" w:hAnsi="Times New Roman" w:cs="Times New Roman"/>
          <w:color w:val="000000"/>
          <w:sz w:val="20"/>
          <w:szCs w:val="20"/>
          <w:lang w:val="fr-FR"/>
        </w:rPr>
        <w:t xml:space="preserve"> </w:t>
      </w:r>
      <w:r w:rsidRPr="00AE0037">
        <w:rPr>
          <w:rFonts w:ascii="Times New Roman" w:eastAsia="Times New Roman" w:hAnsi="Times New Roman" w:cs="Times New Roman"/>
          <w:color w:val="000000"/>
          <w:sz w:val="20"/>
          <w:szCs w:val="20"/>
          <w:lang w:val="fr-FR"/>
        </w:rPr>
        <w:t>https://www.afro.who.int/fr/news/un-deuxieme-cas-de-covid-19-est-confirme-en-afrique</w:t>
      </w:r>
    </w:p>
    <w:p w14:paraId="305E980D" w14:textId="77777777" w:rsidR="00FE490F" w:rsidRDefault="00FE490F" w:rsidP="00FE490F">
      <w:pPr>
        <w:pBdr>
          <w:top w:val="nil"/>
          <w:left w:val="nil"/>
          <w:bottom w:val="nil"/>
          <w:right w:val="nil"/>
          <w:between w:val="nil"/>
        </w:pBdr>
        <w:tabs>
          <w:tab w:val="left" w:pos="504"/>
        </w:tabs>
        <w:spacing w:after="240" w:line="240" w:lineRule="auto"/>
        <w:ind w:left="504" w:hanging="504"/>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4.</w:t>
      </w:r>
      <w:r>
        <w:rPr>
          <w:rFonts w:ascii="Times New Roman" w:eastAsia="Times New Roman" w:hAnsi="Times New Roman" w:cs="Times New Roman"/>
          <w:color w:val="000000"/>
          <w:sz w:val="20"/>
          <w:szCs w:val="20"/>
        </w:rPr>
        <w:tab/>
      </w:r>
      <w:proofErr w:type="spellStart"/>
      <w:r>
        <w:rPr>
          <w:rFonts w:ascii="Times New Roman" w:eastAsia="Times New Roman" w:hAnsi="Times New Roman" w:cs="Times New Roman"/>
          <w:color w:val="000000"/>
          <w:sz w:val="20"/>
          <w:szCs w:val="20"/>
        </w:rPr>
        <w:t>Vijayvargiya</w:t>
      </w:r>
      <w:proofErr w:type="spellEnd"/>
      <w:r>
        <w:rPr>
          <w:rFonts w:ascii="Times New Roman" w:eastAsia="Times New Roman" w:hAnsi="Times New Roman" w:cs="Times New Roman"/>
          <w:color w:val="000000"/>
          <w:sz w:val="20"/>
          <w:szCs w:val="20"/>
        </w:rPr>
        <w:t xml:space="preserve"> P, </w:t>
      </w:r>
      <w:proofErr w:type="spellStart"/>
      <w:r>
        <w:rPr>
          <w:rFonts w:ascii="Times New Roman" w:eastAsia="Times New Roman" w:hAnsi="Times New Roman" w:cs="Times New Roman"/>
          <w:color w:val="000000"/>
          <w:sz w:val="20"/>
          <w:szCs w:val="20"/>
        </w:rPr>
        <w:t>Esquer</w:t>
      </w:r>
      <w:proofErr w:type="spellEnd"/>
      <w:r>
        <w:rPr>
          <w:rFonts w:ascii="Times New Roman" w:eastAsia="Times New Roman" w:hAnsi="Times New Roman" w:cs="Times New Roman"/>
          <w:color w:val="000000"/>
          <w:sz w:val="20"/>
          <w:szCs w:val="20"/>
        </w:rPr>
        <w:t xml:space="preserve"> </w:t>
      </w:r>
      <w:proofErr w:type="spellStart"/>
      <w:r>
        <w:rPr>
          <w:rFonts w:ascii="Times New Roman" w:eastAsia="Times New Roman" w:hAnsi="Times New Roman" w:cs="Times New Roman"/>
          <w:color w:val="000000"/>
          <w:sz w:val="20"/>
          <w:szCs w:val="20"/>
        </w:rPr>
        <w:t>Garrigos</w:t>
      </w:r>
      <w:proofErr w:type="spellEnd"/>
      <w:r>
        <w:rPr>
          <w:rFonts w:ascii="Times New Roman" w:eastAsia="Times New Roman" w:hAnsi="Times New Roman" w:cs="Times New Roman"/>
          <w:color w:val="000000"/>
          <w:sz w:val="20"/>
          <w:szCs w:val="20"/>
        </w:rPr>
        <w:t xml:space="preserve"> Z, Castillo Almeida NE, </w:t>
      </w:r>
      <w:proofErr w:type="spellStart"/>
      <w:r>
        <w:rPr>
          <w:rFonts w:ascii="Times New Roman" w:eastAsia="Times New Roman" w:hAnsi="Times New Roman" w:cs="Times New Roman"/>
          <w:color w:val="000000"/>
          <w:sz w:val="20"/>
          <w:szCs w:val="20"/>
        </w:rPr>
        <w:t>Gurram</w:t>
      </w:r>
      <w:proofErr w:type="spellEnd"/>
      <w:r>
        <w:rPr>
          <w:rFonts w:ascii="Times New Roman" w:eastAsia="Times New Roman" w:hAnsi="Times New Roman" w:cs="Times New Roman"/>
          <w:color w:val="000000"/>
          <w:sz w:val="20"/>
          <w:szCs w:val="20"/>
        </w:rPr>
        <w:t xml:space="preserve"> PR, Stevens RW, </w:t>
      </w:r>
      <w:proofErr w:type="spellStart"/>
      <w:r>
        <w:rPr>
          <w:rFonts w:ascii="Times New Roman" w:eastAsia="Times New Roman" w:hAnsi="Times New Roman" w:cs="Times New Roman"/>
          <w:color w:val="000000"/>
          <w:sz w:val="20"/>
          <w:szCs w:val="20"/>
        </w:rPr>
        <w:t>Razonable</w:t>
      </w:r>
      <w:proofErr w:type="spellEnd"/>
      <w:r>
        <w:rPr>
          <w:rFonts w:ascii="Times New Roman" w:eastAsia="Times New Roman" w:hAnsi="Times New Roman" w:cs="Times New Roman"/>
          <w:color w:val="000000"/>
          <w:sz w:val="20"/>
          <w:szCs w:val="20"/>
        </w:rPr>
        <w:t xml:space="preserve"> RR. Treatment Considerations for COVID-19. Mayo Clinic Proceedings. </w:t>
      </w:r>
      <w:proofErr w:type="spellStart"/>
      <w:r>
        <w:rPr>
          <w:rFonts w:ascii="Times New Roman" w:eastAsia="Times New Roman" w:hAnsi="Times New Roman" w:cs="Times New Roman"/>
          <w:color w:val="000000"/>
          <w:sz w:val="20"/>
          <w:szCs w:val="20"/>
        </w:rPr>
        <w:t>juill</w:t>
      </w:r>
      <w:proofErr w:type="spellEnd"/>
      <w:r>
        <w:rPr>
          <w:rFonts w:ascii="Times New Roman" w:eastAsia="Times New Roman" w:hAnsi="Times New Roman" w:cs="Times New Roman"/>
          <w:color w:val="000000"/>
          <w:sz w:val="20"/>
          <w:szCs w:val="20"/>
        </w:rPr>
        <w:t xml:space="preserve"> 2020;95(7):1454‑66. </w:t>
      </w:r>
    </w:p>
    <w:p w14:paraId="37FBFFC4" w14:textId="77777777" w:rsidR="00FE490F" w:rsidRDefault="00FE490F" w:rsidP="00FE490F">
      <w:pPr>
        <w:pBdr>
          <w:top w:val="nil"/>
          <w:left w:val="nil"/>
          <w:bottom w:val="nil"/>
          <w:right w:val="nil"/>
          <w:between w:val="nil"/>
        </w:pBdr>
        <w:tabs>
          <w:tab w:val="left" w:pos="504"/>
        </w:tabs>
        <w:spacing w:after="240" w:line="240" w:lineRule="auto"/>
        <w:ind w:left="504" w:hanging="504"/>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5.</w:t>
      </w:r>
      <w:r>
        <w:rPr>
          <w:rFonts w:ascii="Times New Roman" w:eastAsia="Times New Roman" w:hAnsi="Times New Roman" w:cs="Times New Roman"/>
          <w:color w:val="000000"/>
          <w:sz w:val="20"/>
          <w:szCs w:val="20"/>
        </w:rPr>
        <w:tab/>
        <w:t xml:space="preserve">Cheng VCC, Wong SC, Chuang VWM, So SYC, Chen JHK, Sridhar S, et al. The role of community-wide wearing of face mask for control of coronavirus disease 2019 (COVID-19) epidemic due to SARS-CoV-2. Journal of Infection. </w:t>
      </w:r>
      <w:proofErr w:type="spellStart"/>
      <w:r>
        <w:rPr>
          <w:rFonts w:ascii="Times New Roman" w:eastAsia="Times New Roman" w:hAnsi="Times New Roman" w:cs="Times New Roman"/>
          <w:color w:val="000000"/>
          <w:sz w:val="20"/>
          <w:szCs w:val="20"/>
        </w:rPr>
        <w:t>juill</w:t>
      </w:r>
      <w:proofErr w:type="spellEnd"/>
      <w:r>
        <w:rPr>
          <w:rFonts w:ascii="Times New Roman" w:eastAsia="Times New Roman" w:hAnsi="Times New Roman" w:cs="Times New Roman"/>
          <w:color w:val="000000"/>
          <w:sz w:val="20"/>
          <w:szCs w:val="20"/>
        </w:rPr>
        <w:t xml:space="preserve"> 2020;81(1):107‑14. </w:t>
      </w:r>
    </w:p>
    <w:p w14:paraId="598FE243" w14:textId="77777777" w:rsidR="00FE490F" w:rsidRDefault="00FE490F" w:rsidP="00FE490F">
      <w:pPr>
        <w:pBdr>
          <w:top w:val="nil"/>
          <w:left w:val="nil"/>
          <w:bottom w:val="nil"/>
          <w:right w:val="nil"/>
          <w:between w:val="nil"/>
        </w:pBdr>
        <w:tabs>
          <w:tab w:val="left" w:pos="504"/>
        </w:tabs>
        <w:spacing w:after="240" w:line="240" w:lineRule="auto"/>
        <w:ind w:left="504" w:hanging="504"/>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6.</w:t>
      </w:r>
      <w:r>
        <w:rPr>
          <w:rFonts w:ascii="Times New Roman" w:eastAsia="Times New Roman" w:hAnsi="Times New Roman" w:cs="Times New Roman"/>
          <w:color w:val="000000"/>
          <w:sz w:val="20"/>
          <w:szCs w:val="20"/>
        </w:rPr>
        <w:tab/>
      </w:r>
      <w:proofErr w:type="spellStart"/>
      <w:r>
        <w:rPr>
          <w:rFonts w:ascii="Times New Roman" w:eastAsia="Times New Roman" w:hAnsi="Times New Roman" w:cs="Times New Roman"/>
          <w:color w:val="000000"/>
          <w:sz w:val="20"/>
          <w:szCs w:val="20"/>
        </w:rPr>
        <w:t>Mukattash</w:t>
      </w:r>
      <w:proofErr w:type="spellEnd"/>
      <w:r>
        <w:rPr>
          <w:rFonts w:ascii="Times New Roman" w:eastAsia="Times New Roman" w:hAnsi="Times New Roman" w:cs="Times New Roman"/>
          <w:color w:val="000000"/>
          <w:sz w:val="20"/>
          <w:szCs w:val="20"/>
        </w:rPr>
        <w:t xml:space="preserve"> TL, </w:t>
      </w:r>
      <w:proofErr w:type="spellStart"/>
      <w:r>
        <w:rPr>
          <w:rFonts w:ascii="Times New Roman" w:eastAsia="Times New Roman" w:hAnsi="Times New Roman" w:cs="Times New Roman"/>
          <w:color w:val="000000"/>
          <w:sz w:val="20"/>
          <w:szCs w:val="20"/>
        </w:rPr>
        <w:t>Alkhalidy</w:t>
      </w:r>
      <w:proofErr w:type="spellEnd"/>
      <w:r>
        <w:rPr>
          <w:rFonts w:ascii="Times New Roman" w:eastAsia="Times New Roman" w:hAnsi="Times New Roman" w:cs="Times New Roman"/>
          <w:color w:val="000000"/>
          <w:sz w:val="20"/>
          <w:szCs w:val="20"/>
        </w:rPr>
        <w:t xml:space="preserve"> H, </w:t>
      </w:r>
      <w:proofErr w:type="spellStart"/>
      <w:r>
        <w:rPr>
          <w:rFonts w:ascii="Times New Roman" w:eastAsia="Times New Roman" w:hAnsi="Times New Roman" w:cs="Times New Roman"/>
          <w:color w:val="000000"/>
          <w:sz w:val="20"/>
          <w:szCs w:val="20"/>
        </w:rPr>
        <w:t>Alzu’bi</w:t>
      </w:r>
      <w:proofErr w:type="spellEnd"/>
      <w:r>
        <w:rPr>
          <w:rFonts w:ascii="Times New Roman" w:eastAsia="Times New Roman" w:hAnsi="Times New Roman" w:cs="Times New Roman"/>
          <w:color w:val="000000"/>
          <w:sz w:val="20"/>
          <w:szCs w:val="20"/>
        </w:rPr>
        <w:t xml:space="preserve"> B, Abu-Farha R, </w:t>
      </w:r>
      <w:proofErr w:type="spellStart"/>
      <w:r>
        <w:rPr>
          <w:rFonts w:ascii="Times New Roman" w:eastAsia="Times New Roman" w:hAnsi="Times New Roman" w:cs="Times New Roman"/>
          <w:color w:val="000000"/>
          <w:sz w:val="20"/>
          <w:szCs w:val="20"/>
        </w:rPr>
        <w:t>Itani</w:t>
      </w:r>
      <w:proofErr w:type="spellEnd"/>
      <w:r>
        <w:rPr>
          <w:rFonts w:ascii="Times New Roman" w:eastAsia="Times New Roman" w:hAnsi="Times New Roman" w:cs="Times New Roman"/>
          <w:color w:val="000000"/>
          <w:sz w:val="20"/>
          <w:szCs w:val="20"/>
        </w:rPr>
        <w:t xml:space="preserve"> R, </w:t>
      </w:r>
      <w:proofErr w:type="spellStart"/>
      <w:r>
        <w:rPr>
          <w:rFonts w:ascii="Times New Roman" w:eastAsia="Times New Roman" w:hAnsi="Times New Roman" w:cs="Times New Roman"/>
          <w:color w:val="000000"/>
          <w:sz w:val="20"/>
          <w:szCs w:val="20"/>
        </w:rPr>
        <w:t>Karout</w:t>
      </w:r>
      <w:proofErr w:type="spellEnd"/>
      <w:r>
        <w:rPr>
          <w:rFonts w:ascii="Times New Roman" w:eastAsia="Times New Roman" w:hAnsi="Times New Roman" w:cs="Times New Roman"/>
          <w:color w:val="000000"/>
          <w:sz w:val="20"/>
          <w:szCs w:val="20"/>
        </w:rPr>
        <w:t xml:space="preserve"> S, et al. Dietary supplements intake during the second wave of COVID-19 pandemic: A multinational Middle Eastern study. European Journal of Integrative Medicine. </w:t>
      </w:r>
      <w:proofErr w:type="spellStart"/>
      <w:r>
        <w:rPr>
          <w:rFonts w:ascii="Times New Roman" w:eastAsia="Times New Roman" w:hAnsi="Times New Roman" w:cs="Times New Roman"/>
          <w:color w:val="000000"/>
          <w:sz w:val="20"/>
          <w:szCs w:val="20"/>
        </w:rPr>
        <w:t>janv</w:t>
      </w:r>
      <w:proofErr w:type="spellEnd"/>
      <w:r>
        <w:rPr>
          <w:rFonts w:ascii="Times New Roman" w:eastAsia="Times New Roman" w:hAnsi="Times New Roman" w:cs="Times New Roman"/>
          <w:color w:val="000000"/>
          <w:sz w:val="20"/>
          <w:szCs w:val="20"/>
        </w:rPr>
        <w:t xml:space="preserve"> 2022;49:102102. </w:t>
      </w:r>
    </w:p>
    <w:p w14:paraId="7FE7F8EE" w14:textId="77777777" w:rsidR="00FE490F" w:rsidRPr="00AE0037" w:rsidRDefault="00FE490F" w:rsidP="00FE490F">
      <w:pPr>
        <w:pBdr>
          <w:top w:val="nil"/>
          <w:left w:val="nil"/>
          <w:bottom w:val="nil"/>
          <w:right w:val="nil"/>
          <w:between w:val="nil"/>
        </w:pBdr>
        <w:tabs>
          <w:tab w:val="left" w:pos="504"/>
        </w:tabs>
        <w:spacing w:after="240" w:line="240" w:lineRule="auto"/>
        <w:ind w:left="504" w:hanging="504"/>
        <w:rPr>
          <w:rFonts w:ascii="Times New Roman" w:eastAsia="Times New Roman" w:hAnsi="Times New Roman" w:cs="Times New Roman"/>
          <w:color w:val="000000"/>
          <w:sz w:val="20"/>
          <w:szCs w:val="20"/>
          <w:lang w:val="fr-FR"/>
        </w:rPr>
      </w:pPr>
      <w:r>
        <w:rPr>
          <w:rFonts w:ascii="Times New Roman" w:eastAsia="Times New Roman" w:hAnsi="Times New Roman" w:cs="Times New Roman"/>
          <w:color w:val="000000"/>
          <w:sz w:val="20"/>
          <w:szCs w:val="20"/>
        </w:rPr>
        <w:t>7.</w:t>
      </w:r>
      <w:r>
        <w:rPr>
          <w:rFonts w:ascii="Times New Roman" w:eastAsia="Times New Roman" w:hAnsi="Times New Roman" w:cs="Times New Roman"/>
          <w:color w:val="000000"/>
          <w:sz w:val="20"/>
          <w:szCs w:val="20"/>
        </w:rPr>
        <w:tab/>
      </w:r>
      <w:proofErr w:type="spellStart"/>
      <w:r>
        <w:rPr>
          <w:rFonts w:ascii="Times New Roman" w:eastAsia="Times New Roman" w:hAnsi="Times New Roman" w:cs="Times New Roman"/>
          <w:color w:val="000000"/>
          <w:sz w:val="20"/>
          <w:szCs w:val="20"/>
        </w:rPr>
        <w:t>Dizdar</w:t>
      </w:r>
      <w:proofErr w:type="spellEnd"/>
      <w:r>
        <w:rPr>
          <w:rFonts w:ascii="Times New Roman" w:eastAsia="Times New Roman" w:hAnsi="Times New Roman" w:cs="Times New Roman"/>
          <w:color w:val="000000"/>
          <w:sz w:val="20"/>
          <w:szCs w:val="20"/>
        </w:rPr>
        <w:t xml:space="preserve"> O, </w:t>
      </w:r>
      <w:proofErr w:type="spellStart"/>
      <w:r>
        <w:rPr>
          <w:rFonts w:ascii="Times New Roman" w:eastAsia="Times New Roman" w:hAnsi="Times New Roman" w:cs="Times New Roman"/>
          <w:color w:val="000000"/>
          <w:sz w:val="20"/>
          <w:szCs w:val="20"/>
        </w:rPr>
        <w:t>Baspınar</w:t>
      </w:r>
      <w:proofErr w:type="spellEnd"/>
      <w:r>
        <w:rPr>
          <w:rFonts w:ascii="Times New Roman" w:eastAsia="Times New Roman" w:hAnsi="Times New Roman" w:cs="Times New Roman"/>
          <w:color w:val="000000"/>
          <w:sz w:val="20"/>
          <w:szCs w:val="20"/>
        </w:rPr>
        <w:t xml:space="preserve"> O, </w:t>
      </w:r>
      <w:proofErr w:type="spellStart"/>
      <w:r>
        <w:rPr>
          <w:rFonts w:ascii="Times New Roman" w:eastAsia="Times New Roman" w:hAnsi="Times New Roman" w:cs="Times New Roman"/>
          <w:color w:val="000000"/>
          <w:sz w:val="20"/>
          <w:szCs w:val="20"/>
        </w:rPr>
        <w:t>Kocer</w:t>
      </w:r>
      <w:proofErr w:type="spellEnd"/>
      <w:r>
        <w:rPr>
          <w:rFonts w:ascii="Times New Roman" w:eastAsia="Times New Roman" w:hAnsi="Times New Roman" w:cs="Times New Roman"/>
          <w:color w:val="000000"/>
          <w:sz w:val="20"/>
          <w:szCs w:val="20"/>
        </w:rPr>
        <w:t xml:space="preserve"> D, </w:t>
      </w:r>
      <w:proofErr w:type="spellStart"/>
      <w:r>
        <w:rPr>
          <w:rFonts w:ascii="Times New Roman" w:eastAsia="Times New Roman" w:hAnsi="Times New Roman" w:cs="Times New Roman"/>
          <w:color w:val="000000"/>
          <w:sz w:val="20"/>
          <w:szCs w:val="20"/>
        </w:rPr>
        <w:t>Dursun</w:t>
      </w:r>
      <w:proofErr w:type="spellEnd"/>
      <w:r>
        <w:rPr>
          <w:rFonts w:ascii="Times New Roman" w:eastAsia="Times New Roman" w:hAnsi="Times New Roman" w:cs="Times New Roman"/>
          <w:color w:val="000000"/>
          <w:sz w:val="20"/>
          <w:szCs w:val="20"/>
        </w:rPr>
        <w:t xml:space="preserve"> Z, </w:t>
      </w:r>
      <w:proofErr w:type="spellStart"/>
      <w:r>
        <w:rPr>
          <w:rFonts w:ascii="Times New Roman" w:eastAsia="Times New Roman" w:hAnsi="Times New Roman" w:cs="Times New Roman"/>
          <w:color w:val="000000"/>
          <w:sz w:val="20"/>
          <w:szCs w:val="20"/>
        </w:rPr>
        <w:t>Avcı</w:t>
      </w:r>
      <w:proofErr w:type="spellEnd"/>
      <w:r>
        <w:rPr>
          <w:rFonts w:ascii="Times New Roman" w:eastAsia="Times New Roman" w:hAnsi="Times New Roman" w:cs="Times New Roman"/>
          <w:color w:val="000000"/>
          <w:sz w:val="20"/>
          <w:szCs w:val="20"/>
        </w:rPr>
        <w:t xml:space="preserve"> D, </w:t>
      </w:r>
      <w:proofErr w:type="spellStart"/>
      <w:r>
        <w:rPr>
          <w:rFonts w:ascii="Times New Roman" w:eastAsia="Times New Roman" w:hAnsi="Times New Roman" w:cs="Times New Roman"/>
          <w:color w:val="000000"/>
          <w:sz w:val="20"/>
          <w:szCs w:val="20"/>
        </w:rPr>
        <w:t>Karakükcü</w:t>
      </w:r>
      <w:proofErr w:type="spellEnd"/>
      <w:r>
        <w:rPr>
          <w:rFonts w:ascii="Times New Roman" w:eastAsia="Times New Roman" w:hAnsi="Times New Roman" w:cs="Times New Roman"/>
          <w:color w:val="000000"/>
          <w:sz w:val="20"/>
          <w:szCs w:val="20"/>
        </w:rPr>
        <w:t xml:space="preserve"> C, et al. Nutritional Risk, Micronutrient Status and Clinical Outcomes: A Prospective Observational Study in an Infectious Disease Clinic. </w:t>
      </w:r>
      <w:proofErr w:type="spellStart"/>
      <w:r w:rsidRPr="00AE0037">
        <w:rPr>
          <w:rFonts w:ascii="Times New Roman" w:eastAsia="Times New Roman" w:hAnsi="Times New Roman" w:cs="Times New Roman"/>
          <w:color w:val="000000"/>
          <w:sz w:val="20"/>
          <w:szCs w:val="20"/>
          <w:lang w:val="fr-FR"/>
        </w:rPr>
        <w:t>Nutrients</w:t>
      </w:r>
      <w:proofErr w:type="spellEnd"/>
      <w:r w:rsidRPr="00AE0037">
        <w:rPr>
          <w:rFonts w:ascii="Times New Roman" w:eastAsia="Times New Roman" w:hAnsi="Times New Roman" w:cs="Times New Roman"/>
          <w:color w:val="000000"/>
          <w:sz w:val="20"/>
          <w:szCs w:val="20"/>
          <w:lang w:val="fr-FR"/>
        </w:rPr>
        <w:t xml:space="preserve">. 29 </w:t>
      </w:r>
      <w:proofErr w:type="spellStart"/>
      <w:r w:rsidRPr="00AE0037">
        <w:rPr>
          <w:rFonts w:ascii="Times New Roman" w:eastAsia="Times New Roman" w:hAnsi="Times New Roman" w:cs="Times New Roman"/>
          <w:color w:val="000000"/>
          <w:sz w:val="20"/>
          <w:szCs w:val="20"/>
          <w:lang w:val="fr-FR"/>
        </w:rPr>
        <w:t>févr</w:t>
      </w:r>
      <w:proofErr w:type="spellEnd"/>
      <w:r w:rsidRPr="00AE0037">
        <w:rPr>
          <w:rFonts w:ascii="Times New Roman" w:eastAsia="Times New Roman" w:hAnsi="Times New Roman" w:cs="Times New Roman"/>
          <w:color w:val="000000"/>
          <w:sz w:val="20"/>
          <w:szCs w:val="20"/>
          <w:lang w:val="fr-FR"/>
        </w:rPr>
        <w:t xml:space="preserve"> 2016;8(3):124. </w:t>
      </w:r>
    </w:p>
    <w:p w14:paraId="0145C571" w14:textId="77777777" w:rsidR="00FE490F" w:rsidRPr="00AE0037" w:rsidRDefault="00FE490F" w:rsidP="009A12AF">
      <w:pPr>
        <w:pBdr>
          <w:top w:val="nil"/>
          <w:left w:val="nil"/>
          <w:bottom w:val="nil"/>
          <w:right w:val="nil"/>
          <w:between w:val="nil"/>
        </w:pBdr>
        <w:tabs>
          <w:tab w:val="left" w:pos="504"/>
        </w:tabs>
        <w:spacing w:after="240" w:line="240" w:lineRule="auto"/>
        <w:ind w:left="504" w:hanging="504"/>
        <w:jc w:val="both"/>
        <w:rPr>
          <w:rFonts w:ascii="Times New Roman" w:eastAsia="Times New Roman" w:hAnsi="Times New Roman" w:cs="Times New Roman"/>
          <w:color w:val="000000"/>
          <w:sz w:val="20"/>
          <w:szCs w:val="20"/>
          <w:lang w:val="fr-FR"/>
        </w:rPr>
      </w:pPr>
      <w:r w:rsidRPr="00AE0037">
        <w:rPr>
          <w:rFonts w:ascii="Times New Roman" w:eastAsia="Times New Roman" w:hAnsi="Times New Roman" w:cs="Times New Roman"/>
          <w:color w:val="000000"/>
          <w:sz w:val="20"/>
          <w:szCs w:val="20"/>
          <w:lang w:val="fr-FR"/>
        </w:rPr>
        <w:t>8.</w:t>
      </w:r>
      <w:r w:rsidRPr="00AE0037">
        <w:rPr>
          <w:rFonts w:ascii="Times New Roman" w:eastAsia="Times New Roman" w:hAnsi="Times New Roman" w:cs="Times New Roman"/>
          <w:color w:val="000000"/>
          <w:sz w:val="20"/>
          <w:szCs w:val="20"/>
          <w:lang w:val="fr-FR"/>
        </w:rPr>
        <w:tab/>
        <w:t xml:space="preserve">Décret exécutif n 12-214 du 23 </w:t>
      </w:r>
      <w:proofErr w:type="spellStart"/>
      <w:r w:rsidRPr="00AE0037">
        <w:rPr>
          <w:rFonts w:ascii="Times New Roman" w:eastAsia="Times New Roman" w:hAnsi="Times New Roman" w:cs="Times New Roman"/>
          <w:color w:val="000000"/>
          <w:sz w:val="20"/>
          <w:szCs w:val="20"/>
          <w:lang w:val="fr-FR"/>
        </w:rPr>
        <w:t>Joumada</w:t>
      </w:r>
      <w:proofErr w:type="spellEnd"/>
      <w:r w:rsidRPr="00AE0037">
        <w:rPr>
          <w:rFonts w:ascii="Times New Roman" w:eastAsia="Times New Roman" w:hAnsi="Times New Roman" w:cs="Times New Roman"/>
          <w:color w:val="000000"/>
          <w:sz w:val="20"/>
          <w:szCs w:val="20"/>
          <w:lang w:val="fr-FR"/>
        </w:rPr>
        <w:t xml:space="preserve"> </w:t>
      </w:r>
      <w:proofErr w:type="spellStart"/>
      <w:r w:rsidRPr="00AE0037">
        <w:rPr>
          <w:rFonts w:ascii="Times New Roman" w:eastAsia="Times New Roman" w:hAnsi="Times New Roman" w:cs="Times New Roman"/>
          <w:color w:val="000000"/>
          <w:sz w:val="20"/>
          <w:szCs w:val="20"/>
          <w:lang w:val="fr-FR"/>
        </w:rPr>
        <w:t>Ethania</w:t>
      </w:r>
      <w:proofErr w:type="spellEnd"/>
      <w:r w:rsidRPr="00AE0037">
        <w:rPr>
          <w:rFonts w:ascii="Times New Roman" w:eastAsia="Times New Roman" w:hAnsi="Times New Roman" w:cs="Times New Roman"/>
          <w:color w:val="000000"/>
          <w:sz w:val="20"/>
          <w:szCs w:val="20"/>
          <w:lang w:val="fr-FR"/>
        </w:rPr>
        <w:t xml:space="preserve"> 1433 correspondant au 15 mai 2012 fixant les conditions et les modalités d’utilisation des additifs alimentaires dans les denrées alimentaires destinées  la consommation humaine. </w:t>
      </w:r>
    </w:p>
    <w:p w14:paraId="6CB420A4" w14:textId="77777777" w:rsidR="00FE490F" w:rsidRDefault="00FE490F" w:rsidP="00FE490F">
      <w:pPr>
        <w:pBdr>
          <w:top w:val="nil"/>
          <w:left w:val="nil"/>
          <w:bottom w:val="nil"/>
          <w:right w:val="nil"/>
          <w:between w:val="nil"/>
        </w:pBdr>
        <w:tabs>
          <w:tab w:val="left" w:pos="504"/>
        </w:tabs>
        <w:spacing w:after="240" w:line="240" w:lineRule="auto"/>
        <w:ind w:left="504" w:hanging="504"/>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9.</w:t>
      </w:r>
      <w:r>
        <w:rPr>
          <w:rFonts w:ascii="Times New Roman" w:eastAsia="Times New Roman" w:hAnsi="Times New Roman" w:cs="Times New Roman"/>
          <w:color w:val="000000"/>
          <w:sz w:val="20"/>
          <w:szCs w:val="20"/>
        </w:rPr>
        <w:tab/>
      </w:r>
      <w:proofErr w:type="spellStart"/>
      <w:r>
        <w:rPr>
          <w:rFonts w:ascii="Times New Roman" w:eastAsia="Times New Roman" w:hAnsi="Times New Roman" w:cs="Times New Roman"/>
          <w:color w:val="000000"/>
          <w:sz w:val="20"/>
          <w:szCs w:val="20"/>
        </w:rPr>
        <w:t>Infusino</w:t>
      </w:r>
      <w:proofErr w:type="spellEnd"/>
      <w:r>
        <w:rPr>
          <w:rFonts w:ascii="Times New Roman" w:eastAsia="Times New Roman" w:hAnsi="Times New Roman" w:cs="Times New Roman"/>
          <w:color w:val="000000"/>
          <w:sz w:val="20"/>
          <w:szCs w:val="20"/>
        </w:rPr>
        <w:t xml:space="preserve"> F, </w:t>
      </w:r>
      <w:proofErr w:type="spellStart"/>
      <w:r>
        <w:rPr>
          <w:rFonts w:ascii="Times New Roman" w:eastAsia="Times New Roman" w:hAnsi="Times New Roman" w:cs="Times New Roman"/>
          <w:color w:val="000000"/>
          <w:sz w:val="20"/>
          <w:szCs w:val="20"/>
        </w:rPr>
        <w:t>Marazzato</w:t>
      </w:r>
      <w:proofErr w:type="spellEnd"/>
      <w:r>
        <w:rPr>
          <w:rFonts w:ascii="Times New Roman" w:eastAsia="Times New Roman" w:hAnsi="Times New Roman" w:cs="Times New Roman"/>
          <w:color w:val="000000"/>
          <w:sz w:val="20"/>
          <w:szCs w:val="20"/>
        </w:rPr>
        <w:t xml:space="preserve"> M, </w:t>
      </w:r>
      <w:proofErr w:type="spellStart"/>
      <w:r>
        <w:rPr>
          <w:rFonts w:ascii="Times New Roman" w:eastAsia="Times New Roman" w:hAnsi="Times New Roman" w:cs="Times New Roman"/>
          <w:color w:val="000000"/>
          <w:sz w:val="20"/>
          <w:szCs w:val="20"/>
        </w:rPr>
        <w:t>Mancone</w:t>
      </w:r>
      <w:proofErr w:type="spellEnd"/>
      <w:r>
        <w:rPr>
          <w:rFonts w:ascii="Times New Roman" w:eastAsia="Times New Roman" w:hAnsi="Times New Roman" w:cs="Times New Roman"/>
          <w:color w:val="000000"/>
          <w:sz w:val="20"/>
          <w:szCs w:val="20"/>
        </w:rPr>
        <w:t xml:space="preserve"> M, Fedele F, Mastroianni CM, Severino P, et al. Diet Supplementation, Probiotics, and Nutraceuticals in SARS-CoV-2 Infection: A </w:t>
      </w:r>
      <w:r>
        <w:rPr>
          <w:rFonts w:ascii="Times New Roman" w:eastAsia="Times New Roman" w:hAnsi="Times New Roman" w:cs="Times New Roman"/>
          <w:color w:val="000000"/>
          <w:sz w:val="20"/>
          <w:szCs w:val="20"/>
        </w:rPr>
        <w:lastRenderedPageBreak/>
        <w:t xml:space="preserve">Scoping Review. Nutrients. 8 </w:t>
      </w:r>
      <w:proofErr w:type="spellStart"/>
      <w:r>
        <w:rPr>
          <w:rFonts w:ascii="Times New Roman" w:eastAsia="Times New Roman" w:hAnsi="Times New Roman" w:cs="Times New Roman"/>
          <w:color w:val="000000"/>
          <w:sz w:val="20"/>
          <w:szCs w:val="20"/>
        </w:rPr>
        <w:t>juin</w:t>
      </w:r>
      <w:proofErr w:type="spellEnd"/>
      <w:r>
        <w:rPr>
          <w:rFonts w:ascii="Times New Roman" w:eastAsia="Times New Roman" w:hAnsi="Times New Roman" w:cs="Times New Roman"/>
          <w:color w:val="000000"/>
          <w:sz w:val="20"/>
          <w:szCs w:val="20"/>
        </w:rPr>
        <w:t xml:space="preserve"> 2020;12(6):1718. </w:t>
      </w:r>
    </w:p>
    <w:p w14:paraId="5555344E" w14:textId="77777777" w:rsidR="00FE490F" w:rsidRPr="00AE0037" w:rsidRDefault="00FE490F" w:rsidP="00FE490F">
      <w:pPr>
        <w:pBdr>
          <w:top w:val="nil"/>
          <w:left w:val="nil"/>
          <w:bottom w:val="nil"/>
          <w:right w:val="nil"/>
          <w:between w:val="nil"/>
        </w:pBdr>
        <w:tabs>
          <w:tab w:val="left" w:pos="504"/>
        </w:tabs>
        <w:spacing w:after="240" w:line="240" w:lineRule="auto"/>
        <w:ind w:left="504" w:hanging="504"/>
        <w:rPr>
          <w:rFonts w:ascii="Times New Roman" w:eastAsia="Times New Roman" w:hAnsi="Times New Roman" w:cs="Times New Roman"/>
          <w:color w:val="000000"/>
          <w:sz w:val="20"/>
          <w:szCs w:val="20"/>
          <w:lang w:val="fr-FR"/>
        </w:rPr>
      </w:pPr>
      <w:r>
        <w:rPr>
          <w:rFonts w:ascii="Times New Roman" w:eastAsia="Times New Roman" w:hAnsi="Times New Roman" w:cs="Times New Roman"/>
          <w:color w:val="000000"/>
          <w:sz w:val="20"/>
          <w:szCs w:val="20"/>
        </w:rPr>
        <w:t>10.</w:t>
      </w:r>
      <w:r>
        <w:rPr>
          <w:rFonts w:ascii="Times New Roman" w:eastAsia="Times New Roman" w:hAnsi="Times New Roman" w:cs="Times New Roman"/>
          <w:color w:val="000000"/>
          <w:sz w:val="20"/>
          <w:szCs w:val="20"/>
        </w:rPr>
        <w:tab/>
      </w:r>
      <w:proofErr w:type="spellStart"/>
      <w:r>
        <w:rPr>
          <w:rFonts w:ascii="Times New Roman" w:eastAsia="Times New Roman" w:hAnsi="Times New Roman" w:cs="Times New Roman"/>
          <w:color w:val="000000"/>
          <w:sz w:val="20"/>
          <w:szCs w:val="20"/>
        </w:rPr>
        <w:t>Mrityunjaya</w:t>
      </w:r>
      <w:proofErr w:type="spellEnd"/>
      <w:r>
        <w:rPr>
          <w:rFonts w:ascii="Times New Roman" w:eastAsia="Times New Roman" w:hAnsi="Times New Roman" w:cs="Times New Roman"/>
          <w:color w:val="000000"/>
          <w:sz w:val="20"/>
          <w:szCs w:val="20"/>
        </w:rPr>
        <w:t xml:space="preserve"> M, Pavithra V, Neelam R, </w:t>
      </w:r>
      <w:proofErr w:type="spellStart"/>
      <w:r>
        <w:rPr>
          <w:rFonts w:ascii="Times New Roman" w:eastAsia="Times New Roman" w:hAnsi="Times New Roman" w:cs="Times New Roman"/>
          <w:color w:val="000000"/>
          <w:sz w:val="20"/>
          <w:szCs w:val="20"/>
        </w:rPr>
        <w:t>Janhavi</w:t>
      </w:r>
      <w:proofErr w:type="spellEnd"/>
      <w:r>
        <w:rPr>
          <w:rFonts w:ascii="Times New Roman" w:eastAsia="Times New Roman" w:hAnsi="Times New Roman" w:cs="Times New Roman"/>
          <w:color w:val="000000"/>
          <w:sz w:val="20"/>
          <w:szCs w:val="20"/>
        </w:rPr>
        <w:t xml:space="preserve"> P, </w:t>
      </w:r>
      <w:proofErr w:type="spellStart"/>
      <w:r>
        <w:rPr>
          <w:rFonts w:ascii="Times New Roman" w:eastAsia="Times New Roman" w:hAnsi="Times New Roman" w:cs="Times New Roman"/>
          <w:color w:val="000000"/>
          <w:sz w:val="20"/>
          <w:szCs w:val="20"/>
        </w:rPr>
        <w:t>Halami</w:t>
      </w:r>
      <w:proofErr w:type="spellEnd"/>
      <w:r>
        <w:rPr>
          <w:rFonts w:ascii="Times New Roman" w:eastAsia="Times New Roman" w:hAnsi="Times New Roman" w:cs="Times New Roman"/>
          <w:color w:val="000000"/>
          <w:sz w:val="20"/>
          <w:szCs w:val="20"/>
        </w:rPr>
        <w:t xml:space="preserve"> PM, Ravindra PV. Immune-Boosting, Antioxidant and Anti-inflammatory Food Supplements Targeting Pathogenesis of COVID-19. </w:t>
      </w:r>
      <w:r w:rsidRPr="00AE0037">
        <w:rPr>
          <w:rFonts w:ascii="Times New Roman" w:eastAsia="Times New Roman" w:hAnsi="Times New Roman" w:cs="Times New Roman"/>
          <w:color w:val="000000"/>
          <w:sz w:val="20"/>
          <w:szCs w:val="20"/>
          <w:lang w:val="fr-FR"/>
        </w:rPr>
        <w:t xml:space="preserve">Front </w:t>
      </w:r>
      <w:proofErr w:type="spellStart"/>
      <w:r w:rsidRPr="00AE0037">
        <w:rPr>
          <w:rFonts w:ascii="Times New Roman" w:eastAsia="Times New Roman" w:hAnsi="Times New Roman" w:cs="Times New Roman"/>
          <w:color w:val="000000"/>
          <w:sz w:val="20"/>
          <w:szCs w:val="20"/>
          <w:lang w:val="fr-FR"/>
        </w:rPr>
        <w:t>Immunol</w:t>
      </w:r>
      <w:proofErr w:type="spellEnd"/>
      <w:r w:rsidRPr="00AE0037">
        <w:rPr>
          <w:rFonts w:ascii="Times New Roman" w:eastAsia="Times New Roman" w:hAnsi="Times New Roman" w:cs="Times New Roman"/>
          <w:color w:val="000000"/>
          <w:sz w:val="20"/>
          <w:szCs w:val="20"/>
          <w:lang w:val="fr-FR"/>
        </w:rPr>
        <w:t xml:space="preserve">. 7 </w:t>
      </w:r>
      <w:proofErr w:type="spellStart"/>
      <w:r w:rsidRPr="00AE0037">
        <w:rPr>
          <w:rFonts w:ascii="Times New Roman" w:eastAsia="Times New Roman" w:hAnsi="Times New Roman" w:cs="Times New Roman"/>
          <w:color w:val="000000"/>
          <w:sz w:val="20"/>
          <w:szCs w:val="20"/>
          <w:lang w:val="fr-FR"/>
        </w:rPr>
        <w:t>oct</w:t>
      </w:r>
      <w:proofErr w:type="spellEnd"/>
      <w:r w:rsidRPr="00AE0037">
        <w:rPr>
          <w:rFonts w:ascii="Times New Roman" w:eastAsia="Times New Roman" w:hAnsi="Times New Roman" w:cs="Times New Roman"/>
          <w:color w:val="000000"/>
          <w:sz w:val="20"/>
          <w:szCs w:val="20"/>
          <w:lang w:val="fr-FR"/>
        </w:rPr>
        <w:t xml:space="preserve"> 2020;11:570122. </w:t>
      </w:r>
    </w:p>
    <w:p w14:paraId="40C47BF6" w14:textId="1FFCDB97" w:rsidR="00FE490F" w:rsidRDefault="00FE490F" w:rsidP="00FE490F">
      <w:pPr>
        <w:pBdr>
          <w:top w:val="nil"/>
          <w:left w:val="nil"/>
          <w:bottom w:val="nil"/>
          <w:right w:val="nil"/>
          <w:between w:val="nil"/>
        </w:pBdr>
        <w:tabs>
          <w:tab w:val="left" w:pos="504"/>
        </w:tabs>
        <w:spacing w:after="240" w:line="240" w:lineRule="auto"/>
        <w:ind w:left="504" w:hanging="504"/>
        <w:rPr>
          <w:rFonts w:ascii="Times New Roman" w:eastAsia="Times New Roman" w:hAnsi="Times New Roman" w:cs="Times New Roman"/>
          <w:color w:val="000000"/>
          <w:sz w:val="20"/>
          <w:szCs w:val="20"/>
        </w:rPr>
      </w:pPr>
      <w:r w:rsidRPr="00AE0037">
        <w:rPr>
          <w:rFonts w:ascii="Times New Roman" w:eastAsia="Times New Roman" w:hAnsi="Times New Roman" w:cs="Times New Roman"/>
          <w:color w:val="000000"/>
          <w:sz w:val="20"/>
          <w:szCs w:val="20"/>
          <w:lang w:val="fr-FR"/>
        </w:rPr>
        <w:t>11.</w:t>
      </w:r>
      <w:r w:rsidRPr="00AE0037">
        <w:rPr>
          <w:rFonts w:ascii="Times New Roman" w:eastAsia="Times New Roman" w:hAnsi="Times New Roman" w:cs="Times New Roman"/>
          <w:color w:val="000000"/>
          <w:sz w:val="20"/>
          <w:szCs w:val="20"/>
          <w:lang w:val="fr-FR"/>
        </w:rPr>
        <w:tab/>
      </w:r>
      <w:proofErr w:type="spellStart"/>
      <w:r w:rsidRPr="00AE0037">
        <w:rPr>
          <w:rFonts w:ascii="Times New Roman" w:eastAsia="Times New Roman" w:hAnsi="Times New Roman" w:cs="Times New Roman"/>
          <w:color w:val="000000"/>
          <w:sz w:val="20"/>
          <w:szCs w:val="20"/>
          <w:lang w:val="fr-FR"/>
        </w:rPr>
        <w:t>Aldwihi</w:t>
      </w:r>
      <w:proofErr w:type="spellEnd"/>
      <w:r w:rsidRPr="00AE0037">
        <w:rPr>
          <w:rFonts w:ascii="Times New Roman" w:eastAsia="Times New Roman" w:hAnsi="Times New Roman" w:cs="Times New Roman"/>
          <w:color w:val="000000"/>
          <w:sz w:val="20"/>
          <w:szCs w:val="20"/>
          <w:lang w:val="fr-FR"/>
        </w:rPr>
        <w:t xml:space="preserve"> LA, Khan SI, </w:t>
      </w:r>
      <w:proofErr w:type="spellStart"/>
      <w:r w:rsidRPr="00AE0037">
        <w:rPr>
          <w:rFonts w:ascii="Times New Roman" w:eastAsia="Times New Roman" w:hAnsi="Times New Roman" w:cs="Times New Roman"/>
          <w:color w:val="000000"/>
          <w:sz w:val="20"/>
          <w:szCs w:val="20"/>
          <w:lang w:val="fr-FR"/>
        </w:rPr>
        <w:t>Alamri</w:t>
      </w:r>
      <w:proofErr w:type="spellEnd"/>
      <w:r w:rsidRPr="00AE0037">
        <w:rPr>
          <w:rFonts w:ascii="Times New Roman" w:eastAsia="Times New Roman" w:hAnsi="Times New Roman" w:cs="Times New Roman"/>
          <w:color w:val="000000"/>
          <w:sz w:val="20"/>
          <w:szCs w:val="20"/>
          <w:lang w:val="fr-FR"/>
        </w:rPr>
        <w:t xml:space="preserve"> FF, </w:t>
      </w:r>
      <w:proofErr w:type="spellStart"/>
      <w:r w:rsidRPr="00AE0037">
        <w:rPr>
          <w:rFonts w:ascii="Times New Roman" w:eastAsia="Times New Roman" w:hAnsi="Times New Roman" w:cs="Times New Roman"/>
          <w:color w:val="000000"/>
          <w:sz w:val="20"/>
          <w:szCs w:val="20"/>
          <w:lang w:val="fr-FR"/>
        </w:rPr>
        <w:t>AlRuthia</w:t>
      </w:r>
      <w:proofErr w:type="spellEnd"/>
      <w:r w:rsidRPr="00AE0037">
        <w:rPr>
          <w:rFonts w:ascii="Times New Roman" w:eastAsia="Times New Roman" w:hAnsi="Times New Roman" w:cs="Times New Roman"/>
          <w:color w:val="000000"/>
          <w:sz w:val="20"/>
          <w:szCs w:val="20"/>
          <w:lang w:val="fr-FR"/>
        </w:rPr>
        <w:t xml:space="preserve"> Y, </w:t>
      </w:r>
      <w:proofErr w:type="spellStart"/>
      <w:r w:rsidRPr="00AE0037">
        <w:rPr>
          <w:rFonts w:ascii="Times New Roman" w:eastAsia="Times New Roman" w:hAnsi="Times New Roman" w:cs="Times New Roman"/>
          <w:color w:val="000000"/>
          <w:sz w:val="20"/>
          <w:szCs w:val="20"/>
          <w:lang w:val="fr-FR"/>
        </w:rPr>
        <w:t>Alqahtani</w:t>
      </w:r>
      <w:proofErr w:type="spellEnd"/>
      <w:r w:rsidRPr="00AE0037">
        <w:rPr>
          <w:rFonts w:ascii="Times New Roman" w:eastAsia="Times New Roman" w:hAnsi="Times New Roman" w:cs="Times New Roman"/>
          <w:color w:val="000000"/>
          <w:sz w:val="20"/>
          <w:szCs w:val="20"/>
          <w:lang w:val="fr-FR"/>
        </w:rPr>
        <w:t xml:space="preserve"> F, </w:t>
      </w:r>
      <w:proofErr w:type="spellStart"/>
      <w:r w:rsidRPr="00AE0037">
        <w:rPr>
          <w:rFonts w:ascii="Times New Roman" w:eastAsia="Times New Roman" w:hAnsi="Times New Roman" w:cs="Times New Roman"/>
          <w:color w:val="000000"/>
          <w:sz w:val="20"/>
          <w:szCs w:val="20"/>
          <w:lang w:val="fr-FR"/>
        </w:rPr>
        <w:t>Fantoukh</w:t>
      </w:r>
      <w:proofErr w:type="spellEnd"/>
      <w:r w:rsidRPr="00AE0037">
        <w:rPr>
          <w:rFonts w:ascii="Times New Roman" w:eastAsia="Times New Roman" w:hAnsi="Times New Roman" w:cs="Times New Roman"/>
          <w:color w:val="000000"/>
          <w:sz w:val="20"/>
          <w:szCs w:val="20"/>
          <w:lang w:val="fr-FR"/>
        </w:rPr>
        <w:t xml:space="preserve"> OI, et al. </w:t>
      </w:r>
      <w:r>
        <w:rPr>
          <w:rFonts w:ascii="Times New Roman" w:eastAsia="Times New Roman" w:hAnsi="Times New Roman" w:cs="Times New Roman"/>
          <w:color w:val="000000"/>
          <w:sz w:val="20"/>
          <w:szCs w:val="20"/>
        </w:rPr>
        <w:t xml:space="preserve">Patients’ Behavior Regarding Dietary or Herbal Supplements before and during COVID-19 in Saudi Arabia. IJERPH. 11 </w:t>
      </w:r>
      <w:proofErr w:type="spellStart"/>
      <w:r>
        <w:rPr>
          <w:rFonts w:ascii="Times New Roman" w:eastAsia="Times New Roman" w:hAnsi="Times New Roman" w:cs="Times New Roman"/>
          <w:color w:val="000000"/>
          <w:sz w:val="20"/>
          <w:szCs w:val="20"/>
        </w:rPr>
        <w:t>mai</w:t>
      </w:r>
      <w:proofErr w:type="spellEnd"/>
      <w:r>
        <w:rPr>
          <w:rFonts w:ascii="Times New Roman" w:eastAsia="Times New Roman" w:hAnsi="Times New Roman" w:cs="Times New Roman"/>
          <w:color w:val="000000"/>
          <w:sz w:val="20"/>
          <w:szCs w:val="20"/>
        </w:rPr>
        <w:t xml:space="preserve"> 2021;18(10):</w:t>
      </w:r>
      <w:r w:rsidR="00A1314F">
        <w:rPr>
          <w:rFonts w:ascii="Times New Roman" w:eastAsia="Times New Roman" w:hAnsi="Times New Roman" w:cs="Times New Roman"/>
          <w:color w:val="000000"/>
          <w:sz w:val="20"/>
          <w:szCs w:val="20"/>
        </w:rPr>
        <w:t xml:space="preserve"> </w:t>
      </w:r>
      <w:r>
        <w:rPr>
          <w:rFonts w:ascii="Times New Roman" w:eastAsia="Times New Roman" w:hAnsi="Times New Roman" w:cs="Times New Roman"/>
          <w:color w:val="000000"/>
          <w:sz w:val="20"/>
          <w:szCs w:val="20"/>
        </w:rPr>
        <w:t xml:space="preserve">5086. </w:t>
      </w:r>
    </w:p>
    <w:p w14:paraId="4CD46E39" w14:textId="77777777" w:rsidR="00FE490F" w:rsidRDefault="00FE490F" w:rsidP="00FE490F">
      <w:pPr>
        <w:pBdr>
          <w:top w:val="nil"/>
          <w:left w:val="nil"/>
          <w:bottom w:val="nil"/>
          <w:right w:val="nil"/>
          <w:between w:val="nil"/>
        </w:pBdr>
        <w:tabs>
          <w:tab w:val="left" w:pos="504"/>
        </w:tabs>
        <w:spacing w:after="240" w:line="240" w:lineRule="auto"/>
        <w:ind w:left="504" w:hanging="504"/>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12.</w:t>
      </w:r>
      <w:r>
        <w:rPr>
          <w:rFonts w:ascii="Times New Roman" w:eastAsia="Times New Roman" w:hAnsi="Times New Roman" w:cs="Times New Roman"/>
          <w:color w:val="000000"/>
          <w:sz w:val="20"/>
          <w:szCs w:val="20"/>
        </w:rPr>
        <w:tab/>
      </w:r>
      <w:proofErr w:type="spellStart"/>
      <w:r>
        <w:rPr>
          <w:rFonts w:ascii="Times New Roman" w:eastAsia="Times New Roman" w:hAnsi="Times New Roman" w:cs="Times New Roman"/>
          <w:color w:val="000000"/>
          <w:sz w:val="20"/>
          <w:szCs w:val="20"/>
        </w:rPr>
        <w:t>Hamulka</w:t>
      </w:r>
      <w:proofErr w:type="spellEnd"/>
      <w:r>
        <w:rPr>
          <w:rFonts w:ascii="Times New Roman" w:eastAsia="Times New Roman" w:hAnsi="Times New Roman" w:cs="Times New Roman"/>
          <w:color w:val="000000"/>
          <w:sz w:val="20"/>
          <w:szCs w:val="20"/>
        </w:rPr>
        <w:t xml:space="preserve"> J, </w:t>
      </w:r>
      <w:proofErr w:type="spellStart"/>
      <w:r>
        <w:rPr>
          <w:rFonts w:ascii="Times New Roman" w:eastAsia="Times New Roman" w:hAnsi="Times New Roman" w:cs="Times New Roman"/>
          <w:color w:val="000000"/>
          <w:sz w:val="20"/>
          <w:szCs w:val="20"/>
        </w:rPr>
        <w:t>Jeruszka-Bielak</w:t>
      </w:r>
      <w:proofErr w:type="spellEnd"/>
      <w:r>
        <w:rPr>
          <w:rFonts w:ascii="Times New Roman" w:eastAsia="Times New Roman" w:hAnsi="Times New Roman" w:cs="Times New Roman"/>
          <w:color w:val="000000"/>
          <w:sz w:val="20"/>
          <w:szCs w:val="20"/>
        </w:rPr>
        <w:t xml:space="preserve"> M, </w:t>
      </w:r>
      <w:proofErr w:type="spellStart"/>
      <w:r>
        <w:rPr>
          <w:rFonts w:ascii="Times New Roman" w:eastAsia="Times New Roman" w:hAnsi="Times New Roman" w:cs="Times New Roman"/>
          <w:color w:val="000000"/>
          <w:sz w:val="20"/>
          <w:szCs w:val="20"/>
        </w:rPr>
        <w:t>Górnicka</w:t>
      </w:r>
      <w:proofErr w:type="spellEnd"/>
      <w:r>
        <w:rPr>
          <w:rFonts w:ascii="Times New Roman" w:eastAsia="Times New Roman" w:hAnsi="Times New Roman" w:cs="Times New Roman"/>
          <w:color w:val="000000"/>
          <w:sz w:val="20"/>
          <w:szCs w:val="20"/>
        </w:rPr>
        <w:t xml:space="preserve"> M, </w:t>
      </w:r>
      <w:proofErr w:type="spellStart"/>
      <w:r>
        <w:rPr>
          <w:rFonts w:ascii="Times New Roman" w:eastAsia="Times New Roman" w:hAnsi="Times New Roman" w:cs="Times New Roman"/>
          <w:color w:val="000000"/>
          <w:sz w:val="20"/>
          <w:szCs w:val="20"/>
        </w:rPr>
        <w:t>Drywień</w:t>
      </w:r>
      <w:proofErr w:type="spellEnd"/>
      <w:r>
        <w:rPr>
          <w:rFonts w:ascii="Times New Roman" w:eastAsia="Times New Roman" w:hAnsi="Times New Roman" w:cs="Times New Roman"/>
          <w:color w:val="000000"/>
          <w:sz w:val="20"/>
          <w:szCs w:val="20"/>
        </w:rPr>
        <w:t xml:space="preserve"> ME, </w:t>
      </w:r>
      <w:proofErr w:type="spellStart"/>
      <w:r>
        <w:rPr>
          <w:rFonts w:ascii="Times New Roman" w:eastAsia="Times New Roman" w:hAnsi="Times New Roman" w:cs="Times New Roman"/>
          <w:color w:val="000000"/>
          <w:sz w:val="20"/>
          <w:szCs w:val="20"/>
        </w:rPr>
        <w:t>Zielinska-Pukos</w:t>
      </w:r>
      <w:proofErr w:type="spellEnd"/>
      <w:r>
        <w:rPr>
          <w:rFonts w:ascii="Times New Roman" w:eastAsia="Times New Roman" w:hAnsi="Times New Roman" w:cs="Times New Roman"/>
          <w:color w:val="000000"/>
          <w:sz w:val="20"/>
          <w:szCs w:val="20"/>
        </w:rPr>
        <w:t xml:space="preserve"> MA. Dietary Supplements during COVID-19 Outbreak. Results of Google Trends Analysis Supported by PLifeCOVID-19 Online Studies. 2021;17. </w:t>
      </w:r>
    </w:p>
    <w:p w14:paraId="0C956317" w14:textId="77777777" w:rsidR="00FE490F" w:rsidRDefault="00FE490F" w:rsidP="00FE490F">
      <w:pPr>
        <w:pBdr>
          <w:top w:val="nil"/>
          <w:left w:val="nil"/>
          <w:bottom w:val="nil"/>
          <w:right w:val="nil"/>
          <w:between w:val="nil"/>
        </w:pBdr>
        <w:tabs>
          <w:tab w:val="left" w:pos="504"/>
        </w:tabs>
        <w:spacing w:after="240" w:line="240" w:lineRule="auto"/>
        <w:ind w:left="504" w:hanging="504"/>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13.</w:t>
      </w:r>
      <w:r>
        <w:rPr>
          <w:rFonts w:ascii="Times New Roman" w:eastAsia="Times New Roman" w:hAnsi="Times New Roman" w:cs="Times New Roman"/>
          <w:color w:val="000000"/>
          <w:sz w:val="20"/>
          <w:szCs w:val="20"/>
        </w:rPr>
        <w:tab/>
      </w:r>
      <w:proofErr w:type="spellStart"/>
      <w:r>
        <w:rPr>
          <w:rFonts w:ascii="Times New Roman" w:eastAsia="Times New Roman" w:hAnsi="Times New Roman" w:cs="Times New Roman"/>
          <w:color w:val="000000"/>
          <w:sz w:val="20"/>
          <w:szCs w:val="20"/>
        </w:rPr>
        <w:t>Kamarli</w:t>
      </w:r>
      <w:proofErr w:type="spellEnd"/>
      <w:r>
        <w:rPr>
          <w:rFonts w:ascii="Times New Roman" w:eastAsia="Times New Roman" w:hAnsi="Times New Roman" w:cs="Times New Roman"/>
          <w:color w:val="000000"/>
          <w:sz w:val="20"/>
          <w:szCs w:val="20"/>
        </w:rPr>
        <w:t xml:space="preserve"> </w:t>
      </w:r>
      <w:proofErr w:type="spellStart"/>
      <w:r>
        <w:rPr>
          <w:rFonts w:ascii="Times New Roman" w:eastAsia="Times New Roman" w:hAnsi="Times New Roman" w:cs="Times New Roman"/>
          <w:color w:val="000000"/>
          <w:sz w:val="20"/>
          <w:szCs w:val="20"/>
        </w:rPr>
        <w:t>Altun</w:t>
      </w:r>
      <w:proofErr w:type="spellEnd"/>
      <w:r>
        <w:rPr>
          <w:rFonts w:ascii="Times New Roman" w:eastAsia="Times New Roman" w:hAnsi="Times New Roman" w:cs="Times New Roman"/>
          <w:color w:val="000000"/>
          <w:sz w:val="20"/>
          <w:szCs w:val="20"/>
        </w:rPr>
        <w:t xml:space="preserve"> H, </w:t>
      </w:r>
      <w:proofErr w:type="spellStart"/>
      <w:r>
        <w:rPr>
          <w:rFonts w:ascii="Times New Roman" w:eastAsia="Times New Roman" w:hAnsi="Times New Roman" w:cs="Times New Roman"/>
          <w:color w:val="000000"/>
          <w:sz w:val="20"/>
          <w:szCs w:val="20"/>
        </w:rPr>
        <w:t>Karacil</w:t>
      </w:r>
      <w:proofErr w:type="spellEnd"/>
      <w:r>
        <w:rPr>
          <w:rFonts w:ascii="Times New Roman" w:eastAsia="Times New Roman" w:hAnsi="Times New Roman" w:cs="Times New Roman"/>
          <w:color w:val="000000"/>
          <w:sz w:val="20"/>
          <w:szCs w:val="20"/>
        </w:rPr>
        <w:t xml:space="preserve"> </w:t>
      </w:r>
      <w:proofErr w:type="spellStart"/>
      <w:r>
        <w:rPr>
          <w:rFonts w:ascii="Times New Roman" w:eastAsia="Times New Roman" w:hAnsi="Times New Roman" w:cs="Times New Roman"/>
          <w:color w:val="000000"/>
          <w:sz w:val="20"/>
          <w:szCs w:val="20"/>
        </w:rPr>
        <w:t>Ermumcu</w:t>
      </w:r>
      <w:proofErr w:type="spellEnd"/>
      <w:r>
        <w:rPr>
          <w:rFonts w:ascii="Times New Roman" w:eastAsia="Times New Roman" w:hAnsi="Times New Roman" w:cs="Times New Roman"/>
          <w:color w:val="000000"/>
          <w:sz w:val="20"/>
          <w:szCs w:val="20"/>
        </w:rPr>
        <w:t xml:space="preserve"> MS, </w:t>
      </w:r>
      <w:proofErr w:type="spellStart"/>
      <w:r>
        <w:rPr>
          <w:rFonts w:ascii="Times New Roman" w:eastAsia="Times New Roman" w:hAnsi="Times New Roman" w:cs="Times New Roman"/>
          <w:color w:val="000000"/>
          <w:sz w:val="20"/>
          <w:szCs w:val="20"/>
        </w:rPr>
        <w:t>Seremet</w:t>
      </w:r>
      <w:proofErr w:type="spellEnd"/>
      <w:r>
        <w:rPr>
          <w:rFonts w:ascii="Times New Roman" w:eastAsia="Times New Roman" w:hAnsi="Times New Roman" w:cs="Times New Roman"/>
          <w:color w:val="000000"/>
          <w:sz w:val="20"/>
          <w:szCs w:val="20"/>
        </w:rPr>
        <w:t xml:space="preserve"> </w:t>
      </w:r>
      <w:proofErr w:type="spellStart"/>
      <w:r>
        <w:rPr>
          <w:rFonts w:ascii="Times New Roman" w:eastAsia="Times New Roman" w:hAnsi="Times New Roman" w:cs="Times New Roman"/>
          <w:color w:val="000000"/>
          <w:sz w:val="20"/>
          <w:szCs w:val="20"/>
        </w:rPr>
        <w:t>Kurklu</w:t>
      </w:r>
      <w:proofErr w:type="spellEnd"/>
      <w:r>
        <w:rPr>
          <w:rFonts w:ascii="Times New Roman" w:eastAsia="Times New Roman" w:hAnsi="Times New Roman" w:cs="Times New Roman"/>
          <w:color w:val="000000"/>
          <w:sz w:val="20"/>
          <w:szCs w:val="20"/>
        </w:rPr>
        <w:t xml:space="preserve"> N. Evaluation of dietary supplement, functional food and herbal medicine use by dietitians during the COVID-19 pandemic. Public Health </w:t>
      </w:r>
      <w:proofErr w:type="spellStart"/>
      <w:r>
        <w:rPr>
          <w:rFonts w:ascii="Times New Roman" w:eastAsia="Times New Roman" w:hAnsi="Times New Roman" w:cs="Times New Roman"/>
          <w:color w:val="000000"/>
          <w:sz w:val="20"/>
          <w:szCs w:val="20"/>
        </w:rPr>
        <w:t>Nutr</w:t>
      </w:r>
      <w:proofErr w:type="spellEnd"/>
      <w:r>
        <w:rPr>
          <w:rFonts w:ascii="Times New Roman" w:eastAsia="Times New Roman" w:hAnsi="Times New Roman" w:cs="Times New Roman"/>
          <w:color w:val="000000"/>
          <w:sz w:val="20"/>
          <w:szCs w:val="20"/>
        </w:rPr>
        <w:t xml:space="preserve">. </w:t>
      </w:r>
      <w:proofErr w:type="spellStart"/>
      <w:r>
        <w:rPr>
          <w:rFonts w:ascii="Times New Roman" w:eastAsia="Times New Roman" w:hAnsi="Times New Roman" w:cs="Times New Roman"/>
          <w:color w:val="000000"/>
          <w:sz w:val="20"/>
          <w:szCs w:val="20"/>
        </w:rPr>
        <w:t>avr</w:t>
      </w:r>
      <w:proofErr w:type="spellEnd"/>
      <w:r>
        <w:rPr>
          <w:rFonts w:ascii="Times New Roman" w:eastAsia="Times New Roman" w:hAnsi="Times New Roman" w:cs="Times New Roman"/>
          <w:color w:val="000000"/>
          <w:sz w:val="20"/>
          <w:szCs w:val="20"/>
        </w:rPr>
        <w:t xml:space="preserve"> 2021;24(5):861‑9. </w:t>
      </w:r>
    </w:p>
    <w:p w14:paraId="5A072FC9" w14:textId="77777777" w:rsidR="00FE490F" w:rsidRDefault="00FE490F" w:rsidP="00FE490F">
      <w:pPr>
        <w:pBdr>
          <w:top w:val="nil"/>
          <w:left w:val="nil"/>
          <w:bottom w:val="nil"/>
          <w:right w:val="nil"/>
          <w:between w:val="nil"/>
        </w:pBdr>
        <w:tabs>
          <w:tab w:val="left" w:pos="504"/>
        </w:tabs>
        <w:spacing w:after="240" w:line="240" w:lineRule="auto"/>
        <w:ind w:left="504" w:hanging="504"/>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14.</w:t>
      </w:r>
      <w:r>
        <w:rPr>
          <w:rFonts w:ascii="Times New Roman" w:eastAsia="Times New Roman" w:hAnsi="Times New Roman" w:cs="Times New Roman"/>
          <w:color w:val="000000"/>
          <w:sz w:val="20"/>
          <w:szCs w:val="20"/>
        </w:rPr>
        <w:tab/>
      </w:r>
      <w:proofErr w:type="spellStart"/>
      <w:r>
        <w:rPr>
          <w:rFonts w:ascii="Times New Roman" w:eastAsia="Times New Roman" w:hAnsi="Times New Roman" w:cs="Times New Roman"/>
          <w:color w:val="000000"/>
          <w:sz w:val="20"/>
          <w:szCs w:val="20"/>
        </w:rPr>
        <w:t>Im</w:t>
      </w:r>
      <w:proofErr w:type="spellEnd"/>
      <w:r>
        <w:rPr>
          <w:rFonts w:ascii="Times New Roman" w:eastAsia="Times New Roman" w:hAnsi="Times New Roman" w:cs="Times New Roman"/>
          <w:color w:val="000000"/>
          <w:sz w:val="20"/>
          <w:szCs w:val="20"/>
        </w:rPr>
        <w:t xml:space="preserve"> JH, </w:t>
      </w:r>
      <w:proofErr w:type="spellStart"/>
      <w:r>
        <w:rPr>
          <w:rFonts w:ascii="Times New Roman" w:eastAsia="Times New Roman" w:hAnsi="Times New Roman" w:cs="Times New Roman"/>
          <w:color w:val="000000"/>
          <w:sz w:val="20"/>
          <w:szCs w:val="20"/>
        </w:rPr>
        <w:t>Je</w:t>
      </w:r>
      <w:proofErr w:type="spellEnd"/>
      <w:r>
        <w:rPr>
          <w:rFonts w:ascii="Times New Roman" w:eastAsia="Times New Roman" w:hAnsi="Times New Roman" w:cs="Times New Roman"/>
          <w:color w:val="000000"/>
          <w:sz w:val="20"/>
          <w:szCs w:val="20"/>
        </w:rPr>
        <w:t xml:space="preserve"> YS, </w:t>
      </w:r>
      <w:proofErr w:type="spellStart"/>
      <w:r>
        <w:rPr>
          <w:rFonts w:ascii="Times New Roman" w:eastAsia="Times New Roman" w:hAnsi="Times New Roman" w:cs="Times New Roman"/>
          <w:color w:val="000000"/>
          <w:sz w:val="20"/>
          <w:szCs w:val="20"/>
        </w:rPr>
        <w:t>Baek</w:t>
      </w:r>
      <w:proofErr w:type="spellEnd"/>
      <w:r>
        <w:rPr>
          <w:rFonts w:ascii="Times New Roman" w:eastAsia="Times New Roman" w:hAnsi="Times New Roman" w:cs="Times New Roman"/>
          <w:color w:val="000000"/>
          <w:sz w:val="20"/>
          <w:szCs w:val="20"/>
        </w:rPr>
        <w:t xml:space="preserve"> J, Chung MH, Kwon HY, Lee JS. Nutritional status of patients with COVID-19. International Journal of Infectious Diseases. </w:t>
      </w:r>
      <w:proofErr w:type="spellStart"/>
      <w:r>
        <w:rPr>
          <w:rFonts w:ascii="Times New Roman" w:eastAsia="Times New Roman" w:hAnsi="Times New Roman" w:cs="Times New Roman"/>
          <w:color w:val="000000"/>
          <w:sz w:val="20"/>
          <w:szCs w:val="20"/>
        </w:rPr>
        <w:t>nov</w:t>
      </w:r>
      <w:proofErr w:type="spellEnd"/>
      <w:r>
        <w:rPr>
          <w:rFonts w:ascii="Times New Roman" w:eastAsia="Times New Roman" w:hAnsi="Times New Roman" w:cs="Times New Roman"/>
          <w:color w:val="000000"/>
          <w:sz w:val="20"/>
          <w:szCs w:val="20"/>
        </w:rPr>
        <w:t xml:space="preserve"> 2020;100:390‑3. </w:t>
      </w:r>
    </w:p>
    <w:p w14:paraId="60C12854" w14:textId="77777777" w:rsidR="00FE490F" w:rsidRPr="00AE0037" w:rsidRDefault="00FE490F" w:rsidP="00FE490F">
      <w:pPr>
        <w:pBdr>
          <w:top w:val="nil"/>
          <w:left w:val="nil"/>
          <w:bottom w:val="nil"/>
          <w:right w:val="nil"/>
          <w:between w:val="nil"/>
        </w:pBdr>
        <w:tabs>
          <w:tab w:val="left" w:pos="504"/>
        </w:tabs>
        <w:spacing w:after="240" w:line="240" w:lineRule="auto"/>
        <w:ind w:left="504" w:hanging="504"/>
        <w:rPr>
          <w:rFonts w:ascii="Times New Roman" w:eastAsia="Times New Roman" w:hAnsi="Times New Roman" w:cs="Times New Roman"/>
          <w:color w:val="000000"/>
          <w:sz w:val="20"/>
          <w:szCs w:val="20"/>
          <w:lang w:val="fr-FR"/>
        </w:rPr>
      </w:pPr>
      <w:r>
        <w:rPr>
          <w:rFonts w:ascii="Times New Roman" w:eastAsia="Times New Roman" w:hAnsi="Times New Roman" w:cs="Times New Roman"/>
          <w:color w:val="000000"/>
          <w:sz w:val="20"/>
          <w:szCs w:val="20"/>
        </w:rPr>
        <w:t>15.</w:t>
      </w:r>
      <w:r>
        <w:rPr>
          <w:rFonts w:ascii="Times New Roman" w:eastAsia="Times New Roman" w:hAnsi="Times New Roman" w:cs="Times New Roman"/>
          <w:color w:val="000000"/>
          <w:sz w:val="20"/>
          <w:szCs w:val="20"/>
        </w:rPr>
        <w:tab/>
      </w:r>
      <w:proofErr w:type="spellStart"/>
      <w:r>
        <w:rPr>
          <w:rFonts w:ascii="Times New Roman" w:eastAsia="Times New Roman" w:hAnsi="Times New Roman" w:cs="Times New Roman"/>
          <w:color w:val="000000"/>
          <w:sz w:val="20"/>
          <w:szCs w:val="20"/>
        </w:rPr>
        <w:t>Nicolau</w:t>
      </w:r>
      <w:proofErr w:type="spellEnd"/>
      <w:r>
        <w:rPr>
          <w:rFonts w:ascii="Times New Roman" w:eastAsia="Times New Roman" w:hAnsi="Times New Roman" w:cs="Times New Roman"/>
          <w:color w:val="000000"/>
          <w:sz w:val="20"/>
          <w:szCs w:val="20"/>
        </w:rPr>
        <w:t xml:space="preserve"> J, Ayala L, </w:t>
      </w:r>
      <w:proofErr w:type="spellStart"/>
      <w:r>
        <w:rPr>
          <w:rFonts w:ascii="Times New Roman" w:eastAsia="Times New Roman" w:hAnsi="Times New Roman" w:cs="Times New Roman"/>
          <w:color w:val="000000"/>
          <w:sz w:val="20"/>
          <w:szCs w:val="20"/>
        </w:rPr>
        <w:t>Sanchís</w:t>
      </w:r>
      <w:proofErr w:type="spellEnd"/>
      <w:r>
        <w:rPr>
          <w:rFonts w:ascii="Times New Roman" w:eastAsia="Times New Roman" w:hAnsi="Times New Roman" w:cs="Times New Roman"/>
          <w:color w:val="000000"/>
          <w:sz w:val="20"/>
          <w:szCs w:val="20"/>
        </w:rPr>
        <w:t xml:space="preserve"> P, Olivares J, </w:t>
      </w:r>
      <w:proofErr w:type="spellStart"/>
      <w:r>
        <w:rPr>
          <w:rFonts w:ascii="Times New Roman" w:eastAsia="Times New Roman" w:hAnsi="Times New Roman" w:cs="Times New Roman"/>
          <w:color w:val="000000"/>
          <w:sz w:val="20"/>
          <w:szCs w:val="20"/>
        </w:rPr>
        <w:t>Dotres</w:t>
      </w:r>
      <w:proofErr w:type="spellEnd"/>
      <w:r>
        <w:rPr>
          <w:rFonts w:ascii="Times New Roman" w:eastAsia="Times New Roman" w:hAnsi="Times New Roman" w:cs="Times New Roman"/>
          <w:color w:val="000000"/>
          <w:sz w:val="20"/>
          <w:szCs w:val="20"/>
        </w:rPr>
        <w:t xml:space="preserve"> K, Soler AG, et al. Influence of nutritional status on clinical outcomes among hospitalized patients with COVID-19. </w:t>
      </w:r>
      <w:proofErr w:type="spellStart"/>
      <w:r w:rsidRPr="00AE0037">
        <w:rPr>
          <w:rFonts w:ascii="Times New Roman" w:eastAsia="Times New Roman" w:hAnsi="Times New Roman" w:cs="Times New Roman"/>
          <w:color w:val="000000"/>
          <w:sz w:val="20"/>
          <w:szCs w:val="20"/>
          <w:lang w:val="fr-FR"/>
        </w:rPr>
        <w:t>Clinical</w:t>
      </w:r>
      <w:proofErr w:type="spellEnd"/>
      <w:r w:rsidRPr="00AE0037">
        <w:rPr>
          <w:rFonts w:ascii="Times New Roman" w:eastAsia="Times New Roman" w:hAnsi="Times New Roman" w:cs="Times New Roman"/>
          <w:color w:val="000000"/>
          <w:sz w:val="20"/>
          <w:szCs w:val="20"/>
          <w:lang w:val="fr-FR"/>
        </w:rPr>
        <w:t xml:space="preserve"> Nutrition ESPEN. juin 2021;43:223‑9. </w:t>
      </w:r>
    </w:p>
    <w:p w14:paraId="6D351773" w14:textId="77777777" w:rsidR="00FE490F" w:rsidRDefault="00FE490F" w:rsidP="00FE490F">
      <w:pPr>
        <w:pBdr>
          <w:top w:val="nil"/>
          <w:left w:val="nil"/>
          <w:bottom w:val="nil"/>
          <w:right w:val="nil"/>
          <w:between w:val="nil"/>
        </w:pBdr>
        <w:tabs>
          <w:tab w:val="left" w:pos="504"/>
        </w:tabs>
        <w:spacing w:after="240" w:line="240" w:lineRule="auto"/>
        <w:ind w:left="504" w:hanging="504"/>
        <w:rPr>
          <w:rFonts w:ascii="Times New Roman" w:eastAsia="Times New Roman" w:hAnsi="Times New Roman" w:cs="Times New Roman"/>
          <w:color w:val="000000"/>
          <w:sz w:val="20"/>
          <w:szCs w:val="20"/>
        </w:rPr>
      </w:pPr>
      <w:r w:rsidRPr="00AE0037">
        <w:rPr>
          <w:rFonts w:ascii="Times New Roman" w:eastAsia="Times New Roman" w:hAnsi="Times New Roman" w:cs="Times New Roman"/>
          <w:color w:val="000000"/>
          <w:sz w:val="20"/>
          <w:szCs w:val="20"/>
          <w:lang w:val="fr-FR"/>
        </w:rPr>
        <w:t>16.</w:t>
      </w:r>
      <w:r w:rsidRPr="00AE0037">
        <w:rPr>
          <w:rFonts w:ascii="Times New Roman" w:eastAsia="Times New Roman" w:hAnsi="Times New Roman" w:cs="Times New Roman"/>
          <w:color w:val="000000"/>
          <w:sz w:val="20"/>
          <w:szCs w:val="20"/>
          <w:lang w:val="fr-FR"/>
        </w:rPr>
        <w:tab/>
      </w:r>
      <w:proofErr w:type="spellStart"/>
      <w:r w:rsidRPr="00AE0037">
        <w:rPr>
          <w:rFonts w:ascii="Times New Roman" w:eastAsia="Times New Roman" w:hAnsi="Times New Roman" w:cs="Times New Roman"/>
          <w:color w:val="000000"/>
          <w:sz w:val="20"/>
          <w:szCs w:val="20"/>
          <w:lang w:val="fr-FR"/>
        </w:rPr>
        <w:t>Mohsen</w:t>
      </w:r>
      <w:proofErr w:type="spellEnd"/>
      <w:r w:rsidRPr="00AE0037">
        <w:rPr>
          <w:rFonts w:ascii="Times New Roman" w:eastAsia="Times New Roman" w:hAnsi="Times New Roman" w:cs="Times New Roman"/>
          <w:color w:val="000000"/>
          <w:sz w:val="20"/>
          <w:szCs w:val="20"/>
          <w:lang w:val="fr-FR"/>
        </w:rPr>
        <w:t xml:space="preserve"> H, </w:t>
      </w:r>
      <w:proofErr w:type="spellStart"/>
      <w:r w:rsidRPr="00AE0037">
        <w:rPr>
          <w:rFonts w:ascii="Times New Roman" w:eastAsia="Times New Roman" w:hAnsi="Times New Roman" w:cs="Times New Roman"/>
          <w:color w:val="000000"/>
          <w:sz w:val="20"/>
          <w:szCs w:val="20"/>
          <w:lang w:val="fr-FR"/>
        </w:rPr>
        <w:t>Yazbeck</w:t>
      </w:r>
      <w:proofErr w:type="spellEnd"/>
      <w:r w:rsidRPr="00AE0037">
        <w:rPr>
          <w:rFonts w:ascii="Times New Roman" w:eastAsia="Times New Roman" w:hAnsi="Times New Roman" w:cs="Times New Roman"/>
          <w:color w:val="000000"/>
          <w:sz w:val="20"/>
          <w:szCs w:val="20"/>
          <w:lang w:val="fr-FR"/>
        </w:rPr>
        <w:t xml:space="preserve"> N, Al-</w:t>
      </w:r>
      <w:proofErr w:type="spellStart"/>
      <w:r w:rsidRPr="00AE0037">
        <w:rPr>
          <w:rFonts w:ascii="Times New Roman" w:eastAsia="Times New Roman" w:hAnsi="Times New Roman" w:cs="Times New Roman"/>
          <w:color w:val="000000"/>
          <w:sz w:val="20"/>
          <w:szCs w:val="20"/>
          <w:lang w:val="fr-FR"/>
        </w:rPr>
        <w:t>Jawaldeh</w:t>
      </w:r>
      <w:proofErr w:type="spellEnd"/>
      <w:r w:rsidRPr="00AE0037">
        <w:rPr>
          <w:rFonts w:ascii="Times New Roman" w:eastAsia="Times New Roman" w:hAnsi="Times New Roman" w:cs="Times New Roman"/>
          <w:color w:val="000000"/>
          <w:sz w:val="20"/>
          <w:szCs w:val="20"/>
          <w:lang w:val="fr-FR"/>
        </w:rPr>
        <w:t xml:space="preserve"> A, Bou Chahine N, </w:t>
      </w:r>
      <w:proofErr w:type="spellStart"/>
      <w:r w:rsidRPr="00AE0037">
        <w:rPr>
          <w:rFonts w:ascii="Times New Roman" w:eastAsia="Times New Roman" w:hAnsi="Times New Roman" w:cs="Times New Roman"/>
          <w:color w:val="000000"/>
          <w:sz w:val="20"/>
          <w:szCs w:val="20"/>
          <w:lang w:val="fr-FR"/>
        </w:rPr>
        <w:t>Hamieh</w:t>
      </w:r>
      <w:proofErr w:type="spellEnd"/>
      <w:r w:rsidRPr="00AE0037">
        <w:rPr>
          <w:rFonts w:ascii="Times New Roman" w:eastAsia="Times New Roman" w:hAnsi="Times New Roman" w:cs="Times New Roman"/>
          <w:color w:val="000000"/>
          <w:sz w:val="20"/>
          <w:szCs w:val="20"/>
          <w:lang w:val="fr-FR"/>
        </w:rPr>
        <w:t xml:space="preserve"> H, Mourad Y, et al. </w:t>
      </w:r>
      <w:r>
        <w:rPr>
          <w:rFonts w:ascii="Times New Roman" w:eastAsia="Times New Roman" w:hAnsi="Times New Roman" w:cs="Times New Roman"/>
          <w:color w:val="000000"/>
          <w:sz w:val="20"/>
          <w:szCs w:val="20"/>
        </w:rPr>
        <w:t xml:space="preserve">Knowledge, Attitudes, and Practices Related to Dietary Supplementation, before and during the COVID-19 Pandemic: Findings from a Cross-Sectional Survey in the Lebanese Population. IJERPH. 23 </w:t>
      </w:r>
      <w:proofErr w:type="spellStart"/>
      <w:r>
        <w:rPr>
          <w:rFonts w:ascii="Times New Roman" w:eastAsia="Times New Roman" w:hAnsi="Times New Roman" w:cs="Times New Roman"/>
          <w:color w:val="000000"/>
          <w:sz w:val="20"/>
          <w:szCs w:val="20"/>
        </w:rPr>
        <w:t>août</w:t>
      </w:r>
      <w:proofErr w:type="spellEnd"/>
      <w:r>
        <w:rPr>
          <w:rFonts w:ascii="Times New Roman" w:eastAsia="Times New Roman" w:hAnsi="Times New Roman" w:cs="Times New Roman"/>
          <w:color w:val="000000"/>
          <w:sz w:val="20"/>
          <w:szCs w:val="20"/>
        </w:rPr>
        <w:t xml:space="preserve"> 2021;18(16):8856. </w:t>
      </w:r>
    </w:p>
    <w:p w14:paraId="28D17710" w14:textId="77777777" w:rsidR="00FE490F" w:rsidRDefault="00FE490F" w:rsidP="00FE490F">
      <w:pPr>
        <w:pBdr>
          <w:top w:val="nil"/>
          <w:left w:val="nil"/>
          <w:bottom w:val="nil"/>
          <w:right w:val="nil"/>
          <w:between w:val="nil"/>
        </w:pBdr>
        <w:tabs>
          <w:tab w:val="left" w:pos="504"/>
        </w:tabs>
        <w:spacing w:after="240" w:line="240" w:lineRule="auto"/>
        <w:ind w:left="504" w:hanging="504"/>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17.</w:t>
      </w:r>
      <w:r>
        <w:rPr>
          <w:rFonts w:ascii="Times New Roman" w:eastAsia="Times New Roman" w:hAnsi="Times New Roman" w:cs="Times New Roman"/>
          <w:color w:val="000000"/>
          <w:sz w:val="20"/>
          <w:szCs w:val="20"/>
        </w:rPr>
        <w:tab/>
      </w:r>
      <w:proofErr w:type="spellStart"/>
      <w:r>
        <w:rPr>
          <w:rFonts w:ascii="Times New Roman" w:eastAsia="Times New Roman" w:hAnsi="Times New Roman" w:cs="Times New Roman"/>
          <w:color w:val="000000"/>
          <w:sz w:val="20"/>
          <w:szCs w:val="20"/>
        </w:rPr>
        <w:t>Hiedra</w:t>
      </w:r>
      <w:proofErr w:type="spellEnd"/>
      <w:r>
        <w:rPr>
          <w:rFonts w:ascii="Times New Roman" w:eastAsia="Times New Roman" w:hAnsi="Times New Roman" w:cs="Times New Roman"/>
          <w:color w:val="000000"/>
          <w:sz w:val="20"/>
          <w:szCs w:val="20"/>
        </w:rPr>
        <w:t xml:space="preserve"> R, Lo KB, </w:t>
      </w:r>
      <w:proofErr w:type="spellStart"/>
      <w:r>
        <w:rPr>
          <w:rFonts w:ascii="Times New Roman" w:eastAsia="Times New Roman" w:hAnsi="Times New Roman" w:cs="Times New Roman"/>
          <w:color w:val="000000"/>
          <w:sz w:val="20"/>
          <w:szCs w:val="20"/>
        </w:rPr>
        <w:t>Elbashabsheh</w:t>
      </w:r>
      <w:proofErr w:type="spellEnd"/>
      <w:r>
        <w:rPr>
          <w:rFonts w:ascii="Times New Roman" w:eastAsia="Times New Roman" w:hAnsi="Times New Roman" w:cs="Times New Roman"/>
          <w:color w:val="000000"/>
          <w:sz w:val="20"/>
          <w:szCs w:val="20"/>
        </w:rPr>
        <w:t xml:space="preserve"> M, Gul F, Wright RM, Albano J, et al. The use of IV vitamin C for patients with COVID-19: a case </w:t>
      </w:r>
      <w:r>
        <w:rPr>
          <w:rFonts w:ascii="Times New Roman" w:eastAsia="Times New Roman" w:hAnsi="Times New Roman" w:cs="Times New Roman"/>
          <w:color w:val="000000"/>
          <w:sz w:val="20"/>
          <w:szCs w:val="20"/>
        </w:rPr>
        <w:t xml:space="preserve">series. Expert Review of Anti-infective Therapy. 1 </w:t>
      </w:r>
      <w:proofErr w:type="spellStart"/>
      <w:r>
        <w:rPr>
          <w:rFonts w:ascii="Times New Roman" w:eastAsia="Times New Roman" w:hAnsi="Times New Roman" w:cs="Times New Roman"/>
          <w:color w:val="000000"/>
          <w:sz w:val="20"/>
          <w:szCs w:val="20"/>
        </w:rPr>
        <w:t>déc</w:t>
      </w:r>
      <w:proofErr w:type="spellEnd"/>
      <w:r>
        <w:rPr>
          <w:rFonts w:ascii="Times New Roman" w:eastAsia="Times New Roman" w:hAnsi="Times New Roman" w:cs="Times New Roman"/>
          <w:color w:val="000000"/>
          <w:sz w:val="20"/>
          <w:szCs w:val="20"/>
        </w:rPr>
        <w:t xml:space="preserve"> 2020;18(12):1259‑61. </w:t>
      </w:r>
    </w:p>
    <w:p w14:paraId="06D16407" w14:textId="77777777" w:rsidR="00FE490F" w:rsidRDefault="00FE490F" w:rsidP="00FE490F">
      <w:pPr>
        <w:pBdr>
          <w:top w:val="nil"/>
          <w:left w:val="nil"/>
          <w:bottom w:val="nil"/>
          <w:right w:val="nil"/>
          <w:between w:val="nil"/>
        </w:pBdr>
        <w:tabs>
          <w:tab w:val="left" w:pos="504"/>
        </w:tabs>
        <w:spacing w:after="240" w:line="240" w:lineRule="auto"/>
        <w:ind w:left="504" w:hanging="504"/>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18.</w:t>
      </w:r>
      <w:r>
        <w:rPr>
          <w:rFonts w:ascii="Times New Roman" w:eastAsia="Times New Roman" w:hAnsi="Times New Roman" w:cs="Times New Roman"/>
          <w:color w:val="000000"/>
          <w:sz w:val="20"/>
          <w:szCs w:val="20"/>
        </w:rPr>
        <w:tab/>
      </w:r>
      <w:proofErr w:type="spellStart"/>
      <w:r>
        <w:rPr>
          <w:rFonts w:ascii="Times New Roman" w:eastAsia="Times New Roman" w:hAnsi="Times New Roman" w:cs="Times New Roman"/>
          <w:color w:val="000000"/>
          <w:sz w:val="20"/>
          <w:szCs w:val="20"/>
        </w:rPr>
        <w:t>te</w:t>
      </w:r>
      <w:proofErr w:type="spellEnd"/>
      <w:r>
        <w:rPr>
          <w:rFonts w:ascii="Times New Roman" w:eastAsia="Times New Roman" w:hAnsi="Times New Roman" w:cs="Times New Roman"/>
          <w:color w:val="000000"/>
          <w:sz w:val="20"/>
          <w:szCs w:val="20"/>
        </w:rPr>
        <w:t> </w:t>
      </w:r>
      <w:proofErr w:type="spellStart"/>
      <w:r>
        <w:rPr>
          <w:rFonts w:ascii="Times New Roman" w:eastAsia="Times New Roman" w:hAnsi="Times New Roman" w:cs="Times New Roman"/>
          <w:color w:val="000000"/>
          <w:sz w:val="20"/>
          <w:szCs w:val="20"/>
        </w:rPr>
        <w:t>Velthuis</w:t>
      </w:r>
      <w:proofErr w:type="spellEnd"/>
      <w:r>
        <w:rPr>
          <w:rFonts w:ascii="Times New Roman" w:eastAsia="Times New Roman" w:hAnsi="Times New Roman" w:cs="Times New Roman"/>
          <w:color w:val="000000"/>
          <w:sz w:val="20"/>
          <w:szCs w:val="20"/>
        </w:rPr>
        <w:t xml:space="preserve"> AJW, van den Worm SHE, Sims AC, Baric RS, </w:t>
      </w:r>
      <w:proofErr w:type="spellStart"/>
      <w:r>
        <w:rPr>
          <w:rFonts w:ascii="Times New Roman" w:eastAsia="Times New Roman" w:hAnsi="Times New Roman" w:cs="Times New Roman"/>
          <w:color w:val="000000"/>
          <w:sz w:val="20"/>
          <w:szCs w:val="20"/>
        </w:rPr>
        <w:t>Snijder</w:t>
      </w:r>
      <w:proofErr w:type="spellEnd"/>
      <w:r>
        <w:rPr>
          <w:rFonts w:ascii="Times New Roman" w:eastAsia="Times New Roman" w:hAnsi="Times New Roman" w:cs="Times New Roman"/>
          <w:color w:val="000000"/>
          <w:sz w:val="20"/>
          <w:szCs w:val="20"/>
        </w:rPr>
        <w:t xml:space="preserve"> EJ, van </w:t>
      </w:r>
      <w:proofErr w:type="spellStart"/>
      <w:r>
        <w:rPr>
          <w:rFonts w:ascii="Times New Roman" w:eastAsia="Times New Roman" w:hAnsi="Times New Roman" w:cs="Times New Roman"/>
          <w:color w:val="000000"/>
          <w:sz w:val="20"/>
          <w:szCs w:val="20"/>
        </w:rPr>
        <w:t>Hemert</w:t>
      </w:r>
      <w:proofErr w:type="spellEnd"/>
      <w:r>
        <w:rPr>
          <w:rFonts w:ascii="Times New Roman" w:eastAsia="Times New Roman" w:hAnsi="Times New Roman" w:cs="Times New Roman"/>
          <w:color w:val="000000"/>
          <w:sz w:val="20"/>
          <w:szCs w:val="20"/>
        </w:rPr>
        <w:t xml:space="preserve"> MJ. Zn2+ Inhibits Coronavirus and </w:t>
      </w:r>
      <w:proofErr w:type="spellStart"/>
      <w:r>
        <w:rPr>
          <w:rFonts w:ascii="Times New Roman" w:eastAsia="Times New Roman" w:hAnsi="Times New Roman" w:cs="Times New Roman"/>
          <w:color w:val="000000"/>
          <w:sz w:val="20"/>
          <w:szCs w:val="20"/>
        </w:rPr>
        <w:t>Arterivirus</w:t>
      </w:r>
      <w:proofErr w:type="spellEnd"/>
      <w:r>
        <w:rPr>
          <w:rFonts w:ascii="Times New Roman" w:eastAsia="Times New Roman" w:hAnsi="Times New Roman" w:cs="Times New Roman"/>
          <w:color w:val="000000"/>
          <w:sz w:val="20"/>
          <w:szCs w:val="20"/>
        </w:rPr>
        <w:t xml:space="preserve"> RNA Polymerase Activity In Vitro and Zinc Ionophores Block the Replication of These Viruses in Cell Culture. </w:t>
      </w:r>
      <w:proofErr w:type="spellStart"/>
      <w:r>
        <w:rPr>
          <w:rFonts w:ascii="Times New Roman" w:eastAsia="Times New Roman" w:hAnsi="Times New Roman" w:cs="Times New Roman"/>
          <w:color w:val="000000"/>
          <w:sz w:val="20"/>
          <w:szCs w:val="20"/>
        </w:rPr>
        <w:t>Andino</w:t>
      </w:r>
      <w:proofErr w:type="spellEnd"/>
      <w:r>
        <w:rPr>
          <w:rFonts w:ascii="Times New Roman" w:eastAsia="Times New Roman" w:hAnsi="Times New Roman" w:cs="Times New Roman"/>
          <w:color w:val="000000"/>
          <w:sz w:val="20"/>
          <w:szCs w:val="20"/>
        </w:rPr>
        <w:t xml:space="preserve"> R, </w:t>
      </w:r>
      <w:proofErr w:type="spellStart"/>
      <w:r>
        <w:rPr>
          <w:rFonts w:ascii="Times New Roman" w:eastAsia="Times New Roman" w:hAnsi="Times New Roman" w:cs="Times New Roman"/>
          <w:color w:val="000000"/>
          <w:sz w:val="20"/>
          <w:szCs w:val="20"/>
        </w:rPr>
        <w:t>éditeur</w:t>
      </w:r>
      <w:proofErr w:type="spellEnd"/>
      <w:r>
        <w:rPr>
          <w:rFonts w:ascii="Times New Roman" w:eastAsia="Times New Roman" w:hAnsi="Times New Roman" w:cs="Times New Roman"/>
          <w:color w:val="000000"/>
          <w:sz w:val="20"/>
          <w:szCs w:val="20"/>
        </w:rPr>
        <w:t xml:space="preserve">. </w:t>
      </w:r>
      <w:proofErr w:type="spellStart"/>
      <w:r>
        <w:rPr>
          <w:rFonts w:ascii="Times New Roman" w:eastAsia="Times New Roman" w:hAnsi="Times New Roman" w:cs="Times New Roman"/>
          <w:color w:val="000000"/>
          <w:sz w:val="20"/>
          <w:szCs w:val="20"/>
        </w:rPr>
        <w:t>PLoS</w:t>
      </w:r>
      <w:proofErr w:type="spellEnd"/>
      <w:r>
        <w:rPr>
          <w:rFonts w:ascii="Times New Roman" w:eastAsia="Times New Roman" w:hAnsi="Times New Roman" w:cs="Times New Roman"/>
          <w:color w:val="000000"/>
          <w:sz w:val="20"/>
          <w:szCs w:val="20"/>
        </w:rPr>
        <w:t xml:space="preserve"> </w:t>
      </w:r>
      <w:proofErr w:type="spellStart"/>
      <w:r>
        <w:rPr>
          <w:rFonts w:ascii="Times New Roman" w:eastAsia="Times New Roman" w:hAnsi="Times New Roman" w:cs="Times New Roman"/>
          <w:color w:val="000000"/>
          <w:sz w:val="20"/>
          <w:szCs w:val="20"/>
        </w:rPr>
        <w:t>Pathog</w:t>
      </w:r>
      <w:proofErr w:type="spellEnd"/>
      <w:r>
        <w:rPr>
          <w:rFonts w:ascii="Times New Roman" w:eastAsia="Times New Roman" w:hAnsi="Times New Roman" w:cs="Times New Roman"/>
          <w:color w:val="000000"/>
          <w:sz w:val="20"/>
          <w:szCs w:val="20"/>
        </w:rPr>
        <w:t xml:space="preserve">. 4 </w:t>
      </w:r>
      <w:proofErr w:type="spellStart"/>
      <w:r>
        <w:rPr>
          <w:rFonts w:ascii="Times New Roman" w:eastAsia="Times New Roman" w:hAnsi="Times New Roman" w:cs="Times New Roman"/>
          <w:color w:val="000000"/>
          <w:sz w:val="20"/>
          <w:szCs w:val="20"/>
        </w:rPr>
        <w:t>nov</w:t>
      </w:r>
      <w:proofErr w:type="spellEnd"/>
      <w:r>
        <w:rPr>
          <w:rFonts w:ascii="Times New Roman" w:eastAsia="Times New Roman" w:hAnsi="Times New Roman" w:cs="Times New Roman"/>
          <w:color w:val="000000"/>
          <w:sz w:val="20"/>
          <w:szCs w:val="20"/>
        </w:rPr>
        <w:t xml:space="preserve"> 2010;6(11):e1001176. </w:t>
      </w:r>
    </w:p>
    <w:p w14:paraId="29F71166" w14:textId="2E71F528" w:rsidR="00FE490F" w:rsidRPr="00AE0037" w:rsidRDefault="00FE490F" w:rsidP="00FE490F">
      <w:pPr>
        <w:pBdr>
          <w:top w:val="nil"/>
          <w:left w:val="nil"/>
          <w:bottom w:val="nil"/>
          <w:right w:val="nil"/>
          <w:between w:val="nil"/>
        </w:pBdr>
        <w:tabs>
          <w:tab w:val="left" w:pos="504"/>
        </w:tabs>
        <w:spacing w:after="240" w:line="240" w:lineRule="auto"/>
        <w:ind w:left="504" w:hanging="504"/>
        <w:rPr>
          <w:rFonts w:ascii="Times New Roman" w:eastAsia="Times New Roman" w:hAnsi="Times New Roman" w:cs="Times New Roman"/>
          <w:color w:val="000000"/>
          <w:sz w:val="20"/>
          <w:szCs w:val="20"/>
          <w:lang w:val="fr-FR"/>
        </w:rPr>
      </w:pPr>
      <w:r>
        <w:rPr>
          <w:rFonts w:ascii="Times New Roman" w:eastAsia="Times New Roman" w:hAnsi="Times New Roman" w:cs="Times New Roman"/>
          <w:color w:val="000000"/>
          <w:sz w:val="20"/>
          <w:szCs w:val="20"/>
        </w:rPr>
        <w:t>19.</w:t>
      </w:r>
      <w:r>
        <w:rPr>
          <w:rFonts w:ascii="Times New Roman" w:eastAsia="Times New Roman" w:hAnsi="Times New Roman" w:cs="Times New Roman"/>
          <w:color w:val="000000"/>
          <w:sz w:val="20"/>
          <w:szCs w:val="20"/>
        </w:rPr>
        <w:tab/>
      </w:r>
      <w:proofErr w:type="spellStart"/>
      <w:r>
        <w:rPr>
          <w:rFonts w:ascii="Times New Roman" w:eastAsia="Times New Roman" w:hAnsi="Times New Roman" w:cs="Times New Roman"/>
          <w:color w:val="000000"/>
          <w:sz w:val="20"/>
          <w:szCs w:val="20"/>
        </w:rPr>
        <w:t>Skalny</w:t>
      </w:r>
      <w:proofErr w:type="spellEnd"/>
      <w:r>
        <w:rPr>
          <w:rFonts w:ascii="Times New Roman" w:eastAsia="Times New Roman" w:hAnsi="Times New Roman" w:cs="Times New Roman"/>
          <w:color w:val="000000"/>
          <w:sz w:val="20"/>
          <w:szCs w:val="20"/>
        </w:rPr>
        <w:t xml:space="preserve"> A, Rink L, </w:t>
      </w:r>
      <w:proofErr w:type="spellStart"/>
      <w:r>
        <w:rPr>
          <w:rFonts w:ascii="Times New Roman" w:eastAsia="Times New Roman" w:hAnsi="Times New Roman" w:cs="Times New Roman"/>
          <w:color w:val="000000"/>
          <w:sz w:val="20"/>
          <w:szCs w:val="20"/>
        </w:rPr>
        <w:t>Ajsuvakova</w:t>
      </w:r>
      <w:proofErr w:type="spellEnd"/>
      <w:r>
        <w:rPr>
          <w:rFonts w:ascii="Times New Roman" w:eastAsia="Times New Roman" w:hAnsi="Times New Roman" w:cs="Times New Roman"/>
          <w:color w:val="000000"/>
          <w:sz w:val="20"/>
          <w:szCs w:val="20"/>
        </w:rPr>
        <w:t xml:space="preserve"> O, </w:t>
      </w:r>
      <w:proofErr w:type="spellStart"/>
      <w:r>
        <w:rPr>
          <w:rFonts w:ascii="Times New Roman" w:eastAsia="Times New Roman" w:hAnsi="Times New Roman" w:cs="Times New Roman"/>
          <w:color w:val="000000"/>
          <w:sz w:val="20"/>
          <w:szCs w:val="20"/>
        </w:rPr>
        <w:t>Aschner</w:t>
      </w:r>
      <w:proofErr w:type="spellEnd"/>
      <w:r>
        <w:rPr>
          <w:rFonts w:ascii="Times New Roman" w:eastAsia="Times New Roman" w:hAnsi="Times New Roman" w:cs="Times New Roman"/>
          <w:color w:val="000000"/>
          <w:sz w:val="20"/>
          <w:szCs w:val="20"/>
        </w:rPr>
        <w:t xml:space="preserve"> M, </w:t>
      </w:r>
      <w:proofErr w:type="spellStart"/>
      <w:r>
        <w:rPr>
          <w:rFonts w:ascii="Times New Roman" w:eastAsia="Times New Roman" w:hAnsi="Times New Roman" w:cs="Times New Roman"/>
          <w:color w:val="000000"/>
          <w:sz w:val="20"/>
          <w:szCs w:val="20"/>
        </w:rPr>
        <w:t>Gritsenko</w:t>
      </w:r>
      <w:proofErr w:type="spellEnd"/>
      <w:r>
        <w:rPr>
          <w:rFonts w:ascii="Times New Roman" w:eastAsia="Times New Roman" w:hAnsi="Times New Roman" w:cs="Times New Roman"/>
          <w:color w:val="000000"/>
          <w:sz w:val="20"/>
          <w:szCs w:val="20"/>
        </w:rPr>
        <w:t xml:space="preserve"> V, </w:t>
      </w:r>
      <w:proofErr w:type="spellStart"/>
      <w:r>
        <w:rPr>
          <w:rFonts w:ascii="Times New Roman" w:eastAsia="Times New Roman" w:hAnsi="Times New Roman" w:cs="Times New Roman"/>
          <w:color w:val="000000"/>
          <w:sz w:val="20"/>
          <w:szCs w:val="20"/>
        </w:rPr>
        <w:t>Alekseenko</w:t>
      </w:r>
      <w:proofErr w:type="spellEnd"/>
      <w:r>
        <w:rPr>
          <w:rFonts w:ascii="Times New Roman" w:eastAsia="Times New Roman" w:hAnsi="Times New Roman" w:cs="Times New Roman"/>
          <w:color w:val="000000"/>
          <w:sz w:val="20"/>
          <w:szCs w:val="20"/>
        </w:rPr>
        <w:t xml:space="preserve"> S, et al. Zinc and respiratory tract infections: Perspectives for COVID‑19 (Review). </w:t>
      </w:r>
      <w:proofErr w:type="spellStart"/>
      <w:r w:rsidRPr="005300E5">
        <w:rPr>
          <w:rFonts w:ascii="Times New Roman" w:eastAsia="Times New Roman" w:hAnsi="Times New Roman" w:cs="Times New Roman"/>
          <w:color w:val="000000"/>
          <w:sz w:val="20"/>
          <w:szCs w:val="20"/>
        </w:rPr>
        <w:t>Int</w:t>
      </w:r>
      <w:proofErr w:type="spellEnd"/>
      <w:r w:rsidRPr="005300E5">
        <w:rPr>
          <w:rFonts w:ascii="Times New Roman" w:eastAsia="Times New Roman" w:hAnsi="Times New Roman" w:cs="Times New Roman"/>
          <w:color w:val="000000"/>
          <w:sz w:val="20"/>
          <w:szCs w:val="20"/>
        </w:rPr>
        <w:t xml:space="preserve"> J </w:t>
      </w:r>
      <w:proofErr w:type="spellStart"/>
      <w:r w:rsidRPr="005300E5">
        <w:rPr>
          <w:rFonts w:ascii="Times New Roman" w:eastAsia="Times New Roman" w:hAnsi="Times New Roman" w:cs="Times New Roman"/>
          <w:color w:val="000000"/>
          <w:sz w:val="20"/>
          <w:szCs w:val="20"/>
        </w:rPr>
        <w:t>Mol</w:t>
      </w:r>
      <w:proofErr w:type="spellEnd"/>
      <w:r w:rsidRPr="005300E5">
        <w:rPr>
          <w:rFonts w:ascii="Times New Roman" w:eastAsia="Times New Roman" w:hAnsi="Times New Roman" w:cs="Times New Roman"/>
          <w:color w:val="000000"/>
          <w:sz w:val="20"/>
          <w:szCs w:val="20"/>
        </w:rPr>
        <w:t xml:space="preserve"> Med [Internet]. </w:t>
      </w:r>
      <w:r w:rsidRPr="00AE0037">
        <w:rPr>
          <w:rFonts w:ascii="Times New Roman" w:eastAsia="Times New Roman" w:hAnsi="Times New Roman" w:cs="Times New Roman"/>
          <w:color w:val="000000"/>
          <w:sz w:val="20"/>
          <w:szCs w:val="20"/>
          <w:lang w:val="fr-FR"/>
        </w:rPr>
        <w:t xml:space="preserve">14 </w:t>
      </w:r>
      <w:proofErr w:type="spellStart"/>
      <w:r w:rsidRPr="00AE0037">
        <w:rPr>
          <w:rFonts w:ascii="Times New Roman" w:eastAsia="Times New Roman" w:hAnsi="Times New Roman" w:cs="Times New Roman"/>
          <w:color w:val="000000"/>
          <w:sz w:val="20"/>
          <w:szCs w:val="20"/>
          <w:lang w:val="fr-FR"/>
        </w:rPr>
        <w:t>avr</w:t>
      </w:r>
      <w:proofErr w:type="spellEnd"/>
      <w:r w:rsidRPr="00AE0037">
        <w:rPr>
          <w:rFonts w:ascii="Times New Roman" w:eastAsia="Times New Roman" w:hAnsi="Times New Roman" w:cs="Times New Roman"/>
          <w:color w:val="000000"/>
          <w:sz w:val="20"/>
          <w:szCs w:val="20"/>
          <w:lang w:val="fr-FR"/>
        </w:rPr>
        <w:t xml:space="preserve"> 2020 ; Disponible sur: http://www.spandidos-publications.com/10.3892/ijmm.2020.4575</w:t>
      </w:r>
    </w:p>
    <w:p w14:paraId="06633A05" w14:textId="2E4700AE" w:rsidR="00FE490F" w:rsidRPr="00AE0037" w:rsidRDefault="00FE490F" w:rsidP="00FE490F">
      <w:pPr>
        <w:pBdr>
          <w:top w:val="nil"/>
          <w:left w:val="nil"/>
          <w:bottom w:val="nil"/>
          <w:right w:val="nil"/>
          <w:between w:val="nil"/>
        </w:pBdr>
        <w:tabs>
          <w:tab w:val="left" w:pos="504"/>
        </w:tabs>
        <w:spacing w:after="240" w:line="240" w:lineRule="auto"/>
        <w:ind w:left="504" w:hanging="504"/>
        <w:rPr>
          <w:rFonts w:ascii="Times New Roman" w:eastAsia="Times New Roman" w:hAnsi="Times New Roman" w:cs="Times New Roman"/>
          <w:color w:val="000000"/>
          <w:sz w:val="20"/>
          <w:szCs w:val="20"/>
          <w:lang w:val="fr-FR"/>
        </w:rPr>
      </w:pPr>
      <w:r w:rsidRPr="007D46A2">
        <w:rPr>
          <w:rFonts w:ascii="Times New Roman" w:eastAsia="Times New Roman" w:hAnsi="Times New Roman" w:cs="Times New Roman"/>
          <w:color w:val="000000"/>
          <w:sz w:val="20"/>
          <w:szCs w:val="20"/>
          <w:lang w:val="fr-FR"/>
        </w:rPr>
        <w:t>20.</w:t>
      </w:r>
      <w:r w:rsidRPr="007D46A2">
        <w:rPr>
          <w:rFonts w:ascii="Times New Roman" w:eastAsia="Times New Roman" w:hAnsi="Times New Roman" w:cs="Times New Roman"/>
          <w:color w:val="000000"/>
          <w:sz w:val="20"/>
          <w:szCs w:val="20"/>
          <w:lang w:val="fr-FR"/>
        </w:rPr>
        <w:tab/>
      </w:r>
      <w:proofErr w:type="spellStart"/>
      <w:r w:rsidRPr="007D46A2">
        <w:rPr>
          <w:rFonts w:ascii="Times New Roman" w:eastAsia="Times New Roman" w:hAnsi="Times New Roman" w:cs="Times New Roman"/>
          <w:color w:val="000000"/>
          <w:sz w:val="20"/>
          <w:szCs w:val="20"/>
          <w:lang w:val="fr-FR"/>
        </w:rPr>
        <w:t>Ketfi</w:t>
      </w:r>
      <w:proofErr w:type="spellEnd"/>
      <w:r w:rsidRPr="007D46A2">
        <w:rPr>
          <w:rFonts w:ascii="Times New Roman" w:eastAsia="Times New Roman" w:hAnsi="Times New Roman" w:cs="Times New Roman"/>
          <w:color w:val="000000"/>
          <w:sz w:val="20"/>
          <w:szCs w:val="20"/>
          <w:lang w:val="fr-FR"/>
        </w:rPr>
        <w:t xml:space="preserve"> A, </w:t>
      </w:r>
      <w:proofErr w:type="spellStart"/>
      <w:r w:rsidRPr="007D46A2">
        <w:rPr>
          <w:rFonts w:ascii="Times New Roman" w:eastAsia="Times New Roman" w:hAnsi="Times New Roman" w:cs="Times New Roman"/>
          <w:color w:val="000000"/>
          <w:sz w:val="20"/>
          <w:szCs w:val="20"/>
          <w:lang w:val="fr-FR"/>
        </w:rPr>
        <w:t>Chabati</w:t>
      </w:r>
      <w:proofErr w:type="spellEnd"/>
      <w:r w:rsidRPr="007D46A2">
        <w:rPr>
          <w:rFonts w:ascii="Times New Roman" w:eastAsia="Times New Roman" w:hAnsi="Times New Roman" w:cs="Times New Roman"/>
          <w:color w:val="000000"/>
          <w:sz w:val="20"/>
          <w:szCs w:val="20"/>
          <w:lang w:val="fr-FR"/>
        </w:rPr>
        <w:t xml:space="preserve"> O, </w:t>
      </w:r>
      <w:proofErr w:type="spellStart"/>
      <w:r w:rsidRPr="007D46A2">
        <w:rPr>
          <w:rFonts w:ascii="Times New Roman" w:eastAsia="Times New Roman" w:hAnsi="Times New Roman" w:cs="Times New Roman"/>
          <w:color w:val="000000"/>
          <w:sz w:val="20"/>
          <w:szCs w:val="20"/>
          <w:lang w:val="fr-FR"/>
        </w:rPr>
        <w:t>Chemali</w:t>
      </w:r>
      <w:proofErr w:type="spellEnd"/>
      <w:r w:rsidRPr="007D46A2">
        <w:rPr>
          <w:rFonts w:ascii="Times New Roman" w:eastAsia="Times New Roman" w:hAnsi="Times New Roman" w:cs="Times New Roman"/>
          <w:color w:val="000000"/>
          <w:sz w:val="20"/>
          <w:szCs w:val="20"/>
          <w:lang w:val="fr-FR"/>
        </w:rPr>
        <w:t xml:space="preserve"> S, </w:t>
      </w:r>
      <w:proofErr w:type="spellStart"/>
      <w:r w:rsidRPr="007D46A2">
        <w:rPr>
          <w:rFonts w:ascii="Times New Roman" w:eastAsia="Times New Roman" w:hAnsi="Times New Roman" w:cs="Times New Roman"/>
          <w:color w:val="000000"/>
          <w:sz w:val="20"/>
          <w:szCs w:val="20"/>
          <w:lang w:val="fr-FR"/>
        </w:rPr>
        <w:t>Mahjoub</w:t>
      </w:r>
      <w:proofErr w:type="spellEnd"/>
      <w:r w:rsidRPr="007D46A2">
        <w:rPr>
          <w:rFonts w:ascii="Times New Roman" w:eastAsia="Times New Roman" w:hAnsi="Times New Roman" w:cs="Times New Roman"/>
          <w:color w:val="000000"/>
          <w:sz w:val="20"/>
          <w:szCs w:val="20"/>
          <w:lang w:val="fr-FR"/>
        </w:rPr>
        <w:t xml:space="preserve"> M, </w:t>
      </w:r>
      <w:proofErr w:type="spellStart"/>
      <w:r w:rsidRPr="007D46A2">
        <w:rPr>
          <w:rFonts w:ascii="Times New Roman" w:eastAsia="Times New Roman" w:hAnsi="Times New Roman" w:cs="Times New Roman"/>
          <w:color w:val="000000"/>
          <w:sz w:val="20"/>
          <w:szCs w:val="20"/>
          <w:lang w:val="fr-FR"/>
        </w:rPr>
        <w:t>Gharnaout</w:t>
      </w:r>
      <w:proofErr w:type="spellEnd"/>
      <w:r w:rsidRPr="007D46A2">
        <w:rPr>
          <w:rFonts w:ascii="Times New Roman" w:eastAsia="Times New Roman" w:hAnsi="Times New Roman" w:cs="Times New Roman"/>
          <w:color w:val="000000"/>
          <w:sz w:val="20"/>
          <w:szCs w:val="20"/>
          <w:lang w:val="fr-FR"/>
        </w:rPr>
        <w:t xml:space="preserve"> M, </w:t>
      </w:r>
      <w:proofErr w:type="spellStart"/>
      <w:r w:rsidRPr="007D46A2">
        <w:rPr>
          <w:rFonts w:ascii="Times New Roman" w:eastAsia="Times New Roman" w:hAnsi="Times New Roman" w:cs="Times New Roman"/>
          <w:color w:val="000000"/>
          <w:sz w:val="20"/>
          <w:szCs w:val="20"/>
          <w:lang w:val="fr-FR"/>
        </w:rPr>
        <w:t>Touahri</w:t>
      </w:r>
      <w:proofErr w:type="spellEnd"/>
      <w:r w:rsidRPr="007D46A2">
        <w:rPr>
          <w:rFonts w:ascii="Times New Roman" w:eastAsia="Times New Roman" w:hAnsi="Times New Roman" w:cs="Times New Roman"/>
          <w:color w:val="000000"/>
          <w:sz w:val="20"/>
          <w:szCs w:val="20"/>
          <w:lang w:val="fr-FR"/>
        </w:rPr>
        <w:t xml:space="preserve"> R, et al. Profil clinique, biologique et radiologique des patients Algériens hospitalisés pour COVID-19: données préliminaires. </w:t>
      </w:r>
      <w:r w:rsidRPr="00AE0037">
        <w:rPr>
          <w:rFonts w:ascii="Times New Roman" w:eastAsia="Times New Roman" w:hAnsi="Times New Roman" w:cs="Times New Roman"/>
          <w:color w:val="000000"/>
          <w:sz w:val="20"/>
          <w:szCs w:val="20"/>
          <w:lang w:val="fr-FR"/>
        </w:rPr>
        <w:t xml:space="preserve">Pan </w:t>
      </w:r>
      <w:proofErr w:type="spellStart"/>
      <w:r w:rsidRPr="00AE0037">
        <w:rPr>
          <w:rFonts w:ascii="Times New Roman" w:eastAsia="Times New Roman" w:hAnsi="Times New Roman" w:cs="Times New Roman"/>
          <w:color w:val="000000"/>
          <w:sz w:val="20"/>
          <w:szCs w:val="20"/>
          <w:lang w:val="fr-FR"/>
        </w:rPr>
        <w:t>Afr</w:t>
      </w:r>
      <w:proofErr w:type="spellEnd"/>
      <w:r w:rsidRPr="00AE0037">
        <w:rPr>
          <w:rFonts w:ascii="Times New Roman" w:eastAsia="Times New Roman" w:hAnsi="Times New Roman" w:cs="Times New Roman"/>
          <w:color w:val="000000"/>
          <w:sz w:val="20"/>
          <w:szCs w:val="20"/>
          <w:lang w:val="fr-FR"/>
        </w:rPr>
        <w:t xml:space="preserve"> Med J [Internet]. 15 juin 2020 ;35(</w:t>
      </w:r>
      <w:proofErr w:type="spellStart"/>
      <w:r w:rsidRPr="00AE0037">
        <w:rPr>
          <w:rFonts w:ascii="Times New Roman" w:eastAsia="Times New Roman" w:hAnsi="Times New Roman" w:cs="Times New Roman"/>
          <w:color w:val="000000"/>
          <w:sz w:val="20"/>
          <w:szCs w:val="20"/>
          <w:lang w:val="fr-FR"/>
        </w:rPr>
        <w:t>Supp</w:t>
      </w:r>
      <w:proofErr w:type="spellEnd"/>
      <w:r w:rsidRPr="00AE0037">
        <w:rPr>
          <w:rFonts w:ascii="Times New Roman" w:eastAsia="Times New Roman" w:hAnsi="Times New Roman" w:cs="Times New Roman"/>
          <w:color w:val="000000"/>
          <w:sz w:val="20"/>
          <w:szCs w:val="20"/>
          <w:lang w:val="fr-FR"/>
        </w:rPr>
        <w:t xml:space="preserve"> 2). Disponible sur: https://www.panafrican-med-journal.com/content/series/35/2/77/full</w:t>
      </w:r>
    </w:p>
    <w:p w14:paraId="27B57BA1" w14:textId="77777777" w:rsidR="00FE490F" w:rsidRPr="00AE0037" w:rsidRDefault="00FE490F" w:rsidP="00FE490F">
      <w:pPr>
        <w:pBdr>
          <w:top w:val="nil"/>
          <w:left w:val="nil"/>
          <w:bottom w:val="nil"/>
          <w:right w:val="nil"/>
          <w:between w:val="nil"/>
        </w:pBdr>
        <w:tabs>
          <w:tab w:val="left" w:pos="504"/>
        </w:tabs>
        <w:spacing w:after="240" w:line="240" w:lineRule="auto"/>
        <w:ind w:left="504" w:hanging="504"/>
        <w:rPr>
          <w:rFonts w:ascii="Times New Roman" w:eastAsia="Times New Roman" w:hAnsi="Times New Roman" w:cs="Times New Roman"/>
          <w:color w:val="000000"/>
          <w:sz w:val="20"/>
          <w:szCs w:val="20"/>
          <w:lang w:val="fr-FR"/>
        </w:rPr>
      </w:pPr>
      <w:r>
        <w:rPr>
          <w:rFonts w:ascii="Times New Roman" w:eastAsia="Times New Roman" w:hAnsi="Times New Roman" w:cs="Times New Roman"/>
          <w:color w:val="000000"/>
          <w:sz w:val="20"/>
          <w:szCs w:val="20"/>
        </w:rPr>
        <w:t>21.</w:t>
      </w:r>
      <w:r>
        <w:rPr>
          <w:rFonts w:ascii="Times New Roman" w:eastAsia="Times New Roman" w:hAnsi="Times New Roman" w:cs="Times New Roman"/>
          <w:color w:val="000000"/>
          <w:sz w:val="20"/>
          <w:szCs w:val="20"/>
        </w:rPr>
        <w:tab/>
      </w:r>
      <w:proofErr w:type="spellStart"/>
      <w:r>
        <w:rPr>
          <w:rFonts w:ascii="Times New Roman" w:eastAsia="Times New Roman" w:hAnsi="Times New Roman" w:cs="Times New Roman"/>
          <w:color w:val="000000"/>
          <w:sz w:val="20"/>
          <w:szCs w:val="20"/>
        </w:rPr>
        <w:t>Eskander</w:t>
      </w:r>
      <w:proofErr w:type="spellEnd"/>
      <w:r>
        <w:rPr>
          <w:rFonts w:ascii="Times New Roman" w:eastAsia="Times New Roman" w:hAnsi="Times New Roman" w:cs="Times New Roman"/>
          <w:color w:val="000000"/>
          <w:sz w:val="20"/>
          <w:szCs w:val="20"/>
        </w:rPr>
        <w:t xml:space="preserve"> M, </w:t>
      </w:r>
      <w:proofErr w:type="spellStart"/>
      <w:r>
        <w:rPr>
          <w:rFonts w:ascii="Times New Roman" w:eastAsia="Times New Roman" w:hAnsi="Times New Roman" w:cs="Times New Roman"/>
          <w:color w:val="000000"/>
          <w:sz w:val="20"/>
          <w:szCs w:val="20"/>
        </w:rPr>
        <w:t>Razzaque</w:t>
      </w:r>
      <w:proofErr w:type="spellEnd"/>
      <w:r>
        <w:rPr>
          <w:rFonts w:ascii="Times New Roman" w:eastAsia="Times New Roman" w:hAnsi="Times New Roman" w:cs="Times New Roman"/>
          <w:color w:val="000000"/>
          <w:sz w:val="20"/>
          <w:szCs w:val="20"/>
        </w:rPr>
        <w:t xml:space="preserve"> MS. Can Maintaining Optimal Magnesium Balance Reduce the Disease Severity of COVID-19 Patients? </w:t>
      </w:r>
      <w:r w:rsidRPr="00AE0037">
        <w:rPr>
          <w:rFonts w:ascii="Times New Roman" w:eastAsia="Times New Roman" w:hAnsi="Times New Roman" w:cs="Times New Roman"/>
          <w:color w:val="000000"/>
          <w:sz w:val="20"/>
          <w:szCs w:val="20"/>
          <w:lang w:val="fr-FR"/>
        </w:rPr>
        <w:t xml:space="preserve">Front </w:t>
      </w:r>
      <w:proofErr w:type="spellStart"/>
      <w:r w:rsidRPr="00AE0037">
        <w:rPr>
          <w:rFonts w:ascii="Times New Roman" w:eastAsia="Times New Roman" w:hAnsi="Times New Roman" w:cs="Times New Roman"/>
          <w:color w:val="000000"/>
          <w:sz w:val="20"/>
          <w:szCs w:val="20"/>
          <w:lang w:val="fr-FR"/>
        </w:rPr>
        <w:t>Endocrinol</w:t>
      </w:r>
      <w:proofErr w:type="spellEnd"/>
      <w:r w:rsidRPr="00AE0037">
        <w:rPr>
          <w:rFonts w:ascii="Times New Roman" w:eastAsia="Times New Roman" w:hAnsi="Times New Roman" w:cs="Times New Roman"/>
          <w:color w:val="000000"/>
          <w:sz w:val="20"/>
          <w:szCs w:val="20"/>
          <w:lang w:val="fr-FR"/>
        </w:rPr>
        <w:t xml:space="preserve">. 29 mars 2022;13:843152. </w:t>
      </w:r>
    </w:p>
    <w:p w14:paraId="78549099" w14:textId="77777777" w:rsidR="00FE490F" w:rsidRPr="00AE0037" w:rsidRDefault="00FE490F" w:rsidP="00FE490F">
      <w:pPr>
        <w:pBdr>
          <w:top w:val="nil"/>
          <w:left w:val="nil"/>
          <w:bottom w:val="nil"/>
          <w:right w:val="nil"/>
          <w:between w:val="nil"/>
        </w:pBdr>
        <w:tabs>
          <w:tab w:val="left" w:pos="504"/>
        </w:tabs>
        <w:spacing w:after="240" w:line="240" w:lineRule="auto"/>
        <w:ind w:left="504" w:hanging="504"/>
        <w:rPr>
          <w:rFonts w:ascii="Times New Roman" w:eastAsia="Times New Roman" w:hAnsi="Times New Roman" w:cs="Times New Roman"/>
          <w:color w:val="000000"/>
          <w:sz w:val="20"/>
          <w:szCs w:val="20"/>
          <w:lang w:val="fr-FR"/>
        </w:rPr>
      </w:pPr>
      <w:r w:rsidRPr="00AE0037">
        <w:rPr>
          <w:rFonts w:ascii="Times New Roman" w:eastAsia="Times New Roman" w:hAnsi="Times New Roman" w:cs="Times New Roman"/>
          <w:color w:val="000000"/>
          <w:sz w:val="20"/>
          <w:szCs w:val="20"/>
          <w:lang w:val="fr-FR"/>
        </w:rPr>
        <w:t>22.</w:t>
      </w:r>
      <w:r w:rsidRPr="00AE0037">
        <w:rPr>
          <w:rFonts w:ascii="Times New Roman" w:eastAsia="Times New Roman" w:hAnsi="Times New Roman" w:cs="Times New Roman"/>
          <w:color w:val="000000"/>
          <w:sz w:val="20"/>
          <w:szCs w:val="20"/>
          <w:lang w:val="fr-FR"/>
        </w:rPr>
        <w:tab/>
      </w:r>
      <w:proofErr w:type="spellStart"/>
      <w:r w:rsidRPr="00AE0037">
        <w:rPr>
          <w:rFonts w:ascii="Times New Roman" w:eastAsia="Times New Roman" w:hAnsi="Times New Roman" w:cs="Times New Roman"/>
          <w:color w:val="000000"/>
          <w:sz w:val="20"/>
          <w:szCs w:val="20"/>
          <w:lang w:val="fr-FR"/>
        </w:rPr>
        <w:t>Pulido</w:t>
      </w:r>
      <w:proofErr w:type="spellEnd"/>
      <w:r w:rsidRPr="00AE0037">
        <w:rPr>
          <w:rFonts w:ascii="Times New Roman" w:eastAsia="Times New Roman" w:hAnsi="Times New Roman" w:cs="Times New Roman"/>
          <w:color w:val="000000"/>
          <w:sz w:val="20"/>
          <w:szCs w:val="20"/>
          <w:lang w:val="fr-FR"/>
        </w:rPr>
        <w:t xml:space="preserve">-Perez P, </w:t>
      </w:r>
      <w:proofErr w:type="spellStart"/>
      <w:r w:rsidRPr="00AE0037">
        <w:rPr>
          <w:rFonts w:ascii="Times New Roman" w:eastAsia="Times New Roman" w:hAnsi="Times New Roman" w:cs="Times New Roman"/>
          <w:color w:val="000000"/>
          <w:sz w:val="20"/>
          <w:szCs w:val="20"/>
          <w:lang w:val="fr-FR"/>
        </w:rPr>
        <w:t>Pondigo</w:t>
      </w:r>
      <w:proofErr w:type="spellEnd"/>
      <w:r w:rsidRPr="00AE0037">
        <w:rPr>
          <w:rFonts w:ascii="Times New Roman" w:eastAsia="Times New Roman" w:hAnsi="Times New Roman" w:cs="Times New Roman"/>
          <w:color w:val="000000"/>
          <w:sz w:val="20"/>
          <w:szCs w:val="20"/>
          <w:lang w:val="fr-FR"/>
        </w:rPr>
        <w:t>-de Los Angeles JA, Hernandez-Hernandez ME, Torres-</w:t>
      </w:r>
      <w:proofErr w:type="spellStart"/>
      <w:r w:rsidRPr="00AE0037">
        <w:rPr>
          <w:rFonts w:ascii="Times New Roman" w:eastAsia="Times New Roman" w:hAnsi="Times New Roman" w:cs="Times New Roman"/>
          <w:color w:val="000000"/>
          <w:sz w:val="20"/>
          <w:szCs w:val="20"/>
          <w:lang w:val="fr-FR"/>
        </w:rPr>
        <w:t>Rasgado</w:t>
      </w:r>
      <w:proofErr w:type="spellEnd"/>
      <w:r w:rsidRPr="00AE0037">
        <w:rPr>
          <w:rFonts w:ascii="Times New Roman" w:eastAsia="Times New Roman" w:hAnsi="Times New Roman" w:cs="Times New Roman"/>
          <w:color w:val="000000"/>
          <w:sz w:val="20"/>
          <w:szCs w:val="20"/>
          <w:lang w:val="fr-FR"/>
        </w:rPr>
        <w:t xml:space="preserve"> E, Romero JR. </w:t>
      </w:r>
      <w:r>
        <w:rPr>
          <w:rFonts w:ascii="Times New Roman" w:eastAsia="Times New Roman" w:hAnsi="Times New Roman" w:cs="Times New Roman"/>
          <w:color w:val="000000"/>
          <w:sz w:val="20"/>
          <w:szCs w:val="20"/>
        </w:rPr>
        <w:t xml:space="preserve">Renal function, serum magnesium levels and mortality in COVID-19 patients with type 2 diabetes. </w:t>
      </w:r>
      <w:r w:rsidRPr="00AE0037">
        <w:rPr>
          <w:rFonts w:ascii="Times New Roman" w:eastAsia="Times New Roman" w:hAnsi="Times New Roman" w:cs="Times New Roman"/>
          <w:color w:val="000000"/>
          <w:sz w:val="20"/>
          <w:szCs w:val="20"/>
          <w:lang w:val="fr-FR"/>
        </w:rPr>
        <w:t xml:space="preserve">Magnes </w:t>
      </w:r>
      <w:proofErr w:type="spellStart"/>
      <w:r w:rsidRPr="00AE0037">
        <w:rPr>
          <w:rFonts w:ascii="Times New Roman" w:eastAsia="Times New Roman" w:hAnsi="Times New Roman" w:cs="Times New Roman"/>
          <w:color w:val="000000"/>
          <w:sz w:val="20"/>
          <w:szCs w:val="20"/>
          <w:lang w:val="fr-FR"/>
        </w:rPr>
        <w:t>Res</w:t>
      </w:r>
      <w:proofErr w:type="spellEnd"/>
      <w:r w:rsidRPr="00AE0037">
        <w:rPr>
          <w:rFonts w:ascii="Times New Roman" w:eastAsia="Times New Roman" w:hAnsi="Times New Roman" w:cs="Times New Roman"/>
          <w:color w:val="000000"/>
          <w:sz w:val="20"/>
          <w:szCs w:val="20"/>
          <w:lang w:val="fr-FR"/>
        </w:rPr>
        <w:t xml:space="preserve">. 1 </w:t>
      </w:r>
      <w:proofErr w:type="spellStart"/>
      <w:r w:rsidRPr="00AE0037">
        <w:rPr>
          <w:rFonts w:ascii="Times New Roman" w:eastAsia="Times New Roman" w:hAnsi="Times New Roman" w:cs="Times New Roman"/>
          <w:color w:val="000000"/>
          <w:sz w:val="20"/>
          <w:szCs w:val="20"/>
          <w:lang w:val="fr-FR"/>
        </w:rPr>
        <w:t>févr</w:t>
      </w:r>
      <w:proofErr w:type="spellEnd"/>
      <w:r w:rsidRPr="00AE0037">
        <w:rPr>
          <w:rFonts w:ascii="Times New Roman" w:eastAsia="Times New Roman" w:hAnsi="Times New Roman" w:cs="Times New Roman"/>
          <w:color w:val="000000"/>
          <w:sz w:val="20"/>
          <w:szCs w:val="20"/>
          <w:lang w:val="fr-FR"/>
        </w:rPr>
        <w:t xml:space="preserve"> 2021;34(1):20‑31. </w:t>
      </w:r>
    </w:p>
    <w:p w14:paraId="5F3C37DD" w14:textId="77777777" w:rsidR="00FE490F" w:rsidRDefault="00FE490F" w:rsidP="00FE490F">
      <w:pPr>
        <w:pBdr>
          <w:top w:val="nil"/>
          <w:left w:val="nil"/>
          <w:bottom w:val="nil"/>
          <w:right w:val="nil"/>
          <w:between w:val="nil"/>
        </w:pBdr>
        <w:tabs>
          <w:tab w:val="left" w:pos="504"/>
        </w:tabs>
        <w:spacing w:after="240" w:line="240" w:lineRule="auto"/>
        <w:ind w:left="504" w:hanging="504"/>
        <w:rPr>
          <w:rFonts w:ascii="Times New Roman" w:eastAsia="Times New Roman" w:hAnsi="Times New Roman" w:cs="Times New Roman"/>
          <w:color w:val="000000"/>
          <w:sz w:val="20"/>
          <w:szCs w:val="20"/>
        </w:rPr>
      </w:pPr>
      <w:r w:rsidRPr="00AE0037">
        <w:rPr>
          <w:rFonts w:ascii="Times New Roman" w:eastAsia="Times New Roman" w:hAnsi="Times New Roman" w:cs="Times New Roman"/>
          <w:color w:val="000000"/>
          <w:sz w:val="20"/>
          <w:szCs w:val="20"/>
          <w:lang w:val="fr-FR"/>
        </w:rPr>
        <w:t>23.</w:t>
      </w:r>
      <w:r w:rsidRPr="00AE0037">
        <w:rPr>
          <w:rFonts w:ascii="Times New Roman" w:eastAsia="Times New Roman" w:hAnsi="Times New Roman" w:cs="Times New Roman"/>
          <w:color w:val="000000"/>
          <w:sz w:val="20"/>
          <w:szCs w:val="20"/>
          <w:lang w:val="fr-FR"/>
        </w:rPr>
        <w:tab/>
      </w:r>
      <w:proofErr w:type="spellStart"/>
      <w:r w:rsidRPr="00AE0037">
        <w:rPr>
          <w:rFonts w:ascii="Times New Roman" w:eastAsia="Times New Roman" w:hAnsi="Times New Roman" w:cs="Times New Roman"/>
          <w:color w:val="000000"/>
          <w:sz w:val="20"/>
          <w:szCs w:val="20"/>
          <w:lang w:val="fr-FR"/>
        </w:rPr>
        <w:t>Taqarort</w:t>
      </w:r>
      <w:proofErr w:type="spellEnd"/>
      <w:r w:rsidRPr="00AE0037">
        <w:rPr>
          <w:rFonts w:ascii="Times New Roman" w:eastAsia="Times New Roman" w:hAnsi="Times New Roman" w:cs="Times New Roman"/>
          <w:color w:val="000000"/>
          <w:sz w:val="20"/>
          <w:szCs w:val="20"/>
          <w:lang w:val="fr-FR"/>
        </w:rPr>
        <w:t xml:space="preserve"> N, Chadli S. Vitamine D et risque des infections respiratoires aiguës : grippe et COVID-19. </w:t>
      </w:r>
      <w:r>
        <w:rPr>
          <w:rFonts w:ascii="Times New Roman" w:eastAsia="Times New Roman" w:hAnsi="Times New Roman" w:cs="Times New Roman"/>
          <w:color w:val="000000"/>
          <w:sz w:val="20"/>
          <w:szCs w:val="20"/>
        </w:rPr>
        <w:t xml:space="preserve">Nutrition Clinique et </w:t>
      </w:r>
      <w:proofErr w:type="spellStart"/>
      <w:r>
        <w:rPr>
          <w:rFonts w:ascii="Times New Roman" w:eastAsia="Times New Roman" w:hAnsi="Times New Roman" w:cs="Times New Roman"/>
          <w:color w:val="000000"/>
          <w:sz w:val="20"/>
          <w:szCs w:val="20"/>
        </w:rPr>
        <w:t>Métabolisme</w:t>
      </w:r>
      <w:proofErr w:type="spellEnd"/>
      <w:r>
        <w:rPr>
          <w:rFonts w:ascii="Times New Roman" w:eastAsia="Times New Roman" w:hAnsi="Times New Roman" w:cs="Times New Roman"/>
          <w:color w:val="000000"/>
          <w:sz w:val="20"/>
          <w:szCs w:val="20"/>
        </w:rPr>
        <w:t xml:space="preserve">. oct 2020;34(3):211‑5. </w:t>
      </w:r>
    </w:p>
    <w:p w14:paraId="243803E9" w14:textId="51BA209D" w:rsidR="00FE490F" w:rsidRDefault="00FE490F" w:rsidP="00FE490F">
      <w:pPr>
        <w:pBdr>
          <w:top w:val="nil"/>
          <w:left w:val="nil"/>
          <w:bottom w:val="nil"/>
          <w:right w:val="nil"/>
          <w:between w:val="nil"/>
        </w:pBdr>
        <w:tabs>
          <w:tab w:val="left" w:pos="504"/>
        </w:tabs>
        <w:spacing w:after="240" w:line="240" w:lineRule="auto"/>
        <w:ind w:left="504" w:hanging="504"/>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24.</w:t>
      </w:r>
      <w:r>
        <w:rPr>
          <w:rFonts w:ascii="Times New Roman" w:eastAsia="Times New Roman" w:hAnsi="Times New Roman" w:cs="Times New Roman"/>
          <w:color w:val="000000"/>
          <w:sz w:val="20"/>
          <w:szCs w:val="20"/>
        </w:rPr>
        <w:tab/>
        <w:t xml:space="preserve">Ling V, </w:t>
      </w:r>
      <w:proofErr w:type="spellStart"/>
      <w:r>
        <w:rPr>
          <w:rFonts w:ascii="Times New Roman" w:eastAsia="Times New Roman" w:hAnsi="Times New Roman" w:cs="Times New Roman"/>
          <w:color w:val="000000"/>
          <w:sz w:val="20"/>
          <w:szCs w:val="20"/>
        </w:rPr>
        <w:t>Zabetakis</w:t>
      </w:r>
      <w:proofErr w:type="spellEnd"/>
      <w:r>
        <w:rPr>
          <w:rFonts w:ascii="Times New Roman" w:eastAsia="Times New Roman" w:hAnsi="Times New Roman" w:cs="Times New Roman"/>
          <w:color w:val="000000"/>
          <w:sz w:val="20"/>
          <w:szCs w:val="20"/>
        </w:rPr>
        <w:t xml:space="preserve"> I. The Role of an Anti-Inflammatory Diet in Conjunction to COVID-19. Diseases. 29 oct 2021;9(4):76. </w:t>
      </w:r>
    </w:p>
    <w:p w14:paraId="6C82127B" w14:textId="77777777" w:rsidR="000E2D8C" w:rsidRDefault="000E2D8C" w:rsidP="00FE490F">
      <w:pPr>
        <w:pBdr>
          <w:top w:val="nil"/>
          <w:left w:val="nil"/>
          <w:bottom w:val="nil"/>
          <w:right w:val="nil"/>
          <w:between w:val="nil"/>
        </w:pBdr>
        <w:tabs>
          <w:tab w:val="left" w:pos="504"/>
        </w:tabs>
        <w:spacing w:after="240" w:line="240" w:lineRule="auto"/>
        <w:ind w:left="504" w:hanging="504"/>
        <w:rPr>
          <w:rFonts w:ascii="Times New Roman" w:eastAsia="Times New Roman" w:hAnsi="Times New Roman" w:cs="Times New Roman"/>
          <w:color w:val="000000"/>
          <w:sz w:val="20"/>
          <w:szCs w:val="20"/>
        </w:rPr>
      </w:pPr>
    </w:p>
    <w:p w14:paraId="13FAC755" w14:textId="77777777" w:rsidR="00FE490F" w:rsidRDefault="00FE490F" w:rsidP="00FE490F">
      <w:pPr>
        <w:pBdr>
          <w:top w:val="nil"/>
          <w:left w:val="nil"/>
          <w:bottom w:val="nil"/>
          <w:right w:val="nil"/>
          <w:between w:val="nil"/>
        </w:pBdr>
        <w:tabs>
          <w:tab w:val="left" w:pos="504"/>
        </w:tabs>
        <w:spacing w:after="240" w:line="240" w:lineRule="auto"/>
        <w:ind w:left="504" w:hanging="504"/>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25.</w:t>
      </w:r>
      <w:r>
        <w:rPr>
          <w:rFonts w:ascii="Times New Roman" w:eastAsia="Times New Roman" w:hAnsi="Times New Roman" w:cs="Times New Roman"/>
          <w:color w:val="000000"/>
          <w:sz w:val="20"/>
          <w:szCs w:val="20"/>
        </w:rPr>
        <w:tab/>
      </w:r>
      <w:proofErr w:type="spellStart"/>
      <w:r>
        <w:rPr>
          <w:rFonts w:ascii="Times New Roman" w:eastAsia="Times New Roman" w:hAnsi="Times New Roman" w:cs="Times New Roman"/>
          <w:color w:val="000000"/>
          <w:sz w:val="20"/>
          <w:szCs w:val="20"/>
        </w:rPr>
        <w:t>Brendler</w:t>
      </w:r>
      <w:proofErr w:type="spellEnd"/>
      <w:r>
        <w:rPr>
          <w:rFonts w:ascii="Times New Roman" w:eastAsia="Times New Roman" w:hAnsi="Times New Roman" w:cs="Times New Roman"/>
          <w:color w:val="000000"/>
          <w:sz w:val="20"/>
          <w:szCs w:val="20"/>
        </w:rPr>
        <w:t xml:space="preserve"> T, Al‐</w:t>
      </w:r>
      <w:proofErr w:type="spellStart"/>
      <w:r>
        <w:rPr>
          <w:rFonts w:ascii="Times New Roman" w:eastAsia="Times New Roman" w:hAnsi="Times New Roman" w:cs="Times New Roman"/>
          <w:color w:val="000000"/>
          <w:sz w:val="20"/>
          <w:szCs w:val="20"/>
        </w:rPr>
        <w:t>Harrasi</w:t>
      </w:r>
      <w:proofErr w:type="spellEnd"/>
      <w:r>
        <w:rPr>
          <w:rFonts w:ascii="Times New Roman" w:eastAsia="Times New Roman" w:hAnsi="Times New Roman" w:cs="Times New Roman"/>
          <w:color w:val="000000"/>
          <w:sz w:val="20"/>
          <w:szCs w:val="20"/>
        </w:rPr>
        <w:t xml:space="preserve"> A, Bauer R, </w:t>
      </w:r>
      <w:proofErr w:type="spellStart"/>
      <w:r>
        <w:rPr>
          <w:rFonts w:ascii="Times New Roman" w:eastAsia="Times New Roman" w:hAnsi="Times New Roman" w:cs="Times New Roman"/>
          <w:color w:val="000000"/>
          <w:sz w:val="20"/>
          <w:szCs w:val="20"/>
        </w:rPr>
        <w:t>Gafner</w:t>
      </w:r>
      <w:proofErr w:type="spellEnd"/>
      <w:r>
        <w:rPr>
          <w:rFonts w:ascii="Times New Roman" w:eastAsia="Times New Roman" w:hAnsi="Times New Roman" w:cs="Times New Roman"/>
          <w:color w:val="000000"/>
          <w:sz w:val="20"/>
          <w:szCs w:val="20"/>
        </w:rPr>
        <w:t xml:space="preserve"> S, Hardy ML, Heinrich M, et al. Botanical drugs and supplements affecting the immune </w:t>
      </w:r>
      <w:r>
        <w:rPr>
          <w:rFonts w:ascii="Times New Roman" w:eastAsia="Times New Roman" w:hAnsi="Times New Roman" w:cs="Times New Roman"/>
          <w:color w:val="000000"/>
          <w:sz w:val="20"/>
          <w:szCs w:val="20"/>
        </w:rPr>
        <w:lastRenderedPageBreak/>
        <w:t xml:space="preserve">response in the time of </w:t>
      </w:r>
      <w:r>
        <w:rPr>
          <w:rFonts w:ascii="Times New Roman" w:eastAsia="Times New Roman" w:hAnsi="Times New Roman" w:cs="Times New Roman"/>
          <w:smallCaps/>
          <w:color w:val="000000"/>
          <w:sz w:val="20"/>
          <w:szCs w:val="20"/>
        </w:rPr>
        <w:t>COVID</w:t>
      </w:r>
      <w:r>
        <w:rPr>
          <w:rFonts w:ascii="Times New Roman" w:eastAsia="Times New Roman" w:hAnsi="Times New Roman" w:cs="Times New Roman"/>
          <w:color w:val="000000"/>
          <w:sz w:val="20"/>
          <w:szCs w:val="20"/>
        </w:rPr>
        <w:t xml:space="preserve"> ‐19: Implications for research and clinical practice. </w:t>
      </w:r>
      <w:proofErr w:type="spellStart"/>
      <w:r>
        <w:rPr>
          <w:rFonts w:ascii="Times New Roman" w:eastAsia="Times New Roman" w:hAnsi="Times New Roman" w:cs="Times New Roman"/>
          <w:color w:val="000000"/>
          <w:sz w:val="20"/>
          <w:szCs w:val="20"/>
        </w:rPr>
        <w:t>Phytotherapy</w:t>
      </w:r>
      <w:proofErr w:type="spellEnd"/>
      <w:r>
        <w:rPr>
          <w:rFonts w:ascii="Times New Roman" w:eastAsia="Times New Roman" w:hAnsi="Times New Roman" w:cs="Times New Roman"/>
          <w:color w:val="000000"/>
          <w:sz w:val="20"/>
          <w:szCs w:val="20"/>
        </w:rPr>
        <w:t xml:space="preserve"> Research. </w:t>
      </w:r>
      <w:proofErr w:type="spellStart"/>
      <w:r>
        <w:rPr>
          <w:rFonts w:ascii="Times New Roman" w:eastAsia="Times New Roman" w:hAnsi="Times New Roman" w:cs="Times New Roman"/>
          <w:color w:val="000000"/>
          <w:sz w:val="20"/>
          <w:szCs w:val="20"/>
        </w:rPr>
        <w:t>juin</w:t>
      </w:r>
      <w:proofErr w:type="spellEnd"/>
      <w:r>
        <w:rPr>
          <w:rFonts w:ascii="Times New Roman" w:eastAsia="Times New Roman" w:hAnsi="Times New Roman" w:cs="Times New Roman"/>
          <w:color w:val="000000"/>
          <w:sz w:val="20"/>
          <w:szCs w:val="20"/>
        </w:rPr>
        <w:t xml:space="preserve"> 2021;35(6):3013‑31. </w:t>
      </w:r>
    </w:p>
    <w:p w14:paraId="16BDB883" w14:textId="77777777" w:rsidR="00FE490F" w:rsidRDefault="00FE490F" w:rsidP="00FE490F">
      <w:pPr>
        <w:pBdr>
          <w:top w:val="nil"/>
          <w:left w:val="nil"/>
          <w:bottom w:val="nil"/>
          <w:right w:val="nil"/>
          <w:between w:val="nil"/>
        </w:pBdr>
        <w:tabs>
          <w:tab w:val="left" w:pos="504"/>
        </w:tabs>
        <w:spacing w:after="240" w:line="240" w:lineRule="auto"/>
        <w:ind w:left="504" w:hanging="504"/>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26.</w:t>
      </w:r>
      <w:r>
        <w:rPr>
          <w:rFonts w:ascii="Times New Roman" w:eastAsia="Times New Roman" w:hAnsi="Times New Roman" w:cs="Times New Roman"/>
          <w:color w:val="000000"/>
          <w:sz w:val="20"/>
          <w:szCs w:val="20"/>
        </w:rPr>
        <w:tab/>
      </w:r>
      <w:proofErr w:type="spellStart"/>
      <w:r>
        <w:rPr>
          <w:rFonts w:ascii="Times New Roman" w:eastAsia="Times New Roman" w:hAnsi="Times New Roman" w:cs="Times New Roman"/>
          <w:color w:val="000000"/>
          <w:sz w:val="20"/>
          <w:szCs w:val="20"/>
        </w:rPr>
        <w:t>Fuzimoto</w:t>
      </w:r>
      <w:proofErr w:type="spellEnd"/>
      <w:r>
        <w:rPr>
          <w:rFonts w:ascii="Times New Roman" w:eastAsia="Times New Roman" w:hAnsi="Times New Roman" w:cs="Times New Roman"/>
          <w:color w:val="000000"/>
          <w:sz w:val="20"/>
          <w:szCs w:val="20"/>
        </w:rPr>
        <w:t xml:space="preserve"> AD. An overview of the anti-SARS-CoV-2 properties of Artemisia </w:t>
      </w:r>
      <w:proofErr w:type="spellStart"/>
      <w:r>
        <w:rPr>
          <w:rFonts w:ascii="Times New Roman" w:eastAsia="Times New Roman" w:hAnsi="Times New Roman" w:cs="Times New Roman"/>
          <w:color w:val="000000"/>
          <w:sz w:val="20"/>
          <w:szCs w:val="20"/>
        </w:rPr>
        <w:t>annua</w:t>
      </w:r>
      <w:proofErr w:type="spellEnd"/>
      <w:r>
        <w:rPr>
          <w:rFonts w:ascii="Times New Roman" w:eastAsia="Times New Roman" w:hAnsi="Times New Roman" w:cs="Times New Roman"/>
          <w:color w:val="000000"/>
          <w:sz w:val="20"/>
          <w:szCs w:val="20"/>
        </w:rPr>
        <w:t xml:space="preserve">, its antiviral action, protein-associated mechanisms, and repurposing for COVID-19 treatment. Journal of Integrative Medicine. sept 2021;19(5):375‑88. </w:t>
      </w:r>
    </w:p>
    <w:p w14:paraId="075C28A6" w14:textId="77777777" w:rsidR="00FE490F" w:rsidRDefault="00FE490F" w:rsidP="00FE490F">
      <w:pPr>
        <w:pBdr>
          <w:top w:val="nil"/>
          <w:left w:val="nil"/>
          <w:bottom w:val="nil"/>
          <w:right w:val="nil"/>
          <w:between w:val="nil"/>
        </w:pBdr>
        <w:tabs>
          <w:tab w:val="left" w:pos="504"/>
        </w:tabs>
        <w:spacing w:after="240" w:line="240" w:lineRule="auto"/>
        <w:ind w:left="504" w:hanging="504"/>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27.</w:t>
      </w:r>
      <w:r>
        <w:rPr>
          <w:rFonts w:ascii="Times New Roman" w:eastAsia="Times New Roman" w:hAnsi="Times New Roman" w:cs="Times New Roman"/>
          <w:color w:val="000000"/>
          <w:sz w:val="20"/>
          <w:szCs w:val="20"/>
        </w:rPr>
        <w:tab/>
      </w:r>
      <w:proofErr w:type="spellStart"/>
      <w:r>
        <w:rPr>
          <w:rFonts w:ascii="Times New Roman" w:eastAsia="Times New Roman" w:hAnsi="Times New Roman" w:cs="Times New Roman"/>
          <w:color w:val="000000"/>
          <w:sz w:val="20"/>
          <w:szCs w:val="20"/>
        </w:rPr>
        <w:t>Alyami</w:t>
      </w:r>
      <w:proofErr w:type="spellEnd"/>
      <w:r>
        <w:rPr>
          <w:rFonts w:ascii="Times New Roman" w:eastAsia="Times New Roman" w:hAnsi="Times New Roman" w:cs="Times New Roman"/>
          <w:color w:val="000000"/>
          <w:sz w:val="20"/>
          <w:szCs w:val="20"/>
        </w:rPr>
        <w:t xml:space="preserve"> HS, </w:t>
      </w:r>
      <w:proofErr w:type="spellStart"/>
      <w:r>
        <w:rPr>
          <w:rFonts w:ascii="Times New Roman" w:eastAsia="Times New Roman" w:hAnsi="Times New Roman" w:cs="Times New Roman"/>
          <w:color w:val="000000"/>
          <w:sz w:val="20"/>
          <w:szCs w:val="20"/>
        </w:rPr>
        <w:t>Orabi</w:t>
      </w:r>
      <w:proofErr w:type="spellEnd"/>
      <w:r>
        <w:rPr>
          <w:rFonts w:ascii="Times New Roman" w:eastAsia="Times New Roman" w:hAnsi="Times New Roman" w:cs="Times New Roman"/>
          <w:color w:val="000000"/>
          <w:sz w:val="20"/>
          <w:szCs w:val="20"/>
        </w:rPr>
        <w:t xml:space="preserve"> MAA, </w:t>
      </w:r>
      <w:proofErr w:type="spellStart"/>
      <w:r>
        <w:rPr>
          <w:rFonts w:ascii="Times New Roman" w:eastAsia="Times New Roman" w:hAnsi="Times New Roman" w:cs="Times New Roman"/>
          <w:color w:val="000000"/>
          <w:sz w:val="20"/>
          <w:szCs w:val="20"/>
        </w:rPr>
        <w:t>Aldhabbah</w:t>
      </w:r>
      <w:proofErr w:type="spellEnd"/>
      <w:r>
        <w:rPr>
          <w:rFonts w:ascii="Times New Roman" w:eastAsia="Times New Roman" w:hAnsi="Times New Roman" w:cs="Times New Roman"/>
          <w:color w:val="000000"/>
          <w:sz w:val="20"/>
          <w:szCs w:val="20"/>
        </w:rPr>
        <w:t xml:space="preserve"> FM, </w:t>
      </w:r>
      <w:proofErr w:type="spellStart"/>
      <w:r>
        <w:rPr>
          <w:rFonts w:ascii="Times New Roman" w:eastAsia="Times New Roman" w:hAnsi="Times New Roman" w:cs="Times New Roman"/>
          <w:color w:val="000000"/>
          <w:sz w:val="20"/>
          <w:szCs w:val="20"/>
        </w:rPr>
        <w:t>Alturki</w:t>
      </w:r>
      <w:proofErr w:type="spellEnd"/>
      <w:r>
        <w:rPr>
          <w:rFonts w:ascii="Times New Roman" w:eastAsia="Times New Roman" w:hAnsi="Times New Roman" w:cs="Times New Roman"/>
          <w:color w:val="000000"/>
          <w:sz w:val="20"/>
          <w:szCs w:val="20"/>
        </w:rPr>
        <w:t xml:space="preserve"> HN, </w:t>
      </w:r>
      <w:proofErr w:type="spellStart"/>
      <w:r>
        <w:rPr>
          <w:rFonts w:ascii="Times New Roman" w:eastAsia="Times New Roman" w:hAnsi="Times New Roman" w:cs="Times New Roman"/>
          <w:color w:val="000000"/>
          <w:sz w:val="20"/>
          <w:szCs w:val="20"/>
        </w:rPr>
        <w:t>Aburas</w:t>
      </w:r>
      <w:proofErr w:type="spellEnd"/>
      <w:r>
        <w:rPr>
          <w:rFonts w:ascii="Times New Roman" w:eastAsia="Times New Roman" w:hAnsi="Times New Roman" w:cs="Times New Roman"/>
          <w:color w:val="000000"/>
          <w:sz w:val="20"/>
          <w:szCs w:val="20"/>
        </w:rPr>
        <w:t xml:space="preserve"> WI, </w:t>
      </w:r>
      <w:proofErr w:type="spellStart"/>
      <w:r>
        <w:rPr>
          <w:rFonts w:ascii="Times New Roman" w:eastAsia="Times New Roman" w:hAnsi="Times New Roman" w:cs="Times New Roman"/>
          <w:color w:val="000000"/>
          <w:sz w:val="20"/>
          <w:szCs w:val="20"/>
        </w:rPr>
        <w:t>Alfayez</w:t>
      </w:r>
      <w:proofErr w:type="spellEnd"/>
      <w:r>
        <w:rPr>
          <w:rFonts w:ascii="Times New Roman" w:eastAsia="Times New Roman" w:hAnsi="Times New Roman" w:cs="Times New Roman"/>
          <w:color w:val="000000"/>
          <w:sz w:val="20"/>
          <w:szCs w:val="20"/>
        </w:rPr>
        <w:t xml:space="preserve"> AI, et al. Knowledge about COVID-19 and beliefs about and use of herbal products during the COVID-19 pandemic: A cross-sectional study in Saudi Arabia. Saudi Pharmaceutical Journal. </w:t>
      </w:r>
      <w:proofErr w:type="spellStart"/>
      <w:r>
        <w:rPr>
          <w:rFonts w:ascii="Times New Roman" w:eastAsia="Times New Roman" w:hAnsi="Times New Roman" w:cs="Times New Roman"/>
          <w:color w:val="000000"/>
          <w:sz w:val="20"/>
          <w:szCs w:val="20"/>
        </w:rPr>
        <w:t>nov</w:t>
      </w:r>
      <w:proofErr w:type="spellEnd"/>
      <w:r>
        <w:rPr>
          <w:rFonts w:ascii="Times New Roman" w:eastAsia="Times New Roman" w:hAnsi="Times New Roman" w:cs="Times New Roman"/>
          <w:color w:val="000000"/>
          <w:sz w:val="20"/>
          <w:szCs w:val="20"/>
        </w:rPr>
        <w:t xml:space="preserve"> 2020;28(11):1326‑32. </w:t>
      </w:r>
    </w:p>
    <w:p w14:paraId="75901E7A" w14:textId="77777777" w:rsidR="00FE490F" w:rsidRDefault="00FE490F" w:rsidP="00FE490F">
      <w:pPr>
        <w:pBdr>
          <w:top w:val="nil"/>
          <w:left w:val="nil"/>
          <w:bottom w:val="nil"/>
          <w:right w:val="nil"/>
          <w:between w:val="nil"/>
        </w:pBdr>
        <w:tabs>
          <w:tab w:val="left" w:pos="504"/>
        </w:tabs>
        <w:spacing w:after="240" w:line="240" w:lineRule="auto"/>
        <w:ind w:left="504" w:hanging="504"/>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28.</w:t>
      </w:r>
      <w:r>
        <w:rPr>
          <w:rFonts w:ascii="Times New Roman" w:eastAsia="Times New Roman" w:hAnsi="Times New Roman" w:cs="Times New Roman"/>
          <w:color w:val="000000"/>
          <w:sz w:val="20"/>
          <w:szCs w:val="20"/>
        </w:rPr>
        <w:tab/>
      </w:r>
      <w:proofErr w:type="spellStart"/>
      <w:r>
        <w:rPr>
          <w:rFonts w:ascii="Times New Roman" w:eastAsia="Times New Roman" w:hAnsi="Times New Roman" w:cs="Times New Roman"/>
          <w:color w:val="000000"/>
          <w:sz w:val="20"/>
          <w:szCs w:val="20"/>
        </w:rPr>
        <w:t>Friis</w:t>
      </w:r>
      <w:proofErr w:type="spellEnd"/>
      <w:r>
        <w:rPr>
          <w:rFonts w:ascii="Times New Roman" w:eastAsia="Times New Roman" w:hAnsi="Times New Roman" w:cs="Times New Roman"/>
          <w:color w:val="000000"/>
          <w:sz w:val="20"/>
          <w:szCs w:val="20"/>
        </w:rPr>
        <w:t xml:space="preserve"> K, </w:t>
      </w:r>
      <w:proofErr w:type="spellStart"/>
      <w:r>
        <w:rPr>
          <w:rFonts w:ascii="Times New Roman" w:eastAsia="Times New Roman" w:hAnsi="Times New Roman" w:cs="Times New Roman"/>
          <w:color w:val="000000"/>
          <w:sz w:val="20"/>
          <w:szCs w:val="20"/>
        </w:rPr>
        <w:t>Lasgaard</w:t>
      </w:r>
      <w:proofErr w:type="spellEnd"/>
      <w:r>
        <w:rPr>
          <w:rFonts w:ascii="Times New Roman" w:eastAsia="Times New Roman" w:hAnsi="Times New Roman" w:cs="Times New Roman"/>
          <w:color w:val="000000"/>
          <w:sz w:val="20"/>
          <w:szCs w:val="20"/>
        </w:rPr>
        <w:t xml:space="preserve"> M, Rowlands G, Osborne RH, </w:t>
      </w:r>
      <w:proofErr w:type="spellStart"/>
      <w:r>
        <w:rPr>
          <w:rFonts w:ascii="Times New Roman" w:eastAsia="Times New Roman" w:hAnsi="Times New Roman" w:cs="Times New Roman"/>
          <w:color w:val="000000"/>
          <w:sz w:val="20"/>
          <w:szCs w:val="20"/>
        </w:rPr>
        <w:t>Maindal</w:t>
      </w:r>
      <w:proofErr w:type="spellEnd"/>
      <w:r>
        <w:rPr>
          <w:rFonts w:ascii="Times New Roman" w:eastAsia="Times New Roman" w:hAnsi="Times New Roman" w:cs="Times New Roman"/>
          <w:color w:val="000000"/>
          <w:sz w:val="20"/>
          <w:szCs w:val="20"/>
        </w:rPr>
        <w:t xml:space="preserve"> HT. Health Literacy Mediates the Relationship Between Educational Attainment and Health Behavior: A Danish Population-Based Study. Journal of Health Communication. </w:t>
      </w:r>
      <w:proofErr w:type="spellStart"/>
      <w:r>
        <w:rPr>
          <w:rFonts w:ascii="Times New Roman" w:eastAsia="Times New Roman" w:hAnsi="Times New Roman" w:cs="Times New Roman"/>
          <w:color w:val="000000"/>
          <w:sz w:val="20"/>
          <w:szCs w:val="20"/>
        </w:rPr>
        <w:t>août</w:t>
      </w:r>
      <w:proofErr w:type="spellEnd"/>
      <w:r>
        <w:rPr>
          <w:rFonts w:ascii="Times New Roman" w:eastAsia="Times New Roman" w:hAnsi="Times New Roman" w:cs="Times New Roman"/>
          <w:color w:val="000000"/>
          <w:sz w:val="20"/>
          <w:szCs w:val="20"/>
        </w:rPr>
        <w:t xml:space="preserve"> 2016;21(sup2):54‑60. </w:t>
      </w:r>
    </w:p>
    <w:p w14:paraId="34EE14AC" w14:textId="77777777" w:rsidR="00FE490F" w:rsidRDefault="00FE490F" w:rsidP="00FE490F">
      <w:pPr>
        <w:pBdr>
          <w:top w:val="nil"/>
          <w:left w:val="nil"/>
          <w:bottom w:val="nil"/>
          <w:right w:val="nil"/>
          <w:between w:val="nil"/>
        </w:pBdr>
        <w:tabs>
          <w:tab w:val="left" w:pos="504"/>
        </w:tabs>
        <w:spacing w:after="240" w:line="240" w:lineRule="auto"/>
        <w:ind w:left="504" w:hanging="504"/>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29.</w:t>
      </w:r>
      <w:r>
        <w:rPr>
          <w:rFonts w:ascii="Times New Roman" w:eastAsia="Times New Roman" w:hAnsi="Times New Roman" w:cs="Times New Roman"/>
          <w:color w:val="000000"/>
          <w:sz w:val="20"/>
          <w:szCs w:val="20"/>
        </w:rPr>
        <w:tab/>
        <w:t xml:space="preserve">El Khoury G, Ramadan W, </w:t>
      </w:r>
      <w:proofErr w:type="spellStart"/>
      <w:r>
        <w:rPr>
          <w:rFonts w:ascii="Times New Roman" w:eastAsia="Times New Roman" w:hAnsi="Times New Roman" w:cs="Times New Roman"/>
          <w:color w:val="000000"/>
          <w:sz w:val="20"/>
          <w:szCs w:val="20"/>
        </w:rPr>
        <w:t>Zeeni</w:t>
      </w:r>
      <w:proofErr w:type="spellEnd"/>
      <w:r>
        <w:rPr>
          <w:rFonts w:ascii="Times New Roman" w:eastAsia="Times New Roman" w:hAnsi="Times New Roman" w:cs="Times New Roman"/>
          <w:color w:val="000000"/>
          <w:sz w:val="20"/>
          <w:szCs w:val="20"/>
        </w:rPr>
        <w:t xml:space="preserve"> N. Herbal Products and Dietary Supplements: A Cross-Sectional Survey of Use, Attitudes, and Knowledge Among the Lebanese Population. J Community Health. </w:t>
      </w:r>
      <w:proofErr w:type="spellStart"/>
      <w:r>
        <w:rPr>
          <w:rFonts w:ascii="Times New Roman" w:eastAsia="Times New Roman" w:hAnsi="Times New Roman" w:cs="Times New Roman"/>
          <w:color w:val="000000"/>
          <w:sz w:val="20"/>
          <w:szCs w:val="20"/>
        </w:rPr>
        <w:t>juin</w:t>
      </w:r>
      <w:proofErr w:type="spellEnd"/>
      <w:r>
        <w:rPr>
          <w:rFonts w:ascii="Times New Roman" w:eastAsia="Times New Roman" w:hAnsi="Times New Roman" w:cs="Times New Roman"/>
          <w:color w:val="000000"/>
          <w:sz w:val="20"/>
          <w:szCs w:val="20"/>
        </w:rPr>
        <w:t xml:space="preserve"> 2016;41(3):566‑73. </w:t>
      </w:r>
    </w:p>
    <w:p w14:paraId="2C9BE91F" w14:textId="77777777" w:rsidR="00FE490F" w:rsidRPr="00AE0037" w:rsidRDefault="00FE490F" w:rsidP="00FE490F">
      <w:pPr>
        <w:pBdr>
          <w:top w:val="nil"/>
          <w:left w:val="nil"/>
          <w:bottom w:val="nil"/>
          <w:right w:val="nil"/>
          <w:between w:val="nil"/>
        </w:pBdr>
        <w:tabs>
          <w:tab w:val="left" w:pos="504"/>
        </w:tabs>
        <w:spacing w:after="240" w:line="240" w:lineRule="auto"/>
        <w:ind w:left="504" w:hanging="504"/>
        <w:rPr>
          <w:rFonts w:ascii="Times New Roman" w:eastAsia="Times New Roman" w:hAnsi="Times New Roman" w:cs="Times New Roman"/>
          <w:color w:val="000000"/>
          <w:sz w:val="20"/>
          <w:szCs w:val="20"/>
          <w:lang w:val="fr-FR"/>
        </w:rPr>
      </w:pPr>
      <w:r>
        <w:rPr>
          <w:rFonts w:ascii="Times New Roman" w:eastAsia="Times New Roman" w:hAnsi="Times New Roman" w:cs="Times New Roman"/>
          <w:color w:val="000000"/>
          <w:sz w:val="20"/>
          <w:szCs w:val="20"/>
        </w:rPr>
        <w:t>30.</w:t>
      </w:r>
      <w:r>
        <w:rPr>
          <w:rFonts w:ascii="Times New Roman" w:eastAsia="Times New Roman" w:hAnsi="Times New Roman" w:cs="Times New Roman"/>
          <w:color w:val="000000"/>
          <w:sz w:val="20"/>
          <w:szCs w:val="20"/>
        </w:rPr>
        <w:tab/>
        <w:t xml:space="preserve">Shi Z, Yan A. Dietary Supplements: Are Current Policies Adequate for Promoting Health? </w:t>
      </w:r>
      <w:proofErr w:type="spellStart"/>
      <w:r w:rsidRPr="00AE0037">
        <w:rPr>
          <w:rFonts w:ascii="Times New Roman" w:eastAsia="Times New Roman" w:hAnsi="Times New Roman" w:cs="Times New Roman"/>
          <w:color w:val="000000"/>
          <w:sz w:val="20"/>
          <w:szCs w:val="20"/>
          <w:lang w:val="fr-FR"/>
        </w:rPr>
        <w:t>Nutrients</w:t>
      </w:r>
      <w:proofErr w:type="spellEnd"/>
      <w:r w:rsidRPr="00AE0037">
        <w:rPr>
          <w:rFonts w:ascii="Times New Roman" w:eastAsia="Times New Roman" w:hAnsi="Times New Roman" w:cs="Times New Roman"/>
          <w:color w:val="000000"/>
          <w:sz w:val="20"/>
          <w:szCs w:val="20"/>
          <w:lang w:val="fr-FR"/>
        </w:rPr>
        <w:t xml:space="preserve">. 11 </w:t>
      </w:r>
      <w:proofErr w:type="spellStart"/>
      <w:r w:rsidRPr="00AE0037">
        <w:rPr>
          <w:rFonts w:ascii="Times New Roman" w:eastAsia="Times New Roman" w:hAnsi="Times New Roman" w:cs="Times New Roman"/>
          <w:color w:val="000000"/>
          <w:sz w:val="20"/>
          <w:szCs w:val="20"/>
          <w:lang w:val="fr-FR"/>
        </w:rPr>
        <w:t>nov</w:t>
      </w:r>
      <w:proofErr w:type="spellEnd"/>
      <w:r w:rsidRPr="00AE0037">
        <w:rPr>
          <w:rFonts w:ascii="Times New Roman" w:eastAsia="Times New Roman" w:hAnsi="Times New Roman" w:cs="Times New Roman"/>
          <w:color w:val="000000"/>
          <w:sz w:val="20"/>
          <w:szCs w:val="20"/>
          <w:lang w:val="fr-FR"/>
        </w:rPr>
        <w:t xml:space="preserve"> 2020;12(11):3449. </w:t>
      </w:r>
    </w:p>
    <w:p w14:paraId="744B0D8B" w14:textId="77777777" w:rsidR="00FE490F" w:rsidRPr="00AE0037" w:rsidRDefault="00FE490F" w:rsidP="00FE490F">
      <w:pPr>
        <w:pBdr>
          <w:top w:val="nil"/>
          <w:left w:val="nil"/>
          <w:bottom w:val="nil"/>
          <w:right w:val="nil"/>
          <w:between w:val="nil"/>
        </w:pBdr>
        <w:tabs>
          <w:tab w:val="left" w:pos="504"/>
        </w:tabs>
        <w:spacing w:after="240" w:line="240" w:lineRule="auto"/>
        <w:ind w:left="504" w:hanging="504"/>
        <w:rPr>
          <w:rFonts w:ascii="Times New Roman" w:eastAsia="Times New Roman" w:hAnsi="Times New Roman" w:cs="Times New Roman"/>
          <w:color w:val="000000"/>
          <w:sz w:val="20"/>
          <w:szCs w:val="20"/>
          <w:lang w:val="fr-FR"/>
        </w:rPr>
      </w:pPr>
      <w:r w:rsidRPr="00AE0037">
        <w:rPr>
          <w:rFonts w:ascii="Times New Roman" w:eastAsia="Times New Roman" w:hAnsi="Times New Roman" w:cs="Times New Roman"/>
          <w:color w:val="000000"/>
          <w:sz w:val="20"/>
          <w:szCs w:val="20"/>
          <w:lang w:val="fr-FR"/>
        </w:rPr>
        <w:t>31.</w:t>
      </w:r>
      <w:r w:rsidRPr="00AE0037">
        <w:rPr>
          <w:rFonts w:ascii="Times New Roman" w:eastAsia="Times New Roman" w:hAnsi="Times New Roman" w:cs="Times New Roman"/>
          <w:color w:val="000000"/>
          <w:sz w:val="20"/>
          <w:szCs w:val="20"/>
          <w:lang w:val="fr-FR"/>
        </w:rPr>
        <w:tab/>
      </w:r>
      <w:proofErr w:type="spellStart"/>
      <w:r w:rsidRPr="00AE0037">
        <w:rPr>
          <w:rFonts w:ascii="Times New Roman" w:eastAsia="Times New Roman" w:hAnsi="Times New Roman" w:cs="Times New Roman"/>
          <w:color w:val="000000"/>
          <w:sz w:val="20"/>
          <w:szCs w:val="20"/>
          <w:lang w:val="fr-FR"/>
        </w:rPr>
        <w:t>Crenn</w:t>
      </w:r>
      <w:proofErr w:type="spellEnd"/>
      <w:r w:rsidRPr="00AE0037">
        <w:rPr>
          <w:rFonts w:ascii="Times New Roman" w:eastAsia="Times New Roman" w:hAnsi="Times New Roman" w:cs="Times New Roman"/>
          <w:color w:val="000000"/>
          <w:sz w:val="20"/>
          <w:szCs w:val="20"/>
          <w:lang w:val="fr-FR"/>
        </w:rPr>
        <w:t xml:space="preserve"> P. Bénéfices et risques des compléments alimentaires. Nutrition Clinique et Métabolisme. </w:t>
      </w:r>
      <w:proofErr w:type="spellStart"/>
      <w:r w:rsidRPr="00AE0037">
        <w:rPr>
          <w:rFonts w:ascii="Times New Roman" w:eastAsia="Times New Roman" w:hAnsi="Times New Roman" w:cs="Times New Roman"/>
          <w:color w:val="000000"/>
          <w:sz w:val="20"/>
          <w:szCs w:val="20"/>
          <w:lang w:val="fr-FR"/>
        </w:rPr>
        <w:t>oct</w:t>
      </w:r>
      <w:proofErr w:type="spellEnd"/>
      <w:r w:rsidRPr="00AE0037">
        <w:rPr>
          <w:rFonts w:ascii="Times New Roman" w:eastAsia="Times New Roman" w:hAnsi="Times New Roman" w:cs="Times New Roman"/>
          <w:color w:val="000000"/>
          <w:sz w:val="20"/>
          <w:szCs w:val="20"/>
          <w:lang w:val="fr-FR"/>
        </w:rPr>
        <w:t xml:space="preserve"> 2020;34(3):201‑6. </w:t>
      </w:r>
    </w:p>
    <w:p w14:paraId="7E53920A" w14:textId="77777777" w:rsidR="00FE490F" w:rsidRPr="00AE0037" w:rsidRDefault="00FE490F" w:rsidP="00FE490F">
      <w:pPr>
        <w:pBdr>
          <w:top w:val="nil"/>
          <w:left w:val="nil"/>
          <w:bottom w:val="nil"/>
          <w:right w:val="nil"/>
          <w:between w:val="nil"/>
        </w:pBdr>
        <w:tabs>
          <w:tab w:val="left" w:pos="504"/>
        </w:tabs>
        <w:spacing w:after="240" w:line="240" w:lineRule="auto"/>
        <w:ind w:left="504" w:hanging="504"/>
        <w:rPr>
          <w:rFonts w:ascii="Times New Roman" w:eastAsia="Times New Roman" w:hAnsi="Times New Roman" w:cs="Times New Roman"/>
          <w:color w:val="000000"/>
          <w:sz w:val="20"/>
          <w:szCs w:val="20"/>
          <w:lang w:val="fr-FR"/>
        </w:rPr>
      </w:pPr>
      <w:r w:rsidRPr="00AE0037">
        <w:rPr>
          <w:rFonts w:ascii="Times New Roman" w:eastAsia="Times New Roman" w:hAnsi="Times New Roman" w:cs="Times New Roman"/>
          <w:color w:val="000000"/>
          <w:sz w:val="20"/>
          <w:szCs w:val="20"/>
          <w:lang w:val="fr-FR"/>
        </w:rPr>
        <w:t>32.</w:t>
      </w:r>
      <w:r w:rsidRPr="00AE0037">
        <w:rPr>
          <w:rFonts w:ascii="Times New Roman" w:eastAsia="Times New Roman" w:hAnsi="Times New Roman" w:cs="Times New Roman"/>
          <w:color w:val="000000"/>
          <w:sz w:val="20"/>
          <w:szCs w:val="20"/>
          <w:lang w:val="fr-FR"/>
        </w:rPr>
        <w:tab/>
        <w:t xml:space="preserve">Décret présidentiel n° 21-137 du 24 </w:t>
      </w:r>
      <w:proofErr w:type="spellStart"/>
      <w:r w:rsidRPr="00AE0037">
        <w:rPr>
          <w:rFonts w:ascii="Times New Roman" w:eastAsia="Times New Roman" w:hAnsi="Times New Roman" w:cs="Times New Roman"/>
          <w:color w:val="000000"/>
          <w:sz w:val="20"/>
          <w:szCs w:val="20"/>
          <w:lang w:val="fr-FR"/>
        </w:rPr>
        <w:t>Chaâbane</w:t>
      </w:r>
      <w:proofErr w:type="spellEnd"/>
      <w:r w:rsidRPr="00AE0037">
        <w:rPr>
          <w:rFonts w:ascii="Times New Roman" w:eastAsia="Times New Roman" w:hAnsi="Times New Roman" w:cs="Times New Roman"/>
          <w:color w:val="000000"/>
          <w:sz w:val="20"/>
          <w:szCs w:val="20"/>
          <w:lang w:val="fr-FR"/>
        </w:rPr>
        <w:t xml:space="preserve"> 1442 correspondant au 7 avril 2021 fixant le salaire national minimum garanti. </w:t>
      </w:r>
    </w:p>
    <w:p w14:paraId="67169645" w14:textId="77777777" w:rsidR="00FE490F" w:rsidRDefault="00FE490F" w:rsidP="00FE490F">
      <w:pPr>
        <w:pBdr>
          <w:top w:val="nil"/>
          <w:left w:val="nil"/>
          <w:bottom w:val="nil"/>
          <w:right w:val="nil"/>
          <w:between w:val="nil"/>
        </w:pBdr>
        <w:tabs>
          <w:tab w:val="left" w:pos="504"/>
        </w:tabs>
        <w:spacing w:after="240" w:line="240" w:lineRule="auto"/>
        <w:ind w:left="504" w:hanging="504"/>
        <w:rPr>
          <w:rFonts w:ascii="Times New Roman" w:eastAsia="Times New Roman" w:hAnsi="Times New Roman" w:cs="Times New Roman"/>
          <w:color w:val="000000"/>
          <w:sz w:val="20"/>
          <w:szCs w:val="20"/>
        </w:rPr>
      </w:pPr>
      <w:r w:rsidRPr="00AE0037">
        <w:rPr>
          <w:rFonts w:ascii="Times New Roman" w:eastAsia="Times New Roman" w:hAnsi="Times New Roman" w:cs="Times New Roman"/>
          <w:color w:val="000000"/>
          <w:sz w:val="20"/>
          <w:szCs w:val="20"/>
          <w:lang w:val="fr-FR"/>
        </w:rPr>
        <w:t>33.</w:t>
      </w:r>
      <w:r w:rsidRPr="00AE0037">
        <w:rPr>
          <w:rFonts w:ascii="Times New Roman" w:eastAsia="Times New Roman" w:hAnsi="Times New Roman" w:cs="Times New Roman"/>
          <w:color w:val="000000"/>
          <w:sz w:val="20"/>
          <w:szCs w:val="20"/>
          <w:lang w:val="fr-FR"/>
        </w:rPr>
        <w:tab/>
        <w:t xml:space="preserve">Li X, Xu S, </w:t>
      </w:r>
      <w:proofErr w:type="spellStart"/>
      <w:r w:rsidRPr="00AE0037">
        <w:rPr>
          <w:rFonts w:ascii="Times New Roman" w:eastAsia="Times New Roman" w:hAnsi="Times New Roman" w:cs="Times New Roman"/>
          <w:color w:val="000000"/>
          <w:sz w:val="20"/>
          <w:szCs w:val="20"/>
          <w:lang w:val="fr-FR"/>
        </w:rPr>
        <w:t>Yu</w:t>
      </w:r>
      <w:proofErr w:type="spellEnd"/>
      <w:r w:rsidRPr="00AE0037">
        <w:rPr>
          <w:rFonts w:ascii="Times New Roman" w:eastAsia="Times New Roman" w:hAnsi="Times New Roman" w:cs="Times New Roman"/>
          <w:color w:val="000000"/>
          <w:sz w:val="20"/>
          <w:szCs w:val="20"/>
          <w:lang w:val="fr-FR"/>
        </w:rPr>
        <w:t xml:space="preserve"> M, Wang K, Tao Y, Zhou Y, et al. </w:t>
      </w:r>
      <w:r>
        <w:rPr>
          <w:rFonts w:ascii="Times New Roman" w:eastAsia="Times New Roman" w:hAnsi="Times New Roman" w:cs="Times New Roman"/>
          <w:color w:val="000000"/>
          <w:sz w:val="20"/>
          <w:szCs w:val="20"/>
        </w:rPr>
        <w:t xml:space="preserve">Risk factors for severity and mortality in adult COVID-19 inpatients in Wuhan. Journal of Allergy and Clinical Immunology. </w:t>
      </w:r>
      <w:proofErr w:type="spellStart"/>
      <w:r>
        <w:rPr>
          <w:rFonts w:ascii="Times New Roman" w:eastAsia="Times New Roman" w:hAnsi="Times New Roman" w:cs="Times New Roman"/>
          <w:color w:val="000000"/>
          <w:sz w:val="20"/>
          <w:szCs w:val="20"/>
        </w:rPr>
        <w:t>juill</w:t>
      </w:r>
      <w:proofErr w:type="spellEnd"/>
      <w:r>
        <w:rPr>
          <w:rFonts w:ascii="Times New Roman" w:eastAsia="Times New Roman" w:hAnsi="Times New Roman" w:cs="Times New Roman"/>
          <w:color w:val="000000"/>
          <w:sz w:val="20"/>
          <w:szCs w:val="20"/>
        </w:rPr>
        <w:t xml:space="preserve"> 2020;146(1):110‑8. </w:t>
      </w:r>
    </w:p>
    <w:p w14:paraId="688FD305" w14:textId="529AC7D7" w:rsidR="00FE490F" w:rsidRDefault="00FE490F" w:rsidP="00FE490F">
      <w:pPr>
        <w:pBdr>
          <w:top w:val="nil"/>
          <w:left w:val="nil"/>
          <w:bottom w:val="nil"/>
          <w:right w:val="nil"/>
          <w:between w:val="nil"/>
        </w:pBdr>
        <w:tabs>
          <w:tab w:val="left" w:pos="504"/>
        </w:tabs>
        <w:spacing w:after="240" w:line="240" w:lineRule="auto"/>
        <w:ind w:left="504" w:hanging="504"/>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34.</w:t>
      </w:r>
      <w:r>
        <w:rPr>
          <w:rFonts w:ascii="Times New Roman" w:eastAsia="Times New Roman" w:hAnsi="Times New Roman" w:cs="Times New Roman"/>
          <w:color w:val="000000"/>
          <w:sz w:val="20"/>
          <w:szCs w:val="20"/>
        </w:rPr>
        <w:tab/>
        <w:t xml:space="preserve">Karlsson </w:t>
      </w:r>
      <w:proofErr w:type="spellStart"/>
      <w:r>
        <w:rPr>
          <w:rFonts w:ascii="Times New Roman" w:eastAsia="Times New Roman" w:hAnsi="Times New Roman" w:cs="Times New Roman"/>
          <w:color w:val="000000"/>
          <w:sz w:val="20"/>
          <w:szCs w:val="20"/>
        </w:rPr>
        <w:t>Sundbaum</w:t>
      </w:r>
      <w:proofErr w:type="spellEnd"/>
      <w:r>
        <w:rPr>
          <w:rFonts w:ascii="Times New Roman" w:eastAsia="Times New Roman" w:hAnsi="Times New Roman" w:cs="Times New Roman"/>
          <w:color w:val="000000"/>
          <w:sz w:val="20"/>
          <w:szCs w:val="20"/>
        </w:rPr>
        <w:t xml:space="preserve"> J, </w:t>
      </w:r>
      <w:proofErr w:type="spellStart"/>
      <w:r>
        <w:rPr>
          <w:rFonts w:ascii="Times New Roman" w:eastAsia="Times New Roman" w:hAnsi="Times New Roman" w:cs="Times New Roman"/>
          <w:color w:val="000000"/>
          <w:sz w:val="20"/>
          <w:szCs w:val="20"/>
        </w:rPr>
        <w:t>Konradsen</w:t>
      </w:r>
      <w:proofErr w:type="spellEnd"/>
      <w:r>
        <w:rPr>
          <w:rFonts w:ascii="Times New Roman" w:eastAsia="Times New Roman" w:hAnsi="Times New Roman" w:cs="Times New Roman"/>
          <w:color w:val="000000"/>
          <w:sz w:val="20"/>
          <w:szCs w:val="20"/>
        </w:rPr>
        <w:t xml:space="preserve"> JR, </w:t>
      </w:r>
      <w:proofErr w:type="spellStart"/>
      <w:r>
        <w:rPr>
          <w:rFonts w:ascii="Times New Roman" w:eastAsia="Times New Roman" w:hAnsi="Times New Roman" w:cs="Times New Roman"/>
          <w:color w:val="000000"/>
          <w:sz w:val="20"/>
          <w:szCs w:val="20"/>
        </w:rPr>
        <w:t>Vanfleteren</w:t>
      </w:r>
      <w:proofErr w:type="spellEnd"/>
      <w:r>
        <w:rPr>
          <w:rFonts w:ascii="Times New Roman" w:eastAsia="Times New Roman" w:hAnsi="Times New Roman" w:cs="Times New Roman"/>
          <w:color w:val="000000"/>
          <w:sz w:val="20"/>
          <w:szCs w:val="20"/>
        </w:rPr>
        <w:t xml:space="preserve"> LEGW, </w:t>
      </w:r>
      <w:proofErr w:type="spellStart"/>
      <w:r>
        <w:rPr>
          <w:rFonts w:ascii="Times New Roman" w:eastAsia="Times New Roman" w:hAnsi="Times New Roman" w:cs="Times New Roman"/>
          <w:color w:val="000000"/>
          <w:sz w:val="20"/>
          <w:szCs w:val="20"/>
        </w:rPr>
        <w:t>Axelsson</w:t>
      </w:r>
      <w:proofErr w:type="spellEnd"/>
      <w:r>
        <w:rPr>
          <w:rFonts w:ascii="Times New Roman" w:eastAsia="Times New Roman" w:hAnsi="Times New Roman" w:cs="Times New Roman"/>
          <w:color w:val="000000"/>
          <w:sz w:val="20"/>
          <w:szCs w:val="20"/>
        </w:rPr>
        <w:t xml:space="preserve"> Fisk S, </w:t>
      </w:r>
      <w:proofErr w:type="spellStart"/>
      <w:r>
        <w:rPr>
          <w:rFonts w:ascii="Times New Roman" w:eastAsia="Times New Roman" w:hAnsi="Times New Roman" w:cs="Times New Roman"/>
          <w:color w:val="000000"/>
          <w:sz w:val="20"/>
          <w:szCs w:val="20"/>
        </w:rPr>
        <w:t>Pedroletti</w:t>
      </w:r>
      <w:proofErr w:type="spellEnd"/>
      <w:r>
        <w:rPr>
          <w:rFonts w:ascii="Times New Roman" w:eastAsia="Times New Roman" w:hAnsi="Times New Roman" w:cs="Times New Roman"/>
          <w:color w:val="000000"/>
          <w:sz w:val="20"/>
          <w:szCs w:val="20"/>
        </w:rPr>
        <w:t xml:space="preserve"> C, </w:t>
      </w:r>
      <w:proofErr w:type="spellStart"/>
      <w:r>
        <w:rPr>
          <w:rFonts w:ascii="Times New Roman" w:eastAsia="Times New Roman" w:hAnsi="Times New Roman" w:cs="Times New Roman"/>
          <w:color w:val="000000"/>
          <w:sz w:val="20"/>
          <w:szCs w:val="20"/>
        </w:rPr>
        <w:t>Sjöö</w:t>
      </w:r>
      <w:proofErr w:type="spellEnd"/>
      <w:r>
        <w:rPr>
          <w:rFonts w:ascii="Times New Roman" w:eastAsia="Times New Roman" w:hAnsi="Times New Roman" w:cs="Times New Roman"/>
          <w:color w:val="000000"/>
          <w:sz w:val="20"/>
          <w:szCs w:val="20"/>
        </w:rPr>
        <w:t xml:space="preserve"> Y, et al. Uncontrolled asthma predicts severe COVID-19: a report from the Swedish National Airway Register. </w:t>
      </w:r>
      <w:proofErr w:type="spellStart"/>
      <w:r>
        <w:rPr>
          <w:rFonts w:ascii="Times New Roman" w:eastAsia="Times New Roman" w:hAnsi="Times New Roman" w:cs="Times New Roman"/>
          <w:color w:val="000000"/>
          <w:sz w:val="20"/>
          <w:szCs w:val="20"/>
        </w:rPr>
        <w:t>Ther</w:t>
      </w:r>
      <w:proofErr w:type="spellEnd"/>
      <w:r>
        <w:rPr>
          <w:rFonts w:ascii="Times New Roman" w:eastAsia="Times New Roman" w:hAnsi="Times New Roman" w:cs="Times New Roman"/>
          <w:color w:val="000000"/>
          <w:sz w:val="20"/>
          <w:szCs w:val="20"/>
        </w:rPr>
        <w:t xml:space="preserve"> Adv Respir Dis. </w:t>
      </w:r>
      <w:proofErr w:type="spellStart"/>
      <w:r w:rsidR="00A1314F">
        <w:rPr>
          <w:rFonts w:ascii="Times New Roman" w:eastAsia="Times New Roman" w:hAnsi="Times New Roman" w:cs="Times New Roman"/>
          <w:color w:val="000000"/>
          <w:sz w:val="20"/>
          <w:szCs w:val="20"/>
        </w:rPr>
        <w:t>J</w:t>
      </w:r>
      <w:r>
        <w:rPr>
          <w:rFonts w:ascii="Times New Roman" w:eastAsia="Times New Roman" w:hAnsi="Times New Roman" w:cs="Times New Roman"/>
          <w:color w:val="000000"/>
          <w:sz w:val="20"/>
          <w:szCs w:val="20"/>
        </w:rPr>
        <w:t>anv</w:t>
      </w:r>
      <w:proofErr w:type="spellEnd"/>
      <w:r w:rsidR="00A1314F">
        <w:rPr>
          <w:rFonts w:ascii="Times New Roman" w:eastAsia="Times New Roman" w:hAnsi="Times New Roman" w:cs="Times New Roman"/>
          <w:color w:val="000000"/>
          <w:sz w:val="20"/>
          <w:szCs w:val="20"/>
        </w:rPr>
        <w:t xml:space="preserve"> </w:t>
      </w:r>
      <w:r>
        <w:rPr>
          <w:rFonts w:ascii="Times New Roman" w:eastAsia="Times New Roman" w:hAnsi="Times New Roman" w:cs="Times New Roman"/>
          <w:color w:val="000000"/>
          <w:sz w:val="20"/>
          <w:szCs w:val="20"/>
        </w:rPr>
        <w:t xml:space="preserve">2022;16:175346662210911. </w:t>
      </w:r>
    </w:p>
    <w:p w14:paraId="709F4D9E" w14:textId="36284E60" w:rsidR="00FE490F" w:rsidRDefault="00FE490F" w:rsidP="00FE490F">
      <w:pPr>
        <w:pBdr>
          <w:top w:val="nil"/>
          <w:left w:val="nil"/>
          <w:bottom w:val="nil"/>
          <w:right w:val="nil"/>
          <w:between w:val="nil"/>
        </w:pBdr>
        <w:tabs>
          <w:tab w:val="left" w:pos="504"/>
        </w:tabs>
        <w:spacing w:after="240" w:line="240" w:lineRule="auto"/>
        <w:ind w:left="504" w:hanging="504"/>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35.</w:t>
      </w:r>
      <w:r>
        <w:rPr>
          <w:rFonts w:ascii="Times New Roman" w:eastAsia="Times New Roman" w:hAnsi="Times New Roman" w:cs="Times New Roman"/>
          <w:color w:val="000000"/>
          <w:sz w:val="20"/>
          <w:szCs w:val="20"/>
        </w:rPr>
        <w:tab/>
      </w:r>
      <w:proofErr w:type="spellStart"/>
      <w:r>
        <w:rPr>
          <w:rFonts w:ascii="Times New Roman" w:eastAsia="Times New Roman" w:hAnsi="Times New Roman" w:cs="Times New Roman"/>
          <w:color w:val="000000"/>
          <w:sz w:val="20"/>
          <w:szCs w:val="20"/>
        </w:rPr>
        <w:t>Fiolet</w:t>
      </w:r>
      <w:proofErr w:type="spellEnd"/>
      <w:r>
        <w:rPr>
          <w:rFonts w:ascii="Times New Roman" w:eastAsia="Times New Roman" w:hAnsi="Times New Roman" w:cs="Times New Roman"/>
          <w:color w:val="000000"/>
          <w:sz w:val="20"/>
          <w:szCs w:val="20"/>
        </w:rPr>
        <w:t xml:space="preserve"> T, </w:t>
      </w:r>
      <w:proofErr w:type="spellStart"/>
      <w:r>
        <w:rPr>
          <w:rFonts w:ascii="Times New Roman" w:eastAsia="Times New Roman" w:hAnsi="Times New Roman" w:cs="Times New Roman"/>
          <w:color w:val="000000"/>
          <w:sz w:val="20"/>
          <w:szCs w:val="20"/>
        </w:rPr>
        <w:t>Kherabi</w:t>
      </w:r>
      <w:proofErr w:type="spellEnd"/>
      <w:r>
        <w:rPr>
          <w:rFonts w:ascii="Times New Roman" w:eastAsia="Times New Roman" w:hAnsi="Times New Roman" w:cs="Times New Roman"/>
          <w:color w:val="000000"/>
          <w:sz w:val="20"/>
          <w:szCs w:val="20"/>
        </w:rPr>
        <w:t xml:space="preserve"> Y, MacDonald CJ, Ghosn J, </w:t>
      </w:r>
      <w:proofErr w:type="spellStart"/>
      <w:r>
        <w:rPr>
          <w:rFonts w:ascii="Times New Roman" w:eastAsia="Times New Roman" w:hAnsi="Times New Roman" w:cs="Times New Roman"/>
          <w:color w:val="000000"/>
          <w:sz w:val="20"/>
          <w:szCs w:val="20"/>
        </w:rPr>
        <w:t>Peiffer-Smadja</w:t>
      </w:r>
      <w:proofErr w:type="spellEnd"/>
      <w:r>
        <w:rPr>
          <w:rFonts w:ascii="Times New Roman" w:eastAsia="Times New Roman" w:hAnsi="Times New Roman" w:cs="Times New Roman"/>
          <w:color w:val="000000"/>
          <w:sz w:val="20"/>
          <w:szCs w:val="20"/>
        </w:rPr>
        <w:t xml:space="preserve"> N. Comparing COVID-19 vaccines for their characteristics, efficacy and effectiveness against SARS-CoV-2 and variants of concern: a narrative review. Clinical Microbiology and Infection. </w:t>
      </w:r>
      <w:proofErr w:type="spellStart"/>
      <w:r>
        <w:rPr>
          <w:rFonts w:ascii="Times New Roman" w:eastAsia="Times New Roman" w:hAnsi="Times New Roman" w:cs="Times New Roman"/>
          <w:color w:val="000000"/>
          <w:sz w:val="20"/>
          <w:szCs w:val="20"/>
        </w:rPr>
        <w:t>févr</w:t>
      </w:r>
      <w:proofErr w:type="spellEnd"/>
      <w:r>
        <w:rPr>
          <w:rFonts w:ascii="Times New Roman" w:eastAsia="Times New Roman" w:hAnsi="Times New Roman" w:cs="Times New Roman"/>
          <w:color w:val="000000"/>
          <w:sz w:val="20"/>
          <w:szCs w:val="20"/>
        </w:rPr>
        <w:t xml:space="preserve"> 2022;28(2):202‑21. </w:t>
      </w:r>
    </w:p>
    <w:p w14:paraId="43539AA8" w14:textId="31631143" w:rsidR="00A61FB4" w:rsidRPr="000E2D8C" w:rsidRDefault="00A61FB4" w:rsidP="000E2D8C">
      <w:pPr>
        <w:pBdr>
          <w:top w:val="nil"/>
          <w:left w:val="nil"/>
          <w:bottom w:val="nil"/>
          <w:right w:val="nil"/>
          <w:between w:val="nil"/>
        </w:pBdr>
        <w:tabs>
          <w:tab w:val="left" w:pos="504"/>
        </w:tabs>
        <w:spacing w:after="240" w:line="240" w:lineRule="auto"/>
        <w:ind w:left="504" w:hanging="504"/>
        <w:rPr>
          <w:rFonts w:ascii="Times New Roman" w:hAnsi="Times New Roman" w:cs="Times New Roman"/>
          <w:sz w:val="20"/>
          <w:szCs w:val="20"/>
          <w:lang w:val="fr-FR"/>
        </w:rPr>
      </w:pPr>
      <w:r>
        <w:rPr>
          <w:rFonts w:ascii="Times New Roman" w:eastAsia="Times New Roman" w:hAnsi="Times New Roman" w:cs="Times New Roman"/>
          <w:color w:val="000000"/>
          <w:sz w:val="20"/>
          <w:szCs w:val="20"/>
        </w:rPr>
        <w:t>36.</w:t>
      </w:r>
      <w:r w:rsidR="000E2D8C">
        <w:rPr>
          <w:rFonts w:ascii="Times New Roman" w:eastAsia="Times New Roman" w:hAnsi="Times New Roman" w:cs="Times New Roman"/>
          <w:color w:val="000000"/>
          <w:sz w:val="20"/>
          <w:szCs w:val="20"/>
        </w:rPr>
        <w:t xml:space="preserve"> </w:t>
      </w:r>
      <w:r w:rsidR="009F1E51">
        <w:rPr>
          <w:rFonts w:ascii="Times New Roman" w:eastAsia="Times New Roman" w:hAnsi="Times New Roman" w:cs="Times New Roman"/>
          <w:color w:val="000000"/>
          <w:sz w:val="20"/>
          <w:szCs w:val="20"/>
        </w:rPr>
        <w:t xml:space="preserve">   </w:t>
      </w:r>
      <w:r w:rsidR="000E2D8C">
        <w:rPr>
          <w:rFonts w:ascii="Times New Roman" w:eastAsia="Times New Roman" w:hAnsi="Times New Roman" w:cs="Times New Roman"/>
          <w:color w:val="000000"/>
          <w:sz w:val="20"/>
          <w:szCs w:val="20"/>
        </w:rPr>
        <w:t xml:space="preserve"> </w:t>
      </w:r>
      <w:r w:rsidRPr="000E2D8C">
        <w:rPr>
          <w:rFonts w:ascii="Times New Roman" w:hAnsi="Times New Roman" w:cs="Times New Roman"/>
          <w:sz w:val="20"/>
          <w:szCs w:val="20"/>
        </w:rPr>
        <w:t xml:space="preserve">Magdalena </w:t>
      </w:r>
      <w:proofErr w:type="spellStart"/>
      <w:r w:rsidRPr="000E2D8C">
        <w:rPr>
          <w:rFonts w:ascii="Times New Roman" w:hAnsi="Times New Roman" w:cs="Times New Roman"/>
          <w:sz w:val="20"/>
          <w:szCs w:val="20"/>
        </w:rPr>
        <w:t>Górnicka</w:t>
      </w:r>
      <w:proofErr w:type="spellEnd"/>
      <w:r w:rsidRPr="000E2D8C">
        <w:rPr>
          <w:rFonts w:ascii="Times New Roman" w:hAnsi="Times New Roman" w:cs="Times New Roman"/>
          <w:sz w:val="20"/>
          <w:szCs w:val="20"/>
        </w:rPr>
        <w:t xml:space="preserve">, </w:t>
      </w:r>
      <w:proofErr w:type="spellStart"/>
      <w:r w:rsidRPr="005300E5">
        <w:rPr>
          <w:rFonts w:ascii="Times New Roman" w:hAnsi="Times New Roman" w:cs="Times New Roman"/>
          <w:sz w:val="20"/>
          <w:szCs w:val="20"/>
        </w:rPr>
        <w:t>Małgorzata</w:t>
      </w:r>
      <w:proofErr w:type="spellEnd"/>
      <w:r w:rsidRPr="005300E5">
        <w:rPr>
          <w:rFonts w:ascii="Times New Roman" w:hAnsi="Times New Roman" w:cs="Times New Roman"/>
          <w:sz w:val="20"/>
          <w:szCs w:val="20"/>
        </w:rPr>
        <w:t xml:space="preserve"> </w:t>
      </w:r>
      <w:proofErr w:type="spellStart"/>
      <w:r w:rsidRPr="005300E5">
        <w:rPr>
          <w:rFonts w:ascii="Times New Roman" w:hAnsi="Times New Roman" w:cs="Times New Roman"/>
          <w:sz w:val="20"/>
          <w:szCs w:val="20"/>
        </w:rPr>
        <w:t>Ewa</w:t>
      </w:r>
      <w:proofErr w:type="spellEnd"/>
      <w:r w:rsidRPr="005300E5">
        <w:rPr>
          <w:rFonts w:ascii="Times New Roman" w:hAnsi="Times New Roman" w:cs="Times New Roman"/>
          <w:sz w:val="20"/>
          <w:szCs w:val="20"/>
        </w:rPr>
        <w:t xml:space="preserve"> </w:t>
      </w:r>
      <w:proofErr w:type="spellStart"/>
      <w:r w:rsidRPr="005300E5">
        <w:rPr>
          <w:rFonts w:ascii="Times New Roman" w:hAnsi="Times New Roman" w:cs="Times New Roman"/>
          <w:sz w:val="20"/>
          <w:szCs w:val="20"/>
        </w:rPr>
        <w:t>Drywie</w:t>
      </w:r>
      <w:r w:rsidRPr="000E2D8C">
        <w:rPr>
          <w:rFonts w:ascii="Times New Roman" w:hAnsi="Times New Roman" w:cs="Times New Roman"/>
          <w:sz w:val="20"/>
          <w:szCs w:val="20"/>
        </w:rPr>
        <w:t>n</w:t>
      </w:r>
      <w:proofErr w:type="spellEnd"/>
      <w:r w:rsidRPr="005300E5">
        <w:rPr>
          <w:rFonts w:ascii="Times New Roman" w:hAnsi="Times New Roman" w:cs="Times New Roman"/>
          <w:sz w:val="20"/>
          <w:szCs w:val="20"/>
        </w:rPr>
        <w:t xml:space="preserve">´, Monika A. </w:t>
      </w:r>
      <w:proofErr w:type="spellStart"/>
      <w:r w:rsidRPr="005300E5">
        <w:rPr>
          <w:rFonts w:ascii="Times New Roman" w:hAnsi="Times New Roman" w:cs="Times New Roman"/>
          <w:sz w:val="20"/>
          <w:szCs w:val="20"/>
        </w:rPr>
        <w:t>Zielinska</w:t>
      </w:r>
      <w:proofErr w:type="spellEnd"/>
      <w:r w:rsidRPr="005300E5">
        <w:rPr>
          <w:rFonts w:ascii="Times New Roman" w:hAnsi="Times New Roman" w:cs="Times New Roman"/>
          <w:sz w:val="20"/>
          <w:szCs w:val="20"/>
        </w:rPr>
        <w:t>, Dietary and Lifestyle Changes During COVID-19 and the Subsequent Lockdowns among Polish Adults:</w:t>
      </w:r>
      <w:r w:rsidR="000E2D8C" w:rsidRPr="005300E5">
        <w:rPr>
          <w:rFonts w:ascii="Times New Roman" w:hAnsi="Times New Roman" w:cs="Times New Roman"/>
          <w:sz w:val="20"/>
          <w:szCs w:val="20"/>
        </w:rPr>
        <w:t xml:space="preserve"> </w:t>
      </w:r>
      <w:r w:rsidRPr="005300E5">
        <w:rPr>
          <w:rFonts w:ascii="Times New Roman" w:hAnsi="Times New Roman" w:cs="Times New Roman"/>
          <w:sz w:val="20"/>
          <w:szCs w:val="20"/>
        </w:rPr>
        <w:t>A Cross-Sectional Online</w:t>
      </w:r>
      <w:r w:rsidR="000E2D8C" w:rsidRPr="005300E5">
        <w:rPr>
          <w:rFonts w:ascii="Times New Roman" w:hAnsi="Times New Roman" w:cs="Times New Roman"/>
          <w:sz w:val="20"/>
          <w:szCs w:val="20"/>
        </w:rPr>
        <w:t xml:space="preserve"> </w:t>
      </w:r>
      <w:r w:rsidRPr="005300E5">
        <w:rPr>
          <w:rFonts w:ascii="Times New Roman" w:hAnsi="Times New Roman" w:cs="Times New Roman"/>
          <w:sz w:val="20"/>
          <w:szCs w:val="20"/>
        </w:rPr>
        <w:t>SurveyPLifeCOVID-19 Study.</w:t>
      </w:r>
      <w:r w:rsidR="000E2D8C" w:rsidRPr="005300E5">
        <w:rPr>
          <w:rFonts w:ascii="Times New Roman" w:hAnsi="Times New Roman" w:cs="Times New Roman"/>
          <w:sz w:val="20"/>
          <w:szCs w:val="20"/>
        </w:rPr>
        <w:t xml:space="preserve"> </w:t>
      </w:r>
      <w:proofErr w:type="spellStart"/>
      <w:r w:rsidR="000E2D8C" w:rsidRPr="000E2D8C">
        <w:rPr>
          <w:rFonts w:ascii="Times New Roman" w:hAnsi="Times New Roman" w:cs="Times New Roman"/>
          <w:sz w:val="20"/>
          <w:szCs w:val="20"/>
          <w:lang w:val="fr-FR"/>
        </w:rPr>
        <w:t>Nutrients</w:t>
      </w:r>
      <w:proofErr w:type="spellEnd"/>
      <w:r w:rsidR="000E2D8C" w:rsidRPr="000E2D8C">
        <w:rPr>
          <w:rFonts w:ascii="Times New Roman" w:hAnsi="Times New Roman" w:cs="Times New Roman"/>
          <w:sz w:val="20"/>
          <w:szCs w:val="20"/>
          <w:lang w:val="fr-FR"/>
        </w:rPr>
        <w:t xml:space="preserve"> 2020, 12, 2324; doi:10.3390/nu12082324</w:t>
      </w:r>
    </w:p>
    <w:p w14:paraId="61FD859E" w14:textId="2ACE9CEB" w:rsidR="00A61FB4" w:rsidRDefault="00A61FB4" w:rsidP="00FE490F">
      <w:pPr>
        <w:pBdr>
          <w:top w:val="nil"/>
          <w:left w:val="nil"/>
          <w:bottom w:val="nil"/>
          <w:right w:val="nil"/>
          <w:between w:val="nil"/>
        </w:pBdr>
        <w:tabs>
          <w:tab w:val="left" w:pos="504"/>
        </w:tabs>
        <w:spacing w:after="240" w:line="240" w:lineRule="auto"/>
        <w:ind w:left="504" w:hanging="504"/>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 xml:space="preserve">   </w:t>
      </w:r>
    </w:p>
    <w:p w14:paraId="5B026AB0" w14:textId="5F4D1201" w:rsidR="00A70899" w:rsidRDefault="00A70899" w:rsidP="00A70899">
      <w:pPr>
        <w:pStyle w:val="Els-body-text"/>
        <w:spacing w:before="100" w:beforeAutospacing="1" w:after="100" w:afterAutospacing="1" w:line="240" w:lineRule="auto"/>
        <w:ind w:firstLine="0"/>
        <w:rPr>
          <w:sz w:val="20"/>
          <w:lang w:val="fr-FR"/>
        </w:rPr>
        <w:sectPr w:rsidR="00A70899" w:rsidSect="00414181">
          <w:type w:val="continuous"/>
          <w:pgSz w:w="12240" w:h="15840"/>
          <w:pgMar w:top="1440" w:right="1440" w:bottom="1440" w:left="1440" w:header="720" w:footer="861" w:gutter="0"/>
          <w:cols w:num="2" w:space="720"/>
          <w:docGrid w:linePitch="360"/>
        </w:sectPr>
      </w:pPr>
    </w:p>
    <w:p w14:paraId="1F56EB56" w14:textId="77777777" w:rsidR="00A70899" w:rsidRPr="004931CB" w:rsidRDefault="00A70899" w:rsidP="00217CA8">
      <w:pPr>
        <w:pStyle w:val="p"/>
        <w:shd w:val="clear" w:color="auto" w:fill="FFFFFF"/>
        <w:spacing w:before="166" w:beforeAutospacing="0" w:after="166" w:afterAutospacing="0"/>
        <w:jc w:val="both"/>
        <w:rPr>
          <w:sz w:val="20"/>
          <w:lang w:val="fr-FR"/>
        </w:rPr>
      </w:pPr>
    </w:p>
    <w:p w14:paraId="1F357AB5" w14:textId="77777777" w:rsidR="001E212F" w:rsidRDefault="001E212F" w:rsidP="00FA0649">
      <w:pPr>
        <w:pStyle w:val="Els-body-text"/>
        <w:spacing w:before="100" w:beforeAutospacing="1" w:after="100" w:afterAutospacing="1" w:line="240" w:lineRule="auto"/>
        <w:ind w:left="673" w:firstLine="0"/>
        <w:rPr>
          <w:rFonts w:eastAsia="Times New Roman"/>
          <w:sz w:val="20"/>
          <w:szCs w:val="24"/>
          <w:lang w:val="fr-FR"/>
        </w:rPr>
        <w:sectPr w:rsidR="001E212F" w:rsidSect="001E212F">
          <w:type w:val="continuous"/>
          <w:pgSz w:w="12240" w:h="15840"/>
          <w:pgMar w:top="1440" w:right="1440" w:bottom="1440" w:left="1440" w:header="720" w:footer="861" w:gutter="0"/>
          <w:cols w:num="2" w:space="720"/>
          <w:titlePg/>
          <w:docGrid w:linePitch="360"/>
        </w:sectPr>
      </w:pPr>
    </w:p>
    <w:p w14:paraId="59397718" w14:textId="7091AA0C" w:rsidR="00FA0649" w:rsidRPr="004931CB" w:rsidRDefault="00FA0649" w:rsidP="00FA0649">
      <w:pPr>
        <w:pStyle w:val="Els-body-text"/>
        <w:spacing w:before="100" w:beforeAutospacing="1" w:after="100" w:afterAutospacing="1" w:line="240" w:lineRule="auto"/>
        <w:ind w:left="673" w:firstLine="0"/>
        <w:rPr>
          <w:rFonts w:eastAsia="Times New Roman"/>
          <w:sz w:val="20"/>
          <w:szCs w:val="24"/>
          <w:lang w:val="fr-FR"/>
        </w:rPr>
      </w:pPr>
    </w:p>
    <w:sectPr w:rsidR="00FA0649" w:rsidRPr="004931CB" w:rsidSect="00217CA8">
      <w:type w:val="continuous"/>
      <w:pgSz w:w="12240" w:h="15840"/>
      <w:pgMar w:top="1440" w:right="1440" w:bottom="1440" w:left="1440" w:header="720" w:footer="861" w:gutter="0"/>
      <w:cols w:num="2"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350F4C9C" w14:textId="77777777" w:rsidR="00AE40B5" w:rsidRDefault="00AE40B5" w:rsidP="00E56282">
      <w:pPr>
        <w:spacing w:after="0" w:line="240" w:lineRule="auto"/>
      </w:pPr>
      <w:r>
        <w:separator/>
      </w:r>
    </w:p>
  </w:endnote>
  <w:endnote w:type="continuationSeparator" w:id="0">
    <w:p w14:paraId="006E8C7B" w14:textId="77777777" w:rsidR="00AE40B5" w:rsidRDefault="00AE40B5" w:rsidP="00E56282">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decorative"/>
    <w:pitch w:val="variable"/>
    <w:sig w:usb0="00000000" w:usb1="10000000" w:usb2="00000000" w:usb3="00000000" w:csb0="80000000" w:csb1="00000000"/>
  </w:font>
  <w:font w:name="Noto Sans Symbols">
    <w:altName w:val="Times New Roman"/>
    <w:panose1 w:val="020B0604020202020204"/>
    <w:charset w:val="00"/>
    <w:family w:val="auto"/>
    <w:pitch w:val="default"/>
  </w:font>
  <w:font w:name="Calibri">
    <w:panose1 w:val="020F0502020204030204"/>
    <w:charset w:val="00"/>
    <w:family w:val="swiss"/>
    <w:pitch w:val="variable"/>
    <w:sig w:usb0="E0002AFF" w:usb1="C000ACFF" w:usb2="00000009" w:usb3="00000000" w:csb0="000001FF" w:csb1="00000000"/>
  </w:font>
  <w:font w:name="Arial">
    <w:panose1 w:val="020B0604020202020204"/>
    <w:charset w:val="00"/>
    <w:family w:val="swiss"/>
    <w:pitch w:val="variable"/>
    <w:sig w:usb0="E0002AFF" w:usb1="C0007843"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Tahoma">
    <w:panose1 w:val="020B0604030504040204"/>
    <w:charset w:val="00"/>
    <w:family w:val="swiss"/>
    <w:pitch w:val="variable"/>
    <w:sig w:usb0="E1002EFF" w:usb1="C000605B" w:usb2="00000029" w:usb3="00000000" w:csb0="000101FF" w:csb1="00000000"/>
  </w:font>
  <w:font w:name="Gungsuh">
    <w:panose1 w:val="02030600000101010101"/>
    <w:charset w:val="81"/>
    <w:family w:val="roman"/>
    <w:pitch w:val="variable"/>
    <w:sig w:usb0="B00002AF" w:usb1="69D77CFB" w:usb2="00000030" w:usb3="00000000" w:csb0="0008009F" w:csb1="00000000"/>
  </w:font>
  <w:font w:name="Yu Gothic Light">
    <w:panose1 w:val="020B0300000000000000"/>
    <w:charset w:val="80"/>
    <w:family w:val="swiss"/>
    <w:pitch w:val="variable"/>
    <w:sig w:usb0="00000001" w:usb1="08070000" w:usb2="00000010" w:usb3="00000000" w:csb0="00020000" w:csb1="00000000"/>
  </w:font>
  <w:font w:name="Calibri Light">
    <w:panose1 w:val="020F0302020204030204"/>
    <w:charset w:val="00"/>
    <w:family w:val="swiss"/>
    <w:pitch w:val="variable"/>
    <w:sig w:usb0="E4002EFF" w:usb1="C000247B" w:usb2="00000009" w:usb3="00000000" w:csb0="000001FF" w:csb1="00000000"/>
  </w:font>
  <w:font w:name="Yu Mincho">
    <w:panose1 w:val="02020400000000000000"/>
    <w:charset w:val="80"/>
    <w:family w:val="roman"/>
    <w:pitch w:val="variable"/>
    <w:sig w:usb0="00000001" w:usb1="08070000" w:usb2="00000010" w:usb3="00000000" w:csb0="00020000"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rPr>
        <w:rFonts w:asciiTheme="majorBidi" w:hAnsiTheme="majorBidi" w:cstheme="majorBidi"/>
        <w:sz w:val="16"/>
        <w:szCs w:val="16"/>
      </w:rPr>
      <w:id w:val="-616060993"/>
      <w:docPartObj>
        <w:docPartGallery w:val="Page Numbers (Bottom of Page)"/>
        <w:docPartUnique/>
      </w:docPartObj>
    </w:sdtPr>
    <w:sdtEndPr/>
    <w:sdtContent>
      <w:sdt>
        <w:sdtPr>
          <w:rPr>
            <w:rFonts w:asciiTheme="majorBidi" w:hAnsiTheme="majorBidi" w:cstheme="majorBidi"/>
            <w:sz w:val="16"/>
            <w:szCs w:val="16"/>
          </w:rPr>
          <w:id w:val="-1564474697"/>
          <w:docPartObj>
            <w:docPartGallery w:val="Page Numbers (Top of Page)"/>
            <w:docPartUnique/>
          </w:docPartObj>
        </w:sdtPr>
        <w:sdtEndPr/>
        <w:sdtContent>
          <w:p w14:paraId="328F60BC" w14:textId="77777777" w:rsidR="00414181" w:rsidRDefault="00414181">
            <w:pPr>
              <w:pStyle w:val="Pieddepage"/>
              <w:jc w:val="center"/>
              <w:rPr>
                <w:rFonts w:asciiTheme="majorBidi" w:hAnsiTheme="majorBidi" w:cstheme="majorBidi"/>
                <w:sz w:val="16"/>
                <w:szCs w:val="16"/>
              </w:rPr>
            </w:pPr>
          </w:p>
          <w:p w14:paraId="417ED966" w14:textId="77777777" w:rsidR="00414181" w:rsidRPr="00820252" w:rsidRDefault="00414181">
            <w:pPr>
              <w:pStyle w:val="Pieddepage"/>
              <w:jc w:val="center"/>
              <w:rPr>
                <w:rFonts w:asciiTheme="majorBidi" w:hAnsiTheme="majorBidi" w:cstheme="majorBidi"/>
                <w:b/>
                <w:bCs/>
                <w:sz w:val="16"/>
                <w:szCs w:val="16"/>
              </w:rPr>
            </w:pPr>
          </w:p>
          <w:p w14:paraId="3A66F45F" w14:textId="77777777" w:rsidR="00414181" w:rsidRPr="00820252" w:rsidRDefault="00414181" w:rsidP="00D47305">
            <w:pPr>
              <w:pStyle w:val="Pieddepage"/>
              <w:jc w:val="right"/>
              <w:rPr>
                <w:rFonts w:asciiTheme="majorBidi" w:hAnsiTheme="majorBidi" w:cstheme="majorBidi"/>
                <w:sz w:val="16"/>
                <w:szCs w:val="16"/>
              </w:rPr>
            </w:pPr>
            <w:r w:rsidRPr="00820252">
              <w:rPr>
                <w:rFonts w:asciiTheme="majorBidi" w:hAnsiTheme="majorBidi" w:cstheme="majorBidi"/>
                <w:sz w:val="16"/>
                <w:szCs w:val="16"/>
              </w:rPr>
              <w:t xml:space="preserve">Page </w:t>
            </w:r>
            <w:r w:rsidRPr="00820252">
              <w:rPr>
                <w:rFonts w:asciiTheme="majorBidi" w:hAnsiTheme="majorBidi" w:cstheme="majorBidi"/>
                <w:b/>
                <w:bCs/>
                <w:sz w:val="16"/>
                <w:szCs w:val="16"/>
              </w:rPr>
              <w:fldChar w:fldCharType="begin"/>
            </w:r>
            <w:r w:rsidRPr="00820252">
              <w:rPr>
                <w:rFonts w:asciiTheme="majorBidi" w:hAnsiTheme="majorBidi" w:cstheme="majorBidi"/>
                <w:b/>
                <w:bCs/>
                <w:sz w:val="16"/>
                <w:szCs w:val="16"/>
              </w:rPr>
              <w:instrText xml:space="preserve"> PAGE </w:instrText>
            </w:r>
            <w:r w:rsidRPr="00820252">
              <w:rPr>
                <w:rFonts w:asciiTheme="majorBidi" w:hAnsiTheme="majorBidi" w:cstheme="majorBidi"/>
                <w:b/>
                <w:bCs/>
                <w:sz w:val="16"/>
                <w:szCs w:val="16"/>
              </w:rPr>
              <w:fldChar w:fldCharType="separate"/>
            </w:r>
            <w:r w:rsidR="007D46A2">
              <w:rPr>
                <w:rFonts w:asciiTheme="majorBidi" w:hAnsiTheme="majorBidi" w:cstheme="majorBidi"/>
                <w:b/>
                <w:bCs/>
                <w:noProof/>
                <w:sz w:val="16"/>
                <w:szCs w:val="16"/>
              </w:rPr>
              <w:t>2</w:t>
            </w:r>
            <w:r w:rsidRPr="00820252">
              <w:rPr>
                <w:rFonts w:asciiTheme="majorBidi" w:hAnsiTheme="majorBidi" w:cstheme="majorBidi"/>
                <w:b/>
                <w:bCs/>
                <w:sz w:val="16"/>
                <w:szCs w:val="16"/>
              </w:rPr>
              <w:fldChar w:fldCharType="end"/>
            </w:r>
            <w:r w:rsidRPr="00820252">
              <w:rPr>
                <w:rFonts w:asciiTheme="majorBidi" w:hAnsiTheme="majorBidi" w:cstheme="majorBidi"/>
                <w:sz w:val="16"/>
                <w:szCs w:val="16"/>
              </w:rPr>
              <w:t xml:space="preserve"> of </w:t>
            </w:r>
            <w:r w:rsidRPr="00820252">
              <w:rPr>
                <w:rFonts w:asciiTheme="majorBidi" w:hAnsiTheme="majorBidi" w:cstheme="majorBidi"/>
                <w:b/>
                <w:bCs/>
                <w:sz w:val="16"/>
                <w:szCs w:val="16"/>
              </w:rPr>
              <w:fldChar w:fldCharType="begin"/>
            </w:r>
            <w:r w:rsidRPr="00820252">
              <w:rPr>
                <w:rFonts w:asciiTheme="majorBidi" w:hAnsiTheme="majorBidi" w:cstheme="majorBidi"/>
                <w:b/>
                <w:bCs/>
                <w:sz w:val="16"/>
                <w:szCs w:val="16"/>
              </w:rPr>
              <w:instrText xml:space="preserve"> NUMPAGES  </w:instrText>
            </w:r>
            <w:r w:rsidRPr="00820252">
              <w:rPr>
                <w:rFonts w:asciiTheme="majorBidi" w:hAnsiTheme="majorBidi" w:cstheme="majorBidi"/>
                <w:b/>
                <w:bCs/>
                <w:sz w:val="16"/>
                <w:szCs w:val="16"/>
              </w:rPr>
              <w:fldChar w:fldCharType="separate"/>
            </w:r>
            <w:r w:rsidR="007D46A2">
              <w:rPr>
                <w:rFonts w:asciiTheme="majorBidi" w:hAnsiTheme="majorBidi" w:cstheme="majorBidi"/>
                <w:b/>
                <w:bCs/>
                <w:noProof/>
                <w:sz w:val="16"/>
                <w:szCs w:val="16"/>
              </w:rPr>
              <w:t>16</w:t>
            </w:r>
            <w:r w:rsidRPr="00820252">
              <w:rPr>
                <w:rFonts w:asciiTheme="majorBidi" w:hAnsiTheme="majorBidi" w:cstheme="majorBidi"/>
                <w:b/>
                <w:bCs/>
                <w:sz w:val="16"/>
                <w:szCs w:val="16"/>
              </w:rPr>
              <w:fldChar w:fldCharType="end"/>
            </w:r>
          </w:p>
        </w:sdtContent>
      </w:sdt>
    </w:sdtContent>
  </w:sdt>
  <w:p w14:paraId="1AB9C3F2" w14:textId="77777777" w:rsidR="00414181" w:rsidRDefault="00414181">
    <w:pPr>
      <w:pStyle w:val="Pieddepag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500471E" w14:textId="77777777" w:rsidR="00414181" w:rsidRDefault="00414181" w:rsidP="00D47305">
    <w:pPr>
      <w:pStyle w:val="Pieddepage"/>
      <w:tabs>
        <w:tab w:val="center" w:pos="4961"/>
      </w:tabs>
      <w:rPr>
        <w:sz w:val="15"/>
        <w:szCs w:val="15"/>
      </w:rPr>
    </w:pPr>
  </w:p>
  <w:p w14:paraId="36B51B32" w14:textId="77777777" w:rsidR="00414181" w:rsidRPr="00EA5E42" w:rsidRDefault="00414181" w:rsidP="00D47305">
    <w:pPr>
      <w:pStyle w:val="Pieddepage"/>
      <w:tabs>
        <w:tab w:val="center" w:pos="4961"/>
      </w:tabs>
      <w:rPr>
        <w:rFonts w:asciiTheme="majorBidi" w:hAnsiTheme="majorBidi" w:cstheme="majorBidi"/>
        <w:i/>
        <w:sz w:val="12"/>
        <w:szCs w:val="12"/>
      </w:rPr>
    </w:pPr>
    <w:r w:rsidRPr="00EA5E42">
      <w:rPr>
        <w:rFonts w:asciiTheme="majorBidi" w:hAnsiTheme="majorBidi" w:cstheme="majorBidi"/>
        <w:noProof/>
        <w:sz w:val="12"/>
        <w:szCs w:val="12"/>
        <w:lang w:val="fr-FR" w:eastAsia="fr-FR"/>
      </w:rPr>
      <w:drawing>
        <wp:anchor distT="0" distB="0" distL="114300" distR="114300" simplePos="0" relativeHeight="251661312" behindDoc="0" locked="0" layoutInCell="1" allowOverlap="1" wp14:anchorId="1C389787" wp14:editId="4219E864">
          <wp:simplePos x="0" y="0"/>
          <wp:positionH relativeFrom="margin">
            <wp:posOffset>23620</wp:posOffset>
          </wp:positionH>
          <wp:positionV relativeFrom="paragraph">
            <wp:posOffset>162660</wp:posOffset>
          </wp:positionV>
          <wp:extent cx="499925" cy="176110"/>
          <wp:effectExtent l="0" t="0" r="0" b="0"/>
          <wp:wrapNone/>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
                    <a:extLst>
                      <a:ext uri="{28A0092B-C50C-407E-A947-70E740481C1C}">
                        <a14:useLocalDpi xmlns:a14="http://schemas.microsoft.com/office/drawing/2010/main" val="0"/>
                      </a:ext>
                    </a:extLst>
                  </a:blip>
                  <a:stretch>
                    <a:fillRect/>
                  </a:stretch>
                </pic:blipFill>
                <pic:spPr>
                  <a:xfrm>
                    <a:off x="0" y="0"/>
                    <a:ext cx="499925" cy="176110"/>
                  </a:xfrm>
                  <a:prstGeom prst="rect">
                    <a:avLst/>
                  </a:prstGeom>
                </pic:spPr>
              </pic:pic>
            </a:graphicData>
          </a:graphic>
        </wp:anchor>
      </w:drawing>
    </w:r>
    <w:r w:rsidRPr="00EA5E42">
      <w:rPr>
        <w:rFonts w:asciiTheme="majorBidi" w:hAnsiTheme="majorBidi" w:cstheme="majorBidi"/>
        <w:sz w:val="12"/>
        <w:szCs w:val="12"/>
      </w:rPr>
      <w:t>This work is licensed under a Creative Commons Attribution-</w:t>
    </w:r>
    <w:proofErr w:type="spellStart"/>
    <w:r w:rsidRPr="00EA5E42">
      <w:rPr>
        <w:rFonts w:asciiTheme="majorBidi" w:hAnsiTheme="majorBidi" w:cstheme="majorBidi"/>
        <w:sz w:val="12"/>
        <w:szCs w:val="12"/>
      </w:rPr>
      <w:t>NonCommercial</w:t>
    </w:r>
    <w:proofErr w:type="spellEnd"/>
    <w:r w:rsidRPr="00EA5E42">
      <w:rPr>
        <w:rFonts w:asciiTheme="majorBidi" w:hAnsiTheme="majorBidi" w:cstheme="majorBidi"/>
        <w:sz w:val="12"/>
        <w:szCs w:val="12"/>
      </w:rPr>
      <w:t xml:space="preserve"> 4.0 International License. </w:t>
    </w:r>
  </w:p>
  <w:sdt>
    <w:sdtPr>
      <w:rPr>
        <w:rFonts w:asciiTheme="majorBidi" w:hAnsiTheme="majorBidi" w:cstheme="majorBidi"/>
        <w:sz w:val="16"/>
        <w:szCs w:val="16"/>
      </w:rPr>
      <w:id w:val="1876576638"/>
      <w:docPartObj>
        <w:docPartGallery w:val="Page Numbers (Bottom of Page)"/>
        <w:docPartUnique/>
      </w:docPartObj>
    </w:sdtPr>
    <w:sdtEndPr/>
    <w:sdtContent>
      <w:sdt>
        <w:sdtPr>
          <w:rPr>
            <w:rFonts w:asciiTheme="majorBidi" w:hAnsiTheme="majorBidi" w:cstheme="majorBidi"/>
            <w:sz w:val="16"/>
            <w:szCs w:val="16"/>
          </w:rPr>
          <w:id w:val="-1381633611"/>
          <w:docPartObj>
            <w:docPartGallery w:val="Page Numbers (Top of Page)"/>
            <w:docPartUnique/>
          </w:docPartObj>
        </w:sdtPr>
        <w:sdtEndPr/>
        <w:sdtContent>
          <w:p w14:paraId="5CE12A13" w14:textId="77777777" w:rsidR="00414181" w:rsidRDefault="00414181" w:rsidP="00D47305">
            <w:pPr>
              <w:pStyle w:val="Pieddepage"/>
              <w:jc w:val="center"/>
              <w:rPr>
                <w:rFonts w:asciiTheme="majorBidi" w:hAnsiTheme="majorBidi" w:cstheme="majorBidi"/>
                <w:sz w:val="16"/>
                <w:szCs w:val="16"/>
              </w:rPr>
            </w:pPr>
          </w:p>
          <w:p w14:paraId="4517FDBC" w14:textId="77777777" w:rsidR="00414181" w:rsidRPr="00820252" w:rsidRDefault="00414181" w:rsidP="00D47305">
            <w:pPr>
              <w:pStyle w:val="Pieddepage"/>
              <w:jc w:val="center"/>
              <w:rPr>
                <w:rFonts w:asciiTheme="majorBidi" w:hAnsiTheme="majorBidi" w:cstheme="majorBidi"/>
                <w:b/>
                <w:bCs/>
                <w:sz w:val="16"/>
                <w:szCs w:val="16"/>
              </w:rPr>
            </w:pPr>
          </w:p>
          <w:p w14:paraId="446DDF2D" w14:textId="77777777" w:rsidR="00414181" w:rsidRPr="00820252" w:rsidRDefault="00414181" w:rsidP="00D47305">
            <w:pPr>
              <w:pStyle w:val="Pieddepage"/>
              <w:jc w:val="right"/>
            </w:pPr>
            <w:r w:rsidRPr="00820252">
              <w:rPr>
                <w:rFonts w:asciiTheme="majorBidi" w:hAnsiTheme="majorBidi" w:cstheme="majorBidi"/>
                <w:sz w:val="16"/>
                <w:szCs w:val="16"/>
              </w:rPr>
              <w:t xml:space="preserve">Page </w:t>
            </w:r>
            <w:r w:rsidRPr="00820252">
              <w:rPr>
                <w:rFonts w:asciiTheme="majorBidi" w:hAnsiTheme="majorBidi" w:cstheme="majorBidi"/>
                <w:sz w:val="16"/>
                <w:szCs w:val="16"/>
              </w:rPr>
              <w:fldChar w:fldCharType="begin"/>
            </w:r>
            <w:r w:rsidRPr="00820252">
              <w:rPr>
                <w:rFonts w:asciiTheme="majorBidi" w:hAnsiTheme="majorBidi" w:cstheme="majorBidi"/>
                <w:sz w:val="16"/>
                <w:szCs w:val="16"/>
              </w:rPr>
              <w:instrText xml:space="preserve"> PAGE </w:instrText>
            </w:r>
            <w:r w:rsidRPr="00820252">
              <w:rPr>
                <w:rFonts w:asciiTheme="majorBidi" w:hAnsiTheme="majorBidi" w:cstheme="majorBidi"/>
                <w:sz w:val="16"/>
                <w:szCs w:val="16"/>
              </w:rPr>
              <w:fldChar w:fldCharType="separate"/>
            </w:r>
            <w:r w:rsidR="007D46A2">
              <w:rPr>
                <w:rFonts w:asciiTheme="majorBidi" w:hAnsiTheme="majorBidi" w:cstheme="majorBidi"/>
                <w:noProof/>
                <w:sz w:val="16"/>
                <w:szCs w:val="16"/>
              </w:rPr>
              <w:t>1</w:t>
            </w:r>
            <w:r w:rsidRPr="00820252">
              <w:rPr>
                <w:rFonts w:asciiTheme="majorBidi" w:hAnsiTheme="majorBidi" w:cstheme="majorBidi"/>
                <w:sz w:val="16"/>
                <w:szCs w:val="16"/>
              </w:rPr>
              <w:fldChar w:fldCharType="end"/>
            </w:r>
            <w:r w:rsidRPr="00820252">
              <w:rPr>
                <w:rFonts w:asciiTheme="majorBidi" w:hAnsiTheme="majorBidi" w:cstheme="majorBidi"/>
                <w:sz w:val="16"/>
                <w:szCs w:val="16"/>
              </w:rPr>
              <w:t xml:space="preserve"> of </w:t>
            </w:r>
            <w:r w:rsidRPr="00820252">
              <w:rPr>
                <w:rFonts w:asciiTheme="majorBidi" w:hAnsiTheme="majorBidi" w:cstheme="majorBidi"/>
                <w:sz w:val="16"/>
                <w:szCs w:val="16"/>
              </w:rPr>
              <w:fldChar w:fldCharType="begin"/>
            </w:r>
            <w:r w:rsidRPr="00820252">
              <w:rPr>
                <w:rFonts w:asciiTheme="majorBidi" w:hAnsiTheme="majorBidi" w:cstheme="majorBidi"/>
                <w:sz w:val="16"/>
                <w:szCs w:val="16"/>
              </w:rPr>
              <w:instrText xml:space="preserve"> NUMPAGES  </w:instrText>
            </w:r>
            <w:r w:rsidRPr="00820252">
              <w:rPr>
                <w:rFonts w:asciiTheme="majorBidi" w:hAnsiTheme="majorBidi" w:cstheme="majorBidi"/>
                <w:sz w:val="16"/>
                <w:szCs w:val="16"/>
              </w:rPr>
              <w:fldChar w:fldCharType="separate"/>
            </w:r>
            <w:r w:rsidR="007D46A2">
              <w:rPr>
                <w:rFonts w:asciiTheme="majorBidi" w:hAnsiTheme="majorBidi" w:cstheme="majorBidi"/>
                <w:noProof/>
                <w:sz w:val="16"/>
                <w:szCs w:val="16"/>
              </w:rPr>
              <w:t>16</w:t>
            </w:r>
            <w:r w:rsidRPr="00820252">
              <w:rPr>
                <w:rFonts w:asciiTheme="majorBidi" w:hAnsiTheme="majorBidi" w:cstheme="majorBidi"/>
                <w:sz w:val="16"/>
                <w:szCs w:val="16"/>
              </w:rPr>
              <w:fldChar w:fldCharType="end"/>
            </w:r>
          </w:p>
        </w:sdtContent>
      </w:sdt>
    </w:sdtContent>
  </w:sdt>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1C4CC2CE" w14:textId="77777777" w:rsidR="00AE40B5" w:rsidRDefault="00AE40B5" w:rsidP="00E56282">
      <w:pPr>
        <w:spacing w:after="0" w:line="240" w:lineRule="auto"/>
      </w:pPr>
      <w:r>
        <w:separator/>
      </w:r>
    </w:p>
  </w:footnote>
  <w:footnote w:type="continuationSeparator" w:id="0">
    <w:p w14:paraId="1348088A" w14:textId="77777777" w:rsidR="00AE40B5" w:rsidRDefault="00AE40B5" w:rsidP="00E56282">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1BC1B99" w14:textId="1596096A" w:rsidR="00414181" w:rsidRPr="005300E5" w:rsidRDefault="00943DC9" w:rsidP="00D47305">
    <w:pPr>
      <w:pStyle w:val="En-tte"/>
      <w:jc w:val="both"/>
      <w:rPr>
        <w:rFonts w:asciiTheme="majorBidi" w:hAnsiTheme="majorBidi" w:cstheme="majorBidi"/>
        <w:sz w:val="18"/>
        <w:szCs w:val="18"/>
        <w:lang w:val="fr-FR"/>
      </w:rPr>
    </w:pPr>
    <w:r w:rsidRPr="005300E5">
      <w:rPr>
        <w:rFonts w:asciiTheme="majorBidi" w:hAnsiTheme="majorBidi" w:cstheme="majorBidi"/>
        <w:sz w:val="18"/>
        <w:szCs w:val="18"/>
        <w:lang w:val="fr-FR"/>
      </w:rPr>
      <w:t>Benbouabdellah S et al</w:t>
    </w:r>
    <w:r w:rsidR="00414181" w:rsidRPr="005300E5">
      <w:rPr>
        <w:rFonts w:asciiTheme="majorBidi" w:hAnsiTheme="majorBidi" w:cstheme="majorBidi"/>
        <w:i/>
        <w:iCs/>
        <w:sz w:val="18"/>
        <w:szCs w:val="18"/>
        <w:lang w:val="fr-FR"/>
      </w:rPr>
      <w:t>.</w:t>
    </w:r>
    <w:r w:rsidR="00414181" w:rsidRPr="005300E5">
      <w:rPr>
        <w:rFonts w:asciiTheme="majorBidi" w:hAnsiTheme="majorBidi" w:cstheme="majorBidi"/>
        <w:sz w:val="18"/>
        <w:szCs w:val="18"/>
        <w:lang w:val="fr-FR"/>
      </w:rPr>
      <w:t xml:space="preserve">   (</w:t>
    </w:r>
    <w:r w:rsidRPr="005300E5">
      <w:rPr>
        <w:rFonts w:asciiTheme="majorBidi" w:hAnsiTheme="majorBidi" w:cstheme="majorBidi"/>
        <w:sz w:val="18"/>
        <w:szCs w:val="18"/>
        <w:lang w:val="fr-FR"/>
      </w:rPr>
      <w:t>CA et covid-19</w:t>
    </w:r>
    <w:r w:rsidR="00414181" w:rsidRPr="005300E5">
      <w:rPr>
        <w:rFonts w:asciiTheme="majorBidi" w:hAnsiTheme="majorBidi" w:cstheme="majorBidi"/>
        <w:sz w:val="18"/>
        <w:szCs w:val="18"/>
        <w:lang w:val="fr-FR"/>
      </w:rPr>
      <w:t>)</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Style w:val="Grilledutableau"/>
      <w:tblW w:w="9579" w:type="dxa"/>
      <w:jc w:val="center"/>
      <w:tblBorders>
        <w:top w:val="none" w:sz="0" w:space="0" w:color="auto"/>
        <w:left w:val="none" w:sz="0" w:space="0" w:color="auto"/>
        <w:bottom w:val="single" w:sz="36" w:space="0" w:color="auto"/>
        <w:right w:val="none" w:sz="0" w:space="0" w:color="auto"/>
        <w:insideH w:val="none" w:sz="0" w:space="0" w:color="auto"/>
        <w:insideV w:val="none" w:sz="0" w:space="0" w:color="auto"/>
      </w:tblBorders>
      <w:shd w:val="pct10" w:color="F2F2F2" w:themeColor="background1" w:themeShade="F2" w:fill="auto"/>
      <w:tblLayout w:type="fixed"/>
      <w:tblLook w:val="04A0" w:firstRow="1" w:lastRow="0" w:firstColumn="1" w:lastColumn="0" w:noHBand="0" w:noVBand="1"/>
    </w:tblPr>
    <w:tblGrid>
      <w:gridCol w:w="1269"/>
      <w:gridCol w:w="6621"/>
      <w:gridCol w:w="1689"/>
    </w:tblGrid>
    <w:tr w:rsidR="00414181" w14:paraId="3675066D" w14:textId="77777777" w:rsidTr="00D47305">
      <w:trPr>
        <w:trHeight w:val="50"/>
        <w:jc w:val="center"/>
      </w:trPr>
      <w:tc>
        <w:tcPr>
          <w:tcW w:w="1269" w:type="dxa"/>
          <w:tcBorders>
            <w:bottom w:val="single" w:sz="4" w:space="0" w:color="auto"/>
          </w:tcBorders>
          <w:shd w:val="pct10" w:color="F2F2F2" w:themeColor="background1" w:themeShade="F2" w:fill="auto"/>
          <w:vAlign w:val="bottom"/>
        </w:tcPr>
        <w:p w14:paraId="5E97418B" w14:textId="7DCA1710" w:rsidR="00414181" w:rsidRDefault="00414181" w:rsidP="00D47305">
          <w:pPr>
            <w:jc w:val="both"/>
          </w:pPr>
        </w:p>
      </w:tc>
      <w:tc>
        <w:tcPr>
          <w:tcW w:w="6621" w:type="dxa"/>
          <w:tcBorders>
            <w:bottom w:val="single" w:sz="4" w:space="0" w:color="auto"/>
          </w:tcBorders>
          <w:shd w:val="pct10" w:color="F2F2F2" w:themeColor="background1" w:themeShade="F2" w:fill="auto"/>
        </w:tcPr>
        <w:p w14:paraId="6BBA494F" w14:textId="369DA422" w:rsidR="00414181" w:rsidRPr="009D747E" w:rsidRDefault="00414181" w:rsidP="00D47305">
          <w:pPr>
            <w:pStyle w:val="Running-head"/>
            <w:spacing w:after="240"/>
          </w:pPr>
          <w:bookmarkStart w:id="0" w:name="_Hlk534457307"/>
          <w:r>
            <w:t xml:space="preserve">Algerian Journal of Health Sciences.Vol. XX Num. </w:t>
          </w:r>
          <w:r>
            <w:rPr>
              <w:iCs/>
              <w:szCs w:val="16"/>
            </w:rPr>
            <w:t>XX (Year</w:t>
          </w:r>
          <w:r w:rsidRPr="009D747E">
            <w:rPr>
              <w:iCs/>
              <w:szCs w:val="16"/>
            </w:rPr>
            <w:t>) 000–000</w:t>
          </w:r>
          <w:bookmarkEnd w:id="0"/>
        </w:p>
      </w:tc>
      <w:tc>
        <w:tcPr>
          <w:tcW w:w="1689" w:type="dxa"/>
          <w:tcBorders>
            <w:bottom w:val="single" w:sz="4" w:space="0" w:color="auto"/>
          </w:tcBorders>
          <w:shd w:val="pct10" w:color="F2F2F2" w:themeColor="background1" w:themeShade="F2" w:fill="auto"/>
          <w:vAlign w:val="center"/>
        </w:tcPr>
        <w:p w14:paraId="649B5767" w14:textId="77777777" w:rsidR="00414181" w:rsidRDefault="00414181" w:rsidP="00D47305">
          <w:pPr>
            <w:pStyle w:val="En-tte"/>
            <w:tabs>
              <w:tab w:val="left" w:pos="6804"/>
            </w:tabs>
            <w:jc w:val="center"/>
          </w:pPr>
        </w:p>
      </w:tc>
    </w:tr>
    <w:tr w:rsidR="00414181" w14:paraId="4558D6D8" w14:textId="77777777" w:rsidTr="00D47305">
      <w:trPr>
        <w:trHeight w:val="50"/>
        <w:jc w:val="center"/>
      </w:trPr>
      <w:tc>
        <w:tcPr>
          <w:tcW w:w="1269" w:type="dxa"/>
          <w:vMerge w:val="restart"/>
          <w:tcBorders>
            <w:top w:val="single" w:sz="4" w:space="0" w:color="auto"/>
          </w:tcBorders>
          <w:shd w:val="pct10" w:color="F2F2F2" w:themeColor="background1" w:themeShade="F2" w:fill="auto"/>
        </w:tcPr>
        <w:p w14:paraId="42844EAD" w14:textId="77777777" w:rsidR="00414181" w:rsidRPr="00056920" w:rsidRDefault="00414181" w:rsidP="00D47305">
          <w:pPr>
            <w:contextualSpacing/>
            <w:rPr>
              <w:lang w:val="en-US"/>
            </w:rPr>
          </w:pPr>
          <w:r>
            <w:rPr>
              <w:noProof/>
              <w:lang w:val="fr-FR" w:eastAsia="fr-FR"/>
            </w:rPr>
            <w:drawing>
              <wp:anchor distT="0" distB="0" distL="114300" distR="114300" simplePos="0" relativeHeight="251662336" behindDoc="0" locked="0" layoutInCell="1" allowOverlap="1" wp14:anchorId="0E808419" wp14:editId="73586DAC">
                <wp:simplePos x="0" y="0"/>
                <wp:positionH relativeFrom="column">
                  <wp:posOffset>-17780</wp:posOffset>
                </wp:positionH>
                <wp:positionV relativeFrom="paragraph">
                  <wp:posOffset>120650</wp:posOffset>
                </wp:positionV>
                <wp:extent cx="666750" cy="603250"/>
                <wp:effectExtent l="19050" t="0" r="0" b="0"/>
                <wp:wrapNone/>
                <wp:docPr id="1" name="Image 1" descr="C:\Users\BelkaInfo\Downloads\WhatsApp Image 2020-05-12 at 15.27.39.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BelkaInfo\Downloads\WhatsApp Image 2020-05-12 at 15.27.39.jpeg"/>
                        <pic:cNvPicPr>
                          <a:picLocks noChangeAspect="1" noChangeArrowheads="1"/>
                        </pic:cNvPicPr>
                      </pic:nvPicPr>
                      <pic:blipFill>
                        <a:blip r:embed="rId1"/>
                        <a:srcRect/>
                        <a:stretch>
                          <a:fillRect/>
                        </a:stretch>
                      </pic:blipFill>
                      <pic:spPr bwMode="auto">
                        <a:xfrm>
                          <a:off x="0" y="0"/>
                          <a:ext cx="666750" cy="603250"/>
                        </a:xfrm>
                        <a:prstGeom prst="rect">
                          <a:avLst/>
                        </a:prstGeom>
                        <a:noFill/>
                        <a:ln w="9525">
                          <a:noFill/>
                          <a:miter lim="800000"/>
                          <a:headEnd/>
                          <a:tailEnd/>
                        </a:ln>
                      </pic:spPr>
                    </pic:pic>
                  </a:graphicData>
                </a:graphic>
              </wp:anchor>
            </w:drawing>
          </w:r>
        </w:p>
      </w:tc>
      <w:tc>
        <w:tcPr>
          <w:tcW w:w="6621" w:type="dxa"/>
          <w:tcBorders>
            <w:top w:val="single" w:sz="4" w:space="0" w:color="auto"/>
          </w:tcBorders>
          <w:shd w:val="pct10" w:color="F2F2F2" w:themeColor="background1" w:themeShade="F2" w:fill="auto"/>
        </w:tcPr>
        <w:p w14:paraId="68CB1CD6" w14:textId="77777777" w:rsidR="00414181" w:rsidRPr="002E206D" w:rsidRDefault="00414181" w:rsidP="00D47305">
          <w:pPr>
            <w:ind w:right="-2090"/>
            <w:contextualSpacing/>
          </w:pPr>
        </w:p>
      </w:tc>
      <w:tc>
        <w:tcPr>
          <w:tcW w:w="1689" w:type="dxa"/>
          <w:vMerge w:val="restart"/>
          <w:tcBorders>
            <w:top w:val="single" w:sz="4" w:space="0" w:color="auto"/>
            <w:bottom w:val="single" w:sz="36" w:space="0" w:color="auto"/>
          </w:tcBorders>
          <w:shd w:val="pct10" w:color="F2F2F2" w:themeColor="background1" w:themeShade="F2" w:fill="auto"/>
          <w:vAlign w:val="center"/>
        </w:tcPr>
        <w:p w14:paraId="531E1D5A" w14:textId="55B253E7" w:rsidR="00414181" w:rsidRDefault="00414181" w:rsidP="00D47305">
          <w:pPr>
            <w:pStyle w:val="En-tte"/>
            <w:tabs>
              <w:tab w:val="left" w:pos="6804"/>
            </w:tabs>
            <w:contextualSpacing/>
            <w:jc w:val="center"/>
          </w:pPr>
          <w:r>
            <w:rPr>
              <w:noProof/>
              <w:lang w:val="fr-FR" w:eastAsia="fr-FR"/>
            </w:rPr>
            <w:drawing>
              <wp:anchor distT="0" distB="0" distL="114300" distR="114300" simplePos="0" relativeHeight="251660288" behindDoc="0" locked="0" layoutInCell="1" allowOverlap="1" wp14:anchorId="22746156" wp14:editId="65C6F1D6">
                <wp:simplePos x="0" y="0"/>
                <wp:positionH relativeFrom="column">
                  <wp:posOffset>116205</wp:posOffset>
                </wp:positionH>
                <wp:positionV relativeFrom="paragraph">
                  <wp:posOffset>-68580</wp:posOffset>
                </wp:positionV>
                <wp:extent cx="889635" cy="838200"/>
                <wp:effectExtent l="0" t="0" r="5715" b="0"/>
                <wp:wrapNone/>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
                          <a:extLst>
                            <a:ext uri="{28A0092B-C50C-407E-A947-70E740481C1C}">
                              <a14:useLocalDpi xmlns:a14="http://schemas.microsoft.com/office/drawing/2010/main" val="0"/>
                            </a:ext>
                          </a:extLst>
                        </a:blip>
                        <a:stretch>
                          <a:fillRect/>
                        </a:stretch>
                      </pic:blipFill>
                      <pic:spPr>
                        <a:xfrm>
                          <a:off x="0" y="0"/>
                          <a:ext cx="889635" cy="838200"/>
                        </a:xfrm>
                        <a:prstGeom prst="rect">
                          <a:avLst/>
                        </a:prstGeom>
                      </pic:spPr>
                    </pic:pic>
                  </a:graphicData>
                </a:graphic>
              </wp:anchor>
            </w:drawing>
          </w:r>
        </w:p>
      </w:tc>
    </w:tr>
    <w:tr w:rsidR="00414181" w:rsidRPr="005300E5" w14:paraId="303C46EF" w14:textId="77777777" w:rsidTr="00D47305">
      <w:trPr>
        <w:trHeight w:val="50"/>
        <w:jc w:val="center"/>
      </w:trPr>
      <w:tc>
        <w:tcPr>
          <w:tcW w:w="1269" w:type="dxa"/>
          <w:vMerge/>
          <w:shd w:val="pct10" w:color="F2F2F2" w:themeColor="background1" w:themeShade="F2" w:fill="auto"/>
        </w:tcPr>
        <w:p w14:paraId="7C36EB71" w14:textId="77777777" w:rsidR="00414181" w:rsidRDefault="00414181" w:rsidP="00D47305">
          <w:pPr>
            <w:pStyle w:val="En-tte"/>
            <w:tabs>
              <w:tab w:val="left" w:pos="6804"/>
            </w:tabs>
          </w:pPr>
        </w:p>
      </w:tc>
      <w:tc>
        <w:tcPr>
          <w:tcW w:w="6621" w:type="dxa"/>
          <w:shd w:val="clear" w:color="auto" w:fill="D5DCE4" w:themeFill="text2" w:themeFillTint="33"/>
        </w:tcPr>
        <w:p w14:paraId="61F3391F" w14:textId="77777777" w:rsidR="00414181" w:rsidRPr="0058707B" w:rsidRDefault="00414181" w:rsidP="00D47305">
          <w:pPr>
            <w:pStyle w:val="En-tte"/>
            <w:tabs>
              <w:tab w:val="center" w:pos="3329"/>
              <w:tab w:val="left" w:pos="5284"/>
            </w:tabs>
            <w:spacing w:line="220" w:lineRule="atLeast"/>
            <w:jc w:val="center"/>
            <w:rPr>
              <w:rFonts w:ascii="Arial" w:hAnsi="Arial" w:cs="Arial"/>
              <w:sz w:val="18"/>
              <w:szCs w:val="18"/>
              <w:lang w:val="fr-FR"/>
            </w:rPr>
          </w:pPr>
          <w:r>
            <w:rPr>
              <w:rFonts w:ascii="Arial" w:hAnsi="Arial" w:cs="Arial"/>
              <w:sz w:val="18"/>
              <w:szCs w:val="18"/>
              <w:lang w:val="fr-FR"/>
            </w:rPr>
            <w:t>En ligne</w:t>
          </w:r>
        </w:p>
        <w:p w14:paraId="4AE349D4" w14:textId="77777777" w:rsidR="00414181" w:rsidRPr="0058707B" w:rsidRDefault="00AE40B5" w:rsidP="00D47305">
          <w:pPr>
            <w:pStyle w:val="En-tte"/>
            <w:tabs>
              <w:tab w:val="center" w:pos="3329"/>
              <w:tab w:val="left" w:pos="5284"/>
            </w:tabs>
            <w:spacing w:line="220" w:lineRule="atLeast"/>
            <w:jc w:val="center"/>
            <w:rPr>
              <w:sz w:val="18"/>
              <w:szCs w:val="18"/>
              <w:u w:val="single"/>
              <w:lang w:val="fr-FR"/>
            </w:rPr>
          </w:pPr>
          <w:r>
            <w:fldChar w:fldCharType="begin"/>
          </w:r>
          <w:r w:rsidRPr="005300E5">
            <w:rPr>
              <w:lang w:val="fr-FR"/>
            </w:rPr>
            <w:instrText xml:space="preserve"> HYPERLINK "https://www.atrss.dz/ajhs" </w:instrText>
          </w:r>
          <w:r>
            <w:fldChar w:fldCharType="separate"/>
          </w:r>
          <w:r w:rsidR="00414181" w:rsidRPr="0058707B">
            <w:rPr>
              <w:rStyle w:val="Lienhypertexte"/>
              <w:rFonts w:ascii="Arial" w:hAnsi="Arial" w:cs="Arial"/>
              <w:color w:val="00B0F0"/>
              <w:sz w:val="18"/>
              <w:szCs w:val="18"/>
              <w:u w:val="single"/>
              <w:lang w:val="fr-FR"/>
            </w:rPr>
            <w:t>https://www.atrss.dz/ajhs</w:t>
          </w:r>
          <w:r>
            <w:rPr>
              <w:rStyle w:val="Lienhypertexte"/>
              <w:rFonts w:ascii="Arial" w:hAnsi="Arial" w:cs="Arial"/>
              <w:color w:val="00B0F0"/>
              <w:sz w:val="18"/>
              <w:szCs w:val="18"/>
              <w:u w:val="single"/>
              <w:lang w:val="fr-FR"/>
            </w:rPr>
            <w:fldChar w:fldCharType="end"/>
          </w:r>
        </w:p>
        <w:p w14:paraId="0C94359E" w14:textId="77777777" w:rsidR="00414181" w:rsidRPr="0058707B" w:rsidRDefault="00414181" w:rsidP="00D47305">
          <w:pPr>
            <w:pStyle w:val="En-tte"/>
            <w:tabs>
              <w:tab w:val="clear" w:pos="9360"/>
              <w:tab w:val="left" w:pos="5040"/>
            </w:tabs>
            <w:rPr>
              <w:rStyle w:val="Lienhypertexte"/>
              <w:rFonts w:ascii="Arial" w:hAnsi="Arial" w:cs="Arial"/>
              <w:i/>
              <w:iCs/>
              <w:color w:val="0000FF"/>
              <w:sz w:val="18"/>
              <w:lang w:val="fr-FR"/>
            </w:rPr>
          </w:pPr>
          <w:r w:rsidRPr="0058707B">
            <w:rPr>
              <w:rStyle w:val="Lienhypertexte"/>
              <w:rFonts w:ascii="Arial" w:hAnsi="Arial" w:cs="Arial"/>
              <w:i/>
              <w:iCs/>
              <w:color w:val="0000FF"/>
              <w:sz w:val="18"/>
              <w:lang w:val="fr-FR"/>
            </w:rPr>
            <w:tab/>
          </w:r>
          <w:r w:rsidRPr="0058707B">
            <w:rPr>
              <w:rStyle w:val="Lienhypertexte"/>
              <w:rFonts w:ascii="Arial" w:hAnsi="Arial" w:cs="Arial"/>
              <w:i/>
              <w:iCs/>
              <w:color w:val="0000FF"/>
              <w:sz w:val="18"/>
              <w:lang w:val="fr-FR"/>
            </w:rPr>
            <w:tab/>
          </w:r>
          <w:r w:rsidRPr="0058707B">
            <w:rPr>
              <w:rStyle w:val="Lienhypertexte"/>
              <w:rFonts w:ascii="Arial" w:hAnsi="Arial" w:cs="Arial"/>
              <w:i/>
              <w:iCs/>
              <w:color w:val="0000FF"/>
              <w:sz w:val="18"/>
              <w:lang w:val="fr-FR"/>
            </w:rPr>
            <w:tab/>
          </w:r>
        </w:p>
        <w:p w14:paraId="2CD99B95" w14:textId="77777777" w:rsidR="00414181" w:rsidRPr="0058707B" w:rsidRDefault="00414181" w:rsidP="00D47305">
          <w:pPr>
            <w:pStyle w:val="En-tte"/>
            <w:spacing w:line="220" w:lineRule="atLeast"/>
            <w:jc w:val="center"/>
            <w:rPr>
              <w:sz w:val="18"/>
              <w:szCs w:val="18"/>
              <w:lang w:val="fr-FR"/>
            </w:rPr>
          </w:pPr>
        </w:p>
      </w:tc>
      <w:tc>
        <w:tcPr>
          <w:tcW w:w="1689" w:type="dxa"/>
          <w:vMerge/>
          <w:tcBorders>
            <w:bottom w:val="single" w:sz="36" w:space="0" w:color="auto"/>
          </w:tcBorders>
          <w:shd w:val="pct10" w:color="F2F2F2" w:themeColor="background1" w:themeShade="F2" w:fill="auto"/>
          <w:vAlign w:val="center"/>
        </w:tcPr>
        <w:p w14:paraId="33326AE9" w14:textId="77777777" w:rsidR="00414181" w:rsidRPr="0058707B" w:rsidRDefault="00414181" w:rsidP="00D47305">
          <w:pPr>
            <w:pStyle w:val="En-tte"/>
            <w:tabs>
              <w:tab w:val="left" w:pos="6804"/>
            </w:tabs>
            <w:jc w:val="center"/>
            <w:rPr>
              <w:lang w:val="fr-FR"/>
            </w:rPr>
          </w:pPr>
        </w:p>
      </w:tc>
    </w:tr>
    <w:tr w:rsidR="00414181" w:rsidRPr="005300E5" w14:paraId="172ACA26" w14:textId="77777777" w:rsidTr="00D47305">
      <w:trPr>
        <w:trHeight w:val="20"/>
        <w:jc w:val="center"/>
      </w:trPr>
      <w:tc>
        <w:tcPr>
          <w:tcW w:w="1269" w:type="dxa"/>
          <w:vMerge/>
          <w:tcBorders>
            <w:bottom w:val="single" w:sz="36" w:space="0" w:color="auto"/>
          </w:tcBorders>
          <w:shd w:val="pct10" w:color="F2F2F2" w:themeColor="background1" w:themeShade="F2" w:fill="auto"/>
        </w:tcPr>
        <w:p w14:paraId="137A13F2" w14:textId="77777777" w:rsidR="00414181" w:rsidRPr="0058707B" w:rsidRDefault="00414181" w:rsidP="00D47305">
          <w:pPr>
            <w:pStyle w:val="En-tte"/>
            <w:tabs>
              <w:tab w:val="left" w:pos="6804"/>
            </w:tabs>
            <w:rPr>
              <w:lang w:val="fr-FR"/>
            </w:rPr>
          </w:pPr>
        </w:p>
      </w:tc>
      <w:tc>
        <w:tcPr>
          <w:tcW w:w="6621" w:type="dxa"/>
          <w:tcBorders>
            <w:bottom w:val="single" w:sz="36" w:space="0" w:color="auto"/>
          </w:tcBorders>
          <w:shd w:val="pct10" w:color="F2F2F2" w:themeColor="background1" w:themeShade="F2" w:fill="auto"/>
        </w:tcPr>
        <w:p w14:paraId="4D5BEB94" w14:textId="77777777" w:rsidR="00414181" w:rsidRPr="0058707B" w:rsidRDefault="00414181" w:rsidP="00D47305">
          <w:pPr>
            <w:rPr>
              <w:lang w:val="fr-FR"/>
            </w:rPr>
          </w:pPr>
        </w:p>
      </w:tc>
      <w:tc>
        <w:tcPr>
          <w:tcW w:w="1689" w:type="dxa"/>
          <w:vMerge/>
          <w:tcBorders>
            <w:bottom w:val="single" w:sz="36" w:space="0" w:color="auto"/>
          </w:tcBorders>
          <w:shd w:val="pct10" w:color="F2F2F2" w:themeColor="background1" w:themeShade="F2" w:fill="auto"/>
          <w:vAlign w:val="center"/>
        </w:tcPr>
        <w:p w14:paraId="5A695D3D" w14:textId="77777777" w:rsidR="00414181" w:rsidRPr="0058707B" w:rsidRDefault="00414181" w:rsidP="00D47305">
          <w:pPr>
            <w:pStyle w:val="En-tte"/>
            <w:tabs>
              <w:tab w:val="left" w:pos="6804"/>
            </w:tabs>
            <w:jc w:val="center"/>
            <w:rPr>
              <w:lang w:val="fr-FR"/>
            </w:rPr>
          </w:pPr>
        </w:p>
      </w:tc>
    </w:tr>
  </w:tbl>
  <w:p w14:paraId="50691DD5" w14:textId="6BAA429B" w:rsidR="00414181" w:rsidRPr="00AE0037" w:rsidRDefault="00414181">
    <w:pPr>
      <w:pStyle w:val="En-tte"/>
      <w:rPr>
        <w:lang w:val="fr-FR"/>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16E0C34"/>
    <w:multiLevelType w:val="hybridMultilevel"/>
    <w:tmpl w:val="D1C40A3A"/>
    <w:lvl w:ilvl="0" w:tplc="20000001">
      <w:start w:val="1"/>
      <w:numFmt w:val="bullet"/>
      <w:lvlText w:val=""/>
      <w:lvlJc w:val="left"/>
      <w:pPr>
        <w:ind w:left="720" w:hanging="360"/>
      </w:pPr>
      <w:rPr>
        <w:rFonts w:ascii="Symbol" w:hAnsi="Symbol" w:hint="default"/>
      </w:rPr>
    </w:lvl>
    <w:lvl w:ilvl="1" w:tplc="20000003" w:tentative="1">
      <w:start w:val="1"/>
      <w:numFmt w:val="bullet"/>
      <w:lvlText w:val="o"/>
      <w:lvlJc w:val="left"/>
      <w:pPr>
        <w:ind w:left="1440" w:hanging="360"/>
      </w:pPr>
      <w:rPr>
        <w:rFonts w:ascii="Courier New" w:hAnsi="Courier New" w:cs="Courier New" w:hint="default"/>
      </w:rPr>
    </w:lvl>
    <w:lvl w:ilvl="2" w:tplc="20000005" w:tentative="1">
      <w:start w:val="1"/>
      <w:numFmt w:val="bullet"/>
      <w:lvlText w:val=""/>
      <w:lvlJc w:val="left"/>
      <w:pPr>
        <w:ind w:left="2160" w:hanging="360"/>
      </w:pPr>
      <w:rPr>
        <w:rFonts w:ascii="Wingdings" w:hAnsi="Wingdings" w:hint="default"/>
      </w:rPr>
    </w:lvl>
    <w:lvl w:ilvl="3" w:tplc="20000001" w:tentative="1">
      <w:start w:val="1"/>
      <w:numFmt w:val="bullet"/>
      <w:lvlText w:val=""/>
      <w:lvlJc w:val="left"/>
      <w:pPr>
        <w:ind w:left="2880" w:hanging="360"/>
      </w:pPr>
      <w:rPr>
        <w:rFonts w:ascii="Symbol" w:hAnsi="Symbol" w:hint="default"/>
      </w:rPr>
    </w:lvl>
    <w:lvl w:ilvl="4" w:tplc="20000003" w:tentative="1">
      <w:start w:val="1"/>
      <w:numFmt w:val="bullet"/>
      <w:lvlText w:val="o"/>
      <w:lvlJc w:val="left"/>
      <w:pPr>
        <w:ind w:left="3600" w:hanging="360"/>
      </w:pPr>
      <w:rPr>
        <w:rFonts w:ascii="Courier New" w:hAnsi="Courier New" w:cs="Courier New" w:hint="default"/>
      </w:rPr>
    </w:lvl>
    <w:lvl w:ilvl="5" w:tplc="20000005" w:tentative="1">
      <w:start w:val="1"/>
      <w:numFmt w:val="bullet"/>
      <w:lvlText w:val=""/>
      <w:lvlJc w:val="left"/>
      <w:pPr>
        <w:ind w:left="4320" w:hanging="360"/>
      </w:pPr>
      <w:rPr>
        <w:rFonts w:ascii="Wingdings" w:hAnsi="Wingdings" w:hint="default"/>
      </w:rPr>
    </w:lvl>
    <w:lvl w:ilvl="6" w:tplc="20000001" w:tentative="1">
      <w:start w:val="1"/>
      <w:numFmt w:val="bullet"/>
      <w:lvlText w:val=""/>
      <w:lvlJc w:val="left"/>
      <w:pPr>
        <w:ind w:left="5040" w:hanging="360"/>
      </w:pPr>
      <w:rPr>
        <w:rFonts w:ascii="Symbol" w:hAnsi="Symbol" w:hint="default"/>
      </w:rPr>
    </w:lvl>
    <w:lvl w:ilvl="7" w:tplc="20000003" w:tentative="1">
      <w:start w:val="1"/>
      <w:numFmt w:val="bullet"/>
      <w:lvlText w:val="o"/>
      <w:lvlJc w:val="left"/>
      <w:pPr>
        <w:ind w:left="5760" w:hanging="360"/>
      </w:pPr>
      <w:rPr>
        <w:rFonts w:ascii="Courier New" w:hAnsi="Courier New" w:cs="Courier New" w:hint="default"/>
      </w:rPr>
    </w:lvl>
    <w:lvl w:ilvl="8" w:tplc="20000005" w:tentative="1">
      <w:start w:val="1"/>
      <w:numFmt w:val="bullet"/>
      <w:lvlText w:val=""/>
      <w:lvlJc w:val="left"/>
      <w:pPr>
        <w:ind w:left="6480" w:hanging="360"/>
      </w:pPr>
      <w:rPr>
        <w:rFonts w:ascii="Wingdings" w:hAnsi="Wingdings" w:hint="default"/>
      </w:rPr>
    </w:lvl>
  </w:abstractNum>
  <w:abstractNum w:abstractNumId="1" w15:restartNumberingAfterBreak="0">
    <w:nsid w:val="151D289A"/>
    <w:multiLevelType w:val="hybridMultilevel"/>
    <w:tmpl w:val="21A63BBA"/>
    <w:lvl w:ilvl="0" w:tplc="366659FA">
      <w:start w:val="1"/>
      <w:numFmt w:val="decimal"/>
      <w:lvlText w:val="%1."/>
      <w:lvlJc w:val="left"/>
      <w:pPr>
        <w:ind w:left="673" w:hanging="435"/>
      </w:pPr>
      <w:rPr>
        <w:rFonts w:hint="default"/>
      </w:rPr>
    </w:lvl>
    <w:lvl w:ilvl="1" w:tplc="04090019" w:tentative="1">
      <w:start w:val="1"/>
      <w:numFmt w:val="lowerLetter"/>
      <w:lvlText w:val="%2."/>
      <w:lvlJc w:val="left"/>
      <w:pPr>
        <w:ind w:left="1318" w:hanging="360"/>
      </w:pPr>
    </w:lvl>
    <w:lvl w:ilvl="2" w:tplc="0409001B" w:tentative="1">
      <w:start w:val="1"/>
      <w:numFmt w:val="lowerRoman"/>
      <w:lvlText w:val="%3."/>
      <w:lvlJc w:val="right"/>
      <w:pPr>
        <w:ind w:left="2038" w:hanging="180"/>
      </w:pPr>
    </w:lvl>
    <w:lvl w:ilvl="3" w:tplc="0409000F" w:tentative="1">
      <w:start w:val="1"/>
      <w:numFmt w:val="decimal"/>
      <w:lvlText w:val="%4."/>
      <w:lvlJc w:val="left"/>
      <w:pPr>
        <w:ind w:left="2758" w:hanging="360"/>
      </w:pPr>
    </w:lvl>
    <w:lvl w:ilvl="4" w:tplc="04090019" w:tentative="1">
      <w:start w:val="1"/>
      <w:numFmt w:val="lowerLetter"/>
      <w:lvlText w:val="%5."/>
      <w:lvlJc w:val="left"/>
      <w:pPr>
        <w:ind w:left="3478" w:hanging="360"/>
      </w:pPr>
    </w:lvl>
    <w:lvl w:ilvl="5" w:tplc="0409001B" w:tentative="1">
      <w:start w:val="1"/>
      <w:numFmt w:val="lowerRoman"/>
      <w:lvlText w:val="%6."/>
      <w:lvlJc w:val="right"/>
      <w:pPr>
        <w:ind w:left="4198" w:hanging="180"/>
      </w:pPr>
    </w:lvl>
    <w:lvl w:ilvl="6" w:tplc="0409000F" w:tentative="1">
      <w:start w:val="1"/>
      <w:numFmt w:val="decimal"/>
      <w:lvlText w:val="%7."/>
      <w:lvlJc w:val="left"/>
      <w:pPr>
        <w:ind w:left="4918" w:hanging="360"/>
      </w:pPr>
    </w:lvl>
    <w:lvl w:ilvl="7" w:tplc="04090019" w:tentative="1">
      <w:start w:val="1"/>
      <w:numFmt w:val="lowerLetter"/>
      <w:lvlText w:val="%8."/>
      <w:lvlJc w:val="left"/>
      <w:pPr>
        <w:ind w:left="5638" w:hanging="360"/>
      </w:pPr>
    </w:lvl>
    <w:lvl w:ilvl="8" w:tplc="0409001B" w:tentative="1">
      <w:start w:val="1"/>
      <w:numFmt w:val="lowerRoman"/>
      <w:lvlText w:val="%9."/>
      <w:lvlJc w:val="right"/>
      <w:pPr>
        <w:ind w:left="6358" w:hanging="180"/>
      </w:pPr>
    </w:lvl>
  </w:abstractNum>
  <w:abstractNum w:abstractNumId="2" w15:restartNumberingAfterBreak="0">
    <w:nsid w:val="1A560A74"/>
    <w:multiLevelType w:val="hybridMultilevel"/>
    <w:tmpl w:val="69B26968"/>
    <w:lvl w:ilvl="0" w:tplc="20000001">
      <w:start w:val="1"/>
      <w:numFmt w:val="bullet"/>
      <w:lvlText w:val=""/>
      <w:lvlJc w:val="left"/>
      <w:pPr>
        <w:ind w:left="720" w:hanging="360"/>
      </w:pPr>
      <w:rPr>
        <w:rFonts w:ascii="Symbol" w:hAnsi="Symbol" w:hint="default"/>
      </w:rPr>
    </w:lvl>
    <w:lvl w:ilvl="1" w:tplc="20000003" w:tentative="1">
      <w:start w:val="1"/>
      <w:numFmt w:val="bullet"/>
      <w:lvlText w:val="o"/>
      <w:lvlJc w:val="left"/>
      <w:pPr>
        <w:ind w:left="1440" w:hanging="360"/>
      </w:pPr>
      <w:rPr>
        <w:rFonts w:ascii="Courier New" w:hAnsi="Courier New" w:cs="Courier New" w:hint="default"/>
      </w:rPr>
    </w:lvl>
    <w:lvl w:ilvl="2" w:tplc="20000005" w:tentative="1">
      <w:start w:val="1"/>
      <w:numFmt w:val="bullet"/>
      <w:lvlText w:val=""/>
      <w:lvlJc w:val="left"/>
      <w:pPr>
        <w:ind w:left="2160" w:hanging="360"/>
      </w:pPr>
      <w:rPr>
        <w:rFonts w:ascii="Wingdings" w:hAnsi="Wingdings" w:hint="default"/>
      </w:rPr>
    </w:lvl>
    <w:lvl w:ilvl="3" w:tplc="20000001" w:tentative="1">
      <w:start w:val="1"/>
      <w:numFmt w:val="bullet"/>
      <w:lvlText w:val=""/>
      <w:lvlJc w:val="left"/>
      <w:pPr>
        <w:ind w:left="2880" w:hanging="360"/>
      </w:pPr>
      <w:rPr>
        <w:rFonts w:ascii="Symbol" w:hAnsi="Symbol" w:hint="default"/>
      </w:rPr>
    </w:lvl>
    <w:lvl w:ilvl="4" w:tplc="20000003" w:tentative="1">
      <w:start w:val="1"/>
      <w:numFmt w:val="bullet"/>
      <w:lvlText w:val="o"/>
      <w:lvlJc w:val="left"/>
      <w:pPr>
        <w:ind w:left="3600" w:hanging="360"/>
      </w:pPr>
      <w:rPr>
        <w:rFonts w:ascii="Courier New" w:hAnsi="Courier New" w:cs="Courier New" w:hint="default"/>
      </w:rPr>
    </w:lvl>
    <w:lvl w:ilvl="5" w:tplc="20000005" w:tentative="1">
      <w:start w:val="1"/>
      <w:numFmt w:val="bullet"/>
      <w:lvlText w:val=""/>
      <w:lvlJc w:val="left"/>
      <w:pPr>
        <w:ind w:left="4320" w:hanging="360"/>
      </w:pPr>
      <w:rPr>
        <w:rFonts w:ascii="Wingdings" w:hAnsi="Wingdings" w:hint="default"/>
      </w:rPr>
    </w:lvl>
    <w:lvl w:ilvl="6" w:tplc="20000001" w:tentative="1">
      <w:start w:val="1"/>
      <w:numFmt w:val="bullet"/>
      <w:lvlText w:val=""/>
      <w:lvlJc w:val="left"/>
      <w:pPr>
        <w:ind w:left="5040" w:hanging="360"/>
      </w:pPr>
      <w:rPr>
        <w:rFonts w:ascii="Symbol" w:hAnsi="Symbol" w:hint="default"/>
      </w:rPr>
    </w:lvl>
    <w:lvl w:ilvl="7" w:tplc="20000003" w:tentative="1">
      <w:start w:val="1"/>
      <w:numFmt w:val="bullet"/>
      <w:lvlText w:val="o"/>
      <w:lvlJc w:val="left"/>
      <w:pPr>
        <w:ind w:left="5760" w:hanging="360"/>
      </w:pPr>
      <w:rPr>
        <w:rFonts w:ascii="Courier New" w:hAnsi="Courier New" w:cs="Courier New" w:hint="default"/>
      </w:rPr>
    </w:lvl>
    <w:lvl w:ilvl="8" w:tplc="20000005" w:tentative="1">
      <w:start w:val="1"/>
      <w:numFmt w:val="bullet"/>
      <w:lvlText w:val=""/>
      <w:lvlJc w:val="left"/>
      <w:pPr>
        <w:ind w:left="6480" w:hanging="360"/>
      </w:pPr>
      <w:rPr>
        <w:rFonts w:ascii="Wingdings" w:hAnsi="Wingdings" w:hint="default"/>
      </w:rPr>
    </w:lvl>
  </w:abstractNum>
  <w:abstractNum w:abstractNumId="3" w15:restartNumberingAfterBreak="0">
    <w:nsid w:val="3AB56F68"/>
    <w:multiLevelType w:val="hybridMultilevel"/>
    <w:tmpl w:val="135C3548"/>
    <w:lvl w:ilvl="0" w:tplc="667ABDA6">
      <w:start w:val="1"/>
      <w:numFmt w:val="decimal"/>
      <w:lvlText w:val="%1."/>
      <w:lvlJc w:val="left"/>
      <w:pPr>
        <w:ind w:left="720" w:hanging="360"/>
      </w:pPr>
      <w:rPr>
        <w:rFonts w:hint="default"/>
        <w:sz w:val="20"/>
        <w:szCs w:val="2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15:restartNumberingAfterBreak="0">
    <w:nsid w:val="4B5124EB"/>
    <w:multiLevelType w:val="hybridMultilevel"/>
    <w:tmpl w:val="264EF5B0"/>
    <w:lvl w:ilvl="0" w:tplc="20000001">
      <w:start w:val="1"/>
      <w:numFmt w:val="bullet"/>
      <w:lvlText w:val=""/>
      <w:lvlJc w:val="left"/>
      <w:pPr>
        <w:ind w:left="720" w:hanging="360"/>
      </w:pPr>
      <w:rPr>
        <w:rFonts w:ascii="Symbol" w:hAnsi="Symbol" w:hint="default"/>
      </w:rPr>
    </w:lvl>
    <w:lvl w:ilvl="1" w:tplc="20000003" w:tentative="1">
      <w:start w:val="1"/>
      <w:numFmt w:val="bullet"/>
      <w:lvlText w:val="o"/>
      <w:lvlJc w:val="left"/>
      <w:pPr>
        <w:ind w:left="1440" w:hanging="360"/>
      </w:pPr>
      <w:rPr>
        <w:rFonts w:ascii="Courier New" w:hAnsi="Courier New" w:cs="Courier New" w:hint="default"/>
      </w:rPr>
    </w:lvl>
    <w:lvl w:ilvl="2" w:tplc="20000005" w:tentative="1">
      <w:start w:val="1"/>
      <w:numFmt w:val="bullet"/>
      <w:lvlText w:val=""/>
      <w:lvlJc w:val="left"/>
      <w:pPr>
        <w:ind w:left="2160" w:hanging="360"/>
      </w:pPr>
      <w:rPr>
        <w:rFonts w:ascii="Wingdings" w:hAnsi="Wingdings" w:hint="default"/>
      </w:rPr>
    </w:lvl>
    <w:lvl w:ilvl="3" w:tplc="20000001" w:tentative="1">
      <w:start w:val="1"/>
      <w:numFmt w:val="bullet"/>
      <w:lvlText w:val=""/>
      <w:lvlJc w:val="left"/>
      <w:pPr>
        <w:ind w:left="2880" w:hanging="360"/>
      </w:pPr>
      <w:rPr>
        <w:rFonts w:ascii="Symbol" w:hAnsi="Symbol" w:hint="default"/>
      </w:rPr>
    </w:lvl>
    <w:lvl w:ilvl="4" w:tplc="20000003" w:tentative="1">
      <w:start w:val="1"/>
      <w:numFmt w:val="bullet"/>
      <w:lvlText w:val="o"/>
      <w:lvlJc w:val="left"/>
      <w:pPr>
        <w:ind w:left="3600" w:hanging="360"/>
      </w:pPr>
      <w:rPr>
        <w:rFonts w:ascii="Courier New" w:hAnsi="Courier New" w:cs="Courier New" w:hint="default"/>
      </w:rPr>
    </w:lvl>
    <w:lvl w:ilvl="5" w:tplc="20000005" w:tentative="1">
      <w:start w:val="1"/>
      <w:numFmt w:val="bullet"/>
      <w:lvlText w:val=""/>
      <w:lvlJc w:val="left"/>
      <w:pPr>
        <w:ind w:left="4320" w:hanging="360"/>
      </w:pPr>
      <w:rPr>
        <w:rFonts w:ascii="Wingdings" w:hAnsi="Wingdings" w:hint="default"/>
      </w:rPr>
    </w:lvl>
    <w:lvl w:ilvl="6" w:tplc="20000001" w:tentative="1">
      <w:start w:val="1"/>
      <w:numFmt w:val="bullet"/>
      <w:lvlText w:val=""/>
      <w:lvlJc w:val="left"/>
      <w:pPr>
        <w:ind w:left="5040" w:hanging="360"/>
      </w:pPr>
      <w:rPr>
        <w:rFonts w:ascii="Symbol" w:hAnsi="Symbol" w:hint="default"/>
      </w:rPr>
    </w:lvl>
    <w:lvl w:ilvl="7" w:tplc="20000003" w:tentative="1">
      <w:start w:val="1"/>
      <w:numFmt w:val="bullet"/>
      <w:lvlText w:val="o"/>
      <w:lvlJc w:val="left"/>
      <w:pPr>
        <w:ind w:left="5760" w:hanging="360"/>
      </w:pPr>
      <w:rPr>
        <w:rFonts w:ascii="Courier New" w:hAnsi="Courier New" w:cs="Courier New" w:hint="default"/>
      </w:rPr>
    </w:lvl>
    <w:lvl w:ilvl="8" w:tplc="20000005" w:tentative="1">
      <w:start w:val="1"/>
      <w:numFmt w:val="bullet"/>
      <w:lvlText w:val=""/>
      <w:lvlJc w:val="left"/>
      <w:pPr>
        <w:ind w:left="6480" w:hanging="360"/>
      </w:pPr>
      <w:rPr>
        <w:rFonts w:ascii="Wingdings" w:hAnsi="Wingdings" w:hint="default"/>
      </w:rPr>
    </w:lvl>
  </w:abstractNum>
  <w:abstractNum w:abstractNumId="5" w15:restartNumberingAfterBreak="0">
    <w:nsid w:val="56205803"/>
    <w:multiLevelType w:val="multilevel"/>
    <w:tmpl w:val="1E2855A8"/>
    <w:lvl w:ilvl="0">
      <w:start w:val="1"/>
      <w:numFmt w:val="decimal"/>
      <w:pStyle w:val="Els-1storder-head"/>
      <w:suff w:val="space"/>
      <w:lvlText w:val="%1."/>
      <w:lvlJc w:val="left"/>
      <w:pPr>
        <w:ind w:left="0" w:firstLine="0"/>
      </w:pPr>
    </w:lvl>
    <w:lvl w:ilvl="1">
      <w:start w:val="1"/>
      <w:numFmt w:val="decimal"/>
      <w:pStyle w:val="Els-2ndorder-head"/>
      <w:suff w:val="space"/>
      <w:lvlText w:val="%1.%2."/>
      <w:lvlJc w:val="left"/>
      <w:pPr>
        <w:ind w:left="4111" w:firstLine="0"/>
      </w:pPr>
    </w:lvl>
    <w:lvl w:ilvl="2">
      <w:start w:val="1"/>
      <w:numFmt w:val="decimal"/>
      <w:pStyle w:val="Els-3rdorder-head"/>
      <w:suff w:val="space"/>
      <w:lvlText w:val="%1.%2.%3."/>
      <w:lvlJc w:val="left"/>
      <w:pPr>
        <w:ind w:left="0" w:firstLine="0"/>
      </w:pPr>
    </w:lvl>
    <w:lvl w:ilvl="3">
      <w:start w:val="1"/>
      <w:numFmt w:val="decimal"/>
      <w:pStyle w:val="Els-4thorder-head"/>
      <w:suff w:val="space"/>
      <w:lvlText w:val="%1.%2.%3.%4."/>
      <w:lvlJc w:val="left"/>
      <w:pPr>
        <w:ind w:left="0" w:firstLine="0"/>
      </w:pPr>
    </w:lvl>
    <w:lvl w:ilvl="4">
      <w:start w:val="1"/>
      <w:numFmt w:val="decimal"/>
      <w:suff w:val="space"/>
      <w:lvlText w:val="%1.%2.%3.%4.%5."/>
      <w:lvlJc w:val="left"/>
      <w:pPr>
        <w:ind w:left="0" w:firstLine="0"/>
      </w:pPr>
    </w:lvl>
    <w:lvl w:ilvl="5">
      <w:start w:val="1"/>
      <w:numFmt w:val="decimal"/>
      <w:suff w:val="space"/>
      <w:lvlText w:val="%1.%2.%3.%4.%5.%6."/>
      <w:lvlJc w:val="left"/>
      <w:pPr>
        <w:ind w:left="0" w:firstLine="0"/>
      </w:pPr>
    </w:lvl>
    <w:lvl w:ilvl="6">
      <w:start w:val="1"/>
      <w:numFmt w:val="decimal"/>
      <w:suff w:val="space"/>
      <w:lvlText w:val="%1.%2.%3.%4.%5.%6.%7."/>
      <w:lvlJc w:val="left"/>
      <w:pPr>
        <w:ind w:left="0" w:firstLine="0"/>
      </w:pPr>
    </w:lvl>
    <w:lvl w:ilvl="7">
      <w:start w:val="1"/>
      <w:numFmt w:val="decimal"/>
      <w:suff w:val="space"/>
      <w:lvlText w:val="%1.%2.%3.%4.%5.%6.%7.%8."/>
      <w:lvlJc w:val="left"/>
      <w:pPr>
        <w:ind w:left="0" w:firstLine="0"/>
      </w:pPr>
    </w:lvl>
    <w:lvl w:ilvl="8">
      <w:start w:val="1"/>
      <w:numFmt w:val="decimal"/>
      <w:suff w:val="space"/>
      <w:lvlText w:val="%1..%3.%4.%5.%6.%7.%8.%9."/>
      <w:lvlJc w:val="left"/>
      <w:pPr>
        <w:ind w:left="0" w:firstLine="0"/>
      </w:pPr>
    </w:lvl>
  </w:abstractNum>
  <w:abstractNum w:abstractNumId="6" w15:restartNumberingAfterBreak="0">
    <w:nsid w:val="75255EFA"/>
    <w:multiLevelType w:val="multilevel"/>
    <w:tmpl w:val="B4FA5F08"/>
    <w:lvl w:ilvl="0">
      <w:start w:val="1"/>
      <w:numFmt w:val="bullet"/>
      <w:lvlText w:val="●"/>
      <w:lvlJc w:val="left"/>
      <w:pPr>
        <w:ind w:left="708" w:hanging="360"/>
      </w:pPr>
      <w:rPr>
        <w:rFonts w:ascii="Noto Sans Symbols" w:eastAsia="Noto Sans Symbols" w:hAnsi="Noto Sans Symbols" w:cs="Noto Sans Symbols"/>
      </w:rPr>
    </w:lvl>
    <w:lvl w:ilvl="1">
      <w:start w:val="1"/>
      <w:numFmt w:val="bullet"/>
      <w:lvlText w:val="o"/>
      <w:lvlJc w:val="left"/>
      <w:pPr>
        <w:ind w:left="1428" w:hanging="360"/>
      </w:pPr>
      <w:rPr>
        <w:rFonts w:ascii="Courier New" w:eastAsia="Courier New" w:hAnsi="Courier New" w:cs="Courier New"/>
      </w:rPr>
    </w:lvl>
    <w:lvl w:ilvl="2">
      <w:start w:val="1"/>
      <w:numFmt w:val="bullet"/>
      <w:lvlText w:val="▪"/>
      <w:lvlJc w:val="left"/>
      <w:pPr>
        <w:ind w:left="2148" w:hanging="360"/>
      </w:pPr>
      <w:rPr>
        <w:rFonts w:ascii="Noto Sans Symbols" w:eastAsia="Noto Sans Symbols" w:hAnsi="Noto Sans Symbols" w:cs="Noto Sans Symbols"/>
      </w:rPr>
    </w:lvl>
    <w:lvl w:ilvl="3">
      <w:start w:val="1"/>
      <w:numFmt w:val="bullet"/>
      <w:lvlText w:val="●"/>
      <w:lvlJc w:val="left"/>
      <w:pPr>
        <w:ind w:left="2868" w:hanging="360"/>
      </w:pPr>
      <w:rPr>
        <w:rFonts w:ascii="Noto Sans Symbols" w:eastAsia="Noto Sans Symbols" w:hAnsi="Noto Sans Symbols" w:cs="Noto Sans Symbols"/>
      </w:rPr>
    </w:lvl>
    <w:lvl w:ilvl="4">
      <w:start w:val="1"/>
      <w:numFmt w:val="bullet"/>
      <w:lvlText w:val="o"/>
      <w:lvlJc w:val="left"/>
      <w:pPr>
        <w:ind w:left="3588" w:hanging="360"/>
      </w:pPr>
      <w:rPr>
        <w:rFonts w:ascii="Courier New" w:eastAsia="Courier New" w:hAnsi="Courier New" w:cs="Courier New"/>
      </w:rPr>
    </w:lvl>
    <w:lvl w:ilvl="5">
      <w:start w:val="1"/>
      <w:numFmt w:val="bullet"/>
      <w:lvlText w:val="▪"/>
      <w:lvlJc w:val="left"/>
      <w:pPr>
        <w:ind w:left="4308" w:hanging="360"/>
      </w:pPr>
      <w:rPr>
        <w:rFonts w:ascii="Noto Sans Symbols" w:eastAsia="Noto Sans Symbols" w:hAnsi="Noto Sans Symbols" w:cs="Noto Sans Symbols"/>
      </w:rPr>
    </w:lvl>
    <w:lvl w:ilvl="6">
      <w:start w:val="1"/>
      <w:numFmt w:val="bullet"/>
      <w:lvlText w:val="●"/>
      <w:lvlJc w:val="left"/>
      <w:pPr>
        <w:ind w:left="5028" w:hanging="360"/>
      </w:pPr>
      <w:rPr>
        <w:rFonts w:ascii="Noto Sans Symbols" w:eastAsia="Noto Sans Symbols" w:hAnsi="Noto Sans Symbols" w:cs="Noto Sans Symbols"/>
      </w:rPr>
    </w:lvl>
    <w:lvl w:ilvl="7">
      <w:start w:val="1"/>
      <w:numFmt w:val="bullet"/>
      <w:lvlText w:val="o"/>
      <w:lvlJc w:val="left"/>
      <w:pPr>
        <w:ind w:left="5748" w:hanging="360"/>
      </w:pPr>
      <w:rPr>
        <w:rFonts w:ascii="Courier New" w:eastAsia="Courier New" w:hAnsi="Courier New" w:cs="Courier New"/>
      </w:rPr>
    </w:lvl>
    <w:lvl w:ilvl="8">
      <w:start w:val="1"/>
      <w:numFmt w:val="bullet"/>
      <w:lvlText w:val="▪"/>
      <w:lvlJc w:val="left"/>
      <w:pPr>
        <w:ind w:left="6468" w:hanging="360"/>
      </w:pPr>
      <w:rPr>
        <w:rFonts w:ascii="Noto Sans Symbols" w:eastAsia="Noto Sans Symbols" w:hAnsi="Noto Sans Symbols" w:cs="Noto Sans Symbols"/>
      </w:rPr>
    </w:lvl>
  </w:abstractNum>
  <w:num w:numId="1">
    <w:abstractNumId w:val="5"/>
  </w:num>
  <w:num w:numId="2">
    <w:abstractNumId w:val="3"/>
  </w:num>
  <w:num w:numId="3">
    <w:abstractNumId w:val="1"/>
  </w:num>
  <w:num w:numId="4">
    <w:abstractNumId w:val="6"/>
  </w:num>
  <w:num w:numId="5">
    <w:abstractNumId w:val="2"/>
  </w:num>
  <w:num w:numId="6">
    <w:abstractNumId w:val="0"/>
  </w:num>
  <w:num w:numId="7">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247"/>
  <w:proofState w:spelling="clean"/>
  <w:defaultTabStop w:val="720"/>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E56282"/>
    <w:rsid w:val="0000255F"/>
    <w:rsid w:val="00021A46"/>
    <w:rsid w:val="00025471"/>
    <w:rsid w:val="0003427E"/>
    <w:rsid w:val="00041AC1"/>
    <w:rsid w:val="00046B2E"/>
    <w:rsid w:val="000573AF"/>
    <w:rsid w:val="0006318E"/>
    <w:rsid w:val="00070B13"/>
    <w:rsid w:val="00080EC4"/>
    <w:rsid w:val="00084F7A"/>
    <w:rsid w:val="000955E5"/>
    <w:rsid w:val="000B302A"/>
    <w:rsid w:val="000B4563"/>
    <w:rsid w:val="000B5BBA"/>
    <w:rsid w:val="000B7A83"/>
    <w:rsid w:val="000D7CD6"/>
    <w:rsid w:val="000E2D8C"/>
    <w:rsid w:val="00113E6B"/>
    <w:rsid w:val="0011470D"/>
    <w:rsid w:val="001472E6"/>
    <w:rsid w:val="00156EF6"/>
    <w:rsid w:val="00167666"/>
    <w:rsid w:val="00185B02"/>
    <w:rsid w:val="001C016F"/>
    <w:rsid w:val="001D0FF9"/>
    <w:rsid w:val="001D5ADE"/>
    <w:rsid w:val="001E212F"/>
    <w:rsid w:val="001E64AF"/>
    <w:rsid w:val="0020055B"/>
    <w:rsid w:val="00200670"/>
    <w:rsid w:val="00214C21"/>
    <w:rsid w:val="00217CA8"/>
    <w:rsid w:val="00220E27"/>
    <w:rsid w:val="0022230C"/>
    <w:rsid w:val="002377FA"/>
    <w:rsid w:val="002464D7"/>
    <w:rsid w:val="0026572D"/>
    <w:rsid w:val="00300155"/>
    <w:rsid w:val="00302F93"/>
    <w:rsid w:val="003126F0"/>
    <w:rsid w:val="00330D2B"/>
    <w:rsid w:val="00365436"/>
    <w:rsid w:val="003F793B"/>
    <w:rsid w:val="00407A79"/>
    <w:rsid w:val="00411743"/>
    <w:rsid w:val="00414181"/>
    <w:rsid w:val="00436D1A"/>
    <w:rsid w:val="00440DC6"/>
    <w:rsid w:val="00442513"/>
    <w:rsid w:val="004470A7"/>
    <w:rsid w:val="00464D5A"/>
    <w:rsid w:val="0046625B"/>
    <w:rsid w:val="004672E4"/>
    <w:rsid w:val="004B0585"/>
    <w:rsid w:val="004C4599"/>
    <w:rsid w:val="004E1544"/>
    <w:rsid w:val="004F6026"/>
    <w:rsid w:val="004F6540"/>
    <w:rsid w:val="00505996"/>
    <w:rsid w:val="00505C4E"/>
    <w:rsid w:val="0051404D"/>
    <w:rsid w:val="005300E5"/>
    <w:rsid w:val="00532168"/>
    <w:rsid w:val="00545F1C"/>
    <w:rsid w:val="00557B51"/>
    <w:rsid w:val="0056405E"/>
    <w:rsid w:val="005666D2"/>
    <w:rsid w:val="00572ADA"/>
    <w:rsid w:val="00584CB1"/>
    <w:rsid w:val="00586A78"/>
    <w:rsid w:val="0058707B"/>
    <w:rsid w:val="005947FB"/>
    <w:rsid w:val="005A4142"/>
    <w:rsid w:val="005C2179"/>
    <w:rsid w:val="005D186F"/>
    <w:rsid w:val="005F42E0"/>
    <w:rsid w:val="00600964"/>
    <w:rsid w:val="006360A7"/>
    <w:rsid w:val="0064102D"/>
    <w:rsid w:val="00645C3B"/>
    <w:rsid w:val="00674F69"/>
    <w:rsid w:val="00695231"/>
    <w:rsid w:val="006B46BB"/>
    <w:rsid w:val="006C126C"/>
    <w:rsid w:val="006C17B0"/>
    <w:rsid w:val="006D7B94"/>
    <w:rsid w:val="006E3D23"/>
    <w:rsid w:val="006E59AD"/>
    <w:rsid w:val="00730DC1"/>
    <w:rsid w:val="007376A7"/>
    <w:rsid w:val="007534D1"/>
    <w:rsid w:val="00783A74"/>
    <w:rsid w:val="0079115D"/>
    <w:rsid w:val="007D46A2"/>
    <w:rsid w:val="007F2313"/>
    <w:rsid w:val="007F2ACD"/>
    <w:rsid w:val="00822AD9"/>
    <w:rsid w:val="00832D47"/>
    <w:rsid w:val="008356A3"/>
    <w:rsid w:val="008610A6"/>
    <w:rsid w:val="008625FA"/>
    <w:rsid w:val="00865CE6"/>
    <w:rsid w:val="008863F2"/>
    <w:rsid w:val="008A4AC9"/>
    <w:rsid w:val="008B1D81"/>
    <w:rsid w:val="008C7FC4"/>
    <w:rsid w:val="008D1237"/>
    <w:rsid w:val="008E77CD"/>
    <w:rsid w:val="008E7B57"/>
    <w:rsid w:val="00901FE0"/>
    <w:rsid w:val="009027F1"/>
    <w:rsid w:val="009030B3"/>
    <w:rsid w:val="00913A1A"/>
    <w:rsid w:val="009409D8"/>
    <w:rsid w:val="00943DC9"/>
    <w:rsid w:val="0098671E"/>
    <w:rsid w:val="009906BB"/>
    <w:rsid w:val="00990C26"/>
    <w:rsid w:val="00990D2F"/>
    <w:rsid w:val="00995586"/>
    <w:rsid w:val="009A12AF"/>
    <w:rsid w:val="009A15EC"/>
    <w:rsid w:val="009C3088"/>
    <w:rsid w:val="009D32B9"/>
    <w:rsid w:val="009E2D62"/>
    <w:rsid w:val="009E3A30"/>
    <w:rsid w:val="009E5CF4"/>
    <w:rsid w:val="009F1E51"/>
    <w:rsid w:val="00A1314F"/>
    <w:rsid w:val="00A137F3"/>
    <w:rsid w:val="00A16A8E"/>
    <w:rsid w:val="00A31C9D"/>
    <w:rsid w:val="00A43484"/>
    <w:rsid w:val="00A54DB2"/>
    <w:rsid w:val="00A61FB4"/>
    <w:rsid w:val="00A70899"/>
    <w:rsid w:val="00A76CB6"/>
    <w:rsid w:val="00A93519"/>
    <w:rsid w:val="00AA7506"/>
    <w:rsid w:val="00AE0037"/>
    <w:rsid w:val="00AE40B5"/>
    <w:rsid w:val="00AE7164"/>
    <w:rsid w:val="00AF59EE"/>
    <w:rsid w:val="00B03660"/>
    <w:rsid w:val="00B06228"/>
    <w:rsid w:val="00B1070B"/>
    <w:rsid w:val="00B2117A"/>
    <w:rsid w:val="00B92E21"/>
    <w:rsid w:val="00BA07AA"/>
    <w:rsid w:val="00BB1A5A"/>
    <w:rsid w:val="00BC57EF"/>
    <w:rsid w:val="00BF70F4"/>
    <w:rsid w:val="00C1648C"/>
    <w:rsid w:val="00C1735F"/>
    <w:rsid w:val="00C51C05"/>
    <w:rsid w:val="00C52BEF"/>
    <w:rsid w:val="00C57B0A"/>
    <w:rsid w:val="00C61E10"/>
    <w:rsid w:val="00C62E2E"/>
    <w:rsid w:val="00C65E0E"/>
    <w:rsid w:val="00C67D32"/>
    <w:rsid w:val="00C811F3"/>
    <w:rsid w:val="00C8304E"/>
    <w:rsid w:val="00C87008"/>
    <w:rsid w:val="00C90C56"/>
    <w:rsid w:val="00CA243B"/>
    <w:rsid w:val="00CA4636"/>
    <w:rsid w:val="00CB0DEC"/>
    <w:rsid w:val="00CC6640"/>
    <w:rsid w:val="00D11FEC"/>
    <w:rsid w:val="00D153E1"/>
    <w:rsid w:val="00D169EC"/>
    <w:rsid w:val="00D30073"/>
    <w:rsid w:val="00D3105E"/>
    <w:rsid w:val="00D47305"/>
    <w:rsid w:val="00D542CF"/>
    <w:rsid w:val="00D60935"/>
    <w:rsid w:val="00D91F3D"/>
    <w:rsid w:val="00DB6029"/>
    <w:rsid w:val="00DE18EC"/>
    <w:rsid w:val="00E13D6B"/>
    <w:rsid w:val="00E21E5E"/>
    <w:rsid w:val="00E432BC"/>
    <w:rsid w:val="00E45E4F"/>
    <w:rsid w:val="00E51F82"/>
    <w:rsid w:val="00E56282"/>
    <w:rsid w:val="00E8791F"/>
    <w:rsid w:val="00E97EE0"/>
    <w:rsid w:val="00EE4C20"/>
    <w:rsid w:val="00F01BBC"/>
    <w:rsid w:val="00F07A3B"/>
    <w:rsid w:val="00F22670"/>
    <w:rsid w:val="00F27525"/>
    <w:rsid w:val="00F44BBF"/>
    <w:rsid w:val="00F71A17"/>
    <w:rsid w:val="00F82E55"/>
    <w:rsid w:val="00FA0649"/>
    <w:rsid w:val="00FA18E4"/>
    <w:rsid w:val="00FB76BB"/>
    <w:rsid w:val="00FC0D7A"/>
    <w:rsid w:val="00FC30DA"/>
    <w:rsid w:val="00FE490F"/>
    <w:rsid w:val="00FF3B5F"/>
  </w:rsids>
  <m:mathPr>
    <m:mathFont m:val="Cambria Math"/>
    <m:brkBin m:val="before"/>
    <m:brkBinSub m:val="--"/>
    <m:smallFrac/>
    <m:dispDef/>
    <m:lMargin m:val="0"/>
    <m:rMargin m:val="0"/>
    <m:defJc m:val="centerGroup"/>
    <m:wrapIndent m:val="1440"/>
    <m:intLim m:val="subSup"/>
    <m:naryLim m:val="undOvr"/>
  </m:mathPr>
  <w:themeFontLang w:val="fr-FR" w:eastAsia="ja-JP" w:bidi="ar-SA"/>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49"/>
    <o:shapelayout v:ext="edit">
      <o:idmap v:ext="edit" data="1"/>
    </o:shapelayout>
  </w:shapeDefaults>
  <w:decimalSymbol w:val=","/>
  <w:listSeparator w:val=","/>
  <w14:docId w14:val="32686241"/>
  <w15:docId w15:val="{507F8536-AC3F-4625-B17D-63F969102D4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uiPriority="1"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rsid w:val="00E56282"/>
  </w:style>
  <w:style w:type="paragraph" w:styleId="Titre1">
    <w:name w:val="heading 1"/>
    <w:basedOn w:val="Normal"/>
    <w:link w:val="Titre1Car"/>
    <w:uiPriority w:val="1"/>
    <w:qFormat/>
    <w:rsid w:val="00865CE6"/>
    <w:pPr>
      <w:widowControl w:val="0"/>
      <w:autoSpaceDE w:val="0"/>
      <w:autoSpaceDN w:val="0"/>
      <w:spacing w:after="0" w:line="240" w:lineRule="auto"/>
      <w:ind w:left="225"/>
      <w:outlineLvl w:val="0"/>
    </w:pPr>
    <w:rPr>
      <w:rFonts w:ascii="Times New Roman" w:eastAsia="Times New Roman" w:hAnsi="Times New Roman" w:cs="Times New Roman"/>
      <w:b/>
      <w:bCs/>
      <w:sz w:val="20"/>
      <w:szCs w:val="20"/>
      <w:lang w:val="fr-FR"/>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En-tte">
    <w:name w:val="header"/>
    <w:aliases w:val="page-number"/>
    <w:basedOn w:val="Normal"/>
    <w:link w:val="En-tteCar"/>
    <w:uiPriority w:val="99"/>
    <w:unhideWhenUsed/>
    <w:rsid w:val="00E56282"/>
    <w:pPr>
      <w:tabs>
        <w:tab w:val="center" w:pos="4680"/>
        <w:tab w:val="right" w:pos="9360"/>
      </w:tabs>
      <w:spacing w:after="0" w:line="240" w:lineRule="auto"/>
    </w:pPr>
  </w:style>
  <w:style w:type="character" w:customStyle="1" w:styleId="En-tteCar">
    <w:name w:val="En-tête Car"/>
    <w:aliases w:val="page-number Car"/>
    <w:basedOn w:val="Policepardfaut"/>
    <w:link w:val="En-tte"/>
    <w:uiPriority w:val="99"/>
    <w:rsid w:val="00E56282"/>
  </w:style>
  <w:style w:type="paragraph" w:styleId="Pieddepage">
    <w:name w:val="footer"/>
    <w:basedOn w:val="Normal"/>
    <w:link w:val="PieddepageCar"/>
    <w:uiPriority w:val="99"/>
    <w:unhideWhenUsed/>
    <w:rsid w:val="00E56282"/>
    <w:pPr>
      <w:tabs>
        <w:tab w:val="center" w:pos="4680"/>
        <w:tab w:val="right" w:pos="9360"/>
      </w:tabs>
      <w:spacing w:after="0" w:line="240" w:lineRule="auto"/>
    </w:pPr>
  </w:style>
  <w:style w:type="character" w:customStyle="1" w:styleId="PieddepageCar">
    <w:name w:val="Pied de page Car"/>
    <w:basedOn w:val="Policepardfaut"/>
    <w:link w:val="Pieddepage"/>
    <w:uiPriority w:val="99"/>
    <w:rsid w:val="00E56282"/>
  </w:style>
  <w:style w:type="character" w:styleId="Lienhypertexte">
    <w:name w:val="Hyperlink"/>
    <w:semiHidden/>
    <w:rsid w:val="00E56282"/>
    <w:rPr>
      <w:color w:val="auto"/>
      <w:sz w:val="16"/>
      <w:u w:val="none"/>
    </w:rPr>
  </w:style>
  <w:style w:type="table" w:styleId="Grilledutableau">
    <w:name w:val="Table Grid"/>
    <w:basedOn w:val="TableauNormal"/>
    <w:uiPriority w:val="59"/>
    <w:rsid w:val="00E56282"/>
    <w:pPr>
      <w:spacing w:after="0" w:line="240" w:lineRule="auto"/>
    </w:pPr>
    <w:rPr>
      <w:rFonts w:ascii="Times New Roman" w:eastAsia="SimSun" w:hAnsi="Times New Roman" w:cs="Times New Roman"/>
      <w:sz w:val="20"/>
      <w:szCs w:val="20"/>
      <w:lang w:val="en-IN" w:eastAsia="en-I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Running-head">
    <w:name w:val="Running-head"/>
    <w:basedOn w:val="En-tte"/>
    <w:qFormat/>
    <w:rsid w:val="00E56282"/>
    <w:pPr>
      <w:tabs>
        <w:tab w:val="clear" w:pos="4680"/>
        <w:tab w:val="clear" w:pos="9360"/>
        <w:tab w:val="center" w:pos="4706"/>
        <w:tab w:val="center" w:pos="4920"/>
        <w:tab w:val="right" w:pos="9356"/>
      </w:tabs>
      <w:spacing w:after="80" w:line="200" w:lineRule="exact"/>
      <w:jc w:val="center"/>
    </w:pPr>
    <w:rPr>
      <w:rFonts w:ascii="Times New Roman" w:eastAsia="SimSun" w:hAnsi="Times New Roman" w:cs="Times New Roman"/>
      <w:smallCaps/>
      <w:noProof/>
      <w:sz w:val="14"/>
      <w:szCs w:val="20"/>
    </w:rPr>
  </w:style>
  <w:style w:type="paragraph" w:customStyle="1" w:styleId="Els-Affiliation">
    <w:name w:val="Els-Affiliation"/>
    <w:next w:val="Normal"/>
    <w:autoRedefine/>
    <w:rsid w:val="00E56282"/>
    <w:pPr>
      <w:pBdr>
        <w:bottom w:val="single" w:sz="2" w:space="1" w:color="auto"/>
      </w:pBdr>
      <w:suppressAutoHyphens/>
      <w:spacing w:after="0" w:line="230" w:lineRule="exact"/>
    </w:pPr>
    <w:rPr>
      <w:rFonts w:ascii="Times New Roman" w:eastAsia="SimSun" w:hAnsi="Times New Roman" w:cs="Times New Roman"/>
      <w:i/>
      <w:noProof/>
      <w:sz w:val="16"/>
      <w:szCs w:val="20"/>
    </w:rPr>
  </w:style>
  <w:style w:type="paragraph" w:customStyle="1" w:styleId="Els-Title">
    <w:name w:val="Els-Title"/>
    <w:next w:val="Normal"/>
    <w:autoRedefine/>
    <w:rsid w:val="00E56282"/>
    <w:pPr>
      <w:suppressAutoHyphens/>
      <w:spacing w:after="340" w:line="440" w:lineRule="exact"/>
      <w:jc w:val="both"/>
    </w:pPr>
    <w:rPr>
      <w:rFonts w:ascii="Times New Roman" w:eastAsia="SimSun" w:hAnsi="Times New Roman" w:cs="Times New Roman"/>
      <w:b/>
      <w:sz w:val="32"/>
      <w:szCs w:val="32"/>
    </w:rPr>
  </w:style>
  <w:style w:type="paragraph" w:customStyle="1" w:styleId="DocHead">
    <w:name w:val="DocHead"/>
    <w:rsid w:val="00E56282"/>
    <w:pPr>
      <w:spacing w:before="190" w:after="280" w:line="240" w:lineRule="exact"/>
    </w:pPr>
    <w:rPr>
      <w:rFonts w:ascii="Times New Roman" w:eastAsia="SimSun" w:hAnsi="Times New Roman" w:cs="Times New Roman"/>
      <w:b/>
      <w:sz w:val="24"/>
      <w:szCs w:val="20"/>
    </w:rPr>
  </w:style>
  <w:style w:type="paragraph" w:customStyle="1" w:styleId="Els-Abstract-text">
    <w:name w:val="Els-Abstract-text"/>
    <w:next w:val="Normal"/>
    <w:rsid w:val="00E56282"/>
    <w:pPr>
      <w:pBdr>
        <w:top w:val="single" w:sz="4" w:space="1" w:color="auto"/>
      </w:pBdr>
      <w:spacing w:before="200" w:after="0" w:line="220" w:lineRule="exact"/>
      <w:jc w:val="both"/>
    </w:pPr>
    <w:rPr>
      <w:rFonts w:ascii="Times New Roman" w:eastAsia="SimSun" w:hAnsi="Times New Roman" w:cs="Times New Roman"/>
      <w:sz w:val="15"/>
      <w:szCs w:val="20"/>
    </w:rPr>
  </w:style>
  <w:style w:type="paragraph" w:customStyle="1" w:styleId="Els-1storder-head">
    <w:name w:val="Els-1storder-head"/>
    <w:next w:val="Els-body-text"/>
    <w:rsid w:val="00E56282"/>
    <w:pPr>
      <w:keepNext/>
      <w:numPr>
        <w:numId w:val="1"/>
      </w:numPr>
      <w:pBdr>
        <w:top w:val="single" w:sz="18" w:space="1" w:color="auto"/>
      </w:pBdr>
      <w:suppressAutoHyphens/>
      <w:spacing w:before="230" w:after="230" w:line="230" w:lineRule="exact"/>
    </w:pPr>
    <w:rPr>
      <w:rFonts w:ascii="Times New Roman" w:eastAsia="SimSun" w:hAnsi="Times New Roman" w:cs="Times New Roman"/>
      <w:b/>
      <w:sz w:val="19"/>
      <w:szCs w:val="20"/>
    </w:rPr>
  </w:style>
  <w:style w:type="paragraph" w:customStyle="1" w:styleId="Els-2ndorder-head">
    <w:name w:val="Els-2ndorder-head"/>
    <w:next w:val="Els-body-text"/>
    <w:rsid w:val="00E56282"/>
    <w:pPr>
      <w:keepNext/>
      <w:numPr>
        <w:ilvl w:val="1"/>
        <w:numId w:val="1"/>
      </w:numPr>
      <w:suppressAutoHyphens/>
      <w:spacing w:before="230" w:after="230" w:line="230" w:lineRule="exact"/>
    </w:pPr>
    <w:rPr>
      <w:rFonts w:ascii="Times New Roman" w:eastAsia="SimSun" w:hAnsi="Times New Roman" w:cs="Times New Roman"/>
      <w:b/>
      <w:i/>
      <w:sz w:val="17"/>
      <w:szCs w:val="20"/>
    </w:rPr>
  </w:style>
  <w:style w:type="paragraph" w:customStyle="1" w:styleId="Els-3rdorder-head">
    <w:name w:val="Els-3rdorder-head"/>
    <w:next w:val="Els-body-text"/>
    <w:rsid w:val="00E56282"/>
    <w:pPr>
      <w:keepNext/>
      <w:numPr>
        <w:ilvl w:val="2"/>
        <w:numId w:val="1"/>
      </w:numPr>
      <w:suppressAutoHyphens/>
      <w:spacing w:before="240" w:after="0" w:line="240" w:lineRule="exact"/>
    </w:pPr>
    <w:rPr>
      <w:rFonts w:ascii="Times New Roman" w:eastAsia="SimSun" w:hAnsi="Times New Roman" w:cs="Times New Roman"/>
      <w:i/>
      <w:sz w:val="20"/>
      <w:szCs w:val="20"/>
    </w:rPr>
  </w:style>
  <w:style w:type="paragraph" w:customStyle="1" w:styleId="Els-4thorder-head">
    <w:name w:val="Els-4thorder-head"/>
    <w:next w:val="Els-body-text"/>
    <w:rsid w:val="00E56282"/>
    <w:pPr>
      <w:keepNext/>
      <w:numPr>
        <w:ilvl w:val="3"/>
        <w:numId w:val="1"/>
      </w:numPr>
      <w:suppressAutoHyphens/>
      <w:spacing w:before="240" w:after="0" w:line="240" w:lineRule="exact"/>
    </w:pPr>
    <w:rPr>
      <w:rFonts w:ascii="Times New Roman" w:eastAsia="SimSun" w:hAnsi="Times New Roman" w:cs="Times New Roman"/>
      <w:i/>
      <w:sz w:val="20"/>
      <w:szCs w:val="20"/>
    </w:rPr>
  </w:style>
  <w:style w:type="paragraph" w:customStyle="1" w:styleId="Els-body-text">
    <w:name w:val="Els-body-text"/>
    <w:rsid w:val="00E56282"/>
    <w:pPr>
      <w:spacing w:after="0" w:line="230" w:lineRule="exact"/>
      <w:ind w:firstLine="238"/>
      <w:jc w:val="both"/>
    </w:pPr>
    <w:rPr>
      <w:rFonts w:ascii="Times New Roman" w:eastAsia="SimSun" w:hAnsi="Times New Roman" w:cs="Times New Roman"/>
      <w:sz w:val="16"/>
      <w:szCs w:val="20"/>
    </w:rPr>
  </w:style>
  <w:style w:type="paragraph" w:customStyle="1" w:styleId="Els-table-text">
    <w:name w:val="Els-table-text"/>
    <w:rsid w:val="00E56282"/>
    <w:pPr>
      <w:spacing w:after="80" w:line="200" w:lineRule="exact"/>
    </w:pPr>
    <w:rPr>
      <w:rFonts w:ascii="Times New Roman" w:eastAsia="SimSun" w:hAnsi="Times New Roman" w:cs="Times New Roman"/>
      <w:sz w:val="14"/>
      <w:szCs w:val="20"/>
    </w:rPr>
  </w:style>
  <w:style w:type="paragraph" w:customStyle="1" w:styleId="Els-table-caption">
    <w:name w:val="Els-table-caption"/>
    <w:rsid w:val="00E56282"/>
    <w:pPr>
      <w:keepLines/>
      <w:spacing w:before="230" w:after="230" w:line="200" w:lineRule="exact"/>
    </w:pPr>
    <w:rPr>
      <w:rFonts w:ascii="Times New Roman" w:eastAsia="SimSun" w:hAnsi="Times New Roman" w:cs="Times New Roman"/>
      <w:b/>
      <w:sz w:val="16"/>
      <w:szCs w:val="20"/>
    </w:rPr>
  </w:style>
  <w:style w:type="paragraph" w:customStyle="1" w:styleId="p">
    <w:name w:val="p"/>
    <w:basedOn w:val="Normal"/>
    <w:rsid w:val="00217CA8"/>
    <w:pPr>
      <w:spacing w:before="100" w:beforeAutospacing="1" w:after="100" w:afterAutospacing="1" w:line="240" w:lineRule="auto"/>
    </w:pPr>
    <w:rPr>
      <w:rFonts w:ascii="Times New Roman" w:eastAsia="Times New Roman" w:hAnsi="Times New Roman" w:cs="Times New Roman"/>
      <w:sz w:val="24"/>
      <w:szCs w:val="24"/>
    </w:rPr>
  </w:style>
  <w:style w:type="paragraph" w:styleId="Textedebulles">
    <w:name w:val="Balloon Text"/>
    <w:basedOn w:val="Normal"/>
    <w:link w:val="TextedebullesCar"/>
    <w:uiPriority w:val="99"/>
    <w:semiHidden/>
    <w:unhideWhenUsed/>
    <w:rsid w:val="00365436"/>
    <w:pPr>
      <w:spacing w:after="0" w:line="240" w:lineRule="auto"/>
    </w:pPr>
    <w:rPr>
      <w:rFonts w:ascii="Tahoma" w:hAnsi="Tahoma" w:cs="Tahoma"/>
      <w:sz w:val="16"/>
      <w:szCs w:val="16"/>
    </w:rPr>
  </w:style>
  <w:style w:type="character" w:customStyle="1" w:styleId="TextedebullesCar">
    <w:name w:val="Texte de bulles Car"/>
    <w:basedOn w:val="Policepardfaut"/>
    <w:link w:val="Textedebulles"/>
    <w:uiPriority w:val="99"/>
    <w:semiHidden/>
    <w:rsid w:val="00365436"/>
    <w:rPr>
      <w:rFonts w:ascii="Tahoma" w:hAnsi="Tahoma" w:cs="Tahoma"/>
      <w:sz w:val="16"/>
      <w:szCs w:val="16"/>
    </w:rPr>
  </w:style>
  <w:style w:type="paragraph" w:styleId="Paragraphedeliste">
    <w:name w:val="List Paragraph"/>
    <w:basedOn w:val="Normal"/>
    <w:uiPriority w:val="34"/>
    <w:qFormat/>
    <w:rsid w:val="00C87008"/>
    <w:pPr>
      <w:spacing w:after="200" w:line="276" w:lineRule="auto"/>
      <w:ind w:left="720"/>
      <w:contextualSpacing/>
    </w:pPr>
    <w:rPr>
      <w:rFonts w:ascii="Calibri" w:eastAsia="Calibri" w:hAnsi="Calibri" w:cs="Calibri"/>
      <w:lang w:val="fr-FR" w:eastAsia="fr-FR"/>
    </w:rPr>
  </w:style>
  <w:style w:type="table" w:customStyle="1" w:styleId="Tableausimple22">
    <w:name w:val="Tableau simple 22"/>
    <w:basedOn w:val="TableauNormal"/>
    <w:uiPriority w:val="42"/>
    <w:rsid w:val="008C7FC4"/>
    <w:pPr>
      <w:spacing w:after="0" w:line="240" w:lineRule="auto"/>
      <w:ind w:firstLine="567"/>
    </w:pPr>
    <w:rPr>
      <w:rFonts w:ascii="Calibri" w:eastAsia="Calibri" w:hAnsi="Calibri" w:cs="Calibri"/>
      <w:lang w:val="fr-FR" w:eastAsia="fr-FR"/>
    </w:rPr>
    <w:tblPr>
      <w:tblStyleRowBandSize w:val="1"/>
      <w:tblStyleColBandSize w:val="1"/>
      <w:tblBorders>
        <w:top w:val="single" w:sz="4" w:space="0" w:color="7F7F7F" w:themeColor="text1" w:themeTint="80"/>
        <w:bottom w:val="single" w:sz="4" w:space="0" w:color="7F7F7F" w:themeColor="text1" w:themeTint="80"/>
      </w:tblBorders>
    </w:tblPr>
    <w:tblStylePr w:type="firstRow">
      <w:rPr>
        <w:b/>
        <w:bCs/>
      </w:rPr>
      <w:tblPr/>
      <w:tcPr>
        <w:tcBorders>
          <w:bottom w:val="single" w:sz="4" w:space="0" w:color="7F7F7F" w:themeColor="text1" w:themeTint="80"/>
        </w:tcBorders>
      </w:tcPr>
    </w:tblStylePr>
    <w:tblStylePr w:type="lastRow">
      <w:rPr>
        <w:b/>
        <w:bCs/>
      </w:rPr>
      <w:tblPr/>
      <w:tcPr>
        <w:tcBorders>
          <w:top w:val="single" w:sz="4" w:space="0" w:color="7F7F7F" w:themeColor="text1" w:themeTint="80"/>
        </w:tcBorders>
      </w:tcPr>
    </w:tblStylePr>
    <w:tblStylePr w:type="firstCol">
      <w:rPr>
        <w:b/>
        <w:bCs/>
      </w:rPr>
    </w:tblStylePr>
    <w:tblStylePr w:type="lastCol">
      <w:rPr>
        <w:b/>
        <w:bCs/>
      </w:rPr>
    </w:tblStylePr>
    <w:tblStylePr w:type="band1Vert">
      <w:tblPr/>
      <w:tcPr>
        <w:tcBorders>
          <w:left w:val="single" w:sz="4" w:space="0" w:color="7F7F7F" w:themeColor="text1" w:themeTint="80"/>
          <w:right w:val="single" w:sz="4" w:space="0" w:color="7F7F7F" w:themeColor="text1" w:themeTint="80"/>
        </w:tcBorders>
      </w:tcPr>
    </w:tblStylePr>
    <w:tblStylePr w:type="band2Vert">
      <w:tblPr/>
      <w:tcPr>
        <w:tcBorders>
          <w:left w:val="single" w:sz="4" w:space="0" w:color="7F7F7F" w:themeColor="text1" w:themeTint="80"/>
          <w:right w:val="single" w:sz="4" w:space="0" w:color="7F7F7F" w:themeColor="text1" w:themeTint="80"/>
        </w:tcBorders>
      </w:tcPr>
    </w:tblStylePr>
    <w:tblStylePr w:type="band1Horz">
      <w:tblPr/>
      <w:tcPr>
        <w:tcBorders>
          <w:top w:val="single" w:sz="4" w:space="0" w:color="7F7F7F" w:themeColor="text1" w:themeTint="80"/>
          <w:bottom w:val="single" w:sz="4" w:space="0" w:color="7F7F7F" w:themeColor="text1" w:themeTint="80"/>
        </w:tcBorders>
      </w:tcPr>
    </w:tblStylePr>
  </w:style>
  <w:style w:type="character" w:customStyle="1" w:styleId="Mentionnonrsolue1">
    <w:name w:val="Mention non résolue1"/>
    <w:basedOn w:val="Policepardfaut"/>
    <w:uiPriority w:val="99"/>
    <w:semiHidden/>
    <w:unhideWhenUsed/>
    <w:rsid w:val="00464D5A"/>
    <w:rPr>
      <w:color w:val="605E5C"/>
      <w:shd w:val="clear" w:color="auto" w:fill="E1DFDD"/>
    </w:rPr>
  </w:style>
  <w:style w:type="character" w:styleId="Marquedecommentaire">
    <w:name w:val="annotation reference"/>
    <w:basedOn w:val="Policepardfaut"/>
    <w:uiPriority w:val="99"/>
    <w:semiHidden/>
    <w:unhideWhenUsed/>
    <w:rsid w:val="00545F1C"/>
    <w:rPr>
      <w:sz w:val="16"/>
      <w:szCs w:val="16"/>
    </w:rPr>
  </w:style>
  <w:style w:type="paragraph" w:styleId="Commentaire">
    <w:name w:val="annotation text"/>
    <w:basedOn w:val="Normal"/>
    <w:link w:val="CommentaireCar"/>
    <w:uiPriority w:val="99"/>
    <w:semiHidden/>
    <w:unhideWhenUsed/>
    <w:rsid w:val="00545F1C"/>
    <w:pPr>
      <w:spacing w:line="240" w:lineRule="auto"/>
    </w:pPr>
    <w:rPr>
      <w:sz w:val="20"/>
      <w:szCs w:val="20"/>
    </w:rPr>
  </w:style>
  <w:style w:type="character" w:customStyle="1" w:styleId="CommentaireCar">
    <w:name w:val="Commentaire Car"/>
    <w:basedOn w:val="Policepardfaut"/>
    <w:link w:val="Commentaire"/>
    <w:uiPriority w:val="99"/>
    <w:semiHidden/>
    <w:rsid w:val="00545F1C"/>
    <w:rPr>
      <w:sz w:val="20"/>
      <w:szCs w:val="20"/>
    </w:rPr>
  </w:style>
  <w:style w:type="paragraph" w:styleId="Objetducommentaire">
    <w:name w:val="annotation subject"/>
    <w:basedOn w:val="Commentaire"/>
    <w:next w:val="Commentaire"/>
    <w:link w:val="ObjetducommentaireCar"/>
    <w:uiPriority w:val="99"/>
    <w:semiHidden/>
    <w:unhideWhenUsed/>
    <w:rsid w:val="00545F1C"/>
    <w:rPr>
      <w:b/>
      <w:bCs/>
    </w:rPr>
  </w:style>
  <w:style w:type="character" w:customStyle="1" w:styleId="ObjetducommentaireCar">
    <w:name w:val="Objet du commentaire Car"/>
    <w:basedOn w:val="CommentaireCar"/>
    <w:link w:val="Objetducommentaire"/>
    <w:uiPriority w:val="99"/>
    <w:semiHidden/>
    <w:rsid w:val="00545F1C"/>
    <w:rPr>
      <w:b/>
      <w:bCs/>
      <w:sz w:val="20"/>
      <w:szCs w:val="20"/>
    </w:rPr>
  </w:style>
  <w:style w:type="character" w:customStyle="1" w:styleId="hgkelc">
    <w:name w:val="hgkelc"/>
    <w:basedOn w:val="Policepardfaut"/>
    <w:rsid w:val="001C016F"/>
  </w:style>
  <w:style w:type="character" w:customStyle="1" w:styleId="Titre1Car">
    <w:name w:val="Titre 1 Car"/>
    <w:basedOn w:val="Policepardfaut"/>
    <w:link w:val="Titre1"/>
    <w:uiPriority w:val="1"/>
    <w:rsid w:val="00865CE6"/>
    <w:rPr>
      <w:rFonts w:ascii="Times New Roman" w:eastAsia="Times New Roman" w:hAnsi="Times New Roman" w:cs="Times New Roman"/>
      <w:b/>
      <w:bCs/>
      <w:sz w:val="20"/>
      <w:szCs w:val="20"/>
      <w:lang w:val="fr-FR"/>
    </w:rPr>
  </w:style>
  <w:style w:type="paragraph" w:styleId="Corpsdetexte">
    <w:name w:val="Body Text"/>
    <w:basedOn w:val="Normal"/>
    <w:link w:val="CorpsdetexteCar"/>
    <w:uiPriority w:val="1"/>
    <w:qFormat/>
    <w:rsid w:val="00865CE6"/>
    <w:pPr>
      <w:widowControl w:val="0"/>
      <w:autoSpaceDE w:val="0"/>
      <w:autoSpaceDN w:val="0"/>
      <w:spacing w:after="0" w:line="240" w:lineRule="auto"/>
    </w:pPr>
    <w:rPr>
      <w:rFonts w:ascii="Times New Roman" w:eastAsia="Times New Roman" w:hAnsi="Times New Roman" w:cs="Times New Roman"/>
      <w:sz w:val="20"/>
      <w:szCs w:val="20"/>
      <w:lang w:val="fr-FR"/>
    </w:rPr>
  </w:style>
  <w:style w:type="character" w:customStyle="1" w:styleId="CorpsdetexteCar">
    <w:name w:val="Corps de texte Car"/>
    <w:basedOn w:val="Policepardfaut"/>
    <w:link w:val="Corpsdetexte"/>
    <w:uiPriority w:val="1"/>
    <w:rsid w:val="00865CE6"/>
    <w:rPr>
      <w:rFonts w:ascii="Times New Roman" w:eastAsia="Times New Roman" w:hAnsi="Times New Roman" w:cs="Times New Roman"/>
      <w:sz w:val="20"/>
      <w:szCs w:val="20"/>
      <w:lang w:val="fr-FR"/>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901715619">
      <w:bodyDiv w:val="1"/>
      <w:marLeft w:val="0"/>
      <w:marRight w:val="0"/>
      <w:marTop w:val="0"/>
      <w:marBottom w:val="0"/>
      <w:divBdr>
        <w:top w:val="none" w:sz="0" w:space="0" w:color="auto"/>
        <w:left w:val="none" w:sz="0" w:space="0" w:color="auto"/>
        <w:bottom w:val="none" w:sz="0" w:space="0" w:color="auto"/>
        <w:right w:val="none" w:sz="0" w:space="0" w:color="auto"/>
      </w:divBdr>
    </w:div>
    <w:div w:id="130596799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chart" Target="charts/chart1.xml"/><Relationship Id="rId18"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yperlink" Target="mailto:smail.benbouabdellah@gmail.com" TargetMode="External"/><Relationship Id="rId17"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chart" Target="charts/chart4.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5" Type="http://schemas.openxmlformats.org/officeDocument/2006/relationships/webSettings" Target="webSettings.xml"/><Relationship Id="rId15" Type="http://schemas.openxmlformats.org/officeDocument/2006/relationships/chart" Target="charts/chart3.xml"/><Relationship Id="rId10" Type="http://schemas.openxmlformats.org/officeDocument/2006/relationships/header" Target="header2.xml"/><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chart" Target="charts/chart2.xml"/></Relationships>
</file>

<file path=word/_rels/footer2.xml.rels><?xml version="1.0" encoding="UTF-8" standalone="yes"?>
<Relationships xmlns="http://schemas.openxmlformats.org/package/2006/relationships"><Relationship Id="rId1" Type="http://schemas.openxmlformats.org/officeDocument/2006/relationships/image" Target="media/image3.png"/></Relationships>
</file>

<file path=word/_rels/header2.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jpeg"/></Relationships>
</file>

<file path=word/charts/_rels/chart1.xml.rels><?xml version="1.0" encoding="UTF-8" standalone="yes"?>
<Relationships xmlns="http://schemas.openxmlformats.org/package/2006/relationships"><Relationship Id="rId1" Type="http://schemas.openxmlformats.org/officeDocument/2006/relationships/package" Target="../embeddings/Feuille_de_calcul_Microsoft_Excel.xlsx"/></Relationships>
</file>

<file path=word/charts/_rels/chart2.xml.rels><?xml version="1.0" encoding="UTF-8" standalone="yes"?>
<Relationships xmlns="http://schemas.openxmlformats.org/package/2006/relationships"><Relationship Id="rId2" Type="http://schemas.openxmlformats.org/officeDocument/2006/relationships/oleObject" Target="../embeddings/oleObject1.bin"/><Relationship Id="rId1" Type="http://schemas.openxmlformats.org/officeDocument/2006/relationships/themeOverride" Target="../theme/themeOverride1.xml"/></Relationships>
</file>

<file path=word/charts/_rels/chart3.xml.rels><?xml version="1.0" encoding="UTF-8" standalone="yes"?>
<Relationships xmlns="http://schemas.openxmlformats.org/package/2006/relationships"><Relationship Id="rId1" Type="http://schemas.openxmlformats.org/officeDocument/2006/relationships/package" Target="../embeddings/Feuille_de_calcul_Microsoft_Excel1.xlsx"/></Relationships>
</file>

<file path=word/charts/_rels/chart4.xml.rels><?xml version="1.0" encoding="UTF-8" standalone="yes"?>
<Relationships xmlns="http://schemas.openxmlformats.org/package/2006/relationships"><Relationship Id="rId1" Type="http://schemas.openxmlformats.org/officeDocument/2006/relationships/package" Target="../embeddings/Feuille_de_calcul_Microsoft_Excel2.xlsx"/></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fr-FR"/>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col"/>
        <c:grouping val="clustered"/>
        <c:varyColors val="0"/>
        <c:ser>
          <c:idx val="0"/>
          <c:order val="0"/>
          <c:tx>
            <c:strRef>
              <c:f>Feuil3!$C$22</c:f>
              <c:strCache>
                <c:ptCount val="1"/>
                <c:pt idx="0">
                  <c:v>pendant la pandémie</c:v>
                </c:pt>
              </c:strCache>
            </c:strRef>
          </c:tx>
          <c:spPr>
            <a:solidFill>
              <a:schemeClr val="accent1"/>
            </a:solidFill>
            <a:ln>
              <a:noFill/>
            </a:ln>
            <a:effectLst/>
          </c:spPr>
          <c:invertIfNegative val="0"/>
          <c:cat>
            <c:strRef>
              <c:f>Feuil3!$B$23:$B$32</c:f>
              <c:strCache>
                <c:ptCount val="10"/>
                <c:pt idx="0">
                  <c:v>Vitamine C</c:v>
                </c:pt>
                <c:pt idx="1">
                  <c:v>Zinc</c:v>
                </c:pt>
                <c:pt idx="2">
                  <c:v>Magnésium </c:v>
                </c:pt>
                <c:pt idx="3">
                  <c:v>Vitamine D</c:v>
                </c:pt>
                <c:pt idx="4">
                  <c:v>Clou de girofle</c:v>
                </c:pt>
                <c:pt idx="5">
                  <c:v>Thym </c:v>
                </c:pt>
                <c:pt idx="6">
                  <c:v>Armoise</c:v>
                </c:pt>
                <c:pt idx="7">
                  <c:v>Gelée royale</c:v>
                </c:pt>
                <c:pt idx="8">
                  <c:v>Vitamine B12</c:v>
                </c:pt>
                <c:pt idx="9">
                  <c:v>Fer</c:v>
                </c:pt>
              </c:strCache>
            </c:strRef>
          </c:cat>
          <c:val>
            <c:numRef>
              <c:f>Feuil3!$C$23:$C$32</c:f>
              <c:numCache>
                <c:formatCode>General</c:formatCode>
                <c:ptCount val="10"/>
                <c:pt idx="0">
                  <c:v>87.3</c:v>
                </c:pt>
                <c:pt idx="1">
                  <c:v>81.900000000000006</c:v>
                </c:pt>
                <c:pt idx="2">
                  <c:v>62.7</c:v>
                </c:pt>
                <c:pt idx="3">
                  <c:v>60.4</c:v>
                </c:pt>
                <c:pt idx="4">
                  <c:v>57</c:v>
                </c:pt>
                <c:pt idx="5">
                  <c:v>44.6</c:v>
                </c:pt>
                <c:pt idx="6">
                  <c:v>19</c:v>
                </c:pt>
                <c:pt idx="7">
                  <c:v>18.600000000000001</c:v>
                </c:pt>
                <c:pt idx="8">
                  <c:v>16.5</c:v>
                </c:pt>
                <c:pt idx="9">
                  <c:v>14.62</c:v>
                </c:pt>
              </c:numCache>
            </c:numRef>
          </c:val>
          <c:extLst>
            <c:ext xmlns:c16="http://schemas.microsoft.com/office/drawing/2014/chart" uri="{C3380CC4-5D6E-409C-BE32-E72D297353CC}">
              <c16:uniqueId val="{00000000-3E99-491A-97DC-4C741137DCE3}"/>
            </c:ext>
          </c:extLst>
        </c:ser>
        <c:ser>
          <c:idx val="1"/>
          <c:order val="1"/>
          <c:tx>
            <c:strRef>
              <c:f>Feuil3!$D$22</c:f>
              <c:strCache>
                <c:ptCount val="1"/>
                <c:pt idx="0">
                  <c:v>avant la pandémie </c:v>
                </c:pt>
              </c:strCache>
            </c:strRef>
          </c:tx>
          <c:spPr>
            <a:solidFill>
              <a:schemeClr val="accent2"/>
            </a:solidFill>
            <a:ln>
              <a:noFill/>
            </a:ln>
            <a:effectLst/>
          </c:spPr>
          <c:invertIfNegative val="0"/>
          <c:cat>
            <c:strRef>
              <c:f>Feuil3!$B$23:$B$32</c:f>
              <c:strCache>
                <c:ptCount val="10"/>
                <c:pt idx="0">
                  <c:v>Vitamine C</c:v>
                </c:pt>
                <c:pt idx="1">
                  <c:v>Zinc</c:v>
                </c:pt>
                <c:pt idx="2">
                  <c:v>Magnésium </c:v>
                </c:pt>
                <c:pt idx="3">
                  <c:v>Vitamine D</c:v>
                </c:pt>
                <c:pt idx="4">
                  <c:v>Clou de girofle</c:v>
                </c:pt>
                <c:pt idx="5">
                  <c:v>Thym </c:v>
                </c:pt>
                <c:pt idx="6">
                  <c:v>Armoise</c:v>
                </c:pt>
                <c:pt idx="7">
                  <c:v>Gelée royale</c:v>
                </c:pt>
                <c:pt idx="8">
                  <c:v>Vitamine B12</c:v>
                </c:pt>
                <c:pt idx="9">
                  <c:v>Fer</c:v>
                </c:pt>
              </c:strCache>
            </c:strRef>
          </c:cat>
          <c:val>
            <c:numRef>
              <c:f>Feuil3!$D$23:$D$32</c:f>
              <c:numCache>
                <c:formatCode>General</c:formatCode>
                <c:ptCount val="10"/>
                <c:pt idx="0">
                  <c:v>47.8</c:v>
                </c:pt>
                <c:pt idx="1">
                  <c:v>19</c:v>
                </c:pt>
                <c:pt idx="2">
                  <c:v>39.1</c:v>
                </c:pt>
                <c:pt idx="3">
                  <c:v>21.1</c:v>
                </c:pt>
                <c:pt idx="4">
                  <c:v>1.7</c:v>
                </c:pt>
                <c:pt idx="5">
                  <c:v>3.7</c:v>
                </c:pt>
                <c:pt idx="6">
                  <c:v>0.60000000000000064</c:v>
                </c:pt>
                <c:pt idx="7">
                  <c:v>6.8</c:v>
                </c:pt>
                <c:pt idx="8">
                  <c:v>4.9000000000000004</c:v>
                </c:pt>
                <c:pt idx="9">
                  <c:v>10.9</c:v>
                </c:pt>
              </c:numCache>
            </c:numRef>
          </c:val>
          <c:extLst>
            <c:ext xmlns:c16="http://schemas.microsoft.com/office/drawing/2014/chart" uri="{C3380CC4-5D6E-409C-BE32-E72D297353CC}">
              <c16:uniqueId val="{00000001-3E99-491A-97DC-4C741137DCE3}"/>
            </c:ext>
          </c:extLst>
        </c:ser>
        <c:dLbls>
          <c:showLegendKey val="0"/>
          <c:showVal val="0"/>
          <c:showCatName val="0"/>
          <c:showSerName val="0"/>
          <c:showPercent val="0"/>
          <c:showBubbleSize val="0"/>
        </c:dLbls>
        <c:gapWidth val="219"/>
        <c:overlap val="-27"/>
        <c:axId val="28521216"/>
        <c:axId val="28523136"/>
      </c:barChart>
      <c:catAx>
        <c:axId val="28521216"/>
        <c:scaling>
          <c:orientation val="minMax"/>
        </c:scaling>
        <c:delete val="0"/>
        <c:axPos val="b"/>
        <c:title>
          <c:tx>
            <c:rich>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fr-FR"/>
                  <a:t>les CA consommés pendant et avant la pandémie       </a:t>
                </a:r>
              </a:p>
            </c:rich>
          </c:tx>
          <c:overlay val="0"/>
          <c:spPr>
            <a:noFill/>
            <a:ln>
              <a:noFill/>
            </a:ln>
            <a:effectLst/>
          </c:spPr>
        </c:title>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fr-FR"/>
          </a:p>
        </c:txPr>
        <c:crossAx val="28523136"/>
        <c:crosses val="autoZero"/>
        <c:auto val="1"/>
        <c:lblAlgn val="ctr"/>
        <c:lblOffset val="100"/>
        <c:noMultiLvlLbl val="0"/>
      </c:catAx>
      <c:valAx>
        <c:axId val="28523136"/>
        <c:scaling>
          <c:orientation val="minMax"/>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fr-FR"/>
                  <a:t>%  de la population</a:t>
                </a:r>
              </a:p>
            </c:rich>
          </c:tx>
          <c:layout>
            <c:manualLayout>
              <c:xMode val="edge"/>
              <c:yMode val="edge"/>
              <c:x val="3.3722438391699049E-2"/>
              <c:y val="7.407407407407407E-2"/>
            </c:manualLayout>
          </c:layout>
          <c:overlay val="0"/>
          <c:spPr>
            <a:noFill/>
            <a:ln>
              <a:noFill/>
            </a:ln>
            <a:effectLst/>
          </c:spPr>
        </c:title>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fr-FR"/>
          </a:p>
        </c:txPr>
        <c:crossAx val="28521216"/>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fr-FR"/>
        </a:p>
      </c:txPr>
    </c:legend>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fr-FR"/>
    </a:p>
  </c:txPr>
  <c:externalData r:id="rId1">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fr-FR"/>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view3D>
      <c:rotX val="50"/>
      <c:rotY val="0"/>
      <c:depthPercent val="100"/>
      <c:rAngAx val="0"/>
      <c:perspective val="60"/>
    </c:view3D>
    <c:floor>
      <c:thickness val="0"/>
      <c:spPr>
        <a:noFill/>
        <a:ln>
          <a:noFill/>
        </a:ln>
        <a:effectLst/>
        <a:sp3d/>
      </c:spPr>
    </c:floor>
    <c:sideWall>
      <c:thickness val="0"/>
      <c:spPr>
        <a:noFill/>
        <a:ln>
          <a:noFill/>
        </a:ln>
        <a:effectLst/>
        <a:sp3d/>
      </c:spPr>
    </c:sideWall>
    <c:backWall>
      <c:thickness val="0"/>
      <c:spPr>
        <a:noFill/>
        <a:ln>
          <a:noFill/>
        </a:ln>
        <a:effectLst/>
        <a:sp3d/>
      </c:spPr>
    </c:backWall>
    <c:plotArea>
      <c:layout>
        <c:manualLayout>
          <c:layoutTarget val="inner"/>
          <c:xMode val="edge"/>
          <c:yMode val="edge"/>
          <c:x val="6.5907729179149194E-2"/>
          <c:y val="7.9022988505747127E-2"/>
          <c:w val="0.93409227082085078"/>
          <c:h val="0.78537989863336033"/>
        </c:manualLayout>
      </c:layout>
      <c:pie3DChart>
        <c:varyColors val="1"/>
        <c:ser>
          <c:idx val="0"/>
          <c:order val="0"/>
          <c:tx>
            <c:strRef>
              <c:f>Feuil3!$B$66</c:f>
              <c:strCache>
                <c:ptCount val="1"/>
                <c:pt idx="0">
                  <c:v>vaccination </c:v>
                </c:pt>
              </c:strCache>
            </c:strRef>
          </c:tx>
          <c:dPt>
            <c:idx val="0"/>
            <c:bubble3D val="0"/>
            <c:spPr>
              <a:solidFill>
                <a:schemeClr val="accent1"/>
              </a:solidFill>
              <a:ln>
                <a:noFill/>
              </a:ln>
              <a:effectLst>
                <a:outerShdw blurRad="88900" sx="102000" sy="102000" algn="ctr" rotWithShape="0">
                  <a:prstClr val="black">
                    <a:alpha val="20000"/>
                  </a:prstClr>
                </a:outerShdw>
              </a:effectLst>
              <a:scene3d>
                <a:camera prst="orthographicFront"/>
                <a:lightRig rig="threePt" dir="t"/>
              </a:scene3d>
              <a:sp3d prstMaterial="matte"/>
            </c:spPr>
            <c:extLst>
              <c:ext xmlns:c16="http://schemas.microsoft.com/office/drawing/2014/chart" uri="{C3380CC4-5D6E-409C-BE32-E72D297353CC}">
                <c16:uniqueId val="{00000001-776D-4032-8720-56881531DE40}"/>
              </c:ext>
            </c:extLst>
          </c:dPt>
          <c:dPt>
            <c:idx val="1"/>
            <c:bubble3D val="0"/>
            <c:spPr>
              <a:solidFill>
                <a:schemeClr val="accent2"/>
              </a:solidFill>
              <a:ln>
                <a:noFill/>
              </a:ln>
              <a:effectLst>
                <a:outerShdw blurRad="88900" sx="102000" sy="102000" algn="ctr" rotWithShape="0">
                  <a:prstClr val="black">
                    <a:alpha val="20000"/>
                  </a:prstClr>
                </a:outerShdw>
              </a:effectLst>
              <a:scene3d>
                <a:camera prst="orthographicFront"/>
                <a:lightRig rig="threePt" dir="t"/>
              </a:scene3d>
              <a:sp3d prstMaterial="matte"/>
            </c:spPr>
            <c:extLst>
              <c:ext xmlns:c16="http://schemas.microsoft.com/office/drawing/2014/chart" uri="{C3380CC4-5D6E-409C-BE32-E72D297353CC}">
                <c16:uniqueId val="{00000003-776D-4032-8720-56881531DE40}"/>
              </c:ext>
            </c:extLst>
          </c:dPt>
          <c:dLbls>
            <c:dLbl>
              <c:idx val="0"/>
              <c:tx>
                <c:rich>
                  <a:bodyPr/>
                  <a:lstStyle/>
                  <a:p>
                    <a:fld id="{037FFCBF-21E6-451D-BB05-67604101B817}" type="CATEGORYNAME">
                      <a:rPr lang="en-US"/>
                      <a:pPr/>
                      <a:t>[NOM DE CATÉGORIE]</a:t>
                    </a:fld>
                    <a:r>
                      <a:rPr lang="en-US" baseline="0"/>
                      <a:t>
</a:t>
                    </a:r>
                    <a:fld id="{444B75A1-AB26-45DC-A597-B7708BF74788}" type="VALUE">
                      <a:rPr lang="en-US" baseline="0"/>
                      <a:pPr/>
                      <a:t>[VALEUR]</a:t>
                    </a:fld>
                    <a:endParaRPr lang="en-US" baseline="0"/>
                  </a:p>
                </c:rich>
              </c:tx>
              <c:dLblPos val="inEnd"/>
              <c:showLegendKey val="0"/>
              <c:showVal val="0"/>
              <c:showCatName val="1"/>
              <c:showSerName val="0"/>
              <c:showPercent val="1"/>
              <c:showBubbleSize val="0"/>
              <c:extLst>
                <c:ext xmlns:c15="http://schemas.microsoft.com/office/drawing/2012/chart" uri="{CE6537A1-D6FC-4f65-9D91-7224C49458BB}">
                  <c15:dlblFieldTable/>
                  <c15:showDataLabelsRange val="0"/>
                </c:ext>
                <c:ext xmlns:c16="http://schemas.microsoft.com/office/drawing/2014/chart" uri="{C3380CC4-5D6E-409C-BE32-E72D297353CC}">
                  <c16:uniqueId val="{00000001-776D-4032-8720-56881531DE40}"/>
                </c:ext>
              </c:extLst>
            </c:dLbl>
            <c:dLbl>
              <c:idx val="1"/>
              <c:tx>
                <c:rich>
                  <a:bodyPr/>
                  <a:lstStyle/>
                  <a:p>
                    <a:fld id="{B6250BE9-DB18-42D2-81C2-044D8A9BA98D}" type="CATEGORYNAME">
                      <a:rPr lang="en-US"/>
                      <a:pPr/>
                      <a:t>[NOM DE CATÉGORIE]</a:t>
                    </a:fld>
                    <a:r>
                      <a:rPr lang="en-US" baseline="0"/>
                      <a:t>
</a:t>
                    </a:r>
                    <a:fld id="{C89F2B49-84CB-43E6-9FF0-480861A20200}" type="VALUE">
                      <a:rPr lang="en-US" baseline="0"/>
                      <a:pPr/>
                      <a:t>[VALEUR]</a:t>
                    </a:fld>
                    <a:endParaRPr lang="en-US" baseline="0"/>
                  </a:p>
                </c:rich>
              </c:tx>
              <c:dLblPos val="inEnd"/>
              <c:showLegendKey val="0"/>
              <c:showVal val="0"/>
              <c:showCatName val="1"/>
              <c:showSerName val="0"/>
              <c:showPercent val="1"/>
              <c:showBubbleSize val="0"/>
              <c:extLst>
                <c:ext xmlns:c15="http://schemas.microsoft.com/office/drawing/2012/chart" uri="{CE6537A1-D6FC-4f65-9D91-7224C49458BB}">
                  <c15:dlblFieldTable/>
                  <c15:showDataLabelsRange val="0"/>
                </c:ext>
                <c:ext xmlns:c16="http://schemas.microsoft.com/office/drawing/2014/chart" uri="{C3380CC4-5D6E-409C-BE32-E72D297353CC}">
                  <c16:uniqueId val="{00000003-776D-4032-8720-56881531DE40}"/>
                </c:ext>
              </c:extLst>
            </c:dLbl>
            <c:spPr>
              <a:noFill/>
              <a:ln>
                <a:noFill/>
              </a:ln>
              <a:effectLst/>
            </c:spPr>
            <c:txPr>
              <a:bodyPr rot="0" spcFirstLastPara="1" vertOverflow="ellipsis" vert="horz" wrap="square" lIns="38100" tIns="19050" rIns="38100" bIns="19050" anchor="ctr" anchorCtr="1">
                <a:spAutoFit/>
              </a:bodyPr>
              <a:lstStyle/>
              <a:p>
                <a:pPr>
                  <a:defRPr sz="900" b="1" i="0" u="none" strike="noStrike" kern="1200" baseline="0">
                    <a:solidFill>
                      <a:schemeClr val="lt1"/>
                    </a:solidFill>
                    <a:latin typeface="+mn-lt"/>
                    <a:ea typeface="+mn-ea"/>
                    <a:cs typeface="+mn-cs"/>
                  </a:defRPr>
                </a:pPr>
                <a:endParaRPr lang="fr-FR"/>
              </a:p>
            </c:txPr>
            <c:dLblPos val="inEnd"/>
            <c:showLegendKey val="0"/>
            <c:showVal val="0"/>
            <c:showCatName val="1"/>
            <c:showSerName val="0"/>
            <c:showPercent val="1"/>
            <c:showBubbleSize val="0"/>
            <c:showLeaderLines val="1"/>
            <c:leaderLines>
              <c:spPr>
                <a:ln w="9525" cap="flat" cmpd="sng" algn="ctr">
                  <a:solidFill>
                    <a:schemeClr val="dk1">
                      <a:lumMod val="35000"/>
                      <a:lumOff val="65000"/>
                    </a:schemeClr>
                  </a:solidFill>
                  <a:round/>
                </a:ln>
                <a:effectLst/>
              </c:spPr>
            </c:leaderLines>
            <c:extLst>
              <c:ext xmlns:c15="http://schemas.microsoft.com/office/drawing/2012/chart" uri="{CE6537A1-D6FC-4f65-9D91-7224C49458BB}"/>
            </c:extLst>
          </c:dLbls>
          <c:cat>
            <c:strRef>
              <c:f>Feuil3!$A$67:$A$68</c:f>
              <c:strCache>
                <c:ptCount val="2"/>
                <c:pt idx="0">
                  <c:v>oui </c:v>
                </c:pt>
                <c:pt idx="1">
                  <c:v>non </c:v>
                </c:pt>
              </c:strCache>
            </c:strRef>
          </c:cat>
          <c:val>
            <c:numRef>
              <c:f>Feuil3!$B$67:$B$68</c:f>
              <c:numCache>
                <c:formatCode>General</c:formatCode>
                <c:ptCount val="2"/>
                <c:pt idx="0">
                  <c:v>28.1</c:v>
                </c:pt>
                <c:pt idx="1">
                  <c:v>71.900000000000006</c:v>
                </c:pt>
              </c:numCache>
            </c:numRef>
          </c:val>
          <c:extLst>
            <c:ext xmlns:c16="http://schemas.microsoft.com/office/drawing/2014/chart" uri="{C3380CC4-5D6E-409C-BE32-E72D297353CC}">
              <c16:uniqueId val="{00000004-776D-4032-8720-56881531DE40}"/>
            </c:ext>
          </c:extLst>
        </c:ser>
        <c:dLbls>
          <c:showLegendKey val="0"/>
          <c:showVal val="0"/>
          <c:showCatName val="1"/>
          <c:showSerName val="0"/>
          <c:showPercent val="0"/>
          <c:showBubbleSize val="0"/>
          <c:showLeaderLines val="1"/>
        </c:dLbls>
      </c:pie3DChart>
      <c:spPr>
        <a:noFill/>
        <a:ln>
          <a:noFill/>
        </a:ln>
        <a:effectLst/>
      </c:spPr>
    </c:plotArea>
    <c:legend>
      <c:legendPos val="b"/>
      <c:overlay val="0"/>
      <c:spPr>
        <a:solidFill>
          <a:schemeClr val="lt1">
            <a:alpha val="78000"/>
          </a:schemeClr>
        </a:solidFill>
        <a:ln>
          <a:noFill/>
        </a:ln>
        <a:effectLst/>
      </c:spPr>
      <c:txPr>
        <a:bodyPr rot="0" spcFirstLastPara="1" vertOverflow="ellipsis" vert="horz" wrap="square" anchor="ctr" anchorCtr="1"/>
        <a:lstStyle/>
        <a:p>
          <a:pPr>
            <a:defRPr sz="900" b="0" i="0" u="none" strike="noStrike" kern="1200" baseline="0">
              <a:solidFill>
                <a:schemeClr val="dk1">
                  <a:lumMod val="65000"/>
                  <a:lumOff val="35000"/>
                </a:schemeClr>
              </a:solidFill>
              <a:latin typeface="+mn-lt"/>
              <a:ea typeface="+mn-ea"/>
              <a:cs typeface="+mn-cs"/>
            </a:defRPr>
          </a:pPr>
          <a:endParaRPr lang="fr-FR"/>
        </a:p>
      </c:txPr>
    </c:legend>
    <c:plotVisOnly val="1"/>
    <c:dispBlanksAs val="zero"/>
    <c:extLst>
      <c:ext xmlns:c16r3="http://schemas.microsoft.com/office/drawing/2017/03/chart" uri="{56B9EC1D-385E-4148-901F-78D8002777C0}">
        <c16r3:dataDisplayOptions16>
          <c16r3:dispNaAsBlank val="1"/>
        </c16r3:dataDisplayOptions16>
      </c:ext>
    </c:extLst>
    <c:showDLblsOverMax val="0"/>
  </c:chart>
  <c:spPr>
    <a:pattFill prst="dkDnDiag">
      <a:fgClr>
        <a:schemeClr val="lt1">
          <a:lumMod val="95000"/>
        </a:schemeClr>
      </a:fgClr>
      <a:bgClr>
        <a:schemeClr val="lt1"/>
      </a:bgClr>
    </a:pattFill>
    <a:ln w="9525" cap="flat" cmpd="sng" algn="ctr">
      <a:solidFill>
        <a:schemeClr val="dk1">
          <a:lumMod val="15000"/>
          <a:lumOff val="85000"/>
        </a:schemeClr>
      </a:solidFill>
      <a:round/>
    </a:ln>
    <a:effectLst/>
  </c:spPr>
  <c:txPr>
    <a:bodyPr/>
    <a:lstStyle/>
    <a:p>
      <a:pPr algn="just">
        <a:defRPr/>
      </a:pPr>
      <a:endParaRPr lang="fr-FR"/>
    </a:p>
  </c:txPr>
  <c:externalData r:id="rId2">
    <c:autoUpdate val="0"/>
  </c:externalData>
</c:chartSpace>
</file>

<file path=word/charts/chart3.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fr-FR"/>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bar"/>
        <c:grouping val="clustered"/>
        <c:varyColors val="0"/>
        <c:ser>
          <c:idx val="0"/>
          <c:order val="0"/>
          <c:tx>
            <c:strRef>
              <c:f>Feuil3!$C$84</c:f>
              <c:strCache>
                <c:ptCount val="1"/>
                <c:pt idx="0">
                  <c:v>pendant la pandémie</c:v>
                </c:pt>
              </c:strCache>
            </c:strRef>
          </c:tx>
          <c:spPr>
            <a:solidFill>
              <a:schemeClr val="accent1"/>
            </a:solidFill>
            <a:ln>
              <a:noFill/>
            </a:ln>
            <a:effectLst/>
          </c:spPr>
          <c:invertIfNegative val="0"/>
          <c:cat>
            <c:strRef>
              <c:f>Feuil3!$B$85:$B$92</c:f>
              <c:strCache>
                <c:ptCount val="8"/>
                <c:pt idx="0">
                  <c:v>renforcer le système immunitaire</c:v>
                </c:pt>
                <c:pt idx="1">
                  <c:v>corriger un déficit nutritionnel </c:v>
                </c:pt>
                <c:pt idx="2">
                  <c:v>améliorer un trouble de santé</c:v>
                </c:pt>
                <c:pt idx="3">
                  <c:v>bien etre </c:v>
                </c:pt>
                <c:pt idx="4">
                  <c:v>complémenter un régime alimentaire</c:v>
                </c:pt>
                <c:pt idx="5">
                  <c:v>complémenter un traitement médical de la COVID-19</c:v>
                </c:pt>
                <c:pt idx="6">
                  <c:v>traiter la COVID-19 sans prise de médicament </c:v>
                </c:pt>
                <c:pt idx="7">
                  <c:v>autre (grossesse, fértilité…)</c:v>
                </c:pt>
              </c:strCache>
            </c:strRef>
          </c:cat>
          <c:val>
            <c:numRef>
              <c:f>Feuil3!$C$85:$C$92</c:f>
              <c:numCache>
                <c:formatCode>General</c:formatCode>
                <c:ptCount val="8"/>
                <c:pt idx="0">
                  <c:v>79</c:v>
                </c:pt>
                <c:pt idx="1">
                  <c:v>29.12</c:v>
                </c:pt>
                <c:pt idx="2">
                  <c:v>0</c:v>
                </c:pt>
                <c:pt idx="3">
                  <c:v>1</c:v>
                </c:pt>
                <c:pt idx="4">
                  <c:v>5.3</c:v>
                </c:pt>
                <c:pt idx="5">
                  <c:v>43.4</c:v>
                </c:pt>
                <c:pt idx="6">
                  <c:v>15.8</c:v>
                </c:pt>
                <c:pt idx="7">
                  <c:v>0.60000000000000053</c:v>
                </c:pt>
              </c:numCache>
            </c:numRef>
          </c:val>
          <c:extLst>
            <c:ext xmlns:c16="http://schemas.microsoft.com/office/drawing/2014/chart" uri="{C3380CC4-5D6E-409C-BE32-E72D297353CC}">
              <c16:uniqueId val="{00000000-FEFE-4F69-B10A-A70C0B6C1759}"/>
            </c:ext>
          </c:extLst>
        </c:ser>
        <c:ser>
          <c:idx val="1"/>
          <c:order val="1"/>
          <c:tx>
            <c:strRef>
              <c:f>Feuil3!$D$84</c:f>
              <c:strCache>
                <c:ptCount val="1"/>
                <c:pt idx="0">
                  <c:v>avant la pandémie</c:v>
                </c:pt>
              </c:strCache>
            </c:strRef>
          </c:tx>
          <c:spPr>
            <a:solidFill>
              <a:schemeClr val="accent2"/>
            </a:solidFill>
            <a:ln>
              <a:noFill/>
            </a:ln>
            <a:effectLst/>
          </c:spPr>
          <c:invertIfNegative val="0"/>
          <c:cat>
            <c:strRef>
              <c:f>Feuil3!$B$85:$B$92</c:f>
              <c:strCache>
                <c:ptCount val="8"/>
                <c:pt idx="0">
                  <c:v>renforcer le système immunitaire</c:v>
                </c:pt>
                <c:pt idx="1">
                  <c:v>corriger un déficit nutritionnel </c:v>
                </c:pt>
                <c:pt idx="2">
                  <c:v>améliorer un trouble de santé</c:v>
                </c:pt>
                <c:pt idx="3">
                  <c:v>bien etre </c:v>
                </c:pt>
                <c:pt idx="4">
                  <c:v>complémenter un régime alimentaire</c:v>
                </c:pt>
                <c:pt idx="5">
                  <c:v>complémenter un traitement médical de la COVID-19</c:v>
                </c:pt>
                <c:pt idx="6">
                  <c:v>traiter la COVID-19 sans prise de médicament </c:v>
                </c:pt>
                <c:pt idx="7">
                  <c:v>autre (grossesse, fértilité…)</c:v>
                </c:pt>
              </c:strCache>
            </c:strRef>
          </c:cat>
          <c:val>
            <c:numRef>
              <c:f>Feuil3!$D$85:$D$92</c:f>
              <c:numCache>
                <c:formatCode>General</c:formatCode>
                <c:ptCount val="8"/>
                <c:pt idx="0">
                  <c:v>54.5</c:v>
                </c:pt>
                <c:pt idx="1">
                  <c:v>40.5</c:v>
                </c:pt>
                <c:pt idx="2">
                  <c:v>17.12</c:v>
                </c:pt>
                <c:pt idx="3">
                  <c:v>36.700000000000003</c:v>
                </c:pt>
                <c:pt idx="4">
                  <c:v>6.6</c:v>
                </c:pt>
                <c:pt idx="5">
                  <c:v>0</c:v>
                </c:pt>
                <c:pt idx="6">
                  <c:v>0</c:v>
                </c:pt>
                <c:pt idx="7">
                  <c:v>2.17</c:v>
                </c:pt>
              </c:numCache>
            </c:numRef>
          </c:val>
          <c:extLst>
            <c:ext xmlns:c16="http://schemas.microsoft.com/office/drawing/2014/chart" uri="{C3380CC4-5D6E-409C-BE32-E72D297353CC}">
              <c16:uniqueId val="{00000001-FEFE-4F69-B10A-A70C0B6C1759}"/>
            </c:ext>
          </c:extLst>
        </c:ser>
        <c:dLbls>
          <c:showLegendKey val="0"/>
          <c:showVal val="0"/>
          <c:showCatName val="0"/>
          <c:showSerName val="0"/>
          <c:showPercent val="0"/>
          <c:showBubbleSize val="0"/>
        </c:dLbls>
        <c:gapWidth val="182"/>
        <c:axId val="78526336"/>
        <c:axId val="78446592"/>
      </c:barChart>
      <c:catAx>
        <c:axId val="78526336"/>
        <c:scaling>
          <c:orientation val="minMax"/>
        </c:scaling>
        <c:delete val="0"/>
        <c:axPos val="l"/>
        <c:title>
          <c:tx>
            <c:rich>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fr-FR"/>
                  <a:t>Raisons</a:t>
                </a:r>
                <a:r>
                  <a:rPr lang="fr-FR" baseline="0"/>
                  <a:t> de prise</a:t>
                </a:r>
                <a:endParaRPr lang="fr-FR"/>
              </a:p>
            </c:rich>
          </c:tx>
          <c:overlay val="0"/>
          <c:spPr>
            <a:noFill/>
            <a:ln>
              <a:noFill/>
            </a:ln>
            <a:effectLst/>
          </c:spPr>
        </c:title>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fr-FR"/>
          </a:p>
        </c:txPr>
        <c:crossAx val="78446592"/>
        <c:crosses val="autoZero"/>
        <c:auto val="1"/>
        <c:lblAlgn val="ctr"/>
        <c:lblOffset val="100"/>
        <c:noMultiLvlLbl val="0"/>
      </c:catAx>
      <c:valAx>
        <c:axId val="78446592"/>
        <c:scaling>
          <c:orientation val="minMax"/>
        </c:scaling>
        <c:delete val="0"/>
        <c:axPos val="b"/>
        <c:majorGridlines>
          <c:spPr>
            <a:ln w="9525" cap="flat" cmpd="sng" algn="ctr">
              <a:solidFill>
                <a:schemeClr val="tx1">
                  <a:lumMod val="15000"/>
                  <a:lumOff val="85000"/>
                </a:schemeClr>
              </a:solidFill>
              <a:round/>
            </a:ln>
            <a:effectLst/>
          </c:spPr>
        </c:majorGridlines>
        <c:title>
          <c:tx>
            <c:rich>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fr-FR"/>
                  <a:t>%</a:t>
                </a:r>
                <a:r>
                  <a:rPr lang="fr-FR" baseline="0"/>
                  <a:t> de la population</a:t>
                </a:r>
                <a:endParaRPr lang="fr-FR"/>
              </a:p>
            </c:rich>
          </c:tx>
          <c:overlay val="0"/>
          <c:spPr>
            <a:noFill/>
            <a:ln>
              <a:noFill/>
            </a:ln>
            <a:effectLst/>
          </c:spPr>
        </c:title>
        <c:numFmt formatCode="General" sourceLinked="1"/>
        <c:majorTickMark val="none"/>
        <c:minorTickMark val="none"/>
        <c:tickLblPos val="nextTo"/>
        <c:spPr>
          <a:noFill/>
          <a:ln>
            <a:noFill/>
          </a:ln>
          <a:effectLst/>
        </c:spPr>
        <c:txPr>
          <a:bodyPr rot="-60000000" spcFirstLastPara="1" vertOverflow="ellipsis" vert="horz" wrap="square" anchor="t" anchorCtr="0"/>
          <a:lstStyle/>
          <a:p>
            <a:pPr>
              <a:defRPr sz="900" b="0" i="0" u="none" strike="noStrike" kern="1200" baseline="0">
                <a:solidFill>
                  <a:schemeClr val="tx1">
                    <a:lumMod val="65000"/>
                    <a:lumOff val="35000"/>
                  </a:schemeClr>
                </a:solidFill>
                <a:latin typeface="+mn-lt"/>
                <a:ea typeface="+mn-ea"/>
                <a:cs typeface="+mn-cs"/>
              </a:defRPr>
            </a:pPr>
            <a:endParaRPr lang="fr-FR"/>
          </a:p>
        </c:txPr>
        <c:crossAx val="78526336"/>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fr-FR"/>
        </a:p>
      </c:txPr>
    </c:legend>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ysClr val="window" lastClr="FFFFFF"/>
    </a:solidFill>
    <a:ln w="9525" cap="flat" cmpd="sng" algn="ctr">
      <a:solidFill>
        <a:schemeClr val="tx1">
          <a:lumMod val="15000"/>
          <a:lumOff val="85000"/>
        </a:schemeClr>
      </a:solidFill>
      <a:round/>
    </a:ln>
    <a:effectLst/>
  </c:spPr>
  <c:txPr>
    <a:bodyPr/>
    <a:lstStyle/>
    <a:p>
      <a:pPr>
        <a:defRPr/>
      </a:pPr>
      <a:endParaRPr lang="fr-FR"/>
    </a:p>
  </c:txPr>
  <c:externalData r:id="rId1">
    <c:autoUpdate val="0"/>
  </c:externalData>
</c:chartSpace>
</file>

<file path=word/charts/chart4.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fr-FR"/>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view3D>
      <c:rotX val="50"/>
      <c:rotY val="0"/>
      <c:depthPercent val="100"/>
      <c:rAngAx val="0"/>
      <c:perspective val="60"/>
    </c:view3D>
    <c:floor>
      <c:thickness val="0"/>
      <c:spPr>
        <a:noFill/>
        <a:ln>
          <a:noFill/>
        </a:ln>
        <a:effectLst/>
        <a:sp3d/>
      </c:spPr>
    </c:floor>
    <c:sideWall>
      <c:thickness val="0"/>
      <c:spPr>
        <a:noFill/>
        <a:ln>
          <a:noFill/>
        </a:ln>
        <a:effectLst/>
        <a:sp3d/>
      </c:spPr>
    </c:sideWall>
    <c:backWall>
      <c:thickness val="0"/>
      <c:spPr>
        <a:noFill/>
        <a:ln>
          <a:noFill/>
        </a:ln>
        <a:effectLst/>
        <a:sp3d/>
      </c:spPr>
    </c:backWall>
    <c:plotArea>
      <c:layout/>
      <c:pie3DChart>
        <c:varyColors val="1"/>
        <c:ser>
          <c:idx val="0"/>
          <c:order val="0"/>
          <c:tx>
            <c:strRef>
              <c:f>Feuil3!$B$71</c:f>
              <c:strCache>
                <c:ptCount val="1"/>
                <c:pt idx="0">
                  <c:v>doses</c:v>
                </c:pt>
              </c:strCache>
            </c:strRef>
          </c:tx>
          <c:dPt>
            <c:idx val="0"/>
            <c:bubble3D val="0"/>
            <c:spPr>
              <a:solidFill>
                <a:schemeClr val="accent1"/>
              </a:solidFill>
              <a:ln>
                <a:noFill/>
              </a:ln>
              <a:effectLst>
                <a:outerShdw blurRad="88900" sx="102000" sy="102000" algn="ctr" rotWithShape="0">
                  <a:prstClr val="black">
                    <a:alpha val="20000"/>
                  </a:prstClr>
                </a:outerShdw>
              </a:effectLst>
              <a:scene3d>
                <a:camera prst="orthographicFront"/>
                <a:lightRig rig="threePt" dir="t"/>
              </a:scene3d>
              <a:sp3d prstMaterial="matte"/>
            </c:spPr>
            <c:extLst>
              <c:ext xmlns:c16="http://schemas.microsoft.com/office/drawing/2014/chart" uri="{C3380CC4-5D6E-409C-BE32-E72D297353CC}">
                <c16:uniqueId val="{00000001-7C9E-4FBC-9094-0B898CD358C6}"/>
              </c:ext>
            </c:extLst>
          </c:dPt>
          <c:dPt>
            <c:idx val="1"/>
            <c:bubble3D val="0"/>
            <c:spPr>
              <a:solidFill>
                <a:schemeClr val="accent2"/>
              </a:solidFill>
              <a:ln>
                <a:noFill/>
              </a:ln>
              <a:effectLst>
                <a:outerShdw blurRad="88900" sx="102000" sy="102000" algn="ctr" rotWithShape="0">
                  <a:prstClr val="black">
                    <a:alpha val="20000"/>
                  </a:prstClr>
                </a:outerShdw>
              </a:effectLst>
              <a:scene3d>
                <a:camera prst="orthographicFront"/>
                <a:lightRig rig="threePt" dir="t"/>
              </a:scene3d>
              <a:sp3d prstMaterial="matte"/>
            </c:spPr>
            <c:extLst>
              <c:ext xmlns:c16="http://schemas.microsoft.com/office/drawing/2014/chart" uri="{C3380CC4-5D6E-409C-BE32-E72D297353CC}">
                <c16:uniqueId val="{00000003-7C9E-4FBC-9094-0B898CD358C6}"/>
              </c:ext>
            </c:extLst>
          </c:dPt>
          <c:dPt>
            <c:idx val="2"/>
            <c:bubble3D val="0"/>
            <c:spPr>
              <a:solidFill>
                <a:schemeClr val="accent3"/>
              </a:solidFill>
              <a:ln>
                <a:noFill/>
              </a:ln>
              <a:effectLst>
                <a:outerShdw blurRad="88900" sx="102000" sy="102000" algn="ctr" rotWithShape="0">
                  <a:prstClr val="black">
                    <a:alpha val="20000"/>
                  </a:prstClr>
                </a:outerShdw>
              </a:effectLst>
              <a:scene3d>
                <a:camera prst="orthographicFront"/>
                <a:lightRig rig="threePt" dir="t"/>
              </a:scene3d>
              <a:sp3d prstMaterial="matte"/>
            </c:spPr>
            <c:extLst>
              <c:ext xmlns:c16="http://schemas.microsoft.com/office/drawing/2014/chart" uri="{C3380CC4-5D6E-409C-BE32-E72D297353CC}">
                <c16:uniqueId val="{00000005-7C9E-4FBC-9094-0B898CD358C6}"/>
              </c:ext>
            </c:extLst>
          </c:dPt>
          <c:dLbls>
            <c:spPr>
              <a:noFill/>
              <a:ln>
                <a:noFill/>
              </a:ln>
              <a:effectLst/>
            </c:spPr>
            <c:txPr>
              <a:bodyPr rot="0" spcFirstLastPara="1" vertOverflow="ellipsis" vert="horz" wrap="square" lIns="38100" tIns="19050" rIns="38100" bIns="19050" anchor="ctr" anchorCtr="1">
                <a:spAutoFit/>
              </a:bodyPr>
              <a:lstStyle/>
              <a:p>
                <a:pPr>
                  <a:defRPr sz="900" b="1" i="0" u="none" strike="noStrike" kern="1200" baseline="0">
                    <a:solidFill>
                      <a:schemeClr val="lt1"/>
                    </a:solidFill>
                    <a:latin typeface="+mn-lt"/>
                    <a:ea typeface="+mn-ea"/>
                    <a:cs typeface="+mn-cs"/>
                  </a:defRPr>
                </a:pPr>
                <a:endParaRPr lang="fr-FR"/>
              </a:p>
            </c:txPr>
            <c:dLblPos val="inEnd"/>
            <c:showLegendKey val="0"/>
            <c:showVal val="0"/>
            <c:showCatName val="0"/>
            <c:showSerName val="0"/>
            <c:showPercent val="1"/>
            <c:showBubbleSize val="0"/>
            <c:showLeaderLines val="1"/>
            <c:leaderLines>
              <c:spPr>
                <a:ln w="9525" cap="flat" cmpd="sng" algn="ctr">
                  <a:solidFill>
                    <a:schemeClr val="dk1">
                      <a:lumMod val="35000"/>
                      <a:lumOff val="65000"/>
                    </a:schemeClr>
                  </a:solidFill>
                  <a:round/>
                </a:ln>
                <a:effectLst/>
              </c:spPr>
            </c:leaderLines>
            <c:extLst>
              <c:ext xmlns:c15="http://schemas.microsoft.com/office/drawing/2012/chart" uri="{CE6537A1-D6FC-4f65-9D91-7224C49458BB}"/>
            </c:extLst>
          </c:dLbls>
          <c:cat>
            <c:strRef>
              <c:f>Feuil3!$A$72:$A$74</c:f>
              <c:strCache>
                <c:ptCount val="3"/>
                <c:pt idx="0">
                  <c:v>1 dose</c:v>
                </c:pt>
                <c:pt idx="1">
                  <c:v>2 doses</c:v>
                </c:pt>
                <c:pt idx="2">
                  <c:v>3 doses</c:v>
                </c:pt>
              </c:strCache>
            </c:strRef>
          </c:cat>
          <c:val>
            <c:numRef>
              <c:f>Feuil3!$B$72:$B$74</c:f>
              <c:numCache>
                <c:formatCode>General</c:formatCode>
                <c:ptCount val="3"/>
                <c:pt idx="0">
                  <c:v>9.9</c:v>
                </c:pt>
                <c:pt idx="1">
                  <c:v>82</c:v>
                </c:pt>
                <c:pt idx="2">
                  <c:v>8</c:v>
                </c:pt>
              </c:numCache>
            </c:numRef>
          </c:val>
          <c:extLst>
            <c:ext xmlns:c16="http://schemas.microsoft.com/office/drawing/2014/chart" uri="{C3380CC4-5D6E-409C-BE32-E72D297353CC}">
              <c16:uniqueId val="{00000006-7C9E-4FBC-9094-0B898CD358C6}"/>
            </c:ext>
          </c:extLst>
        </c:ser>
        <c:dLbls>
          <c:showLegendKey val="0"/>
          <c:showVal val="0"/>
          <c:showCatName val="0"/>
          <c:showSerName val="0"/>
          <c:showPercent val="1"/>
          <c:showBubbleSize val="0"/>
          <c:showLeaderLines val="1"/>
        </c:dLbls>
      </c:pie3DChart>
      <c:spPr>
        <a:noFill/>
        <a:ln>
          <a:noFill/>
        </a:ln>
        <a:effectLst/>
      </c:spPr>
    </c:plotArea>
    <c:legend>
      <c:legendPos val="b"/>
      <c:overlay val="0"/>
      <c:spPr>
        <a:solidFill>
          <a:schemeClr val="lt1">
            <a:alpha val="78000"/>
          </a:schemeClr>
        </a:solidFill>
        <a:ln>
          <a:noFill/>
        </a:ln>
        <a:effectLst/>
      </c:spPr>
      <c:txPr>
        <a:bodyPr rot="0" spcFirstLastPara="1" vertOverflow="ellipsis" vert="horz" wrap="square" anchor="ctr" anchorCtr="1"/>
        <a:lstStyle/>
        <a:p>
          <a:pPr>
            <a:defRPr sz="900" b="0" i="0" u="none" strike="noStrike" kern="1200" baseline="0">
              <a:solidFill>
                <a:schemeClr val="dk1">
                  <a:lumMod val="65000"/>
                  <a:lumOff val="35000"/>
                </a:schemeClr>
              </a:solidFill>
              <a:latin typeface="+mn-lt"/>
              <a:ea typeface="+mn-ea"/>
              <a:cs typeface="+mn-cs"/>
            </a:defRPr>
          </a:pPr>
          <a:endParaRPr lang="fr-FR"/>
        </a:p>
      </c:txPr>
    </c:legend>
    <c:plotVisOnly val="1"/>
    <c:dispBlanksAs val="zero"/>
    <c:extLst>
      <c:ext xmlns:c16r3="http://schemas.microsoft.com/office/drawing/2017/03/chart" uri="{56B9EC1D-385E-4148-901F-78D8002777C0}">
        <c16r3:dataDisplayOptions16>
          <c16r3:dispNaAsBlank val="1"/>
        </c16r3:dataDisplayOptions16>
      </c:ext>
    </c:extLst>
    <c:showDLblsOverMax val="0"/>
  </c:chart>
  <c:spPr>
    <a:pattFill prst="dkDnDiag">
      <a:fgClr>
        <a:schemeClr val="lt1">
          <a:lumMod val="95000"/>
        </a:schemeClr>
      </a:fgClr>
      <a:bgClr>
        <a:schemeClr val="lt1"/>
      </a:bgClr>
    </a:pattFill>
    <a:ln w="9525" cap="flat" cmpd="sng" algn="ctr">
      <a:solidFill>
        <a:schemeClr val="dk1">
          <a:lumMod val="15000"/>
          <a:lumOff val="85000"/>
        </a:schemeClr>
      </a:solidFill>
      <a:round/>
    </a:ln>
    <a:effectLst/>
  </c:spPr>
  <c:txPr>
    <a:bodyPr/>
    <a:lstStyle/>
    <a:p>
      <a:pPr>
        <a:defRPr/>
      </a:pPr>
      <a:endParaRPr lang="fr-FR"/>
    </a:p>
  </c:txPr>
  <c:externalData r:id="rId1">
    <c:autoUpdate val="0"/>
  </c:externalData>
</c:chartSpace>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word/theme/themeOverride1.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A82DC1FD-E4C6-5040-ACA1-E8A4D5D15ED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15</Pages>
  <Words>6560</Words>
  <Characters>36082</Characters>
  <Application>Microsoft Office Word</Application>
  <DocSecurity>0</DocSecurity>
  <Lines>300</Lines>
  <Paragraphs>85</Paragraphs>
  <ScaleCrop>false</ScaleCrop>
  <HeadingPairs>
    <vt:vector size="4" baseType="variant">
      <vt:variant>
        <vt:lpstr>Titre</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42557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Meghit Boumediene Khaled</dc:creator>
  <cp:lastModifiedBy>Microsoft Office User</cp:lastModifiedBy>
  <cp:revision>3</cp:revision>
  <cp:lastPrinted>2023-01-17T22:39:00Z</cp:lastPrinted>
  <dcterms:created xsi:type="dcterms:W3CDTF">2023-01-26T08:43:00Z</dcterms:created>
  <dcterms:modified xsi:type="dcterms:W3CDTF">2023-01-26T08:44:00Z</dcterms:modified>
</cp:coreProperties>
</file>