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A22D1" w14:textId="71FEE9FE" w:rsidR="00B25C89" w:rsidRDefault="000D3831" w:rsidP="00513602">
      <w:pPr>
        <w:spacing w:line="360" w:lineRule="auto"/>
        <w:rPr>
          <w:rFonts w:ascii="Times New Roman" w:hAnsi="Times New Roman" w:cs="Times New Roman"/>
          <w:bCs/>
        </w:rPr>
      </w:pPr>
      <w:r>
        <w:rPr>
          <w:rFonts w:ascii="Times New Roman" w:hAnsi="Times New Roman" w:cs="Times New Roman"/>
          <w:bCs/>
        </w:rPr>
        <w:t>Please open the R code associated with this Dryad entry to learn more about the data files. Data collection was described in the associated manuscript, as well as Stuart et al., 2020, which was linked as a Related Work on this Dryad entry.</w:t>
      </w:r>
    </w:p>
    <w:p w14:paraId="5B63A837" w14:textId="1DB2E437" w:rsidR="00A2096F" w:rsidRDefault="00A2096F" w:rsidP="00513602">
      <w:pPr>
        <w:spacing w:line="360" w:lineRule="auto"/>
        <w:rPr>
          <w:rFonts w:ascii="Times New Roman" w:hAnsi="Times New Roman" w:cs="Times New Roman"/>
          <w:bCs/>
        </w:rPr>
      </w:pPr>
    </w:p>
    <w:p w14:paraId="641284F2" w14:textId="77777777" w:rsidR="00A2096F" w:rsidRPr="00A2096F" w:rsidRDefault="00A2096F" w:rsidP="00513602">
      <w:pPr>
        <w:spacing w:line="360" w:lineRule="auto"/>
        <w:rPr>
          <w:rFonts w:ascii="Times New Roman" w:hAnsi="Times New Roman" w:cs="Times New Roman"/>
          <w:bCs/>
          <w:u w:val="single"/>
        </w:rPr>
      </w:pPr>
      <w:r w:rsidRPr="00A2096F">
        <w:rPr>
          <w:rFonts w:ascii="Times New Roman" w:hAnsi="Times New Roman" w:cs="Times New Roman"/>
          <w:bCs/>
          <w:u w:val="single"/>
        </w:rPr>
        <w:t>KSampleMeanTimes.csv</w:t>
      </w:r>
    </w:p>
    <w:p w14:paraId="72E9DB55" w14:textId="74CCA0D5" w:rsidR="00A2096F" w:rsidRPr="00A2096F" w:rsidRDefault="00A2096F" w:rsidP="00A2096F">
      <w:pPr>
        <w:pStyle w:val="ListParagraph"/>
        <w:numPr>
          <w:ilvl w:val="0"/>
          <w:numId w:val="8"/>
        </w:numPr>
        <w:spacing w:line="360" w:lineRule="auto"/>
        <w:rPr>
          <w:rFonts w:ascii="Times New Roman" w:hAnsi="Times New Roman" w:cs="Times New Roman"/>
          <w:bCs/>
        </w:rPr>
      </w:pPr>
      <w:r w:rsidRPr="00A2096F">
        <w:rPr>
          <w:rFonts w:ascii="Times New Roman" w:hAnsi="Times New Roman" w:cs="Times New Roman"/>
          <w:bCs/>
        </w:rPr>
        <w:t xml:space="preserve">The “Sample” column denotes the sample ID of each fossil sample (which is comprised of ~40 stickleback fossil specimens). The oldest sample has ID “T” because it is the layer where stickleback armor “T”ransitions from low armored to high armored phenotypes. The “K” denotes that this </w:t>
      </w:r>
      <w:r>
        <w:rPr>
          <w:rFonts w:ascii="Times New Roman" w:hAnsi="Times New Roman" w:cs="Times New Roman"/>
          <w:bCs/>
        </w:rPr>
        <w:t>sequence</w:t>
      </w:r>
      <w:r w:rsidRPr="00A2096F">
        <w:rPr>
          <w:rFonts w:ascii="Times New Roman" w:hAnsi="Times New Roman" w:cs="Times New Roman"/>
          <w:bCs/>
        </w:rPr>
        <w:t xml:space="preserve"> was sampled every ~1000 years (K).</w:t>
      </w:r>
      <w:r>
        <w:rPr>
          <w:rFonts w:ascii="Times New Roman" w:hAnsi="Times New Roman" w:cs="Times New Roman"/>
          <w:bCs/>
        </w:rPr>
        <w:t xml:space="preserve"> Samples 2K and 1K and 0K are not included in this sequence because stickleback are absent from the rock.</w:t>
      </w:r>
    </w:p>
    <w:p w14:paraId="3FD4D507" w14:textId="1A08CB3B" w:rsidR="00A2096F" w:rsidRPr="00A2096F" w:rsidRDefault="00A2096F" w:rsidP="00A2096F">
      <w:pPr>
        <w:pStyle w:val="ListParagraph"/>
        <w:numPr>
          <w:ilvl w:val="0"/>
          <w:numId w:val="8"/>
        </w:numPr>
        <w:spacing w:line="360" w:lineRule="auto"/>
        <w:rPr>
          <w:rFonts w:ascii="Times New Roman" w:hAnsi="Times New Roman" w:cs="Times New Roman"/>
          <w:bCs/>
        </w:rPr>
      </w:pPr>
      <w:r w:rsidRPr="00A2096F">
        <w:rPr>
          <w:rFonts w:ascii="Times New Roman" w:hAnsi="Times New Roman" w:cs="Times New Roman"/>
          <w:bCs/>
        </w:rPr>
        <w:t>The “Original Year” column denotes the sampling year assigned to each sample. Because this is a time-averaged sample, where specimens from multiple layers were binned into a single sample, this value is an average of the time assigned to each specimen. Year was calculated by the distance each sample was found from an arbitrary time horizon at the start of sampling.</w:t>
      </w:r>
      <w:r>
        <w:rPr>
          <w:rFonts w:ascii="Times New Roman" w:hAnsi="Times New Roman" w:cs="Times New Roman"/>
          <w:bCs/>
        </w:rPr>
        <w:t xml:space="preserve"> In the field, the youngest layer was set to 0 and increased toward the oldest.</w:t>
      </w:r>
    </w:p>
    <w:p w14:paraId="0980A23F" w14:textId="0BFE1D7C" w:rsidR="00A2096F" w:rsidRDefault="00A2096F" w:rsidP="00A2096F">
      <w:pPr>
        <w:pStyle w:val="ListParagraph"/>
        <w:numPr>
          <w:ilvl w:val="0"/>
          <w:numId w:val="8"/>
        </w:numPr>
        <w:spacing w:line="360" w:lineRule="auto"/>
        <w:rPr>
          <w:rFonts w:ascii="Times New Roman" w:hAnsi="Times New Roman" w:cs="Times New Roman"/>
          <w:bCs/>
        </w:rPr>
      </w:pPr>
      <w:r w:rsidRPr="00A2096F">
        <w:rPr>
          <w:rFonts w:ascii="Times New Roman" w:hAnsi="Times New Roman" w:cs="Times New Roman"/>
          <w:bCs/>
        </w:rPr>
        <w:t xml:space="preserve">The “Inverted Year” column </w:t>
      </w:r>
      <w:r>
        <w:rPr>
          <w:rFonts w:ascii="Times New Roman" w:hAnsi="Times New Roman" w:cs="Times New Roman"/>
          <w:bCs/>
        </w:rPr>
        <w:t>takes year “T” and sets it to 0</w:t>
      </w:r>
      <w:r w:rsidR="00970CCD">
        <w:rPr>
          <w:rFonts w:ascii="Times New Roman" w:hAnsi="Times New Roman" w:cs="Times New Roman"/>
          <w:bCs/>
        </w:rPr>
        <w:t xml:space="preserve"> years</w:t>
      </w:r>
      <w:r>
        <w:rPr>
          <w:rFonts w:ascii="Times New Roman" w:hAnsi="Times New Roman" w:cs="Times New Roman"/>
          <w:bCs/>
        </w:rPr>
        <w:t xml:space="preserve">, and calculates time </w:t>
      </w:r>
      <w:r w:rsidR="00970CCD">
        <w:rPr>
          <w:rFonts w:ascii="Times New Roman" w:hAnsi="Times New Roman" w:cs="Times New Roman"/>
          <w:bCs/>
        </w:rPr>
        <w:t xml:space="preserve">in years </w:t>
      </w:r>
      <w:r>
        <w:rPr>
          <w:rFonts w:ascii="Times New Roman" w:hAnsi="Times New Roman" w:cs="Times New Roman"/>
          <w:bCs/>
        </w:rPr>
        <w:t xml:space="preserve">since the transition. This reverts the dating scheme to a more traditional format, where the oldest sample is given time 0, and time counts up toward the youngest sample. </w:t>
      </w:r>
      <w:r w:rsidR="00E84E5D">
        <w:rPr>
          <w:rFonts w:ascii="Times New Roman" w:hAnsi="Times New Roman" w:cs="Times New Roman"/>
          <w:bCs/>
        </w:rPr>
        <w:br/>
      </w:r>
    </w:p>
    <w:p w14:paraId="6B18F9AD" w14:textId="477148A4" w:rsidR="00E84E5D" w:rsidRDefault="00E84E5D" w:rsidP="00E84E5D">
      <w:pPr>
        <w:spacing w:line="360" w:lineRule="auto"/>
        <w:ind w:left="360"/>
        <w:rPr>
          <w:rFonts w:ascii="Times New Roman" w:hAnsi="Times New Roman" w:cs="Times New Roman"/>
          <w:bCs/>
        </w:rPr>
      </w:pPr>
      <w:r>
        <w:rPr>
          <w:rFonts w:ascii="Times New Roman" w:hAnsi="Times New Roman" w:cs="Times New Roman"/>
          <w:bCs/>
          <w:u w:val="single"/>
        </w:rPr>
        <w:t>Phenotypic.data.for.analysis.no.sc.csv</w:t>
      </w:r>
    </w:p>
    <w:p w14:paraId="5E62D8AB" w14:textId="587DCA28"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Abbreviations of variable names</w:t>
      </w:r>
      <w:r w:rsidR="00480ED1">
        <w:rPr>
          <w:rFonts w:ascii="Times New Roman" w:hAnsi="Times New Roman" w:cs="Times New Roman"/>
          <w:bCs/>
        </w:rPr>
        <w:t xml:space="preserve">. </w:t>
      </w:r>
    </w:p>
    <w:p w14:paraId="7606601B" w14:textId="718209A0" w:rsidR="00B7393D" w:rsidRDefault="00B7393D" w:rsidP="00E84E5D">
      <w:pPr>
        <w:spacing w:line="360" w:lineRule="auto"/>
        <w:ind w:left="360"/>
        <w:rPr>
          <w:rFonts w:ascii="Times New Roman" w:hAnsi="Times New Roman" w:cs="Times New Roman"/>
          <w:bCs/>
        </w:rPr>
      </w:pPr>
      <w:r>
        <w:rPr>
          <w:rFonts w:ascii="Times New Roman" w:hAnsi="Times New Roman" w:cs="Times New Roman"/>
          <w:bCs/>
        </w:rPr>
        <w:t>Univ.specimenID gives specimen IDs. “k” denotes that the sample is from the K series in Quarry D. The third and fourth character denote fossil sample, and the last three numbers denote a unique specimen number.</w:t>
      </w:r>
    </w:p>
    <w:p w14:paraId="111F1122" w14:textId="2CD60291"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pmx = length</w:t>
      </w:r>
      <w:r w:rsidR="008219C5">
        <w:rPr>
          <w:rFonts w:ascii="Times New Roman" w:hAnsi="Times New Roman" w:cs="Times New Roman"/>
          <w:bCs/>
        </w:rPr>
        <w:t xml:space="preserve"> (mm)</w:t>
      </w:r>
      <w:r w:rsidRPr="00E84E5D">
        <w:rPr>
          <w:rFonts w:ascii="Times New Roman" w:hAnsi="Times New Roman" w:cs="Times New Roman"/>
          <w:bCs/>
        </w:rPr>
        <w:t xml:space="preserve"> of ascending branch of premaxilla (trophic)</w:t>
      </w:r>
    </w:p>
    <w:p w14:paraId="6FE1063D" w14:textId="7CAFAEC4"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ect = length</w:t>
      </w:r>
      <w:r w:rsidR="008219C5">
        <w:rPr>
          <w:rFonts w:ascii="Times New Roman" w:hAnsi="Times New Roman" w:cs="Times New Roman"/>
          <w:bCs/>
        </w:rPr>
        <w:t xml:space="preserve"> </w:t>
      </w:r>
      <w:r w:rsidR="008219C5">
        <w:rPr>
          <w:rFonts w:ascii="Times New Roman" w:hAnsi="Times New Roman" w:cs="Times New Roman"/>
          <w:bCs/>
        </w:rPr>
        <w:t>(mm)</w:t>
      </w:r>
      <w:r w:rsidRPr="00E84E5D">
        <w:rPr>
          <w:rFonts w:ascii="Times New Roman" w:hAnsi="Times New Roman" w:cs="Times New Roman"/>
          <w:bCs/>
        </w:rPr>
        <w:t xml:space="preserve"> of ectocoracoid (armor)</w:t>
      </w:r>
    </w:p>
    <w:p w14:paraId="26B9378A" w14:textId="08894E31"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cle = length</w:t>
      </w:r>
      <w:r w:rsidR="008219C5">
        <w:rPr>
          <w:rFonts w:ascii="Times New Roman" w:hAnsi="Times New Roman" w:cs="Times New Roman"/>
          <w:bCs/>
        </w:rPr>
        <w:t xml:space="preserve"> </w:t>
      </w:r>
      <w:r w:rsidR="008219C5">
        <w:rPr>
          <w:rFonts w:ascii="Times New Roman" w:hAnsi="Times New Roman" w:cs="Times New Roman"/>
          <w:bCs/>
        </w:rPr>
        <w:t>(mm)</w:t>
      </w:r>
      <w:r w:rsidRPr="00E84E5D">
        <w:rPr>
          <w:rFonts w:ascii="Times New Roman" w:hAnsi="Times New Roman" w:cs="Times New Roman"/>
          <w:bCs/>
        </w:rPr>
        <w:t xml:space="preserve"> of cleithrum (locomtory)</w:t>
      </w:r>
    </w:p>
    <w:p w14:paraId="2A9479D5" w14:textId="525F5885"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pf5 = length</w:t>
      </w:r>
      <w:r w:rsidR="008219C5">
        <w:rPr>
          <w:rFonts w:ascii="Times New Roman" w:hAnsi="Times New Roman" w:cs="Times New Roman"/>
          <w:bCs/>
        </w:rPr>
        <w:t xml:space="preserve"> </w:t>
      </w:r>
      <w:r w:rsidR="008219C5">
        <w:rPr>
          <w:rFonts w:ascii="Times New Roman" w:hAnsi="Times New Roman" w:cs="Times New Roman"/>
          <w:bCs/>
        </w:rPr>
        <w:t>(mm)</w:t>
      </w:r>
      <w:r w:rsidRPr="00E84E5D">
        <w:rPr>
          <w:rFonts w:ascii="Times New Roman" w:hAnsi="Times New Roman" w:cs="Times New Roman"/>
          <w:bCs/>
        </w:rPr>
        <w:t xml:space="preserve"> of 5</w:t>
      </w:r>
      <w:r w:rsidRPr="00E84E5D">
        <w:rPr>
          <w:rFonts w:ascii="Times New Roman" w:hAnsi="Times New Roman" w:cs="Times New Roman"/>
          <w:bCs/>
          <w:vertAlign w:val="superscript"/>
        </w:rPr>
        <w:t>th</w:t>
      </w:r>
      <w:r w:rsidRPr="00E84E5D">
        <w:rPr>
          <w:rFonts w:ascii="Times New Roman" w:hAnsi="Times New Roman" w:cs="Times New Roman"/>
          <w:bCs/>
        </w:rPr>
        <w:t xml:space="preserve"> pectoral ray fin from the top of the pectoral fin. </w:t>
      </w:r>
      <w:r>
        <w:rPr>
          <w:rFonts w:ascii="Times New Roman" w:hAnsi="Times New Roman" w:cs="Times New Roman"/>
          <w:bCs/>
        </w:rPr>
        <w:t>Difficult to measure on most specimens</w:t>
      </w:r>
      <w:r w:rsidRPr="00E84E5D">
        <w:rPr>
          <w:rFonts w:ascii="Times New Roman" w:hAnsi="Times New Roman" w:cs="Times New Roman"/>
          <w:bCs/>
        </w:rPr>
        <w:t>. (locom</w:t>
      </w:r>
      <w:r>
        <w:rPr>
          <w:rFonts w:ascii="Times New Roman" w:hAnsi="Times New Roman" w:cs="Times New Roman"/>
          <w:bCs/>
        </w:rPr>
        <w:t>o</w:t>
      </w:r>
      <w:r w:rsidRPr="00E84E5D">
        <w:rPr>
          <w:rFonts w:ascii="Times New Roman" w:hAnsi="Times New Roman" w:cs="Times New Roman"/>
          <w:bCs/>
        </w:rPr>
        <w:t>tory)</w:t>
      </w:r>
    </w:p>
    <w:p w14:paraId="1D12ABE9" w14:textId="26095F79"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lastRenderedPageBreak/>
        <w:t>pga = length</w:t>
      </w:r>
      <w:r w:rsidR="008219C5">
        <w:rPr>
          <w:rFonts w:ascii="Times New Roman" w:hAnsi="Times New Roman" w:cs="Times New Roman"/>
          <w:bCs/>
        </w:rPr>
        <w:t xml:space="preserve"> (mm)</w:t>
      </w:r>
      <w:r w:rsidRPr="00E84E5D">
        <w:rPr>
          <w:rFonts w:ascii="Times New Roman" w:hAnsi="Times New Roman" w:cs="Times New Roman"/>
          <w:bCs/>
        </w:rPr>
        <w:t xml:space="preserve"> of anterior vestige of pelvis. (armor)</w:t>
      </w:r>
    </w:p>
    <w:p w14:paraId="7059C0B7" w14:textId="0ED360A6"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pgp = length</w:t>
      </w:r>
      <w:r w:rsidR="008219C5">
        <w:rPr>
          <w:rFonts w:ascii="Times New Roman" w:hAnsi="Times New Roman" w:cs="Times New Roman"/>
          <w:bCs/>
        </w:rPr>
        <w:t xml:space="preserve"> (mm)</w:t>
      </w:r>
      <w:r w:rsidRPr="00E84E5D">
        <w:rPr>
          <w:rFonts w:ascii="Times New Roman" w:hAnsi="Times New Roman" w:cs="Times New Roman"/>
          <w:bCs/>
        </w:rPr>
        <w:t xml:space="preserve"> of posterior vestige of pelvis (armor)</w:t>
      </w:r>
    </w:p>
    <w:p w14:paraId="3E4319BA" w14:textId="08A188FB"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tpg = total length</w:t>
      </w:r>
      <w:r w:rsidR="008219C5">
        <w:rPr>
          <w:rFonts w:ascii="Times New Roman" w:hAnsi="Times New Roman" w:cs="Times New Roman"/>
          <w:bCs/>
        </w:rPr>
        <w:t xml:space="preserve"> (mm)</w:t>
      </w:r>
      <w:r w:rsidRPr="00E84E5D">
        <w:rPr>
          <w:rFonts w:ascii="Times New Roman" w:hAnsi="Times New Roman" w:cs="Times New Roman"/>
          <w:bCs/>
        </w:rPr>
        <w:t xml:space="preserve"> of pelvis (armor)</w:t>
      </w:r>
    </w:p>
    <w:p w14:paraId="2F3EC81E" w14:textId="13C8B76D"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lps = length</w:t>
      </w:r>
      <w:r w:rsidR="008219C5">
        <w:rPr>
          <w:rFonts w:ascii="Times New Roman" w:hAnsi="Times New Roman" w:cs="Times New Roman"/>
          <w:bCs/>
        </w:rPr>
        <w:t xml:space="preserve"> (mm)</w:t>
      </w:r>
      <w:r w:rsidRPr="00E84E5D">
        <w:rPr>
          <w:rFonts w:ascii="Times New Roman" w:hAnsi="Times New Roman" w:cs="Times New Roman"/>
          <w:bCs/>
        </w:rPr>
        <w:t xml:space="preserve"> of pelvic spine (armor)</w:t>
      </w:r>
    </w:p>
    <w:p w14:paraId="168FEEAF" w14:textId="7C7B8D0D"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lpt = length</w:t>
      </w:r>
      <w:r w:rsidR="008219C5">
        <w:rPr>
          <w:rFonts w:ascii="Times New Roman" w:hAnsi="Times New Roman" w:cs="Times New Roman"/>
          <w:bCs/>
        </w:rPr>
        <w:t xml:space="preserve"> (mm)</w:t>
      </w:r>
      <w:r w:rsidRPr="00E84E5D">
        <w:rPr>
          <w:rFonts w:ascii="Times New Roman" w:hAnsi="Times New Roman" w:cs="Times New Roman"/>
          <w:bCs/>
        </w:rPr>
        <w:t xml:space="preserve"> of the penultimate </w:t>
      </w:r>
      <w:r>
        <w:rPr>
          <w:rFonts w:ascii="Times New Roman" w:hAnsi="Times New Roman" w:cs="Times New Roman"/>
          <w:bCs/>
        </w:rPr>
        <w:t xml:space="preserve">pre-dorsal </w:t>
      </w:r>
      <w:r w:rsidRPr="00E84E5D">
        <w:rPr>
          <w:rFonts w:ascii="Times New Roman" w:hAnsi="Times New Roman" w:cs="Times New Roman"/>
          <w:bCs/>
        </w:rPr>
        <w:t>pterygiophore (armor)</w:t>
      </w:r>
    </w:p>
    <w:p w14:paraId="2AC46380" w14:textId="160DEC8B"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ds1 = length</w:t>
      </w:r>
      <w:r w:rsidR="008219C5">
        <w:rPr>
          <w:rFonts w:ascii="Times New Roman" w:hAnsi="Times New Roman" w:cs="Times New Roman"/>
          <w:bCs/>
        </w:rPr>
        <w:t xml:space="preserve"> (mm)</w:t>
      </w:r>
      <w:r w:rsidRPr="00E84E5D">
        <w:rPr>
          <w:rFonts w:ascii="Times New Roman" w:hAnsi="Times New Roman" w:cs="Times New Roman"/>
          <w:bCs/>
        </w:rPr>
        <w:t xml:space="preserve"> of 1</w:t>
      </w:r>
      <w:r w:rsidRPr="00E84E5D">
        <w:rPr>
          <w:rFonts w:ascii="Times New Roman" w:hAnsi="Times New Roman" w:cs="Times New Roman"/>
          <w:bCs/>
          <w:vertAlign w:val="superscript"/>
        </w:rPr>
        <w:t>st</w:t>
      </w:r>
      <w:r w:rsidRPr="00E84E5D">
        <w:rPr>
          <w:rFonts w:ascii="Times New Roman" w:hAnsi="Times New Roman" w:cs="Times New Roman"/>
          <w:bCs/>
        </w:rPr>
        <w:t xml:space="preserve"> dorsal spine (armor)</w:t>
      </w:r>
    </w:p>
    <w:p w14:paraId="4B29FA9E" w14:textId="5EFCD2A6"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ds2 = length</w:t>
      </w:r>
      <w:r w:rsidR="008219C5">
        <w:rPr>
          <w:rFonts w:ascii="Times New Roman" w:hAnsi="Times New Roman" w:cs="Times New Roman"/>
          <w:bCs/>
        </w:rPr>
        <w:t xml:space="preserve"> (mm)</w:t>
      </w:r>
      <w:r w:rsidRPr="00E84E5D">
        <w:rPr>
          <w:rFonts w:ascii="Times New Roman" w:hAnsi="Times New Roman" w:cs="Times New Roman"/>
          <w:bCs/>
        </w:rPr>
        <w:t xml:space="preserve"> of 2</w:t>
      </w:r>
      <w:r w:rsidRPr="00E84E5D">
        <w:rPr>
          <w:rFonts w:ascii="Times New Roman" w:hAnsi="Times New Roman" w:cs="Times New Roman"/>
          <w:bCs/>
          <w:vertAlign w:val="superscript"/>
        </w:rPr>
        <w:t>nd</w:t>
      </w:r>
      <w:r w:rsidRPr="00E84E5D">
        <w:rPr>
          <w:rFonts w:ascii="Times New Roman" w:hAnsi="Times New Roman" w:cs="Times New Roman"/>
          <w:bCs/>
        </w:rPr>
        <w:t xml:space="preserve"> dorsal spine (armor)</w:t>
      </w:r>
    </w:p>
    <w:p w14:paraId="2480666D" w14:textId="090D03F6"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ds3= length</w:t>
      </w:r>
      <w:r w:rsidR="008219C5">
        <w:rPr>
          <w:rFonts w:ascii="Times New Roman" w:hAnsi="Times New Roman" w:cs="Times New Roman"/>
          <w:bCs/>
        </w:rPr>
        <w:t xml:space="preserve"> (mm)</w:t>
      </w:r>
      <w:r w:rsidRPr="00E84E5D">
        <w:rPr>
          <w:rFonts w:ascii="Times New Roman" w:hAnsi="Times New Roman" w:cs="Times New Roman"/>
          <w:bCs/>
        </w:rPr>
        <w:t xml:space="preserve"> of 3</w:t>
      </w:r>
      <w:r w:rsidRPr="00E84E5D">
        <w:rPr>
          <w:rFonts w:ascii="Times New Roman" w:hAnsi="Times New Roman" w:cs="Times New Roman"/>
          <w:bCs/>
          <w:vertAlign w:val="superscript"/>
        </w:rPr>
        <w:t>rd</w:t>
      </w:r>
      <w:r w:rsidRPr="00E84E5D">
        <w:rPr>
          <w:rFonts w:ascii="Times New Roman" w:hAnsi="Times New Roman" w:cs="Times New Roman"/>
          <w:bCs/>
        </w:rPr>
        <w:t xml:space="preserve"> dorsal spine (armor)</w:t>
      </w:r>
    </w:p>
    <w:p w14:paraId="6CE63411" w14:textId="506B97E5"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ldf = length</w:t>
      </w:r>
      <w:r w:rsidR="008219C5">
        <w:rPr>
          <w:rFonts w:ascii="Times New Roman" w:hAnsi="Times New Roman" w:cs="Times New Roman"/>
          <w:bCs/>
        </w:rPr>
        <w:t xml:space="preserve"> (mm)</w:t>
      </w:r>
      <w:r w:rsidRPr="00E84E5D">
        <w:rPr>
          <w:rFonts w:ascii="Times New Roman" w:hAnsi="Times New Roman" w:cs="Times New Roman"/>
          <w:bCs/>
        </w:rPr>
        <w:t xml:space="preserve"> of most anterior dorsal fin ray (locom</w:t>
      </w:r>
      <w:r>
        <w:rPr>
          <w:rFonts w:ascii="Times New Roman" w:hAnsi="Times New Roman" w:cs="Times New Roman"/>
          <w:bCs/>
        </w:rPr>
        <w:t>o</w:t>
      </w:r>
      <w:r w:rsidRPr="00E84E5D">
        <w:rPr>
          <w:rFonts w:ascii="Times New Roman" w:hAnsi="Times New Roman" w:cs="Times New Roman"/>
          <w:bCs/>
        </w:rPr>
        <w:t>tory)</w:t>
      </w:r>
    </w:p>
    <w:p w14:paraId="56687386" w14:textId="45EE7DE8"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s</w:t>
      </w:r>
      <w:r>
        <w:rPr>
          <w:rFonts w:ascii="Times New Roman" w:hAnsi="Times New Roman" w:cs="Times New Roman"/>
          <w:bCs/>
        </w:rPr>
        <w:t>t</w:t>
      </w:r>
      <w:r w:rsidRPr="00E84E5D">
        <w:rPr>
          <w:rFonts w:ascii="Times New Roman" w:hAnsi="Times New Roman" w:cs="Times New Roman"/>
          <w:bCs/>
        </w:rPr>
        <w:t>l = standard length</w:t>
      </w:r>
      <w:r w:rsidR="008219C5">
        <w:rPr>
          <w:rFonts w:ascii="Times New Roman" w:hAnsi="Times New Roman" w:cs="Times New Roman"/>
          <w:bCs/>
        </w:rPr>
        <w:t xml:space="preserve"> (mm)</w:t>
      </w:r>
      <w:r w:rsidRPr="00E84E5D">
        <w:rPr>
          <w:rFonts w:ascii="Times New Roman" w:hAnsi="Times New Roman" w:cs="Times New Roman"/>
          <w:bCs/>
        </w:rPr>
        <w:t xml:space="preserve"> (trophic/locomotory)</w:t>
      </w:r>
    </w:p>
    <w:p w14:paraId="0024C58F" w14:textId="5D951F91" w:rsidR="00E84E5D" w:rsidRPr="00E84E5D" w:rsidRDefault="00E84E5D" w:rsidP="00E84E5D">
      <w:pPr>
        <w:spacing w:line="360" w:lineRule="auto"/>
        <w:ind w:left="360"/>
        <w:rPr>
          <w:rFonts w:ascii="Times New Roman" w:hAnsi="Times New Roman" w:cs="Times New Roman"/>
          <w:bCs/>
        </w:rPr>
      </w:pPr>
      <w:r>
        <w:rPr>
          <w:rFonts w:ascii="Times New Roman" w:hAnsi="Times New Roman" w:cs="Times New Roman"/>
          <w:bCs/>
        </w:rPr>
        <w:t>m</w:t>
      </w:r>
      <w:r w:rsidRPr="00E84E5D">
        <w:rPr>
          <w:rFonts w:ascii="Times New Roman" w:hAnsi="Times New Roman" w:cs="Times New Roman"/>
          <w:bCs/>
        </w:rPr>
        <w:t>cv = number of caudal vertebrae (locom</w:t>
      </w:r>
      <w:r>
        <w:rPr>
          <w:rFonts w:ascii="Times New Roman" w:hAnsi="Times New Roman" w:cs="Times New Roman"/>
          <w:bCs/>
        </w:rPr>
        <w:t>o</w:t>
      </w:r>
      <w:r w:rsidRPr="00E84E5D">
        <w:rPr>
          <w:rFonts w:ascii="Times New Roman" w:hAnsi="Times New Roman" w:cs="Times New Roman"/>
          <w:bCs/>
        </w:rPr>
        <w:t>tory)</w:t>
      </w:r>
      <w:r w:rsidR="008219C5">
        <w:rPr>
          <w:rFonts w:ascii="Times New Roman" w:hAnsi="Times New Roman" w:cs="Times New Roman"/>
          <w:bCs/>
        </w:rPr>
        <w:t xml:space="preserve"> </w:t>
      </w:r>
    </w:p>
    <w:p w14:paraId="1DBBA551" w14:textId="600B7BB6" w:rsidR="00E84E5D" w:rsidRPr="00E84E5D" w:rsidRDefault="00E84E5D" w:rsidP="00E84E5D">
      <w:pPr>
        <w:spacing w:line="360" w:lineRule="auto"/>
        <w:ind w:left="360"/>
        <w:rPr>
          <w:rFonts w:ascii="Times New Roman" w:hAnsi="Times New Roman" w:cs="Times New Roman"/>
          <w:bCs/>
        </w:rPr>
      </w:pPr>
      <w:r>
        <w:rPr>
          <w:rFonts w:ascii="Times New Roman" w:hAnsi="Times New Roman" w:cs="Times New Roman"/>
          <w:bCs/>
        </w:rPr>
        <w:t>m</w:t>
      </w:r>
      <w:r w:rsidRPr="00E84E5D">
        <w:rPr>
          <w:rFonts w:ascii="Times New Roman" w:hAnsi="Times New Roman" w:cs="Times New Roman"/>
          <w:bCs/>
        </w:rPr>
        <w:t>av = number of abdominal vertebrae (locom</w:t>
      </w:r>
      <w:r>
        <w:rPr>
          <w:rFonts w:ascii="Times New Roman" w:hAnsi="Times New Roman" w:cs="Times New Roman"/>
          <w:bCs/>
        </w:rPr>
        <w:t>o</w:t>
      </w:r>
      <w:r w:rsidRPr="00E84E5D">
        <w:rPr>
          <w:rFonts w:ascii="Times New Roman" w:hAnsi="Times New Roman" w:cs="Times New Roman"/>
          <w:bCs/>
        </w:rPr>
        <w:t>tory)</w:t>
      </w:r>
    </w:p>
    <w:p w14:paraId="42C1C7E7" w14:textId="49B2F17E" w:rsidR="00E84E5D" w:rsidRPr="00E84E5D" w:rsidRDefault="00E84E5D" w:rsidP="00E84E5D">
      <w:pPr>
        <w:spacing w:line="360" w:lineRule="auto"/>
        <w:ind w:left="360"/>
        <w:rPr>
          <w:rFonts w:ascii="Times New Roman" w:hAnsi="Times New Roman" w:cs="Times New Roman"/>
          <w:bCs/>
        </w:rPr>
      </w:pPr>
      <w:r>
        <w:rPr>
          <w:rFonts w:ascii="Times New Roman" w:hAnsi="Times New Roman" w:cs="Times New Roman"/>
          <w:bCs/>
        </w:rPr>
        <w:t>m</w:t>
      </w:r>
      <w:r w:rsidRPr="00E84E5D">
        <w:rPr>
          <w:rFonts w:ascii="Times New Roman" w:hAnsi="Times New Roman" w:cs="Times New Roman"/>
          <w:bCs/>
        </w:rPr>
        <w:t>df = number of dorsal fin rays (locom</w:t>
      </w:r>
      <w:r>
        <w:rPr>
          <w:rFonts w:ascii="Times New Roman" w:hAnsi="Times New Roman" w:cs="Times New Roman"/>
          <w:bCs/>
        </w:rPr>
        <w:t>o</w:t>
      </w:r>
      <w:r w:rsidRPr="00E84E5D">
        <w:rPr>
          <w:rFonts w:ascii="Times New Roman" w:hAnsi="Times New Roman" w:cs="Times New Roman"/>
          <w:bCs/>
        </w:rPr>
        <w:t>tory)</w:t>
      </w:r>
    </w:p>
    <w:p w14:paraId="1F1EC8FA" w14:textId="75976529" w:rsidR="00E84E5D" w:rsidRPr="00E84E5D" w:rsidRDefault="00E84E5D" w:rsidP="00E84E5D">
      <w:pPr>
        <w:spacing w:line="360" w:lineRule="auto"/>
        <w:ind w:left="360"/>
        <w:rPr>
          <w:rFonts w:ascii="Times New Roman" w:hAnsi="Times New Roman" w:cs="Times New Roman"/>
          <w:bCs/>
        </w:rPr>
      </w:pPr>
      <w:r>
        <w:rPr>
          <w:rFonts w:ascii="Times New Roman" w:hAnsi="Times New Roman" w:cs="Times New Roman"/>
          <w:bCs/>
        </w:rPr>
        <w:t>m</w:t>
      </w:r>
      <w:r w:rsidRPr="00E84E5D">
        <w:rPr>
          <w:rFonts w:ascii="Times New Roman" w:hAnsi="Times New Roman" w:cs="Times New Roman"/>
          <w:bCs/>
        </w:rPr>
        <w:t>af = number of anal fin rays (locom</w:t>
      </w:r>
      <w:r>
        <w:rPr>
          <w:rFonts w:ascii="Times New Roman" w:hAnsi="Times New Roman" w:cs="Times New Roman"/>
          <w:bCs/>
        </w:rPr>
        <w:t>o</w:t>
      </w:r>
      <w:r w:rsidRPr="00E84E5D">
        <w:rPr>
          <w:rFonts w:ascii="Times New Roman" w:hAnsi="Times New Roman" w:cs="Times New Roman"/>
          <w:bCs/>
        </w:rPr>
        <w:t>tory)</w:t>
      </w:r>
    </w:p>
    <w:p w14:paraId="7B10F369" w14:textId="1FDF251F" w:rsidR="00E84E5D" w:rsidRPr="00E84E5D" w:rsidRDefault="00E84E5D" w:rsidP="00E84E5D">
      <w:pPr>
        <w:spacing w:line="360" w:lineRule="auto"/>
        <w:ind w:left="360"/>
        <w:rPr>
          <w:rFonts w:ascii="Times New Roman" w:hAnsi="Times New Roman" w:cs="Times New Roman"/>
          <w:bCs/>
        </w:rPr>
      </w:pPr>
      <w:r>
        <w:rPr>
          <w:rFonts w:ascii="Times New Roman" w:hAnsi="Times New Roman" w:cs="Times New Roman"/>
          <w:bCs/>
        </w:rPr>
        <w:t>m</w:t>
      </w:r>
      <w:r w:rsidRPr="00E84E5D">
        <w:rPr>
          <w:rFonts w:ascii="Times New Roman" w:hAnsi="Times New Roman" w:cs="Times New Roman"/>
          <w:bCs/>
        </w:rPr>
        <w:t>pt = number of predorsal pterygiophores (armor)</w:t>
      </w:r>
    </w:p>
    <w:p w14:paraId="5457061E" w14:textId="55998632" w:rsidR="00E84E5D" w:rsidRPr="00E84E5D" w:rsidRDefault="00E84E5D" w:rsidP="00E84E5D">
      <w:pPr>
        <w:spacing w:line="360" w:lineRule="auto"/>
        <w:ind w:left="360"/>
        <w:rPr>
          <w:rFonts w:ascii="Times New Roman" w:hAnsi="Times New Roman" w:cs="Times New Roman"/>
          <w:bCs/>
        </w:rPr>
      </w:pPr>
      <w:r>
        <w:rPr>
          <w:rFonts w:ascii="Times New Roman" w:hAnsi="Times New Roman" w:cs="Times New Roman"/>
          <w:bCs/>
        </w:rPr>
        <w:t>m</w:t>
      </w:r>
      <w:r w:rsidRPr="00E84E5D">
        <w:rPr>
          <w:rFonts w:ascii="Times New Roman" w:hAnsi="Times New Roman" w:cs="Times New Roman"/>
          <w:bCs/>
        </w:rPr>
        <w:t>ds = number of dorsal spines (armor</w:t>
      </w:r>
      <w:r>
        <w:rPr>
          <w:rFonts w:ascii="Times New Roman" w:hAnsi="Times New Roman" w:cs="Times New Roman"/>
          <w:bCs/>
        </w:rPr>
        <w:t>)</w:t>
      </w:r>
    </w:p>
    <w:p w14:paraId="29929A38" w14:textId="0BC897BC" w:rsidR="00E84E5D" w:rsidRPr="00E84E5D" w:rsidRDefault="00E84E5D" w:rsidP="00E84E5D">
      <w:pPr>
        <w:spacing w:line="360" w:lineRule="auto"/>
        <w:ind w:left="360"/>
        <w:rPr>
          <w:rFonts w:ascii="Times New Roman" w:hAnsi="Times New Roman" w:cs="Times New Roman"/>
          <w:bCs/>
        </w:rPr>
      </w:pPr>
      <w:r>
        <w:rPr>
          <w:rFonts w:ascii="Times New Roman" w:hAnsi="Times New Roman" w:cs="Times New Roman"/>
          <w:bCs/>
        </w:rPr>
        <w:t>i</w:t>
      </w:r>
      <w:r w:rsidRPr="00E84E5D">
        <w:rPr>
          <w:rFonts w:ascii="Times New Roman" w:hAnsi="Times New Roman" w:cs="Times New Roman"/>
          <w:bCs/>
        </w:rPr>
        <w:t>ps = pelvic score</w:t>
      </w:r>
      <w:r w:rsidR="008219C5">
        <w:rPr>
          <w:rFonts w:ascii="Times New Roman" w:hAnsi="Times New Roman" w:cs="Times New Roman"/>
          <w:bCs/>
        </w:rPr>
        <w:t xml:space="preserve"> (an index ranging from 0-3)</w:t>
      </w:r>
      <w:r w:rsidRPr="00E84E5D">
        <w:rPr>
          <w:rFonts w:ascii="Times New Roman" w:hAnsi="Times New Roman" w:cs="Times New Roman"/>
          <w:bCs/>
        </w:rPr>
        <w:t xml:space="preserve"> (armor</w:t>
      </w:r>
      <w:r>
        <w:rPr>
          <w:rFonts w:ascii="Times New Roman" w:hAnsi="Times New Roman" w:cs="Times New Roman"/>
          <w:bCs/>
        </w:rPr>
        <w:t>)</w:t>
      </w:r>
    </w:p>
    <w:p w14:paraId="783330B4" w14:textId="77777777" w:rsidR="00E84E5D" w:rsidRPr="00E84E5D" w:rsidRDefault="00E84E5D" w:rsidP="00E84E5D">
      <w:pPr>
        <w:spacing w:line="360" w:lineRule="auto"/>
        <w:ind w:left="360"/>
        <w:rPr>
          <w:rFonts w:ascii="Times New Roman" w:hAnsi="Times New Roman" w:cs="Times New Roman"/>
          <w:bCs/>
        </w:rPr>
      </w:pPr>
      <w:r w:rsidRPr="00E84E5D">
        <w:rPr>
          <w:rFonts w:ascii="Times New Roman" w:hAnsi="Times New Roman" w:cs="Times New Roman"/>
          <w:bCs/>
        </w:rPr>
        <w:t>ptt = number of predorsal pterygiophore contacts (armor)</w:t>
      </w:r>
    </w:p>
    <w:p w14:paraId="5FFC9E08" w14:textId="0E4F9B19" w:rsidR="00E84E5D" w:rsidRPr="00E84E5D" w:rsidRDefault="00B7393D" w:rsidP="00E84E5D">
      <w:pPr>
        <w:spacing w:line="360" w:lineRule="auto"/>
        <w:ind w:left="360"/>
        <w:rPr>
          <w:rFonts w:ascii="Times New Roman" w:hAnsi="Times New Roman" w:cs="Times New Roman"/>
          <w:bCs/>
        </w:rPr>
      </w:pPr>
      <w:r>
        <w:rPr>
          <w:rFonts w:ascii="Times New Roman" w:hAnsi="Times New Roman" w:cs="Times New Roman"/>
          <w:bCs/>
        </w:rPr>
        <w:t>layer.old.to.young = is an indicator variable starting at 0 and counting up, defining each sample, where 0 is the oldest sample and 17 is the youngest.</w:t>
      </w:r>
    </w:p>
    <w:sectPr w:rsidR="00E84E5D" w:rsidRPr="00E84E5D" w:rsidSect="00513602">
      <w:footerReference w:type="even" r:id="rId8"/>
      <w:footerReference w:type="default" r:id="rId9"/>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019FC" w14:textId="77777777" w:rsidR="003B0602" w:rsidRDefault="003B0602" w:rsidP="00513602">
      <w:r>
        <w:separator/>
      </w:r>
    </w:p>
  </w:endnote>
  <w:endnote w:type="continuationSeparator" w:id="0">
    <w:p w14:paraId="1228F01B" w14:textId="77777777" w:rsidR="003B0602" w:rsidRDefault="003B0602" w:rsidP="00513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B8FB6" w14:textId="77777777" w:rsidR="0011412A" w:rsidRDefault="0011412A" w:rsidP="0008683F">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753726" w14:textId="77777777" w:rsidR="0011412A" w:rsidRDefault="0011412A" w:rsidP="005136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9D92C" w14:textId="77777777" w:rsidR="0011412A" w:rsidRDefault="0011412A" w:rsidP="0008683F">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BBD281A" w14:textId="77777777" w:rsidR="0011412A" w:rsidRDefault="0011412A" w:rsidP="005136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813B8" w14:textId="77777777" w:rsidR="003B0602" w:rsidRDefault="003B0602" w:rsidP="00513602">
      <w:r>
        <w:separator/>
      </w:r>
    </w:p>
  </w:footnote>
  <w:footnote w:type="continuationSeparator" w:id="0">
    <w:p w14:paraId="383642BE" w14:textId="77777777" w:rsidR="003B0602" w:rsidRDefault="003B0602" w:rsidP="00513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D1B37"/>
    <w:multiLevelType w:val="hybridMultilevel"/>
    <w:tmpl w:val="8CDA165A"/>
    <w:lvl w:ilvl="0" w:tplc="4F862FD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5E972DC"/>
    <w:multiLevelType w:val="hybridMultilevel"/>
    <w:tmpl w:val="86025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557A78"/>
    <w:multiLevelType w:val="hybridMultilevel"/>
    <w:tmpl w:val="44FCFFE2"/>
    <w:lvl w:ilvl="0" w:tplc="FA10C6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B41AA2"/>
    <w:multiLevelType w:val="hybridMultilevel"/>
    <w:tmpl w:val="BE86B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2B45B3"/>
    <w:multiLevelType w:val="hybridMultilevel"/>
    <w:tmpl w:val="44FCFFE2"/>
    <w:lvl w:ilvl="0" w:tplc="FA10C6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C832ED"/>
    <w:multiLevelType w:val="hybridMultilevel"/>
    <w:tmpl w:val="44B40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2D1BC5"/>
    <w:multiLevelType w:val="hybridMultilevel"/>
    <w:tmpl w:val="44FCFFE2"/>
    <w:lvl w:ilvl="0" w:tplc="FA10C6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D04641"/>
    <w:multiLevelType w:val="hybridMultilevel"/>
    <w:tmpl w:val="CC4AECA6"/>
    <w:lvl w:ilvl="0" w:tplc="34D2E9A4">
      <w:start w:val="1"/>
      <w:numFmt w:val="upperLetter"/>
      <w:lvlText w:val="(%1)"/>
      <w:lvlJc w:val="left"/>
      <w:pPr>
        <w:ind w:left="5040" w:hanging="144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num w:numId="1" w16cid:durableId="1694114477">
    <w:abstractNumId w:val="1"/>
  </w:num>
  <w:num w:numId="2" w16cid:durableId="616370565">
    <w:abstractNumId w:val="5"/>
  </w:num>
  <w:num w:numId="3" w16cid:durableId="1060438880">
    <w:abstractNumId w:val="4"/>
  </w:num>
  <w:num w:numId="4" w16cid:durableId="1747995524">
    <w:abstractNumId w:val="2"/>
  </w:num>
  <w:num w:numId="5" w16cid:durableId="674386289">
    <w:abstractNumId w:val="6"/>
  </w:num>
  <w:num w:numId="6" w16cid:durableId="1153569474">
    <w:abstractNumId w:val="0"/>
  </w:num>
  <w:num w:numId="7" w16cid:durableId="1784835984">
    <w:abstractNumId w:val="7"/>
  </w:num>
  <w:num w:numId="8" w16cid:durableId="4166813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602"/>
    <w:rsid w:val="0000043D"/>
    <w:rsid w:val="00000AE3"/>
    <w:rsid w:val="000064D8"/>
    <w:rsid w:val="00012335"/>
    <w:rsid w:val="000134E8"/>
    <w:rsid w:val="00013A6C"/>
    <w:rsid w:val="00014B91"/>
    <w:rsid w:val="00016EF5"/>
    <w:rsid w:val="0001766C"/>
    <w:rsid w:val="00024A1F"/>
    <w:rsid w:val="00027217"/>
    <w:rsid w:val="00030986"/>
    <w:rsid w:val="0003140E"/>
    <w:rsid w:val="00034E31"/>
    <w:rsid w:val="000352B2"/>
    <w:rsid w:val="00036605"/>
    <w:rsid w:val="000379F6"/>
    <w:rsid w:val="000405B9"/>
    <w:rsid w:val="00042920"/>
    <w:rsid w:val="00043EB9"/>
    <w:rsid w:val="00044A0D"/>
    <w:rsid w:val="000464E2"/>
    <w:rsid w:val="00050ECA"/>
    <w:rsid w:val="00052D83"/>
    <w:rsid w:val="000539C3"/>
    <w:rsid w:val="000563EE"/>
    <w:rsid w:val="00060E71"/>
    <w:rsid w:val="00062A7D"/>
    <w:rsid w:val="00063603"/>
    <w:rsid w:val="00063CB3"/>
    <w:rsid w:val="00066F83"/>
    <w:rsid w:val="000703EB"/>
    <w:rsid w:val="00073223"/>
    <w:rsid w:val="00073D91"/>
    <w:rsid w:val="00074919"/>
    <w:rsid w:val="00075B79"/>
    <w:rsid w:val="000771BE"/>
    <w:rsid w:val="0007758C"/>
    <w:rsid w:val="00082118"/>
    <w:rsid w:val="00082CD8"/>
    <w:rsid w:val="0008683F"/>
    <w:rsid w:val="000868F4"/>
    <w:rsid w:val="00086A15"/>
    <w:rsid w:val="000923DB"/>
    <w:rsid w:val="00093E79"/>
    <w:rsid w:val="000955E9"/>
    <w:rsid w:val="000A1811"/>
    <w:rsid w:val="000A2B8E"/>
    <w:rsid w:val="000A33DF"/>
    <w:rsid w:val="000A377C"/>
    <w:rsid w:val="000A5600"/>
    <w:rsid w:val="000A6437"/>
    <w:rsid w:val="000B1391"/>
    <w:rsid w:val="000B13A6"/>
    <w:rsid w:val="000B1D63"/>
    <w:rsid w:val="000B1E0D"/>
    <w:rsid w:val="000B66DD"/>
    <w:rsid w:val="000B6BFE"/>
    <w:rsid w:val="000B753E"/>
    <w:rsid w:val="000C1439"/>
    <w:rsid w:val="000C35AB"/>
    <w:rsid w:val="000C39AD"/>
    <w:rsid w:val="000C79E4"/>
    <w:rsid w:val="000C7F10"/>
    <w:rsid w:val="000D04ED"/>
    <w:rsid w:val="000D145F"/>
    <w:rsid w:val="000D3831"/>
    <w:rsid w:val="000D3B27"/>
    <w:rsid w:val="000D67CC"/>
    <w:rsid w:val="000D7E2F"/>
    <w:rsid w:val="000E06C2"/>
    <w:rsid w:val="000E1185"/>
    <w:rsid w:val="000E2061"/>
    <w:rsid w:val="000E2DDA"/>
    <w:rsid w:val="000E3686"/>
    <w:rsid w:val="000E63AC"/>
    <w:rsid w:val="000F040A"/>
    <w:rsid w:val="000F2DF9"/>
    <w:rsid w:val="000F2EDC"/>
    <w:rsid w:val="000F317E"/>
    <w:rsid w:val="000F3C7D"/>
    <w:rsid w:val="000F4761"/>
    <w:rsid w:val="000F4C17"/>
    <w:rsid w:val="000F51AE"/>
    <w:rsid w:val="000F7DE4"/>
    <w:rsid w:val="001051C7"/>
    <w:rsid w:val="00105A27"/>
    <w:rsid w:val="001060EA"/>
    <w:rsid w:val="0011095C"/>
    <w:rsid w:val="0011183C"/>
    <w:rsid w:val="0011245A"/>
    <w:rsid w:val="0011412A"/>
    <w:rsid w:val="0011572F"/>
    <w:rsid w:val="001166BB"/>
    <w:rsid w:val="0012360E"/>
    <w:rsid w:val="0012455D"/>
    <w:rsid w:val="0012663E"/>
    <w:rsid w:val="001274E3"/>
    <w:rsid w:val="00127520"/>
    <w:rsid w:val="001276D7"/>
    <w:rsid w:val="0013034E"/>
    <w:rsid w:val="001316D7"/>
    <w:rsid w:val="0013198D"/>
    <w:rsid w:val="00132150"/>
    <w:rsid w:val="0013298C"/>
    <w:rsid w:val="00132AC5"/>
    <w:rsid w:val="001342B9"/>
    <w:rsid w:val="00137011"/>
    <w:rsid w:val="00141678"/>
    <w:rsid w:val="00143231"/>
    <w:rsid w:val="00144B79"/>
    <w:rsid w:val="001460A1"/>
    <w:rsid w:val="001502DB"/>
    <w:rsid w:val="00151C16"/>
    <w:rsid w:val="00153A47"/>
    <w:rsid w:val="001609A3"/>
    <w:rsid w:val="00161948"/>
    <w:rsid w:val="0016274A"/>
    <w:rsid w:val="00162FFB"/>
    <w:rsid w:val="00163EE2"/>
    <w:rsid w:val="00164157"/>
    <w:rsid w:val="00164A91"/>
    <w:rsid w:val="00167343"/>
    <w:rsid w:val="00167E76"/>
    <w:rsid w:val="00171007"/>
    <w:rsid w:val="00171258"/>
    <w:rsid w:val="00171297"/>
    <w:rsid w:val="00171B10"/>
    <w:rsid w:val="00175FD4"/>
    <w:rsid w:val="00177CDD"/>
    <w:rsid w:val="0018196E"/>
    <w:rsid w:val="00183F30"/>
    <w:rsid w:val="0019067A"/>
    <w:rsid w:val="00193706"/>
    <w:rsid w:val="0019441F"/>
    <w:rsid w:val="00195DA0"/>
    <w:rsid w:val="001970CE"/>
    <w:rsid w:val="001A0E58"/>
    <w:rsid w:val="001A11F3"/>
    <w:rsid w:val="001A37B6"/>
    <w:rsid w:val="001A3883"/>
    <w:rsid w:val="001A79F2"/>
    <w:rsid w:val="001B1820"/>
    <w:rsid w:val="001B2EBF"/>
    <w:rsid w:val="001B4A86"/>
    <w:rsid w:val="001B5D00"/>
    <w:rsid w:val="001B6242"/>
    <w:rsid w:val="001C20EC"/>
    <w:rsid w:val="001C3344"/>
    <w:rsid w:val="001C3D59"/>
    <w:rsid w:val="001C3EF2"/>
    <w:rsid w:val="001C51B1"/>
    <w:rsid w:val="001D10CA"/>
    <w:rsid w:val="001D48BD"/>
    <w:rsid w:val="001D591C"/>
    <w:rsid w:val="001D6001"/>
    <w:rsid w:val="001D6E6D"/>
    <w:rsid w:val="001E00A9"/>
    <w:rsid w:val="001E0376"/>
    <w:rsid w:val="001E067E"/>
    <w:rsid w:val="001E27CF"/>
    <w:rsid w:val="001E4561"/>
    <w:rsid w:val="001E7A7D"/>
    <w:rsid w:val="001F103E"/>
    <w:rsid w:val="001F16AF"/>
    <w:rsid w:val="002028F6"/>
    <w:rsid w:val="00204E3F"/>
    <w:rsid w:val="00205FB3"/>
    <w:rsid w:val="0020670B"/>
    <w:rsid w:val="0020685C"/>
    <w:rsid w:val="00207398"/>
    <w:rsid w:val="002105CB"/>
    <w:rsid w:val="002112C9"/>
    <w:rsid w:val="00216344"/>
    <w:rsid w:val="00221C62"/>
    <w:rsid w:val="00222D87"/>
    <w:rsid w:val="00223F49"/>
    <w:rsid w:val="0022401B"/>
    <w:rsid w:val="00224C83"/>
    <w:rsid w:val="002251B1"/>
    <w:rsid w:val="00225857"/>
    <w:rsid w:val="00225E08"/>
    <w:rsid w:val="00230747"/>
    <w:rsid w:val="002312E8"/>
    <w:rsid w:val="00234466"/>
    <w:rsid w:val="00235018"/>
    <w:rsid w:val="00235886"/>
    <w:rsid w:val="002360B9"/>
    <w:rsid w:val="002368F7"/>
    <w:rsid w:val="00240479"/>
    <w:rsid w:val="00245E1E"/>
    <w:rsid w:val="00252E51"/>
    <w:rsid w:val="00257B9B"/>
    <w:rsid w:val="002608FA"/>
    <w:rsid w:val="0026106C"/>
    <w:rsid w:val="002637EE"/>
    <w:rsid w:val="00263D6D"/>
    <w:rsid w:val="002673FB"/>
    <w:rsid w:val="00267B7E"/>
    <w:rsid w:val="00267C45"/>
    <w:rsid w:val="00273288"/>
    <w:rsid w:val="00274433"/>
    <w:rsid w:val="00274743"/>
    <w:rsid w:val="00274DEB"/>
    <w:rsid w:val="002762DE"/>
    <w:rsid w:val="0027737A"/>
    <w:rsid w:val="002779EA"/>
    <w:rsid w:val="00277F2F"/>
    <w:rsid w:val="00282552"/>
    <w:rsid w:val="0028376D"/>
    <w:rsid w:val="00286446"/>
    <w:rsid w:val="00286E5F"/>
    <w:rsid w:val="002872CB"/>
    <w:rsid w:val="00287C53"/>
    <w:rsid w:val="00290367"/>
    <w:rsid w:val="00290B80"/>
    <w:rsid w:val="00291701"/>
    <w:rsid w:val="0029255B"/>
    <w:rsid w:val="002959C8"/>
    <w:rsid w:val="00295A44"/>
    <w:rsid w:val="0029743F"/>
    <w:rsid w:val="002977AB"/>
    <w:rsid w:val="002A1247"/>
    <w:rsid w:val="002A1964"/>
    <w:rsid w:val="002A3183"/>
    <w:rsid w:val="002A667B"/>
    <w:rsid w:val="002B1F5B"/>
    <w:rsid w:val="002B351A"/>
    <w:rsid w:val="002C1709"/>
    <w:rsid w:val="002C2B75"/>
    <w:rsid w:val="002C3FC0"/>
    <w:rsid w:val="002D03C9"/>
    <w:rsid w:val="002D0C9F"/>
    <w:rsid w:val="002D159D"/>
    <w:rsid w:val="002D224E"/>
    <w:rsid w:val="002D2A10"/>
    <w:rsid w:val="002D5293"/>
    <w:rsid w:val="002D7449"/>
    <w:rsid w:val="002E060A"/>
    <w:rsid w:val="002E10FB"/>
    <w:rsid w:val="002E1B8B"/>
    <w:rsid w:val="002E66BA"/>
    <w:rsid w:val="002E689D"/>
    <w:rsid w:val="002E7C99"/>
    <w:rsid w:val="002F010F"/>
    <w:rsid w:val="0030106D"/>
    <w:rsid w:val="0030241B"/>
    <w:rsid w:val="00303050"/>
    <w:rsid w:val="00305604"/>
    <w:rsid w:val="00305BFC"/>
    <w:rsid w:val="0030672B"/>
    <w:rsid w:val="00306D9C"/>
    <w:rsid w:val="003106C3"/>
    <w:rsid w:val="00310833"/>
    <w:rsid w:val="00310BFE"/>
    <w:rsid w:val="00310FF9"/>
    <w:rsid w:val="00311465"/>
    <w:rsid w:val="00315C83"/>
    <w:rsid w:val="00315F21"/>
    <w:rsid w:val="00320DE7"/>
    <w:rsid w:val="00322480"/>
    <w:rsid w:val="00323C6A"/>
    <w:rsid w:val="0032586D"/>
    <w:rsid w:val="00325DD2"/>
    <w:rsid w:val="00327695"/>
    <w:rsid w:val="00330A2B"/>
    <w:rsid w:val="00331037"/>
    <w:rsid w:val="003313FF"/>
    <w:rsid w:val="0033191E"/>
    <w:rsid w:val="003340C4"/>
    <w:rsid w:val="00334F6F"/>
    <w:rsid w:val="003358ED"/>
    <w:rsid w:val="003360B9"/>
    <w:rsid w:val="00336AB6"/>
    <w:rsid w:val="00336D45"/>
    <w:rsid w:val="00337299"/>
    <w:rsid w:val="0033759B"/>
    <w:rsid w:val="00340026"/>
    <w:rsid w:val="003402E9"/>
    <w:rsid w:val="003408BE"/>
    <w:rsid w:val="0034094F"/>
    <w:rsid w:val="003410E8"/>
    <w:rsid w:val="00341ACD"/>
    <w:rsid w:val="0034523B"/>
    <w:rsid w:val="003461E0"/>
    <w:rsid w:val="00346332"/>
    <w:rsid w:val="003542B8"/>
    <w:rsid w:val="00354E73"/>
    <w:rsid w:val="00355258"/>
    <w:rsid w:val="00356111"/>
    <w:rsid w:val="00356613"/>
    <w:rsid w:val="003576B9"/>
    <w:rsid w:val="00360029"/>
    <w:rsid w:val="00360204"/>
    <w:rsid w:val="00362ADA"/>
    <w:rsid w:val="00364FE8"/>
    <w:rsid w:val="003651B4"/>
    <w:rsid w:val="00365243"/>
    <w:rsid w:val="00365A6C"/>
    <w:rsid w:val="00366155"/>
    <w:rsid w:val="00366579"/>
    <w:rsid w:val="003679A7"/>
    <w:rsid w:val="00367D43"/>
    <w:rsid w:val="00370E2E"/>
    <w:rsid w:val="00370FC0"/>
    <w:rsid w:val="00371F7F"/>
    <w:rsid w:val="00372945"/>
    <w:rsid w:val="003741A0"/>
    <w:rsid w:val="00376010"/>
    <w:rsid w:val="0037758B"/>
    <w:rsid w:val="00377A38"/>
    <w:rsid w:val="003807E9"/>
    <w:rsid w:val="003851D9"/>
    <w:rsid w:val="003855C1"/>
    <w:rsid w:val="0038639F"/>
    <w:rsid w:val="00386A3B"/>
    <w:rsid w:val="00393A30"/>
    <w:rsid w:val="003A59ED"/>
    <w:rsid w:val="003B0602"/>
    <w:rsid w:val="003B0C94"/>
    <w:rsid w:val="003B2C49"/>
    <w:rsid w:val="003B3842"/>
    <w:rsid w:val="003B579C"/>
    <w:rsid w:val="003C1A82"/>
    <w:rsid w:val="003C206F"/>
    <w:rsid w:val="003C2770"/>
    <w:rsid w:val="003C45F4"/>
    <w:rsid w:val="003C7CAF"/>
    <w:rsid w:val="003D11B0"/>
    <w:rsid w:val="003D1FEF"/>
    <w:rsid w:val="003E10CB"/>
    <w:rsid w:val="003E1615"/>
    <w:rsid w:val="003E1A2D"/>
    <w:rsid w:val="003E22A0"/>
    <w:rsid w:val="003E24D6"/>
    <w:rsid w:val="003E3DAB"/>
    <w:rsid w:val="003E551D"/>
    <w:rsid w:val="003E6438"/>
    <w:rsid w:val="003F3954"/>
    <w:rsid w:val="003F5487"/>
    <w:rsid w:val="003F5A48"/>
    <w:rsid w:val="00401A08"/>
    <w:rsid w:val="0040206B"/>
    <w:rsid w:val="0040466D"/>
    <w:rsid w:val="004048F7"/>
    <w:rsid w:val="00404C0C"/>
    <w:rsid w:val="00405B6E"/>
    <w:rsid w:val="004130B1"/>
    <w:rsid w:val="00413D7D"/>
    <w:rsid w:val="004143CF"/>
    <w:rsid w:val="00415C86"/>
    <w:rsid w:val="00416BFB"/>
    <w:rsid w:val="00417F5D"/>
    <w:rsid w:val="004215FE"/>
    <w:rsid w:val="00422A5A"/>
    <w:rsid w:val="00422D83"/>
    <w:rsid w:val="00423158"/>
    <w:rsid w:val="00424394"/>
    <w:rsid w:val="00433031"/>
    <w:rsid w:val="00437DEB"/>
    <w:rsid w:val="00441EE6"/>
    <w:rsid w:val="0044247C"/>
    <w:rsid w:val="00443F9C"/>
    <w:rsid w:val="00446013"/>
    <w:rsid w:val="0044639E"/>
    <w:rsid w:val="00452929"/>
    <w:rsid w:val="004543A3"/>
    <w:rsid w:val="00454F5C"/>
    <w:rsid w:val="00464A08"/>
    <w:rsid w:val="0046763F"/>
    <w:rsid w:val="00467E70"/>
    <w:rsid w:val="00471FD8"/>
    <w:rsid w:val="00472C77"/>
    <w:rsid w:val="00472EF8"/>
    <w:rsid w:val="00472EFC"/>
    <w:rsid w:val="00474F58"/>
    <w:rsid w:val="00480126"/>
    <w:rsid w:val="004803FD"/>
    <w:rsid w:val="00480ED1"/>
    <w:rsid w:val="00480EF2"/>
    <w:rsid w:val="004810E8"/>
    <w:rsid w:val="00481D88"/>
    <w:rsid w:val="00482D10"/>
    <w:rsid w:val="0048581B"/>
    <w:rsid w:val="00486203"/>
    <w:rsid w:val="004863EB"/>
    <w:rsid w:val="0048751F"/>
    <w:rsid w:val="00491BCD"/>
    <w:rsid w:val="00491D85"/>
    <w:rsid w:val="004923EE"/>
    <w:rsid w:val="00492CAF"/>
    <w:rsid w:val="0049525C"/>
    <w:rsid w:val="004A1056"/>
    <w:rsid w:val="004A3028"/>
    <w:rsid w:val="004A5A22"/>
    <w:rsid w:val="004A6EBC"/>
    <w:rsid w:val="004B391F"/>
    <w:rsid w:val="004B3A42"/>
    <w:rsid w:val="004B4F34"/>
    <w:rsid w:val="004B749A"/>
    <w:rsid w:val="004C001A"/>
    <w:rsid w:val="004C0363"/>
    <w:rsid w:val="004C19B5"/>
    <w:rsid w:val="004C321D"/>
    <w:rsid w:val="004C5533"/>
    <w:rsid w:val="004C5FE2"/>
    <w:rsid w:val="004C64B0"/>
    <w:rsid w:val="004C6F24"/>
    <w:rsid w:val="004C79D6"/>
    <w:rsid w:val="004D1ACE"/>
    <w:rsid w:val="004D396C"/>
    <w:rsid w:val="004D3F5A"/>
    <w:rsid w:val="004D5779"/>
    <w:rsid w:val="004D6080"/>
    <w:rsid w:val="004E23A9"/>
    <w:rsid w:val="004E25E7"/>
    <w:rsid w:val="004E3CB8"/>
    <w:rsid w:val="004E4D04"/>
    <w:rsid w:val="004E7489"/>
    <w:rsid w:val="004F3AD7"/>
    <w:rsid w:val="004F45C4"/>
    <w:rsid w:val="004F6C72"/>
    <w:rsid w:val="00500B06"/>
    <w:rsid w:val="00502039"/>
    <w:rsid w:val="00502487"/>
    <w:rsid w:val="00503BA0"/>
    <w:rsid w:val="00504142"/>
    <w:rsid w:val="00505FAE"/>
    <w:rsid w:val="0050616C"/>
    <w:rsid w:val="00506D3E"/>
    <w:rsid w:val="00507C64"/>
    <w:rsid w:val="005129DC"/>
    <w:rsid w:val="0051349C"/>
    <w:rsid w:val="00513602"/>
    <w:rsid w:val="00516103"/>
    <w:rsid w:val="00524CA8"/>
    <w:rsid w:val="00532CA3"/>
    <w:rsid w:val="00535341"/>
    <w:rsid w:val="00536C1E"/>
    <w:rsid w:val="00542C7C"/>
    <w:rsid w:val="00547496"/>
    <w:rsid w:val="005509CC"/>
    <w:rsid w:val="00551171"/>
    <w:rsid w:val="005537A8"/>
    <w:rsid w:val="00553F42"/>
    <w:rsid w:val="00554F3A"/>
    <w:rsid w:val="00556021"/>
    <w:rsid w:val="00556A15"/>
    <w:rsid w:val="00556BD7"/>
    <w:rsid w:val="005608FA"/>
    <w:rsid w:val="00561271"/>
    <w:rsid w:val="005612F9"/>
    <w:rsid w:val="00561402"/>
    <w:rsid w:val="005614D5"/>
    <w:rsid w:val="005615B3"/>
    <w:rsid w:val="005641FE"/>
    <w:rsid w:val="005652AE"/>
    <w:rsid w:val="0057124E"/>
    <w:rsid w:val="00572011"/>
    <w:rsid w:val="0057266D"/>
    <w:rsid w:val="00574EED"/>
    <w:rsid w:val="00575D92"/>
    <w:rsid w:val="00577823"/>
    <w:rsid w:val="00590957"/>
    <w:rsid w:val="00594B4C"/>
    <w:rsid w:val="005A1B33"/>
    <w:rsid w:val="005A1E45"/>
    <w:rsid w:val="005A3807"/>
    <w:rsid w:val="005A4AF7"/>
    <w:rsid w:val="005A551C"/>
    <w:rsid w:val="005A6173"/>
    <w:rsid w:val="005A6B8E"/>
    <w:rsid w:val="005B0A6B"/>
    <w:rsid w:val="005B12BE"/>
    <w:rsid w:val="005B1697"/>
    <w:rsid w:val="005B1A6F"/>
    <w:rsid w:val="005B31E1"/>
    <w:rsid w:val="005B3369"/>
    <w:rsid w:val="005B6BDD"/>
    <w:rsid w:val="005B6D68"/>
    <w:rsid w:val="005B7FFC"/>
    <w:rsid w:val="005C0054"/>
    <w:rsid w:val="005C1319"/>
    <w:rsid w:val="005C5BBB"/>
    <w:rsid w:val="005C64F5"/>
    <w:rsid w:val="005C7E53"/>
    <w:rsid w:val="005C7F2D"/>
    <w:rsid w:val="005D3536"/>
    <w:rsid w:val="005D725A"/>
    <w:rsid w:val="005E0E40"/>
    <w:rsid w:val="005E1536"/>
    <w:rsid w:val="005E1EE4"/>
    <w:rsid w:val="005E2A5E"/>
    <w:rsid w:val="005E2F61"/>
    <w:rsid w:val="005E2FAC"/>
    <w:rsid w:val="005E37BF"/>
    <w:rsid w:val="005E4E62"/>
    <w:rsid w:val="005E63E3"/>
    <w:rsid w:val="005E65F7"/>
    <w:rsid w:val="005E6D89"/>
    <w:rsid w:val="005E73CB"/>
    <w:rsid w:val="005F066B"/>
    <w:rsid w:val="005F10D8"/>
    <w:rsid w:val="005F16C1"/>
    <w:rsid w:val="005F2DE3"/>
    <w:rsid w:val="005F388F"/>
    <w:rsid w:val="005F7052"/>
    <w:rsid w:val="00600820"/>
    <w:rsid w:val="00602993"/>
    <w:rsid w:val="00606D95"/>
    <w:rsid w:val="006072BC"/>
    <w:rsid w:val="006077E3"/>
    <w:rsid w:val="006139CB"/>
    <w:rsid w:val="0061462C"/>
    <w:rsid w:val="0062004B"/>
    <w:rsid w:val="0062191D"/>
    <w:rsid w:val="006255DF"/>
    <w:rsid w:val="006277BE"/>
    <w:rsid w:val="00633340"/>
    <w:rsid w:val="00633624"/>
    <w:rsid w:val="006354E4"/>
    <w:rsid w:val="00637874"/>
    <w:rsid w:val="006423DD"/>
    <w:rsid w:val="00642FD1"/>
    <w:rsid w:val="00644EB4"/>
    <w:rsid w:val="0064512E"/>
    <w:rsid w:val="006538EF"/>
    <w:rsid w:val="00654FDA"/>
    <w:rsid w:val="00655271"/>
    <w:rsid w:val="00660507"/>
    <w:rsid w:val="00662B3D"/>
    <w:rsid w:val="00667B32"/>
    <w:rsid w:val="00670288"/>
    <w:rsid w:val="00670DAB"/>
    <w:rsid w:val="00671D00"/>
    <w:rsid w:val="00672BDE"/>
    <w:rsid w:val="0067313B"/>
    <w:rsid w:val="006744B2"/>
    <w:rsid w:val="00684A4A"/>
    <w:rsid w:val="00685486"/>
    <w:rsid w:val="00685C3D"/>
    <w:rsid w:val="006867D1"/>
    <w:rsid w:val="00686AB3"/>
    <w:rsid w:val="00691FB7"/>
    <w:rsid w:val="006932B9"/>
    <w:rsid w:val="006957FE"/>
    <w:rsid w:val="006A0141"/>
    <w:rsid w:val="006A207D"/>
    <w:rsid w:val="006A3FC4"/>
    <w:rsid w:val="006A5CC3"/>
    <w:rsid w:val="006A6895"/>
    <w:rsid w:val="006A7B65"/>
    <w:rsid w:val="006B0EDB"/>
    <w:rsid w:val="006B3BFE"/>
    <w:rsid w:val="006B700D"/>
    <w:rsid w:val="006C0094"/>
    <w:rsid w:val="006C15E3"/>
    <w:rsid w:val="006C3B7E"/>
    <w:rsid w:val="006C471F"/>
    <w:rsid w:val="006C503C"/>
    <w:rsid w:val="006C7607"/>
    <w:rsid w:val="006C7697"/>
    <w:rsid w:val="006D04C0"/>
    <w:rsid w:val="006D0FB6"/>
    <w:rsid w:val="006D0FF8"/>
    <w:rsid w:val="006D14B9"/>
    <w:rsid w:val="006D7605"/>
    <w:rsid w:val="006E0599"/>
    <w:rsid w:val="006E15F5"/>
    <w:rsid w:val="006E1B83"/>
    <w:rsid w:val="006E4EE7"/>
    <w:rsid w:val="006E57D2"/>
    <w:rsid w:val="006E6628"/>
    <w:rsid w:val="006E67B3"/>
    <w:rsid w:val="006F1CB1"/>
    <w:rsid w:val="006F228E"/>
    <w:rsid w:val="006F23C7"/>
    <w:rsid w:val="006F2880"/>
    <w:rsid w:val="006F389D"/>
    <w:rsid w:val="006F3981"/>
    <w:rsid w:val="006F489D"/>
    <w:rsid w:val="006F5C2C"/>
    <w:rsid w:val="006F6E12"/>
    <w:rsid w:val="006F7072"/>
    <w:rsid w:val="006F783E"/>
    <w:rsid w:val="00701A07"/>
    <w:rsid w:val="00701B8A"/>
    <w:rsid w:val="00701F1F"/>
    <w:rsid w:val="00703A3D"/>
    <w:rsid w:val="00703AA0"/>
    <w:rsid w:val="007051D6"/>
    <w:rsid w:val="00705A33"/>
    <w:rsid w:val="00711DA5"/>
    <w:rsid w:val="00716753"/>
    <w:rsid w:val="0071675B"/>
    <w:rsid w:val="00721EEA"/>
    <w:rsid w:val="00723E54"/>
    <w:rsid w:val="00725C72"/>
    <w:rsid w:val="00730547"/>
    <w:rsid w:val="00731754"/>
    <w:rsid w:val="00733CFC"/>
    <w:rsid w:val="007341D9"/>
    <w:rsid w:val="00734505"/>
    <w:rsid w:val="0073582D"/>
    <w:rsid w:val="00735B79"/>
    <w:rsid w:val="00737596"/>
    <w:rsid w:val="00737D9B"/>
    <w:rsid w:val="00737E45"/>
    <w:rsid w:val="00741529"/>
    <w:rsid w:val="00742425"/>
    <w:rsid w:val="007440C4"/>
    <w:rsid w:val="007447E4"/>
    <w:rsid w:val="0074613F"/>
    <w:rsid w:val="00746AF1"/>
    <w:rsid w:val="00751215"/>
    <w:rsid w:val="00751381"/>
    <w:rsid w:val="007515D3"/>
    <w:rsid w:val="00751C64"/>
    <w:rsid w:val="00752E14"/>
    <w:rsid w:val="0075405A"/>
    <w:rsid w:val="0075544B"/>
    <w:rsid w:val="00756261"/>
    <w:rsid w:val="0075718A"/>
    <w:rsid w:val="00761189"/>
    <w:rsid w:val="007617D6"/>
    <w:rsid w:val="00763525"/>
    <w:rsid w:val="00763794"/>
    <w:rsid w:val="007660A3"/>
    <w:rsid w:val="00770C59"/>
    <w:rsid w:val="00771242"/>
    <w:rsid w:val="007738BB"/>
    <w:rsid w:val="00777A5F"/>
    <w:rsid w:val="00780D50"/>
    <w:rsid w:val="00782ED3"/>
    <w:rsid w:val="0078332F"/>
    <w:rsid w:val="00787769"/>
    <w:rsid w:val="007902DA"/>
    <w:rsid w:val="0079176A"/>
    <w:rsid w:val="00791DD6"/>
    <w:rsid w:val="00792467"/>
    <w:rsid w:val="007931A6"/>
    <w:rsid w:val="007955B8"/>
    <w:rsid w:val="0079612B"/>
    <w:rsid w:val="00797691"/>
    <w:rsid w:val="007A3046"/>
    <w:rsid w:val="007A5D62"/>
    <w:rsid w:val="007A7691"/>
    <w:rsid w:val="007B0093"/>
    <w:rsid w:val="007B192E"/>
    <w:rsid w:val="007B2871"/>
    <w:rsid w:val="007B5D05"/>
    <w:rsid w:val="007B6381"/>
    <w:rsid w:val="007B6D6B"/>
    <w:rsid w:val="007C321C"/>
    <w:rsid w:val="007C54F8"/>
    <w:rsid w:val="007D070A"/>
    <w:rsid w:val="007D2190"/>
    <w:rsid w:val="007D4904"/>
    <w:rsid w:val="007D5973"/>
    <w:rsid w:val="007D6801"/>
    <w:rsid w:val="007E05B3"/>
    <w:rsid w:val="007E2B98"/>
    <w:rsid w:val="007E2C0A"/>
    <w:rsid w:val="007E35A9"/>
    <w:rsid w:val="007E3944"/>
    <w:rsid w:val="007E395C"/>
    <w:rsid w:val="007E3A44"/>
    <w:rsid w:val="007E79B7"/>
    <w:rsid w:val="007E79CB"/>
    <w:rsid w:val="007F0C1D"/>
    <w:rsid w:val="007F34D8"/>
    <w:rsid w:val="007F36A8"/>
    <w:rsid w:val="007F4B16"/>
    <w:rsid w:val="007F4F97"/>
    <w:rsid w:val="007F630E"/>
    <w:rsid w:val="007F7604"/>
    <w:rsid w:val="007F7718"/>
    <w:rsid w:val="008009F3"/>
    <w:rsid w:val="00800E76"/>
    <w:rsid w:val="00806576"/>
    <w:rsid w:val="00807701"/>
    <w:rsid w:val="00811157"/>
    <w:rsid w:val="00812E05"/>
    <w:rsid w:val="0081337B"/>
    <w:rsid w:val="008133CC"/>
    <w:rsid w:val="00814A63"/>
    <w:rsid w:val="00814B81"/>
    <w:rsid w:val="00820EF0"/>
    <w:rsid w:val="008219C5"/>
    <w:rsid w:val="00825623"/>
    <w:rsid w:val="008274BD"/>
    <w:rsid w:val="00827F43"/>
    <w:rsid w:val="0083166F"/>
    <w:rsid w:val="00832607"/>
    <w:rsid w:val="00832900"/>
    <w:rsid w:val="00836530"/>
    <w:rsid w:val="00836E13"/>
    <w:rsid w:val="008403FD"/>
    <w:rsid w:val="00841666"/>
    <w:rsid w:val="00843106"/>
    <w:rsid w:val="00844230"/>
    <w:rsid w:val="0084428D"/>
    <w:rsid w:val="008518C9"/>
    <w:rsid w:val="00853CEB"/>
    <w:rsid w:val="00856258"/>
    <w:rsid w:val="00856270"/>
    <w:rsid w:val="0085655B"/>
    <w:rsid w:val="00860D50"/>
    <w:rsid w:val="008702CD"/>
    <w:rsid w:val="008705D8"/>
    <w:rsid w:val="008739BA"/>
    <w:rsid w:val="008751A3"/>
    <w:rsid w:val="00876489"/>
    <w:rsid w:val="00876B89"/>
    <w:rsid w:val="00881945"/>
    <w:rsid w:val="0088299A"/>
    <w:rsid w:val="00883633"/>
    <w:rsid w:val="0088423C"/>
    <w:rsid w:val="00887062"/>
    <w:rsid w:val="00890619"/>
    <w:rsid w:val="00891A42"/>
    <w:rsid w:val="00892E8D"/>
    <w:rsid w:val="00893C0F"/>
    <w:rsid w:val="00895435"/>
    <w:rsid w:val="0089606C"/>
    <w:rsid w:val="00896C93"/>
    <w:rsid w:val="00896D66"/>
    <w:rsid w:val="008A0145"/>
    <w:rsid w:val="008A2DCE"/>
    <w:rsid w:val="008A2ED4"/>
    <w:rsid w:val="008A369D"/>
    <w:rsid w:val="008A5623"/>
    <w:rsid w:val="008A59BE"/>
    <w:rsid w:val="008A61F3"/>
    <w:rsid w:val="008B5B12"/>
    <w:rsid w:val="008B6336"/>
    <w:rsid w:val="008B6E4E"/>
    <w:rsid w:val="008C0634"/>
    <w:rsid w:val="008C34FC"/>
    <w:rsid w:val="008C4089"/>
    <w:rsid w:val="008C4569"/>
    <w:rsid w:val="008D1308"/>
    <w:rsid w:val="008D2CB3"/>
    <w:rsid w:val="008D37E5"/>
    <w:rsid w:val="008D4CC5"/>
    <w:rsid w:val="008D4CE9"/>
    <w:rsid w:val="008D4DF5"/>
    <w:rsid w:val="008D5E36"/>
    <w:rsid w:val="008D6BE9"/>
    <w:rsid w:val="008D7F63"/>
    <w:rsid w:val="008E17E4"/>
    <w:rsid w:val="008E794F"/>
    <w:rsid w:val="008F16C4"/>
    <w:rsid w:val="008F2885"/>
    <w:rsid w:val="008F3C65"/>
    <w:rsid w:val="008F4230"/>
    <w:rsid w:val="008F6C6B"/>
    <w:rsid w:val="009039C4"/>
    <w:rsid w:val="00905043"/>
    <w:rsid w:val="00907B26"/>
    <w:rsid w:val="00910AEC"/>
    <w:rsid w:val="00913E9B"/>
    <w:rsid w:val="00915629"/>
    <w:rsid w:val="00925582"/>
    <w:rsid w:val="009258FF"/>
    <w:rsid w:val="00926188"/>
    <w:rsid w:val="00927470"/>
    <w:rsid w:val="00927F2A"/>
    <w:rsid w:val="009319B2"/>
    <w:rsid w:val="00931EE0"/>
    <w:rsid w:val="0093335E"/>
    <w:rsid w:val="00935784"/>
    <w:rsid w:val="009364C1"/>
    <w:rsid w:val="00936A12"/>
    <w:rsid w:val="009372F2"/>
    <w:rsid w:val="00941F58"/>
    <w:rsid w:val="009450E7"/>
    <w:rsid w:val="00951E21"/>
    <w:rsid w:val="00953242"/>
    <w:rsid w:val="0095469E"/>
    <w:rsid w:val="00957835"/>
    <w:rsid w:val="00957C0F"/>
    <w:rsid w:val="00957EBE"/>
    <w:rsid w:val="00960B62"/>
    <w:rsid w:val="00961F3F"/>
    <w:rsid w:val="0096471C"/>
    <w:rsid w:val="009667C8"/>
    <w:rsid w:val="00970CCD"/>
    <w:rsid w:val="009842C7"/>
    <w:rsid w:val="00991277"/>
    <w:rsid w:val="0099427C"/>
    <w:rsid w:val="009A1D3F"/>
    <w:rsid w:val="009A20C5"/>
    <w:rsid w:val="009A2BF5"/>
    <w:rsid w:val="009A3A5D"/>
    <w:rsid w:val="009A3C89"/>
    <w:rsid w:val="009A578A"/>
    <w:rsid w:val="009A6323"/>
    <w:rsid w:val="009B0560"/>
    <w:rsid w:val="009B0AC8"/>
    <w:rsid w:val="009B546C"/>
    <w:rsid w:val="009B7B9A"/>
    <w:rsid w:val="009C136C"/>
    <w:rsid w:val="009C24FF"/>
    <w:rsid w:val="009C4DBE"/>
    <w:rsid w:val="009C6607"/>
    <w:rsid w:val="009D2504"/>
    <w:rsid w:val="009D3517"/>
    <w:rsid w:val="009D39E6"/>
    <w:rsid w:val="009D54FD"/>
    <w:rsid w:val="009E15F2"/>
    <w:rsid w:val="009E3771"/>
    <w:rsid w:val="009E7884"/>
    <w:rsid w:val="009F13AC"/>
    <w:rsid w:val="009F4230"/>
    <w:rsid w:val="009F57F7"/>
    <w:rsid w:val="009F72B0"/>
    <w:rsid w:val="00A0217D"/>
    <w:rsid w:val="00A021FC"/>
    <w:rsid w:val="00A03554"/>
    <w:rsid w:val="00A03D90"/>
    <w:rsid w:val="00A0418E"/>
    <w:rsid w:val="00A05272"/>
    <w:rsid w:val="00A10CEB"/>
    <w:rsid w:val="00A1144F"/>
    <w:rsid w:val="00A1425D"/>
    <w:rsid w:val="00A171F0"/>
    <w:rsid w:val="00A172E6"/>
    <w:rsid w:val="00A2096F"/>
    <w:rsid w:val="00A22517"/>
    <w:rsid w:val="00A233E3"/>
    <w:rsid w:val="00A27300"/>
    <w:rsid w:val="00A30282"/>
    <w:rsid w:val="00A31564"/>
    <w:rsid w:val="00A31C94"/>
    <w:rsid w:val="00A33B6A"/>
    <w:rsid w:val="00A364B0"/>
    <w:rsid w:val="00A368D9"/>
    <w:rsid w:val="00A3745D"/>
    <w:rsid w:val="00A379D6"/>
    <w:rsid w:val="00A403D8"/>
    <w:rsid w:val="00A418BB"/>
    <w:rsid w:val="00A4416E"/>
    <w:rsid w:val="00A44B28"/>
    <w:rsid w:val="00A45037"/>
    <w:rsid w:val="00A4644C"/>
    <w:rsid w:val="00A46CF2"/>
    <w:rsid w:val="00A51A08"/>
    <w:rsid w:val="00A60E5B"/>
    <w:rsid w:val="00A64DFA"/>
    <w:rsid w:val="00A6569D"/>
    <w:rsid w:val="00A65819"/>
    <w:rsid w:val="00A678BA"/>
    <w:rsid w:val="00A72234"/>
    <w:rsid w:val="00A73A7B"/>
    <w:rsid w:val="00A7426D"/>
    <w:rsid w:val="00A7510F"/>
    <w:rsid w:val="00A75210"/>
    <w:rsid w:val="00A77119"/>
    <w:rsid w:val="00A80D37"/>
    <w:rsid w:val="00A81DF0"/>
    <w:rsid w:val="00A82177"/>
    <w:rsid w:val="00A8392F"/>
    <w:rsid w:val="00A84E5B"/>
    <w:rsid w:val="00A86321"/>
    <w:rsid w:val="00A86354"/>
    <w:rsid w:val="00A86730"/>
    <w:rsid w:val="00A904FA"/>
    <w:rsid w:val="00A90BF2"/>
    <w:rsid w:val="00A9192E"/>
    <w:rsid w:val="00A94848"/>
    <w:rsid w:val="00A954A3"/>
    <w:rsid w:val="00A97384"/>
    <w:rsid w:val="00AA1C5C"/>
    <w:rsid w:val="00AA1F29"/>
    <w:rsid w:val="00AA38C7"/>
    <w:rsid w:val="00AB076D"/>
    <w:rsid w:val="00AB1145"/>
    <w:rsid w:val="00AB2E08"/>
    <w:rsid w:val="00AB361C"/>
    <w:rsid w:val="00AB4F0F"/>
    <w:rsid w:val="00AB6749"/>
    <w:rsid w:val="00AB6AC9"/>
    <w:rsid w:val="00AC08E5"/>
    <w:rsid w:val="00AC09C3"/>
    <w:rsid w:val="00AC123D"/>
    <w:rsid w:val="00AC2974"/>
    <w:rsid w:val="00AC2D35"/>
    <w:rsid w:val="00AC5704"/>
    <w:rsid w:val="00AC6CE9"/>
    <w:rsid w:val="00AD076B"/>
    <w:rsid w:val="00AD0C2B"/>
    <w:rsid w:val="00AD2800"/>
    <w:rsid w:val="00AD31E4"/>
    <w:rsid w:val="00AD3772"/>
    <w:rsid w:val="00AD6612"/>
    <w:rsid w:val="00AD712D"/>
    <w:rsid w:val="00AD7472"/>
    <w:rsid w:val="00AD78AB"/>
    <w:rsid w:val="00AE3C6F"/>
    <w:rsid w:val="00AE461A"/>
    <w:rsid w:val="00AE6ED5"/>
    <w:rsid w:val="00AF03D5"/>
    <w:rsid w:val="00AF21AB"/>
    <w:rsid w:val="00AF23FB"/>
    <w:rsid w:val="00AF24C9"/>
    <w:rsid w:val="00AF7D19"/>
    <w:rsid w:val="00B0054C"/>
    <w:rsid w:val="00B02589"/>
    <w:rsid w:val="00B02875"/>
    <w:rsid w:val="00B0298F"/>
    <w:rsid w:val="00B03834"/>
    <w:rsid w:val="00B04745"/>
    <w:rsid w:val="00B05B58"/>
    <w:rsid w:val="00B14D70"/>
    <w:rsid w:val="00B15F9E"/>
    <w:rsid w:val="00B2056E"/>
    <w:rsid w:val="00B209CD"/>
    <w:rsid w:val="00B20DA9"/>
    <w:rsid w:val="00B21AE2"/>
    <w:rsid w:val="00B22382"/>
    <w:rsid w:val="00B25C89"/>
    <w:rsid w:val="00B27181"/>
    <w:rsid w:val="00B32EB5"/>
    <w:rsid w:val="00B334C0"/>
    <w:rsid w:val="00B34A48"/>
    <w:rsid w:val="00B35534"/>
    <w:rsid w:val="00B37357"/>
    <w:rsid w:val="00B40740"/>
    <w:rsid w:val="00B44341"/>
    <w:rsid w:val="00B45601"/>
    <w:rsid w:val="00B45B66"/>
    <w:rsid w:val="00B46942"/>
    <w:rsid w:val="00B47672"/>
    <w:rsid w:val="00B5007F"/>
    <w:rsid w:val="00B50601"/>
    <w:rsid w:val="00B50D2D"/>
    <w:rsid w:val="00B51DD9"/>
    <w:rsid w:val="00B54FE6"/>
    <w:rsid w:val="00B55AAC"/>
    <w:rsid w:val="00B57430"/>
    <w:rsid w:val="00B579E5"/>
    <w:rsid w:val="00B60413"/>
    <w:rsid w:val="00B66B90"/>
    <w:rsid w:val="00B67920"/>
    <w:rsid w:val="00B7393D"/>
    <w:rsid w:val="00B75DE0"/>
    <w:rsid w:val="00B75FC6"/>
    <w:rsid w:val="00B76A97"/>
    <w:rsid w:val="00B82643"/>
    <w:rsid w:val="00B82CDB"/>
    <w:rsid w:val="00B84615"/>
    <w:rsid w:val="00B85A78"/>
    <w:rsid w:val="00B86A29"/>
    <w:rsid w:val="00B87212"/>
    <w:rsid w:val="00B912A4"/>
    <w:rsid w:val="00B9271E"/>
    <w:rsid w:val="00B95C93"/>
    <w:rsid w:val="00BA3CA3"/>
    <w:rsid w:val="00BA4BAB"/>
    <w:rsid w:val="00BA5716"/>
    <w:rsid w:val="00BA7F8C"/>
    <w:rsid w:val="00BB6F6A"/>
    <w:rsid w:val="00BB6FC3"/>
    <w:rsid w:val="00BC002F"/>
    <w:rsid w:val="00BC1269"/>
    <w:rsid w:val="00BC3D2E"/>
    <w:rsid w:val="00BC5336"/>
    <w:rsid w:val="00BC628D"/>
    <w:rsid w:val="00BD05BD"/>
    <w:rsid w:val="00BD0A94"/>
    <w:rsid w:val="00BD2A5C"/>
    <w:rsid w:val="00BD356A"/>
    <w:rsid w:val="00BD4764"/>
    <w:rsid w:val="00BD4BB3"/>
    <w:rsid w:val="00BD5886"/>
    <w:rsid w:val="00BD7243"/>
    <w:rsid w:val="00BD76B1"/>
    <w:rsid w:val="00BD7A5F"/>
    <w:rsid w:val="00BD7B84"/>
    <w:rsid w:val="00BE1C4D"/>
    <w:rsid w:val="00BE1F4D"/>
    <w:rsid w:val="00BE7705"/>
    <w:rsid w:val="00BF7FA0"/>
    <w:rsid w:val="00C00A29"/>
    <w:rsid w:val="00C02195"/>
    <w:rsid w:val="00C021C4"/>
    <w:rsid w:val="00C04853"/>
    <w:rsid w:val="00C052A9"/>
    <w:rsid w:val="00C06296"/>
    <w:rsid w:val="00C06F68"/>
    <w:rsid w:val="00C07B84"/>
    <w:rsid w:val="00C12FED"/>
    <w:rsid w:val="00C15B70"/>
    <w:rsid w:val="00C169F6"/>
    <w:rsid w:val="00C175A4"/>
    <w:rsid w:val="00C20F7A"/>
    <w:rsid w:val="00C24201"/>
    <w:rsid w:val="00C26C14"/>
    <w:rsid w:val="00C27166"/>
    <w:rsid w:val="00C3217A"/>
    <w:rsid w:val="00C322AC"/>
    <w:rsid w:val="00C333C2"/>
    <w:rsid w:val="00C34097"/>
    <w:rsid w:val="00C34ED1"/>
    <w:rsid w:val="00C40DCE"/>
    <w:rsid w:val="00C45BBA"/>
    <w:rsid w:val="00C46B2D"/>
    <w:rsid w:val="00C46C06"/>
    <w:rsid w:val="00C520BC"/>
    <w:rsid w:val="00C55F58"/>
    <w:rsid w:val="00C579B2"/>
    <w:rsid w:val="00C57F61"/>
    <w:rsid w:val="00C601F3"/>
    <w:rsid w:val="00C60E83"/>
    <w:rsid w:val="00C638A4"/>
    <w:rsid w:val="00C63EB9"/>
    <w:rsid w:val="00C64499"/>
    <w:rsid w:val="00C6509A"/>
    <w:rsid w:val="00C665FC"/>
    <w:rsid w:val="00C67194"/>
    <w:rsid w:val="00C707E9"/>
    <w:rsid w:val="00C72145"/>
    <w:rsid w:val="00C722D3"/>
    <w:rsid w:val="00C73EC9"/>
    <w:rsid w:val="00C753D5"/>
    <w:rsid w:val="00C753DE"/>
    <w:rsid w:val="00C75F00"/>
    <w:rsid w:val="00C76FDC"/>
    <w:rsid w:val="00C8245D"/>
    <w:rsid w:val="00C84A81"/>
    <w:rsid w:val="00C868D6"/>
    <w:rsid w:val="00C86978"/>
    <w:rsid w:val="00C87B6B"/>
    <w:rsid w:val="00C87B6D"/>
    <w:rsid w:val="00C9258C"/>
    <w:rsid w:val="00C92BDE"/>
    <w:rsid w:val="00C93415"/>
    <w:rsid w:val="00CA06CA"/>
    <w:rsid w:val="00CA0907"/>
    <w:rsid w:val="00CA2CE7"/>
    <w:rsid w:val="00CA37C1"/>
    <w:rsid w:val="00CA64A7"/>
    <w:rsid w:val="00CA704A"/>
    <w:rsid w:val="00CA7364"/>
    <w:rsid w:val="00CB0991"/>
    <w:rsid w:val="00CB43A9"/>
    <w:rsid w:val="00CB69B1"/>
    <w:rsid w:val="00CB740E"/>
    <w:rsid w:val="00CC08A2"/>
    <w:rsid w:val="00CC18E6"/>
    <w:rsid w:val="00CC2F8E"/>
    <w:rsid w:val="00CC3F5B"/>
    <w:rsid w:val="00CD0FFE"/>
    <w:rsid w:val="00CD72AE"/>
    <w:rsid w:val="00CE0E54"/>
    <w:rsid w:val="00CE1563"/>
    <w:rsid w:val="00CE1D1D"/>
    <w:rsid w:val="00CE23C3"/>
    <w:rsid w:val="00CE3062"/>
    <w:rsid w:val="00CE5F0E"/>
    <w:rsid w:val="00CE707B"/>
    <w:rsid w:val="00CF008E"/>
    <w:rsid w:val="00CF0A97"/>
    <w:rsid w:val="00CF0C68"/>
    <w:rsid w:val="00CF59BD"/>
    <w:rsid w:val="00CF753D"/>
    <w:rsid w:val="00D008A1"/>
    <w:rsid w:val="00D1107C"/>
    <w:rsid w:val="00D15262"/>
    <w:rsid w:val="00D15BED"/>
    <w:rsid w:val="00D170A2"/>
    <w:rsid w:val="00D207EB"/>
    <w:rsid w:val="00D22AC0"/>
    <w:rsid w:val="00D248E4"/>
    <w:rsid w:val="00D249EF"/>
    <w:rsid w:val="00D24E57"/>
    <w:rsid w:val="00D26D4B"/>
    <w:rsid w:val="00D30514"/>
    <w:rsid w:val="00D32F8F"/>
    <w:rsid w:val="00D365F3"/>
    <w:rsid w:val="00D36882"/>
    <w:rsid w:val="00D46286"/>
    <w:rsid w:val="00D50981"/>
    <w:rsid w:val="00D51557"/>
    <w:rsid w:val="00D52624"/>
    <w:rsid w:val="00D54437"/>
    <w:rsid w:val="00D55999"/>
    <w:rsid w:val="00D574C1"/>
    <w:rsid w:val="00D57A72"/>
    <w:rsid w:val="00D607C4"/>
    <w:rsid w:val="00D62C92"/>
    <w:rsid w:val="00D664A1"/>
    <w:rsid w:val="00D74837"/>
    <w:rsid w:val="00D75F5D"/>
    <w:rsid w:val="00D77B3D"/>
    <w:rsid w:val="00D87222"/>
    <w:rsid w:val="00D921D2"/>
    <w:rsid w:val="00D9395E"/>
    <w:rsid w:val="00D94015"/>
    <w:rsid w:val="00D94182"/>
    <w:rsid w:val="00DA23EF"/>
    <w:rsid w:val="00DA7725"/>
    <w:rsid w:val="00DA7CAE"/>
    <w:rsid w:val="00DB107F"/>
    <w:rsid w:val="00DB420D"/>
    <w:rsid w:val="00DB4344"/>
    <w:rsid w:val="00DB586C"/>
    <w:rsid w:val="00DB5C2B"/>
    <w:rsid w:val="00DC0EC7"/>
    <w:rsid w:val="00DC143C"/>
    <w:rsid w:val="00DC2A68"/>
    <w:rsid w:val="00DC5D0E"/>
    <w:rsid w:val="00DD0C80"/>
    <w:rsid w:val="00DD39CF"/>
    <w:rsid w:val="00DD4CB0"/>
    <w:rsid w:val="00DD6C91"/>
    <w:rsid w:val="00DD7876"/>
    <w:rsid w:val="00DE04CF"/>
    <w:rsid w:val="00DE154A"/>
    <w:rsid w:val="00DE3AA7"/>
    <w:rsid w:val="00DE64EA"/>
    <w:rsid w:val="00DE678E"/>
    <w:rsid w:val="00DE7EAF"/>
    <w:rsid w:val="00DF0FFF"/>
    <w:rsid w:val="00E00D55"/>
    <w:rsid w:val="00E01353"/>
    <w:rsid w:val="00E02FC6"/>
    <w:rsid w:val="00E03AB8"/>
    <w:rsid w:val="00E1082A"/>
    <w:rsid w:val="00E1162B"/>
    <w:rsid w:val="00E121D4"/>
    <w:rsid w:val="00E1271F"/>
    <w:rsid w:val="00E14990"/>
    <w:rsid w:val="00E14EBC"/>
    <w:rsid w:val="00E1535B"/>
    <w:rsid w:val="00E15F5F"/>
    <w:rsid w:val="00E22978"/>
    <w:rsid w:val="00E22FA4"/>
    <w:rsid w:val="00E25838"/>
    <w:rsid w:val="00E27625"/>
    <w:rsid w:val="00E30721"/>
    <w:rsid w:val="00E31302"/>
    <w:rsid w:val="00E31492"/>
    <w:rsid w:val="00E32FE0"/>
    <w:rsid w:val="00E34213"/>
    <w:rsid w:val="00E35824"/>
    <w:rsid w:val="00E359E1"/>
    <w:rsid w:val="00E36DDE"/>
    <w:rsid w:val="00E37BCB"/>
    <w:rsid w:val="00E409CB"/>
    <w:rsid w:val="00E41A11"/>
    <w:rsid w:val="00E41E6E"/>
    <w:rsid w:val="00E429D4"/>
    <w:rsid w:val="00E43B28"/>
    <w:rsid w:val="00E43E18"/>
    <w:rsid w:val="00E44133"/>
    <w:rsid w:val="00E44168"/>
    <w:rsid w:val="00E451A2"/>
    <w:rsid w:val="00E45337"/>
    <w:rsid w:val="00E541B9"/>
    <w:rsid w:val="00E5534F"/>
    <w:rsid w:val="00E557C1"/>
    <w:rsid w:val="00E56AF4"/>
    <w:rsid w:val="00E5794B"/>
    <w:rsid w:val="00E57986"/>
    <w:rsid w:val="00E662CA"/>
    <w:rsid w:val="00E66BA3"/>
    <w:rsid w:val="00E70D1B"/>
    <w:rsid w:val="00E713AC"/>
    <w:rsid w:val="00E740BA"/>
    <w:rsid w:val="00E741C5"/>
    <w:rsid w:val="00E74911"/>
    <w:rsid w:val="00E75189"/>
    <w:rsid w:val="00E75A3C"/>
    <w:rsid w:val="00E801AB"/>
    <w:rsid w:val="00E803E5"/>
    <w:rsid w:val="00E83B98"/>
    <w:rsid w:val="00E84E5D"/>
    <w:rsid w:val="00E92413"/>
    <w:rsid w:val="00E96395"/>
    <w:rsid w:val="00E9692E"/>
    <w:rsid w:val="00EA143D"/>
    <w:rsid w:val="00EA1A74"/>
    <w:rsid w:val="00EA6D49"/>
    <w:rsid w:val="00EB4119"/>
    <w:rsid w:val="00EB41B6"/>
    <w:rsid w:val="00EB4F3D"/>
    <w:rsid w:val="00EB7DD0"/>
    <w:rsid w:val="00EC0829"/>
    <w:rsid w:val="00EC1005"/>
    <w:rsid w:val="00EC4D5F"/>
    <w:rsid w:val="00EC4E9E"/>
    <w:rsid w:val="00EC6178"/>
    <w:rsid w:val="00ED42C4"/>
    <w:rsid w:val="00ED4831"/>
    <w:rsid w:val="00ED48AA"/>
    <w:rsid w:val="00ED5211"/>
    <w:rsid w:val="00EE13DE"/>
    <w:rsid w:val="00EE555F"/>
    <w:rsid w:val="00EE5E34"/>
    <w:rsid w:val="00EE64C1"/>
    <w:rsid w:val="00EF27A1"/>
    <w:rsid w:val="00EF445E"/>
    <w:rsid w:val="00EF4E76"/>
    <w:rsid w:val="00EF4FF2"/>
    <w:rsid w:val="00EF56B5"/>
    <w:rsid w:val="00F00E3C"/>
    <w:rsid w:val="00F02103"/>
    <w:rsid w:val="00F037CB"/>
    <w:rsid w:val="00F03B00"/>
    <w:rsid w:val="00F05CCA"/>
    <w:rsid w:val="00F07EC3"/>
    <w:rsid w:val="00F101FC"/>
    <w:rsid w:val="00F10790"/>
    <w:rsid w:val="00F120F0"/>
    <w:rsid w:val="00F12676"/>
    <w:rsid w:val="00F150B9"/>
    <w:rsid w:val="00F2082B"/>
    <w:rsid w:val="00F20ABF"/>
    <w:rsid w:val="00F2481A"/>
    <w:rsid w:val="00F31AB8"/>
    <w:rsid w:val="00F3257E"/>
    <w:rsid w:val="00F36221"/>
    <w:rsid w:val="00F44703"/>
    <w:rsid w:val="00F44E58"/>
    <w:rsid w:val="00F478A9"/>
    <w:rsid w:val="00F50ACC"/>
    <w:rsid w:val="00F53368"/>
    <w:rsid w:val="00F5635F"/>
    <w:rsid w:val="00F56C05"/>
    <w:rsid w:val="00F62F1C"/>
    <w:rsid w:val="00F63B0D"/>
    <w:rsid w:val="00F64821"/>
    <w:rsid w:val="00F65218"/>
    <w:rsid w:val="00F66B52"/>
    <w:rsid w:val="00F71035"/>
    <w:rsid w:val="00F720EB"/>
    <w:rsid w:val="00F7238A"/>
    <w:rsid w:val="00F7255F"/>
    <w:rsid w:val="00F72CA0"/>
    <w:rsid w:val="00F73F38"/>
    <w:rsid w:val="00F77AB3"/>
    <w:rsid w:val="00F80898"/>
    <w:rsid w:val="00F80C67"/>
    <w:rsid w:val="00F82552"/>
    <w:rsid w:val="00F830C7"/>
    <w:rsid w:val="00F83382"/>
    <w:rsid w:val="00F83BF6"/>
    <w:rsid w:val="00F86CBD"/>
    <w:rsid w:val="00F874B3"/>
    <w:rsid w:val="00F9235C"/>
    <w:rsid w:val="00F941ED"/>
    <w:rsid w:val="00F97511"/>
    <w:rsid w:val="00FA1421"/>
    <w:rsid w:val="00FA302A"/>
    <w:rsid w:val="00FA4BA5"/>
    <w:rsid w:val="00FA5D84"/>
    <w:rsid w:val="00FA62E9"/>
    <w:rsid w:val="00FA6D92"/>
    <w:rsid w:val="00FA6D95"/>
    <w:rsid w:val="00FB0F85"/>
    <w:rsid w:val="00FB1C4C"/>
    <w:rsid w:val="00FB4BB5"/>
    <w:rsid w:val="00FB62E4"/>
    <w:rsid w:val="00FB6DA6"/>
    <w:rsid w:val="00FC2772"/>
    <w:rsid w:val="00FC2CA7"/>
    <w:rsid w:val="00FC3764"/>
    <w:rsid w:val="00FC62B6"/>
    <w:rsid w:val="00FC787E"/>
    <w:rsid w:val="00FC7AFC"/>
    <w:rsid w:val="00FD1C93"/>
    <w:rsid w:val="00FD1D15"/>
    <w:rsid w:val="00FD2BD4"/>
    <w:rsid w:val="00FD359C"/>
    <w:rsid w:val="00FD436A"/>
    <w:rsid w:val="00FD53D3"/>
    <w:rsid w:val="00FD55A2"/>
    <w:rsid w:val="00FD7532"/>
    <w:rsid w:val="00FE3F9B"/>
    <w:rsid w:val="00FE56A1"/>
    <w:rsid w:val="00FE7310"/>
    <w:rsid w:val="00FE75BE"/>
    <w:rsid w:val="00FE79C3"/>
    <w:rsid w:val="00FF072A"/>
    <w:rsid w:val="00FF1E9F"/>
    <w:rsid w:val="00FF35CC"/>
    <w:rsid w:val="00FF3622"/>
    <w:rsid w:val="00FF5C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5CCC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13602"/>
    <w:pPr>
      <w:tabs>
        <w:tab w:val="center" w:pos="4680"/>
        <w:tab w:val="right" w:pos="9360"/>
      </w:tabs>
    </w:pPr>
  </w:style>
  <w:style w:type="character" w:customStyle="1" w:styleId="FooterChar">
    <w:name w:val="Footer Char"/>
    <w:basedOn w:val="DefaultParagraphFont"/>
    <w:link w:val="Footer"/>
    <w:uiPriority w:val="99"/>
    <w:rsid w:val="00513602"/>
  </w:style>
  <w:style w:type="character" w:styleId="PageNumber">
    <w:name w:val="page number"/>
    <w:basedOn w:val="DefaultParagraphFont"/>
    <w:uiPriority w:val="99"/>
    <w:semiHidden/>
    <w:unhideWhenUsed/>
    <w:rsid w:val="00513602"/>
  </w:style>
  <w:style w:type="character" w:styleId="LineNumber">
    <w:name w:val="line number"/>
    <w:basedOn w:val="DefaultParagraphFont"/>
    <w:uiPriority w:val="99"/>
    <w:semiHidden/>
    <w:unhideWhenUsed/>
    <w:rsid w:val="00513602"/>
  </w:style>
  <w:style w:type="paragraph" w:styleId="ListParagraph">
    <w:name w:val="List Paragraph"/>
    <w:basedOn w:val="Normal"/>
    <w:uiPriority w:val="34"/>
    <w:qFormat/>
    <w:rsid w:val="00513602"/>
    <w:pPr>
      <w:ind w:left="720"/>
      <w:contextualSpacing/>
    </w:pPr>
  </w:style>
  <w:style w:type="character" w:styleId="Hyperlink">
    <w:name w:val="Hyperlink"/>
    <w:basedOn w:val="DefaultParagraphFont"/>
    <w:uiPriority w:val="99"/>
    <w:unhideWhenUsed/>
    <w:rsid w:val="00513602"/>
    <w:rPr>
      <w:color w:val="0563C1" w:themeColor="hyperlink"/>
      <w:u w:val="single"/>
    </w:rPr>
  </w:style>
  <w:style w:type="table" w:styleId="TableGrid">
    <w:name w:val="Table Grid"/>
    <w:basedOn w:val="TableNormal"/>
    <w:uiPriority w:val="39"/>
    <w:rsid w:val="00AD6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
    <w:name w:val="Body Text 21"/>
    <w:basedOn w:val="DefaultParagraphFont"/>
    <w:rsid w:val="003B0C94"/>
    <w:rPr>
      <w:rFonts w:ascii="Courier New" w:hAnsi="Courier New"/>
      <w:sz w:val="24"/>
    </w:rPr>
  </w:style>
  <w:style w:type="character" w:styleId="CommentReference">
    <w:name w:val="annotation reference"/>
    <w:basedOn w:val="DefaultParagraphFont"/>
    <w:semiHidden/>
    <w:unhideWhenUsed/>
    <w:rsid w:val="003B0C94"/>
    <w:rPr>
      <w:sz w:val="18"/>
      <w:szCs w:val="18"/>
    </w:rPr>
  </w:style>
  <w:style w:type="paragraph" w:styleId="CommentText">
    <w:name w:val="annotation text"/>
    <w:basedOn w:val="Normal"/>
    <w:link w:val="CommentTextChar"/>
    <w:semiHidden/>
    <w:unhideWhenUsed/>
    <w:rsid w:val="003B0C94"/>
  </w:style>
  <w:style w:type="character" w:customStyle="1" w:styleId="CommentTextChar">
    <w:name w:val="Comment Text Char"/>
    <w:basedOn w:val="DefaultParagraphFont"/>
    <w:link w:val="CommentText"/>
    <w:semiHidden/>
    <w:rsid w:val="003B0C94"/>
  </w:style>
  <w:style w:type="paragraph" w:styleId="CommentSubject">
    <w:name w:val="annotation subject"/>
    <w:basedOn w:val="CommentText"/>
    <w:next w:val="CommentText"/>
    <w:link w:val="CommentSubjectChar"/>
    <w:uiPriority w:val="99"/>
    <w:semiHidden/>
    <w:unhideWhenUsed/>
    <w:rsid w:val="003B0C94"/>
    <w:rPr>
      <w:b/>
      <w:bCs/>
      <w:sz w:val="20"/>
      <w:szCs w:val="20"/>
    </w:rPr>
  </w:style>
  <w:style w:type="character" w:customStyle="1" w:styleId="CommentSubjectChar">
    <w:name w:val="Comment Subject Char"/>
    <w:basedOn w:val="CommentTextChar"/>
    <w:link w:val="CommentSubject"/>
    <w:uiPriority w:val="99"/>
    <w:semiHidden/>
    <w:rsid w:val="003B0C94"/>
    <w:rPr>
      <w:b/>
      <w:bCs/>
      <w:sz w:val="20"/>
      <w:szCs w:val="20"/>
    </w:rPr>
  </w:style>
  <w:style w:type="paragraph" w:styleId="BalloonText">
    <w:name w:val="Balloon Text"/>
    <w:basedOn w:val="Normal"/>
    <w:link w:val="BalloonTextChar"/>
    <w:uiPriority w:val="99"/>
    <w:semiHidden/>
    <w:unhideWhenUsed/>
    <w:rsid w:val="003B0C9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0C94"/>
    <w:rPr>
      <w:rFonts w:ascii="Times New Roman" w:hAnsi="Times New Roman" w:cs="Times New Roman"/>
      <w:sz w:val="18"/>
      <w:szCs w:val="18"/>
    </w:rPr>
  </w:style>
  <w:style w:type="paragraph" w:customStyle="1" w:styleId="meth1">
    <w:name w:val="meth1"/>
    <w:basedOn w:val="Normal"/>
    <w:rsid w:val="00B87212"/>
    <w:pPr>
      <w:spacing w:after="240" w:line="480" w:lineRule="atLeast"/>
      <w:ind w:firstLine="567"/>
    </w:pPr>
    <w:rPr>
      <w:rFonts w:ascii="Times New Roman" w:eastAsia="Times New Roman" w:hAnsi="Times New Roman" w:cs="Times New Roman"/>
      <w:szCs w:val="20"/>
      <w:lang w:val="en-GB"/>
    </w:rPr>
  </w:style>
  <w:style w:type="paragraph" w:styleId="NormalWeb">
    <w:name w:val="Normal (Web)"/>
    <w:basedOn w:val="Normal"/>
    <w:uiPriority w:val="99"/>
    <w:semiHidden/>
    <w:unhideWhenUsed/>
    <w:rsid w:val="00812E05"/>
    <w:pPr>
      <w:spacing w:before="100" w:beforeAutospacing="1" w:after="100" w:afterAutospacing="1"/>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0F51AE"/>
    <w:rPr>
      <w:color w:val="954F72" w:themeColor="followedHyperlink"/>
      <w:u w:val="single"/>
    </w:rPr>
  </w:style>
  <w:style w:type="character" w:styleId="UnresolvedMention">
    <w:name w:val="Unresolved Mention"/>
    <w:basedOn w:val="DefaultParagraphFont"/>
    <w:uiPriority w:val="99"/>
    <w:rsid w:val="000F51AE"/>
    <w:rPr>
      <w:color w:val="605E5C"/>
      <w:shd w:val="clear" w:color="auto" w:fill="E1DFDD"/>
    </w:rPr>
  </w:style>
  <w:style w:type="paragraph" w:styleId="Revision">
    <w:name w:val="Revision"/>
    <w:hidden/>
    <w:uiPriority w:val="99"/>
    <w:semiHidden/>
    <w:rsid w:val="00E741C5"/>
  </w:style>
  <w:style w:type="character" w:customStyle="1" w:styleId="csl-left-margin">
    <w:name w:val="csl-left-margin"/>
    <w:basedOn w:val="DefaultParagraphFont"/>
    <w:rsid w:val="001C20EC"/>
  </w:style>
  <w:style w:type="character" w:customStyle="1" w:styleId="csl-right-inline">
    <w:name w:val="csl-right-inline"/>
    <w:basedOn w:val="DefaultParagraphFont"/>
    <w:rsid w:val="001C20EC"/>
  </w:style>
  <w:style w:type="character" w:styleId="Emphasis">
    <w:name w:val="Emphasis"/>
    <w:basedOn w:val="DefaultParagraphFont"/>
    <w:uiPriority w:val="20"/>
    <w:qFormat/>
    <w:rsid w:val="002068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769">
      <w:bodyDiv w:val="1"/>
      <w:marLeft w:val="0"/>
      <w:marRight w:val="0"/>
      <w:marTop w:val="0"/>
      <w:marBottom w:val="0"/>
      <w:divBdr>
        <w:top w:val="none" w:sz="0" w:space="0" w:color="auto"/>
        <w:left w:val="none" w:sz="0" w:space="0" w:color="auto"/>
        <w:bottom w:val="none" w:sz="0" w:space="0" w:color="auto"/>
        <w:right w:val="none" w:sz="0" w:space="0" w:color="auto"/>
      </w:divBdr>
    </w:div>
    <w:div w:id="71199107">
      <w:bodyDiv w:val="1"/>
      <w:marLeft w:val="0"/>
      <w:marRight w:val="0"/>
      <w:marTop w:val="0"/>
      <w:marBottom w:val="0"/>
      <w:divBdr>
        <w:top w:val="none" w:sz="0" w:space="0" w:color="auto"/>
        <w:left w:val="none" w:sz="0" w:space="0" w:color="auto"/>
        <w:bottom w:val="none" w:sz="0" w:space="0" w:color="auto"/>
        <w:right w:val="none" w:sz="0" w:space="0" w:color="auto"/>
      </w:divBdr>
    </w:div>
    <w:div w:id="245502473">
      <w:bodyDiv w:val="1"/>
      <w:marLeft w:val="0"/>
      <w:marRight w:val="0"/>
      <w:marTop w:val="0"/>
      <w:marBottom w:val="0"/>
      <w:divBdr>
        <w:top w:val="none" w:sz="0" w:space="0" w:color="auto"/>
        <w:left w:val="none" w:sz="0" w:space="0" w:color="auto"/>
        <w:bottom w:val="none" w:sz="0" w:space="0" w:color="auto"/>
        <w:right w:val="none" w:sz="0" w:space="0" w:color="auto"/>
      </w:divBdr>
    </w:div>
    <w:div w:id="262735114">
      <w:bodyDiv w:val="1"/>
      <w:marLeft w:val="0"/>
      <w:marRight w:val="0"/>
      <w:marTop w:val="0"/>
      <w:marBottom w:val="0"/>
      <w:divBdr>
        <w:top w:val="none" w:sz="0" w:space="0" w:color="auto"/>
        <w:left w:val="none" w:sz="0" w:space="0" w:color="auto"/>
        <w:bottom w:val="none" w:sz="0" w:space="0" w:color="auto"/>
        <w:right w:val="none" w:sz="0" w:space="0" w:color="auto"/>
      </w:divBdr>
      <w:divsChild>
        <w:div w:id="619991516">
          <w:marLeft w:val="0"/>
          <w:marRight w:val="0"/>
          <w:marTop w:val="0"/>
          <w:marBottom w:val="0"/>
          <w:divBdr>
            <w:top w:val="none" w:sz="0" w:space="0" w:color="auto"/>
            <w:left w:val="none" w:sz="0" w:space="0" w:color="auto"/>
            <w:bottom w:val="none" w:sz="0" w:space="0" w:color="auto"/>
            <w:right w:val="none" w:sz="0" w:space="0" w:color="auto"/>
          </w:divBdr>
        </w:div>
      </w:divsChild>
    </w:div>
    <w:div w:id="284311619">
      <w:bodyDiv w:val="1"/>
      <w:marLeft w:val="0"/>
      <w:marRight w:val="0"/>
      <w:marTop w:val="0"/>
      <w:marBottom w:val="0"/>
      <w:divBdr>
        <w:top w:val="none" w:sz="0" w:space="0" w:color="auto"/>
        <w:left w:val="none" w:sz="0" w:space="0" w:color="auto"/>
        <w:bottom w:val="none" w:sz="0" w:space="0" w:color="auto"/>
        <w:right w:val="none" w:sz="0" w:space="0" w:color="auto"/>
      </w:divBdr>
    </w:div>
    <w:div w:id="317534934">
      <w:bodyDiv w:val="1"/>
      <w:marLeft w:val="0"/>
      <w:marRight w:val="0"/>
      <w:marTop w:val="0"/>
      <w:marBottom w:val="0"/>
      <w:divBdr>
        <w:top w:val="none" w:sz="0" w:space="0" w:color="auto"/>
        <w:left w:val="none" w:sz="0" w:space="0" w:color="auto"/>
        <w:bottom w:val="none" w:sz="0" w:space="0" w:color="auto"/>
        <w:right w:val="none" w:sz="0" w:space="0" w:color="auto"/>
      </w:divBdr>
    </w:div>
    <w:div w:id="323552522">
      <w:bodyDiv w:val="1"/>
      <w:marLeft w:val="0"/>
      <w:marRight w:val="0"/>
      <w:marTop w:val="0"/>
      <w:marBottom w:val="0"/>
      <w:divBdr>
        <w:top w:val="none" w:sz="0" w:space="0" w:color="auto"/>
        <w:left w:val="none" w:sz="0" w:space="0" w:color="auto"/>
        <w:bottom w:val="none" w:sz="0" w:space="0" w:color="auto"/>
        <w:right w:val="none" w:sz="0" w:space="0" w:color="auto"/>
      </w:divBdr>
    </w:div>
    <w:div w:id="336200335">
      <w:bodyDiv w:val="1"/>
      <w:marLeft w:val="0"/>
      <w:marRight w:val="0"/>
      <w:marTop w:val="0"/>
      <w:marBottom w:val="0"/>
      <w:divBdr>
        <w:top w:val="none" w:sz="0" w:space="0" w:color="auto"/>
        <w:left w:val="none" w:sz="0" w:space="0" w:color="auto"/>
        <w:bottom w:val="none" w:sz="0" w:space="0" w:color="auto"/>
        <w:right w:val="none" w:sz="0" w:space="0" w:color="auto"/>
      </w:divBdr>
    </w:div>
    <w:div w:id="406459334">
      <w:bodyDiv w:val="1"/>
      <w:marLeft w:val="0"/>
      <w:marRight w:val="0"/>
      <w:marTop w:val="0"/>
      <w:marBottom w:val="0"/>
      <w:divBdr>
        <w:top w:val="none" w:sz="0" w:space="0" w:color="auto"/>
        <w:left w:val="none" w:sz="0" w:space="0" w:color="auto"/>
        <w:bottom w:val="none" w:sz="0" w:space="0" w:color="auto"/>
        <w:right w:val="none" w:sz="0" w:space="0" w:color="auto"/>
      </w:divBdr>
    </w:div>
    <w:div w:id="433718649">
      <w:bodyDiv w:val="1"/>
      <w:marLeft w:val="0"/>
      <w:marRight w:val="0"/>
      <w:marTop w:val="0"/>
      <w:marBottom w:val="0"/>
      <w:divBdr>
        <w:top w:val="none" w:sz="0" w:space="0" w:color="auto"/>
        <w:left w:val="none" w:sz="0" w:space="0" w:color="auto"/>
        <w:bottom w:val="none" w:sz="0" w:space="0" w:color="auto"/>
        <w:right w:val="none" w:sz="0" w:space="0" w:color="auto"/>
      </w:divBdr>
      <w:divsChild>
        <w:div w:id="705763050">
          <w:marLeft w:val="0"/>
          <w:marRight w:val="0"/>
          <w:marTop w:val="0"/>
          <w:marBottom w:val="0"/>
          <w:divBdr>
            <w:top w:val="none" w:sz="0" w:space="0" w:color="auto"/>
            <w:left w:val="none" w:sz="0" w:space="0" w:color="auto"/>
            <w:bottom w:val="none" w:sz="0" w:space="0" w:color="auto"/>
            <w:right w:val="none" w:sz="0" w:space="0" w:color="auto"/>
          </w:divBdr>
          <w:divsChild>
            <w:div w:id="1583487756">
              <w:marLeft w:val="0"/>
              <w:marRight w:val="0"/>
              <w:marTop w:val="0"/>
              <w:marBottom w:val="0"/>
              <w:divBdr>
                <w:top w:val="none" w:sz="0" w:space="0" w:color="auto"/>
                <w:left w:val="none" w:sz="0" w:space="0" w:color="auto"/>
                <w:bottom w:val="none" w:sz="0" w:space="0" w:color="auto"/>
                <w:right w:val="none" w:sz="0" w:space="0" w:color="auto"/>
              </w:divBdr>
              <w:divsChild>
                <w:div w:id="196060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226313">
      <w:bodyDiv w:val="1"/>
      <w:marLeft w:val="0"/>
      <w:marRight w:val="0"/>
      <w:marTop w:val="0"/>
      <w:marBottom w:val="0"/>
      <w:divBdr>
        <w:top w:val="none" w:sz="0" w:space="0" w:color="auto"/>
        <w:left w:val="none" w:sz="0" w:space="0" w:color="auto"/>
        <w:bottom w:val="none" w:sz="0" w:space="0" w:color="auto"/>
        <w:right w:val="none" w:sz="0" w:space="0" w:color="auto"/>
      </w:divBdr>
    </w:div>
    <w:div w:id="549148833">
      <w:bodyDiv w:val="1"/>
      <w:marLeft w:val="0"/>
      <w:marRight w:val="0"/>
      <w:marTop w:val="0"/>
      <w:marBottom w:val="0"/>
      <w:divBdr>
        <w:top w:val="none" w:sz="0" w:space="0" w:color="auto"/>
        <w:left w:val="none" w:sz="0" w:space="0" w:color="auto"/>
        <w:bottom w:val="none" w:sz="0" w:space="0" w:color="auto"/>
        <w:right w:val="none" w:sz="0" w:space="0" w:color="auto"/>
      </w:divBdr>
    </w:div>
    <w:div w:id="565456430">
      <w:bodyDiv w:val="1"/>
      <w:marLeft w:val="0"/>
      <w:marRight w:val="0"/>
      <w:marTop w:val="0"/>
      <w:marBottom w:val="0"/>
      <w:divBdr>
        <w:top w:val="none" w:sz="0" w:space="0" w:color="auto"/>
        <w:left w:val="none" w:sz="0" w:space="0" w:color="auto"/>
        <w:bottom w:val="none" w:sz="0" w:space="0" w:color="auto"/>
        <w:right w:val="none" w:sz="0" w:space="0" w:color="auto"/>
      </w:divBdr>
    </w:div>
    <w:div w:id="615909973">
      <w:bodyDiv w:val="1"/>
      <w:marLeft w:val="0"/>
      <w:marRight w:val="0"/>
      <w:marTop w:val="0"/>
      <w:marBottom w:val="0"/>
      <w:divBdr>
        <w:top w:val="none" w:sz="0" w:space="0" w:color="auto"/>
        <w:left w:val="none" w:sz="0" w:space="0" w:color="auto"/>
        <w:bottom w:val="none" w:sz="0" w:space="0" w:color="auto"/>
        <w:right w:val="none" w:sz="0" w:space="0" w:color="auto"/>
      </w:divBdr>
    </w:div>
    <w:div w:id="719667596">
      <w:bodyDiv w:val="1"/>
      <w:marLeft w:val="0"/>
      <w:marRight w:val="0"/>
      <w:marTop w:val="0"/>
      <w:marBottom w:val="0"/>
      <w:divBdr>
        <w:top w:val="none" w:sz="0" w:space="0" w:color="auto"/>
        <w:left w:val="none" w:sz="0" w:space="0" w:color="auto"/>
        <w:bottom w:val="none" w:sz="0" w:space="0" w:color="auto"/>
        <w:right w:val="none" w:sz="0" w:space="0" w:color="auto"/>
      </w:divBdr>
    </w:div>
    <w:div w:id="775177960">
      <w:bodyDiv w:val="1"/>
      <w:marLeft w:val="0"/>
      <w:marRight w:val="0"/>
      <w:marTop w:val="0"/>
      <w:marBottom w:val="0"/>
      <w:divBdr>
        <w:top w:val="none" w:sz="0" w:space="0" w:color="auto"/>
        <w:left w:val="none" w:sz="0" w:space="0" w:color="auto"/>
        <w:bottom w:val="none" w:sz="0" w:space="0" w:color="auto"/>
        <w:right w:val="none" w:sz="0" w:space="0" w:color="auto"/>
      </w:divBdr>
    </w:div>
    <w:div w:id="843738032">
      <w:bodyDiv w:val="1"/>
      <w:marLeft w:val="0"/>
      <w:marRight w:val="0"/>
      <w:marTop w:val="0"/>
      <w:marBottom w:val="0"/>
      <w:divBdr>
        <w:top w:val="none" w:sz="0" w:space="0" w:color="auto"/>
        <w:left w:val="none" w:sz="0" w:space="0" w:color="auto"/>
        <w:bottom w:val="none" w:sz="0" w:space="0" w:color="auto"/>
        <w:right w:val="none" w:sz="0" w:space="0" w:color="auto"/>
      </w:divBdr>
    </w:div>
    <w:div w:id="849414333">
      <w:bodyDiv w:val="1"/>
      <w:marLeft w:val="0"/>
      <w:marRight w:val="0"/>
      <w:marTop w:val="0"/>
      <w:marBottom w:val="0"/>
      <w:divBdr>
        <w:top w:val="none" w:sz="0" w:space="0" w:color="auto"/>
        <w:left w:val="none" w:sz="0" w:space="0" w:color="auto"/>
        <w:bottom w:val="none" w:sz="0" w:space="0" w:color="auto"/>
        <w:right w:val="none" w:sz="0" w:space="0" w:color="auto"/>
      </w:divBdr>
    </w:div>
    <w:div w:id="867910088">
      <w:bodyDiv w:val="1"/>
      <w:marLeft w:val="0"/>
      <w:marRight w:val="0"/>
      <w:marTop w:val="0"/>
      <w:marBottom w:val="0"/>
      <w:divBdr>
        <w:top w:val="none" w:sz="0" w:space="0" w:color="auto"/>
        <w:left w:val="none" w:sz="0" w:space="0" w:color="auto"/>
        <w:bottom w:val="none" w:sz="0" w:space="0" w:color="auto"/>
        <w:right w:val="none" w:sz="0" w:space="0" w:color="auto"/>
      </w:divBdr>
    </w:div>
    <w:div w:id="873467692">
      <w:bodyDiv w:val="1"/>
      <w:marLeft w:val="0"/>
      <w:marRight w:val="0"/>
      <w:marTop w:val="0"/>
      <w:marBottom w:val="0"/>
      <w:divBdr>
        <w:top w:val="none" w:sz="0" w:space="0" w:color="auto"/>
        <w:left w:val="none" w:sz="0" w:space="0" w:color="auto"/>
        <w:bottom w:val="none" w:sz="0" w:space="0" w:color="auto"/>
        <w:right w:val="none" w:sz="0" w:space="0" w:color="auto"/>
      </w:divBdr>
    </w:div>
    <w:div w:id="1019355038">
      <w:bodyDiv w:val="1"/>
      <w:marLeft w:val="0"/>
      <w:marRight w:val="0"/>
      <w:marTop w:val="0"/>
      <w:marBottom w:val="0"/>
      <w:divBdr>
        <w:top w:val="none" w:sz="0" w:space="0" w:color="auto"/>
        <w:left w:val="none" w:sz="0" w:space="0" w:color="auto"/>
        <w:bottom w:val="none" w:sz="0" w:space="0" w:color="auto"/>
        <w:right w:val="none" w:sz="0" w:space="0" w:color="auto"/>
      </w:divBdr>
      <w:divsChild>
        <w:div w:id="1573926720">
          <w:marLeft w:val="0"/>
          <w:marRight w:val="0"/>
          <w:marTop w:val="0"/>
          <w:marBottom w:val="0"/>
          <w:divBdr>
            <w:top w:val="none" w:sz="0" w:space="0" w:color="auto"/>
            <w:left w:val="none" w:sz="0" w:space="0" w:color="auto"/>
            <w:bottom w:val="none" w:sz="0" w:space="0" w:color="auto"/>
            <w:right w:val="none" w:sz="0" w:space="0" w:color="auto"/>
          </w:divBdr>
          <w:divsChild>
            <w:div w:id="1402364484">
              <w:marLeft w:val="0"/>
              <w:marRight w:val="0"/>
              <w:marTop w:val="0"/>
              <w:marBottom w:val="0"/>
              <w:divBdr>
                <w:top w:val="none" w:sz="0" w:space="0" w:color="auto"/>
                <w:left w:val="none" w:sz="0" w:space="0" w:color="auto"/>
                <w:bottom w:val="none" w:sz="0" w:space="0" w:color="auto"/>
                <w:right w:val="none" w:sz="0" w:space="0" w:color="auto"/>
              </w:divBdr>
              <w:divsChild>
                <w:div w:id="139358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605789">
      <w:bodyDiv w:val="1"/>
      <w:marLeft w:val="0"/>
      <w:marRight w:val="0"/>
      <w:marTop w:val="0"/>
      <w:marBottom w:val="0"/>
      <w:divBdr>
        <w:top w:val="none" w:sz="0" w:space="0" w:color="auto"/>
        <w:left w:val="none" w:sz="0" w:space="0" w:color="auto"/>
        <w:bottom w:val="none" w:sz="0" w:space="0" w:color="auto"/>
        <w:right w:val="none" w:sz="0" w:space="0" w:color="auto"/>
      </w:divBdr>
      <w:divsChild>
        <w:div w:id="1801142148">
          <w:marLeft w:val="0"/>
          <w:marRight w:val="0"/>
          <w:marTop w:val="0"/>
          <w:marBottom w:val="0"/>
          <w:divBdr>
            <w:top w:val="none" w:sz="0" w:space="0" w:color="auto"/>
            <w:left w:val="none" w:sz="0" w:space="0" w:color="auto"/>
            <w:bottom w:val="none" w:sz="0" w:space="0" w:color="auto"/>
            <w:right w:val="none" w:sz="0" w:space="0" w:color="auto"/>
          </w:divBdr>
          <w:divsChild>
            <w:div w:id="1503425824">
              <w:marLeft w:val="0"/>
              <w:marRight w:val="0"/>
              <w:marTop w:val="0"/>
              <w:marBottom w:val="0"/>
              <w:divBdr>
                <w:top w:val="none" w:sz="0" w:space="0" w:color="auto"/>
                <w:left w:val="none" w:sz="0" w:space="0" w:color="auto"/>
                <w:bottom w:val="none" w:sz="0" w:space="0" w:color="auto"/>
                <w:right w:val="none" w:sz="0" w:space="0" w:color="auto"/>
              </w:divBdr>
              <w:divsChild>
                <w:div w:id="1257208332">
                  <w:marLeft w:val="0"/>
                  <w:marRight w:val="0"/>
                  <w:marTop w:val="0"/>
                  <w:marBottom w:val="0"/>
                  <w:divBdr>
                    <w:top w:val="none" w:sz="0" w:space="0" w:color="auto"/>
                    <w:left w:val="none" w:sz="0" w:space="0" w:color="auto"/>
                    <w:bottom w:val="none" w:sz="0" w:space="0" w:color="auto"/>
                    <w:right w:val="none" w:sz="0" w:space="0" w:color="auto"/>
                  </w:divBdr>
                  <w:divsChild>
                    <w:div w:id="87392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706708">
      <w:bodyDiv w:val="1"/>
      <w:marLeft w:val="0"/>
      <w:marRight w:val="0"/>
      <w:marTop w:val="0"/>
      <w:marBottom w:val="0"/>
      <w:divBdr>
        <w:top w:val="none" w:sz="0" w:space="0" w:color="auto"/>
        <w:left w:val="none" w:sz="0" w:space="0" w:color="auto"/>
        <w:bottom w:val="none" w:sz="0" w:space="0" w:color="auto"/>
        <w:right w:val="none" w:sz="0" w:space="0" w:color="auto"/>
      </w:divBdr>
    </w:div>
    <w:div w:id="1079670749">
      <w:bodyDiv w:val="1"/>
      <w:marLeft w:val="0"/>
      <w:marRight w:val="0"/>
      <w:marTop w:val="0"/>
      <w:marBottom w:val="0"/>
      <w:divBdr>
        <w:top w:val="none" w:sz="0" w:space="0" w:color="auto"/>
        <w:left w:val="none" w:sz="0" w:space="0" w:color="auto"/>
        <w:bottom w:val="none" w:sz="0" w:space="0" w:color="auto"/>
        <w:right w:val="none" w:sz="0" w:space="0" w:color="auto"/>
      </w:divBdr>
    </w:div>
    <w:div w:id="1087771856">
      <w:bodyDiv w:val="1"/>
      <w:marLeft w:val="0"/>
      <w:marRight w:val="0"/>
      <w:marTop w:val="0"/>
      <w:marBottom w:val="0"/>
      <w:divBdr>
        <w:top w:val="none" w:sz="0" w:space="0" w:color="auto"/>
        <w:left w:val="none" w:sz="0" w:space="0" w:color="auto"/>
        <w:bottom w:val="none" w:sz="0" w:space="0" w:color="auto"/>
        <w:right w:val="none" w:sz="0" w:space="0" w:color="auto"/>
      </w:divBdr>
    </w:div>
    <w:div w:id="1110778605">
      <w:bodyDiv w:val="1"/>
      <w:marLeft w:val="0"/>
      <w:marRight w:val="0"/>
      <w:marTop w:val="0"/>
      <w:marBottom w:val="0"/>
      <w:divBdr>
        <w:top w:val="none" w:sz="0" w:space="0" w:color="auto"/>
        <w:left w:val="none" w:sz="0" w:space="0" w:color="auto"/>
        <w:bottom w:val="none" w:sz="0" w:space="0" w:color="auto"/>
        <w:right w:val="none" w:sz="0" w:space="0" w:color="auto"/>
      </w:divBdr>
    </w:div>
    <w:div w:id="1119765529">
      <w:bodyDiv w:val="1"/>
      <w:marLeft w:val="0"/>
      <w:marRight w:val="0"/>
      <w:marTop w:val="0"/>
      <w:marBottom w:val="0"/>
      <w:divBdr>
        <w:top w:val="none" w:sz="0" w:space="0" w:color="auto"/>
        <w:left w:val="none" w:sz="0" w:space="0" w:color="auto"/>
        <w:bottom w:val="none" w:sz="0" w:space="0" w:color="auto"/>
        <w:right w:val="none" w:sz="0" w:space="0" w:color="auto"/>
      </w:divBdr>
    </w:div>
    <w:div w:id="1129084183">
      <w:bodyDiv w:val="1"/>
      <w:marLeft w:val="0"/>
      <w:marRight w:val="0"/>
      <w:marTop w:val="0"/>
      <w:marBottom w:val="0"/>
      <w:divBdr>
        <w:top w:val="none" w:sz="0" w:space="0" w:color="auto"/>
        <w:left w:val="none" w:sz="0" w:space="0" w:color="auto"/>
        <w:bottom w:val="none" w:sz="0" w:space="0" w:color="auto"/>
        <w:right w:val="none" w:sz="0" w:space="0" w:color="auto"/>
      </w:divBdr>
    </w:div>
    <w:div w:id="1137143590">
      <w:bodyDiv w:val="1"/>
      <w:marLeft w:val="0"/>
      <w:marRight w:val="0"/>
      <w:marTop w:val="0"/>
      <w:marBottom w:val="0"/>
      <w:divBdr>
        <w:top w:val="none" w:sz="0" w:space="0" w:color="auto"/>
        <w:left w:val="none" w:sz="0" w:space="0" w:color="auto"/>
        <w:bottom w:val="none" w:sz="0" w:space="0" w:color="auto"/>
        <w:right w:val="none" w:sz="0" w:space="0" w:color="auto"/>
      </w:divBdr>
    </w:div>
    <w:div w:id="1189564887">
      <w:bodyDiv w:val="1"/>
      <w:marLeft w:val="0"/>
      <w:marRight w:val="0"/>
      <w:marTop w:val="0"/>
      <w:marBottom w:val="0"/>
      <w:divBdr>
        <w:top w:val="none" w:sz="0" w:space="0" w:color="auto"/>
        <w:left w:val="none" w:sz="0" w:space="0" w:color="auto"/>
        <w:bottom w:val="none" w:sz="0" w:space="0" w:color="auto"/>
        <w:right w:val="none" w:sz="0" w:space="0" w:color="auto"/>
      </w:divBdr>
    </w:div>
    <w:div w:id="1228758397">
      <w:bodyDiv w:val="1"/>
      <w:marLeft w:val="0"/>
      <w:marRight w:val="0"/>
      <w:marTop w:val="0"/>
      <w:marBottom w:val="0"/>
      <w:divBdr>
        <w:top w:val="none" w:sz="0" w:space="0" w:color="auto"/>
        <w:left w:val="none" w:sz="0" w:space="0" w:color="auto"/>
        <w:bottom w:val="none" w:sz="0" w:space="0" w:color="auto"/>
        <w:right w:val="none" w:sz="0" w:space="0" w:color="auto"/>
      </w:divBdr>
    </w:div>
    <w:div w:id="1255557983">
      <w:bodyDiv w:val="1"/>
      <w:marLeft w:val="0"/>
      <w:marRight w:val="0"/>
      <w:marTop w:val="0"/>
      <w:marBottom w:val="0"/>
      <w:divBdr>
        <w:top w:val="none" w:sz="0" w:space="0" w:color="auto"/>
        <w:left w:val="none" w:sz="0" w:space="0" w:color="auto"/>
        <w:bottom w:val="none" w:sz="0" w:space="0" w:color="auto"/>
        <w:right w:val="none" w:sz="0" w:space="0" w:color="auto"/>
      </w:divBdr>
    </w:div>
    <w:div w:id="1267273193">
      <w:bodyDiv w:val="1"/>
      <w:marLeft w:val="0"/>
      <w:marRight w:val="0"/>
      <w:marTop w:val="0"/>
      <w:marBottom w:val="0"/>
      <w:divBdr>
        <w:top w:val="none" w:sz="0" w:space="0" w:color="auto"/>
        <w:left w:val="none" w:sz="0" w:space="0" w:color="auto"/>
        <w:bottom w:val="none" w:sz="0" w:space="0" w:color="auto"/>
        <w:right w:val="none" w:sz="0" w:space="0" w:color="auto"/>
      </w:divBdr>
      <w:divsChild>
        <w:div w:id="849878189">
          <w:marLeft w:val="0"/>
          <w:marRight w:val="0"/>
          <w:marTop w:val="0"/>
          <w:marBottom w:val="0"/>
          <w:divBdr>
            <w:top w:val="none" w:sz="0" w:space="0" w:color="auto"/>
            <w:left w:val="none" w:sz="0" w:space="0" w:color="auto"/>
            <w:bottom w:val="none" w:sz="0" w:space="0" w:color="auto"/>
            <w:right w:val="none" w:sz="0" w:space="0" w:color="auto"/>
          </w:divBdr>
        </w:div>
        <w:div w:id="659389736">
          <w:marLeft w:val="0"/>
          <w:marRight w:val="0"/>
          <w:marTop w:val="0"/>
          <w:marBottom w:val="0"/>
          <w:divBdr>
            <w:top w:val="none" w:sz="0" w:space="0" w:color="auto"/>
            <w:left w:val="none" w:sz="0" w:space="0" w:color="auto"/>
            <w:bottom w:val="none" w:sz="0" w:space="0" w:color="auto"/>
            <w:right w:val="none" w:sz="0" w:space="0" w:color="auto"/>
          </w:divBdr>
        </w:div>
        <w:div w:id="553085138">
          <w:marLeft w:val="0"/>
          <w:marRight w:val="0"/>
          <w:marTop w:val="0"/>
          <w:marBottom w:val="0"/>
          <w:divBdr>
            <w:top w:val="none" w:sz="0" w:space="0" w:color="auto"/>
            <w:left w:val="none" w:sz="0" w:space="0" w:color="auto"/>
            <w:bottom w:val="none" w:sz="0" w:space="0" w:color="auto"/>
            <w:right w:val="none" w:sz="0" w:space="0" w:color="auto"/>
          </w:divBdr>
        </w:div>
        <w:div w:id="1889872659">
          <w:marLeft w:val="0"/>
          <w:marRight w:val="0"/>
          <w:marTop w:val="0"/>
          <w:marBottom w:val="0"/>
          <w:divBdr>
            <w:top w:val="none" w:sz="0" w:space="0" w:color="auto"/>
            <w:left w:val="none" w:sz="0" w:space="0" w:color="auto"/>
            <w:bottom w:val="none" w:sz="0" w:space="0" w:color="auto"/>
            <w:right w:val="none" w:sz="0" w:space="0" w:color="auto"/>
          </w:divBdr>
        </w:div>
        <w:div w:id="2108958537">
          <w:marLeft w:val="0"/>
          <w:marRight w:val="0"/>
          <w:marTop w:val="0"/>
          <w:marBottom w:val="0"/>
          <w:divBdr>
            <w:top w:val="none" w:sz="0" w:space="0" w:color="auto"/>
            <w:left w:val="none" w:sz="0" w:space="0" w:color="auto"/>
            <w:bottom w:val="none" w:sz="0" w:space="0" w:color="auto"/>
            <w:right w:val="none" w:sz="0" w:space="0" w:color="auto"/>
          </w:divBdr>
        </w:div>
        <w:div w:id="847796382">
          <w:marLeft w:val="0"/>
          <w:marRight w:val="0"/>
          <w:marTop w:val="0"/>
          <w:marBottom w:val="0"/>
          <w:divBdr>
            <w:top w:val="none" w:sz="0" w:space="0" w:color="auto"/>
            <w:left w:val="none" w:sz="0" w:space="0" w:color="auto"/>
            <w:bottom w:val="none" w:sz="0" w:space="0" w:color="auto"/>
            <w:right w:val="none" w:sz="0" w:space="0" w:color="auto"/>
          </w:divBdr>
        </w:div>
        <w:div w:id="1425688591">
          <w:marLeft w:val="0"/>
          <w:marRight w:val="0"/>
          <w:marTop w:val="0"/>
          <w:marBottom w:val="0"/>
          <w:divBdr>
            <w:top w:val="none" w:sz="0" w:space="0" w:color="auto"/>
            <w:left w:val="none" w:sz="0" w:space="0" w:color="auto"/>
            <w:bottom w:val="none" w:sz="0" w:space="0" w:color="auto"/>
            <w:right w:val="none" w:sz="0" w:space="0" w:color="auto"/>
          </w:divBdr>
        </w:div>
        <w:div w:id="363335912">
          <w:marLeft w:val="0"/>
          <w:marRight w:val="0"/>
          <w:marTop w:val="0"/>
          <w:marBottom w:val="0"/>
          <w:divBdr>
            <w:top w:val="none" w:sz="0" w:space="0" w:color="auto"/>
            <w:left w:val="none" w:sz="0" w:space="0" w:color="auto"/>
            <w:bottom w:val="none" w:sz="0" w:space="0" w:color="auto"/>
            <w:right w:val="none" w:sz="0" w:space="0" w:color="auto"/>
          </w:divBdr>
        </w:div>
        <w:div w:id="498154979">
          <w:marLeft w:val="0"/>
          <w:marRight w:val="0"/>
          <w:marTop w:val="0"/>
          <w:marBottom w:val="0"/>
          <w:divBdr>
            <w:top w:val="none" w:sz="0" w:space="0" w:color="auto"/>
            <w:left w:val="none" w:sz="0" w:space="0" w:color="auto"/>
            <w:bottom w:val="none" w:sz="0" w:space="0" w:color="auto"/>
            <w:right w:val="none" w:sz="0" w:space="0" w:color="auto"/>
          </w:divBdr>
        </w:div>
      </w:divsChild>
    </w:div>
    <w:div w:id="1286958640">
      <w:bodyDiv w:val="1"/>
      <w:marLeft w:val="0"/>
      <w:marRight w:val="0"/>
      <w:marTop w:val="0"/>
      <w:marBottom w:val="0"/>
      <w:divBdr>
        <w:top w:val="none" w:sz="0" w:space="0" w:color="auto"/>
        <w:left w:val="none" w:sz="0" w:space="0" w:color="auto"/>
        <w:bottom w:val="none" w:sz="0" w:space="0" w:color="auto"/>
        <w:right w:val="none" w:sz="0" w:space="0" w:color="auto"/>
      </w:divBdr>
    </w:div>
    <w:div w:id="1357078323">
      <w:bodyDiv w:val="1"/>
      <w:marLeft w:val="0"/>
      <w:marRight w:val="0"/>
      <w:marTop w:val="0"/>
      <w:marBottom w:val="0"/>
      <w:divBdr>
        <w:top w:val="none" w:sz="0" w:space="0" w:color="auto"/>
        <w:left w:val="none" w:sz="0" w:space="0" w:color="auto"/>
        <w:bottom w:val="none" w:sz="0" w:space="0" w:color="auto"/>
        <w:right w:val="none" w:sz="0" w:space="0" w:color="auto"/>
      </w:divBdr>
    </w:div>
    <w:div w:id="1387340831">
      <w:bodyDiv w:val="1"/>
      <w:marLeft w:val="0"/>
      <w:marRight w:val="0"/>
      <w:marTop w:val="0"/>
      <w:marBottom w:val="0"/>
      <w:divBdr>
        <w:top w:val="none" w:sz="0" w:space="0" w:color="auto"/>
        <w:left w:val="none" w:sz="0" w:space="0" w:color="auto"/>
        <w:bottom w:val="none" w:sz="0" w:space="0" w:color="auto"/>
        <w:right w:val="none" w:sz="0" w:space="0" w:color="auto"/>
      </w:divBdr>
    </w:div>
    <w:div w:id="1459108116">
      <w:bodyDiv w:val="1"/>
      <w:marLeft w:val="0"/>
      <w:marRight w:val="0"/>
      <w:marTop w:val="0"/>
      <w:marBottom w:val="0"/>
      <w:divBdr>
        <w:top w:val="none" w:sz="0" w:space="0" w:color="auto"/>
        <w:left w:val="none" w:sz="0" w:space="0" w:color="auto"/>
        <w:bottom w:val="none" w:sz="0" w:space="0" w:color="auto"/>
        <w:right w:val="none" w:sz="0" w:space="0" w:color="auto"/>
      </w:divBdr>
    </w:div>
    <w:div w:id="1462260366">
      <w:bodyDiv w:val="1"/>
      <w:marLeft w:val="0"/>
      <w:marRight w:val="0"/>
      <w:marTop w:val="0"/>
      <w:marBottom w:val="0"/>
      <w:divBdr>
        <w:top w:val="none" w:sz="0" w:space="0" w:color="auto"/>
        <w:left w:val="none" w:sz="0" w:space="0" w:color="auto"/>
        <w:bottom w:val="none" w:sz="0" w:space="0" w:color="auto"/>
        <w:right w:val="none" w:sz="0" w:space="0" w:color="auto"/>
      </w:divBdr>
    </w:div>
    <w:div w:id="1483081770">
      <w:bodyDiv w:val="1"/>
      <w:marLeft w:val="0"/>
      <w:marRight w:val="0"/>
      <w:marTop w:val="0"/>
      <w:marBottom w:val="0"/>
      <w:divBdr>
        <w:top w:val="none" w:sz="0" w:space="0" w:color="auto"/>
        <w:left w:val="none" w:sz="0" w:space="0" w:color="auto"/>
        <w:bottom w:val="none" w:sz="0" w:space="0" w:color="auto"/>
        <w:right w:val="none" w:sz="0" w:space="0" w:color="auto"/>
      </w:divBdr>
    </w:div>
    <w:div w:id="1545215401">
      <w:bodyDiv w:val="1"/>
      <w:marLeft w:val="0"/>
      <w:marRight w:val="0"/>
      <w:marTop w:val="0"/>
      <w:marBottom w:val="0"/>
      <w:divBdr>
        <w:top w:val="none" w:sz="0" w:space="0" w:color="auto"/>
        <w:left w:val="none" w:sz="0" w:space="0" w:color="auto"/>
        <w:bottom w:val="none" w:sz="0" w:space="0" w:color="auto"/>
        <w:right w:val="none" w:sz="0" w:space="0" w:color="auto"/>
      </w:divBdr>
      <w:divsChild>
        <w:div w:id="1135486217">
          <w:marLeft w:val="0"/>
          <w:marRight w:val="0"/>
          <w:marTop w:val="0"/>
          <w:marBottom w:val="0"/>
          <w:divBdr>
            <w:top w:val="none" w:sz="0" w:space="0" w:color="auto"/>
            <w:left w:val="none" w:sz="0" w:space="0" w:color="auto"/>
            <w:bottom w:val="none" w:sz="0" w:space="0" w:color="auto"/>
            <w:right w:val="none" w:sz="0" w:space="0" w:color="auto"/>
          </w:divBdr>
          <w:divsChild>
            <w:div w:id="1176310243">
              <w:marLeft w:val="0"/>
              <w:marRight w:val="0"/>
              <w:marTop w:val="0"/>
              <w:marBottom w:val="0"/>
              <w:divBdr>
                <w:top w:val="none" w:sz="0" w:space="0" w:color="auto"/>
                <w:left w:val="none" w:sz="0" w:space="0" w:color="auto"/>
                <w:bottom w:val="none" w:sz="0" w:space="0" w:color="auto"/>
                <w:right w:val="none" w:sz="0" w:space="0" w:color="auto"/>
              </w:divBdr>
              <w:divsChild>
                <w:div w:id="56907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356654">
      <w:bodyDiv w:val="1"/>
      <w:marLeft w:val="0"/>
      <w:marRight w:val="0"/>
      <w:marTop w:val="0"/>
      <w:marBottom w:val="0"/>
      <w:divBdr>
        <w:top w:val="none" w:sz="0" w:space="0" w:color="auto"/>
        <w:left w:val="none" w:sz="0" w:space="0" w:color="auto"/>
        <w:bottom w:val="none" w:sz="0" w:space="0" w:color="auto"/>
        <w:right w:val="none" w:sz="0" w:space="0" w:color="auto"/>
      </w:divBdr>
    </w:div>
    <w:div w:id="1637487025">
      <w:bodyDiv w:val="1"/>
      <w:marLeft w:val="0"/>
      <w:marRight w:val="0"/>
      <w:marTop w:val="0"/>
      <w:marBottom w:val="0"/>
      <w:divBdr>
        <w:top w:val="none" w:sz="0" w:space="0" w:color="auto"/>
        <w:left w:val="none" w:sz="0" w:space="0" w:color="auto"/>
        <w:bottom w:val="none" w:sz="0" w:space="0" w:color="auto"/>
        <w:right w:val="none" w:sz="0" w:space="0" w:color="auto"/>
      </w:divBdr>
    </w:div>
    <w:div w:id="1679774210">
      <w:bodyDiv w:val="1"/>
      <w:marLeft w:val="0"/>
      <w:marRight w:val="0"/>
      <w:marTop w:val="0"/>
      <w:marBottom w:val="0"/>
      <w:divBdr>
        <w:top w:val="none" w:sz="0" w:space="0" w:color="auto"/>
        <w:left w:val="none" w:sz="0" w:space="0" w:color="auto"/>
        <w:bottom w:val="none" w:sz="0" w:space="0" w:color="auto"/>
        <w:right w:val="none" w:sz="0" w:space="0" w:color="auto"/>
      </w:divBdr>
    </w:div>
    <w:div w:id="1687705103">
      <w:bodyDiv w:val="1"/>
      <w:marLeft w:val="0"/>
      <w:marRight w:val="0"/>
      <w:marTop w:val="0"/>
      <w:marBottom w:val="0"/>
      <w:divBdr>
        <w:top w:val="none" w:sz="0" w:space="0" w:color="auto"/>
        <w:left w:val="none" w:sz="0" w:space="0" w:color="auto"/>
        <w:bottom w:val="none" w:sz="0" w:space="0" w:color="auto"/>
        <w:right w:val="none" w:sz="0" w:space="0" w:color="auto"/>
      </w:divBdr>
    </w:div>
    <w:div w:id="1692802799">
      <w:bodyDiv w:val="1"/>
      <w:marLeft w:val="0"/>
      <w:marRight w:val="0"/>
      <w:marTop w:val="0"/>
      <w:marBottom w:val="0"/>
      <w:divBdr>
        <w:top w:val="none" w:sz="0" w:space="0" w:color="auto"/>
        <w:left w:val="none" w:sz="0" w:space="0" w:color="auto"/>
        <w:bottom w:val="none" w:sz="0" w:space="0" w:color="auto"/>
        <w:right w:val="none" w:sz="0" w:space="0" w:color="auto"/>
      </w:divBdr>
    </w:div>
    <w:div w:id="1694648560">
      <w:bodyDiv w:val="1"/>
      <w:marLeft w:val="0"/>
      <w:marRight w:val="0"/>
      <w:marTop w:val="0"/>
      <w:marBottom w:val="0"/>
      <w:divBdr>
        <w:top w:val="none" w:sz="0" w:space="0" w:color="auto"/>
        <w:left w:val="none" w:sz="0" w:space="0" w:color="auto"/>
        <w:bottom w:val="none" w:sz="0" w:space="0" w:color="auto"/>
        <w:right w:val="none" w:sz="0" w:space="0" w:color="auto"/>
      </w:divBdr>
    </w:div>
    <w:div w:id="1736507595">
      <w:bodyDiv w:val="1"/>
      <w:marLeft w:val="0"/>
      <w:marRight w:val="0"/>
      <w:marTop w:val="0"/>
      <w:marBottom w:val="0"/>
      <w:divBdr>
        <w:top w:val="none" w:sz="0" w:space="0" w:color="auto"/>
        <w:left w:val="none" w:sz="0" w:space="0" w:color="auto"/>
        <w:bottom w:val="none" w:sz="0" w:space="0" w:color="auto"/>
        <w:right w:val="none" w:sz="0" w:space="0" w:color="auto"/>
      </w:divBdr>
      <w:divsChild>
        <w:div w:id="1520120788">
          <w:marLeft w:val="0"/>
          <w:marRight w:val="0"/>
          <w:marTop w:val="0"/>
          <w:marBottom w:val="0"/>
          <w:divBdr>
            <w:top w:val="none" w:sz="0" w:space="0" w:color="auto"/>
            <w:left w:val="none" w:sz="0" w:space="0" w:color="auto"/>
            <w:bottom w:val="none" w:sz="0" w:space="0" w:color="auto"/>
            <w:right w:val="none" w:sz="0" w:space="0" w:color="auto"/>
          </w:divBdr>
          <w:divsChild>
            <w:div w:id="1759985357">
              <w:marLeft w:val="0"/>
              <w:marRight w:val="0"/>
              <w:marTop w:val="0"/>
              <w:marBottom w:val="0"/>
              <w:divBdr>
                <w:top w:val="none" w:sz="0" w:space="0" w:color="auto"/>
                <w:left w:val="none" w:sz="0" w:space="0" w:color="auto"/>
                <w:bottom w:val="none" w:sz="0" w:space="0" w:color="auto"/>
                <w:right w:val="none" w:sz="0" w:space="0" w:color="auto"/>
              </w:divBdr>
              <w:divsChild>
                <w:div w:id="642467854">
                  <w:marLeft w:val="0"/>
                  <w:marRight w:val="0"/>
                  <w:marTop w:val="0"/>
                  <w:marBottom w:val="0"/>
                  <w:divBdr>
                    <w:top w:val="none" w:sz="0" w:space="0" w:color="auto"/>
                    <w:left w:val="none" w:sz="0" w:space="0" w:color="auto"/>
                    <w:bottom w:val="none" w:sz="0" w:space="0" w:color="auto"/>
                    <w:right w:val="none" w:sz="0" w:space="0" w:color="auto"/>
                  </w:divBdr>
                  <w:divsChild>
                    <w:div w:id="21083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118144">
      <w:bodyDiv w:val="1"/>
      <w:marLeft w:val="0"/>
      <w:marRight w:val="0"/>
      <w:marTop w:val="0"/>
      <w:marBottom w:val="0"/>
      <w:divBdr>
        <w:top w:val="none" w:sz="0" w:space="0" w:color="auto"/>
        <w:left w:val="none" w:sz="0" w:space="0" w:color="auto"/>
        <w:bottom w:val="none" w:sz="0" w:space="0" w:color="auto"/>
        <w:right w:val="none" w:sz="0" w:space="0" w:color="auto"/>
      </w:divBdr>
    </w:div>
    <w:div w:id="1924609654">
      <w:bodyDiv w:val="1"/>
      <w:marLeft w:val="0"/>
      <w:marRight w:val="0"/>
      <w:marTop w:val="0"/>
      <w:marBottom w:val="0"/>
      <w:divBdr>
        <w:top w:val="none" w:sz="0" w:space="0" w:color="auto"/>
        <w:left w:val="none" w:sz="0" w:space="0" w:color="auto"/>
        <w:bottom w:val="none" w:sz="0" w:space="0" w:color="auto"/>
        <w:right w:val="none" w:sz="0" w:space="0" w:color="auto"/>
      </w:divBdr>
    </w:div>
    <w:div w:id="1959330536">
      <w:bodyDiv w:val="1"/>
      <w:marLeft w:val="0"/>
      <w:marRight w:val="0"/>
      <w:marTop w:val="0"/>
      <w:marBottom w:val="0"/>
      <w:divBdr>
        <w:top w:val="none" w:sz="0" w:space="0" w:color="auto"/>
        <w:left w:val="none" w:sz="0" w:space="0" w:color="auto"/>
        <w:bottom w:val="none" w:sz="0" w:space="0" w:color="auto"/>
        <w:right w:val="none" w:sz="0" w:space="0" w:color="auto"/>
      </w:divBdr>
    </w:div>
    <w:div w:id="2043169955">
      <w:bodyDiv w:val="1"/>
      <w:marLeft w:val="0"/>
      <w:marRight w:val="0"/>
      <w:marTop w:val="0"/>
      <w:marBottom w:val="0"/>
      <w:divBdr>
        <w:top w:val="none" w:sz="0" w:space="0" w:color="auto"/>
        <w:left w:val="none" w:sz="0" w:space="0" w:color="auto"/>
        <w:bottom w:val="none" w:sz="0" w:space="0" w:color="auto"/>
        <w:right w:val="none" w:sz="0" w:space="0" w:color="auto"/>
      </w:divBdr>
    </w:div>
    <w:div w:id="21130888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4A9D131-4D25-1140-94BF-05984A1EA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450</Words>
  <Characters>2571</Characters>
  <Application>Microsoft Office Word</Application>
  <DocSecurity>0</DocSecurity>
  <Lines>21</Lines>
  <Paragraphs>6</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YStuart</dc:creator>
  <cp:keywords/>
  <dc:description/>
  <cp:lastModifiedBy>Stuart, Yoel</cp:lastModifiedBy>
  <cp:revision>22</cp:revision>
  <dcterms:created xsi:type="dcterms:W3CDTF">2021-05-25T08:24:00Z</dcterms:created>
  <dcterms:modified xsi:type="dcterms:W3CDTF">2023-01-17T19:02:00Z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PERS2_INFO_01">
    <vt:lpwstr>&lt;info&gt;&lt;style id="http://www.zotero.org/styles/the-american-naturalist"/&gt;&lt;hasBiblio/&gt;&lt;format class="21"/&gt;&lt;count citations="12" publications="12"/&gt;&lt;/info&gt;PAPERS2_INFO_END</vt:lpwstr>
  </property>
</Properties>
</file>