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898" w:rsidRDefault="00D47D45">
      <w:pPr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Table S2.</w:t>
      </w:r>
      <w:r w:rsidR="00447F96">
        <w:rPr>
          <w:rFonts w:ascii="Times New Roman" w:eastAsia="Times New Roman" w:hAnsi="Times New Roman" w:cs="Times New Roman"/>
        </w:rPr>
        <w:t xml:space="preserve"> List of </w:t>
      </w:r>
      <w:r>
        <w:rPr>
          <w:rFonts w:ascii="Times New Roman" w:eastAsia="Times New Roman" w:hAnsi="Times New Roman" w:cs="Times New Roman"/>
        </w:rPr>
        <w:t>the new variants in rare LS nuclear genes identified in the study.</w:t>
      </w:r>
    </w:p>
    <w:tbl>
      <w:tblPr>
        <w:tblStyle w:val="a7"/>
        <w:tblW w:w="148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0"/>
        <w:gridCol w:w="3934"/>
        <w:gridCol w:w="1594"/>
        <w:gridCol w:w="2127"/>
        <w:gridCol w:w="2268"/>
        <w:gridCol w:w="2551"/>
        <w:gridCol w:w="1134"/>
      </w:tblGrid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</w:t>
            </w:r>
          </w:p>
        </w:tc>
        <w:tc>
          <w:tcPr>
            <w:tcW w:w="39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Variant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gnomAD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 xml:space="preserve"> frequency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SpliceAI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 xml:space="preserve"> (delta score)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ACMG criteria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Classification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Zygosity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COX10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c.1037C&gt;T (p.Ser346Leu)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COX10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c.878C&gt;T (p.Ala293Val)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0" w:name="_heading=h.30j0zll" w:colFirst="0" w:colLast="0"/>
            <w:bookmarkEnd w:id="0"/>
            <w:r>
              <w:rPr>
                <w:rFonts w:ascii="Times New Roman" w:eastAsia="Times New Roman" w:hAnsi="Times New Roman" w:cs="Times New Roman"/>
                <w:i/>
              </w:rPr>
              <w:t>COX10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c.1061G&gt;A (p.Arg354Gln)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0.0000362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 for AL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BP4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GFM2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c.1124T&gt;C (p.Leu375Pro)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0.03 for AL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PP3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GFM2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c.240T&gt;G (p.Asp80Glu)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0.05 for AL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IARS2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c.2669T&gt;G (p.Leu890Arg)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0.00000795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trHeight w:val="70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IARS2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c.547_550del (p.Lys183LeufsTer21)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0.00000403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NARS2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c.595-1G&gt;A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0.93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0.99 for AL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NARS2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c.959+1505T&gt;G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0.67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0.75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PS3</w:t>
            </w:r>
            <w:r w:rsidR="00665086">
              <w:rPr>
                <w:rFonts w:ascii="Times New Roman" w:eastAsia="Times New Roman" w:hAnsi="Times New Roman" w:cs="Times New Roman"/>
              </w:rPr>
              <w:t xml:space="preserve">, </w:t>
            </w:r>
            <w:r w:rsidR="00447F96" w:rsidRPr="00447F96">
              <w:rPr>
                <w:rFonts w:ascii="Times New Roman" w:eastAsia="Times New Roman" w:hAnsi="Times New Roman" w:cs="Times New Roman"/>
              </w:rPr>
              <w:t xml:space="preserve">PM3 </w:t>
            </w:r>
            <w:r w:rsidR="00665086">
              <w:rPr>
                <w:rFonts w:ascii="Times New Roman" w:eastAsia="Times New Roman" w:hAnsi="Times New Roman" w:cs="Times New Roman"/>
              </w:rPr>
              <w:t>(</w:t>
            </w:r>
            <w:bookmarkStart w:id="1" w:name="_GoBack"/>
            <w:bookmarkEnd w:id="1"/>
            <w:r w:rsidR="00447F96" w:rsidRPr="00447F96">
              <w:rPr>
                <w:rFonts w:ascii="Times New Roman" w:eastAsia="Times New Roman" w:hAnsi="Times New Roman" w:cs="Times New Roman"/>
              </w:rPr>
              <w:t>supportive</w:t>
            </w:r>
            <w:r w:rsidR="00447F9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NARS2</w:t>
            </w:r>
          </w:p>
        </w:tc>
        <w:tc>
          <w:tcPr>
            <w:tcW w:w="3934" w:type="dxa"/>
          </w:tcPr>
          <w:p w:rsidR="00961898" w:rsidRDefault="00447F96">
            <w:pPr>
              <w:rPr>
                <w:rFonts w:ascii="Times New Roman" w:eastAsia="Times New Roman" w:hAnsi="Times New Roman" w:cs="Times New Roman"/>
              </w:rPr>
            </w:pPr>
            <w:r w:rsidRPr="00447F96">
              <w:rPr>
                <w:rFonts w:ascii="Times New Roman" w:eastAsia="Times New Roman" w:hAnsi="Times New Roman" w:cs="Times New Roman"/>
              </w:rPr>
              <w:t>g.78187758_78197406del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NDUFA10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c.604dup (p.His202ProfsTer25)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0.0000318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0.02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NDUFA10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c.557A&gt;C (p.His186Pro)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AL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NDUFAF5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c.743A&gt;C (p.Tyr248Ser)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NDUFAF6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c.634G&gt;A (p.Gly212Ser)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0.05 for AL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NDUFAF6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c.907C&gt;T (p.Arg303Ter)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0.0000683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0.06 for AL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c.245T&gt;A (p.Leu82Gln)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NDUFS2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c.412C&gt;T (p.Arg138Trp)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0.2 for AG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PM2, PM5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NDUFS8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c.307C&gt;T (p.Arg103Trp)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0.00000819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tabs>
                <w:tab w:val="left" w:pos="123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NDUFS8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c.585G&gt;A (p.Trp195Ter)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NDUFV1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c.475C&gt;T (p.Arg159Ter)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0.0000203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trHeight w:val="490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PDHA1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c.1158_1159insCAGTGGATCAAGTTTA (p.Lys387GlnfsTer50)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hem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PDHA1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c.1102_1103insTCTACT (p.Tyr369_Ser370insPheTyr)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PM4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hem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PDHB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c.615G&gt;A (p.Met205Ile)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PDHB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c.121C&gt;T </w:t>
            </w:r>
            <w:r w:rsidRPr="00D47D45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p.Gln41Ter)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0.07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0.05 for AL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0.02  for DL</w:t>
            </w:r>
          </w:p>
        </w:tc>
        <w:tc>
          <w:tcPr>
            <w:tcW w:w="2268" w:type="dxa"/>
          </w:tcPr>
          <w:p w:rsidR="00961898" w:rsidRDefault="00D47D45">
            <w:pPr>
              <w:tabs>
                <w:tab w:val="left" w:pos="123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PMPCB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c.355C&gt;A (p.Leu119Met)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0.000119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BP4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SCO2</w:t>
            </w:r>
          </w:p>
        </w:tc>
        <w:tc>
          <w:tcPr>
            <w:tcW w:w="3934" w:type="dxa"/>
          </w:tcPr>
          <w:p w:rsidR="00961898" w:rsidRDefault="00D47D45" w:rsidP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c.227_230del (p.Leu76ProfsTer2)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0.0000164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trHeight w:val="282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SCO2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c.533C&gt;T (p.Ala178Val)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PP3, PM2, PM3 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SCO2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c.202G&gt;A (p.Gly68Arg)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AG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SCO2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c.763C&gt;T (p.Arg255Trp)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0.00000796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PM3, BP4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SLC19A3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c.1253A&gt;C (p.Gln418Pro)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PM2, PM5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SUCLG1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c.665T&gt;C (p.Leu222Ser)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0.17 for DG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0.08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trHeight w:val="282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c.703A&gt;G (p.Met235Val)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0.00000398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0.02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PP3, PM2, PM3, PM5 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trHeight w:val="490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c.584G&gt;T (p.Gly195Val)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0.00000801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0.04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0.04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PM2, PM3, PM5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c.779G&gt;A (p.Gly260Glu)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c.554_555insA (p.Lys186GlufsTer5)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0.02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 for AL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0.14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PVS1, PM2,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c.49G&gt;T (p.Gly17Ter)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0.02 for DG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0.04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c.65del (p.Ser22ThrfsTer50)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0.11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c.227T&gt;A </w:t>
            </w:r>
            <w:r w:rsidRPr="00D47D45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p.Leu76Ter)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AG, AL, DG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0.03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hom</w:t>
            </w:r>
            <w:proofErr w:type="spellEnd"/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 w:rsidP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c.515+2T&gt;C 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0.00000399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0.2 for DG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0.96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c.187C&gt;T (p.Gln63Ter)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0.01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PVS1, PM2,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Pathogenic 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c.856T&gt;C (p.Ser286Pro)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PP3, PM1,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c.584G&gt;A (p.Gly195Asp)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0.07 for AG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0.07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 PM2, PM3, PM5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 w:rsidP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c.833+1del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0.8 for DG</w:t>
            </w:r>
          </w:p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0.97 for DL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trHeight w:val="490"/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 w:rsidP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c.899_902del (p.Val300AspfsTer44)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BP3, PM1,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c.491C&gt;T (p.Thr164Ile)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0.0000279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PP3, PP</w:t>
            </w:r>
            <w:r>
              <w:rPr>
                <w:rFonts w:ascii="Times New Roman" w:eastAsia="Times New Roman" w:hAnsi="Times New Roman" w:cs="Times New Roman"/>
                <w:color w:val="333333"/>
                <w:shd w:val="clear" w:color="auto" w:fill="FCF8E3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 xml:space="preserve"> PM2, PM3 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SURF1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Complex rearrangement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PVS1, PM2, PM3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VPS13D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c.8687C&gt;T (p.Thr2896Met)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0.0000119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PP3,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PM2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Uncertain Significance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  <w:tr w:rsidR="00961898">
        <w:trPr>
          <w:jc w:val="center"/>
        </w:trPr>
        <w:tc>
          <w:tcPr>
            <w:tcW w:w="1270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VPS13D</w:t>
            </w:r>
          </w:p>
        </w:tc>
        <w:tc>
          <w:tcPr>
            <w:tcW w:w="3934" w:type="dxa"/>
          </w:tcPr>
          <w:p w:rsidR="00961898" w:rsidRDefault="00D47D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c.12662+1059C&gt;G</w:t>
            </w:r>
          </w:p>
        </w:tc>
        <w:tc>
          <w:tcPr>
            <w:tcW w:w="159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 for DG</w:t>
            </w:r>
          </w:p>
        </w:tc>
        <w:tc>
          <w:tcPr>
            <w:tcW w:w="2268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PM2, PS3</w:t>
            </w:r>
            <w:r w:rsidR="00447F96">
              <w:rPr>
                <w:rFonts w:ascii="Times New Roman" w:eastAsia="Times New Roman" w:hAnsi="Times New Roman" w:cs="Times New Roman"/>
              </w:rPr>
              <w:t xml:space="preserve">, </w:t>
            </w:r>
            <w:r w:rsidR="00447F96" w:rsidRPr="00447F96">
              <w:rPr>
                <w:rFonts w:ascii="Times New Roman" w:eastAsia="Times New Roman" w:hAnsi="Times New Roman" w:cs="Times New Roman"/>
              </w:rPr>
              <w:t xml:space="preserve">PM3 </w:t>
            </w:r>
            <w:r w:rsidR="00447F96">
              <w:rPr>
                <w:rFonts w:ascii="Times New Roman" w:eastAsia="Times New Roman" w:hAnsi="Times New Roman" w:cs="Times New Roman"/>
              </w:rPr>
              <w:t>(</w:t>
            </w:r>
            <w:r w:rsidR="00447F96" w:rsidRPr="00447F96">
              <w:rPr>
                <w:rFonts w:ascii="Times New Roman" w:eastAsia="Times New Roman" w:hAnsi="Times New Roman" w:cs="Times New Roman"/>
              </w:rPr>
              <w:t>supportive</w:t>
            </w:r>
            <w:r w:rsidR="00447F9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Likely Pathogenic</w:t>
            </w:r>
          </w:p>
        </w:tc>
        <w:tc>
          <w:tcPr>
            <w:tcW w:w="1134" w:type="dxa"/>
          </w:tcPr>
          <w:p w:rsidR="00961898" w:rsidRDefault="00D47D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het</w:t>
            </w:r>
          </w:p>
        </w:tc>
      </w:tr>
    </w:tbl>
    <w:p w:rsidR="00961898" w:rsidRDefault="00961898">
      <w:pPr>
        <w:rPr>
          <w:rFonts w:ascii="Times New Roman" w:eastAsia="Times New Roman" w:hAnsi="Times New Roman" w:cs="Times New Roman"/>
        </w:rPr>
      </w:pPr>
    </w:p>
    <w:p w:rsidR="00961898" w:rsidRDefault="00D47D45">
      <w:pPr>
        <w:jc w:val="both"/>
        <w:rPr>
          <w:rFonts w:ascii="Times New Roman" w:eastAsia="Times New Roman" w:hAnsi="Times New Roman" w:cs="Times New Roman"/>
        </w:rPr>
      </w:pPr>
      <w:bookmarkStart w:id="2" w:name="_heading=h.gjdgxs" w:colFirst="0" w:colLast="0"/>
      <w:bookmarkEnd w:id="2"/>
      <w:proofErr w:type="spellStart"/>
      <w:r>
        <w:rPr>
          <w:rFonts w:ascii="Times New Roman" w:eastAsia="Times New Roman" w:hAnsi="Times New Roman" w:cs="Times New Roman"/>
        </w:rPr>
        <w:t>Bioinformatic</w:t>
      </w:r>
      <w:proofErr w:type="spellEnd"/>
      <w:r>
        <w:rPr>
          <w:rFonts w:ascii="Times New Roman" w:eastAsia="Times New Roman" w:hAnsi="Times New Roman" w:cs="Times New Roman"/>
        </w:rPr>
        <w:t xml:space="preserve"> analysis: </w:t>
      </w:r>
      <w:proofErr w:type="spellStart"/>
      <w:r>
        <w:rPr>
          <w:rFonts w:ascii="Times New Roman" w:eastAsia="Times New Roman" w:hAnsi="Times New Roman" w:cs="Times New Roman"/>
        </w:rPr>
        <w:t>SpliceAI</w:t>
      </w:r>
      <w:proofErr w:type="spellEnd"/>
      <w:r>
        <w:rPr>
          <w:rFonts w:ascii="Times New Roman" w:eastAsia="Times New Roman" w:hAnsi="Times New Roman" w:cs="Times New Roman"/>
        </w:rPr>
        <w:t xml:space="preserve"> DS, delta score (indicates the probability of the genomic region to gain or lose the properties of splicing site); AG, acceptor gain; AL, acceptor loss; DG, donor gain; DL, donor loss. Standard cutoffs for </w:t>
      </w:r>
      <w:proofErr w:type="spellStart"/>
      <w:r>
        <w:rPr>
          <w:rFonts w:ascii="Times New Roman" w:eastAsia="Times New Roman" w:hAnsi="Times New Roman" w:cs="Times New Roman"/>
        </w:rPr>
        <w:t>bioinformatic</w:t>
      </w:r>
      <w:proofErr w:type="spellEnd"/>
      <w:r>
        <w:rPr>
          <w:rFonts w:ascii="Times New Roman" w:eastAsia="Times New Roman" w:hAnsi="Times New Roman" w:cs="Times New Roman"/>
        </w:rPr>
        <w:t xml:space="preserve"> tools: </w:t>
      </w:r>
      <w:proofErr w:type="spellStart"/>
      <w:r>
        <w:rPr>
          <w:rFonts w:ascii="Times New Roman" w:eastAsia="Times New Roman" w:hAnsi="Times New Roman" w:cs="Times New Roman"/>
        </w:rPr>
        <w:t>SpliceAI</w:t>
      </w:r>
      <w:proofErr w:type="spellEnd"/>
      <w:r>
        <w:rPr>
          <w:rFonts w:ascii="Times New Roman" w:eastAsia="Times New Roman" w:hAnsi="Times New Roman" w:cs="Times New Roman"/>
        </w:rPr>
        <w:t xml:space="preserve">, delta score &gt; 0.5. </w:t>
      </w:r>
      <w:proofErr w:type="spellStart"/>
      <w:r>
        <w:rPr>
          <w:rFonts w:ascii="Times New Roman" w:eastAsia="Times New Roman" w:hAnsi="Times New Roman" w:cs="Times New Roman"/>
        </w:rPr>
        <w:t>Zygosity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hom</w:t>
      </w:r>
      <w:proofErr w:type="spellEnd"/>
      <w:r>
        <w:rPr>
          <w:rFonts w:ascii="Times New Roman" w:eastAsia="Times New Roman" w:hAnsi="Times New Roman" w:cs="Times New Roman"/>
        </w:rPr>
        <w:t xml:space="preserve"> – homozygote, heterozygote, </w:t>
      </w:r>
      <w:proofErr w:type="spellStart"/>
      <w:r>
        <w:rPr>
          <w:rFonts w:ascii="Times New Roman" w:eastAsia="Times New Roman" w:hAnsi="Times New Roman" w:cs="Times New Roman"/>
        </w:rPr>
        <w:t>hemizygote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sectPr w:rsidR="00961898"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98"/>
    <w:rsid w:val="00447F96"/>
    <w:rsid w:val="00665086"/>
    <w:rsid w:val="00961898"/>
    <w:rsid w:val="00D4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87995-2B80-4F1A-AB03-EFD47E90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99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35m8MFgD4pDYn7yi2GRKYcg8Bg==">AMUW2mWjZulCCFEpdjTCK8KDywgcfv7hAWdsHCWf4luwYOpr8i+Uf69qWeEZu8ekMcf469aVCF8PL93Z5NcUBWdK1vZNleY448GE5Q2qo2yofIniRObyscZhhpDe7EdzbT2Z06JZ9CJZ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Учетная запись Майкрософт</cp:lastModifiedBy>
  <cp:revision>4</cp:revision>
  <dcterms:created xsi:type="dcterms:W3CDTF">2022-11-18T20:51:00Z</dcterms:created>
  <dcterms:modified xsi:type="dcterms:W3CDTF">2023-01-12T13:50:00Z</dcterms:modified>
</cp:coreProperties>
</file>