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1"/>
        <w:tblW w:w="0" w:type="auto"/>
        <w:jc w:val="center"/>
        <w:tblBorders>
          <w:top w:val="none" w:sz="0" w:space="0" w:color="auto"/>
          <w:left w:val="none" w:sz="0" w:space="0" w:color="auto"/>
          <w:right w:val="none" w:sz="0" w:space="0" w:color="auto"/>
        </w:tblBorders>
        <w:tblLook w:val="04A0"/>
      </w:tblPr>
      <w:tblGrid>
        <w:gridCol w:w="108"/>
        <w:gridCol w:w="5848"/>
        <w:gridCol w:w="4006"/>
      </w:tblGrid>
      <w:tr w:rsidR="00100B64" w:rsidRPr="00100B64" w:rsidTr="00100B64">
        <w:trPr>
          <w:trHeight w:val="1134"/>
          <w:jc w:val="center"/>
        </w:trPr>
        <w:tc>
          <w:tcPr>
            <w:tcW w:w="9962" w:type="dxa"/>
            <w:gridSpan w:val="3"/>
            <w:tcBorders>
              <w:top w:val="nil"/>
              <w:bottom w:val="nil"/>
            </w:tcBorders>
          </w:tcPr>
          <w:p w:rsidR="00100B64" w:rsidRPr="00100B64" w:rsidRDefault="00100B64" w:rsidP="00100B64">
            <w:pPr>
              <w:widowControl w:val="0"/>
              <w:autoSpaceDE w:val="0"/>
              <w:autoSpaceDN w:val="0"/>
              <w:spacing w:line="298" w:lineRule="exact"/>
              <w:jc w:val="right"/>
              <w:rPr>
                <w:rFonts w:ascii="AvantGarde Bk BT" w:eastAsia="Times New Roman" w:hAnsi="AvantGarde Bk BT" w:cs="Times New Roman"/>
                <w:b/>
                <w:color w:val="003CB4"/>
                <w:sz w:val="26"/>
                <w:szCs w:val="26"/>
                <w:lang w:val="en-US" w:bidi="en-US"/>
              </w:rPr>
            </w:pPr>
            <w:r w:rsidRPr="00100B64">
              <w:rPr>
                <w:rFonts w:ascii="AvantGarde Bk BT" w:eastAsia="Times New Roman" w:hAnsi="AvantGarde Bk BT" w:cs="Times New Roman"/>
                <w:b/>
                <w:noProof/>
                <w:color w:val="003CB4"/>
                <w:sz w:val="26"/>
                <w:szCs w:val="26"/>
                <w:lang w:val="en-IN" w:eastAsia="en-IN"/>
              </w:rPr>
              <w:drawing>
                <wp:anchor distT="0" distB="0" distL="114300" distR="114300" simplePos="0" relativeHeight="251659264" behindDoc="0" locked="0" layoutInCell="1" allowOverlap="1">
                  <wp:simplePos x="0" y="0"/>
                  <wp:positionH relativeFrom="column">
                    <wp:posOffset>24367</wp:posOffset>
                  </wp:positionH>
                  <wp:positionV relativeFrom="paragraph">
                    <wp:posOffset>-116958</wp:posOffset>
                  </wp:positionV>
                  <wp:extent cx="767759" cy="786809"/>
                  <wp:effectExtent l="19050" t="0" r="0" b="0"/>
                  <wp:wrapNone/>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l="1224" t="10628" r="89680" b="73268"/>
                          <a:stretch>
                            <a:fillRect/>
                          </a:stretch>
                        </pic:blipFill>
                        <pic:spPr bwMode="auto">
                          <a:xfrm>
                            <a:off x="0" y="0"/>
                            <a:ext cx="767759" cy="786809"/>
                          </a:xfrm>
                          <a:prstGeom prst="rect">
                            <a:avLst/>
                          </a:prstGeom>
                          <a:noFill/>
                          <a:ln w="9525">
                            <a:noFill/>
                            <a:miter lim="800000"/>
                            <a:headEnd/>
                            <a:tailEnd/>
                          </a:ln>
                        </pic:spPr>
                      </pic:pic>
                    </a:graphicData>
                  </a:graphic>
                </wp:anchor>
              </w:drawing>
            </w:r>
            <w:r w:rsidRPr="00100B64">
              <w:rPr>
                <w:rFonts w:ascii="AvantGarde Bk BT" w:eastAsia="Times New Roman" w:hAnsi="AvantGarde Bk BT" w:cs="Times New Roman"/>
                <w:b/>
                <w:color w:val="003CB4"/>
                <w:sz w:val="26"/>
                <w:szCs w:val="26"/>
                <w:lang w:val="en-US" w:bidi="en-US"/>
              </w:rPr>
              <w:t>International Journal of Arts, Humanities and Social Studies</w:t>
            </w:r>
          </w:p>
          <w:p w:rsidR="00100B64" w:rsidRPr="00100B64" w:rsidRDefault="00100B64" w:rsidP="00100B64">
            <w:pPr>
              <w:widowControl w:val="0"/>
              <w:autoSpaceDE w:val="0"/>
              <w:autoSpaceDN w:val="0"/>
              <w:spacing w:line="252" w:lineRule="exact"/>
              <w:jc w:val="right"/>
              <w:outlineLvl w:val="0"/>
              <w:rPr>
                <w:rFonts w:ascii="Times New Roman" w:eastAsia="Times New Roman" w:hAnsi="Times New Roman" w:cs="Times New Roman"/>
                <w:lang w:val="en-US" w:bidi="en-US"/>
              </w:rPr>
            </w:pPr>
            <w:r w:rsidRPr="00100B64">
              <w:rPr>
                <w:rFonts w:ascii="Times New Roman" w:eastAsia="Calibri" w:hAnsi="Times New Roman" w:cs="Times New Roman"/>
                <w:lang w:val="en-IN"/>
              </w:rPr>
              <w:t>Website:</w:t>
            </w:r>
            <w:r w:rsidRPr="00100B64">
              <w:rPr>
                <w:rFonts w:ascii="Calibri" w:eastAsia="Calibri" w:hAnsi="Calibri" w:cs="Vrinda"/>
                <w:lang w:val="en-IN"/>
              </w:rPr>
              <w:t xml:space="preserve"> </w:t>
            </w:r>
            <w:hyperlink r:id="rId8" w:history="1">
              <w:r w:rsidRPr="00100B64">
                <w:rPr>
                  <w:rFonts w:ascii="Times New Roman" w:eastAsia="Times New Roman" w:hAnsi="Times New Roman" w:cs="Times New Roman"/>
                  <w:color w:val="003CB4"/>
                  <w:u w:val="single"/>
                  <w:lang w:val="en-US" w:bidi="en-US"/>
                </w:rPr>
                <w:t>https://www.ijahss.in/</w:t>
              </w:r>
            </w:hyperlink>
          </w:p>
          <w:p w:rsidR="00100B64" w:rsidRPr="00100B64" w:rsidRDefault="00100B64" w:rsidP="00100B64">
            <w:pPr>
              <w:widowControl w:val="0"/>
              <w:autoSpaceDE w:val="0"/>
              <w:autoSpaceDN w:val="0"/>
              <w:jc w:val="right"/>
              <w:rPr>
                <w:rFonts w:ascii="Times New Roman" w:eastAsia="Times New Roman" w:hAnsi="Times New Roman" w:cs="Times New Roman"/>
                <w:lang w:val="en-US" w:bidi="en-US"/>
              </w:rPr>
            </w:pPr>
            <w:r w:rsidRPr="00100B64">
              <w:rPr>
                <w:rFonts w:ascii="Times New Roman" w:eastAsia="Times New Roman" w:hAnsi="Times New Roman" w:cs="Times New Roman"/>
                <w:lang w:val="en-US" w:bidi="en-US"/>
              </w:rPr>
              <w:t>ISSN(</w:t>
            </w:r>
            <w:r w:rsidRPr="00100B64">
              <w:rPr>
                <w:rFonts w:ascii="Times New Roman" w:eastAsia="Times New Roman" w:hAnsi="Times New Roman" w:cs="Times New Roman"/>
                <w:i/>
                <w:lang w:val="en-US" w:bidi="en-US"/>
              </w:rPr>
              <w:t>Online</w:t>
            </w:r>
            <w:r w:rsidRPr="00100B64">
              <w:rPr>
                <w:rFonts w:ascii="Times New Roman" w:eastAsia="Times New Roman" w:hAnsi="Times New Roman" w:cs="Times New Roman"/>
                <w:lang w:val="en-US" w:bidi="en-US"/>
              </w:rPr>
              <w:t xml:space="preserve">): </w:t>
            </w:r>
            <w:r w:rsidRPr="00100B64">
              <w:rPr>
                <w:rFonts w:ascii="Times New Roman" w:eastAsia="Times New Roman" w:hAnsi="Times New Roman" w:cs="Times New Roman"/>
                <w:color w:val="003CB4"/>
                <w:lang w:val="en-US" w:bidi="en-US"/>
              </w:rPr>
              <w:t>2582-3647</w:t>
            </w:r>
          </w:p>
          <w:p w:rsidR="00100B64" w:rsidRPr="00100B64" w:rsidRDefault="00100B64" w:rsidP="00376837">
            <w:pPr>
              <w:widowControl w:val="0"/>
              <w:autoSpaceDE w:val="0"/>
              <w:autoSpaceDN w:val="0"/>
              <w:jc w:val="right"/>
              <w:rPr>
                <w:rFonts w:ascii="Times New Roman" w:eastAsia="Times New Roman" w:hAnsi="Times New Roman" w:cs="Times New Roman"/>
                <w:lang w:val="en-US" w:bidi="en-US"/>
              </w:rPr>
            </w:pPr>
            <w:r w:rsidRPr="00100B64">
              <w:rPr>
                <w:rFonts w:ascii="Times New Roman" w:eastAsia="Times New Roman" w:hAnsi="Times New Roman" w:cs="Times New Roman"/>
                <w:lang w:val="en-US" w:bidi="en-US"/>
              </w:rPr>
              <w:t xml:space="preserve">Volume 4; Issue 5; Sept-Oct 2022; Page No. </w:t>
            </w:r>
            <w:r w:rsidR="00376837">
              <w:rPr>
                <w:rFonts w:ascii="Times New Roman" w:eastAsia="Times New Roman" w:hAnsi="Times New Roman" w:cs="Times New Roman"/>
                <w:lang w:val="en-US" w:bidi="en-US"/>
              </w:rPr>
              <w:t>69</w:t>
            </w:r>
            <w:r w:rsidRPr="00100B64">
              <w:rPr>
                <w:rFonts w:ascii="Times New Roman" w:eastAsia="Times New Roman" w:hAnsi="Times New Roman" w:cs="Times New Roman"/>
                <w:lang w:val="en-US" w:bidi="en-US"/>
              </w:rPr>
              <w:t>-</w:t>
            </w:r>
            <w:r w:rsidR="00376837">
              <w:rPr>
                <w:rFonts w:ascii="Times New Roman" w:eastAsia="Times New Roman" w:hAnsi="Times New Roman" w:cs="Times New Roman"/>
                <w:lang w:val="en-US" w:bidi="en-US"/>
              </w:rPr>
              <w:t>72</w:t>
            </w:r>
          </w:p>
        </w:tc>
      </w:tr>
      <w:tr w:rsidR="00100B64" w:rsidRPr="00100B64" w:rsidTr="00100B64">
        <w:trPr>
          <w:gridBefore w:val="1"/>
          <w:wBefore w:w="108" w:type="dxa"/>
          <w:trHeight w:val="134"/>
          <w:jc w:val="center"/>
        </w:trPr>
        <w:tc>
          <w:tcPr>
            <w:tcW w:w="5848" w:type="dxa"/>
            <w:tcBorders>
              <w:top w:val="nil"/>
              <w:bottom w:val="nil"/>
              <w:right w:val="nil"/>
            </w:tcBorders>
            <w:shd w:val="clear" w:color="auto" w:fill="CDE8EF"/>
          </w:tcPr>
          <w:p w:rsidR="00100B64" w:rsidRPr="00100B64" w:rsidRDefault="00100B64" w:rsidP="00100B64">
            <w:pPr>
              <w:widowControl w:val="0"/>
              <w:autoSpaceDE w:val="0"/>
              <w:autoSpaceDN w:val="0"/>
              <w:rPr>
                <w:rFonts w:ascii="AvantGarde Bk BT" w:eastAsia="Times New Roman" w:hAnsi="AvantGarde Bk BT" w:cs="Times New Roman"/>
                <w:b/>
                <w:noProof/>
                <w:color w:val="215868"/>
                <w:lang w:val="en-IN" w:eastAsia="en-IN"/>
              </w:rPr>
            </w:pPr>
            <w:r w:rsidRPr="00100B64">
              <w:rPr>
                <w:rFonts w:ascii="AvantGarde Bk BT" w:eastAsia="Times New Roman" w:hAnsi="AvantGarde Bk BT" w:cs="Times New Roman"/>
                <w:b/>
                <w:noProof/>
                <w:color w:val="FFFFFF"/>
                <w:lang w:val="en-IN" w:eastAsia="en-IN"/>
              </w:rPr>
              <w:t xml:space="preserve">   </w:t>
            </w:r>
            <w:r w:rsidRPr="00100B64">
              <w:rPr>
                <w:rFonts w:ascii="AvantGarde Bk BT" w:eastAsia="Times New Roman" w:hAnsi="AvantGarde Bk BT" w:cs="Times New Roman"/>
                <w:b/>
                <w:noProof/>
                <w:color w:val="215868"/>
                <w:lang w:val="en-IN" w:eastAsia="en-IN"/>
              </w:rPr>
              <w:t>Open</w:t>
            </w:r>
            <w:r w:rsidRPr="00100B64">
              <w:rPr>
                <w:rFonts w:ascii="AvantGarde Bk BT" w:eastAsia="Times New Roman" w:hAnsi="AvantGarde Bk BT" w:cs="Times New Roman"/>
                <w:b/>
                <w:noProof/>
                <w:color w:val="215868"/>
                <w:lang w:val="en-IN" w:eastAsia="en-IN"/>
              </w:rPr>
              <w:drawing>
                <wp:inline distT="0" distB="0" distL="0" distR="0">
                  <wp:extent cx="104775" cy="171450"/>
                  <wp:effectExtent l="19050" t="0" r="9525" b="0"/>
                  <wp:docPr id="6" name="Picture 2" descr="open acc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 access.png"/>
                          <pic:cNvPicPr/>
                        </pic:nvPicPr>
                        <pic:blipFill>
                          <a:blip r:embed="rId9" cstate="print">
                            <a:lum contrast="20000"/>
                          </a:blip>
                          <a:stretch>
                            <a:fillRect/>
                          </a:stretch>
                        </pic:blipFill>
                        <pic:spPr>
                          <a:xfrm>
                            <a:off x="0" y="0"/>
                            <a:ext cx="104775" cy="171450"/>
                          </a:xfrm>
                          <a:prstGeom prst="rect">
                            <a:avLst/>
                          </a:prstGeom>
                        </pic:spPr>
                      </pic:pic>
                    </a:graphicData>
                  </a:graphic>
                </wp:inline>
              </w:drawing>
            </w:r>
            <w:r w:rsidRPr="00100B64">
              <w:rPr>
                <w:rFonts w:ascii="AvantGarde Bk BT" w:eastAsia="Times New Roman" w:hAnsi="AvantGarde Bk BT" w:cs="Times New Roman"/>
                <w:b/>
                <w:noProof/>
                <w:color w:val="215868"/>
                <w:lang w:val="en-IN" w:eastAsia="en-IN"/>
              </w:rPr>
              <w:t>Access</w:t>
            </w:r>
          </w:p>
        </w:tc>
        <w:tc>
          <w:tcPr>
            <w:tcW w:w="4006" w:type="dxa"/>
            <w:tcBorders>
              <w:top w:val="nil"/>
              <w:left w:val="nil"/>
              <w:bottom w:val="nil"/>
            </w:tcBorders>
            <w:shd w:val="clear" w:color="auto" w:fill="31849B"/>
          </w:tcPr>
          <w:p w:rsidR="00100B64" w:rsidRPr="00100B64" w:rsidRDefault="00100B64" w:rsidP="00100B64">
            <w:pPr>
              <w:widowControl w:val="0"/>
              <w:autoSpaceDE w:val="0"/>
              <w:autoSpaceDN w:val="0"/>
              <w:jc w:val="right"/>
              <w:rPr>
                <w:rFonts w:ascii="AvantGarde Bk BT" w:eastAsia="Times New Roman" w:hAnsi="AvantGarde Bk BT" w:cs="Times New Roman"/>
                <w:b/>
                <w:noProof/>
                <w:color w:val="FFFFFF"/>
                <w:lang w:val="en-IN" w:eastAsia="en-IN"/>
              </w:rPr>
            </w:pPr>
            <w:r w:rsidRPr="00100B64">
              <w:rPr>
                <w:rFonts w:ascii="AvantGarde Bk BT" w:eastAsia="Times New Roman" w:hAnsi="AvantGarde Bk BT" w:cs="Times New Roman"/>
                <w:b/>
                <w:noProof/>
                <w:color w:val="FFFFFF"/>
                <w:lang w:val="en-IN" w:eastAsia="en-IN"/>
              </w:rPr>
              <w:t>Original Paper</w:t>
            </w:r>
          </w:p>
        </w:tc>
      </w:tr>
      <w:tr w:rsidR="00100B64" w:rsidRPr="00100B64" w:rsidTr="00100B64">
        <w:trPr>
          <w:jc w:val="center"/>
        </w:trPr>
        <w:tc>
          <w:tcPr>
            <w:tcW w:w="9962" w:type="dxa"/>
            <w:gridSpan w:val="3"/>
            <w:tcBorders>
              <w:top w:val="nil"/>
            </w:tcBorders>
          </w:tcPr>
          <w:p w:rsidR="00100B64" w:rsidRPr="00100B64" w:rsidRDefault="00100B64" w:rsidP="00100B64">
            <w:pPr>
              <w:rPr>
                <w:rFonts w:ascii="Times New Roman" w:eastAsia="Calibri" w:hAnsi="Times New Roman" w:cs="Times New Roman"/>
                <w:b/>
                <w:bCs/>
                <w:noProof/>
                <w:color w:val="000000"/>
                <w:lang w:val="en-IN" w:eastAsia="en-IN" w:bidi="as-IN"/>
              </w:rPr>
            </w:pPr>
          </w:p>
          <w:p w:rsidR="00100B64" w:rsidRPr="00100B64" w:rsidRDefault="00100B64" w:rsidP="00100B64">
            <w:pPr>
              <w:jc w:val="center"/>
              <w:rPr>
                <w:rFonts w:ascii="Times New Roman" w:eastAsia="Calibri" w:hAnsi="Times New Roman" w:cs="Times New Roman"/>
                <w:b/>
                <w:bCs/>
                <w:noProof/>
                <w:color w:val="BC0000"/>
                <w:lang w:val="en-IN" w:eastAsia="en-IN" w:bidi="as-IN"/>
              </w:rPr>
            </w:pPr>
            <w:r w:rsidRPr="00100B64">
              <w:rPr>
                <w:rFonts w:ascii="Times New Roman" w:eastAsia="Calibri" w:hAnsi="Times New Roman" w:cs="Times New Roman"/>
                <w:b/>
                <w:bCs/>
                <w:noProof/>
                <w:color w:val="BC0000"/>
                <w:lang w:val="en-IN" w:eastAsia="en-IN" w:bidi="as-IN"/>
              </w:rPr>
              <w:t>The Social and Psychological Impacts Of Marital Conflicts on the Anglican Church of Morogoro</w:t>
            </w:r>
            <w:r w:rsidR="005A5840">
              <w:rPr>
                <w:rFonts w:ascii="Times New Roman" w:eastAsia="Calibri" w:hAnsi="Times New Roman" w:cs="Times New Roman"/>
                <w:b/>
                <w:bCs/>
                <w:noProof/>
                <w:color w:val="BC0000"/>
                <w:lang w:val="en-IN" w:eastAsia="en-IN" w:bidi="as-IN"/>
              </w:rPr>
              <w:t xml:space="preserve"> Diocese, Morogoro</w:t>
            </w:r>
            <w:r w:rsidRPr="00100B64">
              <w:rPr>
                <w:rFonts w:ascii="Times New Roman" w:eastAsia="Calibri" w:hAnsi="Times New Roman" w:cs="Times New Roman"/>
                <w:b/>
                <w:bCs/>
                <w:noProof/>
                <w:color w:val="BC0000"/>
                <w:lang w:val="en-IN" w:eastAsia="en-IN" w:bidi="as-IN"/>
              </w:rPr>
              <w:t xml:space="preserve"> </w:t>
            </w:r>
            <w:r w:rsidR="00EA77DE">
              <w:rPr>
                <w:rFonts w:ascii="Times New Roman" w:eastAsia="Calibri" w:hAnsi="Times New Roman" w:cs="Times New Roman"/>
                <w:b/>
                <w:bCs/>
                <w:noProof/>
                <w:color w:val="BC0000"/>
                <w:lang w:val="en-IN" w:eastAsia="en-IN" w:bidi="as-IN"/>
              </w:rPr>
              <w:t>Town Deanerry</w:t>
            </w:r>
          </w:p>
          <w:p w:rsidR="00100B64" w:rsidRPr="00100B64" w:rsidRDefault="00100B64" w:rsidP="00100B64">
            <w:pPr>
              <w:rPr>
                <w:rFonts w:ascii="Times New Roman" w:eastAsia="Calibri" w:hAnsi="Times New Roman" w:cs="Times New Roman"/>
                <w:b/>
                <w:bCs/>
                <w:noProof/>
                <w:lang w:val="en-IN" w:eastAsia="en-IN" w:bidi="as-IN"/>
              </w:rPr>
            </w:pPr>
          </w:p>
          <w:p w:rsidR="00100B64" w:rsidRPr="00100B64" w:rsidRDefault="00100B64" w:rsidP="00100B64">
            <w:pPr>
              <w:widowControl w:val="0"/>
              <w:autoSpaceDE w:val="0"/>
              <w:autoSpaceDN w:val="0"/>
              <w:spacing w:line="228" w:lineRule="exact"/>
              <w:outlineLvl w:val="1"/>
              <w:rPr>
                <w:rFonts w:ascii="Times New Roman" w:eastAsia="Times New Roman" w:hAnsi="Times New Roman" w:cs="Times New Roman"/>
                <w:b/>
                <w:bCs/>
                <w:color w:val="003CB4"/>
                <w:sz w:val="20"/>
                <w:szCs w:val="20"/>
                <w:lang w:val="en-US" w:bidi="en-US"/>
              </w:rPr>
            </w:pPr>
            <w:r w:rsidRPr="00100B64">
              <w:rPr>
                <w:rFonts w:ascii="Times New Roman" w:eastAsia="Times New Roman" w:hAnsi="Times New Roman" w:cs="Times New Roman"/>
                <w:b/>
                <w:bCs/>
                <w:color w:val="003CB4"/>
                <w:sz w:val="20"/>
                <w:szCs w:val="20"/>
                <w:lang w:val="en-US" w:bidi="en-US"/>
              </w:rPr>
              <w:t>Julius Samsoni Ndeni</w:t>
            </w:r>
          </w:p>
          <w:p w:rsidR="00100B64" w:rsidRPr="00100B64" w:rsidRDefault="00100B64" w:rsidP="00100B64">
            <w:pPr>
              <w:widowControl w:val="0"/>
              <w:autoSpaceDE w:val="0"/>
              <w:autoSpaceDN w:val="0"/>
              <w:spacing w:line="228" w:lineRule="exact"/>
              <w:rPr>
                <w:rFonts w:ascii="Times New Roman" w:eastAsia="Times New Roman" w:hAnsi="Times New Roman" w:cs="Times New Roman"/>
                <w:sz w:val="20"/>
                <w:szCs w:val="20"/>
                <w:lang w:val="en-US" w:bidi="en-US"/>
              </w:rPr>
            </w:pPr>
            <w:r w:rsidRPr="00100B64">
              <w:rPr>
                <w:rFonts w:ascii="Times New Roman" w:eastAsia="Times New Roman" w:hAnsi="Times New Roman" w:cs="Times New Roman"/>
                <w:sz w:val="20"/>
                <w:szCs w:val="20"/>
                <w:lang w:val="en-US" w:bidi="en-US"/>
              </w:rPr>
              <w:t>Jordan University College Department of Religious Studies with Education</w:t>
            </w:r>
          </w:p>
          <w:p w:rsidR="00100B64" w:rsidRPr="00100B64" w:rsidRDefault="00100B64" w:rsidP="00100B64">
            <w:pPr>
              <w:widowControl w:val="0"/>
              <w:autoSpaceDE w:val="0"/>
              <w:autoSpaceDN w:val="0"/>
              <w:spacing w:line="228" w:lineRule="exact"/>
              <w:rPr>
                <w:rFonts w:ascii="Times New Roman" w:eastAsia="Times New Roman" w:hAnsi="Times New Roman" w:cs="Times New Roman"/>
                <w:sz w:val="20"/>
                <w:szCs w:val="20"/>
                <w:lang w:val="en-US" w:bidi="en-US"/>
              </w:rPr>
            </w:pPr>
            <w:r w:rsidRPr="00100B64">
              <w:rPr>
                <w:rFonts w:ascii="Times New Roman" w:eastAsia="Times New Roman" w:hAnsi="Times New Roman" w:cs="Times New Roman"/>
                <w:sz w:val="20"/>
                <w:szCs w:val="20"/>
                <w:lang w:val="en-US" w:bidi="en-US"/>
              </w:rPr>
              <w:t xml:space="preserve">P. O. Box 320 </w:t>
            </w:r>
          </w:p>
        </w:tc>
      </w:tr>
      <w:tr w:rsidR="00100B64" w:rsidRPr="00100B64" w:rsidTr="00100B64">
        <w:trPr>
          <w:jc w:val="center"/>
        </w:trPr>
        <w:tc>
          <w:tcPr>
            <w:tcW w:w="9962" w:type="dxa"/>
            <w:gridSpan w:val="3"/>
          </w:tcPr>
          <w:p w:rsidR="00100B64" w:rsidRPr="00100B64" w:rsidRDefault="00100B64" w:rsidP="00100B64">
            <w:pPr>
              <w:widowControl w:val="0"/>
              <w:autoSpaceDE w:val="0"/>
              <w:autoSpaceDN w:val="0"/>
              <w:spacing w:line="228" w:lineRule="exact"/>
              <w:rPr>
                <w:rFonts w:ascii="Times New Roman" w:eastAsia="Times New Roman" w:hAnsi="Times New Roman" w:cs="Times New Roman"/>
                <w:sz w:val="20"/>
                <w:szCs w:val="20"/>
                <w:lang w:val="en-US" w:bidi="en-US"/>
              </w:rPr>
            </w:pPr>
            <w:r w:rsidRPr="00100B64">
              <w:rPr>
                <w:rFonts w:ascii="Times New Roman" w:eastAsia="Times New Roman" w:hAnsi="Times New Roman" w:cs="Times New Roman"/>
                <w:b/>
                <w:bCs/>
                <w:sz w:val="20"/>
                <w:szCs w:val="20"/>
                <w:lang w:val="en-US" w:bidi="en-US"/>
              </w:rPr>
              <w:t>ABSTRACT</w:t>
            </w:r>
          </w:p>
          <w:p w:rsidR="00100B64" w:rsidRPr="00100B64" w:rsidRDefault="00100B64" w:rsidP="00100B64">
            <w:pPr>
              <w:jc w:val="both"/>
              <w:rPr>
                <w:rFonts w:ascii="Times New Roman" w:eastAsia="Times New Roman" w:hAnsi="Times New Roman" w:cs="Times New Roman"/>
                <w:bCs/>
                <w:sz w:val="20"/>
                <w:szCs w:val="20"/>
                <w:lang w:val="en-US"/>
              </w:rPr>
            </w:pPr>
            <w:r w:rsidRPr="00100B64">
              <w:rPr>
                <w:rFonts w:ascii="Times New Roman" w:eastAsia="Times New Roman" w:hAnsi="Times New Roman" w:cs="Times New Roman"/>
                <w:sz w:val="20"/>
                <w:szCs w:val="20"/>
                <w:lang w:val="el-GR"/>
              </w:rPr>
              <w:t xml:space="preserve">The study investigated the Impacts of Marital Conflicts on The Anglican Church of Morogoro </w:t>
            </w:r>
            <w:r w:rsidR="00247F01">
              <w:rPr>
                <w:rFonts w:ascii="Times New Roman" w:eastAsia="Times New Roman" w:hAnsi="Times New Roman" w:cs="Times New Roman"/>
                <w:sz w:val="20"/>
                <w:szCs w:val="20"/>
              </w:rPr>
              <w:t xml:space="preserve">Diocese, Morogoro </w:t>
            </w:r>
            <w:r w:rsidR="00247F01">
              <w:rPr>
                <w:rFonts w:ascii="Times New Roman" w:eastAsia="Times New Roman" w:hAnsi="Times New Roman" w:cs="Times New Roman"/>
                <w:sz w:val="20"/>
                <w:szCs w:val="20"/>
                <w:lang w:val="el-GR"/>
              </w:rPr>
              <w:t>Town Deanery</w:t>
            </w:r>
            <w:r w:rsidRPr="00100B64">
              <w:rPr>
                <w:rFonts w:ascii="Times New Roman" w:eastAsia="Times New Roman" w:hAnsi="Times New Roman" w:cs="Times New Roman"/>
                <w:sz w:val="20"/>
                <w:szCs w:val="20"/>
                <w:lang w:val="el-GR"/>
              </w:rPr>
              <w:t>, therefore in this study the research the researcher focused on the social and psychological impacts of marital conflicts. The study employed a case study research design with the qualitative approach where by the sample of 100 respondents from Anglican Church</w:t>
            </w:r>
            <w:r w:rsidR="00082A05">
              <w:rPr>
                <w:rFonts w:ascii="Times New Roman" w:eastAsia="Times New Roman" w:hAnsi="Times New Roman" w:cs="Times New Roman"/>
                <w:sz w:val="20"/>
                <w:szCs w:val="20"/>
              </w:rPr>
              <w:t xml:space="preserve"> of Morogoro Diocese </w:t>
            </w:r>
            <w:r w:rsidRPr="00100B64">
              <w:rPr>
                <w:rFonts w:ascii="Times New Roman" w:eastAsia="Times New Roman" w:hAnsi="Times New Roman" w:cs="Times New Roman"/>
                <w:sz w:val="20"/>
                <w:szCs w:val="20"/>
                <w:lang w:val="el-GR"/>
              </w:rPr>
              <w:t xml:space="preserve"> in Morogor</w:t>
            </w:r>
            <w:r w:rsidR="00082A05">
              <w:rPr>
                <w:rFonts w:ascii="Times New Roman" w:eastAsia="Times New Roman" w:hAnsi="Times New Roman" w:cs="Times New Roman"/>
                <w:sz w:val="20"/>
                <w:szCs w:val="20"/>
                <w:lang w:val="el-GR"/>
              </w:rPr>
              <w:t>o Town Deanery</w:t>
            </w:r>
            <w:r w:rsidRPr="00100B64">
              <w:rPr>
                <w:rFonts w:ascii="Times New Roman" w:eastAsia="Times New Roman" w:hAnsi="Times New Roman" w:cs="Times New Roman"/>
                <w:sz w:val="20"/>
                <w:szCs w:val="20"/>
                <w:lang w:val="el-GR"/>
              </w:rPr>
              <w:t>. Interview, questionnaire and focal group, were used to collect data while documentary review was used to collect secondary data. The finding revealed problems of marital conflicts families like affected members of the family and the community at large</w:t>
            </w:r>
            <w:r w:rsidRPr="00100B64">
              <w:rPr>
                <w:rFonts w:ascii="Times New Roman" w:eastAsia="Times New Roman" w:hAnsi="Times New Roman" w:cs="Times New Roman"/>
                <w:bCs/>
                <w:sz w:val="20"/>
                <w:szCs w:val="20"/>
                <w:lang w:val="en-US"/>
              </w:rPr>
              <w:t>.</w:t>
            </w:r>
          </w:p>
          <w:p w:rsidR="00100B64" w:rsidRPr="00100B64" w:rsidRDefault="00100B64" w:rsidP="00100B64">
            <w:pPr>
              <w:jc w:val="both"/>
              <w:rPr>
                <w:rFonts w:ascii="Times New Roman" w:eastAsia="Times New Roman" w:hAnsi="Times New Roman" w:cs="Times New Roman"/>
                <w:bCs/>
                <w:sz w:val="20"/>
                <w:szCs w:val="20"/>
                <w:lang w:val="en-US"/>
              </w:rPr>
            </w:pPr>
          </w:p>
          <w:p w:rsidR="00EA4200" w:rsidRPr="00EA4200" w:rsidRDefault="00100B64" w:rsidP="00EA4200">
            <w:pPr>
              <w:keepNext/>
              <w:keepLines/>
              <w:jc w:val="both"/>
              <w:outlineLvl w:val="2"/>
              <w:rPr>
                <w:rFonts w:ascii="Times New Roman" w:eastAsia="Times New Roman" w:hAnsi="Times New Roman" w:cs="Times New Roman"/>
                <w:b/>
                <w:sz w:val="20"/>
                <w:szCs w:val="20"/>
                <w:lang w:val="en-US" w:bidi="en-US"/>
              </w:rPr>
            </w:pPr>
            <w:r w:rsidRPr="00100B64">
              <w:rPr>
                <w:rFonts w:ascii="Times New Roman" w:eastAsia="Times New Roman" w:hAnsi="Times New Roman" w:cs="Times New Roman"/>
                <w:b/>
                <w:sz w:val="20"/>
                <w:szCs w:val="20"/>
                <w:lang w:val="en-US" w:bidi="en-US"/>
              </w:rPr>
              <w:t>Keywords:</w:t>
            </w:r>
            <w:r w:rsidR="00EA4200">
              <w:rPr>
                <w:rFonts w:ascii="Times New Roman" w:eastAsia="Times New Roman" w:hAnsi="Times New Roman" w:cs="Times New Roman"/>
                <w:b/>
                <w:sz w:val="20"/>
                <w:szCs w:val="20"/>
                <w:lang w:val="en-US" w:bidi="en-US"/>
              </w:rPr>
              <w:t xml:space="preserve"> </w:t>
            </w:r>
            <w:r w:rsidR="00EA4200" w:rsidRPr="00EA4200">
              <w:rPr>
                <w:rFonts w:ascii="Times New Roman" w:eastAsia="Times New Roman" w:hAnsi="Times New Roman" w:cs="Times New Roman"/>
                <w:i/>
                <w:sz w:val="20"/>
                <w:szCs w:val="20"/>
                <w:lang w:val="en-US" w:bidi="en-US"/>
              </w:rPr>
              <w:t>Diocese; Deanery; Family; Conflict; Marital Conflict; Academic performance; Social Psychological</w:t>
            </w:r>
          </w:p>
        </w:tc>
      </w:tr>
      <w:tr w:rsidR="00100B64" w:rsidRPr="00100B64" w:rsidTr="00100B64">
        <w:trPr>
          <w:jc w:val="center"/>
        </w:trPr>
        <w:tc>
          <w:tcPr>
            <w:tcW w:w="9962" w:type="dxa"/>
            <w:gridSpan w:val="3"/>
            <w:shd w:val="clear" w:color="auto" w:fill="DAEEF3"/>
          </w:tcPr>
          <w:p w:rsidR="00100B64" w:rsidRPr="00100B64" w:rsidRDefault="00100B64" w:rsidP="00376837">
            <w:pPr>
              <w:rPr>
                <w:rFonts w:ascii="Times New Roman" w:eastAsia="Times New Roman" w:hAnsi="Times New Roman" w:cs="Times New Roman"/>
                <w:sz w:val="18"/>
                <w:szCs w:val="18"/>
                <w:lang w:val="el-GR"/>
              </w:rPr>
            </w:pPr>
            <w:r w:rsidRPr="00100B64">
              <w:rPr>
                <w:rFonts w:ascii="Times New Roman" w:eastAsia="Times New Roman" w:hAnsi="Times New Roman" w:cs="Times New Roman"/>
                <w:b/>
                <w:i/>
                <w:sz w:val="20"/>
                <w:szCs w:val="20"/>
                <w:lang w:val="el-GR"/>
              </w:rPr>
              <w:t>Citation</w:t>
            </w:r>
            <w:r w:rsidRPr="00100B64">
              <w:rPr>
                <w:rFonts w:ascii="Times New Roman" w:eastAsia="Times New Roman" w:hAnsi="Times New Roman" w:cs="Times New Roman"/>
                <w:b/>
                <w:sz w:val="18"/>
                <w:szCs w:val="18"/>
                <w:lang w:val="en-US"/>
              </w:rPr>
              <w:t>:</w:t>
            </w:r>
            <w:r w:rsidRPr="00100B64">
              <w:rPr>
                <w:rFonts w:ascii="Times New Roman" w:eastAsia="Times New Roman" w:hAnsi="Times New Roman" w:cs="Times New Roman"/>
                <w:sz w:val="18"/>
                <w:szCs w:val="18"/>
                <w:lang w:val="el-GR"/>
              </w:rPr>
              <w:t xml:space="preserve"> </w:t>
            </w:r>
            <w:r w:rsidRPr="00100B64">
              <w:rPr>
                <w:rFonts w:ascii="Times New Roman" w:eastAsia="Times New Roman" w:hAnsi="Times New Roman" w:cs="Times New Roman"/>
                <w:sz w:val="18"/>
                <w:szCs w:val="18"/>
                <w:lang w:val="en-US"/>
              </w:rPr>
              <w:t>Julius Samsoni Ndeni</w:t>
            </w:r>
            <w:r w:rsidRPr="00100B64">
              <w:rPr>
                <w:rFonts w:ascii="Times New Roman" w:eastAsia="Times New Roman" w:hAnsi="Times New Roman" w:cs="Times New Roman"/>
                <w:sz w:val="18"/>
                <w:szCs w:val="18"/>
                <w:lang w:val="el-GR"/>
              </w:rPr>
              <w:t xml:space="preserve"> (2022). The Social and Psychological Impacts Of Marital Conflicts on the Anglican Church of Morogoro Town Deanery, Morogoro Diocese. </w:t>
            </w:r>
            <w:r w:rsidRPr="00100B64">
              <w:rPr>
                <w:rFonts w:ascii="Times New Roman" w:eastAsia="Times New Roman" w:hAnsi="Times New Roman" w:cs="Times New Roman"/>
                <w:i/>
                <w:sz w:val="18"/>
                <w:szCs w:val="18"/>
                <w:lang w:val="el-GR"/>
              </w:rPr>
              <w:t>Int J Arts Huma Social Studies</w:t>
            </w:r>
            <w:r w:rsidRPr="00100B64">
              <w:rPr>
                <w:rFonts w:ascii="Times New Roman" w:eastAsia="Times New Roman" w:hAnsi="Times New Roman" w:cs="Times New Roman"/>
                <w:sz w:val="18"/>
                <w:szCs w:val="18"/>
                <w:lang w:val="el-GR"/>
              </w:rPr>
              <w:t xml:space="preserve">, </w:t>
            </w:r>
            <w:r w:rsidRPr="00100B64">
              <w:rPr>
                <w:rFonts w:ascii="Times New Roman" w:eastAsia="Times New Roman" w:hAnsi="Times New Roman" w:cs="Times New Roman"/>
                <w:sz w:val="18"/>
                <w:szCs w:val="18"/>
                <w:lang w:val="en-US"/>
              </w:rPr>
              <w:t>4</w:t>
            </w:r>
            <w:r w:rsidRPr="00100B64">
              <w:rPr>
                <w:rFonts w:ascii="Times New Roman" w:eastAsia="Times New Roman" w:hAnsi="Times New Roman" w:cs="Times New Roman"/>
                <w:sz w:val="18"/>
                <w:szCs w:val="18"/>
                <w:lang w:val="el-GR"/>
              </w:rPr>
              <w:t>(</w:t>
            </w:r>
            <w:r w:rsidRPr="00100B64">
              <w:rPr>
                <w:rFonts w:ascii="Times New Roman" w:eastAsia="Times New Roman" w:hAnsi="Times New Roman" w:cs="Times New Roman"/>
                <w:sz w:val="18"/>
                <w:szCs w:val="18"/>
                <w:lang w:val="en-US"/>
              </w:rPr>
              <w:t>5</w:t>
            </w:r>
            <w:r w:rsidRPr="00100B64">
              <w:rPr>
                <w:rFonts w:ascii="Times New Roman" w:eastAsia="Times New Roman" w:hAnsi="Times New Roman" w:cs="Times New Roman"/>
                <w:sz w:val="18"/>
                <w:szCs w:val="18"/>
                <w:lang w:val="el-GR"/>
              </w:rPr>
              <w:t xml:space="preserve">), </w:t>
            </w:r>
            <w:r w:rsidR="00376837">
              <w:rPr>
                <w:rFonts w:ascii="Times New Roman" w:eastAsia="Times New Roman" w:hAnsi="Times New Roman" w:cs="Times New Roman"/>
                <w:sz w:val="18"/>
                <w:szCs w:val="18"/>
                <w:lang w:val="en-US"/>
              </w:rPr>
              <w:t>69</w:t>
            </w:r>
            <w:r w:rsidRPr="00100B64">
              <w:rPr>
                <w:rFonts w:ascii="Times New Roman" w:eastAsia="Times New Roman" w:hAnsi="Times New Roman" w:cs="Times New Roman"/>
                <w:sz w:val="18"/>
                <w:szCs w:val="18"/>
                <w:lang w:val="el-GR"/>
              </w:rPr>
              <w:t>-</w:t>
            </w:r>
            <w:r w:rsidR="00376837">
              <w:rPr>
                <w:rFonts w:ascii="Times New Roman" w:eastAsia="Times New Roman" w:hAnsi="Times New Roman" w:cs="Times New Roman"/>
                <w:sz w:val="18"/>
                <w:szCs w:val="18"/>
                <w:lang w:val="en-US"/>
              </w:rPr>
              <w:t>72</w:t>
            </w:r>
            <w:r w:rsidRPr="00100B64">
              <w:rPr>
                <w:rFonts w:ascii="Times New Roman" w:eastAsia="Times New Roman" w:hAnsi="Times New Roman" w:cs="Times New Roman"/>
                <w:sz w:val="18"/>
                <w:szCs w:val="18"/>
                <w:lang w:val="el-GR"/>
              </w:rPr>
              <w:t>.</w:t>
            </w:r>
          </w:p>
        </w:tc>
      </w:tr>
    </w:tbl>
    <w:p w:rsidR="00100B64" w:rsidRPr="00100B64" w:rsidRDefault="00100B64" w:rsidP="00100B64">
      <w:pPr>
        <w:spacing w:after="0" w:line="240" w:lineRule="auto"/>
        <w:jc w:val="both"/>
        <w:rPr>
          <w:rFonts w:ascii="Times New Roman" w:hAnsi="Times New Roman" w:cs="Times New Roman"/>
          <w:sz w:val="20"/>
          <w:szCs w:val="20"/>
        </w:rPr>
      </w:pPr>
    </w:p>
    <w:p w:rsidR="00331054" w:rsidRPr="00100B64" w:rsidRDefault="00FA4CC2" w:rsidP="00100B64">
      <w:pPr>
        <w:spacing w:after="0" w:line="240" w:lineRule="auto"/>
        <w:jc w:val="both"/>
        <w:rPr>
          <w:rFonts w:ascii="Times New Roman" w:hAnsi="Times New Roman" w:cs="Times New Roman"/>
          <w:b/>
          <w:sz w:val="20"/>
          <w:szCs w:val="20"/>
        </w:rPr>
      </w:pPr>
      <w:r w:rsidRPr="00100B64">
        <w:rPr>
          <w:rFonts w:ascii="Times New Roman" w:hAnsi="Times New Roman" w:cs="Times New Roman"/>
          <w:b/>
          <w:sz w:val="20"/>
          <w:szCs w:val="20"/>
        </w:rPr>
        <w:t>INTRODUCTION</w:t>
      </w:r>
    </w:p>
    <w:p w:rsidR="00331054" w:rsidRPr="00100B64" w:rsidRDefault="00331054" w:rsidP="00100B64">
      <w:pPr>
        <w:spacing w:after="0" w:line="240" w:lineRule="auto"/>
        <w:ind w:firstLine="357"/>
        <w:jc w:val="both"/>
        <w:rPr>
          <w:rFonts w:ascii="Times New Roman" w:hAnsi="Times New Roman" w:cs="Times New Roman"/>
          <w:color w:val="000000" w:themeColor="text1"/>
          <w:sz w:val="20"/>
          <w:szCs w:val="20"/>
          <w:lang w:val="en-US"/>
        </w:rPr>
      </w:pPr>
      <w:r w:rsidRPr="00100B64">
        <w:rPr>
          <w:rFonts w:ascii="Times New Roman" w:hAnsi="Times New Roman" w:cs="Times New Roman"/>
          <w:color w:val="000000" w:themeColor="text1"/>
          <w:sz w:val="20"/>
          <w:szCs w:val="20"/>
        </w:rPr>
        <w:t xml:space="preserve">According to Kombo and Tromp </w:t>
      </w:r>
      <w:r w:rsidR="00F726D2" w:rsidRPr="00100B64">
        <w:rPr>
          <w:rFonts w:ascii="Times New Roman" w:hAnsi="Times New Roman" w:cs="Times New Roman"/>
          <w:color w:val="000000" w:themeColor="text1"/>
          <w:sz w:val="20"/>
          <w:szCs w:val="20"/>
        </w:rPr>
        <w:t>[1]</w:t>
      </w:r>
      <w:r w:rsidRPr="00100B64">
        <w:rPr>
          <w:rFonts w:ascii="Times New Roman" w:hAnsi="Times New Roman" w:cs="Times New Roman"/>
          <w:color w:val="000000" w:themeColor="text1"/>
          <w:sz w:val="20"/>
          <w:szCs w:val="20"/>
        </w:rPr>
        <w:t xml:space="preserve"> background of the study </w:t>
      </w:r>
      <w:r w:rsidR="00581F8A" w:rsidRPr="00100B64">
        <w:rPr>
          <w:rFonts w:ascii="Times New Roman" w:hAnsi="Times New Roman" w:cs="Times New Roman"/>
          <w:color w:val="000000" w:themeColor="text1"/>
          <w:sz w:val="20"/>
          <w:szCs w:val="20"/>
        </w:rPr>
        <w:t>constitute</w:t>
      </w:r>
      <w:r w:rsidRPr="00100B64">
        <w:rPr>
          <w:rFonts w:ascii="Times New Roman" w:hAnsi="Times New Roman" w:cs="Times New Roman"/>
          <w:color w:val="000000" w:themeColor="text1"/>
          <w:sz w:val="20"/>
          <w:szCs w:val="20"/>
        </w:rPr>
        <w:t xml:space="preserve"> the foundation/ basis of the research where the review of different themes regarding the phenomenon searched is reviewed.  </w:t>
      </w:r>
      <w:r w:rsidRPr="00100B64">
        <w:rPr>
          <w:rFonts w:ascii="Times New Roman" w:hAnsi="Times New Roman" w:cs="Times New Roman"/>
          <w:color w:val="000000" w:themeColor="text1"/>
          <w:sz w:val="20"/>
          <w:szCs w:val="20"/>
          <w:lang w:val="en-US"/>
        </w:rPr>
        <w:t xml:space="preserve">Marriage, as a basic institution in every society, may be described as one of the fundamental human relationships; it is a culturally, religiously and socially recognized union, normally between a man and a woman, who is referred to as husband and wife. According to C.A. Tolorunleke </w:t>
      </w:r>
      <w:r w:rsidR="00F726D2" w:rsidRPr="00100B64">
        <w:rPr>
          <w:rFonts w:ascii="Times New Roman" w:hAnsi="Times New Roman" w:cs="Times New Roman"/>
          <w:color w:val="000000" w:themeColor="text1"/>
          <w:sz w:val="20"/>
          <w:szCs w:val="20"/>
          <w:lang w:val="en-US"/>
        </w:rPr>
        <w:t>[2]</w:t>
      </w:r>
      <w:r w:rsidRPr="00100B64">
        <w:rPr>
          <w:rFonts w:ascii="Times New Roman" w:hAnsi="Times New Roman" w:cs="Times New Roman"/>
          <w:color w:val="000000" w:themeColor="text1"/>
          <w:sz w:val="20"/>
          <w:szCs w:val="20"/>
          <w:lang w:val="en-US"/>
        </w:rPr>
        <w:t xml:space="preserve"> marriage should be an exciting and beautiful adventure and the relationship between husband and wife is intended to get better with </w:t>
      </w:r>
      <w:bookmarkStart w:id="0" w:name="_bookmark4"/>
      <w:bookmarkEnd w:id="0"/>
      <w:r w:rsidRPr="00100B64">
        <w:rPr>
          <w:rFonts w:ascii="Times New Roman" w:hAnsi="Times New Roman" w:cs="Times New Roman"/>
          <w:color w:val="000000" w:themeColor="text1"/>
          <w:sz w:val="20"/>
          <w:szCs w:val="20"/>
          <w:lang w:val="en-US"/>
        </w:rPr>
        <w:t xml:space="preserve">every passing day or year. </w:t>
      </w:r>
    </w:p>
    <w:p w:rsidR="00FA4CC2" w:rsidRPr="00100B64" w:rsidRDefault="00FA4CC2" w:rsidP="00100B64">
      <w:pPr>
        <w:spacing w:after="0" w:line="240" w:lineRule="auto"/>
        <w:ind w:firstLine="357"/>
        <w:jc w:val="both"/>
        <w:rPr>
          <w:rFonts w:ascii="Times New Roman" w:hAnsi="Times New Roman" w:cs="Times New Roman"/>
          <w:color w:val="000000" w:themeColor="text1"/>
          <w:sz w:val="20"/>
          <w:szCs w:val="20"/>
          <w:lang w:val="en-US"/>
        </w:rPr>
      </w:pPr>
    </w:p>
    <w:p w:rsidR="00E74F75" w:rsidRPr="00100B64" w:rsidRDefault="00E74F75" w:rsidP="00100B64">
      <w:pPr>
        <w:spacing w:after="0" w:line="240" w:lineRule="auto"/>
        <w:ind w:firstLine="357"/>
        <w:jc w:val="both"/>
        <w:rPr>
          <w:rFonts w:ascii="Times New Roman" w:hAnsi="Times New Roman" w:cs="Times New Roman"/>
          <w:color w:val="000000" w:themeColor="text1"/>
          <w:sz w:val="20"/>
          <w:szCs w:val="20"/>
          <w:lang w:val="en-US"/>
        </w:rPr>
      </w:pPr>
      <w:r w:rsidRPr="00100B64">
        <w:rPr>
          <w:rFonts w:ascii="Times New Roman" w:hAnsi="Times New Roman" w:cs="Times New Roman"/>
          <w:color w:val="000000" w:themeColor="text1"/>
          <w:sz w:val="20"/>
          <w:szCs w:val="20"/>
          <w:lang w:val="en-US"/>
        </w:rPr>
        <w:t xml:space="preserve">Conflict refers to a lack of peace in an environment. In the family context family refers to a situation whereby the smooth interaction and relation among members of a family is disrupted because of one thing or another </w:t>
      </w:r>
      <w:r w:rsidR="00F726D2" w:rsidRPr="00100B64">
        <w:rPr>
          <w:rFonts w:ascii="Times New Roman" w:hAnsi="Times New Roman" w:cs="Times New Roman"/>
          <w:color w:val="000000" w:themeColor="text1"/>
          <w:sz w:val="20"/>
          <w:szCs w:val="20"/>
          <w:lang w:val="en-US"/>
        </w:rPr>
        <w:t>[3]</w:t>
      </w:r>
      <w:r w:rsidRPr="00100B64">
        <w:rPr>
          <w:rFonts w:ascii="Times New Roman" w:hAnsi="Times New Roman" w:cs="Times New Roman"/>
          <w:color w:val="000000" w:themeColor="text1"/>
          <w:sz w:val="20"/>
          <w:szCs w:val="20"/>
          <w:lang w:val="en-US"/>
        </w:rPr>
        <w:t xml:space="preserve">. According to Adamson and Thomson </w:t>
      </w:r>
      <w:r w:rsidR="00F726D2" w:rsidRPr="00100B64">
        <w:rPr>
          <w:rFonts w:ascii="Times New Roman" w:hAnsi="Times New Roman" w:cs="Times New Roman"/>
          <w:color w:val="000000" w:themeColor="text1"/>
          <w:sz w:val="20"/>
          <w:szCs w:val="20"/>
          <w:lang w:val="en-US"/>
        </w:rPr>
        <w:t>[4]</w:t>
      </w:r>
      <w:r w:rsidRPr="00100B64">
        <w:rPr>
          <w:rFonts w:ascii="Times New Roman" w:hAnsi="Times New Roman" w:cs="Times New Roman"/>
          <w:color w:val="000000" w:themeColor="text1"/>
          <w:sz w:val="20"/>
          <w:szCs w:val="20"/>
          <w:lang w:val="en-US"/>
        </w:rPr>
        <w:t>, children who live in marital conflict situations suffer severe stress and this negatively affects their academic achievement.</w:t>
      </w:r>
    </w:p>
    <w:p w:rsidR="00FA4CC2" w:rsidRPr="00100B64" w:rsidRDefault="00FA4CC2" w:rsidP="00100B64">
      <w:pPr>
        <w:spacing w:after="0" w:line="240" w:lineRule="auto"/>
        <w:ind w:firstLine="357"/>
        <w:jc w:val="both"/>
        <w:rPr>
          <w:rFonts w:ascii="Times New Roman" w:hAnsi="Times New Roman" w:cs="Times New Roman"/>
          <w:color w:val="000000" w:themeColor="text1"/>
          <w:sz w:val="20"/>
          <w:szCs w:val="20"/>
          <w:lang w:val="en-US"/>
        </w:rPr>
      </w:pPr>
    </w:p>
    <w:p w:rsidR="00E74F75" w:rsidRPr="00100B64" w:rsidRDefault="00E74F75" w:rsidP="00100B64">
      <w:pPr>
        <w:spacing w:after="0" w:line="240" w:lineRule="auto"/>
        <w:ind w:firstLine="357"/>
        <w:jc w:val="both"/>
        <w:rPr>
          <w:rFonts w:ascii="Times New Roman" w:hAnsi="Times New Roman" w:cs="Times New Roman"/>
          <w:color w:val="000000" w:themeColor="text1"/>
          <w:sz w:val="20"/>
          <w:szCs w:val="20"/>
          <w:lang w:val="en-US"/>
        </w:rPr>
      </w:pPr>
      <w:r w:rsidRPr="00100B64">
        <w:rPr>
          <w:rFonts w:ascii="Times New Roman" w:hAnsi="Times New Roman" w:cs="Times New Roman"/>
          <w:color w:val="000000" w:themeColor="text1"/>
          <w:sz w:val="20"/>
          <w:szCs w:val="20"/>
          <w:lang w:val="en-US"/>
        </w:rPr>
        <w:t xml:space="preserve">Marital conflict statistics in Tanzania maybe even be higher, only that some cases are either tolerated or not reported at all and thus not documented. The Tanzania Media Women’s Association (TAMWA), received 418 matrimonial cases in 2009 and the number rose to 622 cases by the year 2012 </w:t>
      </w:r>
      <w:r w:rsidR="00F726D2" w:rsidRPr="00100B64">
        <w:rPr>
          <w:rFonts w:ascii="Times New Roman" w:hAnsi="Times New Roman" w:cs="Times New Roman"/>
          <w:color w:val="000000" w:themeColor="text1"/>
          <w:sz w:val="20"/>
          <w:szCs w:val="20"/>
          <w:lang w:val="en-US"/>
        </w:rPr>
        <w:t>[5]</w:t>
      </w:r>
      <w:r w:rsidRPr="00100B64">
        <w:rPr>
          <w:rFonts w:ascii="Times New Roman" w:hAnsi="Times New Roman" w:cs="Times New Roman"/>
          <w:color w:val="000000" w:themeColor="text1"/>
          <w:sz w:val="20"/>
          <w:szCs w:val="20"/>
          <w:lang w:val="en-US"/>
        </w:rPr>
        <w:t xml:space="preserve">. Furthermore, the Women’s Legal Aid Center (WLAC) annual reports (2010; 2011) show that by 2010, about 2,420 matrimonial cases were received and handled at the centre, and by the year 2010, the number rose to 3,750. This implies that marital conflicts in Tanzanian families are increased at a noticeable rate </w:t>
      </w:r>
      <w:r w:rsidR="00F726D2" w:rsidRPr="00100B64">
        <w:rPr>
          <w:rFonts w:ascii="Times New Roman" w:hAnsi="Times New Roman" w:cs="Times New Roman"/>
          <w:color w:val="000000" w:themeColor="text1"/>
          <w:sz w:val="20"/>
          <w:szCs w:val="20"/>
          <w:lang w:val="en-US"/>
        </w:rPr>
        <w:t>[6]</w:t>
      </w:r>
      <w:r w:rsidRPr="00100B64">
        <w:rPr>
          <w:rFonts w:ascii="Times New Roman" w:hAnsi="Times New Roman" w:cs="Times New Roman"/>
          <w:color w:val="000000" w:themeColor="text1"/>
          <w:sz w:val="20"/>
          <w:szCs w:val="20"/>
          <w:lang w:val="en-US"/>
        </w:rPr>
        <w:t>.</w:t>
      </w:r>
    </w:p>
    <w:p w:rsidR="00FA4CC2" w:rsidRPr="00100B64" w:rsidRDefault="00FA4CC2" w:rsidP="00100B64">
      <w:pPr>
        <w:spacing w:after="0" w:line="240" w:lineRule="auto"/>
        <w:ind w:firstLine="357"/>
        <w:jc w:val="both"/>
        <w:rPr>
          <w:rFonts w:ascii="Times New Roman" w:hAnsi="Times New Roman" w:cs="Times New Roman"/>
          <w:color w:val="000000" w:themeColor="text1"/>
          <w:sz w:val="20"/>
          <w:szCs w:val="20"/>
          <w:lang w:val="en-US"/>
        </w:rPr>
      </w:pPr>
    </w:p>
    <w:p w:rsidR="00E74F75" w:rsidRPr="00100B64" w:rsidRDefault="00E74F75" w:rsidP="00100B64">
      <w:pPr>
        <w:spacing w:after="0" w:line="240" w:lineRule="auto"/>
        <w:ind w:firstLine="357"/>
        <w:jc w:val="both"/>
        <w:rPr>
          <w:rFonts w:ascii="Times New Roman" w:hAnsi="Times New Roman" w:cs="Times New Roman"/>
          <w:color w:val="000000" w:themeColor="text1"/>
          <w:sz w:val="20"/>
          <w:szCs w:val="20"/>
        </w:rPr>
      </w:pPr>
      <w:r w:rsidRPr="00100B64">
        <w:rPr>
          <w:rFonts w:ascii="Times New Roman" w:hAnsi="Times New Roman" w:cs="Times New Roman"/>
          <w:color w:val="000000" w:themeColor="text1"/>
          <w:sz w:val="20"/>
          <w:szCs w:val="20"/>
          <w:lang w:val="en-US"/>
        </w:rPr>
        <w:t xml:space="preserve">The study carried out by TAMWA </w:t>
      </w:r>
      <w:r w:rsidR="00F726D2" w:rsidRPr="00100B64">
        <w:rPr>
          <w:rFonts w:ascii="Times New Roman" w:hAnsi="Times New Roman" w:cs="Times New Roman"/>
          <w:color w:val="000000" w:themeColor="text1"/>
          <w:sz w:val="20"/>
          <w:szCs w:val="20"/>
          <w:lang w:val="en-US"/>
        </w:rPr>
        <w:t>[5]</w:t>
      </w:r>
      <w:r w:rsidRPr="00100B64">
        <w:rPr>
          <w:rFonts w:ascii="Times New Roman" w:hAnsi="Times New Roman" w:cs="Times New Roman"/>
          <w:color w:val="000000" w:themeColor="text1"/>
          <w:sz w:val="20"/>
          <w:szCs w:val="20"/>
          <w:lang w:val="en-US"/>
        </w:rPr>
        <w:t xml:space="preserve"> about the effectiveness of male parents in fulfilling the challenges of family obligations and care indicated that 58% of the respondents said male parents were not effective in fulfilling their responsibilities. This is an indication that the families are experiencing trouble if the fathers who have biological capabilities and social mobility fail to be responsible for their families. Since marital conflicts exist and children are affected in various ways, the current study intended to investigate the impacts of marital conflicts on </w:t>
      </w:r>
      <w:r w:rsidRPr="00100B64">
        <w:rPr>
          <w:rFonts w:ascii="Times New Roman" w:hAnsi="Times New Roman" w:cs="Times New Roman"/>
          <w:color w:val="000000" w:themeColor="text1"/>
          <w:sz w:val="20"/>
          <w:szCs w:val="20"/>
        </w:rPr>
        <w:t>the Anglican Church of Morogoro</w:t>
      </w:r>
      <w:r w:rsidR="00B85A2A">
        <w:rPr>
          <w:rFonts w:ascii="Times New Roman" w:hAnsi="Times New Roman" w:cs="Times New Roman"/>
          <w:color w:val="000000" w:themeColor="text1"/>
          <w:sz w:val="20"/>
          <w:szCs w:val="20"/>
        </w:rPr>
        <w:t xml:space="preserve"> Diocese</w:t>
      </w:r>
      <w:r w:rsidR="00C5030B">
        <w:rPr>
          <w:rFonts w:ascii="Times New Roman" w:hAnsi="Times New Roman" w:cs="Times New Roman"/>
          <w:color w:val="000000" w:themeColor="text1"/>
          <w:sz w:val="20"/>
          <w:szCs w:val="20"/>
        </w:rPr>
        <w:t xml:space="preserve">, </w:t>
      </w:r>
      <w:r w:rsidR="00C5030B" w:rsidRPr="00100B64">
        <w:rPr>
          <w:rFonts w:ascii="Times New Roman" w:hAnsi="Times New Roman" w:cs="Times New Roman"/>
          <w:color w:val="000000" w:themeColor="text1"/>
          <w:sz w:val="20"/>
          <w:szCs w:val="20"/>
        </w:rPr>
        <w:t>Morogoro</w:t>
      </w:r>
      <w:r w:rsidR="00CA7EDF" w:rsidRPr="00100B64">
        <w:rPr>
          <w:rFonts w:ascii="Times New Roman" w:hAnsi="Times New Roman" w:cs="Times New Roman"/>
          <w:color w:val="000000" w:themeColor="text1"/>
          <w:sz w:val="20"/>
          <w:szCs w:val="20"/>
        </w:rPr>
        <w:t xml:space="preserve"> </w:t>
      </w:r>
      <w:r w:rsidR="00B85A2A">
        <w:rPr>
          <w:rFonts w:ascii="Times New Roman" w:hAnsi="Times New Roman" w:cs="Times New Roman"/>
          <w:color w:val="000000" w:themeColor="text1"/>
          <w:sz w:val="20"/>
          <w:szCs w:val="20"/>
        </w:rPr>
        <w:t xml:space="preserve">Town </w:t>
      </w:r>
      <w:r w:rsidR="00C5030B">
        <w:rPr>
          <w:rFonts w:ascii="Times New Roman" w:hAnsi="Times New Roman" w:cs="Times New Roman"/>
          <w:color w:val="000000" w:themeColor="text1"/>
          <w:sz w:val="20"/>
          <w:szCs w:val="20"/>
        </w:rPr>
        <w:t>Deanery.</w:t>
      </w:r>
    </w:p>
    <w:p w:rsidR="00FA4CC2" w:rsidRPr="00100B64" w:rsidRDefault="00FA4CC2" w:rsidP="00100B64">
      <w:pPr>
        <w:spacing w:after="0" w:line="240" w:lineRule="auto"/>
        <w:jc w:val="both"/>
        <w:rPr>
          <w:rFonts w:ascii="Times New Roman" w:hAnsi="Times New Roman" w:cs="Times New Roman"/>
          <w:color w:val="000000" w:themeColor="text1"/>
          <w:sz w:val="20"/>
          <w:szCs w:val="20"/>
        </w:rPr>
      </w:pPr>
    </w:p>
    <w:p w:rsidR="00667717" w:rsidRPr="00100B64" w:rsidRDefault="00667717" w:rsidP="00100B64">
      <w:pPr>
        <w:spacing w:after="0" w:line="240" w:lineRule="auto"/>
        <w:rPr>
          <w:rFonts w:ascii="Times New Roman" w:hAnsi="Times New Roman" w:cs="Times New Roman"/>
          <w:b/>
          <w:color w:val="000000" w:themeColor="text1"/>
          <w:sz w:val="20"/>
          <w:szCs w:val="20"/>
        </w:rPr>
      </w:pPr>
      <w:r w:rsidRPr="00100B64">
        <w:rPr>
          <w:rFonts w:ascii="Times New Roman" w:hAnsi="Times New Roman" w:cs="Times New Roman"/>
          <w:b/>
          <w:color w:val="000000" w:themeColor="text1"/>
          <w:sz w:val="20"/>
          <w:szCs w:val="20"/>
        </w:rPr>
        <w:t>General Objective</w:t>
      </w:r>
    </w:p>
    <w:p w:rsidR="008A0B22" w:rsidRPr="00100B64" w:rsidRDefault="00667717" w:rsidP="00100B64">
      <w:pPr>
        <w:spacing w:after="0" w:line="240" w:lineRule="auto"/>
        <w:ind w:firstLine="357"/>
        <w:jc w:val="both"/>
        <w:rPr>
          <w:rFonts w:ascii="Times New Roman" w:hAnsi="Times New Roman" w:cs="Times New Roman"/>
          <w:sz w:val="20"/>
          <w:szCs w:val="20"/>
        </w:rPr>
      </w:pPr>
      <w:r w:rsidRPr="00100B64">
        <w:rPr>
          <w:rFonts w:ascii="Times New Roman" w:hAnsi="Times New Roman" w:cs="Times New Roman"/>
          <w:color w:val="000000" w:themeColor="text1"/>
          <w:sz w:val="20"/>
          <w:szCs w:val="20"/>
          <w:lang w:val="en-US"/>
        </w:rPr>
        <w:t>This study investigated</w:t>
      </w:r>
      <w:r w:rsidRPr="00100B64">
        <w:rPr>
          <w:rFonts w:ascii="Times New Roman" w:hAnsi="Times New Roman" w:cs="Times New Roman"/>
          <w:color w:val="000000" w:themeColor="text1"/>
          <w:sz w:val="20"/>
          <w:szCs w:val="20"/>
        </w:rPr>
        <w:t xml:space="preserve"> the impacts of marital conflicts On the Anglican Church </w:t>
      </w:r>
      <w:r w:rsidR="00C25B1A">
        <w:rPr>
          <w:rFonts w:ascii="Times New Roman" w:hAnsi="Times New Roman" w:cs="Times New Roman"/>
          <w:color w:val="000000" w:themeColor="text1"/>
          <w:sz w:val="20"/>
          <w:szCs w:val="20"/>
        </w:rPr>
        <w:t xml:space="preserve">of Morogoro Diocese, </w:t>
      </w:r>
      <w:r w:rsidRPr="00100B64">
        <w:rPr>
          <w:rFonts w:ascii="Times New Roman" w:hAnsi="Times New Roman" w:cs="Times New Roman"/>
          <w:color w:val="000000" w:themeColor="text1"/>
          <w:sz w:val="20"/>
          <w:szCs w:val="20"/>
        </w:rPr>
        <w:t>Morogor</w:t>
      </w:r>
      <w:r w:rsidR="00C25B1A">
        <w:rPr>
          <w:rFonts w:ascii="Times New Roman" w:hAnsi="Times New Roman" w:cs="Times New Roman"/>
          <w:color w:val="000000" w:themeColor="text1"/>
          <w:sz w:val="20"/>
          <w:szCs w:val="20"/>
        </w:rPr>
        <w:t>o Town Deanery</w:t>
      </w:r>
      <w:r w:rsidRPr="00100B64">
        <w:rPr>
          <w:rFonts w:ascii="Times New Roman" w:hAnsi="Times New Roman" w:cs="Times New Roman"/>
          <w:color w:val="000000" w:themeColor="text1"/>
          <w:sz w:val="20"/>
          <w:szCs w:val="20"/>
        </w:rPr>
        <w:t>.</w:t>
      </w:r>
      <w:r w:rsidR="003B30AD" w:rsidRPr="00100B64">
        <w:rPr>
          <w:rFonts w:ascii="Times New Roman" w:hAnsi="Times New Roman" w:cs="Times New Roman"/>
          <w:sz w:val="20"/>
          <w:szCs w:val="20"/>
        </w:rPr>
        <w:t xml:space="preserve"> </w:t>
      </w:r>
    </w:p>
    <w:p w:rsidR="00FA4CC2" w:rsidRPr="00100B64" w:rsidRDefault="00FA4CC2" w:rsidP="00100B64">
      <w:pPr>
        <w:spacing w:after="0" w:line="240" w:lineRule="auto"/>
        <w:jc w:val="both"/>
        <w:rPr>
          <w:rFonts w:ascii="Times New Roman" w:hAnsi="Times New Roman" w:cs="Times New Roman"/>
          <w:sz w:val="20"/>
          <w:szCs w:val="20"/>
        </w:rPr>
      </w:pPr>
    </w:p>
    <w:p w:rsidR="008A0B22" w:rsidRPr="00100B64" w:rsidRDefault="00376837" w:rsidP="00100B64">
      <w:pPr>
        <w:spacing w:after="0" w:line="240" w:lineRule="auto"/>
        <w:jc w:val="both"/>
        <w:rPr>
          <w:rFonts w:ascii="Times New Roman" w:hAnsi="Times New Roman" w:cs="Times New Roman"/>
          <w:b/>
          <w:sz w:val="20"/>
          <w:szCs w:val="20"/>
        </w:rPr>
      </w:pPr>
      <w:r w:rsidRPr="00100B64">
        <w:rPr>
          <w:rFonts w:ascii="Times New Roman" w:hAnsi="Times New Roman" w:cs="Times New Roman"/>
          <w:b/>
          <w:sz w:val="20"/>
          <w:szCs w:val="20"/>
        </w:rPr>
        <w:t>METHODOLOGY</w:t>
      </w:r>
    </w:p>
    <w:p w:rsidR="008A0B22" w:rsidRPr="00100B64" w:rsidRDefault="008A0B22" w:rsidP="00100B64">
      <w:pPr>
        <w:spacing w:after="0" w:line="240" w:lineRule="auto"/>
        <w:jc w:val="both"/>
        <w:rPr>
          <w:rFonts w:ascii="Times New Roman" w:hAnsi="Times New Roman" w:cs="Times New Roman"/>
          <w:b/>
          <w:sz w:val="20"/>
          <w:szCs w:val="20"/>
        </w:rPr>
      </w:pPr>
      <w:r w:rsidRPr="00100B64">
        <w:rPr>
          <w:rFonts w:ascii="Times New Roman" w:hAnsi="Times New Roman" w:cs="Times New Roman"/>
          <w:b/>
          <w:sz w:val="20"/>
          <w:szCs w:val="20"/>
        </w:rPr>
        <w:t>Study design</w:t>
      </w:r>
    </w:p>
    <w:p w:rsidR="006A1D7B" w:rsidRPr="00100B64" w:rsidRDefault="008A0B22" w:rsidP="00100B64">
      <w:pPr>
        <w:spacing w:after="0" w:line="240" w:lineRule="auto"/>
        <w:ind w:firstLine="357"/>
        <w:jc w:val="both"/>
        <w:rPr>
          <w:rFonts w:ascii="Times New Roman" w:hAnsi="Times New Roman" w:cs="Times New Roman"/>
          <w:sz w:val="20"/>
          <w:szCs w:val="20"/>
        </w:rPr>
      </w:pPr>
      <w:r w:rsidRPr="00100B64">
        <w:rPr>
          <w:rFonts w:ascii="Times New Roman" w:hAnsi="Times New Roman" w:cs="Times New Roman"/>
          <w:sz w:val="20"/>
          <w:szCs w:val="20"/>
        </w:rPr>
        <w:lastRenderedPageBreak/>
        <w:t>This study employed a qualitative approach whereby data were collected by interview focus group discussion questionnaire</w:t>
      </w:r>
      <w:r w:rsidR="003422F8" w:rsidRPr="00100B64">
        <w:rPr>
          <w:rFonts w:ascii="Times New Roman" w:hAnsi="Times New Roman" w:cs="Times New Roman"/>
          <w:sz w:val="20"/>
          <w:szCs w:val="20"/>
        </w:rPr>
        <w:t xml:space="preserve"> and by observation method. The sample of 100 respondents from Anglican Church</w:t>
      </w:r>
      <w:r w:rsidR="00EF4096" w:rsidRPr="00100B64">
        <w:rPr>
          <w:rFonts w:ascii="Times New Roman" w:hAnsi="Times New Roman" w:cs="Times New Roman"/>
          <w:sz w:val="20"/>
          <w:szCs w:val="20"/>
        </w:rPr>
        <w:t xml:space="preserve"> </w:t>
      </w:r>
      <w:r w:rsidR="00E0097B">
        <w:rPr>
          <w:rFonts w:ascii="Times New Roman" w:hAnsi="Times New Roman" w:cs="Times New Roman"/>
          <w:sz w:val="20"/>
          <w:szCs w:val="20"/>
        </w:rPr>
        <w:t>of Morogoro Diocese, Morogoro Town Deanery</w:t>
      </w:r>
      <w:r w:rsidR="003422F8" w:rsidRPr="00100B64">
        <w:rPr>
          <w:rFonts w:ascii="Times New Roman" w:hAnsi="Times New Roman" w:cs="Times New Roman"/>
          <w:sz w:val="20"/>
          <w:szCs w:val="20"/>
        </w:rPr>
        <w:t xml:space="preserve">. </w:t>
      </w:r>
    </w:p>
    <w:p w:rsidR="00FA4CC2" w:rsidRPr="00100B64" w:rsidRDefault="00FA4CC2" w:rsidP="00100B64">
      <w:pPr>
        <w:spacing w:after="0" w:line="240" w:lineRule="auto"/>
        <w:ind w:firstLine="357"/>
        <w:jc w:val="both"/>
        <w:rPr>
          <w:rFonts w:ascii="Times New Roman" w:hAnsi="Times New Roman" w:cs="Times New Roman"/>
          <w:sz w:val="20"/>
          <w:szCs w:val="20"/>
        </w:rPr>
      </w:pPr>
    </w:p>
    <w:p w:rsidR="006A1D7B" w:rsidRPr="00100B64" w:rsidRDefault="006A1D7B" w:rsidP="00100B64">
      <w:pPr>
        <w:spacing w:after="0" w:line="240" w:lineRule="auto"/>
        <w:jc w:val="both"/>
        <w:rPr>
          <w:rFonts w:ascii="Times New Roman" w:hAnsi="Times New Roman" w:cs="Times New Roman"/>
          <w:b/>
          <w:sz w:val="20"/>
          <w:szCs w:val="20"/>
        </w:rPr>
      </w:pPr>
      <w:r w:rsidRPr="00100B64">
        <w:rPr>
          <w:rFonts w:ascii="Times New Roman" w:hAnsi="Times New Roman" w:cs="Times New Roman"/>
          <w:b/>
          <w:sz w:val="20"/>
          <w:szCs w:val="20"/>
        </w:rPr>
        <w:t xml:space="preserve">Study findings </w:t>
      </w:r>
    </w:p>
    <w:p w:rsidR="008A0B22" w:rsidRPr="00100B64" w:rsidRDefault="008A0B22" w:rsidP="00100B64">
      <w:pPr>
        <w:spacing w:after="0" w:line="240" w:lineRule="auto"/>
        <w:jc w:val="both"/>
        <w:rPr>
          <w:rFonts w:ascii="Times New Roman" w:hAnsi="Times New Roman" w:cs="Times New Roman"/>
          <w:b/>
          <w:sz w:val="20"/>
          <w:szCs w:val="20"/>
        </w:rPr>
      </w:pPr>
      <w:r w:rsidRPr="00100B64">
        <w:rPr>
          <w:rFonts w:ascii="Times New Roman" w:hAnsi="Times New Roman" w:cs="Times New Roman"/>
          <w:b/>
          <w:sz w:val="20"/>
          <w:szCs w:val="20"/>
        </w:rPr>
        <w:t xml:space="preserve"> </w:t>
      </w:r>
      <w:r w:rsidR="006A1D7B" w:rsidRPr="00100B64">
        <w:rPr>
          <w:rFonts w:ascii="Times New Roman" w:hAnsi="Times New Roman" w:cs="Times New Roman"/>
          <w:b/>
          <w:sz w:val="20"/>
          <w:szCs w:val="20"/>
        </w:rPr>
        <w:t>Social psychological impacts of marital conflicts to children</w:t>
      </w:r>
    </w:p>
    <w:p w:rsidR="00022566" w:rsidRPr="00100B64" w:rsidRDefault="006A1D7B" w:rsidP="00100B64">
      <w:pPr>
        <w:spacing w:after="0" w:line="240" w:lineRule="auto"/>
        <w:ind w:firstLine="357"/>
        <w:jc w:val="both"/>
        <w:rPr>
          <w:rFonts w:ascii="Times New Roman" w:hAnsi="Times New Roman" w:cs="Times New Roman"/>
          <w:color w:val="000000" w:themeColor="text1"/>
          <w:sz w:val="20"/>
          <w:szCs w:val="20"/>
        </w:rPr>
      </w:pPr>
      <w:r w:rsidRPr="00100B64">
        <w:rPr>
          <w:rFonts w:ascii="Times New Roman" w:hAnsi="Times New Roman" w:cs="Times New Roman"/>
          <w:sz w:val="20"/>
          <w:szCs w:val="20"/>
        </w:rPr>
        <w:t xml:space="preserve">The study revealed that there is a lack of children needs such as basic school and home needs. This is due to the poor marital conflicts. </w:t>
      </w:r>
      <w:r w:rsidR="000A4980" w:rsidRPr="00100B64">
        <w:rPr>
          <w:rFonts w:ascii="Times New Roman" w:hAnsi="Times New Roman" w:cs="Times New Roman"/>
          <w:sz w:val="20"/>
          <w:szCs w:val="20"/>
        </w:rPr>
        <w:t>Mo</w:t>
      </w:r>
      <w:r w:rsidRPr="00100B64">
        <w:rPr>
          <w:rFonts w:ascii="Times New Roman" w:hAnsi="Times New Roman" w:cs="Times New Roman"/>
          <w:sz w:val="20"/>
          <w:szCs w:val="20"/>
        </w:rPr>
        <w:t xml:space="preserve">st of </w:t>
      </w:r>
      <w:r w:rsidR="00022566" w:rsidRPr="00100B64">
        <w:rPr>
          <w:rFonts w:ascii="Times New Roman" w:hAnsi="Times New Roman" w:cs="Times New Roman"/>
          <w:sz w:val="20"/>
          <w:szCs w:val="20"/>
        </w:rPr>
        <w:t xml:space="preserve">church member during the interview asserted </w:t>
      </w:r>
      <w:r w:rsidR="00022566" w:rsidRPr="00100B64">
        <w:rPr>
          <w:rFonts w:ascii="Times New Roman" w:hAnsi="Times New Roman" w:cs="Times New Roman"/>
          <w:color w:val="000000" w:themeColor="text1"/>
          <w:sz w:val="20"/>
          <w:szCs w:val="20"/>
        </w:rPr>
        <w:t>that they are lacking</w:t>
      </w:r>
      <w:r w:rsidR="00022566" w:rsidRPr="00100B64">
        <w:rPr>
          <w:rFonts w:ascii="Times New Roman" w:hAnsi="Times New Roman" w:cs="Times New Roman"/>
          <w:color w:val="000000" w:themeColor="text1"/>
          <w:spacing w:val="1"/>
          <w:sz w:val="20"/>
          <w:szCs w:val="20"/>
        </w:rPr>
        <w:t xml:space="preserve"> </w:t>
      </w:r>
      <w:r w:rsidR="00022566" w:rsidRPr="00100B64">
        <w:rPr>
          <w:rFonts w:ascii="Times New Roman" w:hAnsi="Times New Roman" w:cs="Times New Roman"/>
          <w:color w:val="000000" w:themeColor="text1"/>
          <w:sz w:val="20"/>
          <w:szCs w:val="20"/>
        </w:rPr>
        <w:t>basic (school and home) needs. Other problems mentioned by respondents included feeling</w:t>
      </w:r>
      <w:r w:rsidR="00022566" w:rsidRPr="00100B64">
        <w:rPr>
          <w:rFonts w:ascii="Times New Roman" w:hAnsi="Times New Roman" w:cs="Times New Roman"/>
          <w:color w:val="000000" w:themeColor="text1"/>
          <w:spacing w:val="-57"/>
          <w:sz w:val="20"/>
          <w:szCs w:val="20"/>
        </w:rPr>
        <w:t xml:space="preserve"> </w:t>
      </w:r>
      <w:r w:rsidR="00022566" w:rsidRPr="00100B64">
        <w:rPr>
          <w:rFonts w:ascii="Times New Roman" w:hAnsi="Times New Roman" w:cs="Times New Roman"/>
          <w:color w:val="000000" w:themeColor="text1"/>
          <w:sz w:val="20"/>
          <w:szCs w:val="20"/>
        </w:rPr>
        <w:t>lonely and isolated 18(18%), poor concentration in study 18(18 %), and missing love from both</w:t>
      </w:r>
      <w:r w:rsidR="00022566" w:rsidRPr="00100B64">
        <w:rPr>
          <w:rFonts w:ascii="Times New Roman" w:hAnsi="Times New Roman" w:cs="Times New Roman"/>
          <w:color w:val="000000" w:themeColor="text1"/>
          <w:spacing w:val="-1"/>
          <w:sz w:val="20"/>
          <w:szCs w:val="20"/>
        </w:rPr>
        <w:t xml:space="preserve"> </w:t>
      </w:r>
      <w:r w:rsidR="00022566" w:rsidRPr="00100B64">
        <w:rPr>
          <w:rFonts w:ascii="Times New Roman" w:hAnsi="Times New Roman" w:cs="Times New Roman"/>
          <w:color w:val="000000" w:themeColor="text1"/>
          <w:sz w:val="20"/>
          <w:szCs w:val="20"/>
        </w:rPr>
        <w:t>parents 12(12%). Few</w:t>
      </w:r>
      <w:r w:rsidR="00022566" w:rsidRPr="00100B64">
        <w:rPr>
          <w:rFonts w:ascii="Times New Roman" w:hAnsi="Times New Roman" w:cs="Times New Roman"/>
          <w:color w:val="000000" w:themeColor="text1"/>
          <w:spacing w:val="-1"/>
          <w:sz w:val="20"/>
          <w:szCs w:val="20"/>
        </w:rPr>
        <w:t xml:space="preserve"> </w:t>
      </w:r>
      <w:r w:rsidR="00022566" w:rsidRPr="00100B64">
        <w:rPr>
          <w:rFonts w:ascii="Times New Roman" w:hAnsi="Times New Roman" w:cs="Times New Roman"/>
          <w:color w:val="000000" w:themeColor="text1"/>
          <w:sz w:val="20"/>
          <w:szCs w:val="20"/>
        </w:rPr>
        <w:t>respondents 8(8%) reported children in marital conflict families</w:t>
      </w:r>
      <w:r w:rsidR="00022566" w:rsidRPr="00100B64">
        <w:rPr>
          <w:rFonts w:ascii="Times New Roman" w:hAnsi="Times New Roman" w:cs="Times New Roman"/>
          <w:color w:val="000000" w:themeColor="text1"/>
          <w:spacing w:val="-1"/>
          <w:sz w:val="20"/>
          <w:szCs w:val="20"/>
        </w:rPr>
        <w:t xml:space="preserve"> to </w:t>
      </w:r>
      <w:r w:rsidR="00022566" w:rsidRPr="00100B64">
        <w:rPr>
          <w:rFonts w:ascii="Times New Roman" w:hAnsi="Times New Roman" w:cs="Times New Roman"/>
          <w:color w:val="000000" w:themeColor="text1"/>
          <w:sz w:val="20"/>
          <w:szCs w:val="20"/>
        </w:rPr>
        <w:t>face</w:t>
      </w:r>
      <w:r w:rsidR="00022566" w:rsidRPr="00100B64">
        <w:rPr>
          <w:rFonts w:ascii="Times New Roman" w:hAnsi="Times New Roman" w:cs="Times New Roman"/>
          <w:color w:val="000000" w:themeColor="text1"/>
          <w:spacing w:val="-1"/>
          <w:sz w:val="20"/>
          <w:szCs w:val="20"/>
        </w:rPr>
        <w:t xml:space="preserve"> </w:t>
      </w:r>
      <w:r w:rsidR="00022566" w:rsidRPr="00100B64">
        <w:rPr>
          <w:rFonts w:ascii="Times New Roman" w:hAnsi="Times New Roman" w:cs="Times New Roman"/>
          <w:color w:val="000000" w:themeColor="text1"/>
          <w:sz w:val="20"/>
          <w:szCs w:val="20"/>
        </w:rPr>
        <w:t>poor interaction with others.</w:t>
      </w:r>
    </w:p>
    <w:p w:rsidR="00FA4CC2" w:rsidRPr="00100B64" w:rsidRDefault="00FA4CC2" w:rsidP="00100B64">
      <w:pPr>
        <w:spacing w:after="0" w:line="240" w:lineRule="auto"/>
        <w:ind w:firstLine="357"/>
        <w:jc w:val="both"/>
        <w:rPr>
          <w:rFonts w:ascii="Times New Roman" w:hAnsi="Times New Roman" w:cs="Times New Roman"/>
          <w:color w:val="000000" w:themeColor="text1"/>
          <w:sz w:val="20"/>
          <w:szCs w:val="20"/>
        </w:rPr>
      </w:pPr>
    </w:p>
    <w:p w:rsidR="00BD12C1" w:rsidRPr="00100B64" w:rsidRDefault="001D62B5" w:rsidP="00100B64">
      <w:pPr>
        <w:spacing w:after="0" w:line="240" w:lineRule="auto"/>
        <w:ind w:right="-61" w:firstLine="357"/>
        <w:jc w:val="both"/>
        <w:rPr>
          <w:rFonts w:ascii="Times New Roman" w:hAnsi="Times New Roman" w:cs="Times New Roman"/>
          <w:color w:val="000000" w:themeColor="text1"/>
          <w:sz w:val="20"/>
          <w:szCs w:val="20"/>
        </w:rPr>
      </w:pPr>
      <w:r w:rsidRPr="00100B64">
        <w:rPr>
          <w:rFonts w:ascii="Times New Roman" w:hAnsi="Times New Roman" w:cs="Times New Roman"/>
          <w:sz w:val="20"/>
          <w:szCs w:val="20"/>
        </w:rPr>
        <w:t>Below from the finding f</w:t>
      </w:r>
      <w:r w:rsidR="00BD12C1" w:rsidRPr="00100B64">
        <w:rPr>
          <w:rFonts w:ascii="Times New Roman" w:hAnsi="Times New Roman" w:cs="Times New Roman"/>
          <w:sz w:val="20"/>
          <w:szCs w:val="20"/>
        </w:rPr>
        <w:t xml:space="preserve">rom both church leaders and </w:t>
      </w:r>
      <w:r w:rsidRPr="00100B64">
        <w:rPr>
          <w:rFonts w:ascii="Times New Roman" w:hAnsi="Times New Roman" w:cs="Times New Roman"/>
          <w:sz w:val="20"/>
          <w:szCs w:val="20"/>
        </w:rPr>
        <w:t xml:space="preserve">church members have shown that parent’s marital conflicts had created different problems to children even it </w:t>
      </w:r>
      <w:r w:rsidR="00BD12C1" w:rsidRPr="00100B64">
        <w:rPr>
          <w:rFonts w:ascii="Times New Roman" w:hAnsi="Times New Roman" w:cs="Times New Roman"/>
          <w:sz w:val="20"/>
          <w:szCs w:val="20"/>
        </w:rPr>
        <w:t>associated</w:t>
      </w:r>
      <w:r w:rsidRPr="00100B64">
        <w:rPr>
          <w:rFonts w:ascii="Times New Roman" w:hAnsi="Times New Roman" w:cs="Times New Roman"/>
          <w:sz w:val="20"/>
          <w:szCs w:val="20"/>
        </w:rPr>
        <w:t xml:space="preserve"> with schooling</w:t>
      </w:r>
      <w:r w:rsidR="003B30AD" w:rsidRPr="00100B64">
        <w:rPr>
          <w:rFonts w:ascii="Times New Roman" w:hAnsi="Times New Roman" w:cs="Times New Roman"/>
          <w:sz w:val="20"/>
          <w:szCs w:val="20"/>
        </w:rPr>
        <w:t xml:space="preserve"> </w:t>
      </w:r>
      <w:r w:rsidR="00BD12C1" w:rsidRPr="00100B64">
        <w:rPr>
          <w:rFonts w:ascii="Times New Roman" w:hAnsi="Times New Roman" w:cs="Times New Roman"/>
          <w:color w:val="000000" w:themeColor="text1"/>
          <w:sz w:val="20"/>
          <w:szCs w:val="20"/>
        </w:rPr>
        <w:t>For instance, one among church member (teacher) asserted that “I have seen some unpleasing situations to children whose parents</w:t>
      </w:r>
      <w:r w:rsidR="00BD12C1" w:rsidRPr="00100B64">
        <w:rPr>
          <w:rFonts w:ascii="Times New Roman" w:hAnsi="Times New Roman" w:cs="Times New Roman"/>
          <w:color w:val="000000" w:themeColor="text1"/>
          <w:spacing w:val="1"/>
          <w:sz w:val="20"/>
          <w:szCs w:val="20"/>
        </w:rPr>
        <w:t xml:space="preserve"> </w:t>
      </w:r>
      <w:r w:rsidR="00BD12C1" w:rsidRPr="00100B64">
        <w:rPr>
          <w:rFonts w:ascii="Times New Roman" w:hAnsi="Times New Roman" w:cs="Times New Roman"/>
          <w:color w:val="000000" w:themeColor="text1"/>
          <w:sz w:val="20"/>
          <w:szCs w:val="20"/>
        </w:rPr>
        <w:t>have been in trouble of marital conflict. Most of the children come to</w:t>
      </w:r>
      <w:r w:rsidR="00BD12C1" w:rsidRPr="00100B64">
        <w:rPr>
          <w:rFonts w:ascii="Times New Roman" w:hAnsi="Times New Roman" w:cs="Times New Roman"/>
          <w:color w:val="000000" w:themeColor="text1"/>
          <w:spacing w:val="1"/>
          <w:sz w:val="20"/>
          <w:szCs w:val="20"/>
        </w:rPr>
        <w:t xml:space="preserve"> </w:t>
      </w:r>
      <w:r w:rsidR="00BD12C1" w:rsidRPr="00100B64">
        <w:rPr>
          <w:rFonts w:ascii="Times New Roman" w:hAnsi="Times New Roman" w:cs="Times New Roman"/>
          <w:color w:val="000000" w:themeColor="text1"/>
          <w:sz w:val="20"/>
          <w:szCs w:val="20"/>
        </w:rPr>
        <w:t>school without pocket money for some</w:t>
      </w:r>
      <w:r w:rsidR="00BD12C1" w:rsidRPr="00100B64">
        <w:rPr>
          <w:rFonts w:ascii="Times New Roman" w:hAnsi="Times New Roman" w:cs="Times New Roman"/>
          <w:color w:val="000000" w:themeColor="text1"/>
          <w:spacing w:val="60"/>
          <w:sz w:val="20"/>
          <w:szCs w:val="20"/>
        </w:rPr>
        <w:t xml:space="preserve"> </w:t>
      </w:r>
      <w:r w:rsidR="00BD12C1" w:rsidRPr="00100B64">
        <w:rPr>
          <w:rFonts w:ascii="Times New Roman" w:hAnsi="Times New Roman" w:cs="Times New Roman"/>
          <w:color w:val="000000" w:themeColor="text1"/>
          <w:sz w:val="20"/>
          <w:szCs w:val="20"/>
        </w:rPr>
        <w:t>school needs. Some ask</w:t>
      </w:r>
      <w:r w:rsidR="00BD12C1" w:rsidRPr="00100B64">
        <w:rPr>
          <w:rFonts w:ascii="Times New Roman" w:hAnsi="Times New Roman" w:cs="Times New Roman"/>
          <w:color w:val="000000" w:themeColor="text1"/>
          <w:spacing w:val="1"/>
          <w:sz w:val="20"/>
          <w:szCs w:val="20"/>
        </w:rPr>
        <w:t xml:space="preserve"> </w:t>
      </w:r>
      <w:r w:rsidR="00BD12C1" w:rsidRPr="00100B64">
        <w:rPr>
          <w:rFonts w:ascii="Times New Roman" w:hAnsi="Times New Roman" w:cs="Times New Roman"/>
          <w:color w:val="000000" w:themeColor="text1"/>
          <w:sz w:val="20"/>
          <w:szCs w:val="20"/>
        </w:rPr>
        <w:t>for help from teachers when they are at school. Most of them stay</w:t>
      </w:r>
      <w:r w:rsidR="00BD12C1" w:rsidRPr="00100B64">
        <w:rPr>
          <w:rFonts w:ascii="Times New Roman" w:hAnsi="Times New Roman" w:cs="Times New Roman"/>
          <w:color w:val="000000" w:themeColor="text1"/>
          <w:spacing w:val="1"/>
          <w:sz w:val="20"/>
          <w:szCs w:val="20"/>
        </w:rPr>
        <w:t xml:space="preserve"> </w:t>
      </w:r>
      <w:r w:rsidR="00BD12C1" w:rsidRPr="00100B64">
        <w:rPr>
          <w:rFonts w:ascii="Times New Roman" w:hAnsi="Times New Roman" w:cs="Times New Roman"/>
          <w:color w:val="000000" w:themeColor="text1"/>
          <w:sz w:val="20"/>
          <w:szCs w:val="20"/>
        </w:rPr>
        <w:t>without anything to eat all day until they get back home. Some</w:t>
      </w:r>
      <w:r w:rsidR="00BD12C1" w:rsidRPr="00100B64">
        <w:rPr>
          <w:rFonts w:ascii="Times New Roman" w:hAnsi="Times New Roman" w:cs="Times New Roman"/>
          <w:color w:val="000000" w:themeColor="text1"/>
          <w:spacing w:val="1"/>
          <w:sz w:val="20"/>
          <w:szCs w:val="20"/>
        </w:rPr>
        <w:t xml:space="preserve"> </w:t>
      </w:r>
      <w:r w:rsidR="00BD12C1" w:rsidRPr="00100B64">
        <w:rPr>
          <w:rFonts w:ascii="Times New Roman" w:hAnsi="Times New Roman" w:cs="Times New Roman"/>
          <w:color w:val="000000" w:themeColor="text1"/>
          <w:sz w:val="20"/>
          <w:szCs w:val="20"/>
        </w:rPr>
        <w:t>of the children come to school even without pens or exercise books for</w:t>
      </w:r>
      <w:r w:rsidR="00BD12C1" w:rsidRPr="00100B64">
        <w:rPr>
          <w:rFonts w:ascii="Times New Roman" w:hAnsi="Times New Roman" w:cs="Times New Roman"/>
          <w:color w:val="000000" w:themeColor="text1"/>
          <w:spacing w:val="1"/>
          <w:sz w:val="20"/>
          <w:szCs w:val="20"/>
        </w:rPr>
        <w:t xml:space="preserve"> </w:t>
      </w:r>
      <w:r w:rsidR="00BD12C1" w:rsidRPr="00100B64">
        <w:rPr>
          <w:rFonts w:ascii="Times New Roman" w:hAnsi="Times New Roman" w:cs="Times New Roman"/>
          <w:color w:val="000000" w:themeColor="text1"/>
          <w:sz w:val="20"/>
          <w:szCs w:val="20"/>
        </w:rPr>
        <w:t>class</w:t>
      </w:r>
      <w:r w:rsidR="00BD12C1" w:rsidRPr="00100B64">
        <w:rPr>
          <w:rFonts w:ascii="Times New Roman" w:hAnsi="Times New Roman" w:cs="Times New Roman"/>
          <w:color w:val="000000" w:themeColor="text1"/>
          <w:spacing w:val="-1"/>
          <w:sz w:val="20"/>
          <w:szCs w:val="20"/>
        </w:rPr>
        <w:t xml:space="preserve"> </w:t>
      </w:r>
      <w:r w:rsidR="00BD12C1" w:rsidRPr="00100B64">
        <w:rPr>
          <w:rFonts w:ascii="Times New Roman" w:hAnsi="Times New Roman" w:cs="Times New Roman"/>
          <w:color w:val="000000" w:themeColor="text1"/>
          <w:sz w:val="20"/>
          <w:szCs w:val="20"/>
        </w:rPr>
        <w:t>use”.</w:t>
      </w:r>
    </w:p>
    <w:p w:rsidR="00FA4CC2" w:rsidRPr="00100B64" w:rsidRDefault="00FA4CC2" w:rsidP="00100B64">
      <w:pPr>
        <w:spacing w:after="0" w:line="240" w:lineRule="auto"/>
        <w:ind w:right="-61" w:firstLine="357"/>
        <w:jc w:val="both"/>
        <w:rPr>
          <w:rFonts w:ascii="Times New Roman" w:hAnsi="Times New Roman" w:cs="Times New Roman"/>
          <w:color w:val="000000" w:themeColor="text1"/>
          <w:sz w:val="20"/>
          <w:szCs w:val="20"/>
        </w:rPr>
      </w:pPr>
    </w:p>
    <w:p w:rsidR="00BD12C1" w:rsidRPr="00100B64" w:rsidRDefault="00BD12C1" w:rsidP="00100B64">
      <w:pPr>
        <w:pStyle w:val="BodyText"/>
        <w:ind w:firstLine="357"/>
        <w:jc w:val="both"/>
        <w:rPr>
          <w:color w:val="000000" w:themeColor="text1"/>
          <w:sz w:val="20"/>
          <w:szCs w:val="20"/>
        </w:rPr>
      </w:pPr>
      <w:r w:rsidRPr="00100B64">
        <w:rPr>
          <w:color w:val="000000" w:themeColor="text1"/>
          <w:sz w:val="20"/>
          <w:szCs w:val="20"/>
        </w:rPr>
        <w:t>Another church member who is also a teacher in a certain primary school reported that:“Children from marital conflict families at my school are faced with</w:t>
      </w:r>
      <w:r w:rsidRPr="00100B64">
        <w:rPr>
          <w:color w:val="000000" w:themeColor="text1"/>
          <w:spacing w:val="1"/>
          <w:sz w:val="20"/>
          <w:szCs w:val="20"/>
        </w:rPr>
        <w:t xml:space="preserve"> </w:t>
      </w:r>
      <w:r w:rsidRPr="00100B64">
        <w:rPr>
          <w:color w:val="000000" w:themeColor="text1"/>
          <w:sz w:val="20"/>
          <w:szCs w:val="20"/>
        </w:rPr>
        <w:t>poor school attendance; they are not punctual and confident in class.</w:t>
      </w:r>
      <w:r w:rsidRPr="00100B64">
        <w:rPr>
          <w:color w:val="000000" w:themeColor="text1"/>
          <w:spacing w:val="1"/>
          <w:sz w:val="20"/>
          <w:szCs w:val="20"/>
        </w:rPr>
        <w:t xml:space="preserve"> </w:t>
      </w:r>
      <w:r w:rsidRPr="00100B64">
        <w:rPr>
          <w:color w:val="000000" w:themeColor="text1"/>
          <w:sz w:val="20"/>
          <w:szCs w:val="20"/>
        </w:rPr>
        <w:t>This may be due to the poor support they got from their parents. Most of</w:t>
      </w:r>
      <w:r w:rsidRPr="00100B64">
        <w:rPr>
          <w:color w:val="000000" w:themeColor="text1"/>
          <w:spacing w:val="1"/>
          <w:sz w:val="20"/>
          <w:szCs w:val="20"/>
        </w:rPr>
        <w:t xml:space="preserve"> </w:t>
      </w:r>
      <w:r w:rsidRPr="00100B64">
        <w:rPr>
          <w:color w:val="000000" w:themeColor="text1"/>
          <w:sz w:val="20"/>
          <w:szCs w:val="20"/>
        </w:rPr>
        <w:t>them do not have enough school needs. Do you just imagine in this era a</w:t>
      </w:r>
      <w:r w:rsidRPr="00100B64">
        <w:rPr>
          <w:color w:val="000000" w:themeColor="text1"/>
          <w:spacing w:val="1"/>
          <w:sz w:val="20"/>
          <w:szCs w:val="20"/>
        </w:rPr>
        <w:t xml:space="preserve"> </w:t>
      </w:r>
      <w:r w:rsidRPr="00100B64">
        <w:rPr>
          <w:color w:val="000000" w:themeColor="text1"/>
          <w:sz w:val="20"/>
          <w:szCs w:val="20"/>
        </w:rPr>
        <w:t>pupil can come to school without shoes? Some of the children collect</w:t>
      </w:r>
      <w:r w:rsidRPr="00100B64">
        <w:rPr>
          <w:color w:val="000000" w:themeColor="text1"/>
          <w:spacing w:val="1"/>
          <w:sz w:val="20"/>
          <w:szCs w:val="20"/>
        </w:rPr>
        <w:t xml:space="preserve"> </w:t>
      </w:r>
      <w:r w:rsidRPr="00100B64">
        <w:rPr>
          <w:color w:val="000000" w:themeColor="text1"/>
          <w:sz w:val="20"/>
          <w:szCs w:val="20"/>
        </w:rPr>
        <w:t>dumped</w:t>
      </w:r>
      <w:r w:rsidRPr="00100B64">
        <w:rPr>
          <w:color w:val="000000" w:themeColor="text1"/>
          <w:spacing w:val="-2"/>
          <w:sz w:val="20"/>
          <w:szCs w:val="20"/>
        </w:rPr>
        <w:t xml:space="preserve"> </w:t>
      </w:r>
      <w:r w:rsidRPr="00100B64">
        <w:rPr>
          <w:color w:val="000000" w:themeColor="text1"/>
          <w:sz w:val="20"/>
          <w:szCs w:val="20"/>
        </w:rPr>
        <w:t>shoes</w:t>
      </w:r>
      <w:r w:rsidRPr="00100B64">
        <w:rPr>
          <w:color w:val="000000" w:themeColor="text1"/>
          <w:spacing w:val="-2"/>
          <w:sz w:val="20"/>
          <w:szCs w:val="20"/>
        </w:rPr>
        <w:t xml:space="preserve"> </w:t>
      </w:r>
      <w:r w:rsidRPr="00100B64">
        <w:rPr>
          <w:color w:val="000000" w:themeColor="text1"/>
          <w:sz w:val="20"/>
          <w:szCs w:val="20"/>
        </w:rPr>
        <w:t>from</w:t>
      </w:r>
      <w:r w:rsidRPr="00100B64">
        <w:rPr>
          <w:color w:val="000000" w:themeColor="text1"/>
          <w:spacing w:val="-1"/>
          <w:sz w:val="20"/>
          <w:szCs w:val="20"/>
        </w:rPr>
        <w:t xml:space="preserve"> </w:t>
      </w:r>
      <w:r w:rsidRPr="00100B64">
        <w:rPr>
          <w:color w:val="000000" w:themeColor="text1"/>
          <w:sz w:val="20"/>
          <w:szCs w:val="20"/>
        </w:rPr>
        <w:t>dumping</w:t>
      </w:r>
      <w:r w:rsidRPr="00100B64">
        <w:rPr>
          <w:color w:val="000000" w:themeColor="text1"/>
          <w:spacing w:val="-2"/>
          <w:sz w:val="20"/>
          <w:szCs w:val="20"/>
        </w:rPr>
        <w:t xml:space="preserve"> </w:t>
      </w:r>
      <w:r w:rsidRPr="00100B64">
        <w:rPr>
          <w:color w:val="000000" w:themeColor="text1"/>
          <w:sz w:val="20"/>
          <w:szCs w:val="20"/>
        </w:rPr>
        <w:t>areas</w:t>
      </w:r>
      <w:r w:rsidRPr="00100B64">
        <w:rPr>
          <w:color w:val="000000" w:themeColor="text1"/>
          <w:spacing w:val="-1"/>
          <w:sz w:val="20"/>
          <w:szCs w:val="20"/>
        </w:rPr>
        <w:t xml:space="preserve"> </w:t>
      </w:r>
      <w:r w:rsidRPr="00100B64">
        <w:rPr>
          <w:color w:val="000000" w:themeColor="text1"/>
          <w:sz w:val="20"/>
          <w:szCs w:val="20"/>
        </w:rPr>
        <w:t>to</w:t>
      </w:r>
      <w:r w:rsidRPr="00100B64">
        <w:rPr>
          <w:color w:val="000000" w:themeColor="text1"/>
          <w:spacing w:val="-2"/>
          <w:sz w:val="20"/>
          <w:szCs w:val="20"/>
        </w:rPr>
        <w:t xml:space="preserve"> </w:t>
      </w:r>
      <w:r w:rsidRPr="00100B64">
        <w:rPr>
          <w:color w:val="000000" w:themeColor="text1"/>
          <w:sz w:val="20"/>
          <w:szCs w:val="20"/>
        </w:rPr>
        <w:t>sustain</w:t>
      </w:r>
      <w:r w:rsidRPr="00100B64">
        <w:rPr>
          <w:color w:val="000000" w:themeColor="text1"/>
          <w:spacing w:val="-1"/>
          <w:sz w:val="20"/>
          <w:szCs w:val="20"/>
        </w:rPr>
        <w:t xml:space="preserve"> </w:t>
      </w:r>
      <w:r w:rsidRPr="00100B64">
        <w:rPr>
          <w:color w:val="000000" w:themeColor="text1"/>
          <w:sz w:val="20"/>
          <w:szCs w:val="20"/>
        </w:rPr>
        <w:t>them</w:t>
      </w:r>
      <w:r w:rsidRPr="00100B64">
        <w:rPr>
          <w:color w:val="000000" w:themeColor="text1"/>
          <w:spacing w:val="-2"/>
          <w:sz w:val="20"/>
          <w:szCs w:val="20"/>
        </w:rPr>
        <w:t xml:space="preserve"> </w:t>
      </w:r>
      <w:r w:rsidRPr="00100B64">
        <w:rPr>
          <w:color w:val="000000" w:themeColor="text1"/>
          <w:sz w:val="20"/>
          <w:szCs w:val="20"/>
        </w:rPr>
        <w:t>at</w:t>
      </w:r>
      <w:r w:rsidRPr="00100B64">
        <w:rPr>
          <w:color w:val="000000" w:themeColor="text1"/>
          <w:spacing w:val="-1"/>
          <w:sz w:val="20"/>
          <w:szCs w:val="20"/>
        </w:rPr>
        <w:t xml:space="preserve"> </w:t>
      </w:r>
      <w:r w:rsidRPr="00100B64">
        <w:rPr>
          <w:color w:val="000000" w:themeColor="text1"/>
          <w:sz w:val="20"/>
          <w:szCs w:val="20"/>
        </w:rPr>
        <w:t>school”.</w:t>
      </w:r>
    </w:p>
    <w:p w:rsidR="00FA4CC2" w:rsidRPr="00100B64" w:rsidRDefault="00FA4CC2" w:rsidP="00100B64">
      <w:pPr>
        <w:pStyle w:val="BodyText"/>
        <w:ind w:firstLine="357"/>
        <w:jc w:val="both"/>
        <w:rPr>
          <w:color w:val="000000" w:themeColor="text1"/>
          <w:sz w:val="20"/>
          <w:szCs w:val="20"/>
        </w:rPr>
      </w:pPr>
    </w:p>
    <w:p w:rsidR="00DC4264" w:rsidRPr="00100B64" w:rsidRDefault="0047237B" w:rsidP="00100B64">
      <w:pPr>
        <w:spacing w:after="0" w:line="240" w:lineRule="auto"/>
        <w:ind w:firstLine="357"/>
        <w:jc w:val="both"/>
        <w:rPr>
          <w:rFonts w:ascii="Times New Roman" w:hAnsi="Times New Roman" w:cs="Times New Roman"/>
          <w:color w:val="000000" w:themeColor="text1"/>
          <w:sz w:val="20"/>
          <w:szCs w:val="20"/>
        </w:rPr>
      </w:pPr>
      <w:r w:rsidRPr="00100B64">
        <w:rPr>
          <w:rFonts w:ascii="Times New Roman" w:hAnsi="Times New Roman" w:cs="Times New Roman"/>
          <w:color w:val="000000" w:themeColor="text1"/>
          <w:sz w:val="20"/>
          <w:szCs w:val="20"/>
        </w:rPr>
        <w:t>However other studies rel</w:t>
      </w:r>
      <w:r w:rsidR="007E1C30" w:rsidRPr="00100B64">
        <w:rPr>
          <w:rFonts w:ascii="Times New Roman" w:hAnsi="Times New Roman" w:cs="Times New Roman"/>
          <w:color w:val="000000" w:themeColor="text1"/>
          <w:sz w:val="20"/>
          <w:szCs w:val="20"/>
        </w:rPr>
        <w:t xml:space="preserve">ated to finding like Smith </w:t>
      </w:r>
      <w:r w:rsidR="00F726D2" w:rsidRPr="00100B64">
        <w:rPr>
          <w:rFonts w:ascii="Times New Roman" w:hAnsi="Times New Roman" w:cs="Times New Roman"/>
          <w:color w:val="000000" w:themeColor="text1"/>
          <w:sz w:val="20"/>
          <w:szCs w:val="20"/>
        </w:rPr>
        <w:t>[7]</w:t>
      </w:r>
      <w:r w:rsidR="00BB7CCB" w:rsidRPr="00100B64">
        <w:rPr>
          <w:rFonts w:ascii="Times New Roman" w:hAnsi="Times New Roman" w:cs="Times New Roman"/>
          <w:color w:val="000000" w:themeColor="text1"/>
          <w:sz w:val="20"/>
          <w:szCs w:val="20"/>
        </w:rPr>
        <w:t xml:space="preserve"> </w:t>
      </w:r>
      <w:r w:rsidR="00DC4264" w:rsidRPr="00100B64">
        <w:rPr>
          <w:rFonts w:ascii="Times New Roman" w:hAnsi="Times New Roman" w:cs="Times New Roman"/>
          <w:color w:val="000000" w:themeColor="text1"/>
          <w:sz w:val="20"/>
          <w:szCs w:val="20"/>
        </w:rPr>
        <w:t>asserted</w:t>
      </w:r>
      <w:r w:rsidR="00DC4264" w:rsidRPr="00100B64">
        <w:rPr>
          <w:rFonts w:ascii="Times New Roman" w:hAnsi="Times New Roman" w:cs="Times New Roman"/>
          <w:color w:val="000000" w:themeColor="text1"/>
          <w:spacing w:val="1"/>
          <w:sz w:val="20"/>
          <w:szCs w:val="20"/>
        </w:rPr>
        <w:t xml:space="preserve"> </w:t>
      </w:r>
      <w:r w:rsidR="00DC4264" w:rsidRPr="00100B64">
        <w:rPr>
          <w:rFonts w:ascii="Times New Roman" w:hAnsi="Times New Roman" w:cs="Times New Roman"/>
          <w:color w:val="000000" w:themeColor="text1"/>
          <w:sz w:val="20"/>
          <w:szCs w:val="20"/>
        </w:rPr>
        <w:t>that</w:t>
      </w:r>
      <w:r w:rsidR="00BB7CCB" w:rsidRPr="00100B64">
        <w:rPr>
          <w:rFonts w:ascii="Times New Roman" w:hAnsi="Times New Roman" w:cs="Times New Roman"/>
          <w:color w:val="000000" w:themeColor="text1"/>
          <w:sz w:val="20"/>
          <w:szCs w:val="20"/>
        </w:rPr>
        <w:t>,</w:t>
      </w:r>
      <w:r w:rsidR="00DC4264" w:rsidRPr="00100B64">
        <w:rPr>
          <w:rFonts w:ascii="Times New Roman" w:hAnsi="Times New Roman" w:cs="Times New Roman"/>
          <w:color w:val="000000" w:themeColor="text1"/>
          <w:sz w:val="20"/>
          <w:szCs w:val="20"/>
        </w:rPr>
        <w:t xml:space="preserve"> Children from marital conflict families may lose confidence, blame </w:t>
      </w:r>
      <w:r w:rsidR="00BB7CCB" w:rsidRPr="00100B64">
        <w:rPr>
          <w:rFonts w:ascii="Times New Roman" w:hAnsi="Times New Roman" w:cs="Times New Roman"/>
          <w:color w:val="000000" w:themeColor="text1"/>
          <w:sz w:val="20"/>
          <w:szCs w:val="20"/>
        </w:rPr>
        <w:t>them</w:t>
      </w:r>
      <w:r w:rsidR="00DC4264" w:rsidRPr="00100B64">
        <w:rPr>
          <w:rFonts w:ascii="Times New Roman" w:hAnsi="Times New Roman" w:cs="Times New Roman"/>
          <w:color w:val="000000" w:themeColor="text1"/>
          <w:spacing w:val="1"/>
          <w:sz w:val="20"/>
          <w:szCs w:val="20"/>
        </w:rPr>
        <w:t xml:space="preserve"> </w:t>
      </w:r>
      <w:r w:rsidR="00DC4264" w:rsidRPr="00100B64">
        <w:rPr>
          <w:rFonts w:ascii="Times New Roman" w:hAnsi="Times New Roman" w:cs="Times New Roman"/>
          <w:color w:val="000000" w:themeColor="text1"/>
          <w:sz w:val="20"/>
          <w:szCs w:val="20"/>
        </w:rPr>
        <w:t>for the break-up, and see their parent’s separation or divorce in a complicated way.</w:t>
      </w:r>
      <w:r w:rsidR="00DC4264" w:rsidRPr="00100B64">
        <w:rPr>
          <w:rFonts w:ascii="Times New Roman" w:hAnsi="Times New Roman" w:cs="Times New Roman"/>
          <w:color w:val="000000" w:themeColor="text1"/>
          <w:spacing w:val="1"/>
          <w:sz w:val="20"/>
          <w:szCs w:val="20"/>
        </w:rPr>
        <w:t xml:space="preserve"> </w:t>
      </w:r>
      <w:r w:rsidR="00DC4264" w:rsidRPr="00100B64">
        <w:rPr>
          <w:rFonts w:ascii="Times New Roman" w:hAnsi="Times New Roman" w:cs="Times New Roman"/>
          <w:color w:val="000000" w:themeColor="text1"/>
          <w:sz w:val="20"/>
          <w:szCs w:val="20"/>
        </w:rPr>
        <w:t>The</w:t>
      </w:r>
      <w:r w:rsidR="00DC4264" w:rsidRPr="00100B64">
        <w:rPr>
          <w:rFonts w:ascii="Times New Roman" w:hAnsi="Times New Roman" w:cs="Times New Roman"/>
          <w:color w:val="000000" w:themeColor="text1"/>
          <w:spacing w:val="1"/>
          <w:sz w:val="20"/>
          <w:szCs w:val="20"/>
        </w:rPr>
        <w:t xml:space="preserve"> </w:t>
      </w:r>
      <w:r w:rsidR="00DC4264" w:rsidRPr="00100B64">
        <w:rPr>
          <w:rFonts w:ascii="Times New Roman" w:hAnsi="Times New Roman" w:cs="Times New Roman"/>
          <w:color w:val="000000" w:themeColor="text1"/>
          <w:sz w:val="20"/>
          <w:szCs w:val="20"/>
        </w:rPr>
        <w:t>range</w:t>
      </w:r>
      <w:r w:rsidR="00DC4264" w:rsidRPr="00100B64">
        <w:rPr>
          <w:rFonts w:ascii="Times New Roman" w:hAnsi="Times New Roman" w:cs="Times New Roman"/>
          <w:color w:val="000000" w:themeColor="text1"/>
          <w:spacing w:val="1"/>
          <w:sz w:val="20"/>
          <w:szCs w:val="20"/>
        </w:rPr>
        <w:t xml:space="preserve"> </w:t>
      </w:r>
      <w:r w:rsidR="00DC4264" w:rsidRPr="00100B64">
        <w:rPr>
          <w:rFonts w:ascii="Times New Roman" w:hAnsi="Times New Roman" w:cs="Times New Roman"/>
          <w:color w:val="000000" w:themeColor="text1"/>
          <w:sz w:val="20"/>
          <w:szCs w:val="20"/>
        </w:rPr>
        <w:t>of</w:t>
      </w:r>
      <w:r w:rsidR="00DC4264" w:rsidRPr="00100B64">
        <w:rPr>
          <w:rFonts w:ascii="Times New Roman" w:hAnsi="Times New Roman" w:cs="Times New Roman"/>
          <w:color w:val="000000" w:themeColor="text1"/>
          <w:spacing w:val="1"/>
          <w:sz w:val="20"/>
          <w:szCs w:val="20"/>
        </w:rPr>
        <w:t xml:space="preserve"> </w:t>
      </w:r>
      <w:r w:rsidR="00DC4264" w:rsidRPr="00100B64">
        <w:rPr>
          <w:rFonts w:ascii="Times New Roman" w:hAnsi="Times New Roman" w:cs="Times New Roman"/>
          <w:color w:val="000000" w:themeColor="text1"/>
          <w:sz w:val="20"/>
          <w:szCs w:val="20"/>
        </w:rPr>
        <w:t>feelings</w:t>
      </w:r>
      <w:r w:rsidR="00DC4264" w:rsidRPr="00100B64">
        <w:rPr>
          <w:rFonts w:ascii="Times New Roman" w:hAnsi="Times New Roman" w:cs="Times New Roman"/>
          <w:color w:val="000000" w:themeColor="text1"/>
          <w:spacing w:val="1"/>
          <w:sz w:val="20"/>
          <w:szCs w:val="20"/>
        </w:rPr>
        <w:t xml:space="preserve"> </w:t>
      </w:r>
      <w:r w:rsidR="00DC4264" w:rsidRPr="00100B64">
        <w:rPr>
          <w:rFonts w:ascii="Times New Roman" w:hAnsi="Times New Roman" w:cs="Times New Roman"/>
          <w:color w:val="000000" w:themeColor="text1"/>
          <w:sz w:val="20"/>
          <w:szCs w:val="20"/>
        </w:rPr>
        <w:t>that</w:t>
      </w:r>
      <w:r w:rsidR="00DC4264" w:rsidRPr="00100B64">
        <w:rPr>
          <w:rFonts w:ascii="Times New Roman" w:hAnsi="Times New Roman" w:cs="Times New Roman"/>
          <w:color w:val="000000" w:themeColor="text1"/>
          <w:spacing w:val="1"/>
          <w:sz w:val="20"/>
          <w:szCs w:val="20"/>
        </w:rPr>
        <w:t xml:space="preserve"> </w:t>
      </w:r>
      <w:r w:rsidR="00DC4264" w:rsidRPr="00100B64">
        <w:rPr>
          <w:rFonts w:ascii="Times New Roman" w:hAnsi="Times New Roman" w:cs="Times New Roman"/>
          <w:color w:val="000000" w:themeColor="text1"/>
          <w:sz w:val="20"/>
          <w:szCs w:val="20"/>
        </w:rPr>
        <w:t>a</w:t>
      </w:r>
      <w:r w:rsidR="00DC4264" w:rsidRPr="00100B64">
        <w:rPr>
          <w:rFonts w:ascii="Times New Roman" w:hAnsi="Times New Roman" w:cs="Times New Roman"/>
          <w:color w:val="000000" w:themeColor="text1"/>
          <w:spacing w:val="1"/>
          <w:sz w:val="20"/>
          <w:szCs w:val="20"/>
        </w:rPr>
        <w:t xml:space="preserve"> </w:t>
      </w:r>
      <w:r w:rsidR="00DC4264" w:rsidRPr="00100B64">
        <w:rPr>
          <w:rFonts w:ascii="Times New Roman" w:hAnsi="Times New Roman" w:cs="Times New Roman"/>
          <w:color w:val="000000" w:themeColor="text1"/>
          <w:sz w:val="20"/>
          <w:szCs w:val="20"/>
        </w:rPr>
        <w:t>child</w:t>
      </w:r>
      <w:r w:rsidR="00DC4264" w:rsidRPr="00100B64">
        <w:rPr>
          <w:rFonts w:ascii="Times New Roman" w:hAnsi="Times New Roman" w:cs="Times New Roman"/>
          <w:color w:val="000000" w:themeColor="text1"/>
          <w:spacing w:val="1"/>
          <w:sz w:val="20"/>
          <w:szCs w:val="20"/>
        </w:rPr>
        <w:t xml:space="preserve"> </w:t>
      </w:r>
      <w:r w:rsidR="00DC4264" w:rsidRPr="00100B64">
        <w:rPr>
          <w:rFonts w:ascii="Times New Roman" w:hAnsi="Times New Roman" w:cs="Times New Roman"/>
          <w:color w:val="000000" w:themeColor="text1"/>
          <w:sz w:val="20"/>
          <w:szCs w:val="20"/>
        </w:rPr>
        <w:t>may</w:t>
      </w:r>
      <w:r w:rsidR="00DC4264" w:rsidRPr="00100B64">
        <w:rPr>
          <w:rFonts w:ascii="Times New Roman" w:hAnsi="Times New Roman" w:cs="Times New Roman"/>
          <w:color w:val="000000" w:themeColor="text1"/>
          <w:spacing w:val="1"/>
          <w:sz w:val="20"/>
          <w:szCs w:val="20"/>
        </w:rPr>
        <w:t xml:space="preserve"> </w:t>
      </w:r>
      <w:r w:rsidR="00DC4264" w:rsidRPr="00100B64">
        <w:rPr>
          <w:rFonts w:ascii="Times New Roman" w:hAnsi="Times New Roman" w:cs="Times New Roman"/>
          <w:color w:val="000000" w:themeColor="text1"/>
          <w:sz w:val="20"/>
          <w:szCs w:val="20"/>
        </w:rPr>
        <w:t>encounter</w:t>
      </w:r>
      <w:r w:rsidR="00DC4264" w:rsidRPr="00100B64">
        <w:rPr>
          <w:rFonts w:ascii="Times New Roman" w:hAnsi="Times New Roman" w:cs="Times New Roman"/>
          <w:color w:val="000000" w:themeColor="text1"/>
          <w:spacing w:val="1"/>
          <w:sz w:val="20"/>
          <w:szCs w:val="20"/>
        </w:rPr>
        <w:t xml:space="preserve"> </w:t>
      </w:r>
      <w:r w:rsidR="00DC4264" w:rsidRPr="00100B64">
        <w:rPr>
          <w:rFonts w:ascii="Times New Roman" w:hAnsi="Times New Roman" w:cs="Times New Roman"/>
          <w:color w:val="000000" w:themeColor="text1"/>
          <w:sz w:val="20"/>
          <w:szCs w:val="20"/>
        </w:rPr>
        <w:t>include;</w:t>
      </w:r>
      <w:r w:rsidR="00DC4264" w:rsidRPr="00100B64">
        <w:rPr>
          <w:rFonts w:ascii="Times New Roman" w:hAnsi="Times New Roman" w:cs="Times New Roman"/>
          <w:color w:val="000000" w:themeColor="text1"/>
          <w:spacing w:val="1"/>
          <w:sz w:val="20"/>
          <w:szCs w:val="20"/>
        </w:rPr>
        <w:t xml:space="preserve"> </w:t>
      </w:r>
      <w:r w:rsidR="00DC4264" w:rsidRPr="00100B64">
        <w:rPr>
          <w:rFonts w:ascii="Times New Roman" w:hAnsi="Times New Roman" w:cs="Times New Roman"/>
          <w:color w:val="000000" w:themeColor="text1"/>
          <w:sz w:val="20"/>
          <w:szCs w:val="20"/>
        </w:rPr>
        <w:t>disbelief</w:t>
      </w:r>
      <w:r w:rsidR="00DC4264" w:rsidRPr="00100B64">
        <w:rPr>
          <w:rFonts w:ascii="Times New Roman" w:hAnsi="Times New Roman" w:cs="Times New Roman"/>
          <w:color w:val="000000" w:themeColor="text1"/>
          <w:spacing w:val="1"/>
          <w:sz w:val="20"/>
          <w:szCs w:val="20"/>
        </w:rPr>
        <w:t xml:space="preserve"> </w:t>
      </w:r>
      <w:r w:rsidR="00DC4264" w:rsidRPr="00100B64">
        <w:rPr>
          <w:rFonts w:ascii="Times New Roman" w:hAnsi="Times New Roman" w:cs="Times New Roman"/>
          <w:color w:val="000000" w:themeColor="text1"/>
          <w:sz w:val="20"/>
          <w:szCs w:val="20"/>
        </w:rPr>
        <w:t>and</w:t>
      </w:r>
      <w:r w:rsidR="00DC4264" w:rsidRPr="00100B64">
        <w:rPr>
          <w:rFonts w:ascii="Times New Roman" w:hAnsi="Times New Roman" w:cs="Times New Roman"/>
          <w:color w:val="000000" w:themeColor="text1"/>
          <w:spacing w:val="1"/>
          <w:sz w:val="20"/>
          <w:szCs w:val="20"/>
        </w:rPr>
        <w:t xml:space="preserve"> </w:t>
      </w:r>
      <w:r w:rsidR="00DC4264" w:rsidRPr="00100B64">
        <w:rPr>
          <w:rFonts w:ascii="Times New Roman" w:hAnsi="Times New Roman" w:cs="Times New Roman"/>
          <w:color w:val="000000" w:themeColor="text1"/>
          <w:sz w:val="20"/>
          <w:szCs w:val="20"/>
        </w:rPr>
        <w:t>denial,</w:t>
      </w:r>
      <w:r w:rsidR="00DC4264" w:rsidRPr="00100B64">
        <w:rPr>
          <w:rFonts w:ascii="Times New Roman" w:hAnsi="Times New Roman" w:cs="Times New Roman"/>
          <w:color w:val="000000" w:themeColor="text1"/>
          <w:spacing w:val="-57"/>
          <w:sz w:val="20"/>
          <w:szCs w:val="20"/>
        </w:rPr>
        <w:t xml:space="preserve"> </w:t>
      </w:r>
      <w:r w:rsidR="00DC4264" w:rsidRPr="00100B64">
        <w:rPr>
          <w:rFonts w:ascii="Times New Roman" w:hAnsi="Times New Roman" w:cs="Times New Roman"/>
          <w:color w:val="000000" w:themeColor="text1"/>
          <w:sz w:val="20"/>
          <w:szCs w:val="20"/>
        </w:rPr>
        <w:t>sadness,</w:t>
      </w:r>
      <w:r w:rsidR="00DC4264" w:rsidRPr="00100B64">
        <w:rPr>
          <w:rFonts w:ascii="Times New Roman" w:hAnsi="Times New Roman" w:cs="Times New Roman"/>
          <w:color w:val="000000" w:themeColor="text1"/>
          <w:spacing w:val="17"/>
          <w:sz w:val="20"/>
          <w:szCs w:val="20"/>
        </w:rPr>
        <w:t xml:space="preserve"> </w:t>
      </w:r>
      <w:r w:rsidR="00DC4264" w:rsidRPr="00100B64">
        <w:rPr>
          <w:rFonts w:ascii="Times New Roman" w:hAnsi="Times New Roman" w:cs="Times New Roman"/>
          <w:color w:val="000000" w:themeColor="text1"/>
          <w:sz w:val="20"/>
          <w:szCs w:val="20"/>
        </w:rPr>
        <w:t>loss,</w:t>
      </w:r>
      <w:r w:rsidR="00DC4264" w:rsidRPr="00100B64">
        <w:rPr>
          <w:rFonts w:ascii="Times New Roman" w:hAnsi="Times New Roman" w:cs="Times New Roman"/>
          <w:color w:val="000000" w:themeColor="text1"/>
          <w:spacing w:val="18"/>
          <w:sz w:val="20"/>
          <w:szCs w:val="20"/>
        </w:rPr>
        <w:t xml:space="preserve"> </w:t>
      </w:r>
      <w:r w:rsidR="00DC4264" w:rsidRPr="00100B64">
        <w:rPr>
          <w:rFonts w:ascii="Times New Roman" w:hAnsi="Times New Roman" w:cs="Times New Roman"/>
          <w:color w:val="000000" w:themeColor="text1"/>
          <w:sz w:val="20"/>
          <w:szCs w:val="20"/>
        </w:rPr>
        <w:t>loneliness,</w:t>
      </w:r>
      <w:r w:rsidR="00DC4264" w:rsidRPr="00100B64">
        <w:rPr>
          <w:rFonts w:ascii="Times New Roman" w:hAnsi="Times New Roman" w:cs="Times New Roman"/>
          <w:color w:val="000000" w:themeColor="text1"/>
          <w:spacing w:val="19"/>
          <w:sz w:val="20"/>
          <w:szCs w:val="20"/>
        </w:rPr>
        <w:t xml:space="preserve"> </w:t>
      </w:r>
      <w:r w:rsidR="00DC4264" w:rsidRPr="00100B64">
        <w:rPr>
          <w:rFonts w:ascii="Times New Roman" w:hAnsi="Times New Roman" w:cs="Times New Roman"/>
          <w:color w:val="000000" w:themeColor="text1"/>
          <w:sz w:val="20"/>
          <w:szCs w:val="20"/>
        </w:rPr>
        <w:t>depression,</w:t>
      </w:r>
      <w:r w:rsidR="00DC4264" w:rsidRPr="00100B64">
        <w:rPr>
          <w:rFonts w:ascii="Times New Roman" w:hAnsi="Times New Roman" w:cs="Times New Roman"/>
          <w:color w:val="000000" w:themeColor="text1"/>
          <w:spacing w:val="17"/>
          <w:sz w:val="20"/>
          <w:szCs w:val="20"/>
        </w:rPr>
        <w:t xml:space="preserve"> </w:t>
      </w:r>
      <w:r w:rsidR="00DC4264" w:rsidRPr="00100B64">
        <w:rPr>
          <w:rFonts w:ascii="Times New Roman" w:hAnsi="Times New Roman" w:cs="Times New Roman"/>
          <w:color w:val="000000" w:themeColor="text1"/>
          <w:sz w:val="20"/>
          <w:szCs w:val="20"/>
        </w:rPr>
        <w:t>anger,</w:t>
      </w:r>
      <w:r w:rsidR="00DC4264" w:rsidRPr="00100B64">
        <w:rPr>
          <w:rFonts w:ascii="Times New Roman" w:hAnsi="Times New Roman" w:cs="Times New Roman"/>
          <w:color w:val="000000" w:themeColor="text1"/>
          <w:spacing w:val="19"/>
          <w:sz w:val="20"/>
          <w:szCs w:val="20"/>
        </w:rPr>
        <w:t xml:space="preserve"> </w:t>
      </w:r>
      <w:r w:rsidR="00DC4264" w:rsidRPr="00100B64">
        <w:rPr>
          <w:rFonts w:ascii="Times New Roman" w:hAnsi="Times New Roman" w:cs="Times New Roman"/>
          <w:color w:val="000000" w:themeColor="text1"/>
          <w:sz w:val="20"/>
          <w:szCs w:val="20"/>
        </w:rPr>
        <w:t>anxiety,</w:t>
      </w:r>
      <w:r w:rsidR="00DC4264" w:rsidRPr="00100B64">
        <w:rPr>
          <w:rFonts w:ascii="Times New Roman" w:hAnsi="Times New Roman" w:cs="Times New Roman"/>
          <w:color w:val="000000" w:themeColor="text1"/>
          <w:spacing w:val="17"/>
          <w:sz w:val="20"/>
          <w:szCs w:val="20"/>
        </w:rPr>
        <w:t xml:space="preserve"> </w:t>
      </w:r>
      <w:r w:rsidR="00DC4264" w:rsidRPr="00100B64">
        <w:rPr>
          <w:rFonts w:ascii="Times New Roman" w:hAnsi="Times New Roman" w:cs="Times New Roman"/>
          <w:color w:val="000000" w:themeColor="text1"/>
          <w:sz w:val="20"/>
          <w:szCs w:val="20"/>
        </w:rPr>
        <w:t>fear,</w:t>
      </w:r>
      <w:r w:rsidR="00DC4264" w:rsidRPr="00100B64">
        <w:rPr>
          <w:rFonts w:ascii="Times New Roman" w:hAnsi="Times New Roman" w:cs="Times New Roman"/>
          <w:color w:val="000000" w:themeColor="text1"/>
          <w:spacing w:val="19"/>
          <w:sz w:val="20"/>
          <w:szCs w:val="20"/>
        </w:rPr>
        <w:t xml:space="preserve"> </w:t>
      </w:r>
      <w:r w:rsidR="00DC4264" w:rsidRPr="00100B64">
        <w:rPr>
          <w:rFonts w:ascii="Times New Roman" w:hAnsi="Times New Roman" w:cs="Times New Roman"/>
          <w:color w:val="000000" w:themeColor="text1"/>
          <w:sz w:val="20"/>
          <w:szCs w:val="20"/>
        </w:rPr>
        <w:t>relief</w:t>
      </w:r>
      <w:r w:rsidR="00DC4264" w:rsidRPr="00100B64">
        <w:rPr>
          <w:rFonts w:ascii="Times New Roman" w:hAnsi="Times New Roman" w:cs="Times New Roman"/>
          <w:color w:val="000000" w:themeColor="text1"/>
          <w:spacing w:val="17"/>
          <w:sz w:val="20"/>
          <w:szCs w:val="20"/>
        </w:rPr>
        <w:t xml:space="preserve"> </w:t>
      </w:r>
      <w:r w:rsidR="00DC4264" w:rsidRPr="00100B64">
        <w:rPr>
          <w:rFonts w:ascii="Times New Roman" w:hAnsi="Times New Roman" w:cs="Times New Roman"/>
          <w:color w:val="000000" w:themeColor="text1"/>
          <w:sz w:val="20"/>
          <w:szCs w:val="20"/>
        </w:rPr>
        <w:t>and</w:t>
      </w:r>
      <w:r w:rsidR="00DC4264" w:rsidRPr="00100B64">
        <w:rPr>
          <w:rFonts w:ascii="Times New Roman" w:hAnsi="Times New Roman" w:cs="Times New Roman"/>
          <w:color w:val="000000" w:themeColor="text1"/>
          <w:spacing w:val="17"/>
          <w:sz w:val="20"/>
          <w:szCs w:val="20"/>
        </w:rPr>
        <w:t xml:space="preserve"> </w:t>
      </w:r>
      <w:r w:rsidR="00DC4264" w:rsidRPr="00100B64">
        <w:rPr>
          <w:rFonts w:ascii="Times New Roman" w:hAnsi="Times New Roman" w:cs="Times New Roman"/>
          <w:color w:val="000000" w:themeColor="text1"/>
          <w:sz w:val="20"/>
          <w:szCs w:val="20"/>
        </w:rPr>
        <w:t>hope.</w:t>
      </w:r>
      <w:r w:rsidR="00DC4264" w:rsidRPr="00100B64">
        <w:rPr>
          <w:rFonts w:ascii="Times New Roman" w:hAnsi="Times New Roman" w:cs="Times New Roman"/>
          <w:color w:val="000000" w:themeColor="text1"/>
          <w:spacing w:val="20"/>
          <w:sz w:val="20"/>
          <w:szCs w:val="20"/>
        </w:rPr>
        <w:t xml:space="preserve"> </w:t>
      </w:r>
      <w:r w:rsidR="00DC4264" w:rsidRPr="00100B64">
        <w:rPr>
          <w:rFonts w:ascii="Times New Roman" w:hAnsi="Times New Roman" w:cs="Times New Roman"/>
          <w:color w:val="000000" w:themeColor="text1"/>
          <w:sz w:val="20"/>
          <w:szCs w:val="20"/>
        </w:rPr>
        <w:t>Response</w:t>
      </w:r>
      <w:r w:rsidR="00DC4264" w:rsidRPr="00100B64">
        <w:rPr>
          <w:rFonts w:ascii="Times New Roman" w:hAnsi="Times New Roman" w:cs="Times New Roman"/>
          <w:color w:val="000000" w:themeColor="text1"/>
          <w:spacing w:val="-57"/>
          <w:sz w:val="20"/>
          <w:szCs w:val="20"/>
        </w:rPr>
        <w:t xml:space="preserve"> </w:t>
      </w:r>
      <w:r w:rsidR="00DC4264" w:rsidRPr="00100B64">
        <w:rPr>
          <w:rFonts w:ascii="Times New Roman" w:hAnsi="Times New Roman" w:cs="Times New Roman"/>
          <w:color w:val="000000" w:themeColor="text1"/>
          <w:sz w:val="20"/>
          <w:szCs w:val="20"/>
        </w:rPr>
        <w:t>to</w:t>
      </w:r>
      <w:r w:rsidR="00DC4264" w:rsidRPr="00100B64">
        <w:rPr>
          <w:rFonts w:ascii="Times New Roman" w:hAnsi="Times New Roman" w:cs="Times New Roman"/>
          <w:color w:val="000000" w:themeColor="text1"/>
          <w:spacing w:val="-1"/>
          <w:sz w:val="20"/>
          <w:szCs w:val="20"/>
        </w:rPr>
        <w:t xml:space="preserve"> </w:t>
      </w:r>
      <w:r w:rsidR="00DC4264" w:rsidRPr="00100B64">
        <w:rPr>
          <w:rFonts w:ascii="Times New Roman" w:hAnsi="Times New Roman" w:cs="Times New Roman"/>
          <w:color w:val="000000" w:themeColor="text1"/>
          <w:sz w:val="20"/>
          <w:szCs w:val="20"/>
        </w:rPr>
        <w:t>these</w:t>
      </w:r>
      <w:r w:rsidR="00DC4264" w:rsidRPr="00100B64">
        <w:rPr>
          <w:rFonts w:ascii="Times New Roman" w:hAnsi="Times New Roman" w:cs="Times New Roman"/>
          <w:color w:val="000000" w:themeColor="text1"/>
          <w:spacing w:val="-1"/>
          <w:sz w:val="20"/>
          <w:szCs w:val="20"/>
        </w:rPr>
        <w:t xml:space="preserve"> </w:t>
      </w:r>
      <w:r w:rsidR="00DC4264" w:rsidRPr="00100B64">
        <w:rPr>
          <w:rFonts w:ascii="Times New Roman" w:hAnsi="Times New Roman" w:cs="Times New Roman"/>
          <w:color w:val="000000" w:themeColor="text1"/>
          <w:sz w:val="20"/>
          <w:szCs w:val="20"/>
        </w:rPr>
        <w:t>feelings</w:t>
      </w:r>
      <w:r w:rsidR="00DC4264" w:rsidRPr="00100B64">
        <w:rPr>
          <w:rFonts w:ascii="Times New Roman" w:hAnsi="Times New Roman" w:cs="Times New Roman"/>
          <w:color w:val="000000" w:themeColor="text1"/>
          <w:spacing w:val="-1"/>
          <w:sz w:val="20"/>
          <w:szCs w:val="20"/>
        </w:rPr>
        <w:t xml:space="preserve"> </w:t>
      </w:r>
      <w:r w:rsidR="00DC4264" w:rsidRPr="00100B64">
        <w:rPr>
          <w:rFonts w:ascii="Times New Roman" w:hAnsi="Times New Roman" w:cs="Times New Roman"/>
          <w:color w:val="000000" w:themeColor="text1"/>
          <w:sz w:val="20"/>
          <w:szCs w:val="20"/>
        </w:rPr>
        <w:t>often</w:t>
      </w:r>
      <w:r w:rsidR="00DC4264" w:rsidRPr="00100B64">
        <w:rPr>
          <w:rFonts w:ascii="Times New Roman" w:hAnsi="Times New Roman" w:cs="Times New Roman"/>
          <w:color w:val="000000" w:themeColor="text1"/>
          <w:spacing w:val="2"/>
          <w:sz w:val="20"/>
          <w:szCs w:val="20"/>
        </w:rPr>
        <w:t xml:space="preserve"> </w:t>
      </w:r>
      <w:r w:rsidR="00DC4264" w:rsidRPr="00100B64">
        <w:rPr>
          <w:rFonts w:ascii="Times New Roman" w:hAnsi="Times New Roman" w:cs="Times New Roman"/>
          <w:color w:val="000000" w:themeColor="text1"/>
          <w:sz w:val="20"/>
          <w:szCs w:val="20"/>
        </w:rPr>
        <w:t>results in</w:t>
      </w:r>
      <w:r w:rsidR="00DC4264" w:rsidRPr="00100B64">
        <w:rPr>
          <w:rFonts w:ascii="Times New Roman" w:hAnsi="Times New Roman" w:cs="Times New Roman"/>
          <w:color w:val="000000" w:themeColor="text1"/>
          <w:spacing w:val="-1"/>
          <w:sz w:val="20"/>
          <w:szCs w:val="20"/>
        </w:rPr>
        <w:t xml:space="preserve"> </w:t>
      </w:r>
      <w:r w:rsidR="00DC4264" w:rsidRPr="00100B64">
        <w:rPr>
          <w:rFonts w:ascii="Times New Roman" w:hAnsi="Times New Roman" w:cs="Times New Roman"/>
          <w:color w:val="000000" w:themeColor="text1"/>
          <w:sz w:val="20"/>
          <w:szCs w:val="20"/>
        </w:rPr>
        <w:t>different levels of</w:t>
      </w:r>
      <w:r w:rsidR="00DC4264" w:rsidRPr="00100B64">
        <w:rPr>
          <w:rFonts w:ascii="Times New Roman" w:hAnsi="Times New Roman" w:cs="Times New Roman"/>
          <w:color w:val="000000" w:themeColor="text1"/>
          <w:spacing w:val="1"/>
          <w:sz w:val="20"/>
          <w:szCs w:val="20"/>
        </w:rPr>
        <w:t xml:space="preserve"> </w:t>
      </w:r>
      <w:r w:rsidR="00DC4264" w:rsidRPr="00100B64">
        <w:rPr>
          <w:rFonts w:ascii="Times New Roman" w:hAnsi="Times New Roman" w:cs="Times New Roman"/>
          <w:color w:val="000000" w:themeColor="text1"/>
          <w:sz w:val="20"/>
          <w:szCs w:val="20"/>
        </w:rPr>
        <w:t>intensity</w:t>
      </w:r>
      <w:r w:rsidR="00DC4264" w:rsidRPr="00100B64">
        <w:rPr>
          <w:rFonts w:ascii="Times New Roman" w:hAnsi="Times New Roman" w:cs="Times New Roman"/>
          <w:color w:val="000000" w:themeColor="text1"/>
          <w:spacing w:val="-6"/>
          <w:sz w:val="20"/>
          <w:szCs w:val="20"/>
        </w:rPr>
        <w:t xml:space="preserve"> </w:t>
      </w:r>
      <w:r w:rsidR="00F726D2" w:rsidRPr="00100B64">
        <w:rPr>
          <w:rFonts w:ascii="Times New Roman" w:hAnsi="Times New Roman" w:cs="Times New Roman"/>
          <w:color w:val="000000" w:themeColor="text1"/>
          <w:sz w:val="20"/>
          <w:szCs w:val="20"/>
        </w:rPr>
        <w:t>[7]</w:t>
      </w:r>
      <w:r w:rsidR="00DC4264" w:rsidRPr="00100B64">
        <w:rPr>
          <w:rFonts w:ascii="Times New Roman" w:hAnsi="Times New Roman" w:cs="Times New Roman"/>
          <w:color w:val="000000" w:themeColor="text1"/>
          <w:sz w:val="20"/>
          <w:szCs w:val="20"/>
        </w:rPr>
        <w:t>.</w:t>
      </w:r>
    </w:p>
    <w:p w:rsidR="00FA4CC2" w:rsidRPr="00100B64" w:rsidRDefault="00FA4CC2" w:rsidP="00100B64">
      <w:pPr>
        <w:spacing w:after="0" w:line="240" w:lineRule="auto"/>
        <w:ind w:firstLine="357"/>
        <w:jc w:val="both"/>
        <w:rPr>
          <w:rFonts w:ascii="Times New Roman" w:hAnsi="Times New Roman" w:cs="Times New Roman"/>
          <w:color w:val="000000" w:themeColor="text1"/>
          <w:sz w:val="20"/>
          <w:szCs w:val="20"/>
        </w:rPr>
      </w:pPr>
    </w:p>
    <w:p w:rsidR="00BB7CCB" w:rsidRPr="00100B64" w:rsidRDefault="00BB7CCB" w:rsidP="00100B64">
      <w:pPr>
        <w:spacing w:after="0" w:line="240" w:lineRule="auto"/>
        <w:ind w:firstLine="357"/>
        <w:jc w:val="both"/>
        <w:rPr>
          <w:rFonts w:ascii="Times New Roman" w:hAnsi="Times New Roman" w:cs="Times New Roman"/>
          <w:color w:val="000000" w:themeColor="text1"/>
          <w:sz w:val="20"/>
          <w:szCs w:val="20"/>
        </w:rPr>
      </w:pPr>
      <w:r w:rsidRPr="00100B64">
        <w:rPr>
          <w:rFonts w:ascii="Times New Roman" w:hAnsi="Times New Roman" w:cs="Times New Roman"/>
          <w:color w:val="000000" w:themeColor="text1"/>
          <w:sz w:val="20"/>
          <w:szCs w:val="20"/>
        </w:rPr>
        <w:t>The most explained problem by  the respondents showed that children’s whose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parents were frequently in quarrels, made their children experience insufficient</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school</w:t>
      </w:r>
      <w:r w:rsidRPr="00100B64">
        <w:rPr>
          <w:rFonts w:ascii="Times New Roman" w:hAnsi="Times New Roman" w:cs="Times New Roman"/>
          <w:color w:val="000000" w:themeColor="text1"/>
          <w:spacing w:val="13"/>
          <w:sz w:val="20"/>
          <w:szCs w:val="20"/>
        </w:rPr>
        <w:t xml:space="preserve"> </w:t>
      </w:r>
      <w:r w:rsidRPr="00100B64">
        <w:rPr>
          <w:rFonts w:ascii="Times New Roman" w:hAnsi="Times New Roman" w:cs="Times New Roman"/>
          <w:color w:val="000000" w:themeColor="text1"/>
          <w:sz w:val="20"/>
          <w:szCs w:val="20"/>
        </w:rPr>
        <w:t>and</w:t>
      </w:r>
      <w:r w:rsidRPr="00100B64">
        <w:rPr>
          <w:rFonts w:ascii="Times New Roman" w:hAnsi="Times New Roman" w:cs="Times New Roman"/>
          <w:color w:val="000000" w:themeColor="text1"/>
          <w:spacing w:val="13"/>
          <w:sz w:val="20"/>
          <w:szCs w:val="20"/>
        </w:rPr>
        <w:t xml:space="preserve"> </w:t>
      </w:r>
      <w:r w:rsidRPr="00100B64">
        <w:rPr>
          <w:rFonts w:ascii="Times New Roman" w:hAnsi="Times New Roman" w:cs="Times New Roman"/>
          <w:color w:val="000000" w:themeColor="text1"/>
          <w:sz w:val="20"/>
          <w:szCs w:val="20"/>
        </w:rPr>
        <w:t>home</w:t>
      </w:r>
      <w:r w:rsidRPr="00100B64">
        <w:rPr>
          <w:rFonts w:ascii="Times New Roman" w:hAnsi="Times New Roman" w:cs="Times New Roman"/>
          <w:color w:val="000000" w:themeColor="text1"/>
          <w:spacing w:val="13"/>
          <w:sz w:val="20"/>
          <w:szCs w:val="20"/>
        </w:rPr>
        <w:t xml:space="preserve"> </w:t>
      </w:r>
      <w:r w:rsidRPr="00100B64">
        <w:rPr>
          <w:rFonts w:ascii="Times New Roman" w:hAnsi="Times New Roman" w:cs="Times New Roman"/>
          <w:color w:val="000000" w:themeColor="text1"/>
          <w:sz w:val="20"/>
          <w:szCs w:val="20"/>
        </w:rPr>
        <w:t>academic</w:t>
      </w:r>
      <w:r w:rsidRPr="00100B64">
        <w:rPr>
          <w:rFonts w:ascii="Times New Roman" w:hAnsi="Times New Roman" w:cs="Times New Roman"/>
          <w:color w:val="000000" w:themeColor="text1"/>
          <w:spacing w:val="12"/>
          <w:sz w:val="20"/>
          <w:szCs w:val="20"/>
        </w:rPr>
        <w:t xml:space="preserve"> </w:t>
      </w:r>
      <w:r w:rsidRPr="00100B64">
        <w:rPr>
          <w:rFonts w:ascii="Times New Roman" w:hAnsi="Times New Roman" w:cs="Times New Roman"/>
          <w:color w:val="000000" w:themeColor="text1"/>
          <w:sz w:val="20"/>
          <w:szCs w:val="20"/>
        </w:rPr>
        <w:t>and</w:t>
      </w:r>
      <w:r w:rsidRPr="00100B64">
        <w:rPr>
          <w:rFonts w:ascii="Times New Roman" w:hAnsi="Times New Roman" w:cs="Times New Roman"/>
          <w:color w:val="000000" w:themeColor="text1"/>
          <w:spacing w:val="14"/>
          <w:sz w:val="20"/>
          <w:szCs w:val="20"/>
        </w:rPr>
        <w:t xml:space="preserve"> </w:t>
      </w:r>
      <w:r w:rsidRPr="00100B64">
        <w:rPr>
          <w:rFonts w:ascii="Times New Roman" w:hAnsi="Times New Roman" w:cs="Times New Roman"/>
          <w:color w:val="000000" w:themeColor="text1"/>
          <w:sz w:val="20"/>
          <w:szCs w:val="20"/>
        </w:rPr>
        <w:t>social</w:t>
      </w:r>
      <w:r w:rsidRPr="00100B64">
        <w:rPr>
          <w:rFonts w:ascii="Times New Roman" w:hAnsi="Times New Roman" w:cs="Times New Roman"/>
          <w:color w:val="000000" w:themeColor="text1"/>
          <w:spacing w:val="13"/>
          <w:sz w:val="20"/>
          <w:szCs w:val="20"/>
        </w:rPr>
        <w:t xml:space="preserve"> </w:t>
      </w:r>
      <w:r w:rsidRPr="00100B64">
        <w:rPr>
          <w:rFonts w:ascii="Times New Roman" w:hAnsi="Times New Roman" w:cs="Times New Roman"/>
          <w:color w:val="000000" w:themeColor="text1"/>
          <w:sz w:val="20"/>
          <w:szCs w:val="20"/>
        </w:rPr>
        <w:t>needs,</w:t>
      </w:r>
      <w:r w:rsidRPr="00100B64">
        <w:rPr>
          <w:rFonts w:ascii="Times New Roman" w:hAnsi="Times New Roman" w:cs="Times New Roman"/>
          <w:color w:val="000000" w:themeColor="text1"/>
          <w:spacing w:val="14"/>
          <w:sz w:val="20"/>
          <w:szCs w:val="20"/>
        </w:rPr>
        <w:t xml:space="preserve"> </w:t>
      </w:r>
      <w:r w:rsidRPr="00100B64">
        <w:rPr>
          <w:rFonts w:ascii="Times New Roman" w:hAnsi="Times New Roman" w:cs="Times New Roman"/>
          <w:color w:val="000000" w:themeColor="text1"/>
          <w:sz w:val="20"/>
          <w:szCs w:val="20"/>
        </w:rPr>
        <w:t>have</w:t>
      </w:r>
      <w:r w:rsidRPr="00100B64">
        <w:rPr>
          <w:rFonts w:ascii="Times New Roman" w:hAnsi="Times New Roman" w:cs="Times New Roman"/>
          <w:color w:val="000000" w:themeColor="text1"/>
          <w:spacing w:val="13"/>
          <w:sz w:val="20"/>
          <w:szCs w:val="20"/>
        </w:rPr>
        <w:t xml:space="preserve"> </w:t>
      </w:r>
      <w:r w:rsidRPr="00100B64">
        <w:rPr>
          <w:rFonts w:ascii="Times New Roman" w:hAnsi="Times New Roman" w:cs="Times New Roman"/>
          <w:color w:val="000000" w:themeColor="text1"/>
          <w:sz w:val="20"/>
          <w:szCs w:val="20"/>
        </w:rPr>
        <w:t>poor</w:t>
      </w:r>
      <w:r w:rsidRPr="00100B64">
        <w:rPr>
          <w:rFonts w:ascii="Times New Roman" w:hAnsi="Times New Roman" w:cs="Times New Roman"/>
          <w:color w:val="000000" w:themeColor="text1"/>
          <w:spacing w:val="12"/>
          <w:sz w:val="20"/>
          <w:szCs w:val="20"/>
        </w:rPr>
        <w:t xml:space="preserve"> </w:t>
      </w:r>
      <w:r w:rsidRPr="00100B64">
        <w:rPr>
          <w:rFonts w:ascii="Times New Roman" w:hAnsi="Times New Roman" w:cs="Times New Roman"/>
          <w:color w:val="000000" w:themeColor="text1"/>
          <w:sz w:val="20"/>
          <w:szCs w:val="20"/>
        </w:rPr>
        <w:t>school</w:t>
      </w:r>
      <w:r w:rsidRPr="00100B64">
        <w:rPr>
          <w:rFonts w:ascii="Times New Roman" w:hAnsi="Times New Roman" w:cs="Times New Roman"/>
          <w:color w:val="000000" w:themeColor="text1"/>
          <w:spacing w:val="14"/>
          <w:sz w:val="20"/>
          <w:szCs w:val="20"/>
        </w:rPr>
        <w:t xml:space="preserve"> </w:t>
      </w:r>
      <w:r w:rsidRPr="00100B64">
        <w:rPr>
          <w:rFonts w:ascii="Times New Roman" w:hAnsi="Times New Roman" w:cs="Times New Roman"/>
          <w:color w:val="000000" w:themeColor="text1"/>
          <w:sz w:val="20"/>
          <w:szCs w:val="20"/>
        </w:rPr>
        <w:t>attendance,</w:t>
      </w:r>
      <w:r w:rsidRPr="00100B64">
        <w:rPr>
          <w:rFonts w:ascii="Times New Roman" w:hAnsi="Times New Roman" w:cs="Times New Roman"/>
          <w:color w:val="000000" w:themeColor="text1"/>
          <w:spacing w:val="13"/>
          <w:sz w:val="20"/>
          <w:szCs w:val="20"/>
        </w:rPr>
        <w:t xml:space="preserve"> </w:t>
      </w:r>
      <w:r w:rsidRPr="00100B64">
        <w:rPr>
          <w:rFonts w:ascii="Times New Roman" w:hAnsi="Times New Roman" w:cs="Times New Roman"/>
          <w:color w:val="000000" w:themeColor="text1"/>
          <w:sz w:val="20"/>
          <w:szCs w:val="20"/>
        </w:rPr>
        <w:t>and</w:t>
      </w:r>
      <w:r w:rsidRPr="00100B64">
        <w:rPr>
          <w:rFonts w:ascii="Times New Roman" w:hAnsi="Times New Roman" w:cs="Times New Roman"/>
          <w:color w:val="000000" w:themeColor="text1"/>
          <w:spacing w:val="14"/>
          <w:sz w:val="20"/>
          <w:szCs w:val="20"/>
        </w:rPr>
        <w:t xml:space="preserve"> </w:t>
      </w:r>
      <w:r w:rsidRPr="00100B64">
        <w:rPr>
          <w:rFonts w:ascii="Times New Roman" w:hAnsi="Times New Roman" w:cs="Times New Roman"/>
          <w:color w:val="000000" w:themeColor="text1"/>
          <w:sz w:val="20"/>
          <w:szCs w:val="20"/>
        </w:rPr>
        <w:t>have less concentration in studies, which in turn they scored poorly in internal and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 xml:space="preserve">external examinations. </w:t>
      </w:r>
    </w:p>
    <w:p w:rsidR="00FA4CC2" w:rsidRPr="00100B64" w:rsidRDefault="00FA4CC2" w:rsidP="00100B64">
      <w:pPr>
        <w:spacing w:after="0" w:line="240" w:lineRule="auto"/>
        <w:jc w:val="both"/>
        <w:rPr>
          <w:rFonts w:ascii="Times New Roman" w:hAnsi="Times New Roman" w:cs="Times New Roman"/>
          <w:color w:val="000000" w:themeColor="text1"/>
          <w:sz w:val="20"/>
          <w:szCs w:val="20"/>
        </w:rPr>
      </w:pPr>
    </w:p>
    <w:p w:rsidR="00BB7CCB" w:rsidRPr="00100B64" w:rsidRDefault="00BB7CCB" w:rsidP="00100B64">
      <w:pPr>
        <w:pStyle w:val="Heading2"/>
        <w:spacing w:before="0" w:line="240" w:lineRule="auto"/>
        <w:rPr>
          <w:rFonts w:ascii="Times New Roman" w:hAnsi="Times New Roman" w:cs="Times New Roman"/>
          <w:b/>
          <w:color w:val="000000" w:themeColor="text1"/>
          <w:sz w:val="20"/>
          <w:szCs w:val="20"/>
        </w:rPr>
      </w:pPr>
      <w:r w:rsidRPr="00100B64">
        <w:rPr>
          <w:rFonts w:ascii="Times New Roman" w:hAnsi="Times New Roman" w:cs="Times New Roman"/>
          <w:b/>
          <w:color w:val="000000" w:themeColor="text1"/>
          <w:sz w:val="20"/>
          <w:szCs w:val="20"/>
        </w:rPr>
        <w:t>Marital Conflicts and their Influence on Children’s Academic</w:t>
      </w:r>
      <w:r w:rsidRPr="00100B64">
        <w:rPr>
          <w:rFonts w:ascii="Times New Roman" w:hAnsi="Times New Roman" w:cs="Times New Roman"/>
          <w:b/>
          <w:color w:val="000000" w:themeColor="text1"/>
          <w:spacing w:val="-58"/>
          <w:sz w:val="20"/>
          <w:szCs w:val="20"/>
        </w:rPr>
        <w:t xml:space="preserve"> </w:t>
      </w:r>
      <w:r w:rsidRPr="00100B64">
        <w:rPr>
          <w:rFonts w:ascii="Times New Roman" w:hAnsi="Times New Roman" w:cs="Times New Roman"/>
          <w:b/>
          <w:color w:val="000000" w:themeColor="text1"/>
          <w:sz w:val="20"/>
          <w:szCs w:val="20"/>
        </w:rPr>
        <w:t>Performance</w:t>
      </w:r>
    </w:p>
    <w:p w:rsidR="00506187" w:rsidRPr="00100B64" w:rsidRDefault="00D0090B" w:rsidP="00100B64">
      <w:pPr>
        <w:pStyle w:val="BodyText"/>
        <w:ind w:firstLine="357"/>
        <w:jc w:val="both"/>
        <w:rPr>
          <w:color w:val="000000" w:themeColor="text1"/>
          <w:sz w:val="20"/>
          <w:szCs w:val="20"/>
        </w:rPr>
      </w:pPr>
      <w:r w:rsidRPr="00100B64">
        <w:rPr>
          <w:color w:val="000000" w:themeColor="text1"/>
          <w:sz w:val="20"/>
          <w:szCs w:val="20"/>
        </w:rPr>
        <w:t xml:space="preserve">Findings from respondents have been agreed that parents’ quarrel affects their children academically while 5(5%) of the respondents disagreed. According to study findings, family conflicts that mostly result in divorce hurt children's cognitive development. </w:t>
      </w:r>
    </w:p>
    <w:p w:rsidR="00FA4CC2" w:rsidRPr="00100B64" w:rsidRDefault="00FA4CC2" w:rsidP="00100B64">
      <w:pPr>
        <w:pStyle w:val="BodyText"/>
        <w:ind w:firstLine="357"/>
        <w:jc w:val="both"/>
        <w:rPr>
          <w:color w:val="000000" w:themeColor="text1"/>
          <w:sz w:val="20"/>
          <w:szCs w:val="20"/>
        </w:rPr>
      </w:pPr>
    </w:p>
    <w:p w:rsidR="00782888" w:rsidRPr="00100B64" w:rsidRDefault="00782888" w:rsidP="00100B64">
      <w:pPr>
        <w:spacing w:after="0" w:line="240" w:lineRule="auto"/>
        <w:ind w:firstLine="357"/>
        <w:jc w:val="both"/>
        <w:rPr>
          <w:rFonts w:ascii="Times New Roman" w:hAnsi="Times New Roman" w:cs="Times New Roman"/>
          <w:color w:val="000000" w:themeColor="text1"/>
          <w:sz w:val="20"/>
          <w:szCs w:val="20"/>
        </w:rPr>
      </w:pPr>
      <w:r w:rsidRPr="00100B64">
        <w:rPr>
          <w:rFonts w:ascii="Times New Roman" w:hAnsi="Times New Roman" w:cs="Times New Roman"/>
          <w:color w:val="000000" w:themeColor="text1"/>
          <w:sz w:val="20"/>
          <w:szCs w:val="20"/>
        </w:rPr>
        <w:t>Church leaders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also</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had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ideas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related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to</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those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of</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church members,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in</w:t>
      </w:r>
      <w:r w:rsidRPr="00100B64">
        <w:rPr>
          <w:rFonts w:ascii="Times New Roman" w:hAnsi="Times New Roman" w:cs="Times New Roman"/>
          <w:color w:val="000000" w:themeColor="text1"/>
          <w:spacing w:val="60"/>
          <w:sz w:val="20"/>
          <w:szCs w:val="20"/>
        </w:rPr>
        <w:t xml:space="preserve"> </w:t>
      </w:r>
      <w:r w:rsidRPr="00100B64">
        <w:rPr>
          <w:rFonts w:ascii="Times New Roman" w:hAnsi="Times New Roman" w:cs="Times New Roman"/>
          <w:color w:val="000000" w:themeColor="text1"/>
          <w:sz w:val="20"/>
          <w:szCs w:val="20"/>
        </w:rPr>
        <w:t>comparing</w:t>
      </w:r>
      <w:r w:rsidRPr="00100B64">
        <w:rPr>
          <w:rFonts w:ascii="Times New Roman" w:hAnsi="Times New Roman" w:cs="Times New Roman"/>
          <w:color w:val="000000" w:themeColor="text1"/>
          <w:spacing w:val="1"/>
          <w:sz w:val="20"/>
          <w:szCs w:val="20"/>
        </w:rPr>
        <w:t xml:space="preserve"> the </w:t>
      </w:r>
      <w:r w:rsidRPr="00100B64">
        <w:rPr>
          <w:rFonts w:ascii="Times New Roman" w:hAnsi="Times New Roman" w:cs="Times New Roman"/>
          <w:color w:val="000000" w:themeColor="text1"/>
          <w:sz w:val="20"/>
          <w:szCs w:val="20"/>
        </w:rPr>
        <w:t>academic performance of children whose families experienced conflicts and those who</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were not facing marital conflicts. One among the respondents had the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following</w:t>
      </w:r>
      <w:r w:rsidRPr="00100B64">
        <w:rPr>
          <w:rFonts w:ascii="Times New Roman" w:hAnsi="Times New Roman" w:cs="Times New Roman"/>
          <w:color w:val="000000" w:themeColor="text1"/>
          <w:spacing w:val="-3"/>
          <w:sz w:val="20"/>
          <w:szCs w:val="20"/>
        </w:rPr>
        <w:t xml:space="preserve"> </w:t>
      </w:r>
      <w:r w:rsidRPr="00100B64">
        <w:rPr>
          <w:rFonts w:ascii="Times New Roman" w:hAnsi="Times New Roman" w:cs="Times New Roman"/>
          <w:color w:val="000000" w:themeColor="text1"/>
          <w:sz w:val="20"/>
          <w:szCs w:val="20"/>
        </w:rPr>
        <w:t>to</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say;</w:t>
      </w:r>
      <w:r w:rsidR="000C19B2" w:rsidRPr="00100B64">
        <w:rPr>
          <w:rFonts w:ascii="Times New Roman" w:hAnsi="Times New Roman" w:cs="Times New Roman"/>
          <w:color w:val="000000" w:themeColor="text1"/>
          <w:sz w:val="20"/>
          <w:szCs w:val="20"/>
        </w:rPr>
        <w:t xml:space="preserve"> </w:t>
      </w:r>
      <w:r w:rsidR="000D4F5A" w:rsidRPr="00100B64">
        <w:rPr>
          <w:rFonts w:ascii="Times New Roman" w:hAnsi="Times New Roman" w:cs="Times New Roman"/>
          <w:color w:val="000000" w:themeColor="text1"/>
          <w:sz w:val="20"/>
          <w:szCs w:val="20"/>
        </w:rPr>
        <w:t>“</w:t>
      </w:r>
      <w:r w:rsidRPr="00100B64">
        <w:rPr>
          <w:rFonts w:ascii="Times New Roman" w:hAnsi="Times New Roman" w:cs="Times New Roman"/>
          <w:color w:val="000000" w:themeColor="text1"/>
          <w:sz w:val="20"/>
          <w:szCs w:val="20"/>
        </w:rPr>
        <w:t>it is difficult to find a family which stays for all years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without</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conflicts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between</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parents,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but</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some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of</w:t>
      </w:r>
      <w:r w:rsidRPr="00100B64">
        <w:rPr>
          <w:rFonts w:ascii="Times New Roman" w:hAnsi="Times New Roman" w:cs="Times New Roman"/>
          <w:color w:val="000000" w:themeColor="text1"/>
          <w:spacing w:val="1"/>
          <w:sz w:val="20"/>
          <w:szCs w:val="20"/>
        </w:rPr>
        <w:t xml:space="preserve"> the </w:t>
      </w:r>
      <w:r w:rsidRPr="00100B64">
        <w:rPr>
          <w:rFonts w:ascii="Times New Roman" w:hAnsi="Times New Roman" w:cs="Times New Roman"/>
          <w:color w:val="000000" w:themeColor="text1"/>
          <w:sz w:val="20"/>
          <w:szCs w:val="20"/>
        </w:rPr>
        <w:t>family’s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parents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frequently</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clash</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and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consequently</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end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up</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in</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separation.</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Therefore,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children from families which experience marital conflicts deteriorate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academically,</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because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children</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lack</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enough</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required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materials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for</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school, drop in school attendance due to home problems, and lack</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motivation</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from</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parents.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Children</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from</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calm</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families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get</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required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school needs,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learn and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perform well</w:t>
      </w:r>
      <w:r w:rsidRPr="00100B64">
        <w:rPr>
          <w:rFonts w:ascii="Times New Roman" w:hAnsi="Times New Roman" w:cs="Times New Roman"/>
          <w:color w:val="000000" w:themeColor="text1"/>
          <w:spacing w:val="60"/>
          <w:sz w:val="20"/>
          <w:szCs w:val="20"/>
        </w:rPr>
        <w:t xml:space="preserve"> </w:t>
      </w:r>
      <w:r w:rsidRPr="00100B64">
        <w:rPr>
          <w:rFonts w:ascii="Times New Roman" w:hAnsi="Times New Roman" w:cs="Times New Roman"/>
          <w:color w:val="000000" w:themeColor="text1"/>
          <w:sz w:val="20"/>
          <w:szCs w:val="20"/>
        </w:rPr>
        <w:t>because are supported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and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encouraged by their parents”.</w:t>
      </w:r>
    </w:p>
    <w:p w:rsidR="00FA4CC2" w:rsidRPr="00100B64" w:rsidRDefault="00FA4CC2" w:rsidP="00100B64">
      <w:pPr>
        <w:spacing w:after="0" w:line="240" w:lineRule="auto"/>
        <w:ind w:firstLine="357"/>
        <w:jc w:val="both"/>
        <w:rPr>
          <w:rFonts w:ascii="Times New Roman" w:hAnsi="Times New Roman" w:cs="Times New Roman"/>
          <w:color w:val="000000" w:themeColor="text1"/>
          <w:sz w:val="20"/>
          <w:szCs w:val="20"/>
        </w:rPr>
      </w:pPr>
    </w:p>
    <w:p w:rsidR="00782888" w:rsidRPr="00100B64" w:rsidRDefault="00782888" w:rsidP="00100B64">
      <w:pPr>
        <w:spacing w:after="0" w:line="240" w:lineRule="auto"/>
        <w:ind w:firstLine="357"/>
        <w:jc w:val="both"/>
        <w:rPr>
          <w:rFonts w:ascii="Times New Roman" w:hAnsi="Times New Roman" w:cs="Times New Roman"/>
          <w:color w:val="000000" w:themeColor="text1"/>
          <w:sz w:val="20"/>
          <w:szCs w:val="20"/>
        </w:rPr>
      </w:pPr>
      <w:r w:rsidRPr="00100B64">
        <w:rPr>
          <w:rFonts w:ascii="Times New Roman" w:hAnsi="Times New Roman" w:cs="Times New Roman"/>
          <w:color w:val="000000" w:themeColor="text1"/>
          <w:sz w:val="20"/>
          <w:szCs w:val="20"/>
        </w:rPr>
        <w:t>Another respondent</w:t>
      </w:r>
      <w:r w:rsidRPr="00100B64">
        <w:rPr>
          <w:rFonts w:ascii="Times New Roman" w:hAnsi="Times New Roman" w:cs="Times New Roman"/>
          <w:color w:val="000000" w:themeColor="text1"/>
          <w:spacing w:val="-3"/>
          <w:sz w:val="20"/>
          <w:szCs w:val="20"/>
        </w:rPr>
        <w:t xml:space="preserve"> </w:t>
      </w:r>
      <w:r w:rsidRPr="00100B64">
        <w:rPr>
          <w:rFonts w:ascii="Times New Roman" w:hAnsi="Times New Roman" w:cs="Times New Roman"/>
          <w:color w:val="000000" w:themeColor="text1"/>
          <w:sz w:val="20"/>
          <w:szCs w:val="20"/>
        </w:rPr>
        <w:t>asserted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that:</w:t>
      </w:r>
      <w:r w:rsidR="00B964F4" w:rsidRPr="00100B64">
        <w:rPr>
          <w:rFonts w:ascii="Times New Roman" w:hAnsi="Times New Roman" w:cs="Times New Roman"/>
          <w:color w:val="000000" w:themeColor="text1"/>
          <w:sz w:val="20"/>
          <w:szCs w:val="20"/>
        </w:rPr>
        <w:t xml:space="preserve"> </w:t>
      </w:r>
      <w:r w:rsidRPr="00100B64">
        <w:rPr>
          <w:rFonts w:ascii="Times New Roman" w:hAnsi="Times New Roman" w:cs="Times New Roman"/>
          <w:color w:val="000000" w:themeColor="text1"/>
          <w:sz w:val="20"/>
          <w:szCs w:val="20"/>
        </w:rPr>
        <w:t>“Children</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from</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families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which</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are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living</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peaceful</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experience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good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academic performance because are not emotionally disturbed compared</w:t>
      </w:r>
      <w:r w:rsidRPr="00100B64">
        <w:rPr>
          <w:rFonts w:ascii="Times New Roman" w:hAnsi="Times New Roman" w:cs="Times New Roman"/>
          <w:color w:val="000000" w:themeColor="text1"/>
          <w:spacing w:val="-57"/>
          <w:sz w:val="20"/>
          <w:szCs w:val="20"/>
        </w:rPr>
        <w:t xml:space="preserve"> </w:t>
      </w:r>
      <w:r w:rsidRPr="00100B64">
        <w:rPr>
          <w:rFonts w:ascii="Times New Roman" w:hAnsi="Times New Roman" w:cs="Times New Roman"/>
          <w:color w:val="000000" w:themeColor="text1"/>
          <w:sz w:val="20"/>
          <w:szCs w:val="20"/>
        </w:rPr>
        <w:t>to those children from marital conflict families who emotional due to</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family’s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quarrels hence</w:t>
      </w:r>
      <w:r w:rsidRPr="00100B64">
        <w:rPr>
          <w:rFonts w:ascii="Times New Roman" w:hAnsi="Times New Roman" w:cs="Times New Roman"/>
          <w:color w:val="000000" w:themeColor="text1"/>
          <w:spacing w:val="-2"/>
          <w:sz w:val="20"/>
          <w:szCs w:val="20"/>
        </w:rPr>
        <w:t xml:space="preserve"> </w:t>
      </w:r>
      <w:r w:rsidRPr="00100B64">
        <w:rPr>
          <w:rFonts w:ascii="Times New Roman" w:hAnsi="Times New Roman" w:cs="Times New Roman"/>
          <w:color w:val="000000" w:themeColor="text1"/>
          <w:sz w:val="20"/>
          <w:szCs w:val="20"/>
        </w:rPr>
        <w:t>poor academic</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performance”</w:t>
      </w:r>
    </w:p>
    <w:p w:rsidR="00FA4CC2" w:rsidRPr="00100B64" w:rsidRDefault="00FA4CC2" w:rsidP="00100B64">
      <w:pPr>
        <w:spacing w:after="0" w:line="240" w:lineRule="auto"/>
        <w:ind w:firstLine="357"/>
        <w:jc w:val="both"/>
        <w:rPr>
          <w:rFonts w:ascii="Times New Roman" w:hAnsi="Times New Roman" w:cs="Times New Roman"/>
          <w:color w:val="000000" w:themeColor="text1"/>
          <w:sz w:val="20"/>
          <w:szCs w:val="20"/>
        </w:rPr>
      </w:pPr>
    </w:p>
    <w:p w:rsidR="00782888" w:rsidRPr="00100B64" w:rsidRDefault="00782888" w:rsidP="00100B64">
      <w:pPr>
        <w:spacing w:after="0" w:line="240" w:lineRule="auto"/>
        <w:ind w:firstLine="357"/>
        <w:jc w:val="both"/>
        <w:rPr>
          <w:rFonts w:ascii="Times New Roman" w:hAnsi="Times New Roman" w:cs="Times New Roman"/>
          <w:color w:val="000000" w:themeColor="text1"/>
          <w:sz w:val="20"/>
          <w:szCs w:val="20"/>
        </w:rPr>
      </w:pPr>
      <w:r w:rsidRPr="00100B64">
        <w:rPr>
          <w:rFonts w:ascii="Times New Roman" w:hAnsi="Times New Roman" w:cs="Times New Roman"/>
          <w:color w:val="000000" w:themeColor="text1"/>
          <w:spacing w:val="-1"/>
          <w:sz w:val="20"/>
          <w:szCs w:val="20"/>
        </w:rPr>
        <w:t xml:space="preserve">Another respondent </w:t>
      </w:r>
      <w:r w:rsidRPr="00100B64">
        <w:rPr>
          <w:rFonts w:ascii="Times New Roman" w:hAnsi="Times New Roman" w:cs="Times New Roman"/>
          <w:color w:val="000000" w:themeColor="text1"/>
          <w:sz w:val="20"/>
          <w:szCs w:val="20"/>
        </w:rPr>
        <w:t>said:</w:t>
      </w:r>
    </w:p>
    <w:p w:rsidR="00782888" w:rsidRPr="00100B64" w:rsidRDefault="00782888" w:rsidP="00100B64">
      <w:pPr>
        <w:spacing w:after="0" w:line="240" w:lineRule="auto"/>
        <w:ind w:right="960" w:firstLine="357"/>
        <w:jc w:val="both"/>
        <w:rPr>
          <w:rFonts w:ascii="Times New Roman" w:hAnsi="Times New Roman" w:cs="Times New Roman"/>
          <w:color w:val="000000" w:themeColor="text1"/>
          <w:sz w:val="20"/>
          <w:szCs w:val="20"/>
        </w:rPr>
      </w:pPr>
      <w:r w:rsidRPr="00100B64">
        <w:rPr>
          <w:rFonts w:ascii="Times New Roman" w:hAnsi="Times New Roman" w:cs="Times New Roman"/>
          <w:color w:val="000000" w:themeColor="text1"/>
          <w:sz w:val="20"/>
          <w:szCs w:val="20"/>
        </w:rPr>
        <w:t>“It is true that at higher per cent, children from families which are living</w:t>
      </w:r>
      <w:r w:rsidRPr="00100B64">
        <w:rPr>
          <w:rFonts w:ascii="Times New Roman" w:hAnsi="Times New Roman" w:cs="Times New Roman"/>
          <w:color w:val="000000" w:themeColor="text1"/>
          <w:spacing w:val="-57"/>
          <w:sz w:val="20"/>
          <w:szCs w:val="20"/>
        </w:rPr>
        <w:t xml:space="preserve"> </w:t>
      </w:r>
      <w:r w:rsidRPr="00100B64">
        <w:rPr>
          <w:rFonts w:ascii="Times New Roman" w:hAnsi="Times New Roman" w:cs="Times New Roman"/>
          <w:color w:val="000000" w:themeColor="text1"/>
          <w:sz w:val="20"/>
          <w:szCs w:val="20"/>
        </w:rPr>
        <w:t>peaceful, experience good academic performance compared to those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children from marital conflict families. This is because parents of the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children from families which are living peacefully do make follow up on</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the academic development of their children, they are good in parenting</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and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show love</w:t>
      </w:r>
      <w:r w:rsidRPr="00100B64">
        <w:rPr>
          <w:rFonts w:ascii="Times New Roman" w:hAnsi="Times New Roman" w:cs="Times New Roman"/>
          <w:color w:val="000000" w:themeColor="text1"/>
          <w:spacing w:val="-2"/>
          <w:sz w:val="20"/>
          <w:szCs w:val="20"/>
        </w:rPr>
        <w:t xml:space="preserve"> </w:t>
      </w:r>
      <w:r w:rsidRPr="00100B64">
        <w:rPr>
          <w:rFonts w:ascii="Times New Roman" w:hAnsi="Times New Roman" w:cs="Times New Roman"/>
          <w:color w:val="000000" w:themeColor="text1"/>
          <w:sz w:val="20"/>
          <w:szCs w:val="20"/>
        </w:rPr>
        <w:t>to their children”.</w:t>
      </w:r>
    </w:p>
    <w:p w:rsidR="00FA4CC2" w:rsidRPr="00100B64" w:rsidRDefault="00FA4CC2" w:rsidP="00100B64">
      <w:pPr>
        <w:spacing w:after="0" w:line="240" w:lineRule="auto"/>
        <w:ind w:right="960" w:firstLine="357"/>
        <w:jc w:val="both"/>
        <w:rPr>
          <w:rFonts w:ascii="Times New Roman" w:hAnsi="Times New Roman" w:cs="Times New Roman"/>
          <w:color w:val="000000" w:themeColor="text1"/>
          <w:sz w:val="20"/>
          <w:szCs w:val="20"/>
        </w:rPr>
      </w:pPr>
    </w:p>
    <w:p w:rsidR="00782888" w:rsidRPr="00100B64" w:rsidRDefault="00782888" w:rsidP="00100B64">
      <w:pPr>
        <w:spacing w:after="0" w:line="240" w:lineRule="auto"/>
        <w:ind w:firstLine="357"/>
        <w:jc w:val="both"/>
        <w:rPr>
          <w:rFonts w:ascii="Times New Roman" w:hAnsi="Times New Roman" w:cs="Times New Roman"/>
          <w:color w:val="000000" w:themeColor="text1"/>
          <w:sz w:val="20"/>
          <w:szCs w:val="20"/>
        </w:rPr>
      </w:pPr>
      <w:r w:rsidRPr="00100B64">
        <w:rPr>
          <w:rFonts w:ascii="Times New Roman" w:hAnsi="Times New Roman" w:cs="Times New Roman"/>
          <w:color w:val="000000" w:themeColor="text1"/>
          <w:sz w:val="20"/>
          <w:szCs w:val="20"/>
        </w:rPr>
        <w:t>Another</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respondent stipulated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that;</w:t>
      </w:r>
      <w:r w:rsidR="00B964F4" w:rsidRPr="00100B64">
        <w:rPr>
          <w:rFonts w:ascii="Times New Roman" w:hAnsi="Times New Roman" w:cs="Times New Roman"/>
          <w:color w:val="000000" w:themeColor="text1"/>
          <w:sz w:val="20"/>
          <w:szCs w:val="20"/>
        </w:rPr>
        <w:t xml:space="preserve"> </w:t>
      </w:r>
      <w:r w:rsidRPr="00100B64">
        <w:rPr>
          <w:rFonts w:ascii="Times New Roman" w:hAnsi="Times New Roman" w:cs="Times New Roman"/>
          <w:color w:val="000000" w:themeColor="text1"/>
          <w:sz w:val="20"/>
          <w:szCs w:val="20"/>
        </w:rPr>
        <w:t>“Children</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from</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families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experiencing</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minimal</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conflict</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are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understandable and industrious while most of the children from families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with</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a</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lot</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of</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quarrels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coward,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stressful</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and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make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them</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hard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to</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understand</w:t>
      </w:r>
      <w:r w:rsidRPr="00100B64">
        <w:rPr>
          <w:rFonts w:ascii="Times New Roman" w:hAnsi="Times New Roman" w:cs="Times New Roman"/>
          <w:color w:val="000000" w:themeColor="text1"/>
          <w:spacing w:val="-2"/>
          <w:sz w:val="20"/>
          <w:szCs w:val="20"/>
        </w:rPr>
        <w:t xml:space="preserve"> </w:t>
      </w:r>
      <w:r w:rsidRPr="00100B64">
        <w:rPr>
          <w:rFonts w:ascii="Times New Roman" w:hAnsi="Times New Roman" w:cs="Times New Roman"/>
          <w:color w:val="000000" w:themeColor="text1"/>
          <w:sz w:val="20"/>
          <w:szCs w:val="20"/>
        </w:rPr>
        <w:t>lessons,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keep memory</w:t>
      </w:r>
      <w:r w:rsidRPr="00100B64">
        <w:rPr>
          <w:rFonts w:ascii="Times New Roman" w:hAnsi="Times New Roman" w:cs="Times New Roman"/>
          <w:color w:val="000000" w:themeColor="text1"/>
          <w:spacing w:val="-3"/>
          <w:sz w:val="20"/>
          <w:szCs w:val="20"/>
        </w:rPr>
        <w:t xml:space="preserve"> </w:t>
      </w:r>
      <w:r w:rsidRPr="00100B64">
        <w:rPr>
          <w:rFonts w:ascii="Times New Roman" w:hAnsi="Times New Roman" w:cs="Times New Roman"/>
          <w:color w:val="000000" w:themeColor="text1"/>
          <w:sz w:val="20"/>
          <w:szCs w:val="20"/>
        </w:rPr>
        <w:t>hence</w:t>
      </w:r>
      <w:r w:rsidRPr="00100B64">
        <w:rPr>
          <w:rFonts w:ascii="Times New Roman" w:hAnsi="Times New Roman" w:cs="Times New Roman"/>
          <w:color w:val="000000" w:themeColor="text1"/>
          <w:spacing w:val="-3"/>
          <w:sz w:val="20"/>
          <w:szCs w:val="20"/>
        </w:rPr>
        <w:t xml:space="preserve"> </w:t>
      </w:r>
      <w:r w:rsidRPr="00100B64">
        <w:rPr>
          <w:rFonts w:ascii="Times New Roman" w:hAnsi="Times New Roman" w:cs="Times New Roman"/>
          <w:color w:val="000000" w:themeColor="text1"/>
          <w:sz w:val="20"/>
          <w:szCs w:val="20"/>
        </w:rPr>
        <w:t>poor</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academic</w:t>
      </w:r>
      <w:r w:rsidRPr="00100B64">
        <w:rPr>
          <w:rFonts w:ascii="Times New Roman" w:hAnsi="Times New Roman" w:cs="Times New Roman"/>
          <w:color w:val="000000" w:themeColor="text1"/>
          <w:spacing w:val="-2"/>
          <w:sz w:val="20"/>
          <w:szCs w:val="20"/>
        </w:rPr>
        <w:t xml:space="preserve"> </w:t>
      </w:r>
      <w:r w:rsidRPr="00100B64">
        <w:rPr>
          <w:rFonts w:ascii="Times New Roman" w:hAnsi="Times New Roman" w:cs="Times New Roman"/>
          <w:color w:val="000000" w:themeColor="text1"/>
          <w:sz w:val="20"/>
          <w:szCs w:val="20"/>
        </w:rPr>
        <w:t>achievements”.</w:t>
      </w:r>
    </w:p>
    <w:p w:rsidR="00FA4CC2" w:rsidRPr="00100B64" w:rsidRDefault="00FA4CC2" w:rsidP="00100B64">
      <w:pPr>
        <w:spacing w:after="0" w:line="240" w:lineRule="auto"/>
        <w:ind w:firstLine="357"/>
        <w:jc w:val="both"/>
        <w:rPr>
          <w:rFonts w:ascii="Times New Roman" w:hAnsi="Times New Roman" w:cs="Times New Roman"/>
          <w:color w:val="000000" w:themeColor="text1"/>
          <w:sz w:val="20"/>
          <w:szCs w:val="20"/>
        </w:rPr>
      </w:pPr>
    </w:p>
    <w:p w:rsidR="00D0090B" w:rsidRPr="00100B64" w:rsidRDefault="00D0090B" w:rsidP="00100B64">
      <w:pPr>
        <w:pStyle w:val="BodyText"/>
        <w:ind w:firstLine="357"/>
        <w:jc w:val="both"/>
        <w:rPr>
          <w:color w:val="000000" w:themeColor="text1"/>
          <w:sz w:val="20"/>
          <w:szCs w:val="20"/>
        </w:rPr>
      </w:pPr>
      <w:r w:rsidRPr="00100B64">
        <w:rPr>
          <w:color w:val="000000" w:themeColor="text1"/>
          <w:sz w:val="20"/>
          <w:szCs w:val="20"/>
        </w:rPr>
        <w:t xml:space="preserve">This situation was also revealed by Clarke, Vandell, McCartney, Owen, and Booth </w:t>
      </w:r>
      <w:r w:rsidR="00F726D2" w:rsidRPr="00100B64">
        <w:rPr>
          <w:color w:val="000000" w:themeColor="text1"/>
          <w:sz w:val="20"/>
          <w:szCs w:val="20"/>
        </w:rPr>
        <w:t>[8]</w:t>
      </w:r>
      <w:r w:rsidRPr="00100B64">
        <w:rPr>
          <w:color w:val="000000" w:themeColor="text1"/>
          <w:sz w:val="20"/>
          <w:szCs w:val="20"/>
        </w:rPr>
        <w:t xml:space="preserve">, that divorce or marital conflict at home hurt family characteristics and processes like economic position and parental responsiveness, and are associated with the children's cognitive performance. </w:t>
      </w:r>
    </w:p>
    <w:p w:rsidR="00FA4CC2" w:rsidRPr="00100B64" w:rsidRDefault="00FA4CC2" w:rsidP="00100B64">
      <w:pPr>
        <w:pStyle w:val="BodyText"/>
        <w:ind w:firstLine="357"/>
        <w:jc w:val="both"/>
        <w:rPr>
          <w:color w:val="000000" w:themeColor="text1"/>
          <w:sz w:val="20"/>
          <w:szCs w:val="20"/>
        </w:rPr>
      </w:pPr>
    </w:p>
    <w:p w:rsidR="00F4658D" w:rsidRPr="00100B64" w:rsidRDefault="00D0090B" w:rsidP="00100B64">
      <w:pPr>
        <w:pStyle w:val="BodyText"/>
        <w:ind w:firstLine="357"/>
        <w:jc w:val="both"/>
        <w:rPr>
          <w:color w:val="000000" w:themeColor="text1"/>
          <w:sz w:val="20"/>
          <w:szCs w:val="20"/>
        </w:rPr>
      </w:pPr>
      <w:r w:rsidRPr="00100B64">
        <w:rPr>
          <w:color w:val="000000" w:themeColor="text1"/>
          <w:sz w:val="20"/>
          <w:szCs w:val="20"/>
        </w:rPr>
        <w:t>A longitudinal study conducted by Sun and Liin 2002, on 340 families, found that children in separated or divorced families performed more poorly on tests of cognitive ability at the age of 15 and 24 months than those children from continuously married and intact families. This situation proves that parental marital conflict affects children's cognitive development continuously.</w:t>
      </w:r>
    </w:p>
    <w:p w:rsidR="00FA4CC2" w:rsidRPr="00100B64" w:rsidRDefault="00FA4CC2" w:rsidP="00100B64">
      <w:pPr>
        <w:pStyle w:val="BodyText"/>
        <w:jc w:val="both"/>
        <w:rPr>
          <w:color w:val="000000" w:themeColor="text1"/>
          <w:sz w:val="20"/>
          <w:szCs w:val="20"/>
        </w:rPr>
      </w:pPr>
    </w:p>
    <w:p w:rsidR="00F4658D" w:rsidRPr="00100B64" w:rsidRDefault="00F4658D" w:rsidP="00100B64">
      <w:pPr>
        <w:pStyle w:val="BodyText"/>
        <w:jc w:val="both"/>
        <w:rPr>
          <w:color w:val="000000" w:themeColor="text1"/>
          <w:sz w:val="20"/>
          <w:szCs w:val="20"/>
        </w:rPr>
      </w:pPr>
      <w:r w:rsidRPr="00100B64">
        <w:rPr>
          <w:b/>
          <w:color w:val="000000" w:themeColor="text1"/>
          <w:sz w:val="20"/>
          <w:szCs w:val="20"/>
        </w:rPr>
        <w:t>Marital Conflicts and their Influence on Children’s school Attendance</w:t>
      </w:r>
    </w:p>
    <w:p w:rsidR="003549FA" w:rsidRPr="00100B64" w:rsidRDefault="00F4658D" w:rsidP="00100B64">
      <w:pPr>
        <w:spacing w:after="0" w:line="240" w:lineRule="auto"/>
        <w:ind w:firstLine="357"/>
        <w:jc w:val="both"/>
        <w:rPr>
          <w:rFonts w:ascii="Times New Roman" w:hAnsi="Times New Roman" w:cs="Times New Roman"/>
          <w:color w:val="000000" w:themeColor="text1"/>
          <w:sz w:val="20"/>
          <w:szCs w:val="20"/>
        </w:rPr>
      </w:pPr>
      <w:r w:rsidRPr="00100B64">
        <w:rPr>
          <w:rFonts w:ascii="Times New Roman" w:hAnsi="Times New Roman" w:cs="Times New Roman"/>
          <w:color w:val="000000" w:themeColor="text1"/>
          <w:sz w:val="20"/>
          <w:szCs w:val="20"/>
        </w:rPr>
        <w:t xml:space="preserve">The finding revealed that, 80 (80%) Out of 100 </w:t>
      </w:r>
      <w:r w:rsidR="003549FA" w:rsidRPr="00100B64">
        <w:rPr>
          <w:rFonts w:ascii="Times New Roman" w:hAnsi="Times New Roman" w:cs="Times New Roman"/>
          <w:color w:val="000000" w:themeColor="text1"/>
          <w:sz w:val="20"/>
          <w:szCs w:val="20"/>
        </w:rPr>
        <w:t>respondents accepted that parents’</w:t>
      </w:r>
      <w:r w:rsidR="003549FA" w:rsidRPr="00100B64">
        <w:rPr>
          <w:rFonts w:ascii="Times New Roman" w:hAnsi="Times New Roman" w:cs="Times New Roman"/>
          <w:color w:val="000000" w:themeColor="text1"/>
          <w:spacing w:val="1"/>
          <w:sz w:val="20"/>
          <w:szCs w:val="20"/>
        </w:rPr>
        <w:t xml:space="preserve"> </w:t>
      </w:r>
      <w:r w:rsidR="003549FA" w:rsidRPr="00100B64">
        <w:rPr>
          <w:rFonts w:ascii="Times New Roman" w:hAnsi="Times New Roman" w:cs="Times New Roman"/>
          <w:color w:val="000000" w:themeColor="text1"/>
          <w:sz w:val="20"/>
          <w:szCs w:val="20"/>
        </w:rPr>
        <w:t>quarrels interrupted and negatively affected childre</w:t>
      </w:r>
      <w:r w:rsidRPr="00100B64">
        <w:rPr>
          <w:rFonts w:ascii="Times New Roman" w:hAnsi="Times New Roman" w:cs="Times New Roman"/>
          <w:color w:val="000000" w:themeColor="text1"/>
          <w:sz w:val="20"/>
          <w:szCs w:val="20"/>
        </w:rPr>
        <w:t>n</w:t>
      </w:r>
      <w:r w:rsidR="003549FA" w:rsidRPr="00100B64">
        <w:rPr>
          <w:rFonts w:ascii="Times New Roman" w:hAnsi="Times New Roman" w:cs="Times New Roman"/>
          <w:color w:val="000000" w:themeColor="text1"/>
          <w:sz w:val="20"/>
          <w:szCs w:val="20"/>
        </w:rPr>
        <w:t xml:space="preserve"> Deduc</w:t>
      </w:r>
      <w:r w:rsidRPr="00100B64">
        <w:rPr>
          <w:rFonts w:ascii="Times New Roman" w:hAnsi="Times New Roman" w:cs="Times New Roman"/>
          <w:color w:val="000000" w:themeColor="text1"/>
          <w:sz w:val="20"/>
          <w:szCs w:val="20"/>
        </w:rPr>
        <w:t xml:space="preserve">tions of these results </w:t>
      </w:r>
      <w:r w:rsidR="003549FA" w:rsidRPr="00100B64">
        <w:rPr>
          <w:rFonts w:ascii="Times New Roman" w:hAnsi="Times New Roman" w:cs="Times New Roman"/>
          <w:color w:val="000000" w:themeColor="text1"/>
          <w:sz w:val="20"/>
          <w:szCs w:val="20"/>
        </w:rPr>
        <w:t>of the respondents</w:t>
      </w:r>
      <w:r w:rsidR="003549FA" w:rsidRPr="00100B64">
        <w:rPr>
          <w:rFonts w:ascii="Times New Roman" w:hAnsi="Times New Roman" w:cs="Times New Roman"/>
          <w:color w:val="000000" w:themeColor="text1"/>
          <w:spacing w:val="1"/>
          <w:sz w:val="20"/>
          <w:szCs w:val="20"/>
        </w:rPr>
        <w:t xml:space="preserve"> </w:t>
      </w:r>
      <w:r w:rsidR="003549FA" w:rsidRPr="00100B64">
        <w:rPr>
          <w:rFonts w:ascii="Times New Roman" w:hAnsi="Times New Roman" w:cs="Times New Roman"/>
          <w:color w:val="000000" w:themeColor="text1"/>
          <w:sz w:val="20"/>
          <w:szCs w:val="20"/>
        </w:rPr>
        <w:t>suggest that parents’ quarrels have played a role in disrupting children's attendance in</w:t>
      </w:r>
      <w:r w:rsidR="003549FA" w:rsidRPr="00100B64">
        <w:rPr>
          <w:rFonts w:ascii="Times New Roman" w:hAnsi="Times New Roman" w:cs="Times New Roman"/>
          <w:color w:val="000000" w:themeColor="text1"/>
          <w:spacing w:val="1"/>
          <w:sz w:val="20"/>
          <w:szCs w:val="20"/>
        </w:rPr>
        <w:t xml:space="preserve"> </w:t>
      </w:r>
      <w:r w:rsidR="003549FA" w:rsidRPr="00100B64">
        <w:rPr>
          <w:rFonts w:ascii="Times New Roman" w:hAnsi="Times New Roman" w:cs="Times New Roman"/>
          <w:color w:val="000000" w:themeColor="text1"/>
          <w:sz w:val="20"/>
          <w:szCs w:val="20"/>
        </w:rPr>
        <w:t>school and hence poor academic achievements to children. The research findings,</w:t>
      </w:r>
      <w:r w:rsidR="003549FA" w:rsidRPr="00100B64">
        <w:rPr>
          <w:rFonts w:ascii="Times New Roman" w:hAnsi="Times New Roman" w:cs="Times New Roman"/>
          <w:color w:val="000000" w:themeColor="text1"/>
          <w:spacing w:val="1"/>
          <w:sz w:val="20"/>
          <w:szCs w:val="20"/>
        </w:rPr>
        <w:t xml:space="preserve"> </w:t>
      </w:r>
      <w:r w:rsidR="003549FA" w:rsidRPr="00100B64">
        <w:rPr>
          <w:rFonts w:ascii="Times New Roman" w:hAnsi="Times New Roman" w:cs="Times New Roman"/>
          <w:color w:val="000000" w:themeColor="text1"/>
          <w:sz w:val="20"/>
          <w:szCs w:val="20"/>
        </w:rPr>
        <w:t>therefore, agree with o</w:t>
      </w:r>
      <w:r w:rsidR="009938C2" w:rsidRPr="00100B64">
        <w:rPr>
          <w:rFonts w:ascii="Times New Roman" w:hAnsi="Times New Roman" w:cs="Times New Roman"/>
          <w:color w:val="000000" w:themeColor="text1"/>
          <w:sz w:val="20"/>
          <w:szCs w:val="20"/>
        </w:rPr>
        <w:t xml:space="preserve">ther studies </w:t>
      </w:r>
      <w:r w:rsidR="00F726D2" w:rsidRPr="00100B64">
        <w:rPr>
          <w:rFonts w:ascii="Times New Roman" w:hAnsi="Times New Roman" w:cs="Times New Roman"/>
          <w:color w:val="000000" w:themeColor="text1"/>
          <w:sz w:val="20"/>
          <w:szCs w:val="20"/>
        </w:rPr>
        <w:t>[9</w:t>
      </w:r>
      <w:r w:rsidR="00FA4CC2" w:rsidRPr="00100B64">
        <w:rPr>
          <w:rFonts w:ascii="Times New Roman" w:hAnsi="Times New Roman" w:cs="Times New Roman"/>
          <w:color w:val="000000" w:themeColor="text1"/>
          <w:sz w:val="20"/>
          <w:szCs w:val="20"/>
        </w:rPr>
        <w:t>]</w:t>
      </w:r>
      <w:r w:rsidR="003549FA" w:rsidRPr="00100B64">
        <w:rPr>
          <w:rFonts w:ascii="Times New Roman" w:hAnsi="Times New Roman" w:cs="Times New Roman"/>
          <w:color w:val="000000" w:themeColor="text1"/>
          <w:sz w:val="20"/>
          <w:szCs w:val="20"/>
        </w:rPr>
        <w:t xml:space="preserve"> that children and</w:t>
      </w:r>
      <w:r w:rsidR="003549FA" w:rsidRPr="00100B64">
        <w:rPr>
          <w:rFonts w:ascii="Times New Roman" w:hAnsi="Times New Roman" w:cs="Times New Roman"/>
          <w:color w:val="000000" w:themeColor="text1"/>
          <w:spacing w:val="1"/>
          <w:sz w:val="20"/>
          <w:szCs w:val="20"/>
        </w:rPr>
        <w:t xml:space="preserve"> </w:t>
      </w:r>
      <w:r w:rsidR="003549FA" w:rsidRPr="00100B64">
        <w:rPr>
          <w:rFonts w:ascii="Times New Roman" w:hAnsi="Times New Roman" w:cs="Times New Roman"/>
          <w:color w:val="000000" w:themeColor="text1"/>
          <w:sz w:val="20"/>
          <w:szCs w:val="20"/>
        </w:rPr>
        <w:t>adolescents, who are exposed to high levels of parental conflict, had more problems in</w:t>
      </w:r>
      <w:r w:rsidR="003549FA" w:rsidRPr="00100B64">
        <w:rPr>
          <w:rFonts w:ascii="Times New Roman" w:hAnsi="Times New Roman" w:cs="Times New Roman"/>
          <w:color w:val="000000" w:themeColor="text1"/>
          <w:spacing w:val="-57"/>
          <w:sz w:val="20"/>
          <w:szCs w:val="20"/>
        </w:rPr>
        <w:t xml:space="preserve"> </w:t>
      </w:r>
      <w:r w:rsidR="003549FA" w:rsidRPr="00100B64">
        <w:rPr>
          <w:rFonts w:ascii="Times New Roman" w:hAnsi="Times New Roman" w:cs="Times New Roman"/>
          <w:color w:val="000000" w:themeColor="text1"/>
          <w:sz w:val="20"/>
          <w:szCs w:val="20"/>
        </w:rPr>
        <w:t>academics compared to children and adolescents who had not experienced parental</w:t>
      </w:r>
      <w:r w:rsidR="003549FA" w:rsidRPr="00100B64">
        <w:rPr>
          <w:rFonts w:ascii="Times New Roman" w:hAnsi="Times New Roman" w:cs="Times New Roman"/>
          <w:color w:val="000000" w:themeColor="text1"/>
          <w:spacing w:val="1"/>
          <w:sz w:val="20"/>
          <w:szCs w:val="20"/>
        </w:rPr>
        <w:t xml:space="preserve"> </w:t>
      </w:r>
      <w:r w:rsidR="003549FA" w:rsidRPr="00100B64">
        <w:rPr>
          <w:rFonts w:ascii="Times New Roman" w:hAnsi="Times New Roman" w:cs="Times New Roman"/>
          <w:color w:val="000000" w:themeColor="text1"/>
          <w:sz w:val="20"/>
          <w:szCs w:val="20"/>
        </w:rPr>
        <w:t>conflict. These children do not attend school regularly and adolescents have two to</w:t>
      </w:r>
      <w:r w:rsidR="003549FA" w:rsidRPr="00100B64">
        <w:rPr>
          <w:rFonts w:ascii="Times New Roman" w:hAnsi="Times New Roman" w:cs="Times New Roman"/>
          <w:color w:val="000000" w:themeColor="text1"/>
          <w:spacing w:val="1"/>
          <w:sz w:val="20"/>
          <w:szCs w:val="20"/>
        </w:rPr>
        <w:t xml:space="preserve"> </w:t>
      </w:r>
      <w:r w:rsidR="003549FA" w:rsidRPr="00100B64">
        <w:rPr>
          <w:rFonts w:ascii="Times New Roman" w:hAnsi="Times New Roman" w:cs="Times New Roman"/>
          <w:color w:val="000000" w:themeColor="text1"/>
          <w:sz w:val="20"/>
          <w:szCs w:val="20"/>
        </w:rPr>
        <w:t>three</w:t>
      </w:r>
      <w:r w:rsidR="003549FA" w:rsidRPr="00100B64">
        <w:rPr>
          <w:rFonts w:ascii="Times New Roman" w:hAnsi="Times New Roman" w:cs="Times New Roman"/>
          <w:color w:val="000000" w:themeColor="text1"/>
          <w:spacing w:val="-2"/>
          <w:sz w:val="20"/>
          <w:szCs w:val="20"/>
        </w:rPr>
        <w:t xml:space="preserve"> </w:t>
      </w:r>
      <w:r w:rsidR="003549FA" w:rsidRPr="00100B64">
        <w:rPr>
          <w:rFonts w:ascii="Times New Roman" w:hAnsi="Times New Roman" w:cs="Times New Roman"/>
          <w:color w:val="000000" w:themeColor="text1"/>
          <w:sz w:val="20"/>
          <w:szCs w:val="20"/>
        </w:rPr>
        <w:t>times more</w:t>
      </w:r>
      <w:r w:rsidR="003549FA" w:rsidRPr="00100B64">
        <w:rPr>
          <w:rFonts w:ascii="Times New Roman" w:hAnsi="Times New Roman" w:cs="Times New Roman"/>
          <w:color w:val="000000" w:themeColor="text1"/>
          <w:spacing w:val="-2"/>
          <w:sz w:val="20"/>
          <w:szCs w:val="20"/>
        </w:rPr>
        <w:t xml:space="preserve"> </w:t>
      </w:r>
      <w:r w:rsidR="003549FA" w:rsidRPr="00100B64">
        <w:rPr>
          <w:rFonts w:ascii="Times New Roman" w:hAnsi="Times New Roman" w:cs="Times New Roman"/>
          <w:color w:val="000000" w:themeColor="text1"/>
          <w:sz w:val="20"/>
          <w:szCs w:val="20"/>
        </w:rPr>
        <w:t>tendencies to drop out of school.</w:t>
      </w:r>
    </w:p>
    <w:p w:rsidR="00FA4CC2" w:rsidRPr="00100B64" w:rsidRDefault="00FA4CC2" w:rsidP="00100B64">
      <w:pPr>
        <w:spacing w:after="0" w:line="240" w:lineRule="auto"/>
        <w:ind w:firstLine="357"/>
        <w:jc w:val="both"/>
        <w:rPr>
          <w:rFonts w:ascii="Times New Roman" w:hAnsi="Times New Roman" w:cs="Times New Roman"/>
          <w:color w:val="000000" w:themeColor="text1"/>
          <w:sz w:val="20"/>
          <w:szCs w:val="20"/>
        </w:rPr>
      </w:pPr>
    </w:p>
    <w:p w:rsidR="00B964F4" w:rsidRPr="00100B64" w:rsidRDefault="00B964F4" w:rsidP="00100B64">
      <w:pPr>
        <w:spacing w:after="0" w:line="240" w:lineRule="auto"/>
        <w:ind w:firstLine="357"/>
        <w:jc w:val="both"/>
        <w:rPr>
          <w:rFonts w:ascii="Times New Roman" w:hAnsi="Times New Roman" w:cs="Times New Roman"/>
          <w:color w:val="000000" w:themeColor="text1"/>
          <w:sz w:val="20"/>
          <w:szCs w:val="20"/>
        </w:rPr>
      </w:pPr>
      <w:r w:rsidRPr="00100B64">
        <w:rPr>
          <w:rFonts w:ascii="Times New Roman" w:hAnsi="Times New Roman" w:cs="Times New Roman"/>
          <w:color w:val="000000" w:themeColor="text1"/>
          <w:sz w:val="20"/>
          <w:szCs w:val="20"/>
        </w:rPr>
        <w:t>Moreover the finding also show that children sometimes did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not attend school to support their mothers in petty business, some children were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engaged in begging in the streets, and some mentioned a lack of important school needs as</w:t>
      </w:r>
      <w:r w:rsidRPr="00100B64">
        <w:rPr>
          <w:rFonts w:ascii="Times New Roman" w:hAnsi="Times New Roman" w:cs="Times New Roman"/>
          <w:color w:val="000000" w:themeColor="text1"/>
          <w:spacing w:val="-57"/>
          <w:sz w:val="20"/>
          <w:szCs w:val="20"/>
        </w:rPr>
        <w:t xml:space="preserve"> </w:t>
      </w:r>
      <w:r w:rsidRPr="00100B64">
        <w:rPr>
          <w:rFonts w:ascii="Times New Roman" w:hAnsi="Times New Roman" w:cs="Times New Roman"/>
          <w:color w:val="000000" w:themeColor="text1"/>
          <w:sz w:val="20"/>
          <w:szCs w:val="20"/>
        </w:rPr>
        <w:t>a reason for children truancy. Other children were not</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motivated to attend school and were feeling ashamed before others. These were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categorized as the main reasons behind children's poor attendance in schools. Descriptions</w:t>
      </w:r>
      <w:r w:rsidRPr="00100B64">
        <w:rPr>
          <w:rFonts w:ascii="Times New Roman" w:hAnsi="Times New Roman" w:cs="Times New Roman"/>
          <w:color w:val="000000" w:themeColor="text1"/>
          <w:spacing w:val="1"/>
          <w:sz w:val="20"/>
          <w:szCs w:val="20"/>
        </w:rPr>
        <w:t xml:space="preserve"> </w:t>
      </w:r>
      <w:r w:rsidR="008765B1" w:rsidRPr="00100B64">
        <w:rPr>
          <w:rFonts w:ascii="Times New Roman" w:hAnsi="Times New Roman" w:cs="Times New Roman"/>
          <w:color w:val="000000" w:themeColor="text1"/>
          <w:sz w:val="20"/>
          <w:szCs w:val="20"/>
        </w:rPr>
        <w:t xml:space="preserve">of data show </w:t>
      </w:r>
      <w:r w:rsidRPr="00100B64">
        <w:rPr>
          <w:rFonts w:ascii="Times New Roman" w:hAnsi="Times New Roman" w:cs="Times New Roman"/>
          <w:color w:val="000000" w:themeColor="text1"/>
          <w:sz w:val="20"/>
          <w:szCs w:val="20"/>
        </w:rPr>
        <w:t>that parents’ quarrels affect direct family income. The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situation automatically disrupts parents’ efforts to earn income for family life, which</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then led to poor parenting of children. Poor parenting affects negatively children</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 xml:space="preserve">schooling punctuality and education development. Hetherington </w:t>
      </w:r>
      <w:r w:rsidR="00FA4CC2" w:rsidRPr="00100B64">
        <w:rPr>
          <w:rFonts w:ascii="Times New Roman" w:hAnsi="Times New Roman" w:cs="Times New Roman"/>
          <w:color w:val="000000" w:themeColor="text1"/>
          <w:sz w:val="20"/>
          <w:szCs w:val="20"/>
        </w:rPr>
        <w:t>[10]</w:t>
      </w:r>
      <w:r w:rsidRPr="00100B64">
        <w:rPr>
          <w:rFonts w:ascii="Times New Roman" w:hAnsi="Times New Roman" w:cs="Times New Roman"/>
          <w:color w:val="000000" w:themeColor="text1"/>
          <w:sz w:val="20"/>
          <w:szCs w:val="20"/>
        </w:rPr>
        <w:t xml:space="preserve"> also found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out that children living with newly divorced mothers are more likely to be late for</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school,</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develop</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truancy</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behaviour</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and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are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less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likely</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to</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have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help</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with</w:t>
      </w:r>
      <w:r w:rsidRPr="00100B64">
        <w:rPr>
          <w:rFonts w:ascii="Times New Roman" w:hAnsi="Times New Roman" w:cs="Times New Roman"/>
          <w:color w:val="000000" w:themeColor="text1"/>
          <w:spacing w:val="60"/>
          <w:sz w:val="20"/>
          <w:szCs w:val="20"/>
        </w:rPr>
        <w:t xml:space="preserve"> </w:t>
      </w:r>
      <w:r w:rsidRPr="00100B64">
        <w:rPr>
          <w:rFonts w:ascii="Times New Roman" w:hAnsi="Times New Roman" w:cs="Times New Roman"/>
          <w:color w:val="000000" w:themeColor="text1"/>
          <w:sz w:val="20"/>
          <w:szCs w:val="20"/>
        </w:rPr>
        <w:t>their</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homework.</w:t>
      </w:r>
    </w:p>
    <w:p w:rsidR="00FA4CC2" w:rsidRPr="00100B64" w:rsidRDefault="00FA4CC2" w:rsidP="00100B64">
      <w:pPr>
        <w:spacing w:after="0" w:line="240" w:lineRule="auto"/>
        <w:jc w:val="both"/>
        <w:rPr>
          <w:rFonts w:ascii="Times New Roman" w:hAnsi="Times New Roman" w:cs="Times New Roman"/>
          <w:color w:val="000000" w:themeColor="text1"/>
          <w:sz w:val="20"/>
          <w:szCs w:val="20"/>
        </w:rPr>
      </w:pPr>
    </w:p>
    <w:p w:rsidR="00CB53C2" w:rsidRPr="00100B64" w:rsidRDefault="00CB53C2" w:rsidP="00100B64">
      <w:pPr>
        <w:spacing w:after="0" w:line="240" w:lineRule="auto"/>
        <w:jc w:val="both"/>
        <w:rPr>
          <w:rFonts w:ascii="Times New Roman" w:hAnsi="Times New Roman" w:cs="Times New Roman"/>
          <w:b/>
          <w:color w:val="000000" w:themeColor="text1"/>
          <w:sz w:val="20"/>
          <w:szCs w:val="20"/>
        </w:rPr>
      </w:pPr>
      <w:r w:rsidRPr="00100B64">
        <w:rPr>
          <w:rFonts w:ascii="Times New Roman" w:hAnsi="Times New Roman" w:cs="Times New Roman"/>
          <w:b/>
          <w:color w:val="000000" w:themeColor="text1"/>
          <w:sz w:val="20"/>
          <w:szCs w:val="20"/>
        </w:rPr>
        <w:t>Summary of the study</w:t>
      </w:r>
    </w:p>
    <w:p w:rsidR="00CB53C2" w:rsidRPr="00100B64" w:rsidRDefault="00CB53C2" w:rsidP="00100B64">
      <w:pPr>
        <w:spacing w:after="0" w:line="240" w:lineRule="auto"/>
        <w:ind w:firstLine="357"/>
        <w:jc w:val="both"/>
        <w:rPr>
          <w:rFonts w:ascii="Times New Roman" w:hAnsi="Times New Roman" w:cs="Times New Roman"/>
          <w:color w:val="000000" w:themeColor="text1"/>
          <w:sz w:val="20"/>
          <w:szCs w:val="20"/>
        </w:rPr>
      </w:pPr>
      <w:r w:rsidRPr="00100B64">
        <w:rPr>
          <w:rFonts w:ascii="Times New Roman" w:hAnsi="Times New Roman" w:cs="Times New Roman"/>
          <w:color w:val="000000" w:themeColor="text1"/>
          <w:sz w:val="20"/>
          <w:szCs w:val="20"/>
        </w:rPr>
        <w:t>The findings revealed that children from marital conflicts families were facing different troubles</w:t>
      </w:r>
      <w:r w:rsidRPr="00100B64">
        <w:rPr>
          <w:rFonts w:ascii="Times New Roman" w:hAnsi="Times New Roman" w:cs="Times New Roman"/>
          <w:color w:val="000000" w:themeColor="text1"/>
          <w:spacing w:val="-57"/>
          <w:sz w:val="20"/>
          <w:szCs w:val="20"/>
        </w:rPr>
        <w:t xml:space="preserve"> </w:t>
      </w:r>
      <w:r w:rsidRPr="00100B64">
        <w:rPr>
          <w:rFonts w:ascii="Times New Roman" w:hAnsi="Times New Roman" w:cs="Times New Roman"/>
          <w:color w:val="000000" w:themeColor="text1"/>
          <w:sz w:val="20"/>
          <w:szCs w:val="20"/>
        </w:rPr>
        <w:t>which hampered their school progress and consequently affected negatively</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their</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academic</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performance.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The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explored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problems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which</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children</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from</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marital</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conflict families experience include; lack of love from both parents, they lacked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confidence before others, they seemed to be passive in-class activities, feeling lonely and</w:t>
      </w:r>
      <w:r w:rsidRPr="00100B64">
        <w:rPr>
          <w:rFonts w:ascii="Times New Roman" w:hAnsi="Times New Roman" w:cs="Times New Roman"/>
          <w:color w:val="000000" w:themeColor="text1"/>
          <w:spacing w:val="-57"/>
          <w:sz w:val="20"/>
          <w:szCs w:val="20"/>
        </w:rPr>
        <w:t xml:space="preserve"> </w:t>
      </w:r>
      <w:r w:rsidRPr="00100B64">
        <w:rPr>
          <w:rFonts w:ascii="Times New Roman" w:hAnsi="Times New Roman" w:cs="Times New Roman"/>
          <w:color w:val="000000" w:themeColor="text1"/>
          <w:sz w:val="20"/>
          <w:szCs w:val="20"/>
        </w:rPr>
        <w:t>isolated, they lacked basic school needs; they had a poor concentration in studies. Most</w:t>
      </w:r>
      <w:r w:rsidRPr="00100B64">
        <w:rPr>
          <w:rFonts w:ascii="Times New Roman" w:hAnsi="Times New Roman" w:cs="Times New Roman"/>
          <w:color w:val="000000" w:themeColor="text1"/>
          <w:spacing w:val="-57"/>
          <w:sz w:val="20"/>
          <w:szCs w:val="20"/>
        </w:rPr>
        <w:t xml:space="preserve"> </w:t>
      </w:r>
      <w:r w:rsidRPr="00100B64">
        <w:rPr>
          <w:rFonts w:ascii="Times New Roman" w:hAnsi="Times New Roman" w:cs="Times New Roman"/>
          <w:color w:val="000000" w:themeColor="text1"/>
          <w:sz w:val="20"/>
          <w:szCs w:val="20"/>
        </w:rPr>
        <w:t>of them developed absenteeism; their academic performance deteriorated and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most</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failed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exams.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The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data</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from</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respondents confirmed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that</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parental</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separation</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affected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children</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psychologically</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and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affected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negatively</w:t>
      </w:r>
      <w:r w:rsidRPr="00100B64">
        <w:rPr>
          <w:rFonts w:ascii="Times New Roman" w:hAnsi="Times New Roman" w:cs="Times New Roman"/>
          <w:color w:val="000000" w:themeColor="text1"/>
          <w:spacing w:val="-6"/>
          <w:sz w:val="20"/>
          <w:szCs w:val="20"/>
        </w:rPr>
        <w:t xml:space="preserve"> </w:t>
      </w:r>
      <w:r w:rsidRPr="00100B64">
        <w:rPr>
          <w:rFonts w:ascii="Times New Roman" w:hAnsi="Times New Roman" w:cs="Times New Roman"/>
          <w:color w:val="000000" w:themeColor="text1"/>
          <w:sz w:val="20"/>
          <w:szCs w:val="20"/>
        </w:rPr>
        <w:t>children’s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academic</w:t>
      </w:r>
      <w:r w:rsidRPr="00100B64">
        <w:rPr>
          <w:rFonts w:ascii="Times New Roman" w:hAnsi="Times New Roman" w:cs="Times New Roman"/>
          <w:color w:val="000000" w:themeColor="text1"/>
          <w:spacing w:val="-2"/>
          <w:sz w:val="20"/>
          <w:szCs w:val="20"/>
        </w:rPr>
        <w:t xml:space="preserve"> </w:t>
      </w:r>
      <w:r w:rsidRPr="00100B64">
        <w:rPr>
          <w:rFonts w:ascii="Times New Roman" w:hAnsi="Times New Roman" w:cs="Times New Roman"/>
          <w:color w:val="000000" w:themeColor="text1"/>
          <w:sz w:val="20"/>
          <w:szCs w:val="20"/>
        </w:rPr>
        <w:t>performance.</w:t>
      </w:r>
    </w:p>
    <w:p w:rsidR="00FA4CC2" w:rsidRPr="00100B64" w:rsidRDefault="00FA4CC2" w:rsidP="00100B64">
      <w:pPr>
        <w:spacing w:after="0" w:line="240" w:lineRule="auto"/>
        <w:ind w:firstLine="357"/>
        <w:jc w:val="both"/>
        <w:rPr>
          <w:rFonts w:ascii="Times New Roman" w:hAnsi="Times New Roman" w:cs="Times New Roman"/>
          <w:color w:val="000000" w:themeColor="text1"/>
          <w:sz w:val="20"/>
          <w:szCs w:val="20"/>
        </w:rPr>
      </w:pPr>
    </w:p>
    <w:p w:rsidR="002B6FC4" w:rsidRPr="00100B64" w:rsidRDefault="002B6FC4" w:rsidP="00100B64">
      <w:pPr>
        <w:spacing w:after="0" w:line="240" w:lineRule="auto"/>
        <w:ind w:firstLine="357"/>
        <w:jc w:val="both"/>
        <w:rPr>
          <w:rFonts w:ascii="Times New Roman" w:hAnsi="Times New Roman" w:cs="Times New Roman"/>
          <w:color w:val="000000" w:themeColor="text1"/>
          <w:sz w:val="20"/>
          <w:szCs w:val="20"/>
        </w:rPr>
      </w:pPr>
      <w:r w:rsidRPr="00100B64">
        <w:rPr>
          <w:rFonts w:ascii="Times New Roman" w:hAnsi="Times New Roman" w:cs="Times New Roman"/>
          <w:color w:val="000000" w:themeColor="text1"/>
          <w:sz w:val="20"/>
          <w:szCs w:val="20"/>
        </w:rPr>
        <w:t>Also the results indicated that most of the children’s from marital conflict families affirmed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that</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their</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life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status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at</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home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was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better</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before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parents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quarrelled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than</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what</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they</w:t>
      </w:r>
      <w:r w:rsidRPr="00100B64">
        <w:rPr>
          <w:rFonts w:ascii="Times New Roman" w:hAnsi="Times New Roman" w:cs="Times New Roman"/>
          <w:color w:val="000000" w:themeColor="text1"/>
          <w:spacing w:val="-57"/>
          <w:sz w:val="20"/>
          <w:szCs w:val="20"/>
        </w:rPr>
        <w:t xml:space="preserve"> </w:t>
      </w:r>
      <w:r w:rsidRPr="00100B64">
        <w:rPr>
          <w:rFonts w:ascii="Times New Roman" w:hAnsi="Times New Roman" w:cs="Times New Roman"/>
          <w:color w:val="000000" w:themeColor="text1"/>
          <w:sz w:val="20"/>
          <w:szCs w:val="20"/>
        </w:rPr>
        <w:t>experienced after parents quarrelled. The study also discovered that children whose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families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experienced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marital</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conflicts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were perceived to</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perform</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poorly in</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their</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studies compared to those with good parenting from home. This is because children</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from marital conflicts families were discovered to face challenges of lack of essential</w:t>
      </w:r>
      <w:r w:rsidRPr="00100B64">
        <w:rPr>
          <w:rFonts w:ascii="Times New Roman" w:hAnsi="Times New Roman" w:cs="Times New Roman"/>
          <w:color w:val="000000" w:themeColor="text1"/>
          <w:spacing w:val="-57"/>
          <w:sz w:val="20"/>
          <w:szCs w:val="20"/>
        </w:rPr>
        <w:t xml:space="preserve"> </w:t>
      </w:r>
      <w:r w:rsidRPr="00100B64">
        <w:rPr>
          <w:rFonts w:ascii="Times New Roman" w:hAnsi="Times New Roman" w:cs="Times New Roman"/>
          <w:color w:val="000000" w:themeColor="text1"/>
          <w:sz w:val="20"/>
          <w:szCs w:val="20"/>
        </w:rPr>
        <w:t>needs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for</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school,</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they</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were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not</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punctual</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when</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doing</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their</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tasks,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were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lonely,</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stressed, and a coward. While those children from parents whose family relationship</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was good were perceived as smart, supported well by their parents in terms of school</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needs,</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and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they</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were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cheerful,</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hardworking,</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stress</w:t>
      </w:r>
      <w:r w:rsidRPr="00100B64">
        <w:rPr>
          <w:rFonts w:ascii="Times New Roman" w:hAnsi="Times New Roman" w:cs="Times New Roman"/>
          <w:color w:val="000000" w:themeColor="text1"/>
          <w:spacing w:val="1"/>
          <w:sz w:val="20"/>
          <w:szCs w:val="20"/>
        </w:rPr>
        <w:t>-</w:t>
      </w:r>
      <w:r w:rsidRPr="00100B64">
        <w:rPr>
          <w:rFonts w:ascii="Times New Roman" w:hAnsi="Times New Roman" w:cs="Times New Roman"/>
          <w:color w:val="000000" w:themeColor="text1"/>
          <w:sz w:val="20"/>
          <w:szCs w:val="20"/>
        </w:rPr>
        <w:t>free,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punctual</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and</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future</w:t>
      </w:r>
      <w:r w:rsidRPr="00100B64">
        <w:rPr>
          <w:rFonts w:ascii="Times New Roman" w:hAnsi="Times New Roman" w:cs="Times New Roman"/>
          <w:color w:val="000000" w:themeColor="text1"/>
          <w:spacing w:val="1"/>
          <w:sz w:val="20"/>
          <w:szCs w:val="20"/>
        </w:rPr>
        <w:t xml:space="preserve"> </w:t>
      </w:r>
      <w:r w:rsidRPr="00100B64">
        <w:rPr>
          <w:rFonts w:ascii="Times New Roman" w:hAnsi="Times New Roman" w:cs="Times New Roman"/>
          <w:color w:val="000000" w:themeColor="text1"/>
          <w:sz w:val="20"/>
          <w:szCs w:val="20"/>
        </w:rPr>
        <w:t>determined</w:t>
      </w:r>
    </w:p>
    <w:p w:rsidR="00FA4CC2" w:rsidRPr="00100B64" w:rsidRDefault="00FA4CC2" w:rsidP="00100B64">
      <w:pPr>
        <w:spacing w:after="0" w:line="240" w:lineRule="auto"/>
        <w:jc w:val="both"/>
        <w:rPr>
          <w:rFonts w:ascii="Times New Roman" w:hAnsi="Times New Roman" w:cs="Times New Roman"/>
          <w:b/>
          <w:color w:val="000000" w:themeColor="text1"/>
          <w:sz w:val="20"/>
          <w:szCs w:val="20"/>
        </w:rPr>
      </w:pPr>
    </w:p>
    <w:p w:rsidR="00CB53C2" w:rsidRPr="00100B64" w:rsidRDefault="00FA4CC2" w:rsidP="00100B64">
      <w:pPr>
        <w:spacing w:after="0" w:line="240" w:lineRule="auto"/>
        <w:jc w:val="both"/>
        <w:rPr>
          <w:rFonts w:ascii="Times New Roman" w:hAnsi="Times New Roman" w:cs="Times New Roman"/>
          <w:b/>
          <w:color w:val="000000" w:themeColor="text1"/>
          <w:sz w:val="20"/>
          <w:szCs w:val="20"/>
        </w:rPr>
      </w:pPr>
      <w:r w:rsidRPr="00100B64">
        <w:rPr>
          <w:rFonts w:ascii="Times New Roman" w:hAnsi="Times New Roman" w:cs="Times New Roman"/>
          <w:b/>
          <w:color w:val="000000" w:themeColor="text1"/>
          <w:sz w:val="20"/>
          <w:szCs w:val="20"/>
        </w:rPr>
        <w:t>CONCLUSION</w:t>
      </w:r>
    </w:p>
    <w:p w:rsidR="000C19B2" w:rsidRPr="00100B64" w:rsidRDefault="008D0CC8" w:rsidP="00100B64">
      <w:pPr>
        <w:spacing w:after="0" w:line="240" w:lineRule="auto"/>
        <w:ind w:firstLine="357"/>
        <w:jc w:val="both"/>
        <w:rPr>
          <w:rFonts w:ascii="Times New Roman" w:hAnsi="Times New Roman" w:cs="Times New Roman"/>
          <w:color w:val="000000" w:themeColor="text1"/>
          <w:sz w:val="20"/>
          <w:szCs w:val="20"/>
        </w:rPr>
      </w:pPr>
      <w:r w:rsidRPr="00100B64">
        <w:rPr>
          <w:rFonts w:ascii="Times New Roman" w:hAnsi="Times New Roman" w:cs="Times New Roman"/>
          <w:color w:val="000000" w:themeColor="text1"/>
          <w:sz w:val="20"/>
          <w:szCs w:val="20"/>
        </w:rPr>
        <w:t>Generally; i</w:t>
      </w:r>
      <w:r w:rsidR="000C19B2" w:rsidRPr="00100B64">
        <w:rPr>
          <w:rFonts w:ascii="Times New Roman" w:hAnsi="Times New Roman" w:cs="Times New Roman"/>
          <w:color w:val="000000" w:themeColor="text1"/>
          <w:sz w:val="20"/>
          <w:szCs w:val="20"/>
        </w:rPr>
        <w:t>n the social impacts of marital conflicts on children at Morogoro municipality,</w:t>
      </w:r>
      <w:r w:rsidRPr="00100B64">
        <w:rPr>
          <w:rFonts w:ascii="Times New Roman" w:hAnsi="Times New Roman" w:cs="Times New Roman"/>
          <w:color w:val="000000" w:themeColor="text1"/>
          <w:sz w:val="20"/>
          <w:szCs w:val="20"/>
        </w:rPr>
        <w:t xml:space="preserve"> the study shows </w:t>
      </w:r>
      <w:r w:rsidR="000C19B2" w:rsidRPr="00100B64">
        <w:rPr>
          <w:rFonts w:ascii="Times New Roman" w:hAnsi="Times New Roman" w:cs="Times New Roman"/>
          <w:color w:val="000000" w:themeColor="text1"/>
          <w:sz w:val="20"/>
          <w:szCs w:val="20"/>
        </w:rPr>
        <w:t>that the kind of family relationship between parents may have</w:t>
      </w:r>
      <w:r w:rsidR="000C19B2" w:rsidRPr="00100B64">
        <w:rPr>
          <w:rFonts w:ascii="Times New Roman" w:hAnsi="Times New Roman" w:cs="Times New Roman"/>
          <w:color w:val="000000" w:themeColor="text1"/>
          <w:spacing w:val="1"/>
          <w:sz w:val="20"/>
          <w:szCs w:val="20"/>
        </w:rPr>
        <w:t xml:space="preserve"> a </w:t>
      </w:r>
      <w:r w:rsidR="000C19B2" w:rsidRPr="00100B64">
        <w:rPr>
          <w:rFonts w:ascii="Times New Roman" w:hAnsi="Times New Roman" w:cs="Times New Roman"/>
          <w:color w:val="000000" w:themeColor="text1"/>
          <w:sz w:val="20"/>
          <w:szCs w:val="20"/>
        </w:rPr>
        <w:t>positive</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or</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negative</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influence</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on</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children's</w:t>
      </w:r>
      <w:r w:rsidR="000C19B2" w:rsidRPr="00100B64">
        <w:rPr>
          <w:rFonts w:ascii="Times New Roman" w:hAnsi="Times New Roman" w:cs="Times New Roman"/>
          <w:color w:val="000000" w:themeColor="text1"/>
          <w:spacing w:val="61"/>
          <w:sz w:val="20"/>
          <w:szCs w:val="20"/>
        </w:rPr>
        <w:t xml:space="preserve"> </w:t>
      </w:r>
      <w:r w:rsidR="000C19B2" w:rsidRPr="00100B64">
        <w:rPr>
          <w:rFonts w:ascii="Times New Roman" w:hAnsi="Times New Roman" w:cs="Times New Roman"/>
          <w:color w:val="000000" w:themeColor="text1"/>
          <w:sz w:val="20"/>
          <w:szCs w:val="20"/>
        </w:rPr>
        <w:t>education</w:t>
      </w:r>
      <w:r w:rsidR="000C19B2" w:rsidRPr="00100B64">
        <w:rPr>
          <w:rFonts w:ascii="Times New Roman" w:hAnsi="Times New Roman" w:cs="Times New Roman"/>
          <w:color w:val="000000" w:themeColor="text1"/>
          <w:spacing w:val="61"/>
          <w:sz w:val="20"/>
          <w:szCs w:val="20"/>
        </w:rPr>
        <w:t xml:space="preserve"> </w:t>
      </w:r>
      <w:r w:rsidR="000C19B2" w:rsidRPr="00100B64">
        <w:rPr>
          <w:rFonts w:ascii="Times New Roman" w:hAnsi="Times New Roman" w:cs="Times New Roman"/>
          <w:color w:val="000000" w:themeColor="text1"/>
          <w:sz w:val="20"/>
          <w:szCs w:val="20"/>
        </w:rPr>
        <w:t>development.</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Significantly, the study revealed that parent quarrels and single parenting affect</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negatively</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children’s</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academic</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achievement</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as</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well</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as</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child's</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physical</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and</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psychological development. Results showed that parents’ quarrels distressed</w:t>
      </w:r>
      <w:r w:rsidR="000C19B2" w:rsidRPr="00100B64">
        <w:rPr>
          <w:rFonts w:ascii="Times New Roman" w:hAnsi="Times New Roman" w:cs="Times New Roman"/>
          <w:color w:val="000000" w:themeColor="text1"/>
          <w:spacing w:val="60"/>
          <w:sz w:val="20"/>
          <w:szCs w:val="20"/>
        </w:rPr>
        <w:t xml:space="preserve"> </w:t>
      </w:r>
      <w:r w:rsidR="000C19B2" w:rsidRPr="00100B64">
        <w:rPr>
          <w:rFonts w:ascii="Times New Roman" w:hAnsi="Times New Roman" w:cs="Times New Roman"/>
          <w:color w:val="000000" w:themeColor="text1"/>
          <w:sz w:val="20"/>
          <w:szCs w:val="20"/>
        </w:rPr>
        <w:t>children</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as they lacked parents’ love, lacked basic school needs, seemed unconfident before</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others,</w:t>
      </w:r>
      <w:r w:rsidR="000C19B2" w:rsidRPr="00100B64">
        <w:rPr>
          <w:rFonts w:ascii="Times New Roman" w:hAnsi="Times New Roman" w:cs="Times New Roman"/>
          <w:color w:val="000000" w:themeColor="text1"/>
          <w:spacing w:val="27"/>
          <w:sz w:val="20"/>
          <w:szCs w:val="20"/>
        </w:rPr>
        <w:t xml:space="preserve"> </w:t>
      </w:r>
      <w:r w:rsidR="000C19B2" w:rsidRPr="00100B64">
        <w:rPr>
          <w:rFonts w:ascii="Times New Roman" w:hAnsi="Times New Roman" w:cs="Times New Roman"/>
          <w:color w:val="000000" w:themeColor="text1"/>
          <w:sz w:val="20"/>
          <w:szCs w:val="20"/>
        </w:rPr>
        <w:t>were</w:t>
      </w:r>
      <w:r w:rsidR="000C19B2" w:rsidRPr="00100B64">
        <w:rPr>
          <w:rFonts w:ascii="Times New Roman" w:hAnsi="Times New Roman" w:cs="Times New Roman"/>
          <w:color w:val="000000" w:themeColor="text1"/>
          <w:spacing w:val="26"/>
          <w:sz w:val="20"/>
          <w:szCs w:val="20"/>
        </w:rPr>
        <w:t xml:space="preserve"> </w:t>
      </w:r>
      <w:r w:rsidR="000C19B2" w:rsidRPr="00100B64">
        <w:rPr>
          <w:rFonts w:ascii="Times New Roman" w:hAnsi="Times New Roman" w:cs="Times New Roman"/>
          <w:color w:val="000000" w:themeColor="text1"/>
          <w:sz w:val="20"/>
          <w:szCs w:val="20"/>
        </w:rPr>
        <w:t>passive</w:t>
      </w:r>
      <w:r w:rsidR="000C19B2" w:rsidRPr="00100B64">
        <w:rPr>
          <w:rFonts w:ascii="Times New Roman" w:hAnsi="Times New Roman" w:cs="Times New Roman"/>
          <w:color w:val="000000" w:themeColor="text1"/>
          <w:spacing w:val="26"/>
          <w:sz w:val="20"/>
          <w:szCs w:val="20"/>
        </w:rPr>
        <w:t xml:space="preserve"> </w:t>
      </w:r>
      <w:r w:rsidR="000C19B2" w:rsidRPr="00100B64">
        <w:rPr>
          <w:rFonts w:ascii="Times New Roman" w:hAnsi="Times New Roman" w:cs="Times New Roman"/>
          <w:color w:val="000000" w:themeColor="text1"/>
          <w:sz w:val="20"/>
          <w:szCs w:val="20"/>
        </w:rPr>
        <w:t>in</w:t>
      </w:r>
      <w:r w:rsidR="000C19B2" w:rsidRPr="00100B64">
        <w:rPr>
          <w:rFonts w:ascii="Times New Roman" w:hAnsi="Times New Roman" w:cs="Times New Roman"/>
          <w:color w:val="000000" w:themeColor="text1"/>
          <w:spacing w:val="31"/>
          <w:sz w:val="20"/>
          <w:szCs w:val="20"/>
        </w:rPr>
        <w:t>-</w:t>
      </w:r>
      <w:r w:rsidR="000C19B2" w:rsidRPr="00100B64">
        <w:rPr>
          <w:rFonts w:ascii="Times New Roman" w:hAnsi="Times New Roman" w:cs="Times New Roman"/>
          <w:color w:val="000000" w:themeColor="text1"/>
          <w:sz w:val="20"/>
          <w:szCs w:val="20"/>
        </w:rPr>
        <w:t>class</w:t>
      </w:r>
      <w:r w:rsidR="000C19B2" w:rsidRPr="00100B64">
        <w:rPr>
          <w:rFonts w:ascii="Times New Roman" w:hAnsi="Times New Roman" w:cs="Times New Roman"/>
          <w:color w:val="000000" w:themeColor="text1"/>
          <w:spacing w:val="27"/>
          <w:sz w:val="20"/>
          <w:szCs w:val="20"/>
        </w:rPr>
        <w:t xml:space="preserve"> </w:t>
      </w:r>
      <w:r w:rsidR="000C19B2" w:rsidRPr="00100B64">
        <w:rPr>
          <w:rFonts w:ascii="Times New Roman" w:hAnsi="Times New Roman" w:cs="Times New Roman"/>
          <w:color w:val="000000" w:themeColor="text1"/>
          <w:sz w:val="20"/>
          <w:szCs w:val="20"/>
        </w:rPr>
        <w:t>activities,</w:t>
      </w:r>
      <w:r w:rsidR="000C19B2" w:rsidRPr="00100B64">
        <w:rPr>
          <w:rFonts w:ascii="Times New Roman" w:hAnsi="Times New Roman" w:cs="Times New Roman"/>
          <w:color w:val="000000" w:themeColor="text1"/>
          <w:spacing w:val="28"/>
          <w:sz w:val="20"/>
          <w:szCs w:val="20"/>
        </w:rPr>
        <w:t xml:space="preserve"> </w:t>
      </w:r>
      <w:r w:rsidR="000C19B2" w:rsidRPr="00100B64">
        <w:rPr>
          <w:rFonts w:ascii="Times New Roman" w:hAnsi="Times New Roman" w:cs="Times New Roman"/>
          <w:color w:val="000000" w:themeColor="text1"/>
          <w:sz w:val="20"/>
          <w:szCs w:val="20"/>
        </w:rPr>
        <w:t>felt</w:t>
      </w:r>
      <w:r w:rsidR="000C19B2" w:rsidRPr="00100B64">
        <w:rPr>
          <w:rFonts w:ascii="Times New Roman" w:hAnsi="Times New Roman" w:cs="Times New Roman"/>
          <w:color w:val="000000" w:themeColor="text1"/>
          <w:spacing w:val="29"/>
          <w:sz w:val="20"/>
          <w:szCs w:val="20"/>
        </w:rPr>
        <w:t xml:space="preserve"> </w:t>
      </w:r>
      <w:r w:rsidR="000C19B2" w:rsidRPr="00100B64">
        <w:rPr>
          <w:rFonts w:ascii="Times New Roman" w:hAnsi="Times New Roman" w:cs="Times New Roman"/>
          <w:color w:val="000000" w:themeColor="text1"/>
          <w:sz w:val="20"/>
          <w:szCs w:val="20"/>
        </w:rPr>
        <w:t>lonely,</w:t>
      </w:r>
      <w:r w:rsidR="000C19B2" w:rsidRPr="00100B64">
        <w:rPr>
          <w:rFonts w:ascii="Times New Roman" w:hAnsi="Times New Roman" w:cs="Times New Roman"/>
          <w:color w:val="000000" w:themeColor="text1"/>
          <w:spacing w:val="29"/>
          <w:sz w:val="20"/>
          <w:szCs w:val="20"/>
        </w:rPr>
        <w:t xml:space="preserve"> </w:t>
      </w:r>
      <w:r w:rsidR="000C19B2" w:rsidRPr="00100B64">
        <w:rPr>
          <w:rFonts w:ascii="Times New Roman" w:hAnsi="Times New Roman" w:cs="Times New Roman"/>
          <w:color w:val="000000" w:themeColor="text1"/>
          <w:sz w:val="20"/>
          <w:szCs w:val="20"/>
        </w:rPr>
        <w:t>anxious</w:t>
      </w:r>
      <w:r w:rsidR="000C19B2" w:rsidRPr="00100B64">
        <w:rPr>
          <w:rFonts w:ascii="Times New Roman" w:hAnsi="Times New Roman" w:cs="Times New Roman"/>
          <w:color w:val="000000" w:themeColor="text1"/>
          <w:spacing w:val="29"/>
          <w:sz w:val="20"/>
          <w:szCs w:val="20"/>
        </w:rPr>
        <w:t xml:space="preserve"> </w:t>
      </w:r>
      <w:r w:rsidR="000C19B2" w:rsidRPr="00100B64">
        <w:rPr>
          <w:rFonts w:ascii="Times New Roman" w:hAnsi="Times New Roman" w:cs="Times New Roman"/>
          <w:color w:val="000000" w:themeColor="text1"/>
          <w:sz w:val="20"/>
          <w:szCs w:val="20"/>
        </w:rPr>
        <w:t>and</w:t>
      </w:r>
      <w:r w:rsidR="000C19B2" w:rsidRPr="00100B64">
        <w:rPr>
          <w:rFonts w:ascii="Times New Roman" w:hAnsi="Times New Roman" w:cs="Times New Roman"/>
          <w:color w:val="000000" w:themeColor="text1"/>
          <w:spacing w:val="27"/>
          <w:sz w:val="20"/>
          <w:szCs w:val="20"/>
        </w:rPr>
        <w:t xml:space="preserve"> </w:t>
      </w:r>
      <w:r w:rsidR="000C19B2" w:rsidRPr="00100B64">
        <w:rPr>
          <w:rFonts w:ascii="Times New Roman" w:hAnsi="Times New Roman" w:cs="Times New Roman"/>
          <w:color w:val="000000" w:themeColor="text1"/>
          <w:sz w:val="20"/>
          <w:szCs w:val="20"/>
        </w:rPr>
        <w:t>isolated</w:t>
      </w:r>
      <w:r w:rsidR="000C19B2" w:rsidRPr="00100B64">
        <w:rPr>
          <w:rFonts w:ascii="Times New Roman" w:hAnsi="Times New Roman" w:cs="Times New Roman"/>
          <w:color w:val="000000" w:themeColor="text1"/>
          <w:spacing w:val="30"/>
          <w:sz w:val="20"/>
          <w:szCs w:val="20"/>
        </w:rPr>
        <w:t xml:space="preserve"> </w:t>
      </w:r>
      <w:r w:rsidR="000C19B2" w:rsidRPr="00100B64">
        <w:rPr>
          <w:rFonts w:ascii="Times New Roman" w:hAnsi="Times New Roman" w:cs="Times New Roman"/>
          <w:color w:val="000000" w:themeColor="text1"/>
          <w:sz w:val="20"/>
          <w:szCs w:val="20"/>
        </w:rPr>
        <w:t>at</w:t>
      </w:r>
      <w:r w:rsidR="000C19B2" w:rsidRPr="00100B64">
        <w:rPr>
          <w:rFonts w:ascii="Times New Roman" w:hAnsi="Times New Roman" w:cs="Times New Roman"/>
          <w:color w:val="000000" w:themeColor="text1"/>
          <w:spacing w:val="28"/>
          <w:sz w:val="20"/>
          <w:szCs w:val="20"/>
        </w:rPr>
        <w:t xml:space="preserve"> </w:t>
      </w:r>
      <w:r w:rsidR="000C19B2" w:rsidRPr="00100B64">
        <w:rPr>
          <w:rFonts w:ascii="Times New Roman" w:hAnsi="Times New Roman" w:cs="Times New Roman"/>
          <w:color w:val="000000" w:themeColor="text1"/>
          <w:sz w:val="20"/>
          <w:szCs w:val="20"/>
        </w:rPr>
        <w:t>school,</w:t>
      </w:r>
      <w:r w:rsidR="000C19B2" w:rsidRPr="00100B64">
        <w:rPr>
          <w:rFonts w:ascii="Times New Roman" w:hAnsi="Times New Roman" w:cs="Times New Roman"/>
          <w:color w:val="000000" w:themeColor="text1"/>
          <w:spacing w:val="-57"/>
          <w:sz w:val="20"/>
          <w:szCs w:val="20"/>
        </w:rPr>
        <w:t xml:space="preserve"> </w:t>
      </w:r>
      <w:r w:rsidR="000C19B2" w:rsidRPr="00100B64">
        <w:rPr>
          <w:rFonts w:ascii="Times New Roman" w:hAnsi="Times New Roman" w:cs="Times New Roman"/>
          <w:color w:val="000000" w:themeColor="text1"/>
          <w:sz w:val="20"/>
          <w:szCs w:val="20"/>
        </w:rPr>
        <w:t>had</w:t>
      </w:r>
      <w:r w:rsidR="000C19B2" w:rsidRPr="00100B64">
        <w:rPr>
          <w:rFonts w:ascii="Times New Roman" w:hAnsi="Times New Roman" w:cs="Times New Roman"/>
          <w:color w:val="000000" w:themeColor="text1"/>
          <w:spacing w:val="-1"/>
          <w:sz w:val="20"/>
          <w:szCs w:val="20"/>
        </w:rPr>
        <w:t xml:space="preserve"> a </w:t>
      </w:r>
      <w:r w:rsidR="000C19B2" w:rsidRPr="00100B64">
        <w:rPr>
          <w:rFonts w:ascii="Times New Roman" w:hAnsi="Times New Roman" w:cs="Times New Roman"/>
          <w:color w:val="000000" w:themeColor="text1"/>
          <w:sz w:val="20"/>
          <w:szCs w:val="20"/>
        </w:rPr>
        <w:t>poor</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concentration in studies, and had poor</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school</w:t>
      </w:r>
      <w:r w:rsidR="000C19B2" w:rsidRPr="00100B64">
        <w:rPr>
          <w:rFonts w:ascii="Times New Roman" w:hAnsi="Times New Roman" w:cs="Times New Roman"/>
          <w:color w:val="000000" w:themeColor="text1"/>
          <w:spacing w:val="2"/>
          <w:sz w:val="20"/>
          <w:szCs w:val="20"/>
        </w:rPr>
        <w:t xml:space="preserve"> </w:t>
      </w:r>
      <w:r w:rsidR="000C19B2" w:rsidRPr="00100B64">
        <w:rPr>
          <w:rFonts w:ascii="Times New Roman" w:hAnsi="Times New Roman" w:cs="Times New Roman"/>
          <w:color w:val="000000" w:themeColor="text1"/>
          <w:sz w:val="20"/>
          <w:szCs w:val="20"/>
        </w:rPr>
        <w:t>attendance.</w:t>
      </w:r>
      <w:r w:rsidRPr="00100B64">
        <w:rPr>
          <w:rFonts w:ascii="Times New Roman" w:hAnsi="Times New Roman" w:cs="Times New Roman"/>
          <w:color w:val="000000" w:themeColor="text1"/>
          <w:sz w:val="20"/>
          <w:szCs w:val="20"/>
        </w:rPr>
        <w:t xml:space="preserve"> Therefore the </w:t>
      </w:r>
      <w:r w:rsidR="000C19B2" w:rsidRPr="00100B64">
        <w:rPr>
          <w:rFonts w:ascii="Times New Roman" w:hAnsi="Times New Roman" w:cs="Times New Roman"/>
          <w:color w:val="000000" w:themeColor="text1"/>
          <w:sz w:val="20"/>
          <w:szCs w:val="20"/>
        </w:rPr>
        <w:t xml:space="preserve"> study conclude that children whose families experienced</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marital conflicts were perceived to perform poorly in their studies compared to those</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with good parenting at home. However, it should be noted that children from marital</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conflict families are worse off than those from intact marriages, because some may be</w:t>
      </w:r>
      <w:r w:rsidR="000C19B2" w:rsidRPr="00100B64">
        <w:rPr>
          <w:rFonts w:ascii="Times New Roman" w:hAnsi="Times New Roman" w:cs="Times New Roman"/>
          <w:color w:val="000000" w:themeColor="text1"/>
          <w:spacing w:val="-57"/>
          <w:sz w:val="20"/>
          <w:szCs w:val="20"/>
        </w:rPr>
        <w:t xml:space="preserve"> </w:t>
      </w:r>
      <w:r w:rsidR="000C19B2" w:rsidRPr="00100B64">
        <w:rPr>
          <w:rFonts w:ascii="Times New Roman" w:hAnsi="Times New Roman" w:cs="Times New Roman"/>
          <w:color w:val="000000" w:themeColor="text1"/>
          <w:sz w:val="20"/>
          <w:szCs w:val="20"/>
        </w:rPr>
        <w:t>experiencing violence, which has</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more negative effects</w:t>
      </w:r>
      <w:r w:rsidR="000C19B2" w:rsidRPr="00100B64">
        <w:rPr>
          <w:rFonts w:ascii="Times New Roman" w:hAnsi="Times New Roman" w:cs="Times New Roman"/>
          <w:color w:val="000000" w:themeColor="text1"/>
          <w:spacing w:val="60"/>
          <w:sz w:val="20"/>
          <w:szCs w:val="20"/>
        </w:rPr>
        <w:t xml:space="preserve"> </w:t>
      </w:r>
      <w:r w:rsidR="000C19B2" w:rsidRPr="00100B64">
        <w:rPr>
          <w:rFonts w:ascii="Times New Roman" w:hAnsi="Times New Roman" w:cs="Times New Roman"/>
          <w:color w:val="000000" w:themeColor="text1"/>
          <w:sz w:val="20"/>
          <w:szCs w:val="20"/>
        </w:rPr>
        <w:t>than living peacefully with</w:t>
      </w:r>
      <w:r w:rsidR="000C19B2" w:rsidRPr="00100B64">
        <w:rPr>
          <w:rFonts w:ascii="Times New Roman" w:hAnsi="Times New Roman" w:cs="Times New Roman"/>
          <w:color w:val="000000" w:themeColor="text1"/>
          <w:spacing w:val="1"/>
          <w:sz w:val="20"/>
          <w:szCs w:val="20"/>
        </w:rPr>
        <w:t xml:space="preserve"> </w:t>
      </w:r>
      <w:r w:rsidR="000C19B2" w:rsidRPr="00100B64">
        <w:rPr>
          <w:rFonts w:ascii="Times New Roman" w:hAnsi="Times New Roman" w:cs="Times New Roman"/>
          <w:color w:val="000000" w:themeColor="text1"/>
          <w:sz w:val="20"/>
          <w:szCs w:val="20"/>
        </w:rPr>
        <w:t>one</w:t>
      </w:r>
      <w:r w:rsidR="000C19B2" w:rsidRPr="00100B64">
        <w:rPr>
          <w:rFonts w:ascii="Times New Roman" w:hAnsi="Times New Roman" w:cs="Times New Roman"/>
          <w:color w:val="000000" w:themeColor="text1"/>
          <w:spacing w:val="-2"/>
          <w:sz w:val="20"/>
          <w:szCs w:val="20"/>
        </w:rPr>
        <w:t xml:space="preserve"> </w:t>
      </w:r>
      <w:r w:rsidR="000C19B2" w:rsidRPr="00100B64">
        <w:rPr>
          <w:rFonts w:ascii="Times New Roman" w:hAnsi="Times New Roman" w:cs="Times New Roman"/>
          <w:color w:val="000000" w:themeColor="text1"/>
          <w:sz w:val="20"/>
          <w:szCs w:val="20"/>
        </w:rPr>
        <w:t>parent.</w:t>
      </w:r>
    </w:p>
    <w:p w:rsidR="00CD0E26" w:rsidRPr="00100B64" w:rsidRDefault="00CD0E26" w:rsidP="00100B64">
      <w:pPr>
        <w:spacing w:after="0" w:line="240" w:lineRule="auto"/>
        <w:jc w:val="both"/>
        <w:rPr>
          <w:rFonts w:ascii="Times New Roman" w:hAnsi="Times New Roman" w:cs="Times New Roman"/>
          <w:color w:val="000000" w:themeColor="text1"/>
          <w:sz w:val="20"/>
          <w:szCs w:val="20"/>
        </w:rPr>
      </w:pPr>
    </w:p>
    <w:p w:rsidR="00B52F7C" w:rsidRPr="00100B64" w:rsidRDefault="00FA4CC2" w:rsidP="00100B64">
      <w:pPr>
        <w:spacing w:after="0" w:line="240" w:lineRule="auto"/>
        <w:jc w:val="center"/>
        <w:rPr>
          <w:rFonts w:ascii="Times New Roman" w:hAnsi="Times New Roman" w:cs="Times New Roman"/>
          <w:sz w:val="20"/>
          <w:szCs w:val="20"/>
        </w:rPr>
      </w:pPr>
      <w:r w:rsidRPr="00100B64">
        <w:rPr>
          <w:rFonts w:ascii="Times New Roman" w:hAnsi="Times New Roman" w:cs="Times New Roman"/>
          <w:b/>
          <w:sz w:val="20"/>
          <w:szCs w:val="20"/>
        </w:rPr>
        <w:t>REFERENCES</w:t>
      </w:r>
    </w:p>
    <w:p w:rsidR="00FA4CC2" w:rsidRPr="00FA4CC2" w:rsidRDefault="00FA4CC2" w:rsidP="00100B64">
      <w:pPr>
        <w:numPr>
          <w:ilvl w:val="0"/>
          <w:numId w:val="1"/>
        </w:numPr>
        <w:spacing w:after="0" w:line="240" w:lineRule="auto"/>
        <w:ind w:left="357"/>
        <w:contextualSpacing/>
        <w:jc w:val="both"/>
        <w:rPr>
          <w:rFonts w:ascii="Times New Roman" w:eastAsia="Times New Roman" w:hAnsi="Times New Roman" w:cs="Times New Roman"/>
          <w:color w:val="000000"/>
          <w:sz w:val="20"/>
          <w:szCs w:val="20"/>
        </w:rPr>
      </w:pPr>
      <w:r w:rsidRPr="00FA4CC2">
        <w:rPr>
          <w:rFonts w:ascii="Times New Roman" w:eastAsia="Times New Roman" w:hAnsi="Times New Roman" w:cs="Times New Roman"/>
          <w:color w:val="000000"/>
          <w:sz w:val="20"/>
          <w:szCs w:val="20"/>
        </w:rPr>
        <w:lastRenderedPageBreak/>
        <w:t xml:space="preserve">Kombo, D. K. &amp; Tromp, D.A. (2006). </w:t>
      </w:r>
      <w:r w:rsidRPr="00FA4CC2">
        <w:rPr>
          <w:rFonts w:ascii="Times New Roman" w:eastAsia="Times New Roman" w:hAnsi="Times New Roman" w:cs="Times New Roman"/>
          <w:i/>
          <w:color w:val="000000"/>
          <w:sz w:val="20"/>
          <w:szCs w:val="20"/>
        </w:rPr>
        <w:t>Proposal and thesis writing: An introduction</w:t>
      </w:r>
      <w:r w:rsidRPr="00FA4CC2">
        <w:rPr>
          <w:rFonts w:ascii="Times New Roman" w:eastAsia="Times New Roman" w:hAnsi="Times New Roman" w:cs="Times New Roman"/>
          <w:color w:val="000000"/>
          <w:sz w:val="20"/>
          <w:szCs w:val="20"/>
        </w:rPr>
        <w:t>. Nairobi: Paulines Publications Africa.</w:t>
      </w:r>
    </w:p>
    <w:p w:rsidR="00FA4CC2" w:rsidRPr="00FA4CC2" w:rsidRDefault="00FA4CC2" w:rsidP="00100B64">
      <w:pPr>
        <w:widowControl w:val="0"/>
        <w:numPr>
          <w:ilvl w:val="0"/>
          <w:numId w:val="1"/>
        </w:numPr>
        <w:autoSpaceDE w:val="0"/>
        <w:autoSpaceDN w:val="0"/>
        <w:spacing w:after="0" w:line="240" w:lineRule="auto"/>
        <w:ind w:left="357" w:right="224"/>
        <w:contextualSpacing/>
        <w:rPr>
          <w:rFonts w:ascii="Times New Roman" w:eastAsia="Times New Roman" w:hAnsi="Times New Roman" w:cs="Times New Roman"/>
          <w:color w:val="000000"/>
          <w:sz w:val="20"/>
          <w:szCs w:val="20"/>
          <w:lang w:val="en-US"/>
        </w:rPr>
      </w:pPr>
      <w:r w:rsidRPr="00FA4CC2">
        <w:rPr>
          <w:rFonts w:ascii="Times New Roman" w:eastAsia="Times New Roman" w:hAnsi="Times New Roman" w:cs="Times New Roman"/>
          <w:color w:val="000000"/>
          <w:sz w:val="20"/>
          <w:szCs w:val="20"/>
          <w:lang w:val="en-US"/>
        </w:rPr>
        <w:t>Tolorunleke, C. A. (</w:t>
      </w:r>
      <w:hyperlink w:anchor="_bookmark3" w:history="1">
        <w:r w:rsidRPr="00FA4CC2">
          <w:rPr>
            <w:rFonts w:ascii="Times New Roman" w:eastAsia="Times New Roman" w:hAnsi="Times New Roman" w:cs="Times New Roman"/>
            <w:color w:val="000000"/>
            <w:sz w:val="20"/>
            <w:szCs w:val="20"/>
            <w:lang w:val="en-US"/>
          </w:rPr>
          <w:t>2008</w:t>
        </w:r>
      </w:hyperlink>
      <w:r w:rsidRPr="00FA4CC2">
        <w:rPr>
          <w:rFonts w:ascii="Times New Roman" w:eastAsia="Times New Roman" w:hAnsi="Times New Roman" w:cs="Times New Roman"/>
          <w:color w:val="000000"/>
          <w:sz w:val="20"/>
          <w:szCs w:val="20"/>
          <w:lang w:val="en-US"/>
        </w:rPr>
        <w:t xml:space="preserve">). Conflict resolution practices amongst couples in Ijumu L.G.A. of Kogi state. Unpublished Master’s Thesis, Faculty of education, </w:t>
      </w:r>
      <w:bookmarkStart w:id="1" w:name="_bookmark78"/>
      <w:bookmarkEnd w:id="1"/>
      <w:r w:rsidRPr="00FA4CC2">
        <w:rPr>
          <w:rFonts w:ascii="Times New Roman" w:eastAsia="Times New Roman" w:hAnsi="Times New Roman" w:cs="Times New Roman"/>
          <w:color w:val="000000"/>
          <w:sz w:val="20"/>
          <w:szCs w:val="20"/>
          <w:lang w:val="en-US"/>
        </w:rPr>
        <w:t>University of Abuja.</w:t>
      </w:r>
    </w:p>
    <w:p w:rsidR="00FA4CC2" w:rsidRPr="00FA4CC2" w:rsidRDefault="00FA4CC2" w:rsidP="00100B64">
      <w:pPr>
        <w:widowControl w:val="0"/>
        <w:numPr>
          <w:ilvl w:val="0"/>
          <w:numId w:val="1"/>
        </w:numPr>
        <w:autoSpaceDE w:val="0"/>
        <w:autoSpaceDN w:val="0"/>
        <w:spacing w:after="0" w:line="240" w:lineRule="auto"/>
        <w:ind w:left="357" w:right="224"/>
        <w:contextualSpacing/>
        <w:jc w:val="both"/>
        <w:rPr>
          <w:rFonts w:ascii="Times New Roman" w:eastAsia="Times New Roman" w:hAnsi="Times New Roman" w:cs="Times New Roman"/>
          <w:color w:val="000000"/>
          <w:sz w:val="20"/>
          <w:szCs w:val="20"/>
          <w:lang w:val="en-US"/>
        </w:rPr>
      </w:pPr>
      <w:r w:rsidRPr="00FA4CC2">
        <w:rPr>
          <w:rFonts w:ascii="Times New Roman" w:eastAsia="Times New Roman" w:hAnsi="Times New Roman" w:cs="Times New Roman"/>
          <w:color w:val="000000"/>
          <w:sz w:val="20"/>
          <w:szCs w:val="20"/>
          <w:lang w:val="en-US"/>
        </w:rPr>
        <w:t>Holahan, C. S., &amp; Moos, R. H. (2009).Risk resistance and psychological distress.A longitudinal Analysis with children</w:t>
      </w:r>
      <w:r w:rsidRPr="00FA4CC2">
        <w:rPr>
          <w:rFonts w:ascii="Times New Roman" w:eastAsia="Times New Roman" w:hAnsi="Times New Roman" w:cs="Times New Roman"/>
          <w:i/>
          <w:color w:val="000000"/>
          <w:sz w:val="20"/>
          <w:szCs w:val="20"/>
          <w:lang w:val="en-US"/>
        </w:rPr>
        <w:t>. Journal of abnormal psychology</w:t>
      </w:r>
      <w:r w:rsidRPr="00FA4CC2">
        <w:rPr>
          <w:rFonts w:ascii="Times New Roman" w:eastAsia="Times New Roman" w:hAnsi="Times New Roman" w:cs="Times New Roman"/>
          <w:color w:val="000000"/>
          <w:sz w:val="20"/>
          <w:szCs w:val="20"/>
          <w:lang w:val="en-US"/>
        </w:rPr>
        <w:t xml:space="preserve">, </w:t>
      </w:r>
      <w:r w:rsidRPr="00FA4CC2">
        <w:rPr>
          <w:rFonts w:ascii="Times New Roman" w:eastAsia="Times New Roman" w:hAnsi="Times New Roman" w:cs="Times New Roman"/>
          <w:i/>
          <w:color w:val="000000"/>
          <w:sz w:val="20"/>
          <w:szCs w:val="20"/>
          <w:lang w:val="en-US"/>
        </w:rPr>
        <w:t xml:space="preserve">18(3), </w:t>
      </w:r>
      <w:r w:rsidRPr="00FA4CC2">
        <w:rPr>
          <w:rFonts w:ascii="Times New Roman" w:eastAsia="Times New Roman" w:hAnsi="Times New Roman" w:cs="Times New Roman"/>
          <w:color w:val="000000"/>
          <w:sz w:val="20"/>
          <w:szCs w:val="20"/>
          <w:lang w:val="en-US"/>
        </w:rPr>
        <w:t>57-64.</w:t>
      </w:r>
    </w:p>
    <w:p w:rsidR="00FA4CC2" w:rsidRPr="00FA4CC2" w:rsidRDefault="00FA4CC2" w:rsidP="00100B64">
      <w:pPr>
        <w:widowControl w:val="0"/>
        <w:numPr>
          <w:ilvl w:val="0"/>
          <w:numId w:val="1"/>
        </w:numPr>
        <w:autoSpaceDE w:val="0"/>
        <w:autoSpaceDN w:val="0"/>
        <w:spacing w:after="0" w:line="240" w:lineRule="auto"/>
        <w:ind w:left="357" w:right="224"/>
        <w:contextualSpacing/>
        <w:jc w:val="both"/>
        <w:rPr>
          <w:rFonts w:ascii="Times New Roman" w:eastAsia="Times New Roman" w:hAnsi="Times New Roman" w:cs="Times New Roman"/>
          <w:color w:val="000000"/>
          <w:sz w:val="20"/>
          <w:szCs w:val="20"/>
          <w:lang w:val="en-US"/>
        </w:rPr>
      </w:pPr>
      <w:r w:rsidRPr="00FA4CC2">
        <w:rPr>
          <w:rFonts w:ascii="Times New Roman" w:eastAsia="Times New Roman" w:hAnsi="Times New Roman" w:cs="Times New Roman"/>
          <w:color w:val="000000"/>
          <w:sz w:val="20"/>
          <w:szCs w:val="20"/>
          <w:lang w:val="en-US"/>
        </w:rPr>
        <w:t xml:space="preserve">Adamson, J. L. &amp; Thomson, R. A. (2008). Coping with Interpersonal Verbal Conflict by Children Exposed to Spouse Abuse and Children. </w:t>
      </w:r>
      <w:r w:rsidRPr="00FA4CC2">
        <w:rPr>
          <w:rFonts w:ascii="Times New Roman" w:eastAsia="Times New Roman" w:hAnsi="Times New Roman" w:cs="Times New Roman"/>
          <w:i/>
          <w:color w:val="000000"/>
          <w:sz w:val="20"/>
          <w:szCs w:val="20"/>
          <w:lang w:val="en-US"/>
        </w:rPr>
        <w:t xml:space="preserve">Journal of Family Relations, 13(2), </w:t>
      </w:r>
      <w:r w:rsidRPr="00FA4CC2">
        <w:rPr>
          <w:rFonts w:ascii="Times New Roman" w:eastAsia="Times New Roman" w:hAnsi="Times New Roman" w:cs="Times New Roman"/>
          <w:color w:val="000000"/>
          <w:sz w:val="20"/>
          <w:szCs w:val="20"/>
          <w:lang w:val="en-US"/>
        </w:rPr>
        <w:t>213-214.</w:t>
      </w:r>
    </w:p>
    <w:p w:rsidR="00FA4CC2" w:rsidRPr="00FA4CC2" w:rsidRDefault="00FA4CC2" w:rsidP="00100B64">
      <w:pPr>
        <w:numPr>
          <w:ilvl w:val="0"/>
          <w:numId w:val="1"/>
        </w:numPr>
        <w:spacing w:after="0" w:line="240" w:lineRule="auto"/>
        <w:ind w:left="357"/>
        <w:contextualSpacing/>
        <w:jc w:val="both"/>
        <w:rPr>
          <w:rFonts w:ascii="Times New Roman" w:eastAsia="Calibri" w:hAnsi="Times New Roman" w:cs="Times New Roman"/>
          <w:color w:val="000000"/>
          <w:sz w:val="20"/>
          <w:szCs w:val="20"/>
          <w:lang w:val="en-US"/>
        </w:rPr>
      </w:pPr>
      <w:r w:rsidRPr="00FA4CC2">
        <w:rPr>
          <w:rFonts w:ascii="Times New Roman" w:eastAsia="Calibri" w:hAnsi="Times New Roman" w:cs="Times New Roman"/>
          <w:color w:val="000000"/>
          <w:sz w:val="20"/>
          <w:szCs w:val="20"/>
          <w:lang w:val="en-US"/>
        </w:rPr>
        <w:t>TAMWA, (2006). Annual Report: Dar es Salaam, Tanzania</w:t>
      </w:r>
      <w:r w:rsidRPr="00FA4CC2">
        <w:rPr>
          <w:rFonts w:ascii="Times New Roman" w:eastAsia="Calibri" w:hAnsi="Times New Roman" w:cs="Times New Roman"/>
          <w:color w:val="000000"/>
          <w:spacing w:val="-57"/>
          <w:sz w:val="20"/>
          <w:szCs w:val="20"/>
          <w:lang w:val="en-US"/>
        </w:rPr>
        <w:t xml:space="preserve"> </w:t>
      </w:r>
      <w:r w:rsidRPr="00FA4CC2">
        <w:rPr>
          <w:rFonts w:ascii="Times New Roman" w:eastAsia="Calibri" w:hAnsi="Times New Roman" w:cs="Times New Roman"/>
          <w:color w:val="000000"/>
          <w:sz w:val="20"/>
          <w:szCs w:val="20"/>
          <w:lang w:val="en-US"/>
        </w:rPr>
        <w:t>TAMWA,</w:t>
      </w:r>
      <w:r w:rsidRPr="00FA4CC2">
        <w:rPr>
          <w:rFonts w:ascii="Times New Roman" w:eastAsia="Calibri" w:hAnsi="Times New Roman" w:cs="Times New Roman"/>
          <w:color w:val="000000"/>
          <w:spacing w:val="-2"/>
          <w:sz w:val="20"/>
          <w:szCs w:val="20"/>
          <w:lang w:val="en-US"/>
        </w:rPr>
        <w:t xml:space="preserve"> </w:t>
      </w:r>
      <w:r w:rsidRPr="00FA4CC2">
        <w:rPr>
          <w:rFonts w:ascii="Times New Roman" w:eastAsia="Calibri" w:hAnsi="Times New Roman" w:cs="Times New Roman"/>
          <w:color w:val="000000"/>
          <w:sz w:val="20"/>
          <w:szCs w:val="20"/>
          <w:lang w:val="en-US"/>
        </w:rPr>
        <w:t>(2009).</w:t>
      </w:r>
      <w:r w:rsidRPr="00FA4CC2">
        <w:rPr>
          <w:rFonts w:ascii="Times New Roman" w:eastAsia="Calibri" w:hAnsi="Times New Roman" w:cs="Times New Roman"/>
          <w:color w:val="000000"/>
          <w:spacing w:val="-1"/>
          <w:sz w:val="20"/>
          <w:szCs w:val="20"/>
          <w:lang w:val="en-US"/>
        </w:rPr>
        <w:t xml:space="preserve"> </w:t>
      </w:r>
      <w:r w:rsidRPr="00FA4CC2">
        <w:rPr>
          <w:rFonts w:ascii="Times New Roman" w:eastAsia="Calibri" w:hAnsi="Times New Roman" w:cs="Times New Roman"/>
          <w:color w:val="000000"/>
          <w:sz w:val="20"/>
          <w:szCs w:val="20"/>
          <w:lang w:val="en-US"/>
        </w:rPr>
        <w:t>Annual</w:t>
      </w:r>
      <w:r w:rsidRPr="00FA4CC2">
        <w:rPr>
          <w:rFonts w:ascii="Times New Roman" w:eastAsia="Calibri" w:hAnsi="Times New Roman" w:cs="Times New Roman"/>
          <w:color w:val="000000"/>
          <w:spacing w:val="-2"/>
          <w:sz w:val="20"/>
          <w:szCs w:val="20"/>
          <w:lang w:val="en-US"/>
        </w:rPr>
        <w:t xml:space="preserve"> </w:t>
      </w:r>
      <w:r w:rsidRPr="00FA4CC2">
        <w:rPr>
          <w:rFonts w:ascii="Times New Roman" w:eastAsia="Calibri" w:hAnsi="Times New Roman" w:cs="Times New Roman"/>
          <w:color w:val="000000"/>
          <w:sz w:val="20"/>
          <w:szCs w:val="20"/>
          <w:lang w:val="en-US"/>
        </w:rPr>
        <w:t>Report:                 Dar</w:t>
      </w:r>
      <w:r w:rsidRPr="00FA4CC2">
        <w:rPr>
          <w:rFonts w:ascii="Times New Roman" w:eastAsia="Calibri" w:hAnsi="Times New Roman" w:cs="Times New Roman"/>
          <w:color w:val="000000"/>
          <w:spacing w:val="-2"/>
          <w:sz w:val="20"/>
          <w:szCs w:val="20"/>
          <w:lang w:val="en-US"/>
        </w:rPr>
        <w:t xml:space="preserve"> </w:t>
      </w:r>
      <w:r w:rsidRPr="00FA4CC2">
        <w:rPr>
          <w:rFonts w:ascii="Times New Roman" w:eastAsia="Calibri" w:hAnsi="Times New Roman" w:cs="Times New Roman"/>
          <w:color w:val="000000"/>
          <w:sz w:val="20"/>
          <w:szCs w:val="20"/>
          <w:lang w:val="en-US"/>
        </w:rPr>
        <w:t>es</w:t>
      </w:r>
      <w:r w:rsidRPr="00FA4CC2">
        <w:rPr>
          <w:rFonts w:ascii="Times New Roman" w:eastAsia="Calibri" w:hAnsi="Times New Roman" w:cs="Times New Roman"/>
          <w:color w:val="000000"/>
          <w:spacing w:val="-1"/>
          <w:sz w:val="20"/>
          <w:szCs w:val="20"/>
          <w:lang w:val="en-US"/>
        </w:rPr>
        <w:t xml:space="preserve"> </w:t>
      </w:r>
      <w:r w:rsidRPr="00FA4CC2">
        <w:rPr>
          <w:rFonts w:ascii="Times New Roman" w:eastAsia="Calibri" w:hAnsi="Times New Roman" w:cs="Times New Roman"/>
          <w:color w:val="000000"/>
          <w:sz w:val="20"/>
          <w:szCs w:val="20"/>
          <w:lang w:val="en-US"/>
        </w:rPr>
        <w:t>Salaam,</w:t>
      </w:r>
      <w:r w:rsidRPr="00FA4CC2">
        <w:rPr>
          <w:rFonts w:ascii="Times New Roman" w:eastAsia="Calibri" w:hAnsi="Times New Roman" w:cs="Times New Roman"/>
          <w:color w:val="000000"/>
          <w:spacing w:val="-1"/>
          <w:sz w:val="20"/>
          <w:szCs w:val="20"/>
          <w:lang w:val="en-US"/>
        </w:rPr>
        <w:t xml:space="preserve"> </w:t>
      </w:r>
      <w:r w:rsidRPr="00FA4CC2">
        <w:rPr>
          <w:rFonts w:ascii="Times New Roman" w:eastAsia="Calibri" w:hAnsi="Times New Roman" w:cs="Times New Roman"/>
          <w:color w:val="000000"/>
          <w:sz w:val="20"/>
          <w:szCs w:val="20"/>
          <w:lang w:val="en-US"/>
        </w:rPr>
        <w:t>Tanzania.</w:t>
      </w:r>
    </w:p>
    <w:p w:rsidR="00FA4CC2" w:rsidRPr="00FA4CC2" w:rsidRDefault="00FA4CC2" w:rsidP="00100B64">
      <w:pPr>
        <w:numPr>
          <w:ilvl w:val="0"/>
          <w:numId w:val="1"/>
        </w:numPr>
        <w:spacing w:after="0" w:line="240" w:lineRule="auto"/>
        <w:ind w:left="357"/>
        <w:contextualSpacing/>
        <w:jc w:val="both"/>
        <w:rPr>
          <w:rFonts w:ascii="Times New Roman" w:eastAsia="Times New Roman" w:hAnsi="Times New Roman" w:cs="Times New Roman"/>
          <w:color w:val="000000"/>
          <w:spacing w:val="-1"/>
          <w:sz w:val="20"/>
          <w:szCs w:val="20"/>
          <w:lang w:val="en-US"/>
        </w:rPr>
      </w:pPr>
      <w:r w:rsidRPr="00FA4CC2">
        <w:rPr>
          <w:rFonts w:ascii="Times New Roman" w:eastAsia="Times New Roman" w:hAnsi="Times New Roman" w:cs="Times New Roman"/>
          <w:color w:val="000000"/>
          <w:sz w:val="20"/>
          <w:szCs w:val="20"/>
          <w:lang w:val="en-US"/>
        </w:rPr>
        <w:t>Women Legal Aid Center (WLAC), (2011). Annual report. Dar es Salaam, Tanzania.</w:t>
      </w:r>
      <w:r w:rsidRPr="00FA4CC2">
        <w:rPr>
          <w:rFonts w:ascii="Times New Roman" w:eastAsia="Times New Roman" w:hAnsi="Times New Roman" w:cs="Times New Roman"/>
          <w:color w:val="000000"/>
          <w:spacing w:val="-57"/>
          <w:sz w:val="20"/>
          <w:szCs w:val="20"/>
          <w:lang w:val="en-US"/>
        </w:rPr>
        <w:t xml:space="preserve"> </w:t>
      </w:r>
      <w:r w:rsidRPr="00FA4CC2">
        <w:rPr>
          <w:rFonts w:ascii="Times New Roman" w:eastAsia="Times New Roman" w:hAnsi="Times New Roman" w:cs="Times New Roman"/>
          <w:color w:val="000000"/>
          <w:sz w:val="20"/>
          <w:szCs w:val="20"/>
          <w:lang w:val="en-US"/>
        </w:rPr>
        <w:t>Women</w:t>
      </w:r>
      <w:r w:rsidRPr="00FA4CC2">
        <w:rPr>
          <w:rFonts w:ascii="Times New Roman" w:eastAsia="Times New Roman" w:hAnsi="Times New Roman" w:cs="Times New Roman"/>
          <w:color w:val="000000"/>
          <w:spacing w:val="-1"/>
          <w:sz w:val="20"/>
          <w:szCs w:val="20"/>
          <w:lang w:val="en-US"/>
        </w:rPr>
        <w:t xml:space="preserve"> </w:t>
      </w:r>
      <w:r w:rsidRPr="00FA4CC2">
        <w:rPr>
          <w:rFonts w:ascii="Times New Roman" w:eastAsia="Times New Roman" w:hAnsi="Times New Roman" w:cs="Times New Roman"/>
          <w:color w:val="000000"/>
          <w:sz w:val="20"/>
          <w:szCs w:val="20"/>
          <w:lang w:val="en-US"/>
        </w:rPr>
        <w:t>Legal</w:t>
      </w:r>
      <w:r w:rsidRPr="00FA4CC2">
        <w:rPr>
          <w:rFonts w:ascii="Times New Roman" w:eastAsia="Times New Roman" w:hAnsi="Times New Roman" w:cs="Times New Roman"/>
          <w:color w:val="000000"/>
          <w:spacing w:val="-2"/>
          <w:sz w:val="20"/>
          <w:szCs w:val="20"/>
          <w:lang w:val="en-US"/>
        </w:rPr>
        <w:t xml:space="preserve"> </w:t>
      </w:r>
      <w:r w:rsidRPr="00FA4CC2">
        <w:rPr>
          <w:rFonts w:ascii="Times New Roman" w:eastAsia="Times New Roman" w:hAnsi="Times New Roman" w:cs="Times New Roman"/>
          <w:color w:val="000000"/>
          <w:sz w:val="20"/>
          <w:szCs w:val="20"/>
          <w:lang w:val="en-US"/>
        </w:rPr>
        <w:t>Aid</w:t>
      </w:r>
      <w:r w:rsidRPr="00FA4CC2">
        <w:rPr>
          <w:rFonts w:ascii="Times New Roman" w:eastAsia="Times New Roman" w:hAnsi="Times New Roman" w:cs="Times New Roman"/>
          <w:color w:val="000000"/>
          <w:spacing w:val="-1"/>
          <w:sz w:val="20"/>
          <w:szCs w:val="20"/>
          <w:lang w:val="en-US"/>
        </w:rPr>
        <w:t xml:space="preserve"> </w:t>
      </w:r>
      <w:r w:rsidRPr="00FA4CC2">
        <w:rPr>
          <w:rFonts w:ascii="Times New Roman" w:eastAsia="Times New Roman" w:hAnsi="Times New Roman" w:cs="Times New Roman"/>
          <w:color w:val="000000"/>
          <w:sz w:val="20"/>
          <w:szCs w:val="20"/>
          <w:lang w:val="en-US"/>
        </w:rPr>
        <w:t>Center</w:t>
      </w:r>
      <w:r w:rsidRPr="00FA4CC2">
        <w:rPr>
          <w:rFonts w:ascii="Times New Roman" w:eastAsia="Times New Roman" w:hAnsi="Times New Roman" w:cs="Times New Roman"/>
          <w:color w:val="000000"/>
          <w:spacing w:val="-2"/>
          <w:sz w:val="20"/>
          <w:szCs w:val="20"/>
          <w:lang w:val="en-US"/>
        </w:rPr>
        <w:t xml:space="preserve"> </w:t>
      </w:r>
      <w:r w:rsidRPr="00FA4CC2">
        <w:rPr>
          <w:rFonts w:ascii="Times New Roman" w:eastAsia="Times New Roman" w:hAnsi="Times New Roman" w:cs="Times New Roman"/>
          <w:color w:val="000000"/>
          <w:sz w:val="20"/>
          <w:szCs w:val="20"/>
          <w:lang w:val="en-US"/>
        </w:rPr>
        <w:t>(WLAC),</w:t>
      </w:r>
      <w:r w:rsidRPr="00FA4CC2">
        <w:rPr>
          <w:rFonts w:ascii="Times New Roman" w:eastAsia="Times New Roman" w:hAnsi="Times New Roman" w:cs="Times New Roman"/>
          <w:color w:val="000000"/>
          <w:spacing w:val="1"/>
          <w:sz w:val="20"/>
          <w:szCs w:val="20"/>
          <w:lang w:val="en-US"/>
        </w:rPr>
        <w:t xml:space="preserve"> </w:t>
      </w:r>
      <w:r w:rsidRPr="00FA4CC2">
        <w:rPr>
          <w:rFonts w:ascii="Times New Roman" w:eastAsia="Times New Roman" w:hAnsi="Times New Roman" w:cs="Times New Roman"/>
          <w:color w:val="000000"/>
          <w:sz w:val="20"/>
          <w:szCs w:val="20"/>
          <w:lang w:val="en-US"/>
        </w:rPr>
        <w:t>(2010).</w:t>
      </w:r>
      <w:r w:rsidRPr="00FA4CC2">
        <w:rPr>
          <w:rFonts w:ascii="Times New Roman" w:eastAsia="Times New Roman" w:hAnsi="Times New Roman" w:cs="Times New Roman"/>
          <w:color w:val="000000"/>
          <w:spacing w:val="-3"/>
          <w:sz w:val="20"/>
          <w:szCs w:val="20"/>
          <w:lang w:val="en-US"/>
        </w:rPr>
        <w:t xml:space="preserve"> </w:t>
      </w:r>
      <w:r w:rsidRPr="00FA4CC2">
        <w:rPr>
          <w:rFonts w:ascii="Times New Roman" w:eastAsia="Times New Roman" w:hAnsi="Times New Roman" w:cs="Times New Roman"/>
          <w:color w:val="000000"/>
          <w:sz w:val="20"/>
          <w:szCs w:val="20"/>
          <w:lang w:val="en-US"/>
        </w:rPr>
        <w:t>Annual</w:t>
      </w:r>
      <w:r w:rsidRPr="00FA4CC2">
        <w:rPr>
          <w:rFonts w:ascii="Times New Roman" w:eastAsia="Times New Roman" w:hAnsi="Times New Roman" w:cs="Times New Roman"/>
          <w:color w:val="000000"/>
          <w:spacing w:val="-1"/>
          <w:sz w:val="20"/>
          <w:szCs w:val="20"/>
          <w:lang w:val="en-US"/>
        </w:rPr>
        <w:t xml:space="preserve"> </w:t>
      </w:r>
      <w:r w:rsidRPr="00FA4CC2">
        <w:rPr>
          <w:rFonts w:ascii="Times New Roman" w:eastAsia="Times New Roman" w:hAnsi="Times New Roman" w:cs="Times New Roman"/>
          <w:color w:val="000000"/>
          <w:sz w:val="20"/>
          <w:szCs w:val="20"/>
          <w:lang w:val="en-US"/>
        </w:rPr>
        <w:t>report.</w:t>
      </w:r>
      <w:r w:rsidRPr="00FA4CC2">
        <w:rPr>
          <w:rFonts w:ascii="Times New Roman" w:eastAsia="Times New Roman" w:hAnsi="Times New Roman" w:cs="Times New Roman"/>
          <w:color w:val="000000"/>
          <w:spacing w:val="-2"/>
          <w:sz w:val="20"/>
          <w:szCs w:val="20"/>
          <w:lang w:val="en-US"/>
        </w:rPr>
        <w:t xml:space="preserve"> </w:t>
      </w:r>
      <w:r w:rsidRPr="00FA4CC2">
        <w:rPr>
          <w:rFonts w:ascii="Times New Roman" w:eastAsia="Times New Roman" w:hAnsi="Times New Roman" w:cs="Times New Roman"/>
          <w:color w:val="000000"/>
          <w:sz w:val="20"/>
          <w:szCs w:val="20"/>
          <w:lang w:val="en-US"/>
        </w:rPr>
        <w:t>Dar</w:t>
      </w:r>
      <w:r w:rsidRPr="00FA4CC2">
        <w:rPr>
          <w:rFonts w:ascii="Times New Roman" w:eastAsia="Times New Roman" w:hAnsi="Times New Roman" w:cs="Times New Roman"/>
          <w:color w:val="000000"/>
          <w:spacing w:val="-1"/>
          <w:sz w:val="20"/>
          <w:szCs w:val="20"/>
          <w:lang w:val="en-US"/>
        </w:rPr>
        <w:t xml:space="preserve"> </w:t>
      </w:r>
      <w:r w:rsidRPr="00FA4CC2">
        <w:rPr>
          <w:rFonts w:ascii="Times New Roman" w:eastAsia="Times New Roman" w:hAnsi="Times New Roman" w:cs="Times New Roman"/>
          <w:color w:val="000000"/>
          <w:sz w:val="20"/>
          <w:szCs w:val="20"/>
          <w:lang w:val="en-US"/>
        </w:rPr>
        <w:t>es</w:t>
      </w:r>
      <w:r w:rsidRPr="00FA4CC2">
        <w:rPr>
          <w:rFonts w:ascii="Times New Roman" w:eastAsia="Times New Roman" w:hAnsi="Times New Roman" w:cs="Times New Roman"/>
          <w:color w:val="000000"/>
          <w:spacing w:val="-2"/>
          <w:sz w:val="20"/>
          <w:szCs w:val="20"/>
          <w:lang w:val="en-US"/>
        </w:rPr>
        <w:t xml:space="preserve"> </w:t>
      </w:r>
      <w:r w:rsidRPr="00FA4CC2">
        <w:rPr>
          <w:rFonts w:ascii="Times New Roman" w:eastAsia="Times New Roman" w:hAnsi="Times New Roman" w:cs="Times New Roman"/>
          <w:color w:val="000000"/>
          <w:sz w:val="20"/>
          <w:szCs w:val="20"/>
          <w:lang w:val="en-US"/>
        </w:rPr>
        <w:t>Salaam,</w:t>
      </w:r>
      <w:r w:rsidRPr="00FA4CC2">
        <w:rPr>
          <w:rFonts w:ascii="Times New Roman" w:eastAsia="Times New Roman" w:hAnsi="Times New Roman" w:cs="Times New Roman"/>
          <w:color w:val="000000"/>
          <w:spacing w:val="3"/>
          <w:sz w:val="20"/>
          <w:szCs w:val="20"/>
          <w:lang w:val="en-US"/>
        </w:rPr>
        <w:t xml:space="preserve"> </w:t>
      </w:r>
      <w:r w:rsidRPr="00FA4CC2">
        <w:rPr>
          <w:rFonts w:ascii="Times New Roman" w:eastAsia="Times New Roman" w:hAnsi="Times New Roman" w:cs="Times New Roman"/>
          <w:color w:val="000000"/>
          <w:sz w:val="20"/>
          <w:szCs w:val="20"/>
          <w:lang w:val="en-US"/>
        </w:rPr>
        <w:t>Tanzania.</w:t>
      </w:r>
    </w:p>
    <w:p w:rsidR="00FA4CC2" w:rsidRPr="00FA4CC2" w:rsidRDefault="00FA4CC2" w:rsidP="00100B64">
      <w:pPr>
        <w:numPr>
          <w:ilvl w:val="0"/>
          <w:numId w:val="1"/>
        </w:numPr>
        <w:spacing w:after="0" w:line="240" w:lineRule="auto"/>
        <w:ind w:left="357"/>
        <w:contextualSpacing/>
        <w:jc w:val="both"/>
        <w:rPr>
          <w:rFonts w:ascii="Times New Roman" w:eastAsia="Times New Roman" w:hAnsi="Times New Roman" w:cs="Times New Roman"/>
          <w:color w:val="000000"/>
          <w:sz w:val="20"/>
          <w:szCs w:val="20"/>
        </w:rPr>
      </w:pPr>
      <w:r w:rsidRPr="00FA4CC2">
        <w:rPr>
          <w:rFonts w:ascii="Times New Roman" w:eastAsia="Times New Roman" w:hAnsi="Times New Roman" w:cs="Times New Roman"/>
          <w:color w:val="000000"/>
          <w:sz w:val="20"/>
          <w:szCs w:val="20"/>
          <w:lang w:val="en-US"/>
        </w:rPr>
        <w:t xml:space="preserve">Smith, D. A., Vivian, D., &amp; O’Leary, K. D. (1999). Longitudinal prediction of marital discord from Premarital expressions of affect. </w:t>
      </w:r>
      <w:r w:rsidRPr="00FA4CC2">
        <w:rPr>
          <w:rFonts w:ascii="Times New Roman" w:eastAsia="Times New Roman" w:hAnsi="Times New Roman" w:cs="Times New Roman"/>
          <w:i/>
          <w:color w:val="000000"/>
          <w:sz w:val="20"/>
          <w:szCs w:val="20"/>
          <w:lang w:val="en-US"/>
        </w:rPr>
        <w:t xml:space="preserve">Journal of Consulting and Clinical Psychology, 58, </w:t>
      </w:r>
      <w:r w:rsidRPr="00FA4CC2">
        <w:rPr>
          <w:rFonts w:ascii="Times New Roman" w:eastAsia="Times New Roman" w:hAnsi="Times New Roman" w:cs="Times New Roman"/>
          <w:color w:val="000000"/>
          <w:sz w:val="20"/>
          <w:szCs w:val="20"/>
          <w:lang w:val="en-US"/>
        </w:rPr>
        <w:t xml:space="preserve">790-798. </w:t>
      </w:r>
    </w:p>
    <w:p w:rsidR="00FA4CC2" w:rsidRPr="00FA4CC2" w:rsidRDefault="00FA4CC2" w:rsidP="00100B64">
      <w:pPr>
        <w:widowControl w:val="0"/>
        <w:numPr>
          <w:ilvl w:val="0"/>
          <w:numId w:val="1"/>
        </w:numPr>
        <w:autoSpaceDE w:val="0"/>
        <w:autoSpaceDN w:val="0"/>
        <w:spacing w:after="0" w:line="240" w:lineRule="auto"/>
        <w:ind w:left="357" w:right="224"/>
        <w:contextualSpacing/>
        <w:jc w:val="both"/>
        <w:rPr>
          <w:rFonts w:ascii="Times New Roman" w:eastAsia="Times New Roman" w:hAnsi="Times New Roman" w:cs="Times New Roman"/>
          <w:color w:val="000000"/>
          <w:sz w:val="20"/>
          <w:szCs w:val="20"/>
          <w:lang w:val="en-US"/>
        </w:rPr>
      </w:pPr>
      <w:r w:rsidRPr="00FA4CC2">
        <w:rPr>
          <w:rFonts w:ascii="Times New Roman" w:eastAsia="Times New Roman" w:hAnsi="Times New Roman" w:cs="Times New Roman"/>
          <w:color w:val="000000"/>
          <w:sz w:val="20"/>
          <w:szCs w:val="20"/>
          <w:lang w:val="en-US"/>
        </w:rPr>
        <w:t xml:space="preserve">Clarke- Stewart, K. A., Vandell, D. L., McCartney, K., Owen, M. T., &amp; Booth, C. (2000). Effects of parental separation and divorce on very young children. </w:t>
      </w:r>
      <w:r w:rsidRPr="00FA4CC2">
        <w:rPr>
          <w:rFonts w:ascii="Times New Roman" w:eastAsia="Times New Roman" w:hAnsi="Times New Roman" w:cs="Times New Roman"/>
          <w:i/>
          <w:color w:val="000000"/>
          <w:sz w:val="20"/>
          <w:szCs w:val="20"/>
          <w:lang w:val="en-US"/>
        </w:rPr>
        <w:t xml:space="preserve">Journal of Family Psychology, 14(2), </w:t>
      </w:r>
      <w:r w:rsidRPr="00FA4CC2">
        <w:rPr>
          <w:rFonts w:ascii="Times New Roman" w:eastAsia="Times New Roman" w:hAnsi="Times New Roman" w:cs="Times New Roman"/>
          <w:color w:val="000000"/>
          <w:sz w:val="20"/>
          <w:szCs w:val="20"/>
          <w:lang w:val="en-US"/>
        </w:rPr>
        <w:t>304-326.</w:t>
      </w:r>
    </w:p>
    <w:p w:rsidR="00FA4CC2" w:rsidRPr="00FA4CC2" w:rsidRDefault="00FA4CC2" w:rsidP="00100B64">
      <w:pPr>
        <w:widowControl w:val="0"/>
        <w:numPr>
          <w:ilvl w:val="0"/>
          <w:numId w:val="1"/>
        </w:numPr>
        <w:autoSpaceDE w:val="0"/>
        <w:autoSpaceDN w:val="0"/>
        <w:spacing w:after="0" w:line="240" w:lineRule="auto"/>
        <w:ind w:left="357" w:right="224"/>
        <w:contextualSpacing/>
        <w:jc w:val="both"/>
        <w:rPr>
          <w:rFonts w:ascii="Times New Roman" w:eastAsia="Times New Roman" w:hAnsi="Times New Roman" w:cs="Times New Roman"/>
          <w:color w:val="000000"/>
          <w:sz w:val="20"/>
          <w:szCs w:val="20"/>
          <w:lang w:val="en-US"/>
        </w:rPr>
      </w:pPr>
      <w:r w:rsidRPr="00FA4CC2">
        <w:rPr>
          <w:rFonts w:ascii="Times New Roman" w:eastAsia="Times New Roman" w:hAnsi="Times New Roman" w:cs="Times New Roman"/>
          <w:color w:val="000000"/>
          <w:sz w:val="20"/>
          <w:szCs w:val="20"/>
          <w:lang w:val="en-US"/>
        </w:rPr>
        <w:t xml:space="preserve">Amato P. &amp; Keith, B. (2000). Parental divorce and the well-being of children: A meta-analysis. </w:t>
      </w:r>
      <w:r w:rsidRPr="00FA4CC2">
        <w:rPr>
          <w:rFonts w:ascii="Times New Roman" w:eastAsia="Times New Roman" w:hAnsi="Times New Roman" w:cs="Times New Roman"/>
          <w:i/>
          <w:color w:val="000000"/>
          <w:sz w:val="20"/>
          <w:szCs w:val="20"/>
          <w:lang w:val="en-US"/>
        </w:rPr>
        <w:t xml:space="preserve">Journal of Psychological Bulletin, 110(5), </w:t>
      </w:r>
      <w:r w:rsidRPr="00FA4CC2">
        <w:rPr>
          <w:rFonts w:ascii="Times New Roman" w:eastAsia="Times New Roman" w:hAnsi="Times New Roman" w:cs="Times New Roman"/>
          <w:color w:val="000000"/>
          <w:sz w:val="20"/>
          <w:szCs w:val="20"/>
          <w:lang w:val="en-US"/>
        </w:rPr>
        <w:t>26–46.</w:t>
      </w:r>
    </w:p>
    <w:p w:rsidR="00A222F2" w:rsidRDefault="00FA4CC2" w:rsidP="00100B64">
      <w:pPr>
        <w:numPr>
          <w:ilvl w:val="0"/>
          <w:numId w:val="1"/>
        </w:numPr>
        <w:spacing w:after="0" w:line="240" w:lineRule="auto"/>
        <w:ind w:left="357"/>
        <w:contextualSpacing/>
        <w:jc w:val="both"/>
        <w:rPr>
          <w:rFonts w:ascii="Times New Roman" w:eastAsia="Times New Roman" w:hAnsi="Times New Roman" w:cs="Times New Roman"/>
          <w:color w:val="000000"/>
          <w:sz w:val="20"/>
          <w:szCs w:val="20"/>
        </w:rPr>
      </w:pPr>
      <w:r w:rsidRPr="00FA4CC2">
        <w:rPr>
          <w:rFonts w:ascii="Times New Roman" w:eastAsia="Times New Roman" w:hAnsi="Times New Roman" w:cs="Times New Roman"/>
          <w:color w:val="000000"/>
          <w:sz w:val="20"/>
          <w:szCs w:val="20"/>
          <w:lang w:val="en-US"/>
        </w:rPr>
        <w:t xml:space="preserve">Hetherington, E. M., &amp; Kelly, J. (2002). </w:t>
      </w:r>
      <w:r w:rsidRPr="00FA4CC2">
        <w:rPr>
          <w:rFonts w:ascii="Times New Roman" w:eastAsia="Times New Roman" w:hAnsi="Times New Roman" w:cs="Times New Roman"/>
          <w:i/>
          <w:color w:val="000000"/>
          <w:sz w:val="20"/>
          <w:szCs w:val="20"/>
          <w:lang w:val="en-US"/>
        </w:rPr>
        <w:t>For Better or for Worse: Divorce reconsidered</w:t>
      </w:r>
      <w:r w:rsidRPr="00FA4CC2">
        <w:rPr>
          <w:rFonts w:ascii="Times New Roman" w:eastAsia="Times New Roman" w:hAnsi="Times New Roman" w:cs="Times New Roman"/>
          <w:color w:val="000000"/>
          <w:sz w:val="20"/>
          <w:szCs w:val="20"/>
          <w:lang w:val="en-US"/>
        </w:rPr>
        <w:t>. New York: W. W. Norton &amp; Company.</w:t>
      </w:r>
    </w:p>
    <w:p w:rsidR="00A222F2" w:rsidRPr="00A222F2" w:rsidRDefault="00A222F2" w:rsidP="00A222F2">
      <w:pPr>
        <w:rPr>
          <w:rFonts w:ascii="Times New Roman" w:eastAsia="Times New Roman" w:hAnsi="Times New Roman" w:cs="Times New Roman"/>
          <w:sz w:val="20"/>
          <w:szCs w:val="20"/>
        </w:rPr>
      </w:pPr>
    </w:p>
    <w:p w:rsidR="00A222F2" w:rsidRPr="00A222F2" w:rsidRDefault="00A222F2" w:rsidP="00A222F2">
      <w:pPr>
        <w:rPr>
          <w:rFonts w:ascii="Times New Roman" w:eastAsia="Times New Roman" w:hAnsi="Times New Roman" w:cs="Times New Roman"/>
          <w:sz w:val="20"/>
          <w:szCs w:val="20"/>
        </w:rPr>
      </w:pPr>
    </w:p>
    <w:p w:rsidR="00A222F2" w:rsidRPr="00A222F2" w:rsidRDefault="00A222F2" w:rsidP="00A222F2">
      <w:pPr>
        <w:rPr>
          <w:rFonts w:ascii="Times New Roman" w:eastAsia="Times New Roman" w:hAnsi="Times New Roman" w:cs="Times New Roman"/>
          <w:sz w:val="20"/>
          <w:szCs w:val="20"/>
        </w:rPr>
      </w:pPr>
    </w:p>
    <w:p w:rsidR="00A222F2" w:rsidRPr="00A222F2" w:rsidRDefault="00A222F2" w:rsidP="00A222F2">
      <w:pPr>
        <w:rPr>
          <w:rFonts w:ascii="Times New Roman" w:eastAsia="Times New Roman" w:hAnsi="Times New Roman" w:cs="Times New Roman"/>
          <w:sz w:val="20"/>
          <w:szCs w:val="20"/>
        </w:rPr>
      </w:pPr>
    </w:p>
    <w:p w:rsidR="00A222F2" w:rsidRDefault="00A222F2" w:rsidP="00A222F2">
      <w:pPr>
        <w:rPr>
          <w:rFonts w:ascii="Times New Roman" w:eastAsia="Times New Roman" w:hAnsi="Times New Roman" w:cs="Times New Roman"/>
          <w:sz w:val="20"/>
          <w:szCs w:val="20"/>
        </w:rPr>
      </w:pPr>
    </w:p>
    <w:p w:rsidR="00654DF5" w:rsidRPr="00A222F2" w:rsidRDefault="00A222F2" w:rsidP="00A222F2">
      <w:pPr>
        <w:tabs>
          <w:tab w:val="left" w:pos="3675"/>
        </w:tabs>
        <w:rPr>
          <w:rFonts w:ascii="Times New Roman" w:eastAsia="Times New Roman" w:hAnsi="Times New Roman" w:cs="Times New Roman"/>
          <w:sz w:val="20"/>
          <w:szCs w:val="20"/>
        </w:rPr>
      </w:pPr>
      <w:r>
        <w:rPr>
          <w:rFonts w:ascii="Times New Roman" w:eastAsia="Times New Roman" w:hAnsi="Times New Roman" w:cs="Times New Roman"/>
          <w:sz w:val="20"/>
          <w:szCs w:val="20"/>
        </w:rPr>
        <w:tab/>
      </w:r>
    </w:p>
    <w:sectPr w:rsidR="00654DF5" w:rsidRPr="00A222F2" w:rsidSect="00376837">
      <w:footerReference w:type="default" r:id="rId10"/>
      <w:pgSz w:w="11909" w:h="16834" w:code="9"/>
      <w:pgMar w:top="1440" w:right="1080" w:bottom="1440" w:left="1080" w:header="720" w:footer="720" w:gutter="0"/>
      <w:pgNumType w:start="69"/>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9E8" w:rsidRDefault="005429E8" w:rsidP="00100B64">
      <w:pPr>
        <w:spacing w:after="0" w:line="240" w:lineRule="auto"/>
      </w:pPr>
      <w:r>
        <w:separator/>
      </w:r>
    </w:p>
  </w:endnote>
  <w:endnote w:type="continuationSeparator" w:id="1">
    <w:p w:rsidR="005429E8" w:rsidRDefault="005429E8" w:rsidP="00100B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vantGarde Bk BT">
    <w:altName w:val="Calibri"/>
    <w:panose1 w:val="020B0402020202020204"/>
    <w:charset w:val="00"/>
    <w:family w:val="swiss"/>
    <w:pitch w:val="variable"/>
    <w:sig w:usb0="00000087" w:usb1="00000000" w:usb2="00000000" w:usb3="00000000" w:csb0="0000001B" w:csb1="00000000"/>
  </w:font>
  <w:font w:name="Vrinda">
    <w:panose1 w:val="020B0502040204020203"/>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B64" w:rsidRPr="004060F6" w:rsidRDefault="00100B64" w:rsidP="00100B64">
    <w:pPr>
      <w:pStyle w:val="Footer"/>
      <w:pBdr>
        <w:top w:val="single" w:sz="4" w:space="1" w:color="D9D9D9" w:themeColor="background1" w:themeShade="D9"/>
      </w:pBdr>
      <w:jc w:val="right"/>
      <w:rPr>
        <w:b/>
        <w:bCs/>
        <w:color w:val="0070C0"/>
      </w:rPr>
    </w:pPr>
    <w:r w:rsidRPr="00645784">
      <w:rPr>
        <w:b/>
        <w:bCs/>
        <w:color w:val="0070C0"/>
        <w:sz w:val="16"/>
        <w:szCs w:val="14"/>
      </w:rPr>
      <w:t xml:space="preserve">| </w:t>
    </w:r>
    <w:r w:rsidRPr="00645784">
      <w:rPr>
        <w:b/>
        <w:bCs/>
        <w:color w:val="0070C0"/>
        <w:spacing w:val="60"/>
        <w:sz w:val="16"/>
        <w:szCs w:val="14"/>
      </w:rPr>
      <w:t>Page-</w:t>
    </w:r>
    <w:r w:rsidR="00B2704E" w:rsidRPr="00645784">
      <w:rPr>
        <w:b/>
        <w:bCs/>
        <w:color w:val="0070C0"/>
        <w:sz w:val="16"/>
        <w:szCs w:val="14"/>
      </w:rPr>
      <w:fldChar w:fldCharType="begin"/>
    </w:r>
    <w:r w:rsidRPr="00645784">
      <w:rPr>
        <w:b/>
        <w:bCs/>
        <w:color w:val="0070C0"/>
        <w:sz w:val="16"/>
        <w:szCs w:val="14"/>
      </w:rPr>
      <w:instrText xml:space="preserve"> PAGE   \* MERGEFORMAT </w:instrText>
    </w:r>
    <w:r w:rsidR="00B2704E" w:rsidRPr="00645784">
      <w:rPr>
        <w:b/>
        <w:bCs/>
        <w:color w:val="0070C0"/>
        <w:sz w:val="16"/>
        <w:szCs w:val="14"/>
      </w:rPr>
      <w:fldChar w:fldCharType="separate"/>
    </w:r>
    <w:r w:rsidR="00EA77DE">
      <w:rPr>
        <w:b/>
        <w:bCs/>
        <w:noProof/>
        <w:color w:val="0070C0"/>
        <w:sz w:val="16"/>
        <w:szCs w:val="14"/>
      </w:rPr>
      <w:t>69</w:t>
    </w:r>
    <w:r w:rsidR="00B2704E" w:rsidRPr="00645784">
      <w:rPr>
        <w:b/>
        <w:bCs/>
        <w:color w:val="0070C0"/>
        <w:sz w:val="16"/>
        <w:szCs w:val="14"/>
      </w:rPr>
      <w:fldChar w:fldCharType="end"/>
    </w:r>
  </w:p>
  <w:p w:rsidR="00100B64" w:rsidRDefault="00100B6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9E8" w:rsidRDefault="005429E8" w:rsidP="00100B64">
      <w:pPr>
        <w:spacing w:after="0" w:line="240" w:lineRule="auto"/>
      </w:pPr>
      <w:r>
        <w:separator/>
      </w:r>
    </w:p>
  </w:footnote>
  <w:footnote w:type="continuationSeparator" w:id="1">
    <w:p w:rsidR="005429E8" w:rsidRDefault="005429E8" w:rsidP="00100B6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C0FF4"/>
    <w:multiLevelType w:val="hybridMultilevel"/>
    <w:tmpl w:val="72C6986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430B66"/>
    <w:rsid w:val="000016C7"/>
    <w:rsid w:val="00001C36"/>
    <w:rsid w:val="0000219B"/>
    <w:rsid w:val="000037CD"/>
    <w:rsid w:val="00007DDA"/>
    <w:rsid w:val="000108C9"/>
    <w:rsid w:val="00011803"/>
    <w:rsid w:val="000129F6"/>
    <w:rsid w:val="000134F3"/>
    <w:rsid w:val="0001464A"/>
    <w:rsid w:val="00014C05"/>
    <w:rsid w:val="00015C37"/>
    <w:rsid w:val="00022566"/>
    <w:rsid w:val="00030BB4"/>
    <w:rsid w:val="0003128B"/>
    <w:rsid w:val="00031D5D"/>
    <w:rsid w:val="00032762"/>
    <w:rsid w:val="0003543E"/>
    <w:rsid w:val="00036EF4"/>
    <w:rsid w:val="00037020"/>
    <w:rsid w:val="00040D03"/>
    <w:rsid w:val="00040F3E"/>
    <w:rsid w:val="00041BF5"/>
    <w:rsid w:val="0004221B"/>
    <w:rsid w:val="000424C2"/>
    <w:rsid w:val="000426C9"/>
    <w:rsid w:val="00042D90"/>
    <w:rsid w:val="0004683E"/>
    <w:rsid w:val="00046967"/>
    <w:rsid w:val="0005343E"/>
    <w:rsid w:val="000548BF"/>
    <w:rsid w:val="00055DD8"/>
    <w:rsid w:val="0005685D"/>
    <w:rsid w:val="00056CF1"/>
    <w:rsid w:val="00057CA9"/>
    <w:rsid w:val="00060768"/>
    <w:rsid w:val="0006169A"/>
    <w:rsid w:val="00063F1D"/>
    <w:rsid w:val="000640CC"/>
    <w:rsid w:val="00064DE5"/>
    <w:rsid w:val="00072406"/>
    <w:rsid w:val="000730B1"/>
    <w:rsid w:val="00075A35"/>
    <w:rsid w:val="000768D7"/>
    <w:rsid w:val="000771A7"/>
    <w:rsid w:val="00077689"/>
    <w:rsid w:val="00082A05"/>
    <w:rsid w:val="00086B0F"/>
    <w:rsid w:val="00086F5A"/>
    <w:rsid w:val="000909C0"/>
    <w:rsid w:val="00091F48"/>
    <w:rsid w:val="000934A7"/>
    <w:rsid w:val="00095293"/>
    <w:rsid w:val="00097AEB"/>
    <w:rsid w:val="000A08D0"/>
    <w:rsid w:val="000A1703"/>
    <w:rsid w:val="000A245C"/>
    <w:rsid w:val="000A4980"/>
    <w:rsid w:val="000A65A0"/>
    <w:rsid w:val="000A6DCB"/>
    <w:rsid w:val="000B018D"/>
    <w:rsid w:val="000B719E"/>
    <w:rsid w:val="000C191A"/>
    <w:rsid w:val="000C19B2"/>
    <w:rsid w:val="000C1D14"/>
    <w:rsid w:val="000C1FF3"/>
    <w:rsid w:val="000C50AE"/>
    <w:rsid w:val="000C6F56"/>
    <w:rsid w:val="000D1FCA"/>
    <w:rsid w:val="000D3430"/>
    <w:rsid w:val="000D3B35"/>
    <w:rsid w:val="000D4F5A"/>
    <w:rsid w:val="000D5E15"/>
    <w:rsid w:val="000D6051"/>
    <w:rsid w:val="000D6B27"/>
    <w:rsid w:val="000E03E9"/>
    <w:rsid w:val="000E1420"/>
    <w:rsid w:val="000E224A"/>
    <w:rsid w:val="000E42B2"/>
    <w:rsid w:val="000E6B64"/>
    <w:rsid w:val="000E6C21"/>
    <w:rsid w:val="000F0437"/>
    <w:rsid w:val="000F0BCE"/>
    <w:rsid w:val="000F1B94"/>
    <w:rsid w:val="000F1BDD"/>
    <w:rsid w:val="000F709D"/>
    <w:rsid w:val="00100B64"/>
    <w:rsid w:val="00101766"/>
    <w:rsid w:val="001018CA"/>
    <w:rsid w:val="00103A85"/>
    <w:rsid w:val="00104AA2"/>
    <w:rsid w:val="00104D1D"/>
    <w:rsid w:val="001056F2"/>
    <w:rsid w:val="00105B95"/>
    <w:rsid w:val="001072AD"/>
    <w:rsid w:val="001115BA"/>
    <w:rsid w:val="00112F53"/>
    <w:rsid w:val="00115901"/>
    <w:rsid w:val="0011659E"/>
    <w:rsid w:val="0011682C"/>
    <w:rsid w:val="001177A1"/>
    <w:rsid w:val="00121776"/>
    <w:rsid w:val="00121F03"/>
    <w:rsid w:val="001225B7"/>
    <w:rsid w:val="00122C0F"/>
    <w:rsid w:val="00122F7A"/>
    <w:rsid w:val="00124C14"/>
    <w:rsid w:val="00127989"/>
    <w:rsid w:val="00127B76"/>
    <w:rsid w:val="00132793"/>
    <w:rsid w:val="00132A0E"/>
    <w:rsid w:val="00132D57"/>
    <w:rsid w:val="0013307D"/>
    <w:rsid w:val="00134D92"/>
    <w:rsid w:val="00135C17"/>
    <w:rsid w:val="001370C7"/>
    <w:rsid w:val="00137806"/>
    <w:rsid w:val="00137B4F"/>
    <w:rsid w:val="0014019A"/>
    <w:rsid w:val="00141D4B"/>
    <w:rsid w:val="001433E7"/>
    <w:rsid w:val="001446E5"/>
    <w:rsid w:val="0014771D"/>
    <w:rsid w:val="00147F5F"/>
    <w:rsid w:val="00151D68"/>
    <w:rsid w:val="00152BDF"/>
    <w:rsid w:val="00152C58"/>
    <w:rsid w:val="00154175"/>
    <w:rsid w:val="00155672"/>
    <w:rsid w:val="00157051"/>
    <w:rsid w:val="00157FFA"/>
    <w:rsid w:val="00161392"/>
    <w:rsid w:val="00163A5F"/>
    <w:rsid w:val="0016506C"/>
    <w:rsid w:val="00165EDA"/>
    <w:rsid w:val="0016745D"/>
    <w:rsid w:val="00172F86"/>
    <w:rsid w:val="00174774"/>
    <w:rsid w:val="00176C98"/>
    <w:rsid w:val="0017762F"/>
    <w:rsid w:val="00180C7B"/>
    <w:rsid w:val="0018299F"/>
    <w:rsid w:val="00183941"/>
    <w:rsid w:val="0018403F"/>
    <w:rsid w:val="0018770C"/>
    <w:rsid w:val="001908F8"/>
    <w:rsid w:val="00190F88"/>
    <w:rsid w:val="00191ABE"/>
    <w:rsid w:val="0019273D"/>
    <w:rsid w:val="001A14DB"/>
    <w:rsid w:val="001A257C"/>
    <w:rsid w:val="001A3D50"/>
    <w:rsid w:val="001A6354"/>
    <w:rsid w:val="001B269D"/>
    <w:rsid w:val="001B376F"/>
    <w:rsid w:val="001B3FC9"/>
    <w:rsid w:val="001C27DE"/>
    <w:rsid w:val="001C2D0D"/>
    <w:rsid w:val="001C3CAD"/>
    <w:rsid w:val="001C48C8"/>
    <w:rsid w:val="001C65A2"/>
    <w:rsid w:val="001C65B5"/>
    <w:rsid w:val="001C6BD5"/>
    <w:rsid w:val="001D113E"/>
    <w:rsid w:val="001D1FEA"/>
    <w:rsid w:val="001D2B6D"/>
    <w:rsid w:val="001D2D03"/>
    <w:rsid w:val="001D3D91"/>
    <w:rsid w:val="001D5B05"/>
    <w:rsid w:val="001D62B5"/>
    <w:rsid w:val="001D6995"/>
    <w:rsid w:val="001E2F9D"/>
    <w:rsid w:val="001E359B"/>
    <w:rsid w:val="001E7232"/>
    <w:rsid w:val="001F1918"/>
    <w:rsid w:val="001F20DF"/>
    <w:rsid w:val="001F4A6E"/>
    <w:rsid w:val="001F5A22"/>
    <w:rsid w:val="001F6154"/>
    <w:rsid w:val="001F6D33"/>
    <w:rsid w:val="0020129E"/>
    <w:rsid w:val="00201767"/>
    <w:rsid w:val="00202170"/>
    <w:rsid w:val="002056DB"/>
    <w:rsid w:val="00205EC4"/>
    <w:rsid w:val="00210740"/>
    <w:rsid w:val="0021084B"/>
    <w:rsid w:val="00211858"/>
    <w:rsid w:val="00211BB9"/>
    <w:rsid w:val="00212579"/>
    <w:rsid w:val="00213D3D"/>
    <w:rsid w:val="00214990"/>
    <w:rsid w:val="00223112"/>
    <w:rsid w:val="00225887"/>
    <w:rsid w:val="0022728C"/>
    <w:rsid w:val="002311FC"/>
    <w:rsid w:val="002326B3"/>
    <w:rsid w:val="0023527C"/>
    <w:rsid w:val="002354A9"/>
    <w:rsid w:val="002400AE"/>
    <w:rsid w:val="0024246F"/>
    <w:rsid w:val="00245B5E"/>
    <w:rsid w:val="00246866"/>
    <w:rsid w:val="00247418"/>
    <w:rsid w:val="00247F01"/>
    <w:rsid w:val="00251F06"/>
    <w:rsid w:val="00252646"/>
    <w:rsid w:val="00252FAF"/>
    <w:rsid w:val="00253BC2"/>
    <w:rsid w:val="00253E17"/>
    <w:rsid w:val="0025511A"/>
    <w:rsid w:val="002579A4"/>
    <w:rsid w:val="002666DB"/>
    <w:rsid w:val="00272475"/>
    <w:rsid w:val="002728B1"/>
    <w:rsid w:val="0027326A"/>
    <w:rsid w:val="00273334"/>
    <w:rsid w:val="00273853"/>
    <w:rsid w:val="00274D05"/>
    <w:rsid w:val="00275385"/>
    <w:rsid w:val="00277383"/>
    <w:rsid w:val="002808AE"/>
    <w:rsid w:val="00280C5E"/>
    <w:rsid w:val="00284142"/>
    <w:rsid w:val="00285F17"/>
    <w:rsid w:val="00287276"/>
    <w:rsid w:val="0029187A"/>
    <w:rsid w:val="00293864"/>
    <w:rsid w:val="002944EB"/>
    <w:rsid w:val="00295020"/>
    <w:rsid w:val="0029682C"/>
    <w:rsid w:val="002970CC"/>
    <w:rsid w:val="002A0735"/>
    <w:rsid w:val="002A16FC"/>
    <w:rsid w:val="002A3B6C"/>
    <w:rsid w:val="002A453D"/>
    <w:rsid w:val="002A49DB"/>
    <w:rsid w:val="002A7D45"/>
    <w:rsid w:val="002B1EED"/>
    <w:rsid w:val="002B26B0"/>
    <w:rsid w:val="002B2B0E"/>
    <w:rsid w:val="002B57CE"/>
    <w:rsid w:val="002B626F"/>
    <w:rsid w:val="002B6FC4"/>
    <w:rsid w:val="002C0B83"/>
    <w:rsid w:val="002C12CC"/>
    <w:rsid w:val="002C13A9"/>
    <w:rsid w:val="002C1773"/>
    <w:rsid w:val="002C244E"/>
    <w:rsid w:val="002C2C0E"/>
    <w:rsid w:val="002C4C00"/>
    <w:rsid w:val="002C71C7"/>
    <w:rsid w:val="002C72C9"/>
    <w:rsid w:val="002D1896"/>
    <w:rsid w:val="002D20DC"/>
    <w:rsid w:val="002D262B"/>
    <w:rsid w:val="002D65DE"/>
    <w:rsid w:val="002D7793"/>
    <w:rsid w:val="002D7A4B"/>
    <w:rsid w:val="002E0745"/>
    <w:rsid w:val="002E2F4E"/>
    <w:rsid w:val="002E2FC1"/>
    <w:rsid w:val="002E3683"/>
    <w:rsid w:val="002E3C90"/>
    <w:rsid w:val="002E5DBB"/>
    <w:rsid w:val="002E618F"/>
    <w:rsid w:val="002E6295"/>
    <w:rsid w:val="002E7A95"/>
    <w:rsid w:val="002F1193"/>
    <w:rsid w:val="002F6FA8"/>
    <w:rsid w:val="0030084E"/>
    <w:rsid w:val="00301D67"/>
    <w:rsid w:val="003029DC"/>
    <w:rsid w:val="003036A6"/>
    <w:rsid w:val="00305CB4"/>
    <w:rsid w:val="003069D7"/>
    <w:rsid w:val="00307152"/>
    <w:rsid w:val="0031183D"/>
    <w:rsid w:val="0031187C"/>
    <w:rsid w:val="00311B53"/>
    <w:rsid w:val="003135EC"/>
    <w:rsid w:val="00313C61"/>
    <w:rsid w:val="00315362"/>
    <w:rsid w:val="0032065D"/>
    <w:rsid w:val="003217E4"/>
    <w:rsid w:val="00324818"/>
    <w:rsid w:val="00331054"/>
    <w:rsid w:val="00331AC5"/>
    <w:rsid w:val="00332C51"/>
    <w:rsid w:val="00333C43"/>
    <w:rsid w:val="00334411"/>
    <w:rsid w:val="00334AEA"/>
    <w:rsid w:val="00335265"/>
    <w:rsid w:val="00335E6D"/>
    <w:rsid w:val="003368EA"/>
    <w:rsid w:val="0033706E"/>
    <w:rsid w:val="003374E1"/>
    <w:rsid w:val="003422F8"/>
    <w:rsid w:val="003441F6"/>
    <w:rsid w:val="00344D62"/>
    <w:rsid w:val="00345240"/>
    <w:rsid w:val="00345E16"/>
    <w:rsid w:val="00345E4F"/>
    <w:rsid w:val="00346F5D"/>
    <w:rsid w:val="003549FA"/>
    <w:rsid w:val="0035654D"/>
    <w:rsid w:val="0035685D"/>
    <w:rsid w:val="00360F88"/>
    <w:rsid w:val="0036194F"/>
    <w:rsid w:val="003624AB"/>
    <w:rsid w:val="003630E3"/>
    <w:rsid w:val="0036422B"/>
    <w:rsid w:val="003654F1"/>
    <w:rsid w:val="00365B0A"/>
    <w:rsid w:val="00365BB9"/>
    <w:rsid w:val="00366453"/>
    <w:rsid w:val="00367836"/>
    <w:rsid w:val="00370CE2"/>
    <w:rsid w:val="003727A6"/>
    <w:rsid w:val="00374400"/>
    <w:rsid w:val="003750D1"/>
    <w:rsid w:val="00375C43"/>
    <w:rsid w:val="00376837"/>
    <w:rsid w:val="00380867"/>
    <w:rsid w:val="00381D3A"/>
    <w:rsid w:val="003842F3"/>
    <w:rsid w:val="0038481D"/>
    <w:rsid w:val="00385009"/>
    <w:rsid w:val="003854F0"/>
    <w:rsid w:val="0039088C"/>
    <w:rsid w:val="003944CC"/>
    <w:rsid w:val="00396312"/>
    <w:rsid w:val="00396DC6"/>
    <w:rsid w:val="003A0140"/>
    <w:rsid w:val="003A1071"/>
    <w:rsid w:val="003A312A"/>
    <w:rsid w:val="003A3192"/>
    <w:rsid w:val="003A3D98"/>
    <w:rsid w:val="003A41FE"/>
    <w:rsid w:val="003A76EF"/>
    <w:rsid w:val="003B1B0B"/>
    <w:rsid w:val="003B30AD"/>
    <w:rsid w:val="003B4761"/>
    <w:rsid w:val="003B5423"/>
    <w:rsid w:val="003B6887"/>
    <w:rsid w:val="003C20DD"/>
    <w:rsid w:val="003C2528"/>
    <w:rsid w:val="003C3E0B"/>
    <w:rsid w:val="003C434D"/>
    <w:rsid w:val="003C4EAF"/>
    <w:rsid w:val="003C5E2C"/>
    <w:rsid w:val="003C5E7B"/>
    <w:rsid w:val="003C6655"/>
    <w:rsid w:val="003C6A3A"/>
    <w:rsid w:val="003C6C16"/>
    <w:rsid w:val="003D0B09"/>
    <w:rsid w:val="003D1704"/>
    <w:rsid w:val="003D1C3C"/>
    <w:rsid w:val="003D209E"/>
    <w:rsid w:val="003D49BF"/>
    <w:rsid w:val="003D58BB"/>
    <w:rsid w:val="003E18EA"/>
    <w:rsid w:val="003E50A8"/>
    <w:rsid w:val="003E7773"/>
    <w:rsid w:val="003E7D69"/>
    <w:rsid w:val="003F089E"/>
    <w:rsid w:val="003F2E79"/>
    <w:rsid w:val="003F2E7E"/>
    <w:rsid w:val="003F304E"/>
    <w:rsid w:val="003F3469"/>
    <w:rsid w:val="003F3BE2"/>
    <w:rsid w:val="003F63F0"/>
    <w:rsid w:val="00402020"/>
    <w:rsid w:val="00403214"/>
    <w:rsid w:val="00403322"/>
    <w:rsid w:val="00403790"/>
    <w:rsid w:val="00403DD7"/>
    <w:rsid w:val="00404556"/>
    <w:rsid w:val="00404664"/>
    <w:rsid w:val="00405168"/>
    <w:rsid w:val="00405E90"/>
    <w:rsid w:val="00407A27"/>
    <w:rsid w:val="0041278D"/>
    <w:rsid w:val="00413CFC"/>
    <w:rsid w:val="00421F25"/>
    <w:rsid w:val="00423A03"/>
    <w:rsid w:val="004242CF"/>
    <w:rsid w:val="00424FF4"/>
    <w:rsid w:val="00426862"/>
    <w:rsid w:val="00427779"/>
    <w:rsid w:val="00430B66"/>
    <w:rsid w:val="00431293"/>
    <w:rsid w:val="004312F0"/>
    <w:rsid w:val="00431A95"/>
    <w:rsid w:val="00432A94"/>
    <w:rsid w:val="00433EE7"/>
    <w:rsid w:val="00434F1D"/>
    <w:rsid w:val="00437E56"/>
    <w:rsid w:val="00440A67"/>
    <w:rsid w:val="004410B8"/>
    <w:rsid w:val="00441F97"/>
    <w:rsid w:val="00444102"/>
    <w:rsid w:val="00444238"/>
    <w:rsid w:val="004458A4"/>
    <w:rsid w:val="00446DF2"/>
    <w:rsid w:val="00447563"/>
    <w:rsid w:val="004503FD"/>
    <w:rsid w:val="00452085"/>
    <w:rsid w:val="0045457C"/>
    <w:rsid w:val="004641C1"/>
    <w:rsid w:val="00465127"/>
    <w:rsid w:val="00465E9F"/>
    <w:rsid w:val="004664C1"/>
    <w:rsid w:val="0046786A"/>
    <w:rsid w:val="00470C5E"/>
    <w:rsid w:val="0047237B"/>
    <w:rsid w:val="0047298E"/>
    <w:rsid w:val="00474964"/>
    <w:rsid w:val="00476CA6"/>
    <w:rsid w:val="004773FB"/>
    <w:rsid w:val="00477DB1"/>
    <w:rsid w:val="0048043B"/>
    <w:rsid w:val="00481EED"/>
    <w:rsid w:val="00481F5C"/>
    <w:rsid w:val="00482138"/>
    <w:rsid w:val="00483F97"/>
    <w:rsid w:val="004879A3"/>
    <w:rsid w:val="00491198"/>
    <w:rsid w:val="00491752"/>
    <w:rsid w:val="0049414A"/>
    <w:rsid w:val="00495152"/>
    <w:rsid w:val="004955F2"/>
    <w:rsid w:val="004959C5"/>
    <w:rsid w:val="004A31A2"/>
    <w:rsid w:val="004A3255"/>
    <w:rsid w:val="004A4A49"/>
    <w:rsid w:val="004A5ADE"/>
    <w:rsid w:val="004A6080"/>
    <w:rsid w:val="004A74C3"/>
    <w:rsid w:val="004B0CE8"/>
    <w:rsid w:val="004B14E9"/>
    <w:rsid w:val="004B2F55"/>
    <w:rsid w:val="004B30B2"/>
    <w:rsid w:val="004B498E"/>
    <w:rsid w:val="004C06AE"/>
    <w:rsid w:val="004C14BC"/>
    <w:rsid w:val="004C4084"/>
    <w:rsid w:val="004C5092"/>
    <w:rsid w:val="004C5AC9"/>
    <w:rsid w:val="004C6F50"/>
    <w:rsid w:val="004E066A"/>
    <w:rsid w:val="004E7B4B"/>
    <w:rsid w:val="004F0D4B"/>
    <w:rsid w:val="004F1688"/>
    <w:rsid w:val="004F203F"/>
    <w:rsid w:val="004F41B9"/>
    <w:rsid w:val="004F56EA"/>
    <w:rsid w:val="004F5A6C"/>
    <w:rsid w:val="004F60CD"/>
    <w:rsid w:val="004F67C5"/>
    <w:rsid w:val="004F7CF5"/>
    <w:rsid w:val="00500F16"/>
    <w:rsid w:val="00500FA5"/>
    <w:rsid w:val="005052E3"/>
    <w:rsid w:val="00506187"/>
    <w:rsid w:val="0051067D"/>
    <w:rsid w:val="005144E7"/>
    <w:rsid w:val="00520002"/>
    <w:rsid w:val="00521FA1"/>
    <w:rsid w:val="00522C4D"/>
    <w:rsid w:val="0052680D"/>
    <w:rsid w:val="005325F3"/>
    <w:rsid w:val="005330CE"/>
    <w:rsid w:val="005358F3"/>
    <w:rsid w:val="005359C0"/>
    <w:rsid w:val="00537F53"/>
    <w:rsid w:val="005418A6"/>
    <w:rsid w:val="005429E8"/>
    <w:rsid w:val="00543317"/>
    <w:rsid w:val="0054627A"/>
    <w:rsid w:val="00546802"/>
    <w:rsid w:val="00547D21"/>
    <w:rsid w:val="00550103"/>
    <w:rsid w:val="00550FA5"/>
    <w:rsid w:val="005518D5"/>
    <w:rsid w:val="0055271F"/>
    <w:rsid w:val="00554373"/>
    <w:rsid w:val="00555F45"/>
    <w:rsid w:val="00556357"/>
    <w:rsid w:val="00561594"/>
    <w:rsid w:val="00561AFD"/>
    <w:rsid w:val="005631D3"/>
    <w:rsid w:val="0056688A"/>
    <w:rsid w:val="00570D10"/>
    <w:rsid w:val="00571D44"/>
    <w:rsid w:val="0057310F"/>
    <w:rsid w:val="00575B49"/>
    <w:rsid w:val="00576106"/>
    <w:rsid w:val="00577312"/>
    <w:rsid w:val="005776EB"/>
    <w:rsid w:val="00580339"/>
    <w:rsid w:val="00581F8A"/>
    <w:rsid w:val="00582394"/>
    <w:rsid w:val="005826E6"/>
    <w:rsid w:val="00585C14"/>
    <w:rsid w:val="00587FF1"/>
    <w:rsid w:val="0059064A"/>
    <w:rsid w:val="005A21D9"/>
    <w:rsid w:val="005A2E88"/>
    <w:rsid w:val="005A3FC5"/>
    <w:rsid w:val="005A5376"/>
    <w:rsid w:val="005A5840"/>
    <w:rsid w:val="005A5F64"/>
    <w:rsid w:val="005A61A6"/>
    <w:rsid w:val="005A6817"/>
    <w:rsid w:val="005A768B"/>
    <w:rsid w:val="005B066E"/>
    <w:rsid w:val="005B07AF"/>
    <w:rsid w:val="005B3060"/>
    <w:rsid w:val="005B4201"/>
    <w:rsid w:val="005B7A70"/>
    <w:rsid w:val="005C0641"/>
    <w:rsid w:val="005C0FCC"/>
    <w:rsid w:val="005C1A4B"/>
    <w:rsid w:val="005C3B4B"/>
    <w:rsid w:val="005C4226"/>
    <w:rsid w:val="005C6D51"/>
    <w:rsid w:val="005C75D4"/>
    <w:rsid w:val="005C7C03"/>
    <w:rsid w:val="005D1A47"/>
    <w:rsid w:val="005D3241"/>
    <w:rsid w:val="005D53D2"/>
    <w:rsid w:val="005D59BD"/>
    <w:rsid w:val="005D7688"/>
    <w:rsid w:val="005D7710"/>
    <w:rsid w:val="005E0C94"/>
    <w:rsid w:val="005E21DA"/>
    <w:rsid w:val="005E484C"/>
    <w:rsid w:val="005E4959"/>
    <w:rsid w:val="005E5B26"/>
    <w:rsid w:val="005F0FB9"/>
    <w:rsid w:val="005F418F"/>
    <w:rsid w:val="005F58A1"/>
    <w:rsid w:val="00600547"/>
    <w:rsid w:val="00601F76"/>
    <w:rsid w:val="00604552"/>
    <w:rsid w:val="006058EC"/>
    <w:rsid w:val="0060616F"/>
    <w:rsid w:val="00607743"/>
    <w:rsid w:val="006121F0"/>
    <w:rsid w:val="00614258"/>
    <w:rsid w:val="0061555F"/>
    <w:rsid w:val="00615BE6"/>
    <w:rsid w:val="0061648E"/>
    <w:rsid w:val="0061759B"/>
    <w:rsid w:val="00617EE0"/>
    <w:rsid w:val="00622DCC"/>
    <w:rsid w:val="00626545"/>
    <w:rsid w:val="006312DF"/>
    <w:rsid w:val="006323FD"/>
    <w:rsid w:val="00635447"/>
    <w:rsid w:val="006372AB"/>
    <w:rsid w:val="00640DC1"/>
    <w:rsid w:val="00642950"/>
    <w:rsid w:val="00642F1E"/>
    <w:rsid w:val="006478E3"/>
    <w:rsid w:val="00651B93"/>
    <w:rsid w:val="00654DF5"/>
    <w:rsid w:val="00654F4D"/>
    <w:rsid w:val="00654FB2"/>
    <w:rsid w:val="006601FA"/>
    <w:rsid w:val="006606D0"/>
    <w:rsid w:val="006607B6"/>
    <w:rsid w:val="006617B8"/>
    <w:rsid w:val="00662D58"/>
    <w:rsid w:val="00665706"/>
    <w:rsid w:val="0066701F"/>
    <w:rsid w:val="00667717"/>
    <w:rsid w:val="00671199"/>
    <w:rsid w:val="00671C78"/>
    <w:rsid w:val="00672ED4"/>
    <w:rsid w:val="00674C58"/>
    <w:rsid w:val="00674F78"/>
    <w:rsid w:val="00677575"/>
    <w:rsid w:val="00690084"/>
    <w:rsid w:val="00696311"/>
    <w:rsid w:val="006969E7"/>
    <w:rsid w:val="006A0C48"/>
    <w:rsid w:val="006A1D40"/>
    <w:rsid w:val="006A1D7B"/>
    <w:rsid w:val="006A2572"/>
    <w:rsid w:val="006A4F4B"/>
    <w:rsid w:val="006A68B7"/>
    <w:rsid w:val="006B49D1"/>
    <w:rsid w:val="006B4ACF"/>
    <w:rsid w:val="006B6E91"/>
    <w:rsid w:val="006B701E"/>
    <w:rsid w:val="006B7928"/>
    <w:rsid w:val="006D0D97"/>
    <w:rsid w:val="006D1A64"/>
    <w:rsid w:val="006D21E5"/>
    <w:rsid w:val="006D3C6F"/>
    <w:rsid w:val="006D47B2"/>
    <w:rsid w:val="006D4E37"/>
    <w:rsid w:val="006D5BA2"/>
    <w:rsid w:val="006D745D"/>
    <w:rsid w:val="006E4E27"/>
    <w:rsid w:val="006E6C93"/>
    <w:rsid w:val="006F0407"/>
    <w:rsid w:val="006F5384"/>
    <w:rsid w:val="006F65E5"/>
    <w:rsid w:val="00701879"/>
    <w:rsid w:val="00705AE0"/>
    <w:rsid w:val="00705FA8"/>
    <w:rsid w:val="00706946"/>
    <w:rsid w:val="00710BB8"/>
    <w:rsid w:val="00711CCA"/>
    <w:rsid w:val="00712F90"/>
    <w:rsid w:val="0071374A"/>
    <w:rsid w:val="007140C8"/>
    <w:rsid w:val="00715306"/>
    <w:rsid w:val="0071642E"/>
    <w:rsid w:val="0072263C"/>
    <w:rsid w:val="00724C2F"/>
    <w:rsid w:val="00731598"/>
    <w:rsid w:val="00731ECD"/>
    <w:rsid w:val="007330A5"/>
    <w:rsid w:val="00733CF4"/>
    <w:rsid w:val="0073525B"/>
    <w:rsid w:val="00735D23"/>
    <w:rsid w:val="00736159"/>
    <w:rsid w:val="00740745"/>
    <w:rsid w:val="00740F9E"/>
    <w:rsid w:val="00742602"/>
    <w:rsid w:val="00742A39"/>
    <w:rsid w:val="00742C2A"/>
    <w:rsid w:val="00745831"/>
    <w:rsid w:val="007461CE"/>
    <w:rsid w:val="007502F3"/>
    <w:rsid w:val="00752817"/>
    <w:rsid w:val="00753207"/>
    <w:rsid w:val="0075333E"/>
    <w:rsid w:val="00753389"/>
    <w:rsid w:val="00753E52"/>
    <w:rsid w:val="00762D1B"/>
    <w:rsid w:val="00767748"/>
    <w:rsid w:val="00771ADC"/>
    <w:rsid w:val="00771F6D"/>
    <w:rsid w:val="0077293F"/>
    <w:rsid w:val="00772BAD"/>
    <w:rsid w:val="0077621A"/>
    <w:rsid w:val="007768A3"/>
    <w:rsid w:val="0077742C"/>
    <w:rsid w:val="0077770A"/>
    <w:rsid w:val="00782888"/>
    <w:rsid w:val="007852BC"/>
    <w:rsid w:val="00787EF3"/>
    <w:rsid w:val="00793716"/>
    <w:rsid w:val="00793C47"/>
    <w:rsid w:val="00794839"/>
    <w:rsid w:val="007961B5"/>
    <w:rsid w:val="007971F5"/>
    <w:rsid w:val="007A5FDF"/>
    <w:rsid w:val="007A61EE"/>
    <w:rsid w:val="007B055A"/>
    <w:rsid w:val="007B138A"/>
    <w:rsid w:val="007B34C8"/>
    <w:rsid w:val="007B3C68"/>
    <w:rsid w:val="007B3EB4"/>
    <w:rsid w:val="007B5035"/>
    <w:rsid w:val="007B50A0"/>
    <w:rsid w:val="007B7D6F"/>
    <w:rsid w:val="007C0E5C"/>
    <w:rsid w:val="007C39F3"/>
    <w:rsid w:val="007C4DED"/>
    <w:rsid w:val="007C530D"/>
    <w:rsid w:val="007C5B47"/>
    <w:rsid w:val="007C6613"/>
    <w:rsid w:val="007C7297"/>
    <w:rsid w:val="007C76D2"/>
    <w:rsid w:val="007D02AA"/>
    <w:rsid w:val="007D5CD9"/>
    <w:rsid w:val="007D6086"/>
    <w:rsid w:val="007E00E0"/>
    <w:rsid w:val="007E05DD"/>
    <w:rsid w:val="007E0DE1"/>
    <w:rsid w:val="007E1ABC"/>
    <w:rsid w:val="007E1C30"/>
    <w:rsid w:val="007E320A"/>
    <w:rsid w:val="007E40D5"/>
    <w:rsid w:val="007E641D"/>
    <w:rsid w:val="007F3EC7"/>
    <w:rsid w:val="007F4C25"/>
    <w:rsid w:val="007F5858"/>
    <w:rsid w:val="007F5ABD"/>
    <w:rsid w:val="007F60A7"/>
    <w:rsid w:val="008018F4"/>
    <w:rsid w:val="00801B88"/>
    <w:rsid w:val="00802E24"/>
    <w:rsid w:val="0080391B"/>
    <w:rsid w:val="008061B5"/>
    <w:rsid w:val="008068A1"/>
    <w:rsid w:val="00806AFE"/>
    <w:rsid w:val="00807342"/>
    <w:rsid w:val="008078BD"/>
    <w:rsid w:val="008147B3"/>
    <w:rsid w:val="00814C9B"/>
    <w:rsid w:val="00817736"/>
    <w:rsid w:val="00817AFA"/>
    <w:rsid w:val="00822B75"/>
    <w:rsid w:val="00823986"/>
    <w:rsid w:val="00825C49"/>
    <w:rsid w:val="00826923"/>
    <w:rsid w:val="00830998"/>
    <w:rsid w:val="00833356"/>
    <w:rsid w:val="00833637"/>
    <w:rsid w:val="00836595"/>
    <w:rsid w:val="00841E3E"/>
    <w:rsid w:val="00841E67"/>
    <w:rsid w:val="00843B84"/>
    <w:rsid w:val="00843C87"/>
    <w:rsid w:val="0084459F"/>
    <w:rsid w:val="0084530D"/>
    <w:rsid w:val="00846329"/>
    <w:rsid w:val="00846803"/>
    <w:rsid w:val="00854D67"/>
    <w:rsid w:val="00863D12"/>
    <w:rsid w:val="0086410F"/>
    <w:rsid w:val="00864410"/>
    <w:rsid w:val="00864792"/>
    <w:rsid w:val="00864D50"/>
    <w:rsid w:val="00864EE6"/>
    <w:rsid w:val="00865329"/>
    <w:rsid w:val="00865330"/>
    <w:rsid w:val="00865A1E"/>
    <w:rsid w:val="0086691C"/>
    <w:rsid w:val="008678DA"/>
    <w:rsid w:val="00867B2D"/>
    <w:rsid w:val="008716DD"/>
    <w:rsid w:val="008721C2"/>
    <w:rsid w:val="0087234F"/>
    <w:rsid w:val="00873424"/>
    <w:rsid w:val="008758BF"/>
    <w:rsid w:val="008765B1"/>
    <w:rsid w:val="008767C2"/>
    <w:rsid w:val="00876AA9"/>
    <w:rsid w:val="00877626"/>
    <w:rsid w:val="00883880"/>
    <w:rsid w:val="00885DF3"/>
    <w:rsid w:val="008868E9"/>
    <w:rsid w:val="0089485F"/>
    <w:rsid w:val="00895352"/>
    <w:rsid w:val="008975A7"/>
    <w:rsid w:val="008A01ED"/>
    <w:rsid w:val="008A0A67"/>
    <w:rsid w:val="008A0B22"/>
    <w:rsid w:val="008A33C7"/>
    <w:rsid w:val="008B56B4"/>
    <w:rsid w:val="008C1478"/>
    <w:rsid w:val="008C2125"/>
    <w:rsid w:val="008C2187"/>
    <w:rsid w:val="008C2B8E"/>
    <w:rsid w:val="008C3109"/>
    <w:rsid w:val="008C54F7"/>
    <w:rsid w:val="008D0911"/>
    <w:rsid w:val="008D0CC8"/>
    <w:rsid w:val="008D3377"/>
    <w:rsid w:val="008D6B26"/>
    <w:rsid w:val="008E0B00"/>
    <w:rsid w:val="008E2FD0"/>
    <w:rsid w:val="008E42BD"/>
    <w:rsid w:val="008E6797"/>
    <w:rsid w:val="008F32FF"/>
    <w:rsid w:val="008F337A"/>
    <w:rsid w:val="008F3944"/>
    <w:rsid w:val="008F3D82"/>
    <w:rsid w:val="00902A8A"/>
    <w:rsid w:val="00907416"/>
    <w:rsid w:val="00910B1B"/>
    <w:rsid w:val="009141C5"/>
    <w:rsid w:val="00914E22"/>
    <w:rsid w:val="00916A77"/>
    <w:rsid w:val="00922E9D"/>
    <w:rsid w:val="00923B2D"/>
    <w:rsid w:val="009242C2"/>
    <w:rsid w:val="00924615"/>
    <w:rsid w:val="00926335"/>
    <w:rsid w:val="00927D3C"/>
    <w:rsid w:val="00934C07"/>
    <w:rsid w:val="009368FD"/>
    <w:rsid w:val="0093754E"/>
    <w:rsid w:val="009376E2"/>
    <w:rsid w:val="00937AAC"/>
    <w:rsid w:val="00941806"/>
    <w:rsid w:val="00941A31"/>
    <w:rsid w:val="00943E73"/>
    <w:rsid w:val="00944510"/>
    <w:rsid w:val="00945FC3"/>
    <w:rsid w:val="00946744"/>
    <w:rsid w:val="00947EE8"/>
    <w:rsid w:val="00951DCC"/>
    <w:rsid w:val="009546F3"/>
    <w:rsid w:val="00954EC2"/>
    <w:rsid w:val="00955834"/>
    <w:rsid w:val="00957C5E"/>
    <w:rsid w:val="00960AFF"/>
    <w:rsid w:val="00963AC3"/>
    <w:rsid w:val="00967518"/>
    <w:rsid w:val="00967EF9"/>
    <w:rsid w:val="009710E9"/>
    <w:rsid w:val="009714F8"/>
    <w:rsid w:val="009724D0"/>
    <w:rsid w:val="00973DE4"/>
    <w:rsid w:val="00976808"/>
    <w:rsid w:val="00980229"/>
    <w:rsid w:val="0098537E"/>
    <w:rsid w:val="009856E5"/>
    <w:rsid w:val="009857C3"/>
    <w:rsid w:val="00990445"/>
    <w:rsid w:val="00990E8A"/>
    <w:rsid w:val="0099187D"/>
    <w:rsid w:val="009938C2"/>
    <w:rsid w:val="0099414F"/>
    <w:rsid w:val="00996F10"/>
    <w:rsid w:val="009974B7"/>
    <w:rsid w:val="009A061D"/>
    <w:rsid w:val="009A1BBD"/>
    <w:rsid w:val="009A2CC1"/>
    <w:rsid w:val="009A4742"/>
    <w:rsid w:val="009A6A50"/>
    <w:rsid w:val="009B2281"/>
    <w:rsid w:val="009B4065"/>
    <w:rsid w:val="009B560E"/>
    <w:rsid w:val="009C0CC3"/>
    <w:rsid w:val="009C15AF"/>
    <w:rsid w:val="009C4E64"/>
    <w:rsid w:val="009C5192"/>
    <w:rsid w:val="009C5B12"/>
    <w:rsid w:val="009D0582"/>
    <w:rsid w:val="009D1C43"/>
    <w:rsid w:val="009D27AA"/>
    <w:rsid w:val="009D3D1F"/>
    <w:rsid w:val="009D67C5"/>
    <w:rsid w:val="009D6F4E"/>
    <w:rsid w:val="009E2331"/>
    <w:rsid w:val="009E2F9E"/>
    <w:rsid w:val="009E36C0"/>
    <w:rsid w:val="009E4302"/>
    <w:rsid w:val="009E4718"/>
    <w:rsid w:val="009E606C"/>
    <w:rsid w:val="009F057E"/>
    <w:rsid w:val="009F0F60"/>
    <w:rsid w:val="009F1686"/>
    <w:rsid w:val="009F341E"/>
    <w:rsid w:val="009F388B"/>
    <w:rsid w:val="009F3C01"/>
    <w:rsid w:val="009F4EE0"/>
    <w:rsid w:val="009F742E"/>
    <w:rsid w:val="00A01778"/>
    <w:rsid w:val="00A03198"/>
    <w:rsid w:val="00A04A59"/>
    <w:rsid w:val="00A04C48"/>
    <w:rsid w:val="00A05BFB"/>
    <w:rsid w:val="00A1155C"/>
    <w:rsid w:val="00A13DE5"/>
    <w:rsid w:val="00A140BA"/>
    <w:rsid w:val="00A14594"/>
    <w:rsid w:val="00A17371"/>
    <w:rsid w:val="00A1790A"/>
    <w:rsid w:val="00A179A4"/>
    <w:rsid w:val="00A222F2"/>
    <w:rsid w:val="00A23D87"/>
    <w:rsid w:val="00A24EEB"/>
    <w:rsid w:val="00A271DB"/>
    <w:rsid w:val="00A27DFD"/>
    <w:rsid w:val="00A30898"/>
    <w:rsid w:val="00A31402"/>
    <w:rsid w:val="00A31886"/>
    <w:rsid w:val="00A33AF0"/>
    <w:rsid w:val="00A34D7B"/>
    <w:rsid w:val="00A3573A"/>
    <w:rsid w:val="00A35777"/>
    <w:rsid w:val="00A36511"/>
    <w:rsid w:val="00A36FB3"/>
    <w:rsid w:val="00A4250C"/>
    <w:rsid w:val="00A470B0"/>
    <w:rsid w:val="00A47F9D"/>
    <w:rsid w:val="00A50108"/>
    <w:rsid w:val="00A51C9D"/>
    <w:rsid w:val="00A521EF"/>
    <w:rsid w:val="00A5251D"/>
    <w:rsid w:val="00A55460"/>
    <w:rsid w:val="00A55DB9"/>
    <w:rsid w:val="00A5773A"/>
    <w:rsid w:val="00A602A4"/>
    <w:rsid w:val="00A60D24"/>
    <w:rsid w:val="00A64DBC"/>
    <w:rsid w:val="00A7009C"/>
    <w:rsid w:val="00A7270D"/>
    <w:rsid w:val="00A768A2"/>
    <w:rsid w:val="00A77B12"/>
    <w:rsid w:val="00A77FE2"/>
    <w:rsid w:val="00A80A9C"/>
    <w:rsid w:val="00A80B59"/>
    <w:rsid w:val="00A82E7D"/>
    <w:rsid w:val="00A83154"/>
    <w:rsid w:val="00A8318D"/>
    <w:rsid w:val="00A83E88"/>
    <w:rsid w:val="00A87E2F"/>
    <w:rsid w:val="00A90964"/>
    <w:rsid w:val="00A96AC1"/>
    <w:rsid w:val="00AA5ADF"/>
    <w:rsid w:val="00AB4911"/>
    <w:rsid w:val="00AB55F8"/>
    <w:rsid w:val="00AC135B"/>
    <w:rsid w:val="00AC3470"/>
    <w:rsid w:val="00AC423E"/>
    <w:rsid w:val="00AC54C1"/>
    <w:rsid w:val="00AD01A7"/>
    <w:rsid w:val="00AD1382"/>
    <w:rsid w:val="00AD21AB"/>
    <w:rsid w:val="00AD4A27"/>
    <w:rsid w:val="00AE34BF"/>
    <w:rsid w:val="00AE4D98"/>
    <w:rsid w:val="00AE5B67"/>
    <w:rsid w:val="00AF005E"/>
    <w:rsid w:val="00AF01FD"/>
    <w:rsid w:val="00AF5D05"/>
    <w:rsid w:val="00AF6756"/>
    <w:rsid w:val="00AF70B3"/>
    <w:rsid w:val="00AF73DD"/>
    <w:rsid w:val="00AF75BD"/>
    <w:rsid w:val="00AF7862"/>
    <w:rsid w:val="00B012CF"/>
    <w:rsid w:val="00B0213A"/>
    <w:rsid w:val="00B04839"/>
    <w:rsid w:val="00B053FB"/>
    <w:rsid w:val="00B07915"/>
    <w:rsid w:val="00B1128D"/>
    <w:rsid w:val="00B12A48"/>
    <w:rsid w:val="00B13302"/>
    <w:rsid w:val="00B13AD2"/>
    <w:rsid w:val="00B14538"/>
    <w:rsid w:val="00B1598D"/>
    <w:rsid w:val="00B2313C"/>
    <w:rsid w:val="00B232DC"/>
    <w:rsid w:val="00B2704E"/>
    <w:rsid w:val="00B273E6"/>
    <w:rsid w:val="00B302C4"/>
    <w:rsid w:val="00B30843"/>
    <w:rsid w:val="00B31E10"/>
    <w:rsid w:val="00B320DA"/>
    <w:rsid w:val="00B329B0"/>
    <w:rsid w:val="00B34774"/>
    <w:rsid w:val="00B36603"/>
    <w:rsid w:val="00B366A5"/>
    <w:rsid w:val="00B432F9"/>
    <w:rsid w:val="00B434FD"/>
    <w:rsid w:val="00B438EB"/>
    <w:rsid w:val="00B465AF"/>
    <w:rsid w:val="00B47FC4"/>
    <w:rsid w:val="00B517FD"/>
    <w:rsid w:val="00B52F7C"/>
    <w:rsid w:val="00B53DE6"/>
    <w:rsid w:val="00B5499E"/>
    <w:rsid w:val="00B575A3"/>
    <w:rsid w:val="00B601E0"/>
    <w:rsid w:val="00B64255"/>
    <w:rsid w:val="00B70CF9"/>
    <w:rsid w:val="00B721B6"/>
    <w:rsid w:val="00B740B9"/>
    <w:rsid w:val="00B762B1"/>
    <w:rsid w:val="00B77580"/>
    <w:rsid w:val="00B826D7"/>
    <w:rsid w:val="00B82EC5"/>
    <w:rsid w:val="00B830A3"/>
    <w:rsid w:val="00B83A28"/>
    <w:rsid w:val="00B85A2A"/>
    <w:rsid w:val="00B8711A"/>
    <w:rsid w:val="00B90160"/>
    <w:rsid w:val="00B9071F"/>
    <w:rsid w:val="00B91ACF"/>
    <w:rsid w:val="00B921C6"/>
    <w:rsid w:val="00B934CC"/>
    <w:rsid w:val="00B96448"/>
    <w:rsid w:val="00B964F4"/>
    <w:rsid w:val="00B97B14"/>
    <w:rsid w:val="00BA0BB6"/>
    <w:rsid w:val="00BA7487"/>
    <w:rsid w:val="00BA76F1"/>
    <w:rsid w:val="00BB20D1"/>
    <w:rsid w:val="00BB39E5"/>
    <w:rsid w:val="00BB7CCB"/>
    <w:rsid w:val="00BC030F"/>
    <w:rsid w:val="00BC2672"/>
    <w:rsid w:val="00BC68BB"/>
    <w:rsid w:val="00BC782A"/>
    <w:rsid w:val="00BD085E"/>
    <w:rsid w:val="00BD12C1"/>
    <w:rsid w:val="00BD1536"/>
    <w:rsid w:val="00BD22BF"/>
    <w:rsid w:val="00BD247F"/>
    <w:rsid w:val="00BD24E2"/>
    <w:rsid w:val="00BD3A4E"/>
    <w:rsid w:val="00BD3CDC"/>
    <w:rsid w:val="00BE007E"/>
    <w:rsid w:val="00BE3402"/>
    <w:rsid w:val="00BE6FD3"/>
    <w:rsid w:val="00BF231E"/>
    <w:rsid w:val="00BF2B0B"/>
    <w:rsid w:val="00BF3725"/>
    <w:rsid w:val="00BF4FAF"/>
    <w:rsid w:val="00BF7CCC"/>
    <w:rsid w:val="00C009A5"/>
    <w:rsid w:val="00C01895"/>
    <w:rsid w:val="00C07ABD"/>
    <w:rsid w:val="00C07C00"/>
    <w:rsid w:val="00C13E72"/>
    <w:rsid w:val="00C148CE"/>
    <w:rsid w:val="00C15422"/>
    <w:rsid w:val="00C174AC"/>
    <w:rsid w:val="00C213D0"/>
    <w:rsid w:val="00C25B1A"/>
    <w:rsid w:val="00C27A70"/>
    <w:rsid w:val="00C30714"/>
    <w:rsid w:val="00C32353"/>
    <w:rsid w:val="00C335F3"/>
    <w:rsid w:val="00C34A8A"/>
    <w:rsid w:val="00C34DCB"/>
    <w:rsid w:val="00C34F2C"/>
    <w:rsid w:val="00C40A1C"/>
    <w:rsid w:val="00C43CF9"/>
    <w:rsid w:val="00C44B58"/>
    <w:rsid w:val="00C459B7"/>
    <w:rsid w:val="00C5030B"/>
    <w:rsid w:val="00C52E2B"/>
    <w:rsid w:val="00C53D26"/>
    <w:rsid w:val="00C55E93"/>
    <w:rsid w:val="00C65260"/>
    <w:rsid w:val="00C6567C"/>
    <w:rsid w:val="00C7121E"/>
    <w:rsid w:val="00C74239"/>
    <w:rsid w:val="00C75CB9"/>
    <w:rsid w:val="00C75EEF"/>
    <w:rsid w:val="00C7754B"/>
    <w:rsid w:val="00C7756D"/>
    <w:rsid w:val="00C778E5"/>
    <w:rsid w:val="00C77DC6"/>
    <w:rsid w:val="00C8027C"/>
    <w:rsid w:val="00C81A82"/>
    <w:rsid w:val="00C82A6A"/>
    <w:rsid w:val="00C83205"/>
    <w:rsid w:val="00C8431F"/>
    <w:rsid w:val="00C844CB"/>
    <w:rsid w:val="00C94404"/>
    <w:rsid w:val="00C9454A"/>
    <w:rsid w:val="00C96E37"/>
    <w:rsid w:val="00C974B3"/>
    <w:rsid w:val="00C979AD"/>
    <w:rsid w:val="00CA2C02"/>
    <w:rsid w:val="00CA2E2F"/>
    <w:rsid w:val="00CA2F5C"/>
    <w:rsid w:val="00CA3553"/>
    <w:rsid w:val="00CA3C39"/>
    <w:rsid w:val="00CA57BE"/>
    <w:rsid w:val="00CA64AA"/>
    <w:rsid w:val="00CA7EDF"/>
    <w:rsid w:val="00CB3D1B"/>
    <w:rsid w:val="00CB3D57"/>
    <w:rsid w:val="00CB53C2"/>
    <w:rsid w:val="00CC01FB"/>
    <w:rsid w:val="00CC05CA"/>
    <w:rsid w:val="00CC0F74"/>
    <w:rsid w:val="00CC14B6"/>
    <w:rsid w:val="00CC1630"/>
    <w:rsid w:val="00CC2112"/>
    <w:rsid w:val="00CC21FB"/>
    <w:rsid w:val="00CC3984"/>
    <w:rsid w:val="00CC3CFC"/>
    <w:rsid w:val="00CC50D6"/>
    <w:rsid w:val="00CC79FF"/>
    <w:rsid w:val="00CD0CCE"/>
    <w:rsid w:val="00CD0E26"/>
    <w:rsid w:val="00CD2026"/>
    <w:rsid w:val="00CD2869"/>
    <w:rsid w:val="00CD2889"/>
    <w:rsid w:val="00CD2DC8"/>
    <w:rsid w:val="00CD3228"/>
    <w:rsid w:val="00CD7073"/>
    <w:rsid w:val="00CE2F42"/>
    <w:rsid w:val="00CE3221"/>
    <w:rsid w:val="00CE349F"/>
    <w:rsid w:val="00CE4BDE"/>
    <w:rsid w:val="00CE504C"/>
    <w:rsid w:val="00CE5A52"/>
    <w:rsid w:val="00CE6432"/>
    <w:rsid w:val="00CF4DD7"/>
    <w:rsid w:val="00CF5DDB"/>
    <w:rsid w:val="00CF5F15"/>
    <w:rsid w:val="00CF6717"/>
    <w:rsid w:val="00CF6B52"/>
    <w:rsid w:val="00CF7B38"/>
    <w:rsid w:val="00D0090B"/>
    <w:rsid w:val="00D0117B"/>
    <w:rsid w:val="00D02432"/>
    <w:rsid w:val="00D028C3"/>
    <w:rsid w:val="00D0440B"/>
    <w:rsid w:val="00D04605"/>
    <w:rsid w:val="00D04AB0"/>
    <w:rsid w:val="00D10525"/>
    <w:rsid w:val="00D1149D"/>
    <w:rsid w:val="00D1304F"/>
    <w:rsid w:val="00D14804"/>
    <w:rsid w:val="00D17244"/>
    <w:rsid w:val="00D17B19"/>
    <w:rsid w:val="00D209DB"/>
    <w:rsid w:val="00D20B8E"/>
    <w:rsid w:val="00D21EA7"/>
    <w:rsid w:val="00D2243E"/>
    <w:rsid w:val="00D255CD"/>
    <w:rsid w:val="00D31677"/>
    <w:rsid w:val="00D32925"/>
    <w:rsid w:val="00D33436"/>
    <w:rsid w:val="00D3543E"/>
    <w:rsid w:val="00D364F2"/>
    <w:rsid w:val="00D42C5B"/>
    <w:rsid w:val="00D441F2"/>
    <w:rsid w:val="00D4742C"/>
    <w:rsid w:val="00D50837"/>
    <w:rsid w:val="00D50BF9"/>
    <w:rsid w:val="00D51ED9"/>
    <w:rsid w:val="00D52507"/>
    <w:rsid w:val="00D53BD2"/>
    <w:rsid w:val="00D55E37"/>
    <w:rsid w:val="00D56D68"/>
    <w:rsid w:val="00D57446"/>
    <w:rsid w:val="00D61A00"/>
    <w:rsid w:val="00D65F56"/>
    <w:rsid w:val="00D66847"/>
    <w:rsid w:val="00D72CDB"/>
    <w:rsid w:val="00D750AC"/>
    <w:rsid w:val="00D758E2"/>
    <w:rsid w:val="00D76878"/>
    <w:rsid w:val="00D81546"/>
    <w:rsid w:val="00D8283D"/>
    <w:rsid w:val="00D831BB"/>
    <w:rsid w:val="00D85191"/>
    <w:rsid w:val="00D85D0A"/>
    <w:rsid w:val="00D86416"/>
    <w:rsid w:val="00D90E86"/>
    <w:rsid w:val="00D93183"/>
    <w:rsid w:val="00D9452A"/>
    <w:rsid w:val="00D945F0"/>
    <w:rsid w:val="00D95382"/>
    <w:rsid w:val="00D95EA3"/>
    <w:rsid w:val="00D97E8D"/>
    <w:rsid w:val="00D97F86"/>
    <w:rsid w:val="00DA00CD"/>
    <w:rsid w:val="00DA2E17"/>
    <w:rsid w:val="00DA36DD"/>
    <w:rsid w:val="00DB19F1"/>
    <w:rsid w:val="00DB475D"/>
    <w:rsid w:val="00DB4EA4"/>
    <w:rsid w:val="00DB7016"/>
    <w:rsid w:val="00DC0035"/>
    <w:rsid w:val="00DC1ABA"/>
    <w:rsid w:val="00DC1F50"/>
    <w:rsid w:val="00DC3062"/>
    <w:rsid w:val="00DC3F7F"/>
    <w:rsid w:val="00DC4264"/>
    <w:rsid w:val="00DC786D"/>
    <w:rsid w:val="00DD08E6"/>
    <w:rsid w:val="00DD1C82"/>
    <w:rsid w:val="00DD345F"/>
    <w:rsid w:val="00DD4327"/>
    <w:rsid w:val="00DD5B94"/>
    <w:rsid w:val="00DD7FEF"/>
    <w:rsid w:val="00DE07FC"/>
    <w:rsid w:val="00DE15B6"/>
    <w:rsid w:val="00DE2EEC"/>
    <w:rsid w:val="00DE39E3"/>
    <w:rsid w:val="00DE3E85"/>
    <w:rsid w:val="00DE4B3E"/>
    <w:rsid w:val="00DE5F13"/>
    <w:rsid w:val="00DF01A3"/>
    <w:rsid w:val="00DF0787"/>
    <w:rsid w:val="00DF0AB1"/>
    <w:rsid w:val="00DF0F3A"/>
    <w:rsid w:val="00DF3164"/>
    <w:rsid w:val="00DF384B"/>
    <w:rsid w:val="00DF4758"/>
    <w:rsid w:val="00DF5FF6"/>
    <w:rsid w:val="00DF63A5"/>
    <w:rsid w:val="00E0097B"/>
    <w:rsid w:val="00E00D00"/>
    <w:rsid w:val="00E0164E"/>
    <w:rsid w:val="00E016CA"/>
    <w:rsid w:val="00E01C87"/>
    <w:rsid w:val="00E02572"/>
    <w:rsid w:val="00E04277"/>
    <w:rsid w:val="00E064B5"/>
    <w:rsid w:val="00E064D4"/>
    <w:rsid w:val="00E07C8C"/>
    <w:rsid w:val="00E11D30"/>
    <w:rsid w:val="00E14CEA"/>
    <w:rsid w:val="00E1607A"/>
    <w:rsid w:val="00E164BF"/>
    <w:rsid w:val="00E2095E"/>
    <w:rsid w:val="00E24B39"/>
    <w:rsid w:val="00E27EF7"/>
    <w:rsid w:val="00E3170B"/>
    <w:rsid w:val="00E31716"/>
    <w:rsid w:val="00E32824"/>
    <w:rsid w:val="00E34776"/>
    <w:rsid w:val="00E35CE1"/>
    <w:rsid w:val="00E35E90"/>
    <w:rsid w:val="00E36BCB"/>
    <w:rsid w:val="00E3732E"/>
    <w:rsid w:val="00E42020"/>
    <w:rsid w:val="00E44347"/>
    <w:rsid w:val="00E4459D"/>
    <w:rsid w:val="00E475B2"/>
    <w:rsid w:val="00E4781C"/>
    <w:rsid w:val="00E509DB"/>
    <w:rsid w:val="00E512D9"/>
    <w:rsid w:val="00E55DB0"/>
    <w:rsid w:val="00E56ABE"/>
    <w:rsid w:val="00E603E3"/>
    <w:rsid w:val="00E60CC2"/>
    <w:rsid w:val="00E6180C"/>
    <w:rsid w:val="00E64CD8"/>
    <w:rsid w:val="00E719AC"/>
    <w:rsid w:val="00E71AAF"/>
    <w:rsid w:val="00E723E8"/>
    <w:rsid w:val="00E728BD"/>
    <w:rsid w:val="00E73A3A"/>
    <w:rsid w:val="00E74F75"/>
    <w:rsid w:val="00E757F8"/>
    <w:rsid w:val="00E76591"/>
    <w:rsid w:val="00E84C66"/>
    <w:rsid w:val="00E85A29"/>
    <w:rsid w:val="00E85EEB"/>
    <w:rsid w:val="00E879B4"/>
    <w:rsid w:val="00E87FD0"/>
    <w:rsid w:val="00E9079A"/>
    <w:rsid w:val="00E90C63"/>
    <w:rsid w:val="00E9544E"/>
    <w:rsid w:val="00E95EF7"/>
    <w:rsid w:val="00E95F2F"/>
    <w:rsid w:val="00E97010"/>
    <w:rsid w:val="00EA10B4"/>
    <w:rsid w:val="00EA4126"/>
    <w:rsid w:val="00EA4200"/>
    <w:rsid w:val="00EA7760"/>
    <w:rsid w:val="00EA77DE"/>
    <w:rsid w:val="00EB3E91"/>
    <w:rsid w:val="00EB4053"/>
    <w:rsid w:val="00EB4B8A"/>
    <w:rsid w:val="00EB4D4E"/>
    <w:rsid w:val="00EB6B5D"/>
    <w:rsid w:val="00EB7B32"/>
    <w:rsid w:val="00EC7598"/>
    <w:rsid w:val="00EC77F4"/>
    <w:rsid w:val="00ED0020"/>
    <w:rsid w:val="00ED0B7C"/>
    <w:rsid w:val="00ED13C4"/>
    <w:rsid w:val="00ED1AE6"/>
    <w:rsid w:val="00ED7D48"/>
    <w:rsid w:val="00EE0774"/>
    <w:rsid w:val="00EE1366"/>
    <w:rsid w:val="00EE5BD6"/>
    <w:rsid w:val="00EE5F12"/>
    <w:rsid w:val="00EE708A"/>
    <w:rsid w:val="00EE7DED"/>
    <w:rsid w:val="00EF0F8A"/>
    <w:rsid w:val="00EF1672"/>
    <w:rsid w:val="00EF1EE6"/>
    <w:rsid w:val="00EF4096"/>
    <w:rsid w:val="00F00054"/>
    <w:rsid w:val="00F0049E"/>
    <w:rsid w:val="00F00B5D"/>
    <w:rsid w:val="00F0347C"/>
    <w:rsid w:val="00F03501"/>
    <w:rsid w:val="00F05247"/>
    <w:rsid w:val="00F1097E"/>
    <w:rsid w:val="00F128C1"/>
    <w:rsid w:val="00F12B46"/>
    <w:rsid w:val="00F13367"/>
    <w:rsid w:val="00F16876"/>
    <w:rsid w:val="00F16CA1"/>
    <w:rsid w:val="00F16EB4"/>
    <w:rsid w:val="00F1707A"/>
    <w:rsid w:val="00F20233"/>
    <w:rsid w:val="00F21BFC"/>
    <w:rsid w:val="00F2537B"/>
    <w:rsid w:val="00F26F0D"/>
    <w:rsid w:val="00F271E2"/>
    <w:rsid w:val="00F30D16"/>
    <w:rsid w:val="00F33AFD"/>
    <w:rsid w:val="00F35074"/>
    <w:rsid w:val="00F35D9E"/>
    <w:rsid w:val="00F401A1"/>
    <w:rsid w:val="00F4101F"/>
    <w:rsid w:val="00F41191"/>
    <w:rsid w:val="00F45971"/>
    <w:rsid w:val="00F4658D"/>
    <w:rsid w:val="00F509C6"/>
    <w:rsid w:val="00F51C42"/>
    <w:rsid w:val="00F6038E"/>
    <w:rsid w:val="00F6341A"/>
    <w:rsid w:val="00F64319"/>
    <w:rsid w:val="00F64831"/>
    <w:rsid w:val="00F66432"/>
    <w:rsid w:val="00F70A06"/>
    <w:rsid w:val="00F71BD9"/>
    <w:rsid w:val="00F726D2"/>
    <w:rsid w:val="00F72A58"/>
    <w:rsid w:val="00F80753"/>
    <w:rsid w:val="00F815BA"/>
    <w:rsid w:val="00F8240D"/>
    <w:rsid w:val="00F9041B"/>
    <w:rsid w:val="00F91514"/>
    <w:rsid w:val="00F94FF4"/>
    <w:rsid w:val="00FA1560"/>
    <w:rsid w:val="00FA4A95"/>
    <w:rsid w:val="00FA4CC2"/>
    <w:rsid w:val="00FA564E"/>
    <w:rsid w:val="00FA6831"/>
    <w:rsid w:val="00FA6F15"/>
    <w:rsid w:val="00FA6F63"/>
    <w:rsid w:val="00FA760C"/>
    <w:rsid w:val="00FB0497"/>
    <w:rsid w:val="00FB07FA"/>
    <w:rsid w:val="00FB1136"/>
    <w:rsid w:val="00FB4F95"/>
    <w:rsid w:val="00FB72D9"/>
    <w:rsid w:val="00FC0F1F"/>
    <w:rsid w:val="00FC1298"/>
    <w:rsid w:val="00FC2F7F"/>
    <w:rsid w:val="00FC3388"/>
    <w:rsid w:val="00FC5999"/>
    <w:rsid w:val="00FD5809"/>
    <w:rsid w:val="00FE20AC"/>
    <w:rsid w:val="00FE3487"/>
    <w:rsid w:val="00FE3BC9"/>
    <w:rsid w:val="00FE51AD"/>
    <w:rsid w:val="00FE5419"/>
    <w:rsid w:val="00FE5A86"/>
    <w:rsid w:val="00FF03B0"/>
    <w:rsid w:val="00FF10AA"/>
    <w:rsid w:val="00FF1E85"/>
    <w:rsid w:val="00FF2B0E"/>
    <w:rsid w:val="00FF4F0B"/>
    <w:rsid w:val="00FF5892"/>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E85"/>
    <w:rPr>
      <w:lang w:val="en-GB"/>
    </w:rPr>
  </w:style>
  <w:style w:type="paragraph" w:styleId="Heading1">
    <w:name w:val="heading 1"/>
    <w:basedOn w:val="Normal"/>
    <w:next w:val="Normal"/>
    <w:link w:val="Heading1Char"/>
    <w:uiPriority w:val="9"/>
    <w:qFormat/>
    <w:rsid w:val="00FF1E8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F1E8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1"/>
    <w:unhideWhenUsed/>
    <w:qFormat/>
    <w:rsid w:val="00667717"/>
    <w:pPr>
      <w:keepNext/>
      <w:keepLines/>
      <w:spacing w:before="120" w:after="120" w:line="240" w:lineRule="auto"/>
      <w:jc w:val="both"/>
      <w:outlineLvl w:val="2"/>
    </w:pPr>
    <w:rPr>
      <w:rFonts w:ascii="Times New Roman" w:eastAsiaTheme="majorEastAsia" w:hAnsi="Times New Roman" w:cstheme="majorBidi"/>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1E8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F1E85"/>
    <w:rPr>
      <w:rFonts w:asciiTheme="majorHAnsi" w:eastAsiaTheme="majorEastAsia" w:hAnsiTheme="majorHAnsi" w:cstheme="majorBidi"/>
      <w:color w:val="2F5496" w:themeColor="accent1" w:themeShade="BF"/>
      <w:sz w:val="26"/>
      <w:szCs w:val="26"/>
    </w:rPr>
  </w:style>
  <w:style w:type="paragraph" w:styleId="Title">
    <w:name w:val="Title"/>
    <w:basedOn w:val="Normal"/>
    <w:next w:val="Normal"/>
    <w:link w:val="TitleChar"/>
    <w:uiPriority w:val="10"/>
    <w:qFormat/>
    <w:rsid w:val="00FF1E8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1E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1E85"/>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F1E85"/>
    <w:rPr>
      <w:rFonts w:eastAsiaTheme="minorEastAsia"/>
      <w:color w:val="5A5A5A" w:themeColor="text1" w:themeTint="A5"/>
      <w:spacing w:val="15"/>
    </w:rPr>
  </w:style>
  <w:style w:type="character" w:styleId="Strong">
    <w:name w:val="Strong"/>
    <w:basedOn w:val="DefaultParagraphFont"/>
    <w:uiPriority w:val="22"/>
    <w:qFormat/>
    <w:rsid w:val="00FF1E85"/>
    <w:rPr>
      <w:b/>
      <w:bCs/>
    </w:rPr>
  </w:style>
  <w:style w:type="paragraph" w:styleId="NoSpacing">
    <w:name w:val="No Spacing"/>
    <w:uiPriority w:val="1"/>
    <w:qFormat/>
    <w:rsid w:val="00FF1E85"/>
    <w:pPr>
      <w:spacing w:after="0" w:line="240" w:lineRule="auto"/>
    </w:pPr>
  </w:style>
  <w:style w:type="paragraph" w:styleId="ListParagraph">
    <w:name w:val="List Paragraph"/>
    <w:basedOn w:val="Normal"/>
    <w:uiPriority w:val="34"/>
    <w:qFormat/>
    <w:rsid w:val="00FF1E85"/>
    <w:pPr>
      <w:ind w:left="720"/>
      <w:contextualSpacing/>
    </w:pPr>
  </w:style>
  <w:style w:type="character" w:styleId="SubtleEmphasis">
    <w:name w:val="Subtle Emphasis"/>
    <w:basedOn w:val="DefaultParagraphFont"/>
    <w:uiPriority w:val="19"/>
    <w:qFormat/>
    <w:rsid w:val="00FF1E85"/>
    <w:rPr>
      <w:i/>
      <w:iCs/>
      <w:color w:val="404040" w:themeColor="text1" w:themeTint="BF"/>
    </w:rPr>
  </w:style>
  <w:style w:type="paragraph" w:styleId="TOCHeading">
    <w:name w:val="TOC Heading"/>
    <w:basedOn w:val="Heading1"/>
    <w:next w:val="Normal"/>
    <w:uiPriority w:val="39"/>
    <w:semiHidden/>
    <w:unhideWhenUsed/>
    <w:qFormat/>
    <w:rsid w:val="00FF1E85"/>
    <w:pPr>
      <w:spacing w:before="480" w:line="276" w:lineRule="auto"/>
      <w:outlineLvl w:val="9"/>
    </w:pPr>
    <w:rPr>
      <w:b/>
      <w:bCs/>
      <w:sz w:val="28"/>
      <w:szCs w:val="28"/>
    </w:rPr>
  </w:style>
  <w:style w:type="character" w:styleId="Hyperlink">
    <w:name w:val="Hyperlink"/>
    <w:basedOn w:val="DefaultParagraphFont"/>
    <w:uiPriority w:val="99"/>
    <w:unhideWhenUsed/>
    <w:rsid w:val="00430B66"/>
    <w:rPr>
      <w:color w:val="0563C1" w:themeColor="hyperlink"/>
      <w:u w:val="single"/>
    </w:rPr>
  </w:style>
  <w:style w:type="character" w:customStyle="1" w:styleId="Heading3Char">
    <w:name w:val="Heading 3 Char"/>
    <w:basedOn w:val="DefaultParagraphFont"/>
    <w:link w:val="Heading3"/>
    <w:uiPriority w:val="1"/>
    <w:rsid w:val="00667717"/>
    <w:rPr>
      <w:rFonts w:ascii="Times New Roman" w:eastAsiaTheme="majorEastAsia" w:hAnsi="Times New Roman" w:cstheme="majorBidi"/>
      <w:b/>
      <w:bCs/>
      <w:sz w:val="28"/>
      <w:lang w:val="en-GB"/>
    </w:rPr>
  </w:style>
  <w:style w:type="paragraph" w:styleId="BodyText">
    <w:name w:val="Body Text"/>
    <w:basedOn w:val="Normal"/>
    <w:link w:val="BodyTextChar"/>
    <w:uiPriority w:val="1"/>
    <w:qFormat/>
    <w:rsid w:val="00BD12C1"/>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1"/>
    <w:rsid w:val="00BD12C1"/>
    <w:rPr>
      <w:rFonts w:ascii="Times New Roman" w:eastAsia="Times New Roman" w:hAnsi="Times New Roman" w:cs="Times New Roman"/>
      <w:sz w:val="24"/>
      <w:szCs w:val="24"/>
    </w:rPr>
  </w:style>
  <w:style w:type="table" w:customStyle="1" w:styleId="TableGrid1">
    <w:name w:val="Table Grid1"/>
    <w:basedOn w:val="TableNormal"/>
    <w:uiPriority w:val="59"/>
    <w:rsid w:val="00100B64"/>
    <w:pPr>
      <w:spacing w:after="0" w:line="240" w:lineRule="auto"/>
    </w:pPr>
    <w:rPr>
      <w:lang w:val="en-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100B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00B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0B64"/>
    <w:rPr>
      <w:rFonts w:ascii="Tahoma" w:hAnsi="Tahoma" w:cs="Tahoma"/>
      <w:sz w:val="16"/>
      <w:szCs w:val="16"/>
      <w:lang w:val="en-GB"/>
    </w:rPr>
  </w:style>
  <w:style w:type="paragraph" w:styleId="Header">
    <w:name w:val="header"/>
    <w:basedOn w:val="Normal"/>
    <w:link w:val="HeaderChar"/>
    <w:uiPriority w:val="99"/>
    <w:semiHidden/>
    <w:unhideWhenUsed/>
    <w:rsid w:val="00100B6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00B64"/>
    <w:rPr>
      <w:lang w:val="en-GB"/>
    </w:rPr>
  </w:style>
  <w:style w:type="paragraph" w:styleId="Footer">
    <w:name w:val="footer"/>
    <w:basedOn w:val="Normal"/>
    <w:link w:val="FooterChar"/>
    <w:uiPriority w:val="99"/>
    <w:unhideWhenUsed/>
    <w:rsid w:val="00100B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0B64"/>
    <w:rPr>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jahss.in/"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4</Pages>
  <Words>2345</Words>
  <Characters>13369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HABIBI</cp:lastModifiedBy>
  <cp:revision>24</cp:revision>
  <dcterms:created xsi:type="dcterms:W3CDTF">2022-10-10T06:49:00Z</dcterms:created>
  <dcterms:modified xsi:type="dcterms:W3CDTF">2022-10-18T14:47:00Z</dcterms:modified>
</cp:coreProperties>
</file>