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AF05A" w14:textId="71310317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7BA35262" w14:textId="39630394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439C6174" w14:textId="14C85DF9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6153869D" w14:textId="3BD54571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4BCA4F00" w14:textId="435645E4" w:rsidR="009B2F9F" w:rsidRDefault="009B2F9F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30DEA654" w14:textId="6350FFF9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  <w:r w:rsidRPr="006F2B7C">
        <w:rPr>
          <w:rFonts w:ascii="Times New Roman" w:hAnsi="Times New Roman" w:cs="Times New Roman"/>
        </w:rPr>
        <w:t>Southern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California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CSU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DNP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Consortium</w:t>
      </w:r>
    </w:p>
    <w:p w14:paraId="689FB5A9" w14:textId="0B6DF40A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520909BB" w14:textId="2D9EBDE8" w:rsidR="00F67FEA" w:rsidRPr="006F2B7C" w:rsidRDefault="00F67FEA" w:rsidP="00DB5090">
      <w:pPr>
        <w:jc w:val="center"/>
        <w:rPr>
          <w:rFonts w:ascii="Times New Roman" w:hAnsi="Times New Roman" w:cs="Times New Roman"/>
        </w:rPr>
      </w:pPr>
      <w:r w:rsidRPr="006F2B7C">
        <w:rPr>
          <w:rFonts w:ascii="Times New Roman" w:hAnsi="Times New Roman" w:cs="Times New Roman"/>
        </w:rPr>
        <w:t>California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State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University,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Fullerton</w:t>
      </w:r>
    </w:p>
    <w:p w14:paraId="3FC73602" w14:textId="641C9D2C" w:rsidR="00F67FEA" w:rsidRPr="006F2B7C" w:rsidRDefault="00F67FEA" w:rsidP="00DB5090">
      <w:pPr>
        <w:jc w:val="center"/>
        <w:rPr>
          <w:rFonts w:ascii="Times New Roman" w:hAnsi="Times New Roman" w:cs="Times New Roman"/>
        </w:rPr>
      </w:pPr>
      <w:r w:rsidRPr="006F2B7C">
        <w:rPr>
          <w:rFonts w:ascii="Times New Roman" w:hAnsi="Times New Roman" w:cs="Times New Roman"/>
        </w:rPr>
        <w:t>California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State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University,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Long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Beach</w:t>
      </w:r>
    </w:p>
    <w:p w14:paraId="3C38DFB4" w14:textId="1218447F" w:rsidR="00F67FEA" w:rsidRPr="006F2B7C" w:rsidRDefault="00F67FEA" w:rsidP="00DB5090">
      <w:pPr>
        <w:jc w:val="center"/>
        <w:rPr>
          <w:rFonts w:ascii="Times New Roman" w:hAnsi="Times New Roman" w:cs="Times New Roman"/>
        </w:rPr>
      </w:pPr>
      <w:r w:rsidRPr="006F2B7C">
        <w:rPr>
          <w:rFonts w:ascii="Times New Roman" w:hAnsi="Times New Roman" w:cs="Times New Roman"/>
        </w:rPr>
        <w:t>California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State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University,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Los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Angeles</w:t>
      </w:r>
    </w:p>
    <w:p w14:paraId="0F04C2DF" w14:textId="03322459" w:rsidR="00814B97" w:rsidRPr="00814B97" w:rsidRDefault="00814B97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255947E9" w14:textId="6B992EED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6D2888E3" w14:textId="0C3F7EB1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47186519" w14:textId="7812A4BD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782E84CA" w14:textId="2DB79951" w:rsidR="00F67FEA" w:rsidRPr="006F2B7C" w:rsidRDefault="00F67FEA" w:rsidP="00DB5090">
      <w:pPr>
        <w:jc w:val="center"/>
        <w:rPr>
          <w:rFonts w:ascii="Times New Roman" w:hAnsi="Times New Roman" w:cs="Times New Roman"/>
        </w:rPr>
      </w:pPr>
    </w:p>
    <w:p w14:paraId="2BA9231C" w14:textId="040C4B37" w:rsidR="00F67FEA" w:rsidRPr="006F2B7C" w:rsidRDefault="009329A0" w:rsidP="00DB509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EFFECT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VIRTUAL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REALITY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DISTRACTION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CHILDREN’</w:t>
      </w:r>
      <w:r w:rsidR="004B4670">
        <w:rPr>
          <w:rFonts w:ascii="Times New Roman" w:hAnsi="Times New Roman" w:cs="Times New Roman"/>
        </w:rPr>
        <w:t>S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ANXIETY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 w:rsidR="00B819AC">
        <w:rPr>
          <w:rFonts w:ascii="Times New Roman" w:hAnsi="Times New Roman" w:cs="Times New Roman"/>
        </w:rPr>
        <w:t>AIN</w:t>
      </w:r>
      <w:r w:rsidR="000560E3">
        <w:rPr>
          <w:rFonts w:ascii="Times New Roman" w:hAnsi="Times New Roman" w:cs="Times New Roman"/>
        </w:rPr>
        <w:t xml:space="preserve"> </w:t>
      </w:r>
      <w:r w:rsidR="00B819AC">
        <w:rPr>
          <w:rFonts w:ascii="Times New Roman" w:hAnsi="Times New Roman" w:cs="Times New Roman"/>
        </w:rPr>
        <w:t>PERCEPTIONS</w:t>
      </w:r>
      <w:r w:rsidR="000560E3">
        <w:rPr>
          <w:rFonts w:ascii="Times New Roman" w:hAnsi="Times New Roman" w:cs="Times New Roman"/>
        </w:rPr>
        <w:t xml:space="preserve"> </w:t>
      </w:r>
      <w:r w:rsidR="00B819AC">
        <w:rPr>
          <w:rFonts w:ascii="Times New Roman" w:hAnsi="Times New Roman" w:cs="Times New Roman"/>
        </w:rPr>
        <w:t>DURING</w:t>
      </w:r>
      <w:r w:rsidR="000560E3">
        <w:rPr>
          <w:rFonts w:ascii="Times New Roman" w:hAnsi="Times New Roman" w:cs="Times New Roman"/>
        </w:rPr>
        <w:t xml:space="preserve"> </w:t>
      </w:r>
      <w:r w:rsidR="00B819AC">
        <w:rPr>
          <w:rFonts w:ascii="Times New Roman" w:hAnsi="Times New Roman" w:cs="Times New Roman"/>
        </w:rPr>
        <w:t>CAST</w:t>
      </w:r>
      <w:r w:rsidR="000560E3">
        <w:rPr>
          <w:rFonts w:ascii="Times New Roman" w:hAnsi="Times New Roman" w:cs="Times New Roman"/>
        </w:rPr>
        <w:t xml:space="preserve"> </w:t>
      </w:r>
      <w:r w:rsidR="00B819AC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B819AC">
        <w:rPr>
          <w:rFonts w:ascii="Times New Roman" w:hAnsi="Times New Roman" w:cs="Times New Roman"/>
        </w:rPr>
        <w:t>PIN</w:t>
      </w:r>
      <w:r w:rsidR="000560E3">
        <w:rPr>
          <w:rFonts w:ascii="Times New Roman" w:hAnsi="Times New Roman" w:cs="Times New Roman"/>
        </w:rPr>
        <w:t xml:space="preserve"> </w:t>
      </w:r>
      <w:r w:rsidR="00B819AC">
        <w:rPr>
          <w:rFonts w:ascii="Times New Roman" w:hAnsi="Times New Roman" w:cs="Times New Roman"/>
        </w:rPr>
        <w:t>REMOVAL</w:t>
      </w:r>
    </w:p>
    <w:p w14:paraId="5229145E" w14:textId="17017912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0CFF4646" w14:textId="54050599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74F2F896" w14:textId="3F1812F5" w:rsidR="00F67FEA" w:rsidRPr="006F2B7C" w:rsidRDefault="00F67FEA" w:rsidP="00DB5090">
      <w:pPr>
        <w:jc w:val="center"/>
        <w:rPr>
          <w:rFonts w:ascii="Times New Roman" w:hAnsi="Times New Roman" w:cs="Times New Roman"/>
        </w:rPr>
      </w:pPr>
    </w:p>
    <w:p w14:paraId="1D753BA5" w14:textId="2101D1DF" w:rsidR="00F67FEA" w:rsidRPr="006F2B7C" w:rsidRDefault="00F67FEA" w:rsidP="00DB5090">
      <w:pPr>
        <w:jc w:val="center"/>
        <w:rPr>
          <w:rFonts w:ascii="Times New Roman" w:hAnsi="Times New Roman" w:cs="Times New Roman"/>
        </w:rPr>
      </w:pPr>
      <w:r w:rsidRPr="006F2B7C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DOCTORAL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PROJECT</w:t>
      </w:r>
    </w:p>
    <w:p w14:paraId="09B3C5CC" w14:textId="4DB63A0E" w:rsidR="004520BD" w:rsidRPr="006F2B7C" w:rsidRDefault="004520BD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780EDC4E" w14:textId="1FB59EA6" w:rsidR="00F67FEA" w:rsidRPr="006F2B7C" w:rsidRDefault="00F67FEA" w:rsidP="00DB5090">
      <w:pPr>
        <w:jc w:val="center"/>
        <w:rPr>
          <w:rFonts w:ascii="Times New Roman" w:hAnsi="Times New Roman" w:cs="Times New Roman"/>
        </w:rPr>
      </w:pPr>
      <w:r w:rsidRPr="006F2B7C">
        <w:rPr>
          <w:rFonts w:ascii="Times New Roman" w:hAnsi="Times New Roman" w:cs="Times New Roman"/>
        </w:rPr>
        <w:t>Submitted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in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Partial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Fulfillment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Requirements</w:t>
      </w:r>
    </w:p>
    <w:p w14:paraId="24E9342C" w14:textId="63F5CD8D" w:rsidR="004520BD" w:rsidRPr="006F2B7C" w:rsidRDefault="004520BD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6D269C76" w14:textId="46AEAD25" w:rsidR="00F67FEA" w:rsidRPr="006F2B7C" w:rsidRDefault="00F67FEA" w:rsidP="00DB5090">
      <w:pPr>
        <w:jc w:val="center"/>
        <w:rPr>
          <w:rFonts w:ascii="Times New Roman" w:hAnsi="Times New Roman" w:cs="Times New Roman"/>
        </w:rPr>
      </w:pPr>
      <w:r w:rsidRPr="006F2B7C">
        <w:rPr>
          <w:rFonts w:ascii="Times New Roman" w:hAnsi="Times New Roman" w:cs="Times New Roman"/>
        </w:rPr>
        <w:t>For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degree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of</w:t>
      </w:r>
    </w:p>
    <w:p w14:paraId="267C5FA7" w14:textId="1970FF5F" w:rsidR="004520BD" w:rsidRPr="006F2B7C" w:rsidRDefault="004520BD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7D4D4C15" w14:textId="6BC4D80D" w:rsidR="00F67FEA" w:rsidRPr="006F2B7C" w:rsidRDefault="00F67FEA" w:rsidP="00DB5090">
      <w:pPr>
        <w:jc w:val="center"/>
        <w:rPr>
          <w:rFonts w:ascii="Times New Roman" w:hAnsi="Times New Roman" w:cs="Times New Roman"/>
        </w:rPr>
      </w:pPr>
      <w:r w:rsidRPr="006F2B7C">
        <w:rPr>
          <w:rFonts w:ascii="Times New Roman" w:hAnsi="Times New Roman" w:cs="Times New Roman"/>
        </w:rPr>
        <w:t>DOCTOR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NURSING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PRACTICE</w:t>
      </w:r>
    </w:p>
    <w:p w14:paraId="32C70378" w14:textId="7A9F2BAF" w:rsidR="004520BD" w:rsidRPr="006F2B7C" w:rsidRDefault="004520BD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793B7DD1" w14:textId="721389DB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448162C9" w14:textId="3750743E" w:rsidR="004520BD" w:rsidRPr="006F2B7C" w:rsidRDefault="004520BD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6B4A5ED6" w14:textId="491F2C7F" w:rsidR="00F67FEA" w:rsidRPr="00DB5090" w:rsidRDefault="00F67FEA" w:rsidP="00DB5090">
      <w:pPr>
        <w:jc w:val="center"/>
        <w:rPr>
          <w:rFonts w:ascii="Times New Roman" w:hAnsi="Times New Roman" w:cs="Times New Roman"/>
        </w:rPr>
      </w:pPr>
      <w:r w:rsidRPr="006F2B7C">
        <w:rPr>
          <w:rFonts w:ascii="Times New Roman" w:hAnsi="Times New Roman" w:cs="Times New Roman"/>
        </w:rPr>
        <w:t>By</w:t>
      </w:r>
    </w:p>
    <w:p w14:paraId="293B8089" w14:textId="1CEB3E2C" w:rsidR="00F67FEA" w:rsidRPr="006F2B7C" w:rsidRDefault="008743A8" w:rsidP="00DB509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Carol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Lynn</w:t>
      </w:r>
      <w:r w:rsidR="000560E3">
        <w:rPr>
          <w:rFonts w:ascii="Times New Roman" w:hAnsi="Times New Roman" w:cs="Times New Roman"/>
        </w:rPr>
        <w:t xml:space="preserve"> </w:t>
      </w:r>
      <w:r w:rsidR="00DC5755">
        <w:rPr>
          <w:rFonts w:ascii="Times New Roman" w:hAnsi="Times New Roman" w:cs="Times New Roman"/>
        </w:rPr>
        <w:t>W.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Cunningham</w:t>
      </w:r>
    </w:p>
    <w:p w14:paraId="6A8AC6A1" w14:textId="1116BD84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68F30E3D" w14:textId="2F0D6AAF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4F762EBF" w14:textId="7506A5B7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7EB0BD4D" w14:textId="73D52EC4" w:rsidR="00F67FEA" w:rsidRPr="006F2B7C" w:rsidRDefault="00F67FEA" w:rsidP="00DB5090">
      <w:pPr>
        <w:jc w:val="center"/>
        <w:rPr>
          <w:rFonts w:ascii="Times New Roman" w:hAnsi="Times New Roman" w:cs="Times New Roman"/>
        </w:rPr>
      </w:pPr>
    </w:p>
    <w:p w14:paraId="5D5B3280" w14:textId="2E7458D7" w:rsidR="00F67FEA" w:rsidRPr="006F2B7C" w:rsidRDefault="00F67FEA" w:rsidP="00DB5090">
      <w:pPr>
        <w:jc w:val="center"/>
        <w:rPr>
          <w:rFonts w:ascii="Times New Roman" w:hAnsi="Times New Roman" w:cs="Times New Roman"/>
        </w:rPr>
      </w:pPr>
      <w:r w:rsidRPr="006F2B7C">
        <w:rPr>
          <w:rFonts w:ascii="Times New Roman" w:hAnsi="Times New Roman" w:cs="Times New Roman"/>
        </w:rPr>
        <w:t>Doctoral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Project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Committee</w:t>
      </w:r>
      <w:r w:rsidR="000560E3">
        <w:rPr>
          <w:rFonts w:ascii="Times New Roman" w:hAnsi="Times New Roman" w:cs="Times New Roman"/>
        </w:rPr>
        <w:t xml:space="preserve"> </w:t>
      </w:r>
      <w:r w:rsidRPr="006F2B7C">
        <w:rPr>
          <w:rFonts w:ascii="Times New Roman" w:hAnsi="Times New Roman" w:cs="Times New Roman"/>
        </w:rPr>
        <w:t>Approval:</w:t>
      </w:r>
    </w:p>
    <w:p w14:paraId="64FFD2DC" w14:textId="3D494910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25A8C0BD" w14:textId="48AE336F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71E5656F" w14:textId="0EB155CF" w:rsidR="00F67FEA" w:rsidRPr="006F2B7C" w:rsidRDefault="00847734" w:rsidP="00DB5090"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Margaret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Brady,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PhD,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RN,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CPNP-PC</w:t>
      </w:r>
      <w:r w:rsidR="00F67FEA" w:rsidRPr="006F2B7C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F67FEA" w:rsidRPr="006F2B7C">
        <w:rPr>
          <w:rFonts w:ascii="Times New Roman" w:hAnsi="Times New Roman" w:cs="Times New Roman"/>
        </w:rPr>
        <w:t>Team</w:t>
      </w:r>
      <w:r w:rsidR="000560E3">
        <w:rPr>
          <w:rFonts w:ascii="Times New Roman" w:hAnsi="Times New Roman" w:cs="Times New Roman"/>
        </w:rPr>
        <w:t xml:space="preserve"> </w:t>
      </w:r>
      <w:r w:rsidR="00F67FEA" w:rsidRPr="006F2B7C">
        <w:rPr>
          <w:rFonts w:ascii="Times New Roman" w:hAnsi="Times New Roman" w:cs="Times New Roman"/>
        </w:rPr>
        <w:t>Leader</w:t>
      </w:r>
    </w:p>
    <w:p w14:paraId="7B9EB63E" w14:textId="6700E536" w:rsidR="00F67FEA" w:rsidRPr="006F2B7C" w:rsidRDefault="00240EB4" w:rsidP="00DB5090"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Debby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Rannalli,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DNP,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RN,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CPNP-PC</w:t>
      </w:r>
      <w:r w:rsidR="00F67FEA" w:rsidRPr="006F2B7C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F67FEA" w:rsidRPr="006F2B7C">
        <w:rPr>
          <w:rFonts w:ascii="Times New Roman" w:hAnsi="Times New Roman" w:cs="Times New Roman"/>
        </w:rPr>
        <w:t>Team</w:t>
      </w:r>
      <w:r w:rsidR="000560E3">
        <w:rPr>
          <w:rFonts w:ascii="Times New Roman" w:hAnsi="Times New Roman" w:cs="Times New Roman"/>
        </w:rPr>
        <w:t xml:space="preserve"> </w:t>
      </w:r>
      <w:r w:rsidR="00F67FEA" w:rsidRPr="006F2B7C">
        <w:rPr>
          <w:rFonts w:ascii="Times New Roman" w:hAnsi="Times New Roman" w:cs="Times New Roman"/>
        </w:rPr>
        <w:t>Member</w:t>
      </w:r>
    </w:p>
    <w:p w14:paraId="496EFE6D" w14:textId="2C692143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12C25C11" w14:textId="3618114C" w:rsidR="00F67FEA" w:rsidRPr="006F2B7C" w:rsidRDefault="00F67FEA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1B3C7658" w14:textId="7504C8FA" w:rsidR="001C6EAA" w:rsidRPr="0070079A" w:rsidRDefault="005B7095" w:rsidP="00DB5090">
      <w:pPr>
        <w:jc w:val="center"/>
        <w:rPr>
          <w:rFonts w:ascii="Times New Roman" w:hAnsi="Times New Roman" w:cs="Times New Roman"/>
        </w:rPr>
        <w:sectPr w:rsidR="001C6EAA" w:rsidRPr="0070079A" w:rsidSect="001C6EA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  <w:r>
        <w:rPr>
          <w:rFonts w:ascii="Times New Roman" w:hAnsi="Times New Roman" w:cs="Times New Roman"/>
        </w:rPr>
        <w:t>August</w:t>
      </w:r>
      <w:r w:rsidR="000560E3">
        <w:rPr>
          <w:rFonts w:ascii="Times New Roman" w:hAnsi="Times New Roman" w:cs="Times New Roman"/>
        </w:rPr>
        <w:t xml:space="preserve"> </w:t>
      </w:r>
      <w:r w:rsidR="00684066">
        <w:rPr>
          <w:rFonts w:ascii="Times New Roman" w:hAnsi="Times New Roman" w:cs="Times New Roman"/>
        </w:rPr>
        <w:t>2022</w:t>
      </w:r>
    </w:p>
    <w:p w14:paraId="7DCE24E6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99D4D5D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61CAC65E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EEF4100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36921D4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403EF20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0EAFABF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B4954F1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86F07CE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3AD21197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C13F255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34741CD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3CFE1374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4C49C42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6DD0417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0354776A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4102E88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B6F1A38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0F0DB4A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3151BE47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45C27C4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096029EF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1CD785F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38077F15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609B74E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63BCECE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3FBA95B3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15D46C9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2EE5E51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6693EA5B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371523FA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69AEA7BB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24114CC" w14:textId="77777777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35743474" w14:textId="3BABD4A8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A09FEA8" w14:textId="7C7B53C3" w:rsidR="00DB5090" w:rsidRDefault="00DB5090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3FC7091E" w14:textId="77777777" w:rsidR="00DB5090" w:rsidRDefault="00DB5090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7E3865B" w14:textId="3FECC7C5" w:rsidR="00DB5090" w:rsidRDefault="00DB5090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9B8B890" w14:textId="77777777" w:rsidR="00DB5090" w:rsidRDefault="00DB5090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1E64EFF" w14:textId="77777777" w:rsidR="00DB5090" w:rsidRDefault="00DB5090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015FA88C" w14:textId="22E10A7F" w:rsidR="00F56477" w:rsidRDefault="00F56477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E5C681B" w14:textId="2A128F9A" w:rsidR="00863874" w:rsidRDefault="00863874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51BDED7" w14:textId="77777777" w:rsidR="00863874" w:rsidRDefault="00863874" w:rsidP="002404B7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13C5D8D" w14:textId="1B16F3B0" w:rsidR="00F921AD" w:rsidRPr="00A3595E" w:rsidRDefault="00F921AD" w:rsidP="004520BD">
      <w:pPr>
        <w:jc w:val="center"/>
        <w:rPr>
          <w:rFonts w:ascii="Times New Roman" w:hAnsi="Times New Roman" w:cs="Times New Roman"/>
        </w:rPr>
      </w:pPr>
      <w:r w:rsidRPr="00A3595E">
        <w:rPr>
          <w:rFonts w:ascii="Times New Roman" w:eastAsia="Times New Roman" w:hAnsi="Times New Roman" w:cs="Times New Roman"/>
          <w:b/>
          <w:bCs/>
          <w:color w:val="000000" w:themeColor="text1"/>
        </w:rPr>
        <w:t>Author</w:t>
      </w:r>
      <w:r w:rsidR="000560E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0A3595E">
        <w:rPr>
          <w:rFonts w:ascii="Times New Roman" w:eastAsia="Times New Roman" w:hAnsi="Times New Roman" w:cs="Times New Roman"/>
          <w:b/>
          <w:bCs/>
          <w:color w:val="000000" w:themeColor="text1"/>
        </w:rPr>
        <w:t>Note</w:t>
      </w:r>
    </w:p>
    <w:p w14:paraId="4111653F" w14:textId="0655FABD" w:rsidR="00655788" w:rsidRPr="00A3595E" w:rsidRDefault="00DC5755" w:rsidP="00655788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</w:rPr>
        <w:t>Carol</w:t>
      </w:r>
      <w:r w:rsidR="000560E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Lynn</w:t>
      </w:r>
      <w:r w:rsidR="000560E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W.</w:t>
      </w:r>
      <w:r w:rsidR="000560E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Cunningham</w:t>
      </w:r>
      <w:r w:rsidR="000560E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6C4330" w:rsidRPr="00A3595E">
        <w:rPr>
          <w:rFonts w:ascii="Times New Roman" w:eastAsia="Times New Roman" w:hAnsi="Times New Roman" w:cs="Times New Roman"/>
          <w:color w:val="000000" w:themeColor="text1"/>
        </w:rPr>
        <w:t>-</w:t>
      </w:r>
      <w:r w:rsidR="000560E3">
        <w:rPr>
          <w:rFonts w:ascii="Times New Roman" w:hAnsi="Times New Roman" w:cs="Times New Roman"/>
        </w:rPr>
        <w:t xml:space="preserve"> </w:t>
      </w:r>
      <w:r w:rsidR="00655788" w:rsidRPr="00A3595E">
        <w:rPr>
          <w:rFonts w:ascii="Times New Roman" w:hAnsi="Times New Roman" w:cs="Times New Roman"/>
        </w:rPr>
        <w:fldChar w:fldCharType="begin"/>
      </w:r>
      <w:r w:rsidR="00655788" w:rsidRPr="00A3595E">
        <w:rPr>
          <w:rFonts w:ascii="Times New Roman" w:hAnsi="Times New Roman" w:cs="Times New Roman"/>
        </w:rPr>
        <w:instrText xml:space="preserve"> INCLUDEPICTURE "https://info.orcid.org/wp-content/uploads/2020/12/orcid_16x16.gif" \* MERGEFORMATINET </w:instrText>
      </w:r>
      <w:r w:rsidR="00655788" w:rsidRPr="00A3595E">
        <w:rPr>
          <w:rFonts w:ascii="Times New Roman" w:hAnsi="Times New Roman" w:cs="Times New Roman"/>
        </w:rPr>
        <w:fldChar w:fldCharType="separate"/>
      </w:r>
      <w:r w:rsidR="00655788" w:rsidRPr="00A3595E">
        <w:rPr>
          <w:rFonts w:ascii="Times New Roman" w:hAnsi="Times New Roman" w:cs="Times New Roman"/>
          <w:noProof/>
        </w:rPr>
        <w:drawing>
          <wp:inline distT="0" distB="0" distL="0" distR="0" wp14:anchorId="6B05300D" wp14:editId="2636210E">
            <wp:extent cx="201930" cy="201930"/>
            <wp:effectExtent l="0" t="0" r="127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5788" w:rsidRPr="00A3595E">
        <w:rPr>
          <w:rFonts w:ascii="Times New Roman" w:hAnsi="Times New Roman" w:cs="Times New Roman"/>
        </w:rPr>
        <w:fldChar w:fldCharType="end"/>
      </w:r>
      <w:r w:rsidR="000560E3">
        <w:rPr>
          <w:rFonts w:ascii="Times New Roman" w:hAnsi="Times New Roman" w:cs="Times New Roman"/>
        </w:rPr>
        <w:t xml:space="preserve"> </w:t>
      </w:r>
      <w:r w:rsidR="00655788" w:rsidRPr="00A3595E">
        <w:rPr>
          <w:rFonts w:ascii="Times New Roman" w:hAnsi="Times New Roman" w:cs="Times New Roman"/>
          <w:shd w:val="clear" w:color="auto" w:fill="FFFFFF"/>
        </w:rPr>
        <w:t>https://orcid.org/</w:t>
      </w:r>
      <w:r w:rsidR="00843E72">
        <w:rPr>
          <w:rFonts w:ascii="Times New Roman" w:hAnsi="Times New Roman" w:cs="Times New Roman"/>
          <w:shd w:val="clear" w:color="auto" w:fill="FFFFFF"/>
        </w:rPr>
        <w:t>0000</w:t>
      </w:r>
      <w:r w:rsidR="00655788" w:rsidRPr="00A3595E">
        <w:rPr>
          <w:rFonts w:ascii="Times New Roman" w:hAnsi="Times New Roman" w:cs="Times New Roman"/>
          <w:shd w:val="clear" w:color="auto" w:fill="FFFFFF"/>
        </w:rPr>
        <w:t>-</w:t>
      </w:r>
      <w:r w:rsidR="00843E72">
        <w:rPr>
          <w:rFonts w:ascii="Times New Roman" w:hAnsi="Times New Roman" w:cs="Times New Roman"/>
          <w:shd w:val="clear" w:color="auto" w:fill="FFFFFF"/>
        </w:rPr>
        <w:t>0001</w:t>
      </w:r>
      <w:r w:rsidR="00655788" w:rsidRPr="00A3595E">
        <w:rPr>
          <w:rFonts w:ascii="Times New Roman" w:hAnsi="Times New Roman" w:cs="Times New Roman"/>
          <w:shd w:val="clear" w:color="auto" w:fill="FFFFFF"/>
        </w:rPr>
        <w:t>-</w:t>
      </w:r>
      <w:r w:rsidR="00843E72">
        <w:rPr>
          <w:rFonts w:ascii="Times New Roman" w:hAnsi="Times New Roman" w:cs="Times New Roman"/>
          <w:shd w:val="clear" w:color="auto" w:fill="FFFFFF"/>
        </w:rPr>
        <w:t>6460</w:t>
      </w:r>
      <w:r w:rsidR="009057C5">
        <w:rPr>
          <w:rFonts w:ascii="Times New Roman" w:hAnsi="Times New Roman" w:cs="Times New Roman"/>
          <w:shd w:val="clear" w:color="auto" w:fill="FFFFFF"/>
        </w:rPr>
        <w:t>-0679</w:t>
      </w:r>
    </w:p>
    <w:p w14:paraId="3A4B40E6" w14:textId="5FE8C2D0" w:rsidR="0058632D" w:rsidRPr="00A3595E" w:rsidRDefault="0058632D" w:rsidP="00F921AD">
      <w:pPr>
        <w:ind w:right="58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A3595E">
        <w:rPr>
          <w:rFonts w:ascii="Times New Roman" w:eastAsia="Times New Roman" w:hAnsi="Times New Roman" w:cs="Times New Roman"/>
          <w:color w:val="000000" w:themeColor="text1"/>
        </w:rPr>
        <w:t>DOI</w:t>
      </w:r>
      <w:r w:rsidR="000560E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FF16E9" w:rsidRPr="00FF16E9">
        <w:rPr>
          <w:rFonts w:ascii="Times New Roman" w:eastAsia="Times New Roman" w:hAnsi="Times New Roman" w:cs="Times New Roman"/>
          <w:color w:val="000000" w:themeColor="text1"/>
        </w:rPr>
        <w:t>10.5281/zenodo.7065540</w:t>
      </w:r>
      <w:bookmarkStart w:id="0" w:name="_GoBack"/>
      <w:bookmarkEnd w:id="0"/>
    </w:p>
    <w:p w14:paraId="22687B34" w14:textId="293672A3" w:rsidR="00BF11F1" w:rsidRDefault="00404289" w:rsidP="00DB5090">
      <w:pPr>
        <w:ind w:right="58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A3595E">
        <w:rPr>
          <w:rFonts w:ascii="Times New Roman" w:eastAsia="Times New Roman" w:hAnsi="Times New Roman" w:cs="Times New Roman"/>
          <w:color w:val="000000" w:themeColor="text1"/>
        </w:rPr>
        <w:t>©</w:t>
      </w:r>
      <w:r w:rsidR="000560E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A3595E">
        <w:rPr>
          <w:rFonts w:ascii="Times New Roman" w:eastAsia="Times New Roman" w:hAnsi="Times New Roman" w:cs="Times New Roman"/>
          <w:color w:val="000000" w:themeColor="text1"/>
        </w:rPr>
        <w:t>202</w:t>
      </w:r>
      <w:r w:rsidR="0040484E">
        <w:rPr>
          <w:rFonts w:ascii="Times New Roman" w:eastAsia="Times New Roman" w:hAnsi="Times New Roman" w:cs="Times New Roman"/>
          <w:color w:val="000000" w:themeColor="text1"/>
        </w:rPr>
        <w:t>2</w:t>
      </w:r>
      <w:r w:rsidR="000560E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1A733D">
        <w:rPr>
          <w:rFonts w:ascii="Times New Roman" w:eastAsia="Times New Roman" w:hAnsi="Times New Roman" w:cs="Times New Roman"/>
          <w:color w:val="000000" w:themeColor="text1"/>
        </w:rPr>
        <w:t>Carol</w:t>
      </w:r>
      <w:r w:rsidR="000560E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1A733D">
        <w:rPr>
          <w:rFonts w:ascii="Times New Roman" w:eastAsia="Times New Roman" w:hAnsi="Times New Roman" w:cs="Times New Roman"/>
          <w:color w:val="000000" w:themeColor="text1"/>
        </w:rPr>
        <w:t>Lynn</w:t>
      </w:r>
      <w:r w:rsidR="000560E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1A733D">
        <w:rPr>
          <w:rFonts w:ascii="Times New Roman" w:eastAsia="Times New Roman" w:hAnsi="Times New Roman" w:cs="Times New Roman"/>
          <w:color w:val="000000" w:themeColor="text1"/>
        </w:rPr>
        <w:t>W.</w:t>
      </w:r>
      <w:r w:rsidR="000560E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1A733D">
        <w:rPr>
          <w:rFonts w:ascii="Times New Roman" w:eastAsia="Times New Roman" w:hAnsi="Times New Roman" w:cs="Times New Roman"/>
          <w:color w:val="000000" w:themeColor="text1"/>
        </w:rPr>
        <w:t>Cunningham</w:t>
      </w:r>
      <w:r w:rsidR="00A3595E">
        <w:rPr>
          <w:rFonts w:ascii="Times New Roman" w:eastAsia="Times New Roman" w:hAnsi="Times New Roman" w:cs="Times New Roman"/>
          <w:color w:val="000000" w:themeColor="text1"/>
        </w:rPr>
        <w:br w:type="page"/>
      </w:r>
    </w:p>
    <w:p w14:paraId="6F537224" w14:textId="77777777" w:rsidR="00B72570" w:rsidRPr="00685DD0" w:rsidRDefault="00B72570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1D4B45DF" w14:textId="2DE9BFA1" w:rsidR="00BF11F1" w:rsidRPr="00685DD0" w:rsidRDefault="00BF11F1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6BC43687" w14:textId="4E0563AC" w:rsidR="00BF11F1" w:rsidRPr="00685DD0" w:rsidRDefault="00BF11F1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616CD3EC" w14:textId="28E972D0" w:rsidR="00BF11F1" w:rsidRPr="00685DD0" w:rsidRDefault="00BF11F1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270B00BE" w14:textId="6E47DAAD" w:rsidR="00BF11F1" w:rsidRPr="00685DD0" w:rsidRDefault="00BF11F1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78938384" w14:textId="6AAB128A" w:rsidR="00F921AD" w:rsidRPr="00685DD0" w:rsidRDefault="00CB4541" w:rsidP="00DB5090">
      <w:pPr>
        <w:jc w:val="center"/>
        <w:rPr>
          <w:rFonts w:ascii="Times New Roman" w:hAnsi="Times New Roman" w:cs="Times New Roman"/>
        </w:rPr>
      </w:pPr>
      <w:r w:rsidRPr="00685DD0">
        <w:rPr>
          <w:rFonts w:ascii="Times New Roman" w:hAnsi="Times New Roman" w:cs="Times New Roman"/>
        </w:rPr>
        <w:t>ABSTRACT</w:t>
      </w:r>
    </w:p>
    <w:p w14:paraId="4E2962C0" w14:textId="7A6A6AE1" w:rsidR="00F921AD" w:rsidRPr="00685DD0" w:rsidRDefault="00F921AD" w:rsidP="00DB5090">
      <w:pPr>
        <w:jc w:val="center"/>
        <w:rPr>
          <w:rFonts w:ascii="Times New Roman" w:hAnsi="Times New Roman" w:cs="Times New Roman"/>
          <w:color w:val="FF0000"/>
        </w:rPr>
      </w:pPr>
    </w:p>
    <w:p w14:paraId="32D6C090" w14:textId="6A6CE00E" w:rsidR="00633272" w:rsidRDefault="00151610" w:rsidP="00F921AD">
      <w:pPr>
        <w:rPr>
          <w:rFonts w:ascii="Times New Roman" w:hAnsi="Times New Roman" w:cs="Times New Roman"/>
        </w:rPr>
      </w:pPr>
      <w:r w:rsidRPr="00DB5090">
        <w:rPr>
          <w:rFonts w:ascii="Times New Roman" w:hAnsi="Times New Roman" w:cs="Times New Roman"/>
        </w:rPr>
        <w:t>Background:</w:t>
      </w:r>
      <w:r w:rsidR="000560E3">
        <w:rPr>
          <w:rFonts w:ascii="Times New Roman" w:hAnsi="Times New Roman" w:cs="Times New Roman"/>
          <w:b/>
          <w:bCs/>
        </w:rPr>
        <w:t xml:space="preserve"> </w:t>
      </w:r>
      <w:r w:rsidR="00BA5EE2" w:rsidRPr="00DF76C5">
        <w:rPr>
          <w:rFonts w:ascii="Times New Roman" w:hAnsi="Times New Roman" w:cs="Times New Roman"/>
        </w:rPr>
        <w:t>Anticipatory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an</w:t>
      </w:r>
      <w:r w:rsidR="005B7095">
        <w:rPr>
          <w:rFonts w:ascii="Times New Roman" w:hAnsi="Times New Roman" w:cs="Times New Roman"/>
        </w:rPr>
        <w:t>d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anxiety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related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children’s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fear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unknown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aspects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procedures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their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association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with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prior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incident</w:t>
      </w:r>
      <w:r w:rsidR="000560E3">
        <w:rPr>
          <w:rFonts w:ascii="Times New Roman" w:hAnsi="Times New Roman" w:cs="Times New Roman"/>
        </w:rPr>
        <w:t xml:space="preserve"> </w:t>
      </w:r>
      <w:r w:rsidR="00DF76C5" w:rsidRPr="00DF76C5">
        <w:rPr>
          <w:rFonts w:ascii="Times New Roman" w:hAnsi="Times New Roman" w:cs="Times New Roman"/>
        </w:rPr>
        <w:t>leading</w:t>
      </w:r>
      <w:r w:rsidR="000560E3">
        <w:rPr>
          <w:rFonts w:ascii="Times New Roman" w:hAnsi="Times New Roman" w:cs="Times New Roman"/>
        </w:rPr>
        <w:t xml:space="preserve"> </w:t>
      </w:r>
      <w:r w:rsidR="00ED19B3" w:rsidRPr="00DF76C5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DF76C5" w:rsidRPr="00DF76C5">
        <w:rPr>
          <w:rFonts w:ascii="Times New Roman" w:hAnsi="Times New Roman" w:cs="Times New Roman"/>
        </w:rPr>
        <w:t>fracture</w:t>
      </w:r>
      <w:r w:rsidR="000560E3">
        <w:rPr>
          <w:rFonts w:ascii="Times New Roman" w:hAnsi="Times New Roman" w:cs="Times New Roman"/>
        </w:rPr>
        <w:t xml:space="preserve"> </w:t>
      </w:r>
      <w:r w:rsidR="00DF76C5" w:rsidRPr="00DF76C5">
        <w:rPr>
          <w:rFonts w:ascii="Times New Roman" w:hAnsi="Times New Roman" w:cs="Times New Roman"/>
        </w:rPr>
        <w:t>care</w:t>
      </w:r>
      <w:r w:rsidR="000560E3">
        <w:rPr>
          <w:rFonts w:ascii="Times New Roman" w:hAnsi="Times New Roman" w:cs="Times New Roman"/>
        </w:rPr>
        <w:t xml:space="preserve"> </w:t>
      </w:r>
      <w:r w:rsidR="00DF76C5" w:rsidRPr="00DF76C5">
        <w:rPr>
          <w:rFonts w:ascii="Times New Roman" w:hAnsi="Times New Roman" w:cs="Times New Roman"/>
        </w:rPr>
        <w:t>may</w:t>
      </w:r>
      <w:r w:rsidR="000560E3">
        <w:rPr>
          <w:rFonts w:ascii="Times New Roman" w:hAnsi="Times New Roman" w:cs="Times New Roman"/>
        </w:rPr>
        <w:t xml:space="preserve"> </w:t>
      </w:r>
      <w:r w:rsidR="00DF76C5" w:rsidRPr="00DF76C5">
        <w:rPr>
          <w:rFonts w:ascii="Times New Roman" w:hAnsi="Times New Roman" w:cs="Times New Roman"/>
        </w:rPr>
        <w:t>impact</w:t>
      </w:r>
      <w:r w:rsidR="000560E3">
        <w:rPr>
          <w:rFonts w:ascii="Times New Roman" w:hAnsi="Times New Roman" w:cs="Times New Roman"/>
        </w:rPr>
        <w:t xml:space="preserve"> </w:t>
      </w:r>
      <w:r w:rsidR="00DF76C5" w:rsidRPr="00DF76C5">
        <w:rPr>
          <w:rFonts w:ascii="Times New Roman" w:hAnsi="Times New Roman" w:cs="Times New Roman"/>
        </w:rPr>
        <w:t>future</w:t>
      </w:r>
      <w:r w:rsidR="000560E3">
        <w:rPr>
          <w:rFonts w:ascii="Times New Roman" w:hAnsi="Times New Roman" w:cs="Times New Roman"/>
        </w:rPr>
        <w:t xml:space="preserve"> </w:t>
      </w:r>
      <w:r w:rsidR="00DF76C5" w:rsidRPr="00DF76C5">
        <w:rPr>
          <w:rFonts w:ascii="Times New Roman" w:hAnsi="Times New Roman" w:cs="Times New Roman"/>
        </w:rPr>
        <w:t>healthcare</w:t>
      </w:r>
      <w:r w:rsidR="000560E3">
        <w:rPr>
          <w:rFonts w:ascii="Times New Roman" w:hAnsi="Times New Roman" w:cs="Times New Roman"/>
        </w:rPr>
        <w:t xml:space="preserve"> </w:t>
      </w:r>
      <w:r w:rsidR="00DF76C5" w:rsidRPr="00DF76C5">
        <w:rPr>
          <w:rFonts w:ascii="Times New Roman" w:hAnsi="Times New Roman" w:cs="Times New Roman"/>
        </w:rPr>
        <w:t>interventions.</w:t>
      </w:r>
      <w:r w:rsidR="000560E3">
        <w:rPr>
          <w:rFonts w:ascii="Times New Roman" w:hAnsi="Times New Roman" w:cs="Times New Roman"/>
        </w:rPr>
        <w:t xml:space="preserve"> </w:t>
      </w:r>
      <w:r w:rsidRPr="00DB5090">
        <w:rPr>
          <w:rFonts w:ascii="Times New Roman" w:hAnsi="Times New Roman" w:cs="Times New Roman"/>
        </w:rPr>
        <w:t>P</w:t>
      </w:r>
      <w:r w:rsidR="00AE6B00" w:rsidRPr="00DB5090">
        <w:rPr>
          <w:rFonts w:ascii="Times New Roman" w:hAnsi="Times New Roman" w:cs="Times New Roman"/>
        </w:rPr>
        <w:t>urpose</w:t>
      </w:r>
      <w:r w:rsidR="009F0462">
        <w:rPr>
          <w:rFonts w:ascii="Times New Roman" w:hAnsi="Times New Roman" w:cs="Times New Roman"/>
        </w:rPr>
        <w:t>:</w:t>
      </w:r>
      <w:r w:rsidR="000560E3">
        <w:rPr>
          <w:rFonts w:ascii="Times New Roman" w:hAnsi="Times New Roman" w:cs="Times New Roman"/>
        </w:rPr>
        <w:t xml:space="preserve"> </w:t>
      </w:r>
      <w:r w:rsidR="00874410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874410">
        <w:rPr>
          <w:rFonts w:ascii="Times New Roman" w:hAnsi="Times New Roman" w:cs="Times New Roman"/>
        </w:rPr>
        <w:t>overarching</w:t>
      </w:r>
      <w:r w:rsidR="000560E3">
        <w:rPr>
          <w:rFonts w:ascii="Times New Roman" w:hAnsi="Times New Roman" w:cs="Times New Roman"/>
        </w:rPr>
        <w:t xml:space="preserve"> </w:t>
      </w:r>
      <w:r w:rsidR="00874410">
        <w:rPr>
          <w:rFonts w:ascii="Times New Roman" w:hAnsi="Times New Roman" w:cs="Times New Roman"/>
        </w:rPr>
        <w:t>goals</w:t>
      </w:r>
      <w:r w:rsidR="000560E3">
        <w:rPr>
          <w:rFonts w:ascii="Times New Roman" w:hAnsi="Times New Roman" w:cs="Times New Roman"/>
        </w:rPr>
        <w:t xml:space="preserve"> </w:t>
      </w:r>
      <w:r w:rsidR="00874410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874410">
        <w:rPr>
          <w:rFonts w:ascii="Times New Roman" w:hAnsi="Times New Roman" w:cs="Times New Roman"/>
        </w:rPr>
        <w:t>this</w:t>
      </w:r>
      <w:r w:rsidR="000560E3">
        <w:rPr>
          <w:rFonts w:ascii="Times New Roman" w:hAnsi="Times New Roman" w:cs="Times New Roman"/>
        </w:rPr>
        <w:t xml:space="preserve"> </w:t>
      </w:r>
      <w:r w:rsidR="00874410">
        <w:rPr>
          <w:rFonts w:ascii="Times New Roman" w:hAnsi="Times New Roman" w:cs="Times New Roman"/>
        </w:rPr>
        <w:t>project</w:t>
      </w:r>
      <w:r w:rsidR="000560E3">
        <w:rPr>
          <w:rFonts w:ascii="Times New Roman" w:hAnsi="Times New Roman" w:cs="Times New Roman"/>
        </w:rPr>
        <w:t xml:space="preserve"> </w:t>
      </w:r>
      <w:r w:rsidR="00D7663F">
        <w:rPr>
          <w:rFonts w:ascii="Times New Roman" w:hAnsi="Times New Roman" w:cs="Times New Roman"/>
        </w:rPr>
        <w:t>were</w:t>
      </w:r>
      <w:r w:rsidR="000560E3">
        <w:rPr>
          <w:rFonts w:ascii="Times New Roman" w:hAnsi="Times New Roman" w:cs="Times New Roman"/>
        </w:rPr>
        <w:t xml:space="preserve"> </w:t>
      </w:r>
      <w:r w:rsidR="00874410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874410">
        <w:rPr>
          <w:rFonts w:ascii="Times New Roman" w:hAnsi="Times New Roman" w:cs="Times New Roman"/>
        </w:rPr>
        <w:t>optimize</w:t>
      </w:r>
      <w:r w:rsidR="000560E3">
        <w:rPr>
          <w:rFonts w:ascii="Times New Roman" w:hAnsi="Times New Roman" w:cs="Times New Roman"/>
        </w:rPr>
        <w:t xml:space="preserve"> </w:t>
      </w:r>
      <w:r w:rsidR="00B60A43">
        <w:rPr>
          <w:rFonts w:ascii="Times New Roman" w:hAnsi="Times New Roman" w:cs="Times New Roman"/>
        </w:rPr>
        <w:t>orthopedic</w:t>
      </w:r>
      <w:r w:rsidR="000560E3">
        <w:rPr>
          <w:rFonts w:ascii="Times New Roman" w:hAnsi="Times New Roman" w:cs="Times New Roman"/>
        </w:rPr>
        <w:t xml:space="preserve"> </w:t>
      </w:r>
      <w:r w:rsidR="00B60A43">
        <w:rPr>
          <w:rFonts w:ascii="Times New Roman" w:hAnsi="Times New Roman" w:cs="Times New Roman"/>
        </w:rPr>
        <w:t>care</w:t>
      </w:r>
      <w:r w:rsidR="000560E3">
        <w:rPr>
          <w:rFonts w:ascii="Times New Roman" w:hAnsi="Times New Roman" w:cs="Times New Roman"/>
        </w:rPr>
        <w:t xml:space="preserve"> </w:t>
      </w:r>
      <w:r w:rsidR="00B60A43">
        <w:rPr>
          <w:rFonts w:ascii="Times New Roman" w:hAnsi="Times New Roman" w:cs="Times New Roman"/>
        </w:rPr>
        <w:t>by</w:t>
      </w:r>
      <w:r w:rsidR="000560E3">
        <w:rPr>
          <w:rFonts w:ascii="Times New Roman" w:hAnsi="Times New Roman" w:cs="Times New Roman"/>
        </w:rPr>
        <w:t xml:space="preserve"> </w:t>
      </w:r>
      <w:r w:rsidR="00B60A43">
        <w:rPr>
          <w:rFonts w:ascii="Times New Roman" w:hAnsi="Times New Roman" w:cs="Times New Roman"/>
        </w:rPr>
        <w:t>decreasing</w:t>
      </w:r>
      <w:r w:rsidR="000560E3">
        <w:rPr>
          <w:rFonts w:ascii="Times New Roman" w:hAnsi="Times New Roman" w:cs="Times New Roman"/>
        </w:rPr>
        <w:t xml:space="preserve"> </w:t>
      </w:r>
      <w:r w:rsidR="00B60A43">
        <w:rPr>
          <w:rFonts w:ascii="Times New Roman" w:hAnsi="Times New Roman" w:cs="Times New Roman"/>
        </w:rPr>
        <w:t>children’s</w:t>
      </w:r>
      <w:r w:rsidR="000560E3">
        <w:rPr>
          <w:rFonts w:ascii="Times New Roman" w:hAnsi="Times New Roman" w:cs="Times New Roman"/>
        </w:rPr>
        <w:t xml:space="preserve"> </w:t>
      </w:r>
      <w:r w:rsidR="00B60A43">
        <w:rPr>
          <w:rFonts w:ascii="Times New Roman" w:hAnsi="Times New Roman" w:cs="Times New Roman"/>
        </w:rPr>
        <w:t>perceptions</w:t>
      </w:r>
      <w:r w:rsidR="000560E3">
        <w:rPr>
          <w:rFonts w:ascii="Times New Roman" w:hAnsi="Times New Roman" w:cs="Times New Roman"/>
        </w:rPr>
        <w:t xml:space="preserve"> </w:t>
      </w:r>
      <w:r w:rsidR="00B60A43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B60A43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B60A43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B60A43">
        <w:rPr>
          <w:rFonts w:ascii="Times New Roman" w:hAnsi="Times New Roman" w:cs="Times New Roman"/>
        </w:rPr>
        <w:t>anxiety</w:t>
      </w:r>
      <w:r w:rsidR="000560E3">
        <w:rPr>
          <w:rFonts w:ascii="Times New Roman" w:hAnsi="Times New Roman" w:cs="Times New Roman"/>
        </w:rPr>
        <w:t xml:space="preserve"> </w:t>
      </w:r>
      <w:r w:rsidR="00B60A43">
        <w:rPr>
          <w:rFonts w:ascii="Times New Roman" w:hAnsi="Times New Roman" w:cs="Times New Roman"/>
        </w:rPr>
        <w:t>during</w:t>
      </w:r>
      <w:r w:rsidR="000560E3">
        <w:rPr>
          <w:rFonts w:ascii="Times New Roman" w:hAnsi="Times New Roman" w:cs="Times New Roman"/>
        </w:rPr>
        <w:t xml:space="preserve"> </w:t>
      </w:r>
      <w:r w:rsidR="00B60A43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3D5BDE">
        <w:rPr>
          <w:rFonts w:ascii="Times New Roman" w:hAnsi="Times New Roman" w:cs="Times New Roman"/>
        </w:rPr>
        <w:t>percutaneous</w:t>
      </w:r>
      <w:r w:rsidR="000560E3">
        <w:rPr>
          <w:rFonts w:ascii="Times New Roman" w:hAnsi="Times New Roman" w:cs="Times New Roman"/>
        </w:rPr>
        <w:t xml:space="preserve"> </w:t>
      </w:r>
      <w:r w:rsidR="003D5BDE">
        <w:rPr>
          <w:rFonts w:ascii="Times New Roman" w:hAnsi="Times New Roman" w:cs="Times New Roman"/>
        </w:rPr>
        <w:t>bone</w:t>
      </w:r>
      <w:r w:rsidR="000560E3">
        <w:rPr>
          <w:rFonts w:ascii="Times New Roman" w:hAnsi="Times New Roman" w:cs="Times New Roman"/>
        </w:rPr>
        <w:t xml:space="preserve"> </w:t>
      </w:r>
      <w:r w:rsidR="003D5BDE">
        <w:rPr>
          <w:rFonts w:ascii="Times New Roman" w:hAnsi="Times New Roman" w:cs="Times New Roman"/>
        </w:rPr>
        <w:t>pin</w:t>
      </w:r>
      <w:r w:rsidR="000560E3">
        <w:rPr>
          <w:rFonts w:ascii="Times New Roman" w:hAnsi="Times New Roman" w:cs="Times New Roman"/>
        </w:rPr>
        <w:t xml:space="preserve"> </w:t>
      </w:r>
      <w:r w:rsidR="003D5BDE">
        <w:rPr>
          <w:rFonts w:ascii="Times New Roman" w:hAnsi="Times New Roman" w:cs="Times New Roman"/>
        </w:rPr>
        <w:t>removal</w:t>
      </w:r>
      <w:r w:rsidR="000560E3">
        <w:rPr>
          <w:rFonts w:ascii="Times New Roman" w:hAnsi="Times New Roman" w:cs="Times New Roman"/>
        </w:rPr>
        <w:t xml:space="preserve"> </w:t>
      </w:r>
      <w:r w:rsidR="003D5BDE">
        <w:rPr>
          <w:rFonts w:ascii="Times New Roman" w:hAnsi="Times New Roman" w:cs="Times New Roman"/>
        </w:rPr>
        <w:t>and/or</w:t>
      </w:r>
      <w:r w:rsidR="000560E3">
        <w:rPr>
          <w:rFonts w:ascii="Times New Roman" w:hAnsi="Times New Roman" w:cs="Times New Roman"/>
        </w:rPr>
        <w:t xml:space="preserve"> </w:t>
      </w:r>
      <w:r w:rsidR="003D5BDE">
        <w:rPr>
          <w:rFonts w:ascii="Times New Roman" w:hAnsi="Times New Roman" w:cs="Times New Roman"/>
        </w:rPr>
        <w:t>cast</w:t>
      </w:r>
      <w:r w:rsidR="000560E3">
        <w:rPr>
          <w:rFonts w:ascii="Times New Roman" w:hAnsi="Times New Roman" w:cs="Times New Roman"/>
        </w:rPr>
        <w:t xml:space="preserve"> </w:t>
      </w:r>
      <w:r w:rsidR="003D5BDE">
        <w:rPr>
          <w:rFonts w:ascii="Times New Roman" w:hAnsi="Times New Roman" w:cs="Times New Roman"/>
        </w:rPr>
        <w:t>procedure</w:t>
      </w:r>
      <w:r w:rsidR="000560E3">
        <w:rPr>
          <w:rFonts w:ascii="Times New Roman" w:hAnsi="Times New Roman" w:cs="Times New Roman"/>
        </w:rPr>
        <w:t xml:space="preserve"> </w:t>
      </w:r>
      <w:r w:rsidR="004D41B0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4D41B0">
        <w:rPr>
          <w:rFonts w:ascii="Times New Roman" w:hAnsi="Times New Roman" w:cs="Times New Roman"/>
        </w:rPr>
        <w:t>increase</w:t>
      </w:r>
      <w:r w:rsidR="000560E3">
        <w:rPr>
          <w:rFonts w:ascii="Times New Roman" w:hAnsi="Times New Roman" w:cs="Times New Roman"/>
        </w:rPr>
        <w:t xml:space="preserve"> </w:t>
      </w:r>
      <w:r w:rsidR="004D41B0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4D41B0">
        <w:rPr>
          <w:rFonts w:ascii="Times New Roman" w:hAnsi="Times New Roman" w:cs="Times New Roman"/>
        </w:rPr>
        <w:t>child’s</w:t>
      </w:r>
      <w:r w:rsidR="000560E3">
        <w:rPr>
          <w:rFonts w:ascii="Times New Roman" w:hAnsi="Times New Roman" w:cs="Times New Roman"/>
        </w:rPr>
        <w:t xml:space="preserve"> </w:t>
      </w:r>
      <w:r w:rsidR="00115F41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115F41">
        <w:rPr>
          <w:rFonts w:ascii="Times New Roman" w:hAnsi="Times New Roman" w:cs="Times New Roman"/>
        </w:rPr>
        <w:t>parent’s</w:t>
      </w:r>
      <w:r w:rsidR="000560E3">
        <w:rPr>
          <w:rFonts w:ascii="Times New Roman" w:hAnsi="Times New Roman" w:cs="Times New Roman"/>
        </w:rPr>
        <w:t xml:space="preserve"> </w:t>
      </w:r>
      <w:r w:rsidR="00115F41">
        <w:rPr>
          <w:rFonts w:ascii="Times New Roman" w:hAnsi="Times New Roman" w:cs="Times New Roman"/>
        </w:rPr>
        <w:t>overall</w:t>
      </w:r>
      <w:r w:rsidR="000560E3">
        <w:rPr>
          <w:rFonts w:ascii="Times New Roman" w:hAnsi="Times New Roman" w:cs="Times New Roman"/>
        </w:rPr>
        <w:t xml:space="preserve"> </w:t>
      </w:r>
      <w:r w:rsidR="00115F41">
        <w:rPr>
          <w:rFonts w:ascii="Times New Roman" w:hAnsi="Times New Roman" w:cs="Times New Roman"/>
        </w:rPr>
        <w:t>satisfaction</w:t>
      </w:r>
      <w:r w:rsidR="000560E3">
        <w:rPr>
          <w:rFonts w:ascii="Times New Roman" w:hAnsi="Times New Roman" w:cs="Times New Roman"/>
        </w:rPr>
        <w:t xml:space="preserve"> </w:t>
      </w:r>
      <w:r w:rsidR="00115F41">
        <w:rPr>
          <w:rFonts w:ascii="Times New Roman" w:hAnsi="Times New Roman" w:cs="Times New Roman"/>
        </w:rPr>
        <w:t>with</w:t>
      </w:r>
      <w:r w:rsidR="000560E3">
        <w:rPr>
          <w:rFonts w:ascii="Times New Roman" w:hAnsi="Times New Roman" w:cs="Times New Roman"/>
        </w:rPr>
        <w:t xml:space="preserve"> </w:t>
      </w:r>
      <w:r w:rsidR="00115F41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115F41">
        <w:rPr>
          <w:rFonts w:ascii="Times New Roman" w:hAnsi="Times New Roman" w:cs="Times New Roman"/>
        </w:rPr>
        <w:t>experience.</w:t>
      </w:r>
      <w:r w:rsidR="000560E3">
        <w:rPr>
          <w:rFonts w:ascii="Times New Roman" w:hAnsi="Times New Roman" w:cs="Times New Roman"/>
        </w:rPr>
        <w:t xml:space="preserve"> </w:t>
      </w:r>
      <w:r w:rsidR="0043024F">
        <w:rPr>
          <w:rFonts w:ascii="Times New Roman" w:hAnsi="Times New Roman" w:cs="Times New Roman"/>
        </w:rPr>
        <w:t>Therefore</w:t>
      </w:r>
      <w:r w:rsidR="00212FFD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purpose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this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Doctor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Nursing</w:t>
      </w:r>
      <w:r w:rsidR="000560E3">
        <w:rPr>
          <w:rFonts w:ascii="Times New Roman" w:hAnsi="Times New Roman" w:cs="Times New Roman"/>
        </w:rPr>
        <w:t xml:space="preserve"> </w:t>
      </w:r>
      <w:r w:rsidR="00020936">
        <w:rPr>
          <w:rFonts w:ascii="Times New Roman" w:hAnsi="Times New Roman" w:cs="Times New Roman"/>
        </w:rPr>
        <w:t>Practice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(DNP)</w:t>
      </w:r>
      <w:r w:rsidR="000560E3">
        <w:rPr>
          <w:rFonts w:ascii="Times New Roman" w:hAnsi="Times New Roman" w:cs="Times New Roman"/>
        </w:rPr>
        <w:t xml:space="preserve"> </w:t>
      </w:r>
      <w:r w:rsidR="009C40D4">
        <w:rPr>
          <w:rFonts w:ascii="Times New Roman" w:hAnsi="Times New Roman" w:cs="Times New Roman"/>
        </w:rPr>
        <w:t>Quality</w:t>
      </w:r>
      <w:r w:rsidR="000560E3">
        <w:rPr>
          <w:rFonts w:ascii="Times New Roman" w:hAnsi="Times New Roman" w:cs="Times New Roman"/>
        </w:rPr>
        <w:t xml:space="preserve"> </w:t>
      </w:r>
      <w:r w:rsidR="009C40D4">
        <w:rPr>
          <w:rFonts w:ascii="Times New Roman" w:hAnsi="Times New Roman" w:cs="Times New Roman"/>
        </w:rPr>
        <w:t>Improvement</w:t>
      </w:r>
      <w:r w:rsidR="000560E3">
        <w:rPr>
          <w:rFonts w:ascii="Times New Roman" w:hAnsi="Times New Roman" w:cs="Times New Roman"/>
        </w:rPr>
        <w:t xml:space="preserve"> </w:t>
      </w:r>
      <w:r w:rsidR="009C40D4">
        <w:rPr>
          <w:rFonts w:ascii="Times New Roman" w:hAnsi="Times New Roman" w:cs="Times New Roman"/>
        </w:rPr>
        <w:t>(QI)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project</w:t>
      </w:r>
      <w:r w:rsidR="000560E3">
        <w:rPr>
          <w:rFonts w:ascii="Times New Roman" w:hAnsi="Times New Roman" w:cs="Times New Roman"/>
        </w:rPr>
        <w:t xml:space="preserve"> </w:t>
      </w:r>
      <w:r w:rsidR="00D7663F">
        <w:rPr>
          <w:rFonts w:ascii="Times New Roman" w:hAnsi="Times New Roman" w:cs="Times New Roman"/>
        </w:rPr>
        <w:t>wa</w:t>
      </w:r>
      <w:r w:rsidR="00212FFD">
        <w:rPr>
          <w:rFonts w:ascii="Times New Roman" w:hAnsi="Times New Roman" w:cs="Times New Roman"/>
        </w:rPr>
        <w:t>s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develop</w:t>
      </w:r>
      <w:r w:rsidR="000C1441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DF2C13">
        <w:rPr>
          <w:rFonts w:ascii="Times New Roman" w:hAnsi="Times New Roman" w:cs="Times New Roman"/>
        </w:rPr>
        <w:t>implement</w:t>
      </w:r>
      <w:r w:rsidR="000C1441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DF2C13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evaluate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212FFD">
        <w:rPr>
          <w:rFonts w:ascii="Times New Roman" w:hAnsi="Times New Roman" w:cs="Times New Roman"/>
        </w:rPr>
        <w:t>effectiveness</w:t>
      </w:r>
      <w:r w:rsidR="000560E3">
        <w:rPr>
          <w:rFonts w:ascii="Times New Roman" w:hAnsi="Times New Roman" w:cs="Times New Roman"/>
        </w:rPr>
        <w:t xml:space="preserve"> </w:t>
      </w:r>
      <w:r w:rsidR="002C1442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virtual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reality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(VR)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protocol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for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use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with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pediatric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orthopedic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patients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undergoing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cast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or</w:t>
      </w:r>
      <w:r w:rsidR="000560E3">
        <w:rPr>
          <w:rFonts w:ascii="Times New Roman" w:hAnsi="Times New Roman" w:cs="Times New Roman"/>
        </w:rPr>
        <w:t xml:space="preserve"> </w:t>
      </w:r>
      <w:r w:rsidR="00414FA9">
        <w:rPr>
          <w:rFonts w:ascii="Times New Roman" w:hAnsi="Times New Roman" w:cs="Times New Roman"/>
        </w:rPr>
        <w:t>percutaneous</w:t>
      </w:r>
      <w:r w:rsidR="000560E3">
        <w:rPr>
          <w:rFonts w:ascii="Times New Roman" w:hAnsi="Times New Roman" w:cs="Times New Roman"/>
        </w:rPr>
        <w:t xml:space="preserve"> </w:t>
      </w:r>
      <w:r w:rsidR="00DF2C13">
        <w:rPr>
          <w:rFonts w:ascii="Times New Roman" w:hAnsi="Times New Roman" w:cs="Times New Roman"/>
        </w:rPr>
        <w:t>bone</w:t>
      </w:r>
      <w:r w:rsidR="000560E3">
        <w:rPr>
          <w:rFonts w:ascii="Times New Roman" w:hAnsi="Times New Roman" w:cs="Times New Roman"/>
        </w:rPr>
        <w:t xml:space="preserve"> </w:t>
      </w:r>
      <w:r w:rsidR="00DF2C13">
        <w:rPr>
          <w:rFonts w:ascii="Times New Roman" w:hAnsi="Times New Roman" w:cs="Times New Roman"/>
        </w:rPr>
        <w:t>pin</w:t>
      </w:r>
      <w:r w:rsidR="000560E3">
        <w:rPr>
          <w:rFonts w:ascii="Times New Roman" w:hAnsi="Times New Roman" w:cs="Times New Roman"/>
        </w:rPr>
        <w:t xml:space="preserve"> </w:t>
      </w:r>
      <w:r w:rsidR="00027197">
        <w:rPr>
          <w:rFonts w:ascii="Times New Roman" w:hAnsi="Times New Roman" w:cs="Times New Roman"/>
        </w:rPr>
        <w:t>removal</w:t>
      </w:r>
      <w:r w:rsidR="000560E3">
        <w:rPr>
          <w:rFonts w:ascii="Times New Roman" w:hAnsi="Times New Roman" w:cs="Times New Roman"/>
        </w:rPr>
        <w:t xml:space="preserve"> </w:t>
      </w:r>
      <w:r w:rsidR="00027197">
        <w:rPr>
          <w:rFonts w:ascii="Times New Roman" w:hAnsi="Times New Roman" w:cs="Times New Roman"/>
        </w:rPr>
        <w:t>procedure.</w:t>
      </w:r>
      <w:r w:rsidR="000560E3">
        <w:rPr>
          <w:rFonts w:ascii="Times New Roman" w:hAnsi="Times New Roman" w:cs="Times New Roman"/>
        </w:rPr>
        <w:t xml:space="preserve"> </w:t>
      </w:r>
      <w:r w:rsidR="00041E65" w:rsidRPr="00DB5090">
        <w:rPr>
          <w:rFonts w:ascii="Times New Roman" w:hAnsi="Times New Roman" w:cs="Times New Roman"/>
        </w:rPr>
        <w:t>Methods</w:t>
      </w:r>
      <w:r w:rsidR="00041E65">
        <w:rPr>
          <w:rFonts w:ascii="Times New Roman" w:hAnsi="Times New Roman" w:cs="Times New Roman"/>
        </w:rPr>
        <w:t>: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This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e</w:t>
      </w:r>
      <w:r w:rsidR="00DF2C13">
        <w:rPr>
          <w:rFonts w:ascii="Times New Roman" w:hAnsi="Times New Roman" w:cs="Times New Roman"/>
        </w:rPr>
        <w:t>vidence-based</w:t>
      </w:r>
      <w:r w:rsidR="000560E3">
        <w:rPr>
          <w:rFonts w:ascii="Times New Roman" w:hAnsi="Times New Roman" w:cs="Times New Roman"/>
        </w:rPr>
        <w:t xml:space="preserve"> </w:t>
      </w:r>
      <w:r w:rsidR="00DF2C13">
        <w:rPr>
          <w:rFonts w:ascii="Times New Roman" w:hAnsi="Times New Roman" w:cs="Times New Roman"/>
        </w:rPr>
        <w:t>quality</w:t>
      </w:r>
      <w:r w:rsidR="000560E3">
        <w:rPr>
          <w:rFonts w:ascii="Times New Roman" w:hAnsi="Times New Roman" w:cs="Times New Roman"/>
        </w:rPr>
        <w:t xml:space="preserve"> </w:t>
      </w:r>
      <w:r w:rsidR="00DF2C13">
        <w:rPr>
          <w:rFonts w:ascii="Times New Roman" w:hAnsi="Times New Roman" w:cs="Times New Roman"/>
        </w:rPr>
        <w:t>improvement</w:t>
      </w:r>
      <w:r w:rsidR="000560E3">
        <w:rPr>
          <w:rFonts w:ascii="Times New Roman" w:hAnsi="Times New Roman" w:cs="Times New Roman"/>
        </w:rPr>
        <w:t xml:space="preserve"> </w:t>
      </w:r>
      <w:r w:rsidR="00DF2C13">
        <w:rPr>
          <w:rFonts w:ascii="Times New Roman" w:hAnsi="Times New Roman" w:cs="Times New Roman"/>
        </w:rPr>
        <w:t>project</w:t>
      </w:r>
      <w:r w:rsidR="000560E3">
        <w:rPr>
          <w:rFonts w:ascii="Times New Roman" w:hAnsi="Times New Roman" w:cs="Times New Roman"/>
        </w:rPr>
        <w:t xml:space="preserve"> </w:t>
      </w:r>
      <w:r w:rsidR="003B3084">
        <w:rPr>
          <w:rFonts w:ascii="Times New Roman" w:hAnsi="Times New Roman" w:cs="Times New Roman"/>
        </w:rPr>
        <w:t>used</w:t>
      </w:r>
      <w:r w:rsidR="000560E3">
        <w:rPr>
          <w:rFonts w:ascii="Times New Roman" w:hAnsi="Times New Roman" w:cs="Times New Roman"/>
        </w:rPr>
        <w:t xml:space="preserve"> </w:t>
      </w:r>
      <w:r w:rsidR="003B3084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B3084">
        <w:rPr>
          <w:rFonts w:ascii="Times New Roman" w:hAnsi="Times New Roman" w:cs="Times New Roman"/>
        </w:rPr>
        <w:t>Plan,</w:t>
      </w:r>
      <w:r w:rsidR="000560E3">
        <w:rPr>
          <w:rFonts w:ascii="Times New Roman" w:hAnsi="Times New Roman" w:cs="Times New Roman"/>
        </w:rPr>
        <w:t xml:space="preserve"> </w:t>
      </w:r>
      <w:r w:rsidR="003B3084">
        <w:rPr>
          <w:rFonts w:ascii="Times New Roman" w:hAnsi="Times New Roman" w:cs="Times New Roman"/>
        </w:rPr>
        <w:t>Do,</w:t>
      </w:r>
      <w:r w:rsidR="000560E3">
        <w:rPr>
          <w:rFonts w:ascii="Times New Roman" w:hAnsi="Times New Roman" w:cs="Times New Roman"/>
        </w:rPr>
        <w:t xml:space="preserve"> </w:t>
      </w:r>
      <w:r w:rsidR="003B3084">
        <w:rPr>
          <w:rFonts w:ascii="Times New Roman" w:hAnsi="Times New Roman" w:cs="Times New Roman"/>
        </w:rPr>
        <w:t>Study,</w:t>
      </w:r>
      <w:r w:rsidR="000560E3">
        <w:rPr>
          <w:rFonts w:ascii="Times New Roman" w:hAnsi="Times New Roman" w:cs="Times New Roman"/>
        </w:rPr>
        <w:t xml:space="preserve"> </w:t>
      </w:r>
      <w:r w:rsidR="003B3084">
        <w:rPr>
          <w:rFonts w:ascii="Times New Roman" w:hAnsi="Times New Roman" w:cs="Times New Roman"/>
        </w:rPr>
        <w:t>Act</w:t>
      </w:r>
      <w:r w:rsidR="000560E3">
        <w:rPr>
          <w:rFonts w:ascii="Times New Roman" w:hAnsi="Times New Roman" w:cs="Times New Roman"/>
        </w:rPr>
        <w:t xml:space="preserve"> </w:t>
      </w:r>
      <w:r w:rsidR="007D3FED">
        <w:rPr>
          <w:rFonts w:ascii="Times New Roman" w:hAnsi="Times New Roman" w:cs="Times New Roman"/>
        </w:rPr>
        <w:t>(PDSA)</w:t>
      </w:r>
      <w:r w:rsidR="000560E3">
        <w:rPr>
          <w:rFonts w:ascii="Times New Roman" w:hAnsi="Times New Roman" w:cs="Times New Roman"/>
        </w:rPr>
        <w:t xml:space="preserve"> </w:t>
      </w:r>
      <w:r w:rsidR="003B3084">
        <w:rPr>
          <w:rFonts w:ascii="Times New Roman" w:hAnsi="Times New Roman" w:cs="Times New Roman"/>
        </w:rPr>
        <w:t>Framework.</w:t>
      </w:r>
      <w:r w:rsidR="000560E3">
        <w:rPr>
          <w:rFonts w:ascii="Times New Roman" w:hAnsi="Times New Roman" w:cs="Times New Roman"/>
        </w:rPr>
        <w:t xml:space="preserve"> </w:t>
      </w:r>
      <w:r w:rsidR="003B3084">
        <w:rPr>
          <w:rFonts w:ascii="Times New Roman" w:hAnsi="Times New Roman" w:cs="Times New Roman"/>
        </w:rPr>
        <w:t>Participants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received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care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at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an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outpatient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pediatric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orthopedic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clinic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in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Southern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California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magnet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children’s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hospital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included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convenience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sample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30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children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ages</w:t>
      </w:r>
      <w:r w:rsidR="000560E3">
        <w:rPr>
          <w:rFonts w:ascii="Times New Roman" w:hAnsi="Times New Roman" w:cs="Times New Roman"/>
        </w:rPr>
        <w:t xml:space="preserve"> </w:t>
      </w:r>
      <w:r w:rsidR="003B3084">
        <w:rPr>
          <w:rFonts w:ascii="Times New Roman" w:hAnsi="Times New Roman" w:cs="Times New Roman"/>
        </w:rPr>
        <w:t>7-18</w:t>
      </w:r>
      <w:r w:rsidR="000560E3">
        <w:rPr>
          <w:rFonts w:ascii="Times New Roman" w:hAnsi="Times New Roman" w:cs="Times New Roman"/>
        </w:rPr>
        <w:t xml:space="preserve"> </w:t>
      </w:r>
      <w:r w:rsidR="003B3084">
        <w:rPr>
          <w:rFonts w:ascii="Times New Roman" w:hAnsi="Times New Roman" w:cs="Times New Roman"/>
        </w:rPr>
        <w:t>y</w:t>
      </w:r>
      <w:r w:rsidR="00DC2046">
        <w:rPr>
          <w:rFonts w:ascii="Times New Roman" w:hAnsi="Times New Roman" w:cs="Times New Roman"/>
        </w:rPr>
        <w:t>ears</w:t>
      </w:r>
      <w:r w:rsidR="000C1441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DC2046">
        <w:rPr>
          <w:rFonts w:ascii="Times New Roman" w:hAnsi="Times New Roman" w:cs="Times New Roman"/>
        </w:rPr>
        <w:t>with</w:t>
      </w:r>
      <w:r w:rsidR="000560E3">
        <w:rPr>
          <w:rFonts w:ascii="Times New Roman" w:hAnsi="Times New Roman" w:cs="Times New Roman"/>
        </w:rPr>
        <w:t xml:space="preserve"> </w:t>
      </w:r>
      <w:r w:rsidR="00DC2046">
        <w:rPr>
          <w:rFonts w:ascii="Times New Roman" w:hAnsi="Times New Roman" w:cs="Times New Roman"/>
        </w:rPr>
        <w:t>no</w:t>
      </w:r>
      <w:r w:rsidR="000560E3">
        <w:rPr>
          <w:rFonts w:ascii="Times New Roman" w:hAnsi="Times New Roman" w:cs="Times New Roman"/>
        </w:rPr>
        <w:t xml:space="preserve"> </w:t>
      </w:r>
      <w:r w:rsidR="00DC2046">
        <w:rPr>
          <w:rFonts w:ascii="Times New Roman" w:hAnsi="Times New Roman" w:cs="Times New Roman"/>
        </w:rPr>
        <w:t>neurologi</w:t>
      </w:r>
      <w:r w:rsidR="00C20EF2">
        <w:rPr>
          <w:rFonts w:ascii="Times New Roman" w:hAnsi="Times New Roman" w:cs="Times New Roman"/>
        </w:rPr>
        <w:t>c</w:t>
      </w:r>
      <w:r w:rsidR="000560E3">
        <w:rPr>
          <w:rFonts w:ascii="Times New Roman" w:hAnsi="Times New Roman" w:cs="Times New Roman"/>
        </w:rPr>
        <w:t xml:space="preserve"> </w:t>
      </w:r>
      <w:r w:rsidR="00C20EF2">
        <w:rPr>
          <w:rFonts w:ascii="Times New Roman" w:hAnsi="Times New Roman" w:cs="Times New Roman"/>
        </w:rPr>
        <w:t>deficits,</w:t>
      </w:r>
      <w:r w:rsidR="000560E3">
        <w:rPr>
          <w:rFonts w:ascii="Times New Roman" w:hAnsi="Times New Roman" w:cs="Times New Roman"/>
        </w:rPr>
        <w:t xml:space="preserve"> </w:t>
      </w:r>
      <w:r w:rsidR="00C20EF2">
        <w:rPr>
          <w:rFonts w:ascii="Times New Roman" w:hAnsi="Times New Roman" w:cs="Times New Roman"/>
        </w:rPr>
        <w:t>hearing</w:t>
      </w:r>
      <w:r w:rsidR="000560E3">
        <w:rPr>
          <w:rFonts w:ascii="Times New Roman" w:hAnsi="Times New Roman" w:cs="Times New Roman"/>
        </w:rPr>
        <w:t xml:space="preserve"> </w:t>
      </w:r>
      <w:r w:rsidR="00C20EF2">
        <w:rPr>
          <w:rFonts w:ascii="Times New Roman" w:hAnsi="Times New Roman" w:cs="Times New Roman"/>
        </w:rPr>
        <w:t>impairment,</w:t>
      </w:r>
      <w:r w:rsidR="000560E3">
        <w:rPr>
          <w:rFonts w:ascii="Times New Roman" w:hAnsi="Times New Roman" w:cs="Times New Roman"/>
        </w:rPr>
        <w:t xml:space="preserve"> </w:t>
      </w:r>
      <w:r w:rsidR="00C20EF2">
        <w:rPr>
          <w:rFonts w:ascii="Times New Roman" w:hAnsi="Times New Roman" w:cs="Times New Roman"/>
        </w:rPr>
        <w:t>or</w:t>
      </w:r>
      <w:r w:rsidR="000560E3">
        <w:rPr>
          <w:rFonts w:ascii="Times New Roman" w:hAnsi="Times New Roman" w:cs="Times New Roman"/>
        </w:rPr>
        <w:t xml:space="preserve"> </w:t>
      </w:r>
      <w:r w:rsidR="00C20EF2">
        <w:rPr>
          <w:rFonts w:ascii="Times New Roman" w:hAnsi="Times New Roman" w:cs="Times New Roman"/>
        </w:rPr>
        <w:t>vertigo</w:t>
      </w:r>
      <w:r w:rsidR="00466A23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C</w:t>
      </w:r>
      <w:r w:rsidR="00EB247C">
        <w:rPr>
          <w:rFonts w:ascii="Times New Roman" w:hAnsi="Times New Roman" w:cs="Times New Roman"/>
        </w:rPr>
        <w:t>hildren’s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perceptions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an</w:t>
      </w:r>
      <w:r w:rsidR="00E72750">
        <w:rPr>
          <w:rFonts w:ascii="Times New Roman" w:hAnsi="Times New Roman" w:cs="Times New Roman"/>
        </w:rPr>
        <w:t>xiet</w:t>
      </w:r>
      <w:r w:rsidR="00EB247C">
        <w:rPr>
          <w:rFonts w:ascii="Times New Roman" w:hAnsi="Times New Roman" w:cs="Times New Roman"/>
        </w:rPr>
        <w:t>y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related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procedure</w:t>
      </w:r>
      <w:r w:rsidR="000C1441">
        <w:rPr>
          <w:rFonts w:ascii="Times New Roman" w:hAnsi="Times New Roman" w:cs="Times New Roman"/>
        </w:rPr>
        <w:t>s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children’s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parent’s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overall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satisfaction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with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th</w:t>
      </w:r>
      <w:r w:rsidR="000C1441">
        <w:rPr>
          <w:rFonts w:ascii="Times New Roman" w:hAnsi="Times New Roman" w:cs="Times New Roman"/>
        </w:rPr>
        <w:t>e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distraction</w:t>
      </w:r>
      <w:r w:rsidR="000560E3">
        <w:rPr>
          <w:rFonts w:ascii="Times New Roman" w:hAnsi="Times New Roman" w:cs="Times New Roman"/>
        </w:rPr>
        <w:t xml:space="preserve"> </w:t>
      </w:r>
      <w:r w:rsidR="00EB247C">
        <w:rPr>
          <w:rFonts w:ascii="Times New Roman" w:hAnsi="Times New Roman" w:cs="Times New Roman"/>
        </w:rPr>
        <w:t>technology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were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four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outcomes</w:t>
      </w:r>
      <w:r w:rsidR="000560E3">
        <w:rPr>
          <w:rFonts w:ascii="Times New Roman" w:hAnsi="Times New Roman" w:cs="Times New Roman"/>
        </w:rPr>
        <w:t xml:space="preserve"> </w:t>
      </w:r>
      <w:r w:rsidR="000C1441">
        <w:rPr>
          <w:rFonts w:ascii="Times New Roman" w:hAnsi="Times New Roman" w:cs="Times New Roman"/>
        </w:rPr>
        <w:t>measured</w:t>
      </w:r>
      <w:r w:rsidR="008B6862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907E23">
        <w:rPr>
          <w:rFonts w:ascii="Times New Roman" w:hAnsi="Times New Roman" w:cs="Times New Roman"/>
        </w:rPr>
        <w:t>T</w:t>
      </w:r>
      <w:r w:rsidR="00321890">
        <w:rPr>
          <w:rFonts w:ascii="Times New Roman" w:hAnsi="Times New Roman" w:cs="Times New Roman"/>
        </w:rPr>
        <w:t>he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clinic’s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registered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nurses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used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Wong-Baker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Faces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Rating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Scale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(WBFPRS)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Child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Fear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Scale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(CFS)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anxiety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level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assess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child’s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pre-and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post-procedural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anxiety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levels.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Child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parent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satisfaction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surveys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were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used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assess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overall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satisfaction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with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distraction</w:t>
      </w:r>
      <w:r w:rsidR="000560E3">
        <w:rPr>
          <w:rFonts w:ascii="Times New Roman" w:hAnsi="Times New Roman" w:cs="Times New Roman"/>
        </w:rPr>
        <w:t xml:space="preserve"> </w:t>
      </w:r>
      <w:r w:rsidR="00321890">
        <w:rPr>
          <w:rFonts w:ascii="Times New Roman" w:hAnsi="Times New Roman" w:cs="Times New Roman"/>
        </w:rPr>
        <w:t>experience.</w:t>
      </w:r>
      <w:r w:rsidR="000560E3">
        <w:rPr>
          <w:rFonts w:ascii="Times New Roman" w:hAnsi="Times New Roman" w:cs="Times New Roman"/>
        </w:rPr>
        <w:t xml:space="preserve"> </w:t>
      </w:r>
      <w:r w:rsidR="009C496C" w:rsidRPr="00DB5090">
        <w:rPr>
          <w:rFonts w:ascii="Times New Roman" w:hAnsi="Times New Roman" w:cs="Times New Roman"/>
        </w:rPr>
        <w:t>Results</w:t>
      </w:r>
      <w:r w:rsidR="009C496C">
        <w:rPr>
          <w:rFonts w:ascii="Times New Roman" w:hAnsi="Times New Roman" w:cs="Times New Roman"/>
        </w:rPr>
        <w:t>:</w:t>
      </w:r>
      <w:r w:rsidR="000560E3">
        <w:rPr>
          <w:rFonts w:ascii="Times New Roman" w:hAnsi="Times New Roman" w:cs="Times New Roman"/>
        </w:rPr>
        <w:t xml:space="preserve"> </w:t>
      </w:r>
      <w:r w:rsidR="00907E23">
        <w:rPr>
          <w:rFonts w:ascii="Times New Roman" w:hAnsi="Times New Roman" w:cs="Times New Roman"/>
        </w:rPr>
        <w:t>Thirty-seven</w:t>
      </w:r>
      <w:r w:rsidR="000560E3">
        <w:rPr>
          <w:rFonts w:ascii="Times New Roman" w:hAnsi="Times New Roman" w:cs="Times New Roman"/>
        </w:rPr>
        <w:t xml:space="preserve"> </w:t>
      </w:r>
      <w:r w:rsidR="00E26B76">
        <w:rPr>
          <w:rFonts w:ascii="Times New Roman" w:hAnsi="Times New Roman" w:cs="Times New Roman"/>
        </w:rPr>
        <w:t>children</w:t>
      </w:r>
      <w:r w:rsidR="000560E3">
        <w:rPr>
          <w:rFonts w:ascii="Times New Roman" w:hAnsi="Times New Roman" w:cs="Times New Roman"/>
        </w:rPr>
        <w:t xml:space="preserve"> </w:t>
      </w:r>
      <w:r w:rsidR="00E26B76">
        <w:rPr>
          <w:rFonts w:ascii="Times New Roman" w:hAnsi="Times New Roman" w:cs="Times New Roman"/>
        </w:rPr>
        <w:t>were</w:t>
      </w:r>
      <w:r w:rsidR="000560E3">
        <w:rPr>
          <w:rFonts w:ascii="Times New Roman" w:hAnsi="Times New Roman" w:cs="Times New Roman"/>
        </w:rPr>
        <w:t xml:space="preserve"> </w:t>
      </w:r>
      <w:r w:rsidR="00E26B76">
        <w:rPr>
          <w:rFonts w:ascii="Times New Roman" w:hAnsi="Times New Roman" w:cs="Times New Roman"/>
        </w:rPr>
        <w:t>asked</w:t>
      </w:r>
      <w:r w:rsidR="000560E3">
        <w:rPr>
          <w:rFonts w:ascii="Times New Roman" w:hAnsi="Times New Roman" w:cs="Times New Roman"/>
        </w:rPr>
        <w:t xml:space="preserve"> </w:t>
      </w:r>
      <w:r w:rsidR="00E26B76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E26B76">
        <w:rPr>
          <w:rFonts w:ascii="Times New Roman" w:hAnsi="Times New Roman" w:cs="Times New Roman"/>
        </w:rPr>
        <w:t>participate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in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E26B76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881790">
        <w:rPr>
          <w:rFonts w:ascii="Times New Roman" w:hAnsi="Times New Roman" w:cs="Times New Roman"/>
        </w:rPr>
        <w:t>experience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until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sample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size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30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was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obtained</w:t>
      </w:r>
      <w:r w:rsidR="00881790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Only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one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30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children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reported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pre-procedure;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she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reported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level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2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score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was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scheduled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for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pin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removal</w:t>
      </w:r>
      <w:r w:rsidR="00023C73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total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th</w:t>
      </w:r>
      <w:r w:rsidR="003A6370">
        <w:rPr>
          <w:rFonts w:ascii="Times New Roman" w:hAnsi="Times New Roman" w:cs="Times New Roman"/>
        </w:rPr>
        <w:t>ree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children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reported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post-procedure</w:t>
      </w:r>
      <w:r w:rsidR="004B26A7">
        <w:rPr>
          <w:rFonts w:ascii="Times New Roman" w:hAnsi="Times New Roman" w:cs="Times New Roman"/>
        </w:rPr>
        <w:t>: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same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child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who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underwent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pin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removal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two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others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who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described</w:t>
      </w:r>
      <w:r w:rsidR="000560E3">
        <w:rPr>
          <w:rFonts w:ascii="Times New Roman" w:hAnsi="Times New Roman" w:cs="Times New Roman"/>
        </w:rPr>
        <w:t xml:space="preserve"> </w:t>
      </w:r>
      <w:r w:rsidR="003A6370">
        <w:rPr>
          <w:rFonts w:ascii="Times New Roman" w:hAnsi="Times New Roman" w:cs="Times New Roman"/>
        </w:rPr>
        <w:t>their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as</w:t>
      </w:r>
      <w:r w:rsidR="000560E3">
        <w:rPr>
          <w:rFonts w:ascii="Times New Roman" w:hAnsi="Times New Roman" w:cs="Times New Roman"/>
        </w:rPr>
        <w:t xml:space="preserve"> </w:t>
      </w:r>
      <w:r w:rsidR="00D7663F">
        <w:rPr>
          <w:rFonts w:ascii="Times New Roman" w:hAnsi="Times New Roman" w:cs="Times New Roman"/>
        </w:rPr>
        <w:t>arm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stiffness</w:t>
      </w:r>
      <w:r w:rsidR="000560E3">
        <w:rPr>
          <w:rFonts w:ascii="Times New Roman" w:hAnsi="Times New Roman" w:cs="Times New Roman"/>
        </w:rPr>
        <w:t xml:space="preserve"> </w:t>
      </w:r>
      <w:r w:rsidR="00023C73">
        <w:rPr>
          <w:rFonts w:ascii="Times New Roman" w:hAnsi="Times New Roman" w:cs="Times New Roman"/>
        </w:rPr>
        <w:t>note</w:t>
      </w:r>
      <w:r w:rsidR="003A6370">
        <w:rPr>
          <w:rFonts w:ascii="Times New Roman" w:hAnsi="Times New Roman" w:cs="Times New Roman"/>
        </w:rPr>
        <w:t>d</w:t>
      </w:r>
      <w:r w:rsidR="000560E3">
        <w:rPr>
          <w:rFonts w:ascii="Times New Roman" w:hAnsi="Times New Roman" w:cs="Times New Roman"/>
        </w:rPr>
        <w:t xml:space="preserve"> </w:t>
      </w:r>
      <w:r w:rsidR="00D7663F">
        <w:rPr>
          <w:rFonts w:ascii="Times New Roman" w:hAnsi="Times New Roman" w:cs="Times New Roman"/>
        </w:rPr>
        <w:t>after</w:t>
      </w:r>
      <w:r w:rsidR="000560E3">
        <w:rPr>
          <w:rFonts w:ascii="Times New Roman" w:hAnsi="Times New Roman" w:cs="Times New Roman"/>
        </w:rPr>
        <w:t xml:space="preserve"> </w:t>
      </w:r>
      <w:r w:rsidR="00D7663F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D7663F">
        <w:rPr>
          <w:rFonts w:ascii="Times New Roman" w:hAnsi="Times New Roman" w:cs="Times New Roman"/>
        </w:rPr>
        <w:t>cast</w:t>
      </w:r>
      <w:r w:rsidR="000560E3">
        <w:rPr>
          <w:rFonts w:ascii="Times New Roman" w:hAnsi="Times New Roman" w:cs="Times New Roman"/>
        </w:rPr>
        <w:t xml:space="preserve"> </w:t>
      </w:r>
      <w:r w:rsidR="00D7663F">
        <w:rPr>
          <w:rFonts w:ascii="Times New Roman" w:hAnsi="Times New Roman" w:cs="Times New Roman"/>
        </w:rPr>
        <w:t>removal</w:t>
      </w:r>
      <w:r w:rsidR="00023C73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Re</w:t>
      </w:r>
      <w:r w:rsidR="00D7663F">
        <w:rPr>
          <w:rFonts w:ascii="Times New Roman" w:hAnsi="Times New Roman" w:cs="Times New Roman"/>
        </w:rPr>
        <w:t>duction</w:t>
      </w:r>
      <w:r w:rsidR="000560E3">
        <w:rPr>
          <w:rFonts w:ascii="Times New Roman" w:hAnsi="Times New Roman" w:cs="Times New Roman"/>
        </w:rPr>
        <w:t xml:space="preserve"> </w:t>
      </w:r>
      <w:r w:rsidR="00D7663F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0F16A7">
        <w:rPr>
          <w:rFonts w:ascii="Times New Roman" w:hAnsi="Times New Roman" w:cs="Times New Roman"/>
        </w:rPr>
        <w:t>anxiety</w:t>
      </w:r>
      <w:r w:rsidR="000560E3">
        <w:rPr>
          <w:rFonts w:ascii="Times New Roman" w:hAnsi="Times New Roman" w:cs="Times New Roman"/>
        </w:rPr>
        <w:t xml:space="preserve"> </w:t>
      </w:r>
      <w:r w:rsidR="00D7663F">
        <w:rPr>
          <w:rFonts w:ascii="Times New Roman" w:hAnsi="Times New Roman" w:cs="Times New Roman"/>
        </w:rPr>
        <w:t>levels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post-procedure</w:t>
      </w:r>
      <w:r w:rsidR="000560E3">
        <w:rPr>
          <w:rFonts w:ascii="Times New Roman" w:hAnsi="Times New Roman" w:cs="Times New Roman"/>
        </w:rPr>
        <w:t xml:space="preserve"> </w:t>
      </w:r>
      <w:r w:rsidR="00D7663F" w:rsidRPr="00D446C5">
        <w:rPr>
          <w:rFonts w:ascii="Times New Roman" w:hAnsi="Times New Roman" w:cs="Times New Roman"/>
        </w:rPr>
        <w:t>w</w:t>
      </w:r>
      <w:r w:rsidR="00D07FB0">
        <w:rPr>
          <w:rFonts w:ascii="Times New Roman" w:hAnsi="Times New Roman" w:cs="Times New Roman"/>
        </w:rPr>
        <w:t>as</w:t>
      </w:r>
      <w:r w:rsidR="000560E3">
        <w:rPr>
          <w:rFonts w:ascii="Times New Roman" w:hAnsi="Times New Roman" w:cs="Times New Roman"/>
        </w:rPr>
        <w:t xml:space="preserve"> </w:t>
      </w:r>
      <w:r w:rsidR="000F16A7" w:rsidRPr="00D446C5">
        <w:rPr>
          <w:rFonts w:ascii="Times New Roman" w:hAnsi="Times New Roman" w:cs="Times New Roman"/>
        </w:rPr>
        <w:t>statistically</w:t>
      </w:r>
      <w:r w:rsidR="000560E3">
        <w:rPr>
          <w:rFonts w:ascii="Times New Roman" w:hAnsi="Times New Roman" w:cs="Times New Roman"/>
        </w:rPr>
        <w:t xml:space="preserve"> </w:t>
      </w:r>
      <w:r w:rsidR="000F16A7" w:rsidRPr="00D446C5">
        <w:rPr>
          <w:rFonts w:ascii="Times New Roman" w:hAnsi="Times New Roman" w:cs="Times New Roman"/>
        </w:rPr>
        <w:t>significant</w:t>
      </w:r>
      <w:r w:rsidR="000560E3">
        <w:rPr>
          <w:rFonts w:ascii="Times New Roman" w:hAnsi="Times New Roman" w:cs="Times New Roman"/>
        </w:rPr>
        <w:t xml:space="preserve"> </w:t>
      </w:r>
      <w:r w:rsidR="00271843" w:rsidRPr="00D446C5">
        <w:rPr>
          <w:rFonts w:ascii="Times New Roman" w:hAnsi="Times New Roman" w:cs="Times New Roman"/>
        </w:rPr>
        <w:t>(p&lt;.001).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Twenty-nine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(96.67%)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children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reported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they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would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use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D446C5">
        <w:rPr>
          <w:rFonts w:ascii="Times New Roman" w:hAnsi="Times New Roman" w:cs="Times New Roman"/>
        </w:rPr>
        <w:t>again</w:t>
      </w:r>
      <w:r w:rsidR="00310A61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Similarly,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twenty-nine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(96.67%)</w:t>
      </w:r>
      <w:r w:rsidR="000560E3">
        <w:rPr>
          <w:rFonts w:ascii="Times New Roman" w:hAnsi="Times New Roman" w:cs="Times New Roman"/>
        </w:rPr>
        <w:t xml:space="preserve"> </w:t>
      </w:r>
      <w:r w:rsidR="003D4B6A">
        <w:rPr>
          <w:rFonts w:ascii="Times New Roman" w:hAnsi="Times New Roman" w:cs="Times New Roman"/>
        </w:rPr>
        <w:t>parents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agreed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or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strongly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agreed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they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would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use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again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if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the</w:t>
      </w:r>
      <w:r w:rsidR="004B26A7">
        <w:rPr>
          <w:rFonts w:ascii="Times New Roman" w:hAnsi="Times New Roman" w:cs="Times New Roman"/>
        </w:rPr>
        <w:t>ir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child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had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undergo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similar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procedures.</w:t>
      </w:r>
      <w:r w:rsidR="000560E3">
        <w:rPr>
          <w:rFonts w:ascii="Times New Roman" w:hAnsi="Times New Roman" w:cs="Times New Roman"/>
        </w:rPr>
        <w:t xml:space="preserve"> </w:t>
      </w:r>
      <w:r w:rsidR="00F45648" w:rsidRPr="00DB5090">
        <w:rPr>
          <w:rFonts w:ascii="Times New Roman" w:hAnsi="Times New Roman" w:cs="Times New Roman"/>
        </w:rPr>
        <w:t>C</w:t>
      </w:r>
      <w:r w:rsidR="00AD6446" w:rsidRPr="00DB5090">
        <w:rPr>
          <w:rFonts w:ascii="Times New Roman" w:hAnsi="Times New Roman" w:cs="Times New Roman"/>
        </w:rPr>
        <w:t>onclusion</w:t>
      </w:r>
      <w:r w:rsidR="00AD6446">
        <w:rPr>
          <w:rFonts w:ascii="Times New Roman" w:hAnsi="Times New Roman" w:cs="Times New Roman"/>
        </w:rPr>
        <w:t>: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distraction</w:t>
      </w:r>
      <w:r w:rsidR="000560E3">
        <w:rPr>
          <w:rFonts w:ascii="Times New Roman" w:hAnsi="Times New Roman" w:cs="Times New Roman"/>
        </w:rPr>
        <w:t xml:space="preserve"> </w:t>
      </w:r>
      <w:r w:rsidR="00FE27A1">
        <w:rPr>
          <w:rFonts w:ascii="Times New Roman" w:hAnsi="Times New Roman" w:cs="Times New Roman"/>
        </w:rPr>
        <w:t>effectively</w:t>
      </w:r>
      <w:r w:rsidR="000560E3">
        <w:rPr>
          <w:rFonts w:ascii="Times New Roman" w:hAnsi="Times New Roman" w:cs="Times New Roman"/>
        </w:rPr>
        <w:t xml:space="preserve"> </w:t>
      </w:r>
      <w:r w:rsidR="00FE27A1">
        <w:rPr>
          <w:rFonts w:ascii="Times New Roman" w:hAnsi="Times New Roman" w:cs="Times New Roman"/>
        </w:rPr>
        <w:t>reduced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children’s</w:t>
      </w:r>
      <w:r w:rsidR="000560E3">
        <w:rPr>
          <w:rFonts w:ascii="Times New Roman" w:hAnsi="Times New Roman" w:cs="Times New Roman"/>
        </w:rPr>
        <w:t xml:space="preserve"> </w:t>
      </w:r>
      <w:r w:rsidR="001A24DB">
        <w:rPr>
          <w:rFonts w:ascii="Times New Roman" w:hAnsi="Times New Roman" w:cs="Times New Roman"/>
        </w:rPr>
        <w:t>perceptions</w:t>
      </w:r>
      <w:r w:rsidR="000560E3">
        <w:rPr>
          <w:rFonts w:ascii="Times New Roman" w:hAnsi="Times New Roman" w:cs="Times New Roman"/>
        </w:rPr>
        <w:t xml:space="preserve"> </w:t>
      </w:r>
      <w:r w:rsidR="001A24DB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1A24DB">
        <w:rPr>
          <w:rFonts w:ascii="Times New Roman" w:hAnsi="Times New Roman" w:cs="Times New Roman"/>
        </w:rPr>
        <w:t>anxiety</w:t>
      </w:r>
      <w:r w:rsidR="000560E3">
        <w:rPr>
          <w:rFonts w:ascii="Times New Roman" w:hAnsi="Times New Roman" w:cs="Times New Roman"/>
        </w:rPr>
        <w:t xml:space="preserve"> </w:t>
      </w:r>
      <w:r w:rsidR="001A24DB">
        <w:rPr>
          <w:rFonts w:ascii="Times New Roman" w:hAnsi="Times New Roman" w:cs="Times New Roman"/>
        </w:rPr>
        <w:t>during</w:t>
      </w:r>
      <w:r w:rsidR="000560E3">
        <w:rPr>
          <w:rFonts w:ascii="Times New Roman" w:hAnsi="Times New Roman" w:cs="Times New Roman"/>
        </w:rPr>
        <w:t xml:space="preserve"> </w:t>
      </w:r>
      <w:r w:rsidR="001A24DB">
        <w:rPr>
          <w:rFonts w:ascii="Times New Roman" w:hAnsi="Times New Roman" w:cs="Times New Roman"/>
        </w:rPr>
        <w:t>cast</w:t>
      </w:r>
      <w:r w:rsidR="000560E3">
        <w:rPr>
          <w:rFonts w:ascii="Times New Roman" w:hAnsi="Times New Roman" w:cs="Times New Roman"/>
        </w:rPr>
        <w:t xml:space="preserve"> </w:t>
      </w:r>
      <w:r w:rsidR="001A24DB">
        <w:rPr>
          <w:rFonts w:ascii="Times New Roman" w:hAnsi="Times New Roman" w:cs="Times New Roman"/>
        </w:rPr>
        <w:t>and/or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percutaneous</w:t>
      </w:r>
      <w:r w:rsidR="000560E3">
        <w:rPr>
          <w:rFonts w:ascii="Times New Roman" w:hAnsi="Times New Roman" w:cs="Times New Roman"/>
        </w:rPr>
        <w:t xml:space="preserve"> </w:t>
      </w:r>
      <w:r w:rsidR="001A24DB">
        <w:rPr>
          <w:rFonts w:ascii="Times New Roman" w:hAnsi="Times New Roman" w:cs="Times New Roman"/>
        </w:rPr>
        <w:t>pin</w:t>
      </w:r>
      <w:r w:rsidR="000560E3">
        <w:rPr>
          <w:rFonts w:ascii="Times New Roman" w:hAnsi="Times New Roman" w:cs="Times New Roman"/>
        </w:rPr>
        <w:t xml:space="preserve"> </w:t>
      </w:r>
      <w:r w:rsidR="001A24DB">
        <w:rPr>
          <w:rFonts w:ascii="Times New Roman" w:hAnsi="Times New Roman" w:cs="Times New Roman"/>
        </w:rPr>
        <w:t>removal.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Parents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their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children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overwhelming</w:t>
      </w:r>
      <w:r w:rsidR="00D07FB0">
        <w:rPr>
          <w:rFonts w:ascii="Times New Roman" w:hAnsi="Times New Roman" w:cs="Times New Roman"/>
        </w:rPr>
        <w:t>ly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rated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as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an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effective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distract</w:t>
      </w:r>
      <w:r w:rsidR="004B26A7">
        <w:rPr>
          <w:rFonts w:ascii="Times New Roman" w:hAnsi="Times New Roman" w:cs="Times New Roman"/>
        </w:rPr>
        <w:t>ion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technique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when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used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for</w:t>
      </w:r>
      <w:r w:rsidR="000560E3">
        <w:rPr>
          <w:rFonts w:ascii="Times New Roman" w:hAnsi="Times New Roman" w:cs="Times New Roman"/>
        </w:rPr>
        <w:t xml:space="preserve"> </w:t>
      </w:r>
      <w:r w:rsidR="004B26A7">
        <w:rPr>
          <w:rFonts w:ascii="Times New Roman" w:hAnsi="Times New Roman" w:cs="Times New Roman"/>
        </w:rPr>
        <w:t>cast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or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pin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removal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procedures.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Development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guidelines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for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use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VR</w:t>
      </w:r>
      <w:r w:rsidR="00E75C6C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as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well</w:t>
      </w:r>
      <w:r w:rsidR="000560E3">
        <w:rPr>
          <w:rFonts w:ascii="Times New Roman" w:hAnsi="Times New Roman" w:cs="Times New Roman"/>
        </w:rPr>
        <w:t xml:space="preserve"> </w:t>
      </w:r>
      <w:r w:rsidR="00E75C6C">
        <w:rPr>
          <w:rFonts w:ascii="Times New Roman" w:hAnsi="Times New Roman" w:cs="Times New Roman"/>
        </w:rPr>
        <w:t>as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e</w:t>
      </w:r>
      <w:r w:rsidR="00310A61" w:rsidRPr="00685DD0">
        <w:rPr>
          <w:rFonts w:ascii="Times New Roman" w:hAnsi="Times New Roman" w:cs="Times New Roman"/>
        </w:rPr>
        <w:t>nhanced</w:t>
      </w:r>
      <w:r w:rsidR="000560E3">
        <w:rPr>
          <w:rFonts w:ascii="Times New Roman" w:hAnsi="Times New Roman" w:cs="Times New Roman"/>
        </w:rPr>
        <w:t xml:space="preserve"> </w:t>
      </w:r>
      <w:r w:rsidR="00310A61" w:rsidRPr="00685DD0">
        <w:rPr>
          <w:rFonts w:ascii="Times New Roman" w:hAnsi="Times New Roman" w:cs="Times New Roman"/>
        </w:rPr>
        <w:t>teamwork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inter</w:t>
      </w:r>
      <w:r w:rsidR="00633272">
        <w:rPr>
          <w:rFonts w:ascii="Times New Roman" w:hAnsi="Times New Roman" w:cs="Times New Roman"/>
        </w:rPr>
        <w:t>disciplinary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collaboration</w:t>
      </w:r>
      <w:r w:rsidR="00E75C6C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were</w:t>
      </w:r>
      <w:r w:rsidR="000560E3">
        <w:rPr>
          <w:rFonts w:ascii="Times New Roman" w:hAnsi="Times New Roman" w:cs="Times New Roman"/>
        </w:rPr>
        <w:t xml:space="preserve"> </w:t>
      </w:r>
      <w:r w:rsidR="00310A61">
        <w:rPr>
          <w:rFonts w:ascii="Times New Roman" w:hAnsi="Times New Roman" w:cs="Times New Roman"/>
        </w:rPr>
        <w:t>essential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success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this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project</w:t>
      </w:r>
      <w:r w:rsidR="00310A61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Future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studies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should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focus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on</w:t>
      </w:r>
      <w:r w:rsidR="000560E3">
        <w:rPr>
          <w:rFonts w:ascii="Times New Roman" w:hAnsi="Times New Roman" w:cs="Times New Roman"/>
        </w:rPr>
        <w:t xml:space="preserve"> </w:t>
      </w:r>
      <w:r w:rsidR="00FE27A1">
        <w:rPr>
          <w:rFonts w:ascii="Times New Roman" w:hAnsi="Times New Roman" w:cs="Times New Roman"/>
        </w:rPr>
        <w:t>using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as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distraction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technique</w:t>
      </w:r>
      <w:r w:rsidR="000560E3">
        <w:rPr>
          <w:rFonts w:ascii="Times New Roman" w:hAnsi="Times New Roman" w:cs="Times New Roman"/>
        </w:rPr>
        <w:t xml:space="preserve"> </w:t>
      </w:r>
      <w:r w:rsidR="000A7575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0A7575">
        <w:rPr>
          <w:rFonts w:ascii="Times New Roman" w:hAnsi="Times New Roman" w:cs="Times New Roman"/>
        </w:rPr>
        <w:t>reduce</w:t>
      </w:r>
      <w:r w:rsidR="000560E3">
        <w:rPr>
          <w:rFonts w:ascii="Times New Roman" w:hAnsi="Times New Roman" w:cs="Times New Roman"/>
        </w:rPr>
        <w:t xml:space="preserve"> </w:t>
      </w:r>
      <w:r w:rsidR="000A7575">
        <w:rPr>
          <w:rFonts w:ascii="Times New Roman" w:hAnsi="Times New Roman" w:cs="Times New Roman"/>
        </w:rPr>
        <w:t>anxiety</w:t>
      </w:r>
      <w:r w:rsidR="000560E3">
        <w:rPr>
          <w:rFonts w:ascii="Times New Roman" w:hAnsi="Times New Roman" w:cs="Times New Roman"/>
        </w:rPr>
        <w:t xml:space="preserve"> </w:t>
      </w:r>
      <w:r w:rsidR="000A7575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0A7575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for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children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undergoing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other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brief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medical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procedures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in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ambulatory</w:t>
      </w:r>
      <w:r w:rsidR="000560E3">
        <w:rPr>
          <w:rFonts w:ascii="Times New Roman" w:hAnsi="Times New Roman" w:cs="Times New Roman"/>
        </w:rPr>
        <w:t xml:space="preserve"> </w:t>
      </w:r>
      <w:r w:rsidR="00633272">
        <w:rPr>
          <w:rFonts w:ascii="Times New Roman" w:hAnsi="Times New Roman" w:cs="Times New Roman"/>
        </w:rPr>
        <w:t>centers.</w:t>
      </w:r>
    </w:p>
    <w:p w14:paraId="0FD8C846" w14:textId="6A9CA0F3" w:rsidR="00F921AD" w:rsidRDefault="00F921AD" w:rsidP="00DB5090">
      <w:pPr>
        <w:ind w:firstLine="720"/>
        <w:rPr>
          <w:rFonts w:ascii="Times New Roman" w:hAnsi="Times New Roman" w:cs="Times New Roman"/>
          <w:color w:val="FF0000"/>
        </w:rPr>
      </w:pPr>
      <w:r w:rsidRPr="00685DD0">
        <w:rPr>
          <w:rFonts w:ascii="Times New Roman" w:hAnsi="Times New Roman" w:cs="Times New Roman"/>
          <w:i/>
          <w:iCs/>
        </w:rPr>
        <w:t>Keywords</w:t>
      </w:r>
      <w:r w:rsidRPr="00685DD0">
        <w:rPr>
          <w:rFonts w:ascii="Times New Roman" w:hAnsi="Times New Roman" w:cs="Times New Roman"/>
        </w:rPr>
        <w:t>:</w:t>
      </w:r>
      <w:r w:rsidR="000560E3">
        <w:rPr>
          <w:rFonts w:ascii="Times New Roman" w:hAnsi="Times New Roman" w:cs="Times New Roman"/>
        </w:rPr>
        <w:t xml:space="preserve"> </w:t>
      </w:r>
      <w:r w:rsidR="00146032">
        <w:rPr>
          <w:rFonts w:ascii="Times New Roman" w:hAnsi="Times New Roman" w:cs="Times New Roman"/>
        </w:rPr>
        <w:t>virtual</w:t>
      </w:r>
      <w:r w:rsidR="000560E3">
        <w:rPr>
          <w:rFonts w:ascii="Times New Roman" w:hAnsi="Times New Roman" w:cs="Times New Roman"/>
        </w:rPr>
        <w:t xml:space="preserve"> </w:t>
      </w:r>
      <w:r w:rsidR="00146032">
        <w:rPr>
          <w:rFonts w:ascii="Times New Roman" w:hAnsi="Times New Roman" w:cs="Times New Roman"/>
        </w:rPr>
        <w:t>reality;</w:t>
      </w:r>
      <w:r w:rsidR="000560E3">
        <w:rPr>
          <w:rFonts w:ascii="Times New Roman" w:hAnsi="Times New Roman" w:cs="Times New Roman"/>
        </w:rPr>
        <w:t xml:space="preserve"> </w:t>
      </w:r>
      <w:r w:rsidR="00146032">
        <w:rPr>
          <w:rFonts w:ascii="Times New Roman" w:hAnsi="Times New Roman" w:cs="Times New Roman"/>
        </w:rPr>
        <w:t>pediatric</w:t>
      </w:r>
      <w:r w:rsidR="00920DE7">
        <w:rPr>
          <w:rFonts w:ascii="Times New Roman" w:hAnsi="Times New Roman" w:cs="Times New Roman"/>
        </w:rPr>
        <w:t>s</w:t>
      </w:r>
      <w:r w:rsidR="00146032">
        <w:rPr>
          <w:rFonts w:ascii="Times New Roman" w:hAnsi="Times New Roman" w:cs="Times New Roman"/>
        </w:rPr>
        <w:t>;</w:t>
      </w:r>
      <w:r w:rsidR="000560E3">
        <w:rPr>
          <w:rFonts w:ascii="Times New Roman" w:hAnsi="Times New Roman" w:cs="Times New Roman"/>
        </w:rPr>
        <w:t xml:space="preserve"> </w:t>
      </w:r>
      <w:r w:rsidR="00146032">
        <w:rPr>
          <w:rFonts w:ascii="Times New Roman" w:hAnsi="Times New Roman" w:cs="Times New Roman"/>
        </w:rPr>
        <w:t>orthopedics;</w:t>
      </w:r>
      <w:r w:rsidR="000560E3">
        <w:rPr>
          <w:rFonts w:ascii="Times New Roman" w:hAnsi="Times New Roman" w:cs="Times New Roman"/>
        </w:rPr>
        <w:t xml:space="preserve"> </w:t>
      </w:r>
      <w:r w:rsidR="008502D7">
        <w:rPr>
          <w:rFonts w:ascii="Times New Roman" w:hAnsi="Times New Roman" w:cs="Times New Roman"/>
        </w:rPr>
        <w:t>chil</w:t>
      </w:r>
      <w:r w:rsidR="000F0DE1">
        <w:rPr>
          <w:rFonts w:ascii="Times New Roman" w:hAnsi="Times New Roman" w:cs="Times New Roman"/>
        </w:rPr>
        <w:t>d</w:t>
      </w:r>
      <w:r w:rsidR="008502D7">
        <w:rPr>
          <w:rFonts w:ascii="Times New Roman" w:hAnsi="Times New Roman" w:cs="Times New Roman"/>
        </w:rPr>
        <w:t>;</w:t>
      </w:r>
      <w:r w:rsidR="000560E3">
        <w:rPr>
          <w:rFonts w:ascii="Times New Roman" w:hAnsi="Times New Roman" w:cs="Times New Roman"/>
        </w:rPr>
        <w:t xml:space="preserve"> </w:t>
      </w:r>
      <w:r w:rsidR="008502D7">
        <w:rPr>
          <w:rFonts w:ascii="Times New Roman" w:hAnsi="Times New Roman" w:cs="Times New Roman"/>
        </w:rPr>
        <w:t>anxiety;</w:t>
      </w:r>
      <w:r w:rsidR="000560E3">
        <w:rPr>
          <w:rFonts w:ascii="Times New Roman" w:hAnsi="Times New Roman" w:cs="Times New Roman"/>
        </w:rPr>
        <w:t xml:space="preserve"> </w:t>
      </w:r>
      <w:r w:rsidR="008502D7">
        <w:rPr>
          <w:rFonts w:ascii="Times New Roman" w:hAnsi="Times New Roman" w:cs="Times New Roman"/>
        </w:rPr>
        <w:t>pain</w:t>
      </w:r>
      <w:r w:rsidR="000F0DE1">
        <w:rPr>
          <w:rFonts w:ascii="Times New Roman" w:hAnsi="Times New Roman" w:cs="Times New Roman"/>
        </w:rPr>
        <w:t>;</w:t>
      </w:r>
      <w:r w:rsidR="000560E3">
        <w:rPr>
          <w:rFonts w:ascii="Times New Roman" w:hAnsi="Times New Roman" w:cs="Times New Roman"/>
        </w:rPr>
        <w:t xml:space="preserve"> </w:t>
      </w:r>
      <w:r w:rsidR="000F0DE1">
        <w:rPr>
          <w:rFonts w:ascii="Times New Roman" w:hAnsi="Times New Roman" w:cs="Times New Roman"/>
        </w:rPr>
        <w:t>perception;</w:t>
      </w:r>
      <w:r w:rsidR="000560E3">
        <w:rPr>
          <w:rFonts w:ascii="Times New Roman" w:hAnsi="Times New Roman" w:cs="Times New Roman"/>
        </w:rPr>
        <w:t xml:space="preserve"> </w:t>
      </w:r>
      <w:r w:rsidR="00146032">
        <w:rPr>
          <w:rFonts w:ascii="Times New Roman" w:hAnsi="Times New Roman" w:cs="Times New Roman"/>
        </w:rPr>
        <w:t>distraction</w:t>
      </w:r>
      <w:r w:rsidR="000560E3">
        <w:rPr>
          <w:rFonts w:ascii="Times New Roman" w:hAnsi="Times New Roman" w:cs="Times New Roman"/>
        </w:rPr>
        <w:t xml:space="preserve"> </w:t>
      </w:r>
      <w:r w:rsidR="00920DE7">
        <w:rPr>
          <w:rFonts w:ascii="Times New Roman" w:hAnsi="Times New Roman" w:cs="Times New Roman"/>
        </w:rPr>
        <w:t>technique;</w:t>
      </w:r>
      <w:r w:rsidR="000560E3">
        <w:rPr>
          <w:rFonts w:ascii="Times New Roman" w:hAnsi="Times New Roman" w:cs="Times New Roman"/>
        </w:rPr>
        <w:t xml:space="preserve"> </w:t>
      </w:r>
      <w:r w:rsidR="000F0DE1">
        <w:rPr>
          <w:rFonts w:ascii="Times New Roman" w:hAnsi="Times New Roman" w:cs="Times New Roman"/>
        </w:rPr>
        <w:t>cast</w:t>
      </w:r>
      <w:r w:rsidR="000560E3">
        <w:rPr>
          <w:rFonts w:ascii="Times New Roman" w:hAnsi="Times New Roman" w:cs="Times New Roman"/>
        </w:rPr>
        <w:t xml:space="preserve"> </w:t>
      </w:r>
      <w:r w:rsidR="000F0DE1">
        <w:rPr>
          <w:rFonts w:ascii="Times New Roman" w:hAnsi="Times New Roman" w:cs="Times New Roman"/>
        </w:rPr>
        <w:t>removal;</w:t>
      </w:r>
      <w:r w:rsidR="000560E3">
        <w:rPr>
          <w:rFonts w:ascii="Times New Roman" w:hAnsi="Times New Roman" w:cs="Times New Roman"/>
        </w:rPr>
        <w:t xml:space="preserve"> </w:t>
      </w:r>
      <w:r w:rsidR="000F0DE1">
        <w:rPr>
          <w:rFonts w:ascii="Times New Roman" w:hAnsi="Times New Roman" w:cs="Times New Roman"/>
        </w:rPr>
        <w:t>percutaneous</w:t>
      </w:r>
      <w:r w:rsidR="000560E3">
        <w:rPr>
          <w:rFonts w:ascii="Times New Roman" w:hAnsi="Times New Roman" w:cs="Times New Roman"/>
        </w:rPr>
        <w:t xml:space="preserve"> </w:t>
      </w:r>
      <w:r w:rsidR="000F0DE1">
        <w:rPr>
          <w:rFonts w:ascii="Times New Roman" w:hAnsi="Times New Roman" w:cs="Times New Roman"/>
        </w:rPr>
        <w:t>bone</w:t>
      </w:r>
      <w:r w:rsidR="000560E3">
        <w:rPr>
          <w:rFonts w:ascii="Times New Roman" w:hAnsi="Times New Roman" w:cs="Times New Roman"/>
        </w:rPr>
        <w:t xml:space="preserve"> </w:t>
      </w:r>
      <w:r w:rsidR="000F0DE1">
        <w:rPr>
          <w:rFonts w:ascii="Times New Roman" w:hAnsi="Times New Roman" w:cs="Times New Roman"/>
        </w:rPr>
        <w:t>pin</w:t>
      </w:r>
      <w:r w:rsidR="000560E3">
        <w:rPr>
          <w:rFonts w:ascii="Times New Roman" w:hAnsi="Times New Roman" w:cs="Times New Roman"/>
        </w:rPr>
        <w:t xml:space="preserve"> </w:t>
      </w:r>
      <w:r w:rsidR="000F0DE1">
        <w:rPr>
          <w:rFonts w:ascii="Times New Roman" w:hAnsi="Times New Roman" w:cs="Times New Roman"/>
        </w:rPr>
        <w:t>removal</w:t>
      </w:r>
      <w:r w:rsidR="000560E3">
        <w:rPr>
          <w:rFonts w:ascii="Times New Roman" w:hAnsi="Times New Roman" w:cs="Times New Roman"/>
        </w:rPr>
        <w:t xml:space="preserve"> </w:t>
      </w:r>
    </w:p>
    <w:p w14:paraId="019E1CD4" w14:textId="6796541B" w:rsidR="0004352F" w:rsidRDefault="0004352F" w:rsidP="00A3539D">
      <w:pPr>
        <w:ind w:left="720"/>
        <w:rPr>
          <w:rFonts w:ascii="Times New Roman" w:hAnsi="Times New Roman" w:cs="Times New Roman"/>
          <w:color w:val="FF0000"/>
        </w:rPr>
      </w:pPr>
    </w:p>
    <w:p w14:paraId="575BCB3C" w14:textId="0BF55B19" w:rsidR="00BF11F1" w:rsidRPr="00685DD0" w:rsidRDefault="00BF11F1" w:rsidP="00BF11F1">
      <w:pPr>
        <w:ind w:left="3600" w:firstLine="720"/>
        <w:rPr>
          <w:rFonts w:ascii="Times New Roman" w:hAnsi="Times New Roman" w:cs="Times New Roman"/>
          <w:color w:val="FF0000"/>
        </w:rPr>
      </w:pPr>
    </w:p>
    <w:p w14:paraId="7790A8EA" w14:textId="0F02D89F" w:rsidR="00BF11F1" w:rsidRPr="00685DD0" w:rsidRDefault="00BF11F1" w:rsidP="00BF11F1">
      <w:pPr>
        <w:ind w:left="3600" w:firstLine="720"/>
        <w:rPr>
          <w:rFonts w:ascii="Times New Roman" w:hAnsi="Times New Roman" w:cs="Times New Roman"/>
          <w:color w:val="FF0000"/>
        </w:rPr>
      </w:pPr>
    </w:p>
    <w:p w14:paraId="03AD1D56" w14:textId="273D443D" w:rsidR="00BF11F1" w:rsidRPr="00685DD0" w:rsidRDefault="00BF11F1" w:rsidP="00BF11F1">
      <w:pPr>
        <w:ind w:left="3600" w:firstLine="720"/>
        <w:rPr>
          <w:rFonts w:ascii="Times New Roman" w:hAnsi="Times New Roman" w:cs="Times New Roman"/>
          <w:color w:val="FF0000"/>
        </w:rPr>
      </w:pPr>
    </w:p>
    <w:p w14:paraId="234B1754" w14:textId="6852B34B" w:rsidR="00BF11F1" w:rsidRDefault="00BF11F1" w:rsidP="00BF11F1">
      <w:pPr>
        <w:jc w:val="center"/>
        <w:rPr>
          <w:rFonts w:ascii="Times New Roman" w:hAnsi="Times New Roman" w:cs="Times New Roman"/>
          <w:color w:val="FF0000"/>
        </w:rPr>
      </w:pPr>
    </w:p>
    <w:p w14:paraId="47B5214F" w14:textId="0ACB9E1B" w:rsidR="00E75C6C" w:rsidRDefault="00E75C6C" w:rsidP="00BF11F1">
      <w:pPr>
        <w:jc w:val="center"/>
        <w:rPr>
          <w:rFonts w:ascii="Times New Roman" w:hAnsi="Times New Roman" w:cs="Times New Roman"/>
          <w:color w:val="FF0000"/>
        </w:rPr>
      </w:pPr>
    </w:p>
    <w:p w14:paraId="407D3372" w14:textId="1E2B7AC0" w:rsidR="00E75C6C" w:rsidRDefault="00E75C6C" w:rsidP="00BF11F1">
      <w:pPr>
        <w:jc w:val="center"/>
        <w:rPr>
          <w:rFonts w:ascii="Times New Roman" w:hAnsi="Times New Roman" w:cs="Times New Roman"/>
          <w:color w:val="FF0000"/>
        </w:rPr>
      </w:pPr>
    </w:p>
    <w:p w14:paraId="0510E588" w14:textId="77777777" w:rsidR="00E75C6C" w:rsidRPr="00685DD0" w:rsidRDefault="00E75C6C" w:rsidP="00BF11F1">
      <w:pPr>
        <w:jc w:val="center"/>
        <w:rPr>
          <w:rFonts w:ascii="Times New Roman" w:hAnsi="Times New Roman" w:cs="Times New Roman"/>
          <w:color w:val="FF0000"/>
        </w:rPr>
      </w:pPr>
    </w:p>
    <w:p w14:paraId="12CAB601" w14:textId="53266ED7" w:rsidR="00BF11F1" w:rsidRPr="00685DD0" w:rsidRDefault="00BF11F1" w:rsidP="00BF11F1">
      <w:pPr>
        <w:jc w:val="center"/>
        <w:rPr>
          <w:rFonts w:ascii="Times New Roman" w:hAnsi="Times New Roman" w:cs="Times New Roman"/>
          <w:color w:val="FF0000"/>
        </w:rPr>
      </w:pPr>
    </w:p>
    <w:p w14:paraId="3D44B391" w14:textId="126B90DF" w:rsidR="00F921AD" w:rsidRPr="00685DD0" w:rsidRDefault="00CB4541" w:rsidP="005C4F4B">
      <w:pPr>
        <w:jc w:val="center"/>
        <w:rPr>
          <w:rFonts w:ascii="Times New Roman" w:hAnsi="Times New Roman" w:cs="Times New Roman"/>
          <w:color w:val="FF0000"/>
        </w:rPr>
      </w:pPr>
      <w:r w:rsidRPr="00685DD0">
        <w:rPr>
          <w:rFonts w:ascii="Times New Roman" w:hAnsi="Times New Roman" w:cs="Times New Roman"/>
        </w:rPr>
        <w:t>TABLE</w:t>
      </w:r>
      <w:r w:rsidR="000560E3">
        <w:rPr>
          <w:rFonts w:ascii="Times New Roman" w:hAnsi="Times New Roman" w:cs="Times New Roman"/>
        </w:rPr>
        <w:t xml:space="preserve"> </w:t>
      </w:r>
      <w:r w:rsidRPr="00685DD0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Pr="00685DD0">
        <w:rPr>
          <w:rFonts w:ascii="Times New Roman" w:hAnsi="Times New Roman" w:cs="Times New Roman"/>
        </w:rPr>
        <w:t>CONTENTS</w:t>
      </w:r>
    </w:p>
    <w:p w14:paraId="413C0D12" w14:textId="6489D8FE" w:rsidR="00F921AD" w:rsidRPr="00E1176C" w:rsidRDefault="00F921AD" w:rsidP="00E1176C">
      <w:pPr>
        <w:jc w:val="center"/>
        <w:rPr>
          <w:rFonts w:ascii="Times New Roman" w:hAnsi="Times New Roman" w:cs="Times New Roman"/>
          <w:color w:val="FF0000"/>
        </w:rPr>
      </w:pPr>
    </w:p>
    <w:p w14:paraId="00621F3E" w14:textId="4BEFC698" w:rsidR="00F921AD" w:rsidRPr="00E1176C" w:rsidRDefault="00F921AD" w:rsidP="00E1176C">
      <w:pPr>
        <w:jc w:val="center"/>
        <w:rPr>
          <w:rFonts w:ascii="Times New Roman" w:hAnsi="Times New Roman" w:cs="Times New Roman"/>
          <w:color w:val="FF0000"/>
        </w:rPr>
      </w:pPr>
    </w:p>
    <w:p w14:paraId="1192125F" w14:textId="2480DF27" w:rsidR="00F921AD" w:rsidRPr="00685DD0" w:rsidRDefault="00CB4541" w:rsidP="00685DD0">
      <w:pPr>
        <w:tabs>
          <w:tab w:val="right" w:leader="dot" w:pos="9360"/>
        </w:tabs>
        <w:rPr>
          <w:rFonts w:ascii="Times New Roman" w:hAnsi="Times New Roman" w:cs="Times New Roman"/>
          <w:color w:val="000000" w:themeColor="text1"/>
        </w:rPr>
      </w:pPr>
      <w:r w:rsidRPr="00685DD0">
        <w:rPr>
          <w:rFonts w:ascii="Times New Roman" w:hAnsi="Times New Roman" w:cs="Times New Roman"/>
          <w:color w:val="000000" w:themeColor="text1"/>
        </w:rPr>
        <w:t>ABSTRACT</w:t>
      </w:r>
      <w:r w:rsidR="00744997" w:rsidRPr="00685DD0">
        <w:rPr>
          <w:rFonts w:ascii="Times New Roman" w:hAnsi="Times New Roman" w:cs="Times New Roman"/>
          <w:color w:val="000000" w:themeColor="text1"/>
        </w:rPr>
        <w:tab/>
      </w:r>
      <w:r w:rsidR="00685DD0" w:rsidRPr="00685DD0">
        <w:rPr>
          <w:rFonts w:ascii="Times New Roman" w:hAnsi="Times New Roman" w:cs="Times New Roman"/>
          <w:color w:val="000000" w:themeColor="text1"/>
        </w:rPr>
        <w:t>iii</w:t>
      </w:r>
    </w:p>
    <w:p w14:paraId="52AC023F" w14:textId="77777777" w:rsidR="008F7311" w:rsidRDefault="008F7311" w:rsidP="00685DD0">
      <w:pPr>
        <w:tabs>
          <w:tab w:val="right" w:leader="dot" w:pos="9360"/>
        </w:tabs>
        <w:rPr>
          <w:rFonts w:ascii="Times New Roman" w:hAnsi="Times New Roman" w:cs="Times New Roman"/>
          <w:color w:val="000000" w:themeColor="text1"/>
        </w:rPr>
      </w:pPr>
    </w:p>
    <w:p w14:paraId="79AE38BE" w14:textId="716534EB" w:rsidR="00F921AD" w:rsidRPr="00685DD0" w:rsidRDefault="00CB4541" w:rsidP="00685DD0">
      <w:pPr>
        <w:tabs>
          <w:tab w:val="right" w:leader="dot" w:pos="9360"/>
        </w:tabs>
        <w:rPr>
          <w:rFonts w:ascii="Times New Roman" w:hAnsi="Times New Roman" w:cs="Times New Roman"/>
          <w:color w:val="000000" w:themeColor="text1"/>
        </w:rPr>
      </w:pPr>
      <w:r w:rsidRPr="00685DD0">
        <w:rPr>
          <w:rFonts w:ascii="Times New Roman" w:hAnsi="Times New Roman" w:cs="Times New Roman"/>
          <w:color w:val="000000" w:themeColor="text1"/>
        </w:rPr>
        <w:t>ACKNOWLEDGEMENTS</w:t>
      </w:r>
      <w:r w:rsidR="00744997" w:rsidRPr="00685DD0">
        <w:rPr>
          <w:rFonts w:ascii="Times New Roman" w:hAnsi="Times New Roman" w:cs="Times New Roman"/>
          <w:color w:val="000000" w:themeColor="text1"/>
        </w:rPr>
        <w:tab/>
      </w:r>
      <w:r w:rsidR="00685DD0" w:rsidRPr="00685DD0">
        <w:rPr>
          <w:rFonts w:ascii="Times New Roman" w:hAnsi="Times New Roman" w:cs="Times New Roman"/>
          <w:color w:val="000000" w:themeColor="text1"/>
        </w:rPr>
        <w:t>vii</w:t>
      </w:r>
    </w:p>
    <w:p w14:paraId="52B4F49F" w14:textId="77777777" w:rsidR="00744997" w:rsidRPr="00685DD0" w:rsidRDefault="00744997" w:rsidP="00685DD0">
      <w:pPr>
        <w:tabs>
          <w:tab w:val="right" w:leader="dot" w:pos="9360"/>
        </w:tabs>
        <w:rPr>
          <w:rFonts w:ascii="Times New Roman" w:hAnsi="Times New Roman" w:cs="Times New Roman"/>
          <w:color w:val="FF0000"/>
        </w:rPr>
      </w:pPr>
    </w:p>
    <w:p w14:paraId="116FDEFE" w14:textId="085C7865" w:rsidR="005A1B51" w:rsidRPr="00685DD0" w:rsidRDefault="00CB4541" w:rsidP="00685DD0">
      <w:pPr>
        <w:tabs>
          <w:tab w:val="right" w:leader="dot" w:pos="9360"/>
        </w:tabs>
        <w:rPr>
          <w:rFonts w:ascii="Times New Roman" w:hAnsi="Times New Roman" w:cs="Times New Roman"/>
        </w:rPr>
      </w:pPr>
      <w:r w:rsidRPr="00685DD0">
        <w:rPr>
          <w:rFonts w:ascii="Times New Roman" w:hAnsi="Times New Roman" w:cs="Times New Roman"/>
          <w:color w:val="000000" w:themeColor="text1"/>
        </w:rPr>
        <w:t>BACKGROUND</w:t>
      </w:r>
      <w:r w:rsidR="00C814B0" w:rsidRPr="00685DD0">
        <w:rPr>
          <w:rFonts w:ascii="Times New Roman" w:hAnsi="Times New Roman" w:cs="Times New Roman"/>
          <w:color w:val="000000" w:themeColor="text1"/>
        </w:rPr>
        <w:tab/>
      </w:r>
      <w:r w:rsidR="00C42C8A">
        <w:rPr>
          <w:rFonts w:ascii="Times New Roman" w:hAnsi="Times New Roman" w:cs="Times New Roman"/>
          <w:color w:val="000000" w:themeColor="text1"/>
        </w:rPr>
        <w:t>1</w:t>
      </w:r>
    </w:p>
    <w:p w14:paraId="760C12AF" w14:textId="77777777" w:rsidR="006855EF" w:rsidRPr="00685DD0" w:rsidRDefault="006855EF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</w:p>
    <w:p w14:paraId="356185D1" w14:textId="251B0BEF" w:rsidR="006855EF" w:rsidRDefault="00F921AD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  <w:color w:val="000000" w:themeColor="text1"/>
        </w:rPr>
      </w:pPr>
      <w:r w:rsidRPr="00685DD0">
        <w:rPr>
          <w:rFonts w:ascii="Times New Roman" w:hAnsi="Times New Roman" w:cs="Times New Roman"/>
        </w:rPr>
        <w:t>Problem</w:t>
      </w:r>
      <w:r w:rsidR="000560E3">
        <w:rPr>
          <w:rFonts w:ascii="Times New Roman" w:hAnsi="Times New Roman" w:cs="Times New Roman"/>
        </w:rPr>
        <w:t xml:space="preserve"> </w:t>
      </w:r>
      <w:r w:rsidRPr="00685DD0">
        <w:rPr>
          <w:rFonts w:ascii="Times New Roman" w:hAnsi="Times New Roman" w:cs="Times New Roman"/>
        </w:rPr>
        <w:t>Statemen</w:t>
      </w:r>
      <w:r w:rsidR="00D7755A">
        <w:rPr>
          <w:rFonts w:ascii="Times New Roman" w:hAnsi="Times New Roman" w:cs="Times New Roman"/>
        </w:rPr>
        <w:t>t</w:t>
      </w:r>
      <w:r w:rsidR="00655788">
        <w:rPr>
          <w:rFonts w:ascii="Times New Roman" w:hAnsi="Times New Roman" w:cs="Times New Roman"/>
          <w:color w:val="000000" w:themeColor="text1"/>
        </w:rPr>
        <w:tab/>
      </w:r>
      <w:r w:rsidR="0057690B">
        <w:rPr>
          <w:rFonts w:ascii="Times New Roman" w:hAnsi="Times New Roman" w:cs="Times New Roman"/>
          <w:color w:val="000000" w:themeColor="text1"/>
        </w:rPr>
        <w:t>2</w:t>
      </w:r>
    </w:p>
    <w:p w14:paraId="2809CB1F" w14:textId="02092057" w:rsidR="008F7311" w:rsidRDefault="008F7311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Purpose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Statement</w:t>
      </w:r>
      <w:r>
        <w:rPr>
          <w:rFonts w:ascii="Times New Roman" w:hAnsi="Times New Roman" w:cs="Times New Roman"/>
          <w:color w:val="000000" w:themeColor="text1"/>
        </w:rPr>
        <w:tab/>
      </w:r>
      <w:r w:rsidR="006C35A4">
        <w:rPr>
          <w:rFonts w:ascii="Times New Roman" w:hAnsi="Times New Roman" w:cs="Times New Roman"/>
          <w:color w:val="000000" w:themeColor="text1"/>
        </w:rPr>
        <w:t>3</w:t>
      </w:r>
    </w:p>
    <w:p w14:paraId="6418233F" w14:textId="4DFE315C" w:rsidR="000A7E7F" w:rsidRDefault="000A7E7F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  <w:color w:val="000000" w:themeColor="text1"/>
        </w:rPr>
      </w:pPr>
    </w:p>
    <w:p w14:paraId="54ECE6E0" w14:textId="7C69D2FB" w:rsidR="000A7E7F" w:rsidRPr="00685DD0" w:rsidRDefault="000A7E7F" w:rsidP="000A7E7F">
      <w:pPr>
        <w:tabs>
          <w:tab w:val="right" w:leader="do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SUPPORTING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FRAMEWORK</w:t>
      </w:r>
      <w:r w:rsidRPr="00685DD0">
        <w:rPr>
          <w:rFonts w:ascii="Times New Roman" w:hAnsi="Times New Roman" w:cs="Times New Roman"/>
        </w:rPr>
        <w:tab/>
      </w:r>
      <w:r w:rsidR="004A61BA">
        <w:rPr>
          <w:rFonts w:ascii="Times New Roman" w:hAnsi="Times New Roman" w:cs="Times New Roman"/>
        </w:rPr>
        <w:t>3</w:t>
      </w:r>
    </w:p>
    <w:p w14:paraId="2BB86F37" w14:textId="1C5A9AFB" w:rsidR="000A7E7F" w:rsidRDefault="000A7E7F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  <w:color w:val="000000" w:themeColor="text1"/>
        </w:rPr>
      </w:pPr>
    </w:p>
    <w:p w14:paraId="6A6D2341" w14:textId="75252806" w:rsidR="00837568" w:rsidRDefault="00837568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Application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Plan-Do-Study-Act</w:t>
      </w:r>
      <w:r>
        <w:rPr>
          <w:rFonts w:ascii="Times New Roman" w:hAnsi="Times New Roman" w:cs="Times New Roman"/>
          <w:color w:val="000000" w:themeColor="text1"/>
        </w:rPr>
        <w:tab/>
        <w:t>4</w:t>
      </w:r>
    </w:p>
    <w:p w14:paraId="0780EBD5" w14:textId="251F7C31" w:rsidR="00763544" w:rsidRDefault="000560E3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763544">
        <w:rPr>
          <w:rFonts w:ascii="Times New Roman" w:hAnsi="Times New Roman" w:cs="Times New Roman"/>
          <w:color w:val="000000" w:themeColor="text1"/>
        </w:rPr>
        <w:t>Plan</w:t>
      </w:r>
      <w:r w:rsidR="00763544">
        <w:rPr>
          <w:rFonts w:ascii="Times New Roman" w:hAnsi="Times New Roman" w:cs="Times New Roman"/>
          <w:color w:val="000000" w:themeColor="text1"/>
        </w:rPr>
        <w:tab/>
        <w:t>4</w:t>
      </w:r>
    </w:p>
    <w:p w14:paraId="5CE5EEA7" w14:textId="5FACD469" w:rsidR="00763544" w:rsidRDefault="000560E3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763544">
        <w:rPr>
          <w:rFonts w:ascii="Times New Roman" w:hAnsi="Times New Roman" w:cs="Times New Roman"/>
          <w:color w:val="000000" w:themeColor="text1"/>
        </w:rPr>
        <w:t>Do</w:t>
      </w:r>
      <w:r w:rsidR="00763544">
        <w:rPr>
          <w:rFonts w:ascii="Times New Roman" w:hAnsi="Times New Roman" w:cs="Times New Roman"/>
          <w:color w:val="000000" w:themeColor="text1"/>
        </w:rPr>
        <w:tab/>
      </w:r>
      <w:r w:rsidR="00A344E3">
        <w:rPr>
          <w:rFonts w:ascii="Times New Roman" w:hAnsi="Times New Roman" w:cs="Times New Roman"/>
          <w:color w:val="000000" w:themeColor="text1"/>
        </w:rPr>
        <w:t>6</w:t>
      </w:r>
    </w:p>
    <w:p w14:paraId="3BD0E28D" w14:textId="510CDE9E" w:rsidR="00763544" w:rsidRDefault="000560E3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763544">
        <w:rPr>
          <w:rFonts w:ascii="Times New Roman" w:hAnsi="Times New Roman" w:cs="Times New Roman"/>
          <w:color w:val="000000" w:themeColor="text1"/>
        </w:rPr>
        <w:t>Study</w:t>
      </w:r>
      <w:r w:rsidR="00763544">
        <w:rPr>
          <w:rFonts w:ascii="Times New Roman" w:hAnsi="Times New Roman" w:cs="Times New Roman"/>
          <w:color w:val="000000" w:themeColor="text1"/>
        </w:rPr>
        <w:tab/>
        <w:t>7</w:t>
      </w:r>
    </w:p>
    <w:p w14:paraId="1997FC00" w14:textId="77F017E4" w:rsidR="00763544" w:rsidRPr="00685DD0" w:rsidRDefault="000560E3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763544">
        <w:rPr>
          <w:rFonts w:ascii="Times New Roman" w:hAnsi="Times New Roman" w:cs="Times New Roman"/>
          <w:color w:val="000000" w:themeColor="text1"/>
        </w:rPr>
        <w:t>Act</w:t>
      </w:r>
      <w:r w:rsidR="00763544">
        <w:rPr>
          <w:rFonts w:ascii="Times New Roman" w:hAnsi="Times New Roman" w:cs="Times New Roman"/>
          <w:color w:val="000000" w:themeColor="text1"/>
        </w:rPr>
        <w:tab/>
        <w:t>7</w:t>
      </w:r>
    </w:p>
    <w:p w14:paraId="36F2D6B4" w14:textId="77777777" w:rsidR="006855EF" w:rsidRPr="00685DD0" w:rsidRDefault="006855EF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</w:p>
    <w:p w14:paraId="28A71E6B" w14:textId="2FEBD15D" w:rsidR="00B509E7" w:rsidRPr="00685DD0" w:rsidRDefault="00CB4541" w:rsidP="00685DD0">
      <w:pPr>
        <w:tabs>
          <w:tab w:val="right" w:leader="dot" w:pos="9360"/>
        </w:tabs>
        <w:rPr>
          <w:rFonts w:ascii="Times New Roman" w:hAnsi="Times New Roman" w:cs="Times New Roman"/>
        </w:rPr>
      </w:pPr>
      <w:bookmarkStart w:id="1" w:name="_Hlk109633490"/>
      <w:r w:rsidRPr="00685DD0">
        <w:rPr>
          <w:rFonts w:ascii="Times New Roman" w:hAnsi="Times New Roman" w:cs="Times New Roman"/>
        </w:rPr>
        <w:t>REVIEW</w:t>
      </w:r>
      <w:r w:rsidR="000560E3">
        <w:rPr>
          <w:rFonts w:ascii="Times New Roman" w:hAnsi="Times New Roman" w:cs="Times New Roman"/>
        </w:rPr>
        <w:t xml:space="preserve"> </w:t>
      </w:r>
      <w:r w:rsidRPr="00685DD0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Pr="00685DD0">
        <w:rPr>
          <w:rFonts w:ascii="Times New Roman" w:hAnsi="Times New Roman" w:cs="Times New Roman"/>
        </w:rPr>
        <w:t>LITERATURE</w:t>
      </w:r>
      <w:r w:rsidR="008E1F5B" w:rsidRPr="00685DD0">
        <w:rPr>
          <w:rFonts w:ascii="Times New Roman" w:hAnsi="Times New Roman" w:cs="Times New Roman"/>
        </w:rPr>
        <w:tab/>
      </w:r>
      <w:r w:rsidR="0057690B">
        <w:rPr>
          <w:rFonts w:ascii="Times New Roman" w:hAnsi="Times New Roman" w:cs="Times New Roman"/>
        </w:rPr>
        <w:t>9</w:t>
      </w:r>
    </w:p>
    <w:bookmarkEnd w:id="1"/>
    <w:p w14:paraId="46ACF96F" w14:textId="77777777" w:rsidR="00601A97" w:rsidRPr="00685DD0" w:rsidRDefault="00601A97" w:rsidP="00685DD0">
      <w:pPr>
        <w:ind w:firstLine="720"/>
        <w:rPr>
          <w:rFonts w:ascii="Times New Roman" w:hAnsi="Times New Roman" w:cs="Times New Roman"/>
        </w:rPr>
      </w:pPr>
    </w:p>
    <w:p w14:paraId="09226787" w14:textId="3F2E3297" w:rsidR="008E1F5B" w:rsidRPr="00685DD0" w:rsidRDefault="006E1EF9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Background</w:t>
      </w:r>
      <w:r w:rsidR="008E1F5B" w:rsidRPr="00685DD0">
        <w:rPr>
          <w:rFonts w:ascii="Times New Roman" w:hAnsi="Times New Roman" w:cs="Times New Roman"/>
        </w:rPr>
        <w:tab/>
      </w:r>
      <w:r w:rsidR="004C10D6">
        <w:rPr>
          <w:rFonts w:ascii="Times New Roman" w:hAnsi="Times New Roman" w:cs="Times New Roman"/>
        </w:rPr>
        <w:t>9</w:t>
      </w:r>
    </w:p>
    <w:p w14:paraId="001B35F7" w14:textId="12C2F0FC" w:rsidR="008E1F5B" w:rsidRPr="00685DD0" w:rsidRDefault="00CB3C13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Search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Methods</w:t>
      </w:r>
      <w:r w:rsidR="008E1F5B" w:rsidRPr="00685DD0">
        <w:rPr>
          <w:rFonts w:ascii="Times New Roman" w:hAnsi="Times New Roman" w:cs="Times New Roman"/>
        </w:rPr>
        <w:tab/>
      </w:r>
      <w:r w:rsidR="004C10D6">
        <w:rPr>
          <w:rFonts w:ascii="Times New Roman" w:hAnsi="Times New Roman" w:cs="Times New Roman"/>
        </w:rPr>
        <w:t>9</w:t>
      </w:r>
    </w:p>
    <w:p w14:paraId="73FE3B94" w14:textId="6810128C" w:rsidR="008E1F5B" w:rsidRDefault="00586B51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Overview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Anxiety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</w:t>
      </w:r>
      <w:r w:rsidR="008E1F5B" w:rsidRPr="00685DD0">
        <w:rPr>
          <w:rFonts w:ascii="Times New Roman" w:hAnsi="Times New Roman" w:cs="Times New Roman"/>
        </w:rPr>
        <w:tab/>
      </w:r>
      <w:r w:rsidR="006E5A1B">
        <w:rPr>
          <w:rFonts w:ascii="Times New Roman" w:hAnsi="Times New Roman" w:cs="Times New Roman"/>
        </w:rPr>
        <w:t>10</w:t>
      </w:r>
    </w:p>
    <w:p w14:paraId="2B3D732D" w14:textId="63029762" w:rsidR="00763544" w:rsidRDefault="000560E3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63544">
        <w:rPr>
          <w:rFonts w:ascii="Times New Roman" w:hAnsi="Times New Roman" w:cs="Times New Roman"/>
        </w:rPr>
        <w:t>Pain</w:t>
      </w:r>
      <w:r w:rsidR="00763544">
        <w:rPr>
          <w:rFonts w:ascii="Times New Roman" w:hAnsi="Times New Roman" w:cs="Times New Roman"/>
        </w:rPr>
        <w:tab/>
        <w:t>10</w:t>
      </w:r>
    </w:p>
    <w:p w14:paraId="79CAFF57" w14:textId="40DDD468" w:rsidR="00763544" w:rsidRPr="00685DD0" w:rsidRDefault="000560E3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63544">
        <w:rPr>
          <w:rFonts w:ascii="Times New Roman" w:hAnsi="Times New Roman" w:cs="Times New Roman"/>
        </w:rPr>
        <w:t>Anxiety</w:t>
      </w:r>
      <w:r>
        <w:rPr>
          <w:rFonts w:ascii="Times New Roman" w:hAnsi="Times New Roman" w:cs="Times New Roman"/>
        </w:rPr>
        <w:t xml:space="preserve"> </w:t>
      </w:r>
      <w:r w:rsidR="0076354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="00763544">
        <w:rPr>
          <w:rFonts w:ascii="Times New Roman" w:hAnsi="Times New Roman" w:cs="Times New Roman"/>
        </w:rPr>
        <w:t>Fear</w:t>
      </w:r>
      <w:r w:rsidR="00763544">
        <w:rPr>
          <w:rFonts w:ascii="Times New Roman" w:hAnsi="Times New Roman" w:cs="Times New Roman"/>
        </w:rPr>
        <w:tab/>
        <w:t>1</w:t>
      </w:r>
      <w:r w:rsidR="009E51E3">
        <w:rPr>
          <w:rFonts w:ascii="Times New Roman" w:hAnsi="Times New Roman" w:cs="Times New Roman"/>
        </w:rPr>
        <w:t>2</w:t>
      </w:r>
    </w:p>
    <w:p w14:paraId="239C29A6" w14:textId="60C2098C" w:rsidR="008E1F5B" w:rsidRPr="00685DD0" w:rsidRDefault="00D73B9E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Virtual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Reality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Effective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Distraction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Tool</w:t>
      </w:r>
      <w:r w:rsidR="008E1F5B" w:rsidRPr="00685DD0">
        <w:rPr>
          <w:rFonts w:ascii="Times New Roman" w:hAnsi="Times New Roman" w:cs="Times New Roman"/>
        </w:rPr>
        <w:tab/>
      </w:r>
      <w:r w:rsidR="006E5A1B">
        <w:rPr>
          <w:rFonts w:ascii="Times New Roman" w:hAnsi="Times New Roman" w:cs="Times New Roman"/>
        </w:rPr>
        <w:t>13</w:t>
      </w:r>
    </w:p>
    <w:p w14:paraId="268F0A82" w14:textId="1F7387F1" w:rsidR="008E1F5B" w:rsidRPr="00685DD0" w:rsidRDefault="00D73B9E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Pain,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Anxiety,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Satisfaction</w:t>
      </w:r>
      <w:r w:rsidR="008E1F5B" w:rsidRPr="00685DD0">
        <w:rPr>
          <w:rFonts w:ascii="Times New Roman" w:hAnsi="Times New Roman" w:cs="Times New Roman"/>
        </w:rPr>
        <w:tab/>
      </w:r>
      <w:r w:rsidR="006E5A1B">
        <w:rPr>
          <w:rFonts w:ascii="Times New Roman" w:hAnsi="Times New Roman" w:cs="Times New Roman"/>
        </w:rPr>
        <w:t>13</w:t>
      </w:r>
    </w:p>
    <w:p w14:paraId="6262A18F" w14:textId="0B075EEE" w:rsidR="008E1F5B" w:rsidRPr="00685DD0" w:rsidRDefault="00BB7131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Summary</w:t>
      </w:r>
      <w:r w:rsidR="008E1F5B" w:rsidRPr="00685DD0">
        <w:rPr>
          <w:rFonts w:ascii="Times New Roman" w:hAnsi="Times New Roman" w:cs="Times New Roman"/>
        </w:rPr>
        <w:tab/>
      </w:r>
      <w:r w:rsidR="006E5A1B">
        <w:rPr>
          <w:rFonts w:ascii="Times New Roman" w:hAnsi="Times New Roman" w:cs="Times New Roman"/>
        </w:rPr>
        <w:t>1</w:t>
      </w:r>
      <w:r w:rsidR="009E51E3">
        <w:rPr>
          <w:rFonts w:ascii="Times New Roman" w:hAnsi="Times New Roman" w:cs="Times New Roman"/>
        </w:rPr>
        <w:t>8</w:t>
      </w:r>
    </w:p>
    <w:p w14:paraId="3F658753" w14:textId="24640E2A" w:rsidR="00F921AD" w:rsidRPr="00685DD0" w:rsidRDefault="00F921AD" w:rsidP="00685DD0">
      <w:pPr>
        <w:ind w:firstLine="720"/>
        <w:rPr>
          <w:rFonts w:ascii="Times New Roman" w:hAnsi="Times New Roman" w:cs="Times New Roman"/>
        </w:rPr>
      </w:pPr>
    </w:p>
    <w:p w14:paraId="13A89E1B" w14:textId="5A846395" w:rsidR="00F67FEA" w:rsidRPr="00685DD0" w:rsidRDefault="00CB4541" w:rsidP="00685DD0">
      <w:pPr>
        <w:tabs>
          <w:tab w:val="right" w:leader="dot" w:pos="9360"/>
        </w:tabs>
        <w:rPr>
          <w:rFonts w:ascii="Times New Roman" w:hAnsi="Times New Roman" w:cs="Times New Roman"/>
        </w:rPr>
      </w:pPr>
      <w:r w:rsidRPr="00685DD0">
        <w:rPr>
          <w:rFonts w:ascii="Times New Roman" w:hAnsi="Times New Roman" w:cs="Times New Roman"/>
        </w:rPr>
        <w:t>METHODS</w:t>
      </w:r>
      <w:r w:rsidR="00685DD0">
        <w:rPr>
          <w:rFonts w:ascii="Times New Roman" w:hAnsi="Times New Roman" w:cs="Times New Roman"/>
        </w:rPr>
        <w:tab/>
      </w:r>
      <w:r w:rsidR="009E51E3">
        <w:rPr>
          <w:rFonts w:ascii="Times New Roman" w:hAnsi="Times New Roman" w:cs="Times New Roman"/>
        </w:rPr>
        <w:t>19</w:t>
      </w:r>
    </w:p>
    <w:p w14:paraId="50E3AC93" w14:textId="2D801F86" w:rsidR="005A1B51" w:rsidRPr="00685DD0" w:rsidRDefault="005A1B51" w:rsidP="00685DD0">
      <w:pPr>
        <w:rPr>
          <w:rFonts w:ascii="Times New Roman" w:hAnsi="Times New Roman" w:cs="Times New Roman"/>
        </w:rPr>
      </w:pPr>
    </w:p>
    <w:p w14:paraId="455220EC" w14:textId="6B085A75" w:rsidR="008E1F5B" w:rsidRPr="00685DD0" w:rsidRDefault="00EB1893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Project</w:t>
      </w:r>
      <w:r w:rsidR="000560E3">
        <w:rPr>
          <w:rFonts w:ascii="Times New Roman" w:hAnsi="Times New Roman" w:cs="Times New Roman"/>
        </w:rPr>
        <w:t xml:space="preserve"> </w:t>
      </w:r>
      <w:r w:rsidR="00803110">
        <w:rPr>
          <w:rFonts w:ascii="Times New Roman" w:hAnsi="Times New Roman" w:cs="Times New Roman"/>
        </w:rPr>
        <w:t>Design</w:t>
      </w:r>
      <w:r w:rsidR="00F921AD" w:rsidRPr="00685DD0">
        <w:rPr>
          <w:rFonts w:ascii="Times New Roman" w:hAnsi="Times New Roman" w:cs="Times New Roman"/>
        </w:rPr>
        <w:tab/>
      </w:r>
      <w:r w:rsidR="00AA46A6">
        <w:rPr>
          <w:rFonts w:ascii="Times New Roman" w:hAnsi="Times New Roman" w:cs="Times New Roman"/>
        </w:rPr>
        <w:t>19</w:t>
      </w:r>
    </w:p>
    <w:p w14:paraId="28F7FCA5" w14:textId="5F846D46" w:rsidR="008E1F5B" w:rsidRPr="00685DD0" w:rsidRDefault="00803110" w:rsidP="00685DD0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Setting</w:t>
      </w:r>
      <w:r w:rsidR="008E1F5B" w:rsidRPr="00685DD0">
        <w:rPr>
          <w:rFonts w:ascii="Times New Roman" w:hAnsi="Times New Roman" w:cs="Times New Roman"/>
        </w:rPr>
        <w:tab/>
      </w:r>
      <w:r w:rsidR="00AA46A6">
        <w:rPr>
          <w:rFonts w:ascii="Times New Roman" w:hAnsi="Times New Roman" w:cs="Times New Roman"/>
        </w:rPr>
        <w:t>19</w:t>
      </w:r>
    </w:p>
    <w:p w14:paraId="48F3D0DA" w14:textId="1B591BBC" w:rsidR="00F921AD" w:rsidRDefault="00803110" w:rsidP="00E1176C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Participants</w:t>
      </w:r>
      <w:r w:rsidR="008E1F5B" w:rsidRPr="00685DD0">
        <w:rPr>
          <w:rFonts w:ascii="Times New Roman" w:hAnsi="Times New Roman" w:cs="Times New Roman"/>
        </w:rPr>
        <w:tab/>
      </w:r>
      <w:r w:rsidR="008F21DB">
        <w:rPr>
          <w:rFonts w:ascii="Times New Roman" w:hAnsi="Times New Roman" w:cs="Times New Roman"/>
        </w:rPr>
        <w:t>2</w:t>
      </w:r>
      <w:r w:rsidR="00AA46A6">
        <w:rPr>
          <w:rFonts w:ascii="Times New Roman" w:hAnsi="Times New Roman" w:cs="Times New Roman"/>
        </w:rPr>
        <w:t>0</w:t>
      </w:r>
    </w:p>
    <w:p w14:paraId="301CE1BE" w14:textId="01332A21" w:rsidR="00D04D0C" w:rsidRDefault="001D7FDC" w:rsidP="00E1176C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Ethical</w:t>
      </w:r>
      <w:r w:rsidR="000560E3">
        <w:rPr>
          <w:rFonts w:ascii="Times New Roman" w:hAnsi="Times New Roman" w:cs="Times New Roman"/>
        </w:rPr>
        <w:t xml:space="preserve"> </w:t>
      </w:r>
      <w:r w:rsidR="00C63BD6">
        <w:rPr>
          <w:rFonts w:ascii="Times New Roman" w:hAnsi="Times New Roman" w:cs="Times New Roman"/>
        </w:rPr>
        <w:t>Considerations</w:t>
      </w:r>
      <w:r>
        <w:rPr>
          <w:rFonts w:ascii="Times New Roman" w:hAnsi="Times New Roman" w:cs="Times New Roman"/>
        </w:rPr>
        <w:t>/</w:t>
      </w:r>
      <w:r w:rsidR="00D04D0C">
        <w:rPr>
          <w:rFonts w:ascii="Times New Roman" w:hAnsi="Times New Roman" w:cs="Times New Roman"/>
        </w:rPr>
        <w:t>Institutional</w:t>
      </w:r>
      <w:r w:rsidR="000560E3">
        <w:rPr>
          <w:rFonts w:ascii="Times New Roman" w:hAnsi="Times New Roman" w:cs="Times New Roman"/>
        </w:rPr>
        <w:t xml:space="preserve"> </w:t>
      </w:r>
      <w:r w:rsidR="00D04D0C">
        <w:rPr>
          <w:rFonts w:ascii="Times New Roman" w:hAnsi="Times New Roman" w:cs="Times New Roman"/>
        </w:rPr>
        <w:t>Review</w:t>
      </w:r>
      <w:r w:rsidR="000560E3">
        <w:rPr>
          <w:rFonts w:ascii="Times New Roman" w:hAnsi="Times New Roman" w:cs="Times New Roman"/>
        </w:rPr>
        <w:t xml:space="preserve"> </w:t>
      </w:r>
      <w:r w:rsidR="00D04D0C">
        <w:rPr>
          <w:rFonts w:ascii="Times New Roman" w:hAnsi="Times New Roman" w:cs="Times New Roman"/>
        </w:rPr>
        <w:t>Board</w:t>
      </w:r>
      <w:r w:rsidR="000560E3">
        <w:rPr>
          <w:rFonts w:ascii="Times New Roman" w:hAnsi="Times New Roman" w:cs="Times New Roman"/>
        </w:rPr>
        <w:t xml:space="preserve"> </w:t>
      </w:r>
      <w:r w:rsidR="00D04D0C">
        <w:rPr>
          <w:rFonts w:ascii="Times New Roman" w:hAnsi="Times New Roman" w:cs="Times New Roman"/>
        </w:rPr>
        <w:t>Approval</w:t>
      </w:r>
      <w:r w:rsidR="00D04D0C">
        <w:rPr>
          <w:rFonts w:ascii="Times New Roman" w:hAnsi="Times New Roman" w:cs="Times New Roman"/>
        </w:rPr>
        <w:tab/>
      </w:r>
      <w:r w:rsidR="008F21DB">
        <w:rPr>
          <w:rFonts w:ascii="Times New Roman" w:hAnsi="Times New Roman" w:cs="Times New Roman"/>
        </w:rPr>
        <w:t>2</w:t>
      </w:r>
      <w:r w:rsidR="00AA46A6">
        <w:rPr>
          <w:rFonts w:ascii="Times New Roman" w:hAnsi="Times New Roman" w:cs="Times New Roman"/>
        </w:rPr>
        <w:t>0</w:t>
      </w:r>
    </w:p>
    <w:p w14:paraId="729EE5AE" w14:textId="739C25A9" w:rsidR="00803110" w:rsidRDefault="004354C8" w:rsidP="00E1176C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Development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Protocol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Instructional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Materials</w:t>
      </w:r>
      <w:r w:rsidR="00D04D0C">
        <w:rPr>
          <w:rFonts w:ascii="Times New Roman" w:hAnsi="Times New Roman" w:cs="Times New Roman"/>
        </w:rPr>
        <w:tab/>
      </w:r>
      <w:r w:rsidR="008F21DB">
        <w:rPr>
          <w:rFonts w:ascii="Times New Roman" w:hAnsi="Times New Roman" w:cs="Times New Roman"/>
        </w:rPr>
        <w:t>2</w:t>
      </w:r>
      <w:r w:rsidR="00AA46A6">
        <w:rPr>
          <w:rFonts w:ascii="Times New Roman" w:hAnsi="Times New Roman" w:cs="Times New Roman"/>
        </w:rPr>
        <w:t>1</w:t>
      </w:r>
    </w:p>
    <w:p w14:paraId="3730D814" w14:textId="4E1B6C79" w:rsidR="005A3D8F" w:rsidRDefault="00DA2752" w:rsidP="002413A8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Stakeholder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Education</w:t>
      </w:r>
      <w:r w:rsidR="00935F34">
        <w:rPr>
          <w:rFonts w:ascii="Times New Roman" w:hAnsi="Times New Roman" w:cs="Times New Roman"/>
        </w:rPr>
        <w:tab/>
      </w:r>
      <w:r w:rsidR="008F21DB">
        <w:rPr>
          <w:rFonts w:ascii="Times New Roman" w:hAnsi="Times New Roman" w:cs="Times New Roman"/>
        </w:rPr>
        <w:t>2</w:t>
      </w:r>
      <w:r w:rsidR="00AA46A6">
        <w:rPr>
          <w:rFonts w:ascii="Times New Roman" w:hAnsi="Times New Roman" w:cs="Times New Roman"/>
        </w:rPr>
        <w:t>1</w:t>
      </w:r>
    </w:p>
    <w:p w14:paraId="02250AF3" w14:textId="1214583A" w:rsidR="004B634A" w:rsidRDefault="004B634A" w:rsidP="002413A8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Measures</w:t>
      </w:r>
      <w:r>
        <w:rPr>
          <w:rFonts w:ascii="Times New Roman" w:hAnsi="Times New Roman" w:cs="Times New Roman"/>
        </w:rPr>
        <w:tab/>
        <w:t>22</w:t>
      </w:r>
    </w:p>
    <w:p w14:paraId="0033B0E1" w14:textId="758C0090" w:rsidR="002413A8" w:rsidRDefault="000560E3" w:rsidP="002413A8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B634A"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</w:rPr>
        <w:t xml:space="preserve"> </w:t>
      </w:r>
      <w:r w:rsidR="004B634A">
        <w:rPr>
          <w:rFonts w:ascii="Times New Roman" w:hAnsi="Times New Roman" w:cs="Times New Roman"/>
        </w:rPr>
        <w:t>Measures</w:t>
      </w:r>
      <w:r w:rsidR="004354C8">
        <w:rPr>
          <w:rFonts w:ascii="Times New Roman" w:hAnsi="Times New Roman" w:cs="Times New Roman"/>
        </w:rPr>
        <w:tab/>
      </w:r>
      <w:r w:rsidR="008F21DB">
        <w:rPr>
          <w:rFonts w:ascii="Times New Roman" w:hAnsi="Times New Roman" w:cs="Times New Roman"/>
        </w:rPr>
        <w:t>2</w:t>
      </w:r>
      <w:r w:rsidR="004354C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</w:p>
    <w:p w14:paraId="6E4AA673" w14:textId="48A6691B" w:rsidR="00654360" w:rsidRDefault="000560E3" w:rsidP="002413A8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75C6C">
        <w:rPr>
          <w:rFonts w:ascii="Times New Roman" w:hAnsi="Times New Roman" w:cs="Times New Roman"/>
        </w:rPr>
        <w:t>Wong-Baker</w:t>
      </w:r>
      <w:r>
        <w:rPr>
          <w:rFonts w:ascii="Times New Roman" w:hAnsi="Times New Roman" w:cs="Times New Roman"/>
        </w:rPr>
        <w:t xml:space="preserve"> </w:t>
      </w:r>
      <w:r w:rsidR="00654360">
        <w:rPr>
          <w:rFonts w:ascii="Times New Roman" w:hAnsi="Times New Roman" w:cs="Times New Roman"/>
        </w:rPr>
        <w:t>Faces</w:t>
      </w:r>
      <w:r>
        <w:rPr>
          <w:rFonts w:ascii="Times New Roman" w:hAnsi="Times New Roman" w:cs="Times New Roman"/>
        </w:rPr>
        <w:t xml:space="preserve"> </w:t>
      </w:r>
      <w:r w:rsidR="00654360">
        <w:rPr>
          <w:rFonts w:ascii="Times New Roman" w:hAnsi="Times New Roman" w:cs="Times New Roman"/>
        </w:rPr>
        <w:t>Pain</w:t>
      </w:r>
      <w:r>
        <w:rPr>
          <w:rFonts w:ascii="Times New Roman" w:hAnsi="Times New Roman" w:cs="Times New Roman"/>
        </w:rPr>
        <w:t xml:space="preserve"> </w:t>
      </w:r>
      <w:r w:rsidR="00654360">
        <w:rPr>
          <w:rFonts w:ascii="Times New Roman" w:hAnsi="Times New Roman" w:cs="Times New Roman"/>
        </w:rPr>
        <w:t>Rating</w:t>
      </w:r>
      <w:r>
        <w:rPr>
          <w:rFonts w:ascii="Times New Roman" w:hAnsi="Times New Roman" w:cs="Times New Roman"/>
        </w:rPr>
        <w:t xml:space="preserve"> </w:t>
      </w:r>
      <w:r w:rsidR="00654360">
        <w:rPr>
          <w:rFonts w:ascii="Times New Roman" w:hAnsi="Times New Roman" w:cs="Times New Roman"/>
        </w:rPr>
        <w:t>Scale</w:t>
      </w:r>
      <w:r w:rsidR="00654360">
        <w:rPr>
          <w:rFonts w:ascii="Times New Roman" w:hAnsi="Times New Roman" w:cs="Times New Roman"/>
        </w:rPr>
        <w:tab/>
        <w:t>22</w:t>
      </w:r>
    </w:p>
    <w:p w14:paraId="484AB7DF" w14:textId="3493830D" w:rsidR="00654360" w:rsidRDefault="000560E3" w:rsidP="002413A8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  <w:r w:rsidR="00654360">
        <w:rPr>
          <w:rFonts w:ascii="Times New Roman" w:hAnsi="Times New Roman" w:cs="Times New Roman"/>
        </w:rPr>
        <w:t>Child</w:t>
      </w:r>
      <w:r>
        <w:rPr>
          <w:rFonts w:ascii="Times New Roman" w:hAnsi="Times New Roman" w:cs="Times New Roman"/>
        </w:rPr>
        <w:t xml:space="preserve"> </w:t>
      </w:r>
      <w:r w:rsidR="00654360">
        <w:rPr>
          <w:rFonts w:ascii="Times New Roman" w:hAnsi="Times New Roman" w:cs="Times New Roman"/>
        </w:rPr>
        <w:t>Fear</w:t>
      </w:r>
      <w:r>
        <w:rPr>
          <w:rFonts w:ascii="Times New Roman" w:hAnsi="Times New Roman" w:cs="Times New Roman"/>
        </w:rPr>
        <w:t xml:space="preserve"> </w:t>
      </w:r>
      <w:r w:rsidR="00654360">
        <w:rPr>
          <w:rFonts w:ascii="Times New Roman" w:hAnsi="Times New Roman" w:cs="Times New Roman"/>
        </w:rPr>
        <w:t>Scale</w:t>
      </w:r>
      <w:r w:rsidR="00654360">
        <w:rPr>
          <w:rFonts w:ascii="Times New Roman" w:hAnsi="Times New Roman" w:cs="Times New Roman"/>
        </w:rPr>
        <w:tab/>
        <w:t>2</w:t>
      </w:r>
      <w:r w:rsidR="00AA46A6">
        <w:rPr>
          <w:rFonts w:ascii="Times New Roman" w:hAnsi="Times New Roman" w:cs="Times New Roman"/>
        </w:rPr>
        <w:t>3</w:t>
      </w:r>
    </w:p>
    <w:p w14:paraId="689CF908" w14:textId="61A87574" w:rsidR="00654360" w:rsidRDefault="000560E3" w:rsidP="002413A8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54360">
        <w:rPr>
          <w:rFonts w:ascii="Times New Roman" w:hAnsi="Times New Roman" w:cs="Times New Roman"/>
        </w:rPr>
        <w:t>Child</w:t>
      </w:r>
      <w:r>
        <w:rPr>
          <w:rFonts w:ascii="Times New Roman" w:hAnsi="Times New Roman" w:cs="Times New Roman"/>
        </w:rPr>
        <w:t xml:space="preserve"> </w:t>
      </w:r>
      <w:r w:rsidR="0065436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="00654360">
        <w:rPr>
          <w:rFonts w:ascii="Times New Roman" w:hAnsi="Times New Roman" w:cs="Times New Roman"/>
        </w:rPr>
        <w:t>Parent</w:t>
      </w:r>
      <w:r>
        <w:rPr>
          <w:rFonts w:ascii="Times New Roman" w:hAnsi="Times New Roman" w:cs="Times New Roman"/>
        </w:rPr>
        <w:t xml:space="preserve"> </w:t>
      </w:r>
      <w:r w:rsidR="00654360">
        <w:rPr>
          <w:rFonts w:ascii="Times New Roman" w:hAnsi="Times New Roman" w:cs="Times New Roman"/>
        </w:rPr>
        <w:t>Satisfaction</w:t>
      </w:r>
      <w:r>
        <w:rPr>
          <w:rFonts w:ascii="Times New Roman" w:hAnsi="Times New Roman" w:cs="Times New Roman"/>
        </w:rPr>
        <w:t xml:space="preserve"> </w:t>
      </w:r>
      <w:r w:rsidR="00654360">
        <w:rPr>
          <w:rFonts w:ascii="Times New Roman" w:hAnsi="Times New Roman" w:cs="Times New Roman"/>
        </w:rPr>
        <w:t>Survey</w:t>
      </w:r>
      <w:r w:rsidR="006F0E73">
        <w:rPr>
          <w:rFonts w:ascii="Times New Roman" w:hAnsi="Times New Roman" w:cs="Times New Roman"/>
        </w:rPr>
        <w:tab/>
        <w:t>23</w:t>
      </w:r>
    </w:p>
    <w:p w14:paraId="4AB53578" w14:textId="2A21B470" w:rsidR="00E1502D" w:rsidRDefault="00E1502D" w:rsidP="002413A8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Project</w:t>
      </w:r>
      <w:r w:rsidR="000560E3">
        <w:rPr>
          <w:rFonts w:ascii="Times New Roman" w:hAnsi="Times New Roman" w:cs="Times New Roman"/>
        </w:rPr>
        <w:t xml:space="preserve"> </w:t>
      </w:r>
      <w:r w:rsidR="002C1F49">
        <w:rPr>
          <w:rFonts w:ascii="Times New Roman" w:hAnsi="Times New Roman" w:cs="Times New Roman"/>
        </w:rPr>
        <w:t>Protocol</w:t>
      </w:r>
      <w:r w:rsidR="000560E3">
        <w:rPr>
          <w:rFonts w:ascii="Times New Roman" w:hAnsi="Times New Roman" w:cs="Times New Roman"/>
        </w:rPr>
        <w:t xml:space="preserve"> </w:t>
      </w:r>
      <w:r w:rsidR="00E379C3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AB7AEA">
        <w:rPr>
          <w:rFonts w:ascii="Times New Roman" w:hAnsi="Times New Roman" w:cs="Times New Roman"/>
        </w:rPr>
        <w:t>Procedures</w:t>
      </w:r>
      <w:r>
        <w:rPr>
          <w:rFonts w:ascii="Times New Roman" w:hAnsi="Times New Roman" w:cs="Times New Roman"/>
        </w:rPr>
        <w:tab/>
      </w:r>
      <w:r w:rsidR="008F21DB">
        <w:rPr>
          <w:rFonts w:ascii="Times New Roman" w:hAnsi="Times New Roman" w:cs="Times New Roman"/>
        </w:rPr>
        <w:t>2</w:t>
      </w:r>
      <w:r w:rsidR="00F03D1E">
        <w:rPr>
          <w:rFonts w:ascii="Times New Roman" w:hAnsi="Times New Roman" w:cs="Times New Roman"/>
        </w:rPr>
        <w:t>4</w:t>
      </w:r>
    </w:p>
    <w:p w14:paraId="6C785100" w14:textId="1C00A997" w:rsidR="002413A8" w:rsidRDefault="00AB7AEA" w:rsidP="002413A8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Collection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Analysis</w:t>
      </w:r>
      <w:r w:rsidR="002413A8">
        <w:rPr>
          <w:rFonts w:ascii="Times New Roman" w:hAnsi="Times New Roman" w:cs="Times New Roman"/>
        </w:rPr>
        <w:tab/>
      </w:r>
      <w:r w:rsidR="008F21DB">
        <w:rPr>
          <w:rFonts w:ascii="Times New Roman" w:hAnsi="Times New Roman" w:cs="Times New Roman"/>
        </w:rPr>
        <w:t>2</w:t>
      </w:r>
      <w:r w:rsidR="00F03D1E">
        <w:rPr>
          <w:rFonts w:ascii="Times New Roman" w:hAnsi="Times New Roman" w:cs="Times New Roman"/>
        </w:rPr>
        <w:t>5</w:t>
      </w:r>
    </w:p>
    <w:p w14:paraId="64DD1DA1" w14:textId="77777777" w:rsidR="008E1F5B" w:rsidRPr="00685DD0" w:rsidRDefault="008E1F5B" w:rsidP="00685DD0">
      <w:pPr>
        <w:tabs>
          <w:tab w:val="right" w:leader="dot" w:pos="9360"/>
        </w:tabs>
        <w:rPr>
          <w:rFonts w:ascii="Times New Roman" w:hAnsi="Times New Roman" w:cs="Times New Roman"/>
        </w:rPr>
      </w:pPr>
    </w:p>
    <w:p w14:paraId="4CA01E66" w14:textId="5960DBD2" w:rsidR="00F921AD" w:rsidRPr="00685DD0" w:rsidRDefault="00CB4541" w:rsidP="00685DD0">
      <w:pPr>
        <w:tabs>
          <w:tab w:val="right" w:leader="dot" w:pos="9360"/>
        </w:tabs>
        <w:rPr>
          <w:rFonts w:ascii="Times New Roman" w:hAnsi="Times New Roman" w:cs="Times New Roman"/>
        </w:rPr>
      </w:pPr>
      <w:r w:rsidRPr="00685DD0">
        <w:rPr>
          <w:rFonts w:ascii="Times New Roman" w:hAnsi="Times New Roman" w:cs="Times New Roman"/>
        </w:rPr>
        <w:t>RESULTS</w:t>
      </w:r>
      <w:r w:rsidR="00744997" w:rsidRPr="00685DD0">
        <w:rPr>
          <w:rFonts w:ascii="Times New Roman" w:hAnsi="Times New Roman" w:cs="Times New Roman"/>
        </w:rPr>
        <w:tab/>
      </w:r>
      <w:r w:rsidR="008F21DB">
        <w:rPr>
          <w:rFonts w:ascii="Times New Roman" w:hAnsi="Times New Roman" w:cs="Times New Roman"/>
        </w:rPr>
        <w:t>2</w:t>
      </w:r>
      <w:r w:rsidR="006D5DF9">
        <w:rPr>
          <w:rFonts w:ascii="Times New Roman" w:hAnsi="Times New Roman" w:cs="Times New Roman"/>
        </w:rPr>
        <w:t>6</w:t>
      </w:r>
    </w:p>
    <w:p w14:paraId="35BB1BC7" w14:textId="0B521EB7" w:rsidR="00F921AD" w:rsidRDefault="00F921AD" w:rsidP="00685DD0">
      <w:pPr>
        <w:rPr>
          <w:rFonts w:ascii="Times New Roman" w:hAnsi="Times New Roman" w:cs="Times New Roman"/>
        </w:rPr>
      </w:pPr>
    </w:p>
    <w:p w14:paraId="687104E8" w14:textId="1B86DDC2" w:rsidR="008F7311" w:rsidRDefault="003B395C" w:rsidP="008F7311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Demographics</w:t>
      </w:r>
      <w:r w:rsidR="008F7311" w:rsidRPr="00685DD0">
        <w:rPr>
          <w:rFonts w:ascii="Times New Roman" w:hAnsi="Times New Roman" w:cs="Times New Roman"/>
        </w:rPr>
        <w:tab/>
      </w:r>
      <w:r w:rsidR="008F21DB">
        <w:rPr>
          <w:rFonts w:ascii="Times New Roman" w:hAnsi="Times New Roman" w:cs="Times New Roman"/>
        </w:rPr>
        <w:t>2</w:t>
      </w:r>
      <w:r w:rsidR="006D5DF9">
        <w:rPr>
          <w:rFonts w:ascii="Times New Roman" w:hAnsi="Times New Roman" w:cs="Times New Roman"/>
        </w:rPr>
        <w:t>6</w:t>
      </w:r>
    </w:p>
    <w:p w14:paraId="65A770D6" w14:textId="699F5D26" w:rsidR="003B395C" w:rsidRDefault="003B395C" w:rsidP="008F7311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Assessment</w:t>
      </w:r>
      <w:r>
        <w:rPr>
          <w:rFonts w:ascii="Times New Roman" w:hAnsi="Times New Roman" w:cs="Times New Roman"/>
        </w:rPr>
        <w:tab/>
        <w:t>26</w:t>
      </w:r>
    </w:p>
    <w:p w14:paraId="409A903C" w14:textId="30184CE2" w:rsidR="003B395C" w:rsidRDefault="003B395C" w:rsidP="008F7311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Anxiety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Assessment</w:t>
      </w:r>
      <w:r>
        <w:rPr>
          <w:rFonts w:ascii="Times New Roman" w:hAnsi="Times New Roman" w:cs="Times New Roman"/>
        </w:rPr>
        <w:tab/>
        <w:t>27</w:t>
      </w:r>
    </w:p>
    <w:p w14:paraId="4D5B136D" w14:textId="0F579644" w:rsidR="003B395C" w:rsidRDefault="003B395C" w:rsidP="008F7311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Parent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Satisfaction</w:t>
      </w:r>
      <w:r>
        <w:rPr>
          <w:rFonts w:ascii="Times New Roman" w:hAnsi="Times New Roman" w:cs="Times New Roman"/>
        </w:rPr>
        <w:tab/>
        <w:t>27</w:t>
      </w:r>
    </w:p>
    <w:p w14:paraId="7AE950C4" w14:textId="77777777" w:rsidR="008F7311" w:rsidRPr="00685DD0" w:rsidRDefault="008F7311" w:rsidP="00685DD0">
      <w:pPr>
        <w:rPr>
          <w:rFonts w:ascii="Times New Roman" w:hAnsi="Times New Roman" w:cs="Times New Roman"/>
        </w:rPr>
      </w:pPr>
    </w:p>
    <w:p w14:paraId="7DCF3807" w14:textId="1824AA2C" w:rsidR="00CB4541" w:rsidRDefault="00CB4541" w:rsidP="00685DD0">
      <w:pPr>
        <w:tabs>
          <w:tab w:val="right" w:leader="dot" w:pos="9360"/>
        </w:tabs>
        <w:rPr>
          <w:rFonts w:ascii="Times New Roman" w:hAnsi="Times New Roman" w:cs="Times New Roman"/>
        </w:rPr>
      </w:pPr>
      <w:r w:rsidRPr="00685DD0">
        <w:rPr>
          <w:rFonts w:ascii="Times New Roman" w:hAnsi="Times New Roman" w:cs="Times New Roman"/>
        </w:rPr>
        <w:t>DISCUSSION</w:t>
      </w:r>
      <w:r w:rsidRPr="00685DD0">
        <w:rPr>
          <w:rFonts w:ascii="Times New Roman" w:hAnsi="Times New Roman" w:cs="Times New Roman"/>
        </w:rPr>
        <w:tab/>
      </w:r>
      <w:r w:rsidR="00FD5BD2">
        <w:rPr>
          <w:rFonts w:ascii="Times New Roman" w:hAnsi="Times New Roman" w:cs="Times New Roman"/>
        </w:rPr>
        <w:t>2</w:t>
      </w:r>
      <w:r w:rsidR="006D5DF9">
        <w:rPr>
          <w:rFonts w:ascii="Times New Roman" w:hAnsi="Times New Roman" w:cs="Times New Roman"/>
        </w:rPr>
        <w:t>8</w:t>
      </w:r>
    </w:p>
    <w:p w14:paraId="7EB9FA6D" w14:textId="77777777" w:rsidR="003534CC" w:rsidRPr="00685DD0" w:rsidRDefault="003534CC" w:rsidP="003534CC">
      <w:pPr>
        <w:rPr>
          <w:rFonts w:ascii="Times New Roman" w:hAnsi="Times New Roman" w:cs="Times New Roman"/>
        </w:rPr>
      </w:pPr>
    </w:p>
    <w:p w14:paraId="3FC91212" w14:textId="2FDFDE66" w:rsidR="003534CC" w:rsidRDefault="003534CC" w:rsidP="003534CC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Recommendations</w:t>
      </w:r>
      <w:r w:rsidRPr="00685DD0">
        <w:rPr>
          <w:rFonts w:ascii="Times New Roman" w:hAnsi="Times New Roman" w:cs="Times New Roman"/>
        </w:rPr>
        <w:tab/>
      </w:r>
      <w:r w:rsidR="00A058C0">
        <w:rPr>
          <w:rFonts w:ascii="Times New Roman" w:hAnsi="Times New Roman" w:cs="Times New Roman"/>
        </w:rPr>
        <w:t>29</w:t>
      </w:r>
    </w:p>
    <w:p w14:paraId="23B84511" w14:textId="075A314F" w:rsidR="00221A94" w:rsidRPr="00685DD0" w:rsidRDefault="00221A94" w:rsidP="003534CC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Implications</w:t>
      </w:r>
      <w:r>
        <w:rPr>
          <w:rFonts w:ascii="Times New Roman" w:hAnsi="Times New Roman" w:cs="Times New Roman"/>
        </w:rPr>
        <w:tab/>
      </w:r>
      <w:r w:rsidR="003B05C5">
        <w:rPr>
          <w:rFonts w:ascii="Times New Roman" w:hAnsi="Times New Roman" w:cs="Times New Roman"/>
        </w:rPr>
        <w:t>3</w:t>
      </w:r>
      <w:r w:rsidR="000762EB">
        <w:rPr>
          <w:rFonts w:ascii="Times New Roman" w:hAnsi="Times New Roman" w:cs="Times New Roman"/>
        </w:rPr>
        <w:t>1</w:t>
      </w:r>
    </w:p>
    <w:p w14:paraId="1FC71ABA" w14:textId="005223BA" w:rsidR="003534CC" w:rsidRPr="00685DD0" w:rsidRDefault="003534CC" w:rsidP="003534CC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Limitations</w:t>
      </w:r>
      <w:r w:rsidRPr="00685DD0">
        <w:rPr>
          <w:rFonts w:ascii="Times New Roman" w:hAnsi="Times New Roman" w:cs="Times New Roman"/>
        </w:rPr>
        <w:tab/>
      </w:r>
      <w:r w:rsidR="003B05C5">
        <w:rPr>
          <w:rFonts w:ascii="Times New Roman" w:hAnsi="Times New Roman" w:cs="Times New Roman"/>
        </w:rPr>
        <w:t>3</w:t>
      </w:r>
      <w:r w:rsidR="000762EB">
        <w:rPr>
          <w:rFonts w:ascii="Times New Roman" w:hAnsi="Times New Roman" w:cs="Times New Roman"/>
        </w:rPr>
        <w:t>1</w:t>
      </w:r>
    </w:p>
    <w:p w14:paraId="34591169" w14:textId="7D1B40C0" w:rsidR="003534CC" w:rsidRPr="00685DD0" w:rsidRDefault="003534CC" w:rsidP="003534CC">
      <w:pPr>
        <w:tabs>
          <w:tab w:val="right" w:leader="dot" w:pos="9360"/>
        </w:tabs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Conclusions</w:t>
      </w:r>
      <w:r w:rsidRPr="00685DD0">
        <w:rPr>
          <w:rFonts w:ascii="Times New Roman" w:hAnsi="Times New Roman" w:cs="Times New Roman"/>
        </w:rPr>
        <w:tab/>
      </w:r>
      <w:r w:rsidR="003B05C5">
        <w:rPr>
          <w:rFonts w:ascii="Times New Roman" w:hAnsi="Times New Roman" w:cs="Times New Roman"/>
        </w:rPr>
        <w:t>3</w:t>
      </w:r>
      <w:r w:rsidR="000762EB">
        <w:rPr>
          <w:rFonts w:ascii="Times New Roman" w:hAnsi="Times New Roman" w:cs="Times New Roman"/>
        </w:rPr>
        <w:t>2</w:t>
      </w:r>
    </w:p>
    <w:p w14:paraId="390B33CE" w14:textId="77777777" w:rsidR="00CB4541" w:rsidRPr="00685DD0" w:rsidRDefault="00CB4541" w:rsidP="00685DD0">
      <w:pPr>
        <w:rPr>
          <w:rFonts w:ascii="Times New Roman" w:hAnsi="Times New Roman" w:cs="Times New Roman"/>
        </w:rPr>
      </w:pPr>
    </w:p>
    <w:p w14:paraId="25F38497" w14:textId="72DCA367" w:rsidR="00CB4541" w:rsidRPr="00685DD0" w:rsidRDefault="00CB4541" w:rsidP="00685DD0">
      <w:pPr>
        <w:tabs>
          <w:tab w:val="right" w:leader="dot" w:pos="9360"/>
        </w:tabs>
        <w:rPr>
          <w:rFonts w:ascii="Times New Roman" w:hAnsi="Times New Roman" w:cs="Times New Roman"/>
          <w:b/>
          <w:bCs/>
        </w:rPr>
      </w:pPr>
      <w:r w:rsidRPr="00685DD0">
        <w:rPr>
          <w:rFonts w:ascii="Times New Roman" w:hAnsi="Times New Roman" w:cs="Times New Roman"/>
        </w:rPr>
        <w:t>REFERENCES</w:t>
      </w:r>
      <w:r w:rsidRPr="00685DD0">
        <w:rPr>
          <w:rFonts w:ascii="Times New Roman" w:hAnsi="Times New Roman" w:cs="Times New Roman"/>
        </w:rPr>
        <w:tab/>
      </w:r>
      <w:r w:rsidR="003B05C5">
        <w:rPr>
          <w:rFonts w:ascii="Times New Roman" w:hAnsi="Times New Roman" w:cs="Times New Roman"/>
        </w:rPr>
        <w:t>3</w:t>
      </w:r>
      <w:r w:rsidR="002347C8">
        <w:rPr>
          <w:rFonts w:ascii="Times New Roman" w:hAnsi="Times New Roman" w:cs="Times New Roman"/>
        </w:rPr>
        <w:t>3</w:t>
      </w:r>
    </w:p>
    <w:p w14:paraId="4C0EB5A4" w14:textId="77777777" w:rsidR="00F921AD" w:rsidRPr="00685DD0" w:rsidRDefault="00F921AD" w:rsidP="00685DD0">
      <w:pPr>
        <w:rPr>
          <w:rFonts w:ascii="Times New Roman" w:hAnsi="Times New Roman" w:cs="Times New Roman"/>
        </w:rPr>
      </w:pPr>
    </w:p>
    <w:p w14:paraId="504E4B9A" w14:textId="5D679025" w:rsidR="0058615E" w:rsidRPr="00157B01" w:rsidRDefault="0058615E" w:rsidP="00685DD0">
      <w:pPr>
        <w:tabs>
          <w:tab w:val="right" w:leader="dot" w:pos="9360"/>
        </w:tabs>
        <w:rPr>
          <w:rFonts w:ascii="Times New Roman" w:hAnsi="Times New Roman" w:cs="Times New Roman"/>
          <w:highlight w:val="yellow"/>
        </w:rPr>
      </w:pPr>
      <w:r w:rsidRPr="00685DD0">
        <w:rPr>
          <w:rFonts w:ascii="Times New Roman" w:hAnsi="Times New Roman" w:cs="Times New Roman"/>
        </w:rPr>
        <w:t>A</w:t>
      </w:r>
      <w:r w:rsidR="00CB4541" w:rsidRPr="00685DD0">
        <w:rPr>
          <w:rFonts w:ascii="Times New Roman" w:hAnsi="Times New Roman" w:cs="Times New Roman"/>
        </w:rPr>
        <w:t>PPENDIX</w:t>
      </w:r>
      <w:r w:rsidR="000560E3">
        <w:rPr>
          <w:rFonts w:ascii="Times New Roman" w:hAnsi="Times New Roman" w:cs="Times New Roman"/>
        </w:rPr>
        <w:t xml:space="preserve"> </w:t>
      </w:r>
      <w:r w:rsidR="002F2E21">
        <w:rPr>
          <w:rFonts w:ascii="Times New Roman" w:hAnsi="Times New Roman" w:cs="Times New Roman"/>
        </w:rPr>
        <w:t>A</w:t>
      </w:r>
      <w:r w:rsidRPr="00685DD0">
        <w:rPr>
          <w:rFonts w:ascii="Times New Roman" w:hAnsi="Times New Roman" w:cs="Times New Roman"/>
        </w:rPr>
        <w:t>:</w:t>
      </w:r>
      <w:r w:rsidR="000560E3">
        <w:rPr>
          <w:rFonts w:ascii="Times New Roman" w:hAnsi="Times New Roman" w:cs="Times New Roman"/>
        </w:rPr>
        <w:t xml:space="preserve"> </w:t>
      </w:r>
      <w:r w:rsidR="009E180A" w:rsidRPr="009E180A">
        <w:rPr>
          <w:rFonts w:ascii="Times New Roman" w:hAnsi="Times New Roman" w:cs="Times New Roman"/>
          <w:color w:val="000000" w:themeColor="text1"/>
        </w:rPr>
        <w:t>PDSA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E180A" w:rsidRPr="009E180A">
        <w:rPr>
          <w:rFonts w:ascii="Times New Roman" w:hAnsi="Times New Roman" w:cs="Times New Roman"/>
          <w:color w:val="000000" w:themeColor="text1"/>
        </w:rPr>
        <w:t>CYCLE</w:t>
      </w:r>
      <w:r w:rsidRPr="009E180A">
        <w:rPr>
          <w:rFonts w:ascii="Times New Roman" w:hAnsi="Times New Roman" w:cs="Times New Roman"/>
          <w:color w:val="000000" w:themeColor="text1"/>
        </w:rPr>
        <w:tab/>
      </w:r>
      <w:r w:rsidR="006145E8">
        <w:rPr>
          <w:rFonts w:ascii="Times New Roman" w:hAnsi="Times New Roman" w:cs="Times New Roman"/>
          <w:color w:val="000000" w:themeColor="text1"/>
        </w:rPr>
        <w:t>3</w:t>
      </w:r>
      <w:r w:rsidR="00E128ED">
        <w:rPr>
          <w:rFonts w:ascii="Times New Roman" w:hAnsi="Times New Roman" w:cs="Times New Roman"/>
          <w:color w:val="000000" w:themeColor="text1"/>
        </w:rPr>
        <w:t>8</w:t>
      </w:r>
    </w:p>
    <w:p w14:paraId="00630DE9" w14:textId="77777777" w:rsidR="00CB4541" w:rsidRPr="00157B01" w:rsidRDefault="00CB4541" w:rsidP="00685DD0">
      <w:pPr>
        <w:tabs>
          <w:tab w:val="right" w:leader="dot" w:pos="9360"/>
        </w:tabs>
        <w:rPr>
          <w:rFonts w:ascii="Times New Roman" w:hAnsi="Times New Roman" w:cs="Times New Roman"/>
          <w:highlight w:val="yellow"/>
        </w:rPr>
      </w:pPr>
    </w:p>
    <w:p w14:paraId="676B4FCD" w14:textId="6AFC3371" w:rsidR="00685DD0" w:rsidRPr="004B41FE" w:rsidRDefault="00CB4541" w:rsidP="00655788">
      <w:pPr>
        <w:tabs>
          <w:tab w:val="right" w:leader="dot" w:pos="9360"/>
        </w:tabs>
        <w:rPr>
          <w:rFonts w:ascii="Times New Roman" w:hAnsi="Times New Roman" w:cs="Times New Roman"/>
          <w:color w:val="000000" w:themeColor="text1"/>
        </w:rPr>
      </w:pPr>
      <w:r w:rsidRPr="004B41FE">
        <w:rPr>
          <w:rFonts w:ascii="Times New Roman" w:hAnsi="Times New Roman" w:cs="Times New Roman"/>
        </w:rPr>
        <w:t>APPENDIX</w:t>
      </w:r>
      <w:r w:rsidR="000560E3">
        <w:rPr>
          <w:rFonts w:ascii="Times New Roman" w:hAnsi="Times New Roman" w:cs="Times New Roman"/>
        </w:rPr>
        <w:t xml:space="preserve"> </w:t>
      </w:r>
      <w:r w:rsidR="004B41FE" w:rsidRPr="004B41FE">
        <w:rPr>
          <w:rFonts w:ascii="Times New Roman" w:hAnsi="Times New Roman" w:cs="Times New Roman"/>
        </w:rPr>
        <w:t>B:</w:t>
      </w:r>
      <w:r w:rsidR="000560E3">
        <w:rPr>
          <w:rFonts w:ascii="Times New Roman" w:hAnsi="Times New Roman" w:cs="Times New Roman"/>
        </w:rPr>
        <w:t xml:space="preserve"> </w:t>
      </w:r>
      <w:r w:rsidR="004B41FE" w:rsidRPr="004B41FE">
        <w:rPr>
          <w:rFonts w:ascii="Times New Roman" w:hAnsi="Times New Roman" w:cs="Times New Roman"/>
        </w:rPr>
        <w:t>PRISMA</w:t>
      </w:r>
      <w:r w:rsidR="000560E3">
        <w:rPr>
          <w:rFonts w:ascii="Times New Roman" w:hAnsi="Times New Roman" w:cs="Times New Roman"/>
        </w:rPr>
        <w:t xml:space="preserve"> </w:t>
      </w:r>
      <w:r w:rsidR="004B41FE" w:rsidRPr="004B41FE">
        <w:rPr>
          <w:rFonts w:ascii="Times New Roman" w:hAnsi="Times New Roman" w:cs="Times New Roman"/>
        </w:rPr>
        <w:t>Flow</w:t>
      </w:r>
      <w:r w:rsidR="000560E3">
        <w:rPr>
          <w:rFonts w:ascii="Times New Roman" w:hAnsi="Times New Roman" w:cs="Times New Roman"/>
        </w:rPr>
        <w:t xml:space="preserve"> </w:t>
      </w:r>
      <w:r w:rsidR="004B41FE" w:rsidRPr="004B41FE">
        <w:rPr>
          <w:rFonts w:ascii="Times New Roman" w:hAnsi="Times New Roman" w:cs="Times New Roman"/>
        </w:rPr>
        <w:t>Chart</w:t>
      </w:r>
      <w:r w:rsidR="00685DD0" w:rsidRPr="004B41FE">
        <w:rPr>
          <w:rFonts w:ascii="Times New Roman" w:hAnsi="Times New Roman" w:cs="Times New Roman"/>
          <w:color w:val="000000" w:themeColor="text1"/>
        </w:rPr>
        <w:tab/>
      </w:r>
      <w:r w:rsidR="006145E8">
        <w:rPr>
          <w:rFonts w:ascii="Times New Roman" w:hAnsi="Times New Roman" w:cs="Times New Roman"/>
          <w:color w:val="000000" w:themeColor="text1"/>
        </w:rPr>
        <w:t>3</w:t>
      </w:r>
      <w:r w:rsidR="00E128ED">
        <w:rPr>
          <w:rFonts w:ascii="Times New Roman" w:hAnsi="Times New Roman" w:cs="Times New Roman"/>
          <w:color w:val="000000" w:themeColor="text1"/>
        </w:rPr>
        <w:t>9</w:t>
      </w:r>
    </w:p>
    <w:p w14:paraId="7BC793D8" w14:textId="327FC752" w:rsidR="00EB29B8" w:rsidRPr="00157B01" w:rsidRDefault="00EB29B8" w:rsidP="00655788">
      <w:pPr>
        <w:tabs>
          <w:tab w:val="right" w:leader="dot" w:pos="9360"/>
        </w:tabs>
        <w:rPr>
          <w:rFonts w:ascii="Times New Roman" w:hAnsi="Times New Roman" w:cs="Times New Roman"/>
          <w:color w:val="000000" w:themeColor="text1"/>
          <w:highlight w:val="yellow"/>
        </w:rPr>
      </w:pPr>
    </w:p>
    <w:p w14:paraId="6B0E6662" w14:textId="10EBB49E" w:rsidR="00EB29B8" w:rsidRPr="004B41FE" w:rsidRDefault="00EB29B8" w:rsidP="00655788">
      <w:pPr>
        <w:tabs>
          <w:tab w:val="right" w:leader="dot" w:pos="9360"/>
        </w:tabs>
        <w:rPr>
          <w:rFonts w:ascii="Times New Roman" w:hAnsi="Times New Roman" w:cs="Times New Roman"/>
          <w:color w:val="000000" w:themeColor="text1"/>
        </w:rPr>
      </w:pPr>
      <w:r w:rsidRPr="004B41FE">
        <w:rPr>
          <w:rFonts w:ascii="Times New Roman" w:hAnsi="Times New Roman" w:cs="Times New Roman"/>
          <w:color w:val="000000" w:themeColor="text1"/>
        </w:rPr>
        <w:t>APPENDIX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4B41FE">
        <w:rPr>
          <w:rFonts w:ascii="Times New Roman" w:hAnsi="Times New Roman" w:cs="Times New Roman"/>
          <w:color w:val="000000" w:themeColor="text1"/>
        </w:rPr>
        <w:t>C: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4B41FE">
        <w:rPr>
          <w:rFonts w:ascii="Times New Roman" w:hAnsi="Times New Roman" w:cs="Times New Roman"/>
          <w:color w:val="000000" w:themeColor="text1"/>
        </w:rPr>
        <w:t>Wong-Baker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4B41FE">
        <w:rPr>
          <w:rFonts w:ascii="Times New Roman" w:hAnsi="Times New Roman" w:cs="Times New Roman"/>
          <w:color w:val="000000" w:themeColor="text1"/>
        </w:rPr>
        <w:t>FACES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4B41FE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4B41FE">
        <w:rPr>
          <w:rFonts w:ascii="Times New Roman" w:hAnsi="Times New Roman" w:cs="Times New Roman"/>
          <w:color w:val="000000" w:themeColor="text1"/>
        </w:rPr>
        <w:t>Rating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4B41FE">
        <w:rPr>
          <w:rFonts w:ascii="Times New Roman" w:hAnsi="Times New Roman" w:cs="Times New Roman"/>
          <w:color w:val="000000" w:themeColor="text1"/>
        </w:rPr>
        <w:t>Scale</w:t>
      </w:r>
      <w:r w:rsidRPr="004B41FE">
        <w:rPr>
          <w:rFonts w:ascii="Times New Roman" w:hAnsi="Times New Roman" w:cs="Times New Roman"/>
          <w:color w:val="000000" w:themeColor="text1"/>
        </w:rPr>
        <w:tab/>
      </w:r>
      <w:r w:rsidR="00E128ED">
        <w:rPr>
          <w:rFonts w:ascii="Times New Roman" w:hAnsi="Times New Roman" w:cs="Times New Roman"/>
          <w:color w:val="000000" w:themeColor="text1"/>
        </w:rPr>
        <w:t>40</w:t>
      </w:r>
    </w:p>
    <w:p w14:paraId="1199E828" w14:textId="586C11AF" w:rsidR="00BF05CC" w:rsidRPr="004B41FE" w:rsidRDefault="00BF05CC" w:rsidP="00655788">
      <w:pPr>
        <w:tabs>
          <w:tab w:val="right" w:leader="dot" w:pos="9360"/>
        </w:tabs>
        <w:rPr>
          <w:rFonts w:ascii="Times New Roman" w:hAnsi="Times New Roman" w:cs="Times New Roman"/>
          <w:color w:val="000000" w:themeColor="text1"/>
        </w:rPr>
      </w:pPr>
    </w:p>
    <w:p w14:paraId="44EF4788" w14:textId="1E60F179" w:rsidR="00BF05CC" w:rsidRPr="004B41FE" w:rsidRDefault="00BF05CC" w:rsidP="00655788">
      <w:pPr>
        <w:tabs>
          <w:tab w:val="right" w:leader="dot" w:pos="9360"/>
        </w:tabs>
        <w:rPr>
          <w:rFonts w:ascii="Times New Roman" w:hAnsi="Times New Roman" w:cs="Times New Roman"/>
          <w:color w:val="000000" w:themeColor="text1"/>
        </w:rPr>
      </w:pPr>
      <w:r w:rsidRPr="004B41FE">
        <w:rPr>
          <w:rFonts w:ascii="Times New Roman" w:hAnsi="Times New Roman" w:cs="Times New Roman"/>
          <w:color w:val="000000" w:themeColor="text1"/>
        </w:rPr>
        <w:t>APPENDIX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4B41FE">
        <w:rPr>
          <w:rFonts w:ascii="Times New Roman" w:hAnsi="Times New Roman" w:cs="Times New Roman"/>
          <w:color w:val="000000" w:themeColor="text1"/>
        </w:rPr>
        <w:t>D: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4B41FE">
        <w:rPr>
          <w:rFonts w:ascii="Times New Roman" w:hAnsi="Times New Roman" w:cs="Times New Roman"/>
          <w:color w:val="000000" w:themeColor="text1"/>
        </w:rPr>
        <w:t>Children’s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4B41FE">
        <w:rPr>
          <w:rFonts w:ascii="Times New Roman" w:hAnsi="Times New Roman" w:cs="Times New Roman"/>
          <w:color w:val="000000" w:themeColor="text1"/>
        </w:rPr>
        <w:t>Fear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4B41FE">
        <w:rPr>
          <w:rFonts w:ascii="Times New Roman" w:hAnsi="Times New Roman" w:cs="Times New Roman"/>
          <w:color w:val="000000" w:themeColor="text1"/>
        </w:rPr>
        <w:t>Scale</w:t>
      </w:r>
      <w:r w:rsidRPr="004B41FE">
        <w:rPr>
          <w:rFonts w:ascii="Times New Roman" w:hAnsi="Times New Roman" w:cs="Times New Roman"/>
          <w:color w:val="000000" w:themeColor="text1"/>
        </w:rPr>
        <w:tab/>
      </w:r>
      <w:r w:rsidR="006145E8">
        <w:rPr>
          <w:rFonts w:ascii="Times New Roman" w:hAnsi="Times New Roman" w:cs="Times New Roman"/>
          <w:color w:val="000000" w:themeColor="text1"/>
        </w:rPr>
        <w:t>4</w:t>
      </w:r>
      <w:r w:rsidR="00E128ED">
        <w:rPr>
          <w:rFonts w:ascii="Times New Roman" w:hAnsi="Times New Roman" w:cs="Times New Roman"/>
          <w:color w:val="000000" w:themeColor="text1"/>
        </w:rPr>
        <w:t>1</w:t>
      </w:r>
    </w:p>
    <w:p w14:paraId="58B3D354" w14:textId="05BF14D0" w:rsidR="00132901" w:rsidRPr="00157B01" w:rsidRDefault="00132901" w:rsidP="00655788">
      <w:pPr>
        <w:tabs>
          <w:tab w:val="right" w:leader="dot" w:pos="9360"/>
        </w:tabs>
        <w:rPr>
          <w:rFonts w:ascii="Times New Roman" w:hAnsi="Times New Roman" w:cs="Times New Roman"/>
          <w:color w:val="000000" w:themeColor="text1"/>
          <w:highlight w:val="yellow"/>
        </w:rPr>
      </w:pPr>
    </w:p>
    <w:p w14:paraId="7D25E81F" w14:textId="081C70D3" w:rsidR="004B41FE" w:rsidRPr="006145E8" w:rsidRDefault="00132901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  <w:r w:rsidRPr="006145E8">
        <w:rPr>
          <w:rFonts w:ascii="Times New Roman" w:hAnsi="Times New Roman" w:cs="Times New Roman"/>
          <w:color w:val="000000" w:themeColor="text1"/>
        </w:rPr>
        <w:t>APPENDIX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6145E8">
        <w:rPr>
          <w:rFonts w:ascii="Times New Roman" w:hAnsi="Times New Roman" w:cs="Times New Roman"/>
          <w:color w:val="000000" w:themeColor="text1"/>
        </w:rPr>
        <w:t>E: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6145E8">
        <w:rPr>
          <w:rFonts w:ascii="Times New Roman" w:hAnsi="Times New Roman" w:cs="Times New Roman"/>
          <w:color w:val="000000" w:themeColor="text1"/>
        </w:rPr>
        <w:t>Virtual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6145E8">
        <w:rPr>
          <w:rFonts w:ascii="Times New Roman" w:hAnsi="Times New Roman" w:cs="Times New Roman"/>
          <w:color w:val="000000" w:themeColor="text1"/>
        </w:rPr>
        <w:t>Reality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6145E8">
        <w:rPr>
          <w:rFonts w:ascii="Times New Roman" w:hAnsi="Times New Roman" w:cs="Times New Roman"/>
          <w:color w:val="000000" w:themeColor="text1"/>
        </w:rPr>
        <w:t>Goggles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6145E8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6145E8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6145E8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6145E8">
        <w:rPr>
          <w:rFonts w:ascii="Times New Roman" w:hAnsi="Times New Roman" w:cs="Times New Roman"/>
          <w:color w:val="000000" w:themeColor="text1"/>
        </w:rPr>
        <w:t>Pin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B41FE" w:rsidRPr="006145E8">
        <w:rPr>
          <w:rFonts w:ascii="Times New Roman" w:hAnsi="Times New Roman" w:cs="Times New Roman"/>
          <w:color w:val="000000" w:themeColor="text1"/>
        </w:rPr>
        <w:t>Removal</w:t>
      </w:r>
      <w:r w:rsidRPr="006145E8">
        <w:rPr>
          <w:rFonts w:ascii="Times New Roman" w:hAnsi="Times New Roman" w:cs="Times New Roman"/>
        </w:rPr>
        <w:tab/>
      </w:r>
      <w:r w:rsidR="006145E8">
        <w:rPr>
          <w:rFonts w:ascii="Times New Roman" w:hAnsi="Times New Roman" w:cs="Times New Roman"/>
        </w:rPr>
        <w:t>4</w:t>
      </w:r>
      <w:r w:rsidR="00E128ED">
        <w:rPr>
          <w:rFonts w:ascii="Times New Roman" w:hAnsi="Times New Roman" w:cs="Times New Roman"/>
        </w:rPr>
        <w:t>2</w:t>
      </w:r>
    </w:p>
    <w:p w14:paraId="796F00B3" w14:textId="4C7B3913" w:rsidR="00E1176C" w:rsidRDefault="00E1176C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</w:p>
    <w:p w14:paraId="2E496425" w14:textId="796A3408" w:rsidR="004B41FE" w:rsidRDefault="004B41FE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APPENDIX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F:</w:t>
      </w:r>
      <w:r w:rsidR="000560E3">
        <w:rPr>
          <w:rFonts w:ascii="Times New Roman" w:hAnsi="Times New Roman" w:cs="Times New Roman"/>
        </w:rPr>
        <w:t xml:space="preserve"> </w:t>
      </w:r>
      <w:r w:rsidR="006145E8">
        <w:rPr>
          <w:rFonts w:ascii="Times New Roman" w:hAnsi="Times New Roman" w:cs="Times New Roman"/>
        </w:rPr>
        <w:t>Parent</w:t>
      </w:r>
      <w:r w:rsidR="000560E3">
        <w:rPr>
          <w:rFonts w:ascii="Times New Roman" w:hAnsi="Times New Roman" w:cs="Times New Roman"/>
        </w:rPr>
        <w:t xml:space="preserve"> </w:t>
      </w:r>
      <w:r w:rsidR="006145E8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6145E8">
        <w:rPr>
          <w:rFonts w:ascii="Times New Roman" w:hAnsi="Times New Roman" w:cs="Times New Roman"/>
        </w:rPr>
        <w:t>Child</w:t>
      </w:r>
      <w:r w:rsidR="000560E3">
        <w:rPr>
          <w:rFonts w:ascii="Times New Roman" w:hAnsi="Times New Roman" w:cs="Times New Roman"/>
        </w:rPr>
        <w:t xml:space="preserve"> </w:t>
      </w:r>
      <w:r w:rsidR="006145E8">
        <w:rPr>
          <w:rFonts w:ascii="Times New Roman" w:hAnsi="Times New Roman" w:cs="Times New Roman"/>
        </w:rPr>
        <w:t>Consent</w:t>
      </w:r>
      <w:r w:rsidR="000560E3">
        <w:rPr>
          <w:rFonts w:ascii="Times New Roman" w:hAnsi="Times New Roman" w:cs="Times New Roman"/>
        </w:rPr>
        <w:t xml:space="preserve"> </w:t>
      </w:r>
      <w:r w:rsidR="006145E8">
        <w:rPr>
          <w:rFonts w:ascii="Times New Roman" w:hAnsi="Times New Roman" w:cs="Times New Roman"/>
        </w:rPr>
        <w:t>Forms</w:t>
      </w:r>
      <w:r w:rsidR="006145E8">
        <w:rPr>
          <w:rFonts w:ascii="Times New Roman" w:hAnsi="Times New Roman" w:cs="Times New Roman"/>
        </w:rPr>
        <w:tab/>
        <w:t>4</w:t>
      </w:r>
      <w:r w:rsidR="00E128ED">
        <w:rPr>
          <w:rFonts w:ascii="Times New Roman" w:hAnsi="Times New Roman" w:cs="Times New Roman"/>
        </w:rPr>
        <w:t>3</w:t>
      </w:r>
    </w:p>
    <w:p w14:paraId="60D4CE17" w14:textId="0F8606C3" w:rsidR="006145E8" w:rsidRDefault="006145E8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</w:p>
    <w:p w14:paraId="23BE1D3D" w14:textId="111CDB2B" w:rsidR="006145E8" w:rsidRDefault="006145E8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APPENDIX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G: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Determination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Activity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Quality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Improvement</w:t>
      </w:r>
      <w:r>
        <w:rPr>
          <w:rFonts w:ascii="Times New Roman" w:hAnsi="Times New Roman" w:cs="Times New Roman"/>
        </w:rPr>
        <w:tab/>
      </w:r>
      <w:r w:rsidR="00B906E4">
        <w:rPr>
          <w:rFonts w:ascii="Times New Roman" w:hAnsi="Times New Roman" w:cs="Times New Roman"/>
        </w:rPr>
        <w:t>4</w:t>
      </w:r>
      <w:r w:rsidR="00E128ED">
        <w:rPr>
          <w:rFonts w:ascii="Times New Roman" w:hAnsi="Times New Roman" w:cs="Times New Roman"/>
        </w:rPr>
        <w:t>7</w:t>
      </w:r>
    </w:p>
    <w:p w14:paraId="2EC9895B" w14:textId="619F0175" w:rsidR="00B906E4" w:rsidRDefault="00B906E4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</w:p>
    <w:p w14:paraId="2C07DE71" w14:textId="6D81FDB1" w:rsidR="00B906E4" w:rsidRDefault="00B906E4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APPENDIX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H: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Virtual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Reality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Study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Protocol</w:t>
      </w:r>
      <w:r>
        <w:rPr>
          <w:rFonts w:ascii="Times New Roman" w:hAnsi="Times New Roman" w:cs="Times New Roman"/>
        </w:rPr>
        <w:tab/>
      </w:r>
      <w:r w:rsidR="00E128ED">
        <w:rPr>
          <w:rFonts w:ascii="Times New Roman" w:hAnsi="Times New Roman" w:cs="Times New Roman"/>
        </w:rPr>
        <w:t>50</w:t>
      </w:r>
    </w:p>
    <w:p w14:paraId="3EC6B2BE" w14:textId="73E1EE4A" w:rsidR="00B906E4" w:rsidRDefault="00B906E4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</w:p>
    <w:p w14:paraId="3D7F787B" w14:textId="09D1554A" w:rsidR="00B906E4" w:rsidRDefault="00B906E4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APPENDIX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I: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Starlight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</w:t>
      </w:r>
      <w:r w:rsidR="00F97752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erience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Pamphlet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Parent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</w:t>
      </w:r>
      <w:r>
        <w:rPr>
          <w:rFonts w:ascii="Times New Roman" w:hAnsi="Times New Roman" w:cs="Times New Roman"/>
        </w:rPr>
        <w:tab/>
      </w:r>
      <w:r w:rsidR="00FA5384">
        <w:rPr>
          <w:rFonts w:ascii="Times New Roman" w:hAnsi="Times New Roman" w:cs="Times New Roman"/>
        </w:rPr>
        <w:t>5</w:t>
      </w:r>
      <w:r w:rsidR="00E128ED">
        <w:rPr>
          <w:rFonts w:ascii="Times New Roman" w:hAnsi="Times New Roman" w:cs="Times New Roman"/>
        </w:rPr>
        <w:t>1</w:t>
      </w:r>
    </w:p>
    <w:p w14:paraId="2A5917B1" w14:textId="0F50C548" w:rsidR="00804F1F" w:rsidRDefault="00804F1F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</w:p>
    <w:p w14:paraId="28AD050B" w14:textId="27C08F9F" w:rsidR="00804F1F" w:rsidRDefault="00804F1F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APPENDIX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J: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Stakeholder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Educational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Materials</w:t>
      </w:r>
      <w:r>
        <w:rPr>
          <w:rFonts w:ascii="Times New Roman" w:hAnsi="Times New Roman" w:cs="Times New Roman"/>
        </w:rPr>
        <w:tab/>
      </w:r>
      <w:r w:rsidR="00FA5384">
        <w:rPr>
          <w:rFonts w:ascii="Times New Roman" w:hAnsi="Times New Roman" w:cs="Times New Roman"/>
        </w:rPr>
        <w:t>5</w:t>
      </w:r>
      <w:r w:rsidR="00E128ED">
        <w:rPr>
          <w:rFonts w:ascii="Times New Roman" w:hAnsi="Times New Roman" w:cs="Times New Roman"/>
        </w:rPr>
        <w:t>3</w:t>
      </w:r>
    </w:p>
    <w:p w14:paraId="21B300CF" w14:textId="1040200F" w:rsidR="00804F1F" w:rsidRDefault="00804F1F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</w:p>
    <w:p w14:paraId="071AA8A8" w14:textId="75CED4D1" w:rsidR="00804F1F" w:rsidRDefault="00804F1F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APPENDIX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K: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Demographic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Information</w:t>
      </w:r>
      <w:r>
        <w:rPr>
          <w:rFonts w:ascii="Times New Roman" w:hAnsi="Times New Roman" w:cs="Times New Roman"/>
        </w:rPr>
        <w:tab/>
        <w:t>5</w:t>
      </w:r>
      <w:r w:rsidR="00E128ED">
        <w:rPr>
          <w:rFonts w:ascii="Times New Roman" w:hAnsi="Times New Roman" w:cs="Times New Roman"/>
        </w:rPr>
        <w:t>6</w:t>
      </w:r>
    </w:p>
    <w:p w14:paraId="2EE25078" w14:textId="3F70E250" w:rsidR="00804F1F" w:rsidRDefault="00804F1F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</w:p>
    <w:p w14:paraId="68A6ED4E" w14:textId="6D625499" w:rsidR="00804F1F" w:rsidRDefault="00804F1F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APPENDIX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L: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Post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Cast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and/or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Pin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Removal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Satisfaction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Surveys</w:t>
      </w:r>
      <w:r>
        <w:rPr>
          <w:rFonts w:ascii="Times New Roman" w:hAnsi="Times New Roman" w:cs="Times New Roman"/>
        </w:rPr>
        <w:tab/>
        <w:t>5</w:t>
      </w:r>
      <w:r w:rsidR="00E128ED">
        <w:rPr>
          <w:rFonts w:ascii="Times New Roman" w:hAnsi="Times New Roman" w:cs="Times New Roman"/>
        </w:rPr>
        <w:t>7</w:t>
      </w:r>
    </w:p>
    <w:p w14:paraId="3CADC005" w14:textId="33C87BFA" w:rsidR="00804F1F" w:rsidRDefault="00804F1F" w:rsidP="00655788">
      <w:pPr>
        <w:tabs>
          <w:tab w:val="right" w:leader="dot" w:pos="9360"/>
        </w:tabs>
        <w:rPr>
          <w:rFonts w:ascii="Times New Roman" w:hAnsi="Times New Roman" w:cs="Times New Roman"/>
        </w:rPr>
      </w:pPr>
    </w:p>
    <w:p w14:paraId="431F9210" w14:textId="6DAA56DF" w:rsidR="00E1176C" w:rsidRDefault="00804F1F" w:rsidP="000560E3">
      <w:pPr>
        <w:tabs>
          <w:tab w:val="right" w:leader="dot" w:pos="936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APPENDIX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M: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Analysis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Results</w:t>
      </w:r>
      <w:r>
        <w:rPr>
          <w:rFonts w:ascii="Times New Roman" w:hAnsi="Times New Roman" w:cs="Times New Roman"/>
        </w:rPr>
        <w:tab/>
        <w:t>5</w:t>
      </w:r>
      <w:r w:rsidR="00E128ED">
        <w:rPr>
          <w:rFonts w:ascii="Times New Roman" w:hAnsi="Times New Roman" w:cs="Times New Roman"/>
        </w:rPr>
        <w:t>9</w:t>
      </w:r>
      <w:r w:rsidR="00E1176C">
        <w:rPr>
          <w:rFonts w:ascii="Times New Roman" w:hAnsi="Times New Roman" w:cs="Times New Roman"/>
          <w:color w:val="FF0000"/>
        </w:rPr>
        <w:br w:type="page"/>
      </w:r>
    </w:p>
    <w:p w14:paraId="653E1F80" w14:textId="67E87047" w:rsidR="00BF11F1" w:rsidRPr="00685DD0" w:rsidRDefault="00BF11F1" w:rsidP="00E75C6C">
      <w:pPr>
        <w:jc w:val="center"/>
        <w:rPr>
          <w:rFonts w:ascii="Times New Roman" w:hAnsi="Times New Roman" w:cs="Times New Roman"/>
          <w:color w:val="FF0000"/>
        </w:rPr>
      </w:pPr>
    </w:p>
    <w:p w14:paraId="1B4B4BCB" w14:textId="5EECDA9E" w:rsidR="00BF11F1" w:rsidRPr="00685DD0" w:rsidRDefault="00BF11F1" w:rsidP="00E75C6C">
      <w:pPr>
        <w:jc w:val="center"/>
        <w:rPr>
          <w:rFonts w:ascii="Times New Roman" w:hAnsi="Times New Roman" w:cs="Times New Roman"/>
          <w:color w:val="FF0000"/>
        </w:rPr>
      </w:pPr>
    </w:p>
    <w:p w14:paraId="32A75981" w14:textId="2C033EA4" w:rsidR="00BF11F1" w:rsidRPr="00685DD0" w:rsidRDefault="00BF11F1" w:rsidP="00E75C6C">
      <w:pPr>
        <w:jc w:val="center"/>
        <w:rPr>
          <w:rFonts w:ascii="Times New Roman" w:hAnsi="Times New Roman" w:cs="Times New Roman"/>
          <w:color w:val="FF0000"/>
        </w:rPr>
      </w:pPr>
    </w:p>
    <w:p w14:paraId="100229F1" w14:textId="7FB6B936" w:rsidR="00CB4541" w:rsidRDefault="00CB4541" w:rsidP="00E75C6C">
      <w:pPr>
        <w:jc w:val="center"/>
        <w:rPr>
          <w:rFonts w:ascii="Times New Roman" w:hAnsi="Times New Roman" w:cs="Times New Roman"/>
          <w:color w:val="FF0000"/>
        </w:rPr>
      </w:pPr>
    </w:p>
    <w:p w14:paraId="1FEC4D59" w14:textId="77777777" w:rsidR="00E75C6C" w:rsidRPr="00685DD0" w:rsidRDefault="00E75C6C" w:rsidP="00E75C6C">
      <w:pPr>
        <w:jc w:val="center"/>
        <w:rPr>
          <w:rFonts w:ascii="Times New Roman" w:hAnsi="Times New Roman" w:cs="Times New Roman"/>
          <w:color w:val="FF0000"/>
        </w:rPr>
      </w:pPr>
    </w:p>
    <w:p w14:paraId="3E0FCEC1" w14:textId="2B944D67" w:rsidR="00CB4541" w:rsidRPr="00685DD0" w:rsidRDefault="00CB4541" w:rsidP="00CB4541">
      <w:pPr>
        <w:jc w:val="center"/>
        <w:rPr>
          <w:rFonts w:ascii="Times New Roman" w:hAnsi="Times New Roman" w:cs="Times New Roman"/>
          <w:color w:val="000000" w:themeColor="text1"/>
        </w:rPr>
      </w:pPr>
      <w:r w:rsidRPr="00685DD0">
        <w:rPr>
          <w:rFonts w:ascii="Times New Roman" w:hAnsi="Times New Roman" w:cs="Times New Roman"/>
          <w:color w:val="000000" w:themeColor="text1"/>
        </w:rPr>
        <w:t>ACKNOWLEDGEMENTS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</w:p>
    <w:p w14:paraId="7F7BA889" w14:textId="77777777" w:rsidR="00CB4541" w:rsidRPr="00685DD0" w:rsidRDefault="00CB4541" w:rsidP="00CB4541">
      <w:pPr>
        <w:rPr>
          <w:rFonts w:ascii="Times New Roman" w:hAnsi="Times New Roman" w:cs="Times New Roman"/>
          <w:color w:val="000000" w:themeColor="text1"/>
        </w:rPr>
      </w:pPr>
    </w:p>
    <w:p w14:paraId="013D5208" w14:textId="7BAA986C" w:rsidR="005A192F" w:rsidRPr="00E75C6C" w:rsidRDefault="00C31B77" w:rsidP="00E75C6C">
      <w:pPr>
        <w:spacing w:line="480" w:lineRule="auto"/>
        <w:ind w:firstLine="72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Faith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gratitude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while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cherishing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moment</w:t>
      </w:r>
      <w:r w:rsidR="000560E3">
        <w:rPr>
          <w:rFonts w:ascii="Times New Roman" w:hAnsi="Times New Roman" w:cs="Times New Roman"/>
        </w:rPr>
        <w:t xml:space="preserve"> </w:t>
      </w:r>
      <w:r w:rsidR="00E75C6C">
        <w:rPr>
          <w:rFonts w:ascii="Times New Roman" w:hAnsi="Times New Roman" w:cs="Times New Roman"/>
        </w:rPr>
        <w:t>create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limitless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opportunities.</w:t>
      </w:r>
      <w:r w:rsidR="000560E3">
        <w:rPr>
          <w:rFonts w:ascii="Times New Roman" w:hAnsi="Times New Roman" w:cs="Times New Roman"/>
        </w:rPr>
        <w:t xml:space="preserve"> </w:t>
      </w:r>
      <w:r w:rsidR="001E3B69">
        <w:rPr>
          <w:rFonts w:ascii="Times New Roman" w:hAnsi="Times New Roman" w:cs="Times New Roman"/>
        </w:rPr>
        <w:t>My</w:t>
      </w:r>
      <w:r w:rsidR="000560E3">
        <w:rPr>
          <w:rFonts w:ascii="Times New Roman" w:hAnsi="Times New Roman" w:cs="Times New Roman"/>
        </w:rPr>
        <w:t xml:space="preserve"> </w:t>
      </w:r>
      <w:r w:rsidR="001E3B69">
        <w:rPr>
          <w:rFonts w:ascii="Times New Roman" w:hAnsi="Times New Roman" w:cs="Times New Roman"/>
        </w:rPr>
        <w:t>heart</w:t>
      </w:r>
      <w:r w:rsidR="000560E3">
        <w:rPr>
          <w:rFonts w:ascii="Times New Roman" w:hAnsi="Times New Roman" w:cs="Times New Roman"/>
        </w:rPr>
        <w:t xml:space="preserve"> </w:t>
      </w:r>
      <w:r w:rsidR="001E3B69">
        <w:rPr>
          <w:rFonts w:ascii="Times New Roman" w:hAnsi="Times New Roman" w:cs="Times New Roman"/>
        </w:rPr>
        <w:t>is</w:t>
      </w:r>
      <w:r w:rsidR="000560E3">
        <w:rPr>
          <w:rFonts w:ascii="Times New Roman" w:hAnsi="Times New Roman" w:cs="Times New Roman"/>
        </w:rPr>
        <w:t xml:space="preserve"> </w:t>
      </w:r>
      <w:r w:rsidR="001E3B69">
        <w:rPr>
          <w:rFonts w:ascii="Times New Roman" w:hAnsi="Times New Roman" w:cs="Times New Roman"/>
        </w:rPr>
        <w:t>full</w:t>
      </w:r>
      <w:r w:rsidR="000560E3">
        <w:rPr>
          <w:rFonts w:ascii="Times New Roman" w:hAnsi="Times New Roman" w:cs="Times New Roman"/>
        </w:rPr>
        <w:t xml:space="preserve"> </w:t>
      </w:r>
      <w:r w:rsidR="001E3B69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1E3B69">
        <w:rPr>
          <w:rFonts w:ascii="Times New Roman" w:hAnsi="Times New Roman" w:cs="Times New Roman"/>
        </w:rPr>
        <w:t>gratitude</w:t>
      </w:r>
      <w:r w:rsidR="000560E3">
        <w:rPr>
          <w:rFonts w:ascii="Times New Roman" w:hAnsi="Times New Roman" w:cs="Times New Roman"/>
        </w:rPr>
        <w:t xml:space="preserve"> </w:t>
      </w:r>
      <w:r w:rsidR="001E3B69">
        <w:rPr>
          <w:rFonts w:ascii="Times New Roman" w:hAnsi="Times New Roman" w:cs="Times New Roman"/>
        </w:rPr>
        <w:t>for</w:t>
      </w:r>
      <w:r w:rsidR="000560E3">
        <w:rPr>
          <w:rFonts w:ascii="Times New Roman" w:hAnsi="Times New Roman" w:cs="Times New Roman"/>
        </w:rPr>
        <w:t xml:space="preserve"> </w:t>
      </w:r>
      <w:r w:rsidR="001E3B69">
        <w:rPr>
          <w:rFonts w:ascii="Times New Roman" w:hAnsi="Times New Roman" w:cs="Times New Roman"/>
        </w:rPr>
        <w:t>all</w:t>
      </w:r>
      <w:r w:rsidR="000560E3">
        <w:rPr>
          <w:rFonts w:ascii="Times New Roman" w:hAnsi="Times New Roman" w:cs="Times New Roman"/>
        </w:rPr>
        <w:t xml:space="preserve"> </w:t>
      </w:r>
      <w:r w:rsidR="001E3B69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D7383D">
        <w:rPr>
          <w:rFonts w:ascii="Times New Roman" w:hAnsi="Times New Roman" w:cs="Times New Roman"/>
        </w:rPr>
        <w:t>mentoring</w:t>
      </w:r>
      <w:r w:rsidR="000560E3">
        <w:rPr>
          <w:rFonts w:ascii="Times New Roman" w:hAnsi="Times New Roman" w:cs="Times New Roman"/>
        </w:rPr>
        <w:t xml:space="preserve"> </w:t>
      </w:r>
      <w:r w:rsidR="00D7383D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D7383D">
        <w:rPr>
          <w:rFonts w:ascii="Times New Roman" w:hAnsi="Times New Roman" w:cs="Times New Roman"/>
        </w:rPr>
        <w:t>valuable</w:t>
      </w:r>
      <w:r w:rsidR="000560E3">
        <w:rPr>
          <w:rFonts w:ascii="Times New Roman" w:hAnsi="Times New Roman" w:cs="Times New Roman"/>
        </w:rPr>
        <w:t xml:space="preserve"> </w:t>
      </w:r>
      <w:r w:rsidR="00D7383D">
        <w:rPr>
          <w:rFonts w:ascii="Times New Roman" w:hAnsi="Times New Roman" w:cs="Times New Roman"/>
        </w:rPr>
        <w:t>time</w:t>
      </w:r>
      <w:r w:rsidR="000560E3">
        <w:rPr>
          <w:rFonts w:ascii="Times New Roman" w:hAnsi="Times New Roman" w:cs="Times New Roman"/>
        </w:rPr>
        <w:t xml:space="preserve"> </w:t>
      </w:r>
      <w:r w:rsidR="00D7383D">
        <w:rPr>
          <w:rFonts w:ascii="Times New Roman" w:hAnsi="Times New Roman" w:cs="Times New Roman"/>
        </w:rPr>
        <w:t>with</w:t>
      </w:r>
      <w:r w:rsidR="000560E3">
        <w:rPr>
          <w:rFonts w:ascii="Times New Roman" w:hAnsi="Times New Roman" w:cs="Times New Roman"/>
        </w:rPr>
        <w:t xml:space="preserve"> </w:t>
      </w:r>
      <w:r w:rsidR="007E4471">
        <w:rPr>
          <w:rFonts w:ascii="Times New Roman" w:hAnsi="Times New Roman" w:cs="Times New Roman"/>
        </w:rPr>
        <w:t>my</w:t>
      </w:r>
      <w:r w:rsidR="000560E3">
        <w:rPr>
          <w:rFonts w:ascii="Times New Roman" w:hAnsi="Times New Roman" w:cs="Times New Roman"/>
        </w:rPr>
        <w:t xml:space="preserve"> </w:t>
      </w:r>
      <w:r w:rsidR="007E4471">
        <w:rPr>
          <w:rFonts w:ascii="Times New Roman" w:hAnsi="Times New Roman" w:cs="Times New Roman"/>
        </w:rPr>
        <w:t>team</w:t>
      </w:r>
      <w:r w:rsidR="000560E3">
        <w:rPr>
          <w:rFonts w:ascii="Times New Roman" w:hAnsi="Times New Roman" w:cs="Times New Roman"/>
        </w:rPr>
        <w:t xml:space="preserve"> </w:t>
      </w:r>
      <w:r w:rsidR="007E4471">
        <w:rPr>
          <w:rFonts w:ascii="Times New Roman" w:hAnsi="Times New Roman" w:cs="Times New Roman"/>
        </w:rPr>
        <w:t>lead</w:t>
      </w:r>
      <w:r w:rsidR="000560E3">
        <w:rPr>
          <w:rFonts w:ascii="Times New Roman" w:hAnsi="Times New Roman" w:cs="Times New Roman"/>
        </w:rPr>
        <w:t xml:space="preserve"> </w:t>
      </w:r>
      <w:r w:rsidR="00D7383D">
        <w:rPr>
          <w:rFonts w:ascii="Times New Roman" w:hAnsi="Times New Roman" w:cs="Times New Roman"/>
        </w:rPr>
        <w:t>faculty,</w:t>
      </w:r>
      <w:r w:rsidR="000560E3">
        <w:rPr>
          <w:rFonts w:ascii="Times New Roman" w:hAnsi="Times New Roman" w:cs="Times New Roman"/>
        </w:rPr>
        <w:t xml:space="preserve"> </w:t>
      </w:r>
      <w:r w:rsidR="00D7383D">
        <w:rPr>
          <w:rFonts w:ascii="Times New Roman" w:hAnsi="Times New Roman" w:cs="Times New Roman"/>
        </w:rPr>
        <w:t>Dr.</w:t>
      </w:r>
      <w:r w:rsidR="000560E3">
        <w:rPr>
          <w:rFonts w:ascii="Times New Roman" w:hAnsi="Times New Roman" w:cs="Times New Roman"/>
        </w:rPr>
        <w:t xml:space="preserve"> </w:t>
      </w:r>
      <w:r w:rsidR="00D7383D">
        <w:rPr>
          <w:rFonts w:ascii="Times New Roman" w:hAnsi="Times New Roman" w:cs="Times New Roman"/>
        </w:rPr>
        <w:t>Margaret</w:t>
      </w:r>
      <w:r w:rsidR="000560E3">
        <w:rPr>
          <w:rFonts w:ascii="Times New Roman" w:hAnsi="Times New Roman" w:cs="Times New Roman"/>
        </w:rPr>
        <w:t xml:space="preserve"> </w:t>
      </w:r>
      <w:r w:rsidR="00D7383D">
        <w:rPr>
          <w:rFonts w:ascii="Times New Roman" w:hAnsi="Times New Roman" w:cs="Times New Roman"/>
        </w:rPr>
        <w:t>Brady</w:t>
      </w:r>
      <w:r w:rsidR="004B26A7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7E4471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7E4471">
        <w:rPr>
          <w:rFonts w:ascii="Times New Roman" w:hAnsi="Times New Roman" w:cs="Times New Roman"/>
        </w:rPr>
        <w:t>team</w:t>
      </w:r>
      <w:r w:rsidR="000560E3">
        <w:rPr>
          <w:rFonts w:ascii="Times New Roman" w:hAnsi="Times New Roman" w:cs="Times New Roman"/>
        </w:rPr>
        <w:t xml:space="preserve"> </w:t>
      </w:r>
      <w:r w:rsidR="007E4471">
        <w:rPr>
          <w:rFonts w:ascii="Times New Roman" w:hAnsi="Times New Roman" w:cs="Times New Roman"/>
        </w:rPr>
        <w:t>member,</w:t>
      </w:r>
      <w:r w:rsidR="000560E3">
        <w:rPr>
          <w:rFonts w:ascii="Times New Roman" w:hAnsi="Times New Roman" w:cs="Times New Roman"/>
        </w:rPr>
        <w:t xml:space="preserve"> </w:t>
      </w:r>
      <w:r w:rsidR="00D7383D">
        <w:rPr>
          <w:rFonts w:ascii="Times New Roman" w:hAnsi="Times New Roman" w:cs="Times New Roman"/>
        </w:rPr>
        <w:t>Dr.</w:t>
      </w:r>
      <w:r w:rsidR="000560E3">
        <w:rPr>
          <w:rFonts w:ascii="Times New Roman" w:hAnsi="Times New Roman" w:cs="Times New Roman"/>
        </w:rPr>
        <w:t xml:space="preserve"> </w:t>
      </w:r>
      <w:r w:rsidR="00D7383D">
        <w:rPr>
          <w:rFonts w:ascii="Times New Roman" w:hAnsi="Times New Roman" w:cs="Times New Roman"/>
        </w:rPr>
        <w:t>Debby</w:t>
      </w:r>
      <w:r w:rsidR="000560E3">
        <w:rPr>
          <w:rFonts w:ascii="Times New Roman" w:hAnsi="Times New Roman" w:cs="Times New Roman"/>
        </w:rPr>
        <w:t xml:space="preserve"> </w:t>
      </w:r>
      <w:r w:rsidR="00D7383D">
        <w:rPr>
          <w:rFonts w:ascii="Times New Roman" w:hAnsi="Times New Roman" w:cs="Times New Roman"/>
        </w:rPr>
        <w:t>Rannalli</w:t>
      </w:r>
      <w:r w:rsidR="007E4471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7E4471">
        <w:rPr>
          <w:rFonts w:ascii="Times New Roman" w:hAnsi="Times New Roman" w:cs="Times New Roman"/>
        </w:rPr>
        <w:t>I</w:t>
      </w:r>
      <w:r w:rsidR="000560E3">
        <w:rPr>
          <w:rFonts w:ascii="Times New Roman" w:hAnsi="Times New Roman" w:cs="Times New Roman"/>
        </w:rPr>
        <w:t xml:space="preserve"> </w:t>
      </w:r>
      <w:r w:rsidR="007E4471">
        <w:rPr>
          <w:rFonts w:ascii="Times New Roman" w:hAnsi="Times New Roman" w:cs="Times New Roman"/>
        </w:rPr>
        <w:t>am</w:t>
      </w:r>
      <w:r w:rsidR="000560E3">
        <w:rPr>
          <w:rFonts w:ascii="Times New Roman" w:hAnsi="Times New Roman" w:cs="Times New Roman"/>
        </w:rPr>
        <w:t xml:space="preserve"> </w:t>
      </w:r>
      <w:r w:rsidR="007E4471">
        <w:rPr>
          <w:rFonts w:ascii="Times New Roman" w:hAnsi="Times New Roman" w:cs="Times New Roman"/>
        </w:rPr>
        <w:t>grateful</w:t>
      </w:r>
      <w:r w:rsidR="000560E3">
        <w:rPr>
          <w:rFonts w:ascii="Times New Roman" w:hAnsi="Times New Roman" w:cs="Times New Roman"/>
        </w:rPr>
        <w:t xml:space="preserve"> </w:t>
      </w:r>
      <w:r w:rsidR="007E4471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173FB4">
        <w:rPr>
          <w:rFonts w:ascii="Times New Roman" w:hAnsi="Times New Roman" w:cs="Times New Roman"/>
        </w:rPr>
        <w:t>Katie</w:t>
      </w:r>
      <w:r w:rsidR="00B31F6D">
        <w:rPr>
          <w:rFonts w:ascii="Times New Roman" w:hAnsi="Times New Roman" w:cs="Times New Roman"/>
        </w:rPr>
        <w:t xml:space="preserve"> Duong</w:t>
      </w:r>
      <w:r w:rsidR="00C94280">
        <w:rPr>
          <w:rFonts w:ascii="Times New Roman" w:hAnsi="Times New Roman" w:cs="Times New Roman"/>
        </w:rPr>
        <w:t>, Dr. Rachel McClanahan,</w:t>
      </w:r>
      <w:r w:rsidR="000560E3">
        <w:rPr>
          <w:rFonts w:ascii="Times New Roman" w:hAnsi="Times New Roman" w:cs="Times New Roman"/>
        </w:rPr>
        <w:t xml:space="preserve"> </w:t>
      </w:r>
      <w:r w:rsidR="00973A3E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973A3E">
        <w:rPr>
          <w:rFonts w:ascii="Times New Roman" w:hAnsi="Times New Roman" w:cs="Times New Roman"/>
        </w:rPr>
        <w:t>all</w:t>
      </w:r>
      <w:r w:rsidR="000560E3">
        <w:rPr>
          <w:rFonts w:ascii="Times New Roman" w:hAnsi="Times New Roman" w:cs="Times New Roman"/>
        </w:rPr>
        <w:t xml:space="preserve"> </w:t>
      </w:r>
      <w:r w:rsidR="00973A3E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973A3E">
        <w:rPr>
          <w:rFonts w:ascii="Times New Roman" w:hAnsi="Times New Roman" w:cs="Times New Roman"/>
        </w:rPr>
        <w:t>DNP</w:t>
      </w:r>
      <w:r w:rsidR="000560E3">
        <w:rPr>
          <w:rFonts w:ascii="Times New Roman" w:hAnsi="Times New Roman" w:cs="Times New Roman"/>
        </w:rPr>
        <w:t xml:space="preserve"> </w:t>
      </w:r>
      <w:r w:rsidR="00973A3E">
        <w:rPr>
          <w:rFonts w:ascii="Times New Roman" w:hAnsi="Times New Roman" w:cs="Times New Roman"/>
        </w:rPr>
        <w:t>professors</w:t>
      </w:r>
      <w:r w:rsidR="000560E3">
        <w:rPr>
          <w:rFonts w:ascii="Times New Roman" w:hAnsi="Times New Roman" w:cs="Times New Roman"/>
        </w:rPr>
        <w:t xml:space="preserve"> </w:t>
      </w:r>
      <w:r w:rsidR="00973A3E">
        <w:rPr>
          <w:rFonts w:ascii="Times New Roman" w:hAnsi="Times New Roman" w:cs="Times New Roman"/>
        </w:rPr>
        <w:t>at</w:t>
      </w:r>
      <w:r w:rsidR="000560E3">
        <w:rPr>
          <w:rFonts w:ascii="Times New Roman" w:hAnsi="Times New Roman" w:cs="Times New Roman"/>
        </w:rPr>
        <w:t xml:space="preserve"> </w:t>
      </w:r>
      <w:r w:rsidR="00973A3E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5B37E4">
        <w:rPr>
          <w:rFonts w:ascii="Times New Roman" w:hAnsi="Times New Roman" w:cs="Times New Roman"/>
        </w:rPr>
        <w:t>Southern</w:t>
      </w:r>
      <w:r w:rsidR="000560E3">
        <w:rPr>
          <w:rFonts w:ascii="Times New Roman" w:hAnsi="Times New Roman" w:cs="Times New Roman"/>
        </w:rPr>
        <w:t xml:space="preserve"> </w:t>
      </w:r>
      <w:r w:rsidR="005B37E4">
        <w:rPr>
          <w:rFonts w:ascii="Times New Roman" w:hAnsi="Times New Roman" w:cs="Times New Roman"/>
        </w:rPr>
        <w:t>California</w:t>
      </w:r>
      <w:r w:rsidR="000560E3">
        <w:rPr>
          <w:rFonts w:ascii="Times New Roman" w:hAnsi="Times New Roman" w:cs="Times New Roman"/>
        </w:rPr>
        <w:t xml:space="preserve"> </w:t>
      </w:r>
      <w:r w:rsidR="005B37E4">
        <w:rPr>
          <w:rFonts w:ascii="Times New Roman" w:hAnsi="Times New Roman" w:cs="Times New Roman"/>
        </w:rPr>
        <w:t>DNP</w:t>
      </w:r>
      <w:r w:rsidR="000560E3">
        <w:rPr>
          <w:rFonts w:ascii="Times New Roman" w:hAnsi="Times New Roman" w:cs="Times New Roman"/>
        </w:rPr>
        <w:t xml:space="preserve"> </w:t>
      </w:r>
      <w:r w:rsidR="005B37E4">
        <w:rPr>
          <w:rFonts w:ascii="Times New Roman" w:hAnsi="Times New Roman" w:cs="Times New Roman"/>
        </w:rPr>
        <w:t>Consortium</w:t>
      </w:r>
      <w:r w:rsidR="000560E3">
        <w:rPr>
          <w:rFonts w:ascii="Times New Roman" w:hAnsi="Times New Roman" w:cs="Times New Roman"/>
        </w:rPr>
        <w:t xml:space="preserve"> </w:t>
      </w:r>
      <w:r w:rsidR="005B37E4">
        <w:rPr>
          <w:rFonts w:ascii="Times New Roman" w:hAnsi="Times New Roman" w:cs="Times New Roman"/>
        </w:rPr>
        <w:t>(CSU</w:t>
      </w:r>
      <w:r w:rsidR="000560E3">
        <w:rPr>
          <w:rFonts w:ascii="Times New Roman" w:hAnsi="Times New Roman" w:cs="Times New Roman"/>
        </w:rPr>
        <w:t xml:space="preserve"> </w:t>
      </w:r>
      <w:r w:rsidR="009C1548">
        <w:rPr>
          <w:rFonts w:ascii="Times New Roman" w:hAnsi="Times New Roman" w:cs="Times New Roman"/>
        </w:rPr>
        <w:t>Fullerton,</w:t>
      </w:r>
      <w:r w:rsidR="000560E3">
        <w:rPr>
          <w:rFonts w:ascii="Times New Roman" w:hAnsi="Times New Roman" w:cs="Times New Roman"/>
        </w:rPr>
        <w:t xml:space="preserve"> </w:t>
      </w:r>
      <w:r w:rsidR="005B37E4">
        <w:rPr>
          <w:rFonts w:ascii="Times New Roman" w:hAnsi="Times New Roman" w:cs="Times New Roman"/>
        </w:rPr>
        <w:t>CSU</w:t>
      </w:r>
      <w:r w:rsidR="000560E3">
        <w:rPr>
          <w:rFonts w:ascii="Times New Roman" w:hAnsi="Times New Roman" w:cs="Times New Roman"/>
        </w:rPr>
        <w:t xml:space="preserve"> </w:t>
      </w:r>
      <w:r w:rsidR="009C1548">
        <w:rPr>
          <w:rFonts w:ascii="Times New Roman" w:hAnsi="Times New Roman" w:cs="Times New Roman"/>
        </w:rPr>
        <w:t>Long</w:t>
      </w:r>
      <w:r w:rsidR="000560E3">
        <w:rPr>
          <w:rFonts w:ascii="Times New Roman" w:hAnsi="Times New Roman" w:cs="Times New Roman"/>
        </w:rPr>
        <w:t xml:space="preserve"> </w:t>
      </w:r>
      <w:r w:rsidR="009C1548">
        <w:rPr>
          <w:rFonts w:ascii="Times New Roman" w:hAnsi="Times New Roman" w:cs="Times New Roman"/>
        </w:rPr>
        <w:t>Beach</w:t>
      </w:r>
      <w:r w:rsidR="005B37E4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9C1548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5B37E4">
        <w:rPr>
          <w:rFonts w:ascii="Times New Roman" w:hAnsi="Times New Roman" w:cs="Times New Roman"/>
        </w:rPr>
        <w:t>CSU</w:t>
      </w:r>
      <w:r w:rsidR="000560E3">
        <w:rPr>
          <w:rFonts w:ascii="Times New Roman" w:hAnsi="Times New Roman" w:cs="Times New Roman"/>
        </w:rPr>
        <w:t xml:space="preserve"> </w:t>
      </w:r>
      <w:r w:rsidR="009C1548">
        <w:rPr>
          <w:rFonts w:ascii="Times New Roman" w:hAnsi="Times New Roman" w:cs="Times New Roman"/>
        </w:rPr>
        <w:t>Los</w:t>
      </w:r>
      <w:r w:rsidR="000560E3">
        <w:rPr>
          <w:rFonts w:ascii="Times New Roman" w:hAnsi="Times New Roman" w:cs="Times New Roman"/>
        </w:rPr>
        <w:t xml:space="preserve"> </w:t>
      </w:r>
      <w:r w:rsidR="009C1548">
        <w:rPr>
          <w:rFonts w:ascii="Times New Roman" w:hAnsi="Times New Roman" w:cs="Times New Roman"/>
        </w:rPr>
        <w:t>Angeles</w:t>
      </w:r>
      <w:r w:rsidR="005B37E4">
        <w:rPr>
          <w:rFonts w:ascii="Times New Roman" w:hAnsi="Times New Roman" w:cs="Times New Roman"/>
        </w:rPr>
        <w:t>).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Thank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you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my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cohort</w:t>
      </w:r>
      <w:r w:rsidR="000560E3">
        <w:rPr>
          <w:rFonts w:ascii="Times New Roman" w:hAnsi="Times New Roman" w:cs="Times New Roman"/>
        </w:rPr>
        <w:t xml:space="preserve"> </w:t>
      </w:r>
      <w:r w:rsidR="00AC24CA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colleagues</w:t>
      </w:r>
      <w:r w:rsidR="00E75C6C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273B22">
        <w:rPr>
          <w:rFonts w:ascii="Times New Roman" w:hAnsi="Times New Roman" w:cs="Times New Roman"/>
        </w:rPr>
        <w:t>Rita,</w:t>
      </w:r>
      <w:r w:rsidR="000560E3">
        <w:rPr>
          <w:rFonts w:ascii="Times New Roman" w:hAnsi="Times New Roman" w:cs="Times New Roman"/>
        </w:rPr>
        <w:t xml:space="preserve"> </w:t>
      </w:r>
      <w:r w:rsidR="00273B22">
        <w:rPr>
          <w:rFonts w:ascii="Times New Roman" w:hAnsi="Times New Roman" w:cs="Times New Roman"/>
        </w:rPr>
        <w:t>Ramonna,</w:t>
      </w:r>
      <w:r w:rsidR="00544585">
        <w:rPr>
          <w:rFonts w:ascii="Times New Roman" w:hAnsi="Times New Roman" w:cs="Times New Roman"/>
        </w:rPr>
        <w:t xml:space="preserve"> child life specialists,</w:t>
      </w:r>
      <w:r w:rsidR="000560E3">
        <w:rPr>
          <w:rFonts w:ascii="Times New Roman" w:hAnsi="Times New Roman" w:cs="Times New Roman"/>
        </w:rPr>
        <w:t xml:space="preserve"> </w:t>
      </w:r>
      <w:r w:rsidR="00973A3E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973A3E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973A3E">
        <w:rPr>
          <w:rFonts w:ascii="Times New Roman" w:hAnsi="Times New Roman" w:cs="Times New Roman"/>
        </w:rPr>
        <w:t>pediatric</w:t>
      </w:r>
      <w:r w:rsidR="000560E3">
        <w:rPr>
          <w:rFonts w:ascii="Times New Roman" w:hAnsi="Times New Roman" w:cs="Times New Roman"/>
        </w:rPr>
        <w:t xml:space="preserve"> </w:t>
      </w:r>
      <w:r w:rsidR="00973A3E">
        <w:rPr>
          <w:rFonts w:ascii="Times New Roman" w:hAnsi="Times New Roman" w:cs="Times New Roman"/>
        </w:rPr>
        <w:t>orthopedic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team</w:t>
      </w:r>
      <w:r w:rsidR="00E75C6C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for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your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support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kindness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that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strengthened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my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skills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achieve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this</w:t>
      </w:r>
      <w:r w:rsidR="000560E3">
        <w:rPr>
          <w:rFonts w:ascii="Times New Roman" w:hAnsi="Times New Roman" w:cs="Times New Roman"/>
        </w:rPr>
        <w:t xml:space="preserve"> </w:t>
      </w:r>
      <w:r w:rsidR="00CF24EC">
        <w:rPr>
          <w:rFonts w:ascii="Times New Roman" w:hAnsi="Times New Roman" w:cs="Times New Roman"/>
        </w:rPr>
        <w:t>doctorate</w:t>
      </w:r>
      <w:r w:rsidR="000560E3">
        <w:rPr>
          <w:rFonts w:ascii="Times New Roman" w:hAnsi="Times New Roman" w:cs="Times New Roman"/>
        </w:rPr>
        <w:t xml:space="preserve"> </w:t>
      </w:r>
      <w:r w:rsidR="00AC24CA">
        <w:rPr>
          <w:rFonts w:ascii="Times New Roman" w:hAnsi="Times New Roman" w:cs="Times New Roman"/>
        </w:rPr>
        <w:t>degree.</w:t>
      </w:r>
      <w:r w:rsidR="000560E3">
        <w:rPr>
          <w:rFonts w:ascii="Times New Roman" w:hAnsi="Times New Roman" w:cs="Times New Roman"/>
        </w:rPr>
        <w:t xml:space="preserve"> </w:t>
      </w:r>
      <w:r w:rsidR="00AC24CA">
        <w:rPr>
          <w:rFonts w:ascii="Times New Roman" w:hAnsi="Times New Roman" w:cs="Times New Roman"/>
        </w:rPr>
        <w:t>Lastly,</w:t>
      </w:r>
      <w:r w:rsidR="000560E3">
        <w:rPr>
          <w:rFonts w:ascii="Times New Roman" w:hAnsi="Times New Roman" w:cs="Times New Roman"/>
        </w:rPr>
        <w:t xml:space="preserve"> </w:t>
      </w:r>
      <w:r w:rsidR="005447CC">
        <w:rPr>
          <w:rFonts w:ascii="Times New Roman" w:hAnsi="Times New Roman" w:cs="Times New Roman"/>
        </w:rPr>
        <w:t>I</w:t>
      </w:r>
      <w:r w:rsidR="000560E3">
        <w:rPr>
          <w:rFonts w:ascii="Times New Roman" w:hAnsi="Times New Roman" w:cs="Times New Roman"/>
        </w:rPr>
        <w:t xml:space="preserve"> </w:t>
      </w:r>
      <w:r w:rsidR="004B1DA4">
        <w:rPr>
          <w:rFonts w:ascii="Times New Roman" w:hAnsi="Times New Roman" w:cs="Times New Roman"/>
        </w:rPr>
        <w:t>would</w:t>
      </w:r>
      <w:r w:rsidR="000560E3">
        <w:rPr>
          <w:rFonts w:ascii="Times New Roman" w:hAnsi="Times New Roman" w:cs="Times New Roman"/>
        </w:rPr>
        <w:t xml:space="preserve"> </w:t>
      </w:r>
      <w:r w:rsidR="004B1DA4">
        <w:rPr>
          <w:rFonts w:ascii="Times New Roman" w:hAnsi="Times New Roman" w:cs="Times New Roman"/>
        </w:rPr>
        <w:t>like</w:t>
      </w:r>
      <w:r w:rsidR="000560E3">
        <w:rPr>
          <w:rFonts w:ascii="Times New Roman" w:hAnsi="Times New Roman" w:cs="Times New Roman"/>
        </w:rPr>
        <w:t xml:space="preserve"> </w:t>
      </w:r>
      <w:r w:rsidR="004B1DA4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4B1DA4">
        <w:rPr>
          <w:rFonts w:ascii="Times New Roman" w:hAnsi="Times New Roman" w:cs="Times New Roman"/>
        </w:rPr>
        <w:t>thank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my</w:t>
      </w:r>
      <w:r w:rsidR="000560E3">
        <w:rPr>
          <w:rFonts w:ascii="Times New Roman" w:hAnsi="Times New Roman" w:cs="Times New Roman"/>
        </w:rPr>
        <w:t xml:space="preserve"> </w:t>
      </w:r>
      <w:r w:rsidR="00077DC6">
        <w:rPr>
          <w:rFonts w:ascii="Times New Roman" w:hAnsi="Times New Roman" w:cs="Times New Roman"/>
        </w:rPr>
        <w:t>husband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Torin</w:t>
      </w:r>
      <w:r w:rsidR="00AC24CA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273B22">
        <w:rPr>
          <w:rFonts w:ascii="Times New Roman" w:hAnsi="Times New Roman" w:cs="Times New Roman"/>
        </w:rPr>
        <w:t>our</w:t>
      </w:r>
      <w:r w:rsidR="000560E3">
        <w:rPr>
          <w:rFonts w:ascii="Times New Roman" w:hAnsi="Times New Roman" w:cs="Times New Roman"/>
        </w:rPr>
        <w:t xml:space="preserve"> </w:t>
      </w:r>
      <w:r w:rsidR="005447CC">
        <w:rPr>
          <w:rFonts w:ascii="Times New Roman" w:hAnsi="Times New Roman" w:cs="Times New Roman"/>
        </w:rPr>
        <w:t>children</w:t>
      </w:r>
      <w:r w:rsidR="00AC24CA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my</w:t>
      </w:r>
      <w:r w:rsidR="000560E3">
        <w:rPr>
          <w:rFonts w:ascii="Times New Roman" w:hAnsi="Times New Roman" w:cs="Times New Roman"/>
        </w:rPr>
        <w:t xml:space="preserve"> </w:t>
      </w:r>
      <w:r w:rsidR="00AC24CA">
        <w:rPr>
          <w:rFonts w:ascii="Times New Roman" w:hAnsi="Times New Roman" w:cs="Times New Roman"/>
        </w:rPr>
        <w:t>parents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Noel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Lyn,</w:t>
      </w:r>
      <w:r w:rsidR="000560E3">
        <w:rPr>
          <w:rFonts w:ascii="Times New Roman" w:hAnsi="Times New Roman" w:cs="Times New Roman"/>
        </w:rPr>
        <w:t xml:space="preserve"> </w:t>
      </w:r>
      <w:r w:rsidR="00544585">
        <w:rPr>
          <w:rFonts w:ascii="Times New Roman" w:hAnsi="Times New Roman" w:cs="Times New Roman"/>
        </w:rPr>
        <w:t xml:space="preserve">my in-laws Jim and Vicki, </w:t>
      </w:r>
      <w:r w:rsidR="004628BA">
        <w:rPr>
          <w:rFonts w:ascii="Times New Roman" w:hAnsi="Times New Roman" w:cs="Times New Roman"/>
        </w:rPr>
        <w:t>my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sister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Christine,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my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brother-in-law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David,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my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nieces,</w:t>
      </w:r>
      <w:r w:rsidR="000560E3">
        <w:rPr>
          <w:rFonts w:ascii="Times New Roman" w:hAnsi="Times New Roman" w:cs="Times New Roman"/>
        </w:rPr>
        <w:t xml:space="preserve"> </w:t>
      </w:r>
      <w:r w:rsidR="00E75C6C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our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families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friends</w:t>
      </w:r>
      <w:r w:rsidR="000560E3">
        <w:rPr>
          <w:rFonts w:ascii="Times New Roman" w:hAnsi="Times New Roman" w:cs="Times New Roman"/>
        </w:rPr>
        <w:t xml:space="preserve"> </w:t>
      </w:r>
      <w:r w:rsidR="004628BA">
        <w:rPr>
          <w:rFonts w:ascii="Times New Roman" w:hAnsi="Times New Roman" w:cs="Times New Roman"/>
        </w:rPr>
        <w:t>w</w:t>
      </w:r>
      <w:r w:rsidR="005447CC">
        <w:rPr>
          <w:rFonts w:ascii="Times New Roman" w:hAnsi="Times New Roman" w:cs="Times New Roman"/>
        </w:rPr>
        <w:t>ho</w:t>
      </w:r>
      <w:r w:rsidR="000560E3">
        <w:rPr>
          <w:rFonts w:ascii="Times New Roman" w:hAnsi="Times New Roman" w:cs="Times New Roman"/>
        </w:rPr>
        <w:t xml:space="preserve"> </w:t>
      </w:r>
      <w:r w:rsidR="005447CC">
        <w:rPr>
          <w:rFonts w:ascii="Times New Roman" w:hAnsi="Times New Roman" w:cs="Times New Roman"/>
        </w:rPr>
        <w:t>supported</w:t>
      </w:r>
      <w:r w:rsidR="000560E3">
        <w:rPr>
          <w:rFonts w:ascii="Times New Roman" w:hAnsi="Times New Roman" w:cs="Times New Roman"/>
        </w:rPr>
        <w:t xml:space="preserve"> </w:t>
      </w:r>
      <w:r w:rsidR="005447CC">
        <w:rPr>
          <w:rFonts w:ascii="Times New Roman" w:hAnsi="Times New Roman" w:cs="Times New Roman"/>
        </w:rPr>
        <w:t>me</w:t>
      </w:r>
      <w:r w:rsidR="004851F7">
        <w:rPr>
          <w:rFonts w:ascii="Times New Roman" w:hAnsi="Times New Roman" w:cs="Times New Roman"/>
        </w:rPr>
        <w:t>.</w:t>
      </w:r>
    </w:p>
    <w:p w14:paraId="11378C00" w14:textId="6CB1BF03" w:rsidR="001C6EAA" w:rsidRDefault="00FA3496" w:rsidP="001C6EAA">
      <w:pPr>
        <w:rPr>
          <w:rFonts w:ascii="Times New Roman" w:hAnsi="Times New Roman" w:cs="Times New Roman"/>
          <w:b/>
          <w:bCs/>
          <w:sz w:val="22"/>
          <w:szCs w:val="22"/>
        </w:rPr>
        <w:sectPr w:rsidR="001C6EAA" w:rsidSect="001C6EAA">
          <w:footerReference w:type="default" r:id="rId15"/>
          <w:pgSz w:w="12240" w:h="15840"/>
          <w:pgMar w:top="1440" w:right="1440" w:bottom="1440" w:left="1440" w:header="720" w:footer="720" w:gutter="0"/>
          <w:pgNumType w:fmt="lowerRoman" w:start="2"/>
          <w:cols w:space="720"/>
          <w:docGrid w:linePitch="360"/>
        </w:sect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5C4BD29E" w14:textId="69F2E394" w:rsidR="00D7554E" w:rsidRPr="00232BA1" w:rsidRDefault="00232BA1" w:rsidP="00232BA1">
      <w:pPr>
        <w:spacing w:line="48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Background</w:t>
      </w:r>
    </w:p>
    <w:p w14:paraId="6F2E9C68" w14:textId="712E9B17" w:rsidR="0049626D" w:rsidRDefault="00011909" w:rsidP="009C1548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report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fear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distress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during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medical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procedures</w:t>
      </w:r>
      <w:r w:rsidR="00E75C6C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which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may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contribute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intensified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cycle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(D</w:t>
      </w:r>
      <w:r w:rsidR="003D28E6">
        <w:rPr>
          <w:rFonts w:ascii="Times New Roman" w:hAnsi="Times New Roman" w:cs="Times New Roman"/>
          <w:color w:val="000000" w:themeColor="text1"/>
        </w:rPr>
        <w:t>um</w:t>
      </w:r>
      <w:r>
        <w:rPr>
          <w:rFonts w:ascii="Times New Roman" w:hAnsi="Times New Roman" w:cs="Times New Roman"/>
          <w:color w:val="000000" w:themeColor="text1"/>
        </w:rPr>
        <w:t>ou</w:t>
      </w:r>
      <w:r w:rsidR="003D28E6">
        <w:rPr>
          <w:rFonts w:ascii="Times New Roman" w:hAnsi="Times New Roman" w:cs="Times New Roman"/>
          <w:color w:val="000000" w:themeColor="text1"/>
        </w:rPr>
        <w:t>l</w:t>
      </w:r>
      <w:r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et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al</w:t>
      </w:r>
      <w:r w:rsidR="0011094F">
        <w:rPr>
          <w:rFonts w:ascii="Times New Roman" w:hAnsi="Times New Roman" w:cs="Times New Roman"/>
          <w:color w:val="000000" w:themeColor="text1"/>
        </w:rPr>
        <w:t>.,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2019).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Children’s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experience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management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anticipatory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a</w:t>
      </w:r>
      <w:r w:rsidR="003A1D1F">
        <w:rPr>
          <w:rFonts w:ascii="Times New Roman" w:hAnsi="Times New Roman" w:cs="Times New Roman"/>
          <w:color w:val="000000" w:themeColor="text1"/>
        </w:rPr>
        <w:t>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A1D1F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75C6C">
        <w:rPr>
          <w:rFonts w:ascii="Times New Roman" w:hAnsi="Times New Roman" w:cs="Times New Roman"/>
          <w:color w:val="000000" w:themeColor="text1"/>
        </w:rPr>
        <w:t>vary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A1D1F">
        <w:rPr>
          <w:rFonts w:ascii="Times New Roman" w:hAnsi="Times New Roman" w:cs="Times New Roman"/>
          <w:color w:val="000000" w:themeColor="text1"/>
        </w:rPr>
        <w:t>widely</w:t>
      </w:r>
      <w:r w:rsidR="0011094F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child’s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inability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manage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can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lead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trauma.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Medical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procedures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can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not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only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cause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discomfort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but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can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also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be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associated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negative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experiences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that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may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impact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appropriate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healthcare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interventions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B7BD6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future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1094F">
        <w:rPr>
          <w:rFonts w:ascii="Times New Roman" w:hAnsi="Times New Roman" w:cs="Times New Roman"/>
          <w:color w:val="000000" w:themeColor="text1"/>
        </w:rPr>
        <w:t>(E</w:t>
      </w:r>
      <w:r w:rsidR="00AC5331">
        <w:rPr>
          <w:rFonts w:ascii="Times New Roman" w:hAnsi="Times New Roman" w:cs="Times New Roman"/>
          <w:color w:val="000000" w:themeColor="text1"/>
        </w:rPr>
        <w:t>ijlers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C5331">
        <w:rPr>
          <w:rFonts w:ascii="Times New Roman" w:hAnsi="Times New Roman" w:cs="Times New Roman"/>
          <w:color w:val="000000" w:themeColor="text1"/>
        </w:rPr>
        <w:t>et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C5331">
        <w:rPr>
          <w:rFonts w:ascii="Times New Roman" w:hAnsi="Times New Roman" w:cs="Times New Roman"/>
          <w:color w:val="000000" w:themeColor="text1"/>
        </w:rPr>
        <w:t>al.,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C5331">
        <w:rPr>
          <w:rFonts w:ascii="Times New Roman" w:hAnsi="Times New Roman" w:cs="Times New Roman"/>
          <w:color w:val="000000" w:themeColor="text1"/>
        </w:rPr>
        <w:t>2019).</w:t>
      </w:r>
    </w:p>
    <w:p w14:paraId="3931F2AC" w14:textId="01CA274F" w:rsidR="00AC5331" w:rsidRDefault="00AC5331" w:rsidP="00B31F6D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related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medical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procedures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subjective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experiences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E27A1"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clinical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economic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implications.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65B3F">
        <w:rPr>
          <w:rFonts w:ascii="Times New Roman" w:hAnsi="Times New Roman" w:cs="Times New Roman"/>
          <w:color w:val="000000" w:themeColor="text1"/>
        </w:rPr>
        <w:t>Research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65B3F">
        <w:rPr>
          <w:rFonts w:ascii="Times New Roman" w:hAnsi="Times New Roman" w:cs="Times New Roman"/>
          <w:color w:val="000000" w:themeColor="text1"/>
        </w:rPr>
        <w:t>suggests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E27A1">
        <w:rPr>
          <w:rFonts w:ascii="Times New Roman" w:hAnsi="Times New Roman" w:cs="Times New Roman"/>
          <w:color w:val="000000" w:themeColor="text1"/>
        </w:rPr>
        <w:t>using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65B3F">
        <w:rPr>
          <w:rFonts w:ascii="Times New Roman" w:hAnsi="Times New Roman" w:cs="Times New Roman"/>
          <w:color w:val="000000" w:themeColor="text1"/>
        </w:rPr>
        <w:t>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65B3F">
        <w:rPr>
          <w:rFonts w:ascii="Times New Roman" w:hAnsi="Times New Roman" w:cs="Times New Roman"/>
          <w:color w:val="000000" w:themeColor="text1"/>
        </w:rPr>
        <w:t>intensive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65B3F">
        <w:rPr>
          <w:rFonts w:ascii="Times New Roman" w:hAnsi="Times New Roman" w:cs="Times New Roman"/>
          <w:color w:val="000000" w:themeColor="text1"/>
        </w:rPr>
        <w:t>interdisciplinary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65B3F">
        <w:rPr>
          <w:rFonts w:ascii="Times New Roman" w:hAnsi="Times New Roman" w:cs="Times New Roman"/>
          <w:color w:val="000000" w:themeColor="text1"/>
        </w:rPr>
        <w:t>team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65B3F">
        <w:rPr>
          <w:rFonts w:ascii="Times New Roman" w:hAnsi="Times New Roman" w:cs="Times New Roman"/>
          <w:color w:val="000000" w:themeColor="text1"/>
        </w:rPr>
        <w:t>approach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65B3F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65B3F">
        <w:rPr>
          <w:rFonts w:ascii="Times New Roman" w:hAnsi="Times New Roman" w:cs="Times New Roman"/>
          <w:color w:val="000000" w:themeColor="text1"/>
        </w:rPr>
        <w:t>treat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65B3F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can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decrease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response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result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fewer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missed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days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school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work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(Zernikow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et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al.,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2018).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51E1">
        <w:rPr>
          <w:rFonts w:ascii="Times New Roman" w:hAnsi="Times New Roman" w:cs="Times New Roman"/>
          <w:color w:val="000000" w:themeColor="text1"/>
        </w:rPr>
        <w:t>Achieving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adequate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management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pediatric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patient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population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requires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comprehensive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knowledge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assessment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intervention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strategies.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Psychological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support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during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medical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procedures</w:t>
      </w:r>
      <w:r w:rsidR="00E75C6C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such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562C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distractions</w:t>
      </w:r>
      <w:r w:rsidR="00E75C6C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suggested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66E55">
        <w:rPr>
          <w:rFonts w:ascii="Times New Roman" w:hAnsi="Times New Roman" w:cs="Times New Roman"/>
          <w:color w:val="000000" w:themeColor="text1"/>
        </w:rPr>
        <w:t>SOC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(Dumoulin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et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al.,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2019).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66CAD" w:rsidRPr="00866CAD">
        <w:rPr>
          <w:rFonts w:ascii="Times New Roman" w:eastAsia="Calibri" w:hAnsi="Times New Roman" w:cs="Times New Roman"/>
        </w:rPr>
        <w:t xml:space="preserve">Gerçeker,et al., </w:t>
      </w:r>
      <w:r w:rsidR="00866CAD">
        <w:rPr>
          <w:rFonts w:ascii="Times New Roman" w:eastAsia="Calibri" w:hAnsi="Times New Roman" w:cs="Times New Roman"/>
        </w:rPr>
        <w:t>(</w:t>
      </w:r>
      <w:r w:rsidR="00866CAD" w:rsidRPr="00866CAD">
        <w:rPr>
          <w:rFonts w:ascii="Times New Roman" w:eastAsia="Calibri" w:hAnsi="Times New Roman" w:cs="Times New Roman"/>
        </w:rPr>
        <w:t>2020)</w:t>
      </w:r>
      <w:r w:rsidR="00866CAD">
        <w:rPr>
          <w:rFonts w:ascii="Times New Roman" w:eastAsia="Calibri" w:hAnsi="Times New Roman" w:cs="Times New Roman"/>
        </w:rPr>
        <w:t xml:space="preserve"> reported t</w:t>
      </w:r>
      <w:r w:rsidR="00E86643">
        <w:rPr>
          <w:rFonts w:ascii="Times New Roman" w:hAnsi="Times New Roman" w:cs="Times New Roman"/>
          <w:color w:val="000000" w:themeColor="text1"/>
        </w:rPr>
        <w:t>here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75C6C">
        <w:rPr>
          <w:rFonts w:ascii="Times New Roman" w:hAnsi="Times New Roman" w:cs="Times New Roman"/>
          <w:color w:val="000000" w:themeColor="text1"/>
        </w:rPr>
        <w:t>evidence-based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non</w:t>
      </w:r>
      <w:r w:rsidR="008E01DA">
        <w:rPr>
          <w:rFonts w:ascii="Times New Roman" w:hAnsi="Times New Roman" w:cs="Times New Roman"/>
          <w:color w:val="000000" w:themeColor="text1"/>
        </w:rPr>
        <w:t>-</w:t>
      </w:r>
      <w:r w:rsidR="00E86643">
        <w:rPr>
          <w:rFonts w:ascii="Times New Roman" w:hAnsi="Times New Roman" w:cs="Times New Roman"/>
          <w:color w:val="000000" w:themeColor="text1"/>
        </w:rPr>
        <w:t>pharmacologic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strategies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that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can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effectively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reduce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during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>
        <w:rPr>
          <w:rFonts w:ascii="Times New Roman" w:hAnsi="Times New Roman" w:cs="Times New Roman"/>
          <w:color w:val="000000" w:themeColor="text1"/>
        </w:rPr>
        <w:t>medical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86643" w:rsidRPr="00DC06D8">
        <w:rPr>
          <w:rFonts w:ascii="Times New Roman" w:hAnsi="Times New Roman" w:cs="Times New Roman"/>
          <w:color w:val="000000" w:themeColor="text1"/>
        </w:rPr>
        <w:t>procedures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17C17" w:rsidRPr="00DC06D8">
        <w:rPr>
          <w:rFonts w:ascii="Times New Roman" w:eastAsia="Calibri" w:hAnsi="Times New Roman" w:cs="Times New Roman"/>
        </w:rPr>
        <w:t>(</w:t>
      </w:r>
      <w:r w:rsidR="00CC0B8A" w:rsidRPr="00E75C6C">
        <w:rPr>
          <w:rFonts w:ascii="Times New Roman" w:hAnsi="Times New Roman" w:cs="Times New Roman"/>
          <w:color w:val="000000" w:themeColor="text1"/>
          <w:shd w:val="clear" w:color="auto" w:fill="FFFFFF"/>
        </w:rPr>
        <w:t>Dumoulin</w:t>
      </w:r>
      <w:r w:rsidR="000560E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417C17" w:rsidRPr="00DC06D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DC06D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2019;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Gerçeker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2021;</w:t>
      </w:r>
      <w:r w:rsidR="000560E3">
        <w:rPr>
          <w:rFonts w:ascii="Times New Roman" w:eastAsia="Calibri" w:hAnsi="Times New Roman" w:cs="Times New Roman"/>
        </w:rPr>
        <w:t xml:space="preserve"> </w:t>
      </w:r>
      <w:bookmarkStart w:id="2" w:name="_Hlk110032476"/>
      <w:r w:rsidR="00417C17" w:rsidRPr="00417C17">
        <w:rPr>
          <w:rFonts w:ascii="Times New Roman" w:eastAsia="Calibri" w:hAnsi="Times New Roman" w:cs="Times New Roman"/>
        </w:rPr>
        <w:t>Gold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C536B">
        <w:rPr>
          <w:rFonts w:ascii="Times New Roman" w:eastAsia="Calibri" w:hAnsi="Times New Roman" w:cs="Times New Roman"/>
        </w:rPr>
        <w:t xml:space="preserve">&amp; Mahrer, </w:t>
      </w:r>
      <w:r w:rsidR="00417C17" w:rsidRPr="00417C17">
        <w:rPr>
          <w:rFonts w:ascii="Times New Roman" w:eastAsia="Calibri" w:hAnsi="Times New Roman" w:cs="Times New Roman"/>
        </w:rPr>
        <w:t>2018</w:t>
      </w:r>
      <w:bookmarkEnd w:id="2"/>
      <w:r w:rsidR="00417C17" w:rsidRPr="00417C17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71DB7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Koç</w:t>
      </w:r>
      <w:r w:rsidR="00171DB7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171DB7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Özkan</w:t>
      </w:r>
      <w:r w:rsidR="00171DB7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171DB7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&amp;</w:t>
      </w:r>
      <w:r w:rsidR="00171DB7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171DB7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Polat</w:t>
      </w:r>
      <w:r w:rsidR="00171DB7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, </w:t>
      </w:r>
      <w:r w:rsidR="00171DB7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2020</w:t>
      </w:r>
      <w:r w:rsidR="00417C17" w:rsidRPr="00417C17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Semerci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2021;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&amp;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Walter-Larsen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17C17" w:rsidRPr="00417C17">
        <w:rPr>
          <w:rFonts w:ascii="Times New Roman" w:eastAsia="Calibri" w:hAnsi="Times New Roman" w:cs="Times New Roman"/>
        </w:rPr>
        <w:t>2019).</w:t>
      </w:r>
    </w:p>
    <w:p w14:paraId="03B6F542" w14:textId="5F268A9B" w:rsidR="00CF7C96" w:rsidRDefault="00286908" w:rsidP="009C1548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Research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(VR)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has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demonstrated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its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effectiveness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decrease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(</w:t>
      </w:r>
      <w:r w:rsidR="00CC0B8A" w:rsidRPr="00417C17">
        <w:rPr>
          <w:rFonts w:ascii="Times New Roman" w:eastAsia="Calibri" w:hAnsi="Times New Roman" w:cs="Times New Roman"/>
        </w:rPr>
        <w:t>Gerçeker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2021).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3-dimensional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computer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simulation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platform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accessed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through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head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mount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device</w:t>
      </w:r>
      <w:r w:rsidR="00E75C6C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immersing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subject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75C6C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world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view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(Chan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F7BE9">
        <w:rPr>
          <w:rFonts w:ascii="Times New Roman" w:eastAsia="Calibri" w:hAnsi="Times New Roman" w:cs="Times New Roman"/>
        </w:rPr>
        <w:t>al</w:t>
      </w:r>
      <w:r w:rsidR="00486570">
        <w:rPr>
          <w:rFonts w:ascii="Times New Roman" w:eastAsia="Calibri" w:hAnsi="Times New Roman" w:cs="Times New Roman"/>
        </w:rPr>
        <w:t>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2019).</w:t>
      </w:r>
    </w:p>
    <w:p w14:paraId="09BCFE41" w14:textId="532BFA84" w:rsidR="00FE27A1" w:rsidRDefault="00EE538C" w:rsidP="009C1548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fractures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frequently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seen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emergency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department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visits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(Naranje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2016).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86570">
        <w:rPr>
          <w:rFonts w:ascii="Times New Roman" w:eastAsia="Calibri" w:hAnsi="Times New Roman" w:cs="Times New Roman"/>
        </w:rPr>
        <w:t>Fractures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A3ABA">
        <w:rPr>
          <w:rFonts w:ascii="Times New Roman" w:eastAsia="Calibri" w:hAnsi="Times New Roman" w:cs="Times New Roman"/>
        </w:rPr>
        <w:t>occu</w:t>
      </w:r>
      <w:r w:rsidR="00A151D0">
        <w:rPr>
          <w:rFonts w:ascii="Times New Roman" w:eastAsia="Calibri" w:hAnsi="Times New Roman" w:cs="Times New Roman"/>
        </w:rPr>
        <w:t>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throughout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childhood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adolescence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rate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180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per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lastRenderedPageBreak/>
        <w:t>1000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children,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75C6C">
        <w:rPr>
          <w:rFonts w:ascii="Times New Roman" w:eastAsia="Calibri" w:hAnsi="Times New Roman" w:cs="Times New Roman"/>
        </w:rPr>
        <w:t>one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every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75C6C">
        <w:rPr>
          <w:rFonts w:ascii="Times New Roman" w:eastAsia="Calibri" w:hAnsi="Times New Roman" w:cs="Times New Roman"/>
        </w:rPr>
        <w:t>five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151D0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(Naranje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2016).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Most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fractures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treated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basis.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Annually,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approximately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1,000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treated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A26B5">
        <w:rPr>
          <w:rFonts w:ascii="Times New Roman" w:eastAsia="Calibri" w:hAnsi="Times New Roman" w:cs="Times New Roman"/>
        </w:rPr>
        <w:t>fractures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cared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group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facility</w:t>
      </w:r>
      <w:r w:rsidR="005D45D4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Many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these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fractures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require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casting</w:t>
      </w:r>
      <w:r w:rsidR="00E75C6C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a</w:t>
      </w:r>
      <w:r>
        <w:rPr>
          <w:rFonts w:ascii="Times New Roman" w:eastAsia="Calibri" w:hAnsi="Times New Roman" w:cs="Times New Roman"/>
        </w:rPr>
        <w:t>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10%-15%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need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E27A1">
        <w:rPr>
          <w:rFonts w:ascii="Times New Roman" w:eastAsia="Calibri" w:hAnsi="Times New Roman" w:cs="Times New Roman"/>
        </w:rPr>
        <w:t>surgery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percutaneous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bone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(Le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D45D4">
        <w:rPr>
          <w:rFonts w:ascii="Times New Roman" w:eastAsia="Calibri" w:hAnsi="Times New Roman" w:cs="Times New Roman"/>
        </w:rPr>
        <w:t>2021).</w:t>
      </w:r>
    </w:p>
    <w:p w14:paraId="10856E75" w14:textId="6779B191" w:rsidR="00486570" w:rsidRDefault="005D45D4" w:rsidP="009C1548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Furthermore,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distress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E27A1">
        <w:rPr>
          <w:rFonts w:ascii="Times New Roman" w:eastAsia="Calibri" w:hAnsi="Times New Roman" w:cs="Times New Roman"/>
        </w:rPr>
        <w:t>challenges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3421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34218">
        <w:rPr>
          <w:rFonts w:ascii="Times New Roman" w:eastAsia="Calibri" w:hAnsi="Times New Roman" w:cs="Times New Roman"/>
        </w:rPr>
        <w:t>treatment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34218">
        <w:rPr>
          <w:rFonts w:ascii="Times New Roman" w:eastAsia="Calibri" w:hAnsi="Times New Roman" w:cs="Times New Roman"/>
        </w:rPr>
        <w:t>team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34218">
        <w:rPr>
          <w:rFonts w:ascii="Times New Roman" w:eastAsia="Calibri" w:hAnsi="Times New Roman" w:cs="Times New Roman"/>
        </w:rPr>
        <w:t>when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34218">
        <w:rPr>
          <w:rFonts w:ascii="Times New Roman" w:eastAsia="Calibri" w:hAnsi="Times New Roman" w:cs="Times New Roman"/>
        </w:rPr>
        <w:t>performing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3421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34218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D6060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D6060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D6060">
        <w:rPr>
          <w:rFonts w:ascii="Times New Roman" w:eastAsia="Calibri" w:hAnsi="Times New Roman" w:cs="Times New Roman"/>
        </w:rPr>
        <w:t>distraught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D6060">
        <w:rPr>
          <w:rFonts w:ascii="Times New Roman" w:eastAsia="Calibri" w:hAnsi="Times New Roman" w:cs="Times New Roman"/>
        </w:rPr>
        <w:t>child.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D6060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D6060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D6060">
        <w:rPr>
          <w:rFonts w:ascii="Times New Roman" w:eastAsia="Calibri" w:hAnsi="Times New Roman" w:cs="Times New Roman"/>
        </w:rPr>
        <w:t>de</w:t>
      </w:r>
      <w:r w:rsidR="00EE538C">
        <w:rPr>
          <w:rFonts w:ascii="Times New Roman" w:eastAsia="Calibri" w:hAnsi="Times New Roman" w:cs="Times New Roman"/>
        </w:rPr>
        <w:t>lay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E538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E538C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E538C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E538C">
        <w:rPr>
          <w:rFonts w:ascii="Times New Roman" w:eastAsia="Calibri" w:hAnsi="Times New Roman" w:cs="Times New Roman"/>
        </w:rPr>
        <w:t>require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E27A1">
        <w:rPr>
          <w:rFonts w:ascii="Times New Roman" w:eastAsia="Calibri" w:hAnsi="Times New Roman" w:cs="Times New Roman"/>
        </w:rPr>
        <w:t>rescheduling</w:t>
      </w:r>
      <w:r w:rsidR="007A2B31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negatively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E538C">
        <w:rPr>
          <w:rFonts w:ascii="Times New Roman" w:eastAsia="Calibri" w:hAnsi="Times New Roman" w:cs="Times New Roman"/>
        </w:rPr>
        <w:t>influence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E538C">
        <w:rPr>
          <w:rFonts w:ascii="Times New Roman" w:eastAsia="Calibri" w:hAnsi="Times New Roman" w:cs="Times New Roman"/>
        </w:rPr>
        <w:t>t</w:t>
      </w:r>
      <w:r w:rsidR="007A2B31">
        <w:rPr>
          <w:rFonts w:ascii="Times New Roman" w:eastAsia="Calibri" w:hAnsi="Times New Roman" w:cs="Times New Roman"/>
        </w:rPr>
        <w:t>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E27A1">
        <w:rPr>
          <w:rFonts w:ascii="Times New Roman" w:eastAsia="Calibri" w:hAnsi="Times New Roman" w:cs="Times New Roman"/>
        </w:rPr>
        <w:t>parents'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perception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E538C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E538C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e</w:t>
      </w:r>
      <w:r w:rsidR="001D6060">
        <w:rPr>
          <w:rFonts w:ascii="Times New Roman" w:eastAsia="Calibri" w:hAnsi="Times New Roman" w:cs="Times New Roman"/>
        </w:rPr>
        <w:t>xperience</w:t>
      </w:r>
      <w:r w:rsidR="00EE538C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A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child’s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inabi</w:t>
      </w:r>
      <w:r w:rsidR="007A2B31">
        <w:rPr>
          <w:rFonts w:ascii="Times New Roman" w:hAnsi="Times New Roman"/>
        </w:rPr>
        <w:t>lity</w:t>
      </w:r>
      <w:r w:rsidR="000560E3">
        <w:rPr>
          <w:rFonts w:ascii="Times New Roman" w:hAnsi="Times New Roman"/>
        </w:rPr>
        <w:t xml:space="preserve"> </w:t>
      </w:r>
      <w:r w:rsidR="007A2B31">
        <w:rPr>
          <w:rFonts w:ascii="Times New Roman" w:hAnsi="Times New Roman"/>
        </w:rPr>
        <w:t>to</w:t>
      </w:r>
      <w:r w:rsidR="000560E3">
        <w:rPr>
          <w:rFonts w:ascii="Times New Roman" w:hAnsi="Times New Roman"/>
        </w:rPr>
        <w:t xml:space="preserve"> </w:t>
      </w:r>
      <w:r w:rsidR="007A2B31">
        <w:rPr>
          <w:rFonts w:ascii="Times New Roman" w:hAnsi="Times New Roman"/>
        </w:rPr>
        <w:t>manage</w:t>
      </w:r>
      <w:r w:rsidR="000560E3">
        <w:rPr>
          <w:rFonts w:ascii="Times New Roman" w:hAnsi="Times New Roman"/>
        </w:rPr>
        <w:t xml:space="preserve"> </w:t>
      </w:r>
      <w:r w:rsidR="007A2B31">
        <w:rPr>
          <w:rFonts w:ascii="Times New Roman" w:hAnsi="Times New Roman"/>
        </w:rPr>
        <w:t>their</w:t>
      </w:r>
      <w:r w:rsidR="000560E3">
        <w:rPr>
          <w:rFonts w:ascii="Times New Roman" w:hAnsi="Times New Roman"/>
        </w:rPr>
        <w:t xml:space="preserve"> </w:t>
      </w:r>
      <w:r w:rsidR="007A2B31">
        <w:rPr>
          <w:rFonts w:ascii="Times New Roman" w:hAnsi="Times New Roman"/>
        </w:rPr>
        <w:t>anxiety</w:t>
      </w:r>
      <w:r w:rsidR="000560E3">
        <w:rPr>
          <w:rFonts w:ascii="Times New Roman" w:hAnsi="Times New Roman"/>
        </w:rPr>
        <w:t xml:space="preserve"> </w:t>
      </w:r>
      <w:r w:rsidR="007A2B31">
        <w:rPr>
          <w:rFonts w:ascii="Times New Roman" w:hAnsi="Times New Roman"/>
        </w:rPr>
        <w:t>can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create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a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negative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experience,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which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can</w:t>
      </w:r>
      <w:r w:rsidR="000560E3">
        <w:rPr>
          <w:rFonts w:ascii="Times New Roman" w:hAnsi="Times New Roman"/>
        </w:rPr>
        <w:t xml:space="preserve"> </w:t>
      </w:r>
      <w:r w:rsidR="007A2B31">
        <w:rPr>
          <w:rFonts w:ascii="Times New Roman" w:hAnsi="Times New Roman"/>
        </w:rPr>
        <w:t>adversely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impact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the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child’s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overall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quality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of</w:t>
      </w:r>
      <w:r w:rsidR="000560E3">
        <w:rPr>
          <w:rFonts w:ascii="Times New Roman" w:hAnsi="Times New Roman"/>
        </w:rPr>
        <w:t xml:space="preserve"> </w:t>
      </w:r>
      <w:r w:rsidR="00EE538C" w:rsidRPr="003E26D9">
        <w:rPr>
          <w:rFonts w:ascii="Times New Roman" w:hAnsi="Times New Roman"/>
        </w:rPr>
        <w:t>life</w:t>
      </w:r>
      <w:r w:rsidR="00EE538C">
        <w:rPr>
          <w:rFonts w:ascii="Times New Roman" w:hAnsi="Times New Roman"/>
        </w:rPr>
        <w:t>,</w:t>
      </w:r>
      <w:r w:rsidR="000560E3">
        <w:rPr>
          <w:rFonts w:ascii="Times New Roman" w:hAnsi="Times New Roman"/>
        </w:rPr>
        <w:t xml:space="preserve"> </w:t>
      </w:r>
      <w:r w:rsidR="00EE538C">
        <w:rPr>
          <w:rFonts w:ascii="Times New Roman" w:hAnsi="Times New Roman"/>
        </w:rPr>
        <w:t>and</w:t>
      </w:r>
      <w:r w:rsidR="000560E3">
        <w:rPr>
          <w:rFonts w:ascii="Times New Roman" w:hAnsi="Times New Roman"/>
        </w:rPr>
        <w:t xml:space="preserve"> </w:t>
      </w:r>
      <w:r w:rsidR="00EE538C">
        <w:rPr>
          <w:rFonts w:ascii="Times New Roman" w:hAnsi="Times New Roman"/>
        </w:rPr>
        <w:t>t</w:t>
      </w:r>
      <w:r w:rsidR="00AE28C9">
        <w:rPr>
          <w:rFonts w:ascii="Times New Roman" w:eastAsia="Calibri" w:hAnsi="Times New Roman" w:cs="Times New Roman"/>
        </w:rPr>
        <w:t>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8C9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8C9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E538C">
        <w:rPr>
          <w:rFonts w:ascii="Times New Roman" w:eastAsia="Calibri" w:hAnsi="Times New Roman" w:cs="Times New Roman"/>
        </w:rPr>
        <w:t>also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8C9">
        <w:rPr>
          <w:rFonts w:ascii="Times New Roman" w:eastAsia="Calibri" w:hAnsi="Times New Roman" w:cs="Times New Roman"/>
        </w:rPr>
        <w:t>become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8C9">
        <w:rPr>
          <w:rFonts w:ascii="Times New Roman" w:eastAsia="Calibri" w:hAnsi="Times New Roman" w:cs="Times New Roman"/>
        </w:rPr>
        <w:t>fearful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8C9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8C9">
        <w:rPr>
          <w:rFonts w:ascii="Times New Roman" w:eastAsia="Calibri" w:hAnsi="Times New Roman" w:cs="Times New Roman"/>
        </w:rPr>
        <w:t>returning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8C9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8C9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8C9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8C9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follow-up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8C9">
        <w:rPr>
          <w:rFonts w:ascii="Times New Roman" w:eastAsia="Calibri" w:hAnsi="Times New Roman" w:cs="Times New Roman"/>
        </w:rPr>
        <w:t>visits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 w:rsidRPr="003E26D9">
        <w:rPr>
          <w:rFonts w:ascii="Times New Roman" w:hAnsi="Times New Roman"/>
        </w:rPr>
        <w:t>(Jivraj</w:t>
      </w:r>
      <w:r w:rsidR="000560E3">
        <w:rPr>
          <w:rFonts w:ascii="Times New Roman" w:hAnsi="Times New Roman"/>
        </w:rPr>
        <w:t xml:space="preserve"> </w:t>
      </w:r>
      <w:r w:rsidR="005E6D12" w:rsidRPr="003E26D9">
        <w:rPr>
          <w:rFonts w:ascii="Times New Roman" w:hAnsi="Times New Roman"/>
        </w:rPr>
        <w:t>et</w:t>
      </w:r>
      <w:r w:rsidR="000560E3">
        <w:rPr>
          <w:rFonts w:ascii="Times New Roman" w:hAnsi="Times New Roman"/>
        </w:rPr>
        <w:t xml:space="preserve"> </w:t>
      </w:r>
      <w:r w:rsidR="005E6D12">
        <w:rPr>
          <w:rFonts w:ascii="Times New Roman" w:hAnsi="Times New Roman"/>
        </w:rPr>
        <w:t>al.,</w:t>
      </w:r>
      <w:r w:rsidR="000560E3">
        <w:rPr>
          <w:rFonts w:ascii="Times New Roman" w:hAnsi="Times New Roman"/>
        </w:rPr>
        <w:t xml:space="preserve"> </w:t>
      </w:r>
      <w:r w:rsidR="005E6D12">
        <w:rPr>
          <w:rFonts w:ascii="Times New Roman" w:hAnsi="Times New Roman"/>
        </w:rPr>
        <w:t>2020)</w:t>
      </w:r>
      <w:r w:rsidR="00AE28C9">
        <w:rPr>
          <w:rFonts w:ascii="Times New Roman" w:eastAsia="Calibri" w:hAnsi="Times New Roman" w:cs="Times New Roman"/>
        </w:rPr>
        <w:t>.</w:t>
      </w:r>
    </w:p>
    <w:p w14:paraId="7E7DE115" w14:textId="3F3A471B" w:rsidR="00E27DE1" w:rsidRDefault="000B317B" w:rsidP="00E27DE1">
      <w:pPr>
        <w:spacing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</w:t>
      </w:r>
      <w:r w:rsidR="008F7311">
        <w:rPr>
          <w:rFonts w:ascii="Times New Roman" w:hAnsi="Times New Roman" w:cs="Times New Roman"/>
          <w:b/>
          <w:bCs/>
        </w:rPr>
        <w:t>roblem</w:t>
      </w:r>
      <w:r w:rsidR="000560E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Statement</w:t>
      </w:r>
    </w:p>
    <w:p w14:paraId="5521AC0E" w14:textId="58150F50" w:rsidR="009C1548" w:rsidRDefault="00E27DE1" w:rsidP="00AA1EB9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E27DE1">
        <w:rPr>
          <w:rFonts w:ascii="Times New Roman" w:eastAsia="Calibri" w:hAnsi="Times New Roman" w:cs="Times New Roman"/>
        </w:rPr>
        <w:t>Currently,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facility</w:t>
      </w:r>
      <w:r w:rsidR="005E6D12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inconsistently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decrease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perceptio</w:t>
      </w:r>
      <w:r w:rsidR="007A2B31">
        <w:rPr>
          <w:rFonts w:ascii="Times New Roman" w:eastAsia="Calibri" w:hAnsi="Times New Roman" w:cs="Times New Roman"/>
        </w:rPr>
        <w:t>ns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undergo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and/or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removal.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Research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has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shown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E27A1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noninvasive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strategy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alleviate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anxiety</w:t>
      </w:r>
      <w:r w:rsidR="005E6D12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resulting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increased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(Dunn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al.</w:t>
      </w:r>
      <w:r w:rsidRPr="00E27DE1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2019).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setting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where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works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practitioner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(NP),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established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specific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its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setting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percutaneous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bone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removal.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Therefore,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granted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permission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pursue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evidence-based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determine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whether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should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become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standard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(SOC)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families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all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m</w:t>
      </w:r>
      <w:r w:rsidRPr="00E27DE1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established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E27DE1">
        <w:rPr>
          <w:rFonts w:ascii="Times New Roman" w:eastAsia="Calibri" w:hAnsi="Times New Roman" w:cs="Times New Roman"/>
        </w:rPr>
        <w:t>criteria.</w:t>
      </w:r>
    </w:p>
    <w:p w14:paraId="0696B483" w14:textId="5E97C281" w:rsidR="00AA1EB9" w:rsidRDefault="00AA1EB9" w:rsidP="00AA1EB9">
      <w:pPr>
        <w:spacing w:line="480" w:lineRule="auto"/>
        <w:ind w:firstLine="720"/>
        <w:rPr>
          <w:rFonts w:ascii="Times New Roman" w:eastAsia="Calibri" w:hAnsi="Times New Roman" w:cs="Times New Roman"/>
        </w:rPr>
      </w:pPr>
    </w:p>
    <w:p w14:paraId="7F0DC28D" w14:textId="77777777" w:rsidR="00AA1EB9" w:rsidRDefault="00AA1EB9" w:rsidP="00AA1EB9">
      <w:pPr>
        <w:spacing w:line="480" w:lineRule="auto"/>
        <w:ind w:firstLine="720"/>
        <w:rPr>
          <w:rFonts w:ascii="Times New Roman" w:eastAsia="Calibri" w:hAnsi="Times New Roman" w:cs="Times New Roman"/>
        </w:rPr>
      </w:pPr>
    </w:p>
    <w:p w14:paraId="0EB87DF7" w14:textId="08B4932C" w:rsidR="00D7554E" w:rsidRDefault="00D7554E" w:rsidP="00DC7429">
      <w:pPr>
        <w:spacing w:line="480" w:lineRule="auto"/>
        <w:rPr>
          <w:rFonts w:ascii="Times New Roman" w:hAnsi="Times New Roman" w:cs="Times New Roman"/>
          <w:b/>
          <w:bCs/>
        </w:rPr>
      </w:pPr>
      <w:r w:rsidRPr="00CC4A1C">
        <w:rPr>
          <w:rFonts w:ascii="Times New Roman" w:hAnsi="Times New Roman" w:cs="Times New Roman"/>
          <w:b/>
          <w:bCs/>
        </w:rPr>
        <w:lastRenderedPageBreak/>
        <w:t>Purpose</w:t>
      </w:r>
      <w:r w:rsidR="000560E3">
        <w:rPr>
          <w:rFonts w:ascii="Times New Roman" w:hAnsi="Times New Roman" w:cs="Times New Roman"/>
          <w:b/>
          <w:bCs/>
        </w:rPr>
        <w:t xml:space="preserve"> </w:t>
      </w:r>
      <w:r w:rsidRPr="00CC4A1C">
        <w:rPr>
          <w:rFonts w:ascii="Times New Roman" w:hAnsi="Times New Roman" w:cs="Times New Roman"/>
          <w:b/>
          <w:bCs/>
        </w:rPr>
        <w:t>Statement</w:t>
      </w:r>
    </w:p>
    <w:p w14:paraId="52F2E0B5" w14:textId="57437214" w:rsidR="001822EE" w:rsidRPr="001822EE" w:rsidRDefault="001822EE" w:rsidP="009C1548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project's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goals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optimize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decreasing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percutaneous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bone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and/or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increase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parent’s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overall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experience.</w:t>
      </w:r>
      <w:r w:rsidR="000560E3">
        <w:rPr>
          <w:rFonts w:ascii="Times New Roman" w:eastAsia="Calibri" w:hAnsi="Times New Roman" w:cs="Times New Roman"/>
        </w:rPr>
        <w:t xml:space="preserve"> </w:t>
      </w:r>
      <w:bookmarkStart w:id="3" w:name="_Hlk71826727"/>
      <w:r w:rsidRPr="001822EE">
        <w:rPr>
          <w:rFonts w:ascii="Times New Roman" w:eastAsia="Calibri" w:hAnsi="Times New Roman" w:cs="Times New Roman"/>
        </w:rPr>
        <w:t>Therefore,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purpose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D</w:t>
      </w:r>
      <w:r w:rsidR="007A2B31">
        <w:rPr>
          <w:rFonts w:ascii="Times New Roman" w:eastAsia="Calibri" w:hAnsi="Times New Roman" w:cs="Times New Roman"/>
        </w:rPr>
        <w:t>octor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Nursing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66E55">
        <w:rPr>
          <w:rFonts w:ascii="Times New Roman" w:eastAsia="Calibri" w:hAnsi="Times New Roman" w:cs="Times New Roman"/>
        </w:rPr>
        <w:t>Practice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A2B31">
        <w:rPr>
          <w:rFonts w:ascii="Times New Roman" w:eastAsia="Calibri" w:hAnsi="Times New Roman" w:cs="Times New Roman"/>
        </w:rPr>
        <w:t>wa</w:t>
      </w:r>
      <w:r w:rsidRPr="001822EE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develop,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implement,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evaluate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effectiveness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undergoing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percutaneous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bone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procedure.</w:t>
      </w:r>
    </w:p>
    <w:bookmarkEnd w:id="3"/>
    <w:p w14:paraId="4AA3564C" w14:textId="5AA6687C" w:rsidR="001822EE" w:rsidRPr="001822EE" w:rsidRDefault="005E6D12" w:rsidP="001822EE">
      <w:pPr>
        <w:spacing w:line="48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</w:t>
      </w:r>
      <w:r w:rsidR="001822EE" w:rsidRPr="001822EE">
        <w:rPr>
          <w:rFonts w:ascii="Times New Roman" w:eastAsia="Calibri" w:hAnsi="Times New Roman" w:cs="Times New Roman"/>
        </w:rPr>
        <w:t>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822EE" w:rsidRPr="001822EE">
        <w:rPr>
          <w:rFonts w:ascii="Times New Roman" w:eastAsia="Calibri" w:hAnsi="Times New Roman" w:cs="Times New Roman"/>
        </w:rPr>
        <w:t>following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822EE" w:rsidRPr="001822EE">
        <w:rPr>
          <w:rFonts w:ascii="Times New Roman" w:eastAsia="Calibri" w:hAnsi="Times New Roman" w:cs="Times New Roman"/>
        </w:rPr>
        <w:t>seven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822EE" w:rsidRPr="001822EE">
        <w:rPr>
          <w:rFonts w:ascii="Times New Roman" w:eastAsia="Calibri" w:hAnsi="Times New Roman" w:cs="Times New Roman"/>
        </w:rPr>
        <w:t>objectives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822EE" w:rsidRPr="001822EE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822EE" w:rsidRPr="001822EE">
        <w:rPr>
          <w:rFonts w:ascii="Times New Roman" w:eastAsia="Calibri" w:hAnsi="Times New Roman" w:cs="Times New Roman"/>
        </w:rPr>
        <w:t>identified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t</w:t>
      </w:r>
      <w:r w:rsidRPr="001822EE">
        <w:rPr>
          <w:rFonts w:ascii="Times New Roman" w:eastAsia="Calibri" w:hAnsi="Times New Roman" w:cs="Times New Roman"/>
        </w:rPr>
        <w:t>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achieve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goals</w:t>
      </w:r>
      <w:r>
        <w:rPr>
          <w:rFonts w:ascii="Times New Roman" w:eastAsia="Calibri" w:hAnsi="Times New Roman" w:cs="Times New Roman"/>
        </w:rPr>
        <w:t>:</w:t>
      </w:r>
    </w:p>
    <w:p w14:paraId="77327394" w14:textId="3E2E9E28" w:rsidR="001822EE" w:rsidRPr="001822EE" w:rsidRDefault="001822EE" w:rsidP="001822EE">
      <w:pPr>
        <w:numPr>
          <w:ilvl w:val="0"/>
          <w:numId w:val="5"/>
        </w:numPr>
        <w:spacing w:after="160" w:line="480" w:lineRule="auto"/>
        <w:contextualSpacing/>
        <w:rPr>
          <w:rFonts w:ascii="Times New Roman" w:eastAsia="Calibri" w:hAnsi="Times New Roman" w:cs="Times New Roman"/>
        </w:rPr>
      </w:pPr>
      <w:r w:rsidRPr="001822EE">
        <w:rPr>
          <w:rFonts w:ascii="Times New Roman" w:eastAsia="Calibri" w:hAnsi="Times New Roman" w:cs="Times New Roman"/>
        </w:rPr>
        <w:t>Develop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implement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decrease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based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thorough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literature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topic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consultation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hospital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setting.</w:t>
      </w:r>
    </w:p>
    <w:p w14:paraId="6588EA07" w14:textId="054E336A" w:rsidR="001822EE" w:rsidRPr="001822EE" w:rsidRDefault="001822EE" w:rsidP="001822EE">
      <w:pPr>
        <w:numPr>
          <w:ilvl w:val="0"/>
          <w:numId w:val="5"/>
        </w:numPr>
        <w:spacing w:after="160" w:line="480" w:lineRule="auto"/>
        <w:contextualSpacing/>
        <w:rPr>
          <w:rFonts w:ascii="Times New Roman" w:eastAsia="Calibri" w:hAnsi="Times New Roman" w:cs="Times New Roman"/>
        </w:rPr>
      </w:pPr>
      <w:r w:rsidRPr="001822EE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select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tools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assess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ascertain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and/or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caregiver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experience.</w:t>
      </w:r>
    </w:p>
    <w:p w14:paraId="5086F2B9" w14:textId="6363C979" w:rsidR="001822EE" w:rsidRPr="001822EE" w:rsidRDefault="001822EE" w:rsidP="001822EE">
      <w:pPr>
        <w:numPr>
          <w:ilvl w:val="0"/>
          <w:numId w:val="5"/>
        </w:numPr>
        <w:spacing w:after="160" w:line="480" w:lineRule="auto"/>
        <w:contextualSpacing/>
        <w:rPr>
          <w:rFonts w:ascii="Times New Roman" w:eastAsia="Calibri" w:hAnsi="Times New Roman" w:cs="Times New Roman"/>
        </w:rPr>
      </w:pPr>
      <w:r w:rsidRPr="001822EE">
        <w:rPr>
          <w:rFonts w:ascii="Times New Roman" w:eastAsia="Calibri" w:hAnsi="Times New Roman" w:cs="Times New Roman"/>
        </w:rPr>
        <w:t>Develop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resource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materials</w:t>
      </w:r>
      <w:r w:rsidR="005E6D12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including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checklist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implementing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protocol,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pamphlet,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assent/consent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forms.</w:t>
      </w:r>
    </w:p>
    <w:p w14:paraId="641A776D" w14:textId="626073DC" w:rsidR="001822EE" w:rsidRPr="001822EE" w:rsidRDefault="001822EE" w:rsidP="001822EE">
      <w:pPr>
        <w:numPr>
          <w:ilvl w:val="0"/>
          <w:numId w:val="5"/>
        </w:numPr>
        <w:spacing w:after="160" w:line="480" w:lineRule="auto"/>
        <w:contextualSpacing/>
        <w:rPr>
          <w:rFonts w:ascii="Times New Roman" w:eastAsia="Calibri" w:hAnsi="Times New Roman" w:cs="Times New Roman"/>
        </w:rPr>
      </w:pPr>
      <w:r w:rsidRPr="001822EE">
        <w:rPr>
          <w:rFonts w:ascii="Times New Roman" w:eastAsia="Calibri" w:hAnsi="Times New Roman" w:cs="Times New Roman"/>
        </w:rPr>
        <w:t>Obtain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approval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administrative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staff.</w:t>
      </w:r>
    </w:p>
    <w:p w14:paraId="666470BB" w14:textId="4F541162" w:rsidR="001822EE" w:rsidRPr="001822EE" w:rsidRDefault="001822EE" w:rsidP="001822EE">
      <w:pPr>
        <w:numPr>
          <w:ilvl w:val="0"/>
          <w:numId w:val="5"/>
        </w:numPr>
        <w:spacing w:after="160" w:line="480" w:lineRule="auto"/>
        <w:contextualSpacing/>
        <w:rPr>
          <w:rFonts w:ascii="Times New Roman" w:eastAsia="Calibri" w:hAnsi="Times New Roman" w:cs="Times New Roman"/>
        </w:rPr>
      </w:pPr>
      <w:r w:rsidRPr="001822EE">
        <w:rPr>
          <w:rFonts w:ascii="Times New Roman" w:eastAsia="Calibri" w:hAnsi="Times New Roman" w:cs="Times New Roman"/>
        </w:rPr>
        <w:t>Educate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nurses,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surgeons,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technicians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protocol.</w:t>
      </w:r>
    </w:p>
    <w:p w14:paraId="3645917F" w14:textId="12CAE17F" w:rsidR="001822EE" w:rsidRPr="001822EE" w:rsidRDefault="001822EE" w:rsidP="001822EE">
      <w:pPr>
        <w:numPr>
          <w:ilvl w:val="0"/>
          <w:numId w:val="5"/>
        </w:numPr>
        <w:spacing w:after="160" w:line="480" w:lineRule="auto"/>
        <w:contextualSpacing/>
        <w:rPr>
          <w:rFonts w:ascii="Times New Roman" w:eastAsia="Calibri" w:hAnsi="Times New Roman" w:cs="Times New Roman"/>
        </w:rPr>
      </w:pPr>
      <w:r w:rsidRPr="001822EE">
        <w:rPr>
          <w:rFonts w:ascii="Times New Roman" w:eastAsia="Calibri" w:hAnsi="Times New Roman" w:cs="Times New Roman"/>
        </w:rPr>
        <w:t>Implementation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three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weeks.</w:t>
      </w:r>
    </w:p>
    <w:p w14:paraId="25EB8DA1" w14:textId="37B18AE9" w:rsidR="001822EE" w:rsidRPr="001822EE" w:rsidRDefault="001822EE" w:rsidP="001822EE">
      <w:pPr>
        <w:numPr>
          <w:ilvl w:val="0"/>
          <w:numId w:val="5"/>
        </w:numPr>
        <w:spacing w:after="160" w:line="480" w:lineRule="auto"/>
        <w:contextualSpacing/>
        <w:rPr>
          <w:rFonts w:ascii="Times New Roman" w:eastAsia="Calibri" w:hAnsi="Times New Roman" w:cs="Times New Roman"/>
        </w:rPr>
      </w:pPr>
      <w:r w:rsidRPr="001822EE">
        <w:rPr>
          <w:rFonts w:ascii="Times New Roman" w:eastAsia="Calibri" w:hAnsi="Times New Roman" w:cs="Times New Roman"/>
        </w:rPr>
        <w:t>Analyze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data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provide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summary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report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disseminate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1822EE">
        <w:rPr>
          <w:rFonts w:ascii="Times New Roman" w:eastAsia="Calibri" w:hAnsi="Times New Roman" w:cs="Times New Roman"/>
        </w:rPr>
        <w:t>findings.</w:t>
      </w:r>
    </w:p>
    <w:p w14:paraId="3A55BF82" w14:textId="573D64AE" w:rsidR="009E30D5" w:rsidRPr="009E30D5" w:rsidRDefault="009E30D5" w:rsidP="009E30D5">
      <w:pPr>
        <w:spacing w:line="48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E30D5">
        <w:rPr>
          <w:rFonts w:ascii="Times New Roman" w:eastAsia="Calibri" w:hAnsi="Times New Roman" w:cs="Times New Roman"/>
          <w:b/>
          <w:bCs/>
        </w:rPr>
        <w:t>Supporting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Framework</w:t>
      </w:r>
    </w:p>
    <w:p w14:paraId="06A09FCB" w14:textId="1FCCCA1A" w:rsidR="009E30D5" w:rsidRPr="009E30D5" w:rsidRDefault="009E30D5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conceptual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framework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guiding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wa</w:t>
      </w:r>
      <w:r w:rsidRPr="009E30D5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Plan-Study-Do-Act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(PDSA).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quality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improvement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(QI)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framework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wa</w:t>
      </w:r>
      <w:r w:rsidRPr="009E30D5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improve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assessment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management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clinical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setting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applying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scientific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method.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839BD">
        <w:rPr>
          <w:rFonts w:ascii="Times New Roman" w:eastAsia="Calibri" w:hAnsi="Times New Roman" w:cs="Times New Roman"/>
        </w:rPr>
        <w:t>Institute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839B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839BD">
        <w:rPr>
          <w:rFonts w:ascii="Times New Roman" w:eastAsia="Calibri" w:hAnsi="Times New Roman" w:cs="Times New Roman"/>
        </w:rPr>
        <w:t>Healthcare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839BD">
        <w:rPr>
          <w:rFonts w:ascii="Times New Roman" w:eastAsia="Calibri" w:hAnsi="Times New Roman" w:cs="Times New Roman"/>
        </w:rPr>
        <w:t>Improvement’s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839BD">
        <w:rPr>
          <w:rFonts w:ascii="Times New Roman" w:eastAsia="Calibri" w:hAnsi="Times New Roman" w:cs="Times New Roman"/>
        </w:rPr>
        <w:lastRenderedPageBreak/>
        <w:t>(</w:t>
      </w:r>
      <w:r w:rsidR="009402BE">
        <w:rPr>
          <w:rFonts w:ascii="Times New Roman" w:eastAsia="Calibri" w:hAnsi="Times New Roman" w:cs="Times New Roman"/>
        </w:rPr>
        <w:t>IHI,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839BD">
        <w:rPr>
          <w:rFonts w:ascii="Times New Roman" w:eastAsia="Calibri" w:hAnsi="Times New Roman" w:cs="Times New Roman"/>
        </w:rPr>
        <w:t>2021)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Model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Improvement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(MFI)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developed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Edwards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Deming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directs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approach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incorporating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three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questions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focus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rapid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improvement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attempts.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First,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aim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focused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determining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accomplished.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Secondly,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01DA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01DA">
        <w:rPr>
          <w:rFonts w:ascii="Times New Roman" w:eastAsia="Calibri" w:hAnsi="Times New Roman" w:cs="Times New Roman"/>
        </w:rPr>
        <w:t>investigator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01DA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01DA">
        <w:rPr>
          <w:rFonts w:ascii="Times New Roman" w:eastAsia="Calibri" w:hAnsi="Times New Roman" w:cs="Times New Roman"/>
        </w:rPr>
        <w:t>need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01DA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identify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change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improvement.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Third,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666D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666DC">
        <w:rPr>
          <w:rFonts w:ascii="Times New Roman" w:eastAsia="Calibri" w:hAnsi="Times New Roman" w:cs="Times New Roman"/>
        </w:rPr>
        <w:t>investigator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666D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666DC">
        <w:rPr>
          <w:rFonts w:ascii="Times New Roman" w:eastAsia="Calibri" w:hAnsi="Times New Roman" w:cs="Times New Roman"/>
        </w:rPr>
        <w:t>need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666D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findings</w:t>
      </w:r>
      <w:r w:rsidR="00AA1EB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summarize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learned</w:t>
      </w:r>
      <w:r w:rsidR="005E6D12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compare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results.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basic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questions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influence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improvement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PDSA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cycle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(Langley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2009).</w:t>
      </w:r>
    </w:p>
    <w:p w14:paraId="5B1EDFBF" w14:textId="48BA09E3" w:rsidR="009E30D5" w:rsidRPr="009E30D5" w:rsidRDefault="009E30D5" w:rsidP="004047C4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PDSA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commonly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healthcare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47117">
        <w:rPr>
          <w:rFonts w:ascii="Times New Roman" w:eastAsia="Calibri" w:hAnsi="Times New Roman" w:cs="Times New Roman"/>
        </w:rPr>
        <w:t>QI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involves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steps.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first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step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identify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purpose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tasks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assigned</w:t>
      </w:r>
      <w:r w:rsidR="005E6D12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predictors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outcomes.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PDSA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cycle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visualizes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how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framework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builds,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influences,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demonstrates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essential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steps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enable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improvement.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Appendix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contains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830E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830E8">
        <w:rPr>
          <w:rFonts w:ascii="Times New Roman" w:eastAsia="Calibri" w:hAnsi="Times New Roman" w:cs="Times New Roman"/>
        </w:rPr>
        <w:t>representation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830E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830E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830E8">
        <w:rPr>
          <w:rFonts w:ascii="Times New Roman" w:eastAsia="Calibri" w:hAnsi="Times New Roman" w:cs="Times New Roman"/>
        </w:rPr>
        <w:t>PDSA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830E8">
        <w:rPr>
          <w:rFonts w:ascii="Times New Roman" w:eastAsia="Calibri" w:hAnsi="Times New Roman" w:cs="Times New Roman"/>
        </w:rPr>
        <w:t>cycle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830E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illustrates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individual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compone</w:t>
      </w:r>
      <w:r w:rsidR="000B0BD5">
        <w:rPr>
          <w:rFonts w:ascii="Times New Roman" w:eastAsia="Calibri" w:hAnsi="Times New Roman" w:cs="Times New Roman"/>
        </w:rPr>
        <w:t>nts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PDSA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0BD5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incorporate</w:t>
      </w:r>
      <w:r w:rsidR="000B0BD5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essential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features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project.</w:t>
      </w:r>
    </w:p>
    <w:p w14:paraId="4A7A9AA5" w14:textId="45D55416" w:rsidR="009E30D5" w:rsidRPr="009E30D5" w:rsidRDefault="009E30D5" w:rsidP="009E30D5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9E30D5">
        <w:rPr>
          <w:rFonts w:ascii="Times New Roman" w:eastAsia="Calibri" w:hAnsi="Times New Roman" w:cs="Times New Roman"/>
          <w:b/>
          <w:bCs/>
        </w:rPr>
        <w:t>Application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of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Plan-Do-Study-Act</w:t>
      </w:r>
    </w:p>
    <w:p w14:paraId="5C8B9A3C" w14:textId="2C62D9D1" w:rsidR="009E30D5" w:rsidRPr="009E30D5" w:rsidRDefault="009E30D5" w:rsidP="004047C4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framework,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individuals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teams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select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intervention,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test,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implement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change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applying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PDSA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cycle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</w:t>
      </w:r>
      <w:r w:rsidR="00534E97">
        <w:rPr>
          <w:rFonts w:ascii="Times New Roman" w:eastAsia="Calibri" w:hAnsi="Times New Roman" w:cs="Times New Roman"/>
        </w:rPr>
        <w:t>Institution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34E97">
        <w:rPr>
          <w:rFonts w:ascii="Times New Roman" w:eastAsia="Calibri" w:hAnsi="Times New Roman" w:cs="Times New Roman"/>
        </w:rPr>
        <w:t>f</w:t>
      </w:r>
      <w:r w:rsidR="005E6D12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Healthcare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34E97">
        <w:rPr>
          <w:rFonts w:ascii="Times New Roman" w:eastAsia="Calibri" w:hAnsi="Times New Roman" w:cs="Times New Roman"/>
        </w:rPr>
        <w:t>Improvement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34E97">
        <w:rPr>
          <w:rFonts w:ascii="Times New Roman" w:eastAsia="Calibri" w:hAnsi="Times New Roman" w:cs="Times New Roman"/>
        </w:rPr>
        <w:t>[</w:t>
      </w:r>
      <w:r w:rsidRPr="009E30D5">
        <w:rPr>
          <w:rFonts w:ascii="Times New Roman" w:eastAsia="Calibri" w:hAnsi="Times New Roman" w:cs="Times New Roman"/>
        </w:rPr>
        <w:t>IHI</w:t>
      </w:r>
      <w:r w:rsidR="00534E97">
        <w:rPr>
          <w:rFonts w:ascii="Times New Roman" w:eastAsia="Calibri" w:hAnsi="Times New Roman" w:cs="Times New Roman"/>
        </w:rPr>
        <w:t>]</w:t>
      </w:r>
      <w:r w:rsidRPr="009E30D5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2021).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C140E">
        <w:rPr>
          <w:rFonts w:ascii="Times New Roman" w:eastAsia="Calibri" w:hAnsi="Times New Roman" w:cs="Times New Roman"/>
        </w:rPr>
        <w:t xml:space="preserve">To </w:t>
      </w:r>
      <w:r w:rsidR="00BC140E" w:rsidRPr="009E30D5">
        <w:rPr>
          <w:rFonts w:ascii="Times New Roman" w:eastAsia="Calibri" w:hAnsi="Times New Roman" w:cs="Times New Roman"/>
        </w:rPr>
        <w:t>determine</w:t>
      </w:r>
      <w:r w:rsidR="00BC140E">
        <w:rPr>
          <w:rFonts w:ascii="Times New Roman" w:eastAsia="Calibri" w:hAnsi="Times New Roman" w:cs="Times New Roman"/>
        </w:rPr>
        <w:t xml:space="preserve"> </w:t>
      </w:r>
      <w:r w:rsidR="00BC140E" w:rsidRPr="009E30D5">
        <w:rPr>
          <w:rFonts w:ascii="Times New Roman" w:eastAsia="Calibri" w:hAnsi="Times New Roman" w:cs="Times New Roman"/>
        </w:rPr>
        <w:t>if</w:t>
      </w:r>
      <w:r w:rsidR="00BC140E">
        <w:rPr>
          <w:rFonts w:ascii="Times New Roman" w:eastAsia="Calibri" w:hAnsi="Times New Roman" w:cs="Times New Roman"/>
        </w:rPr>
        <w:t xml:space="preserve"> </w:t>
      </w:r>
      <w:r w:rsidR="00BC140E" w:rsidRPr="009E30D5">
        <w:rPr>
          <w:rFonts w:ascii="Times New Roman" w:eastAsia="Calibri" w:hAnsi="Times New Roman" w:cs="Times New Roman"/>
        </w:rPr>
        <w:t>the</w:t>
      </w:r>
      <w:r w:rsidR="00BC140E">
        <w:rPr>
          <w:rFonts w:ascii="Times New Roman" w:eastAsia="Calibri" w:hAnsi="Times New Roman" w:cs="Times New Roman"/>
        </w:rPr>
        <w:t xml:space="preserve"> </w:t>
      </w:r>
      <w:r w:rsidR="00BC140E" w:rsidRPr="009E30D5">
        <w:rPr>
          <w:rFonts w:ascii="Times New Roman" w:eastAsia="Calibri" w:hAnsi="Times New Roman" w:cs="Times New Roman"/>
        </w:rPr>
        <w:t>aim</w:t>
      </w:r>
      <w:r w:rsidR="00BC140E">
        <w:rPr>
          <w:rFonts w:ascii="Times New Roman" w:eastAsia="Calibri" w:hAnsi="Times New Roman" w:cs="Times New Roman"/>
        </w:rPr>
        <w:t xml:space="preserve"> </w:t>
      </w:r>
      <w:r w:rsidR="00BC140E" w:rsidRPr="009E30D5">
        <w:rPr>
          <w:rFonts w:ascii="Times New Roman" w:eastAsia="Calibri" w:hAnsi="Times New Roman" w:cs="Times New Roman"/>
        </w:rPr>
        <w:t>was</w:t>
      </w:r>
      <w:r w:rsidR="00BC140E">
        <w:rPr>
          <w:rFonts w:ascii="Times New Roman" w:eastAsia="Calibri" w:hAnsi="Times New Roman" w:cs="Times New Roman"/>
        </w:rPr>
        <w:t xml:space="preserve"> </w:t>
      </w:r>
      <w:r w:rsidR="00BC140E" w:rsidRPr="009E30D5">
        <w:rPr>
          <w:rFonts w:ascii="Times New Roman" w:eastAsia="Calibri" w:hAnsi="Times New Roman" w:cs="Times New Roman"/>
        </w:rPr>
        <w:t>accomplished</w:t>
      </w:r>
      <w:r w:rsidRPr="009E30D5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quality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must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</w:t>
      </w:r>
      <w:r w:rsidR="00534E97">
        <w:rPr>
          <w:rFonts w:ascii="Times New Roman" w:eastAsia="Calibri" w:hAnsi="Times New Roman" w:cs="Times New Roman"/>
        </w:rPr>
        <w:t>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34E97">
        <w:rPr>
          <w:rFonts w:ascii="Times New Roman" w:eastAsia="Calibri" w:hAnsi="Times New Roman" w:cs="Times New Roman"/>
        </w:rPr>
        <w:t>created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34E97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34E97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34E97">
        <w:rPr>
          <w:rFonts w:ascii="Times New Roman" w:eastAsia="Calibri" w:hAnsi="Times New Roman" w:cs="Times New Roman"/>
        </w:rPr>
        <w:t>design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34E97">
        <w:rPr>
          <w:rFonts w:ascii="Times New Roman" w:eastAsia="Calibri" w:hAnsi="Times New Roman" w:cs="Times New Roman"/>
        </w:rPr>
        <w:t>stage</w:t>
      </w:r>
      <w:r w:rsidR="00BC140E">
        <w:rPr>
          <w:rFonts w:ascii="Times New Roman" w:eastAsia="Calibri" w:hAnsi="Times New Roman" w:cs="Times New Roman"/>
        </w:rPr>
        <w:t xml:space="preserve"> </w:t>
      </w:r>
      <w:r w:rsidR="00BC140E" w:rsidRPr="009E30D5">
        <w:rPr>
          <w:rFonts w:ascii="Times New Roman" w:eastAsia="Calibri" w:hAnsi="Times New Roman" w:cs="Times New Roman"/>
        </w:rPr>
        <w:t>(</w:t>
      </w:r>
      <w:r w:rsidR="00BC140E">
        <w:rPr>
          <w:rFonts w:ascii="Times New Roman" w:eastAsia="Calibri" w:hAnsi="Times New Roman" w:cs="Times New Roman"/>
        </w:rPr>
        <w:t>Institution for Healthcare Improvement [</w:t>
      </w:r>
      <w:r w:rsidR="00BC140E" w:rsidRPr="009E30D5">
        <w:rPr>
          <w:rFonts w:ascii="Times New Roman" w:eastAsia="Calibri" w:hAnsi="Times New Roman" w:cs="Times New Roman"/>
        </w:rPr>
        <w:t>IHI</w:t>
      </w:r>
      <w:r w:rsidR="00BC140E">
        <w:rPr>
          <w:rFonts w:ascii="Times New Roman" w:eastAsia="Calibri" w:hAnsi="Times New Roman" w:cs="Times New Roman"/>
        </w:rPr>
        <w:t>]</w:t>
      </w:r>
      <w:r w:rsidR="00BC140E" w:rsidRPr="009E30D5">
        <w:rPr>
          <w:rFonts w:ascii="Times New Roman" w:eastAsia="Calibri" w:hAnsi="Times New Roman" w:cs="Times New Roman"/>
        </w:rPr>
        <w:t>,</w:t>
      </w:r>
      <w:r w:rsidR="00BC140E">
        <w:rPr>
          <w:rFonts w:ascii="Times New Roman" w:eastAsia="Calibri" w:hAnsi="Times New Roman" w:cs="Times New Roman"/>
        </w:rPr>
        <w:t xml:space="preserve"> </w:t>
      </w:r>
      <w:r w:rsidR="00BC140E" w:rsidRPr="009E30D5">
        <w:rPr>
          <w:rFonts w:ascii="Times New Roman" w:eastAsia="Calibri" w:hAnsi="Times New Roman" w:cs="Times New Roman"/>
        </w:rPr>
        <w:t>2021).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Therefore,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improvements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begin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strategic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plan.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72A8D805" w14:textId="0A9F0443" w:rsidR="009E30D5" w:rsidRPr="009E30D5" w:rsidRDefault="009E30D5" w:rsidP="009E30D5">
      <w:pPr>
        <w:spacing w:line="480" w:lineRule="auto"/>
        <w:rPr>
          <w:rFonts w:ascii="Times New Roman" w:eastAsia="Calibri" w:hAnsi="Times New Roman" w:cs="Times New Roman"/>
          <w:b/>
          <w:bCs/>
          <w:i/>
          <w:iCs/>
        </w:rPr>
      </w:pPr>
      <w:r w:rsidRPr="009E30D5">
        <w:rPr>
          <w:rFonts w:ascii="Times New Roman" w:eastAsia="Calibri" w:hAnsi="Times New Roman" w:cs="Times New Roman"/>
          <w:b/>
          <w:bCs/>
          <w:i/>
          <w:iCs/>
        </w:rPr>
        <w:t>Plan</w:t>
      </w:r>
      <w:r w:rsidR="000560E3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</w:p>
    <w:p w14:paraId="52742B0E" w14:textId="0D219668" w:rsidR="009E30D5" w:rsidRPr="009E30D5" w:rsidRDefault="009E30D5" w:rsidP="00170926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first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phase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begins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developing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  <w:i/>
          <w:iCs/>
        </w:rPr>
        <w:t>Plan,</w:t>
      </w:r>
      <w:r w:rsidR="000560E3">
        <w:rPr>
          <w:rFonts w:ascii="Times New Roman" w:eastAsia="Calibri" w:hAnsi="Times New Roman" w:cs="Times New Roman"/>
          <w:i/>
          <w:iCs/>
        </w:rPr>
        <w:t xml:space="preserve"> </w:t>
      </w:r>
      <w:r w:rsidRPr="009E30D5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involves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identifying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when,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how,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plan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executed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(Provost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&amp;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Murray,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201</w:t>
      </w:r>
      <w:r w:rsidR="006C540C">
        <w:rPr>
          <w:rFonts w:ascii="Times New Roman" w:eastAsia="Calibri" w:hAnsi="Times New Roman" w:cs="Times New Roman"/>
        </w:rPr>
        <w:t>1).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primary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stakeholders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specialist</w:t>
      </w:r>
      <w:r w:rsidR="005E6D12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registered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nurses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(RN),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surgeons,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administrators,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technicians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involvement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process.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phase,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ongoing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planning,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consultation,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discussions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team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essential.</w:t>
      </w:r>
    </w:p>
    <w:p w14:paraId="3F9B6A75" w14:textId="28ABC5FE" w:rsidR="009E30D5" w:rsidRPr="009E30D5" w:rsidRDefault="009E30D5" w:rsidP="00240DBA">
      <w:pPr>
        <w:spacing w:line="480" w:lineRule="auto"/>
        <w:rPr>
          <w:rFonts w:ascii="Times New Roman" w:eastAsia="Calibri" w:hAnsi="Times New Roman" w:cs="Times New Roman"/>
        </w:rPr>
      </w:pPr>
      <w:r w:rsidRPr="009E30D5">
        <w:rPr>
          <w:rFonts w:ascii="Times New Roman" w:eastAsia="Calibri" w:hAnsi="Times New Roman" w:cs="Times New Roman"/>
          <w:b/>
          <w:bCs/>
        </w:rPr>
        <w:lastRenderedPageBreak/>
        <w:tab/>
        <w:t>Gather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240DBA">
        <w:rPr>
          <w:rFonts w:ascii="Times New Roman" w:eastAsia="Calibri" w:hAnsi="Times New Roman" w:cs="Times New Roman"/>
          <w:b/>
          <w:bCs/>
        </w:rPr>
        <w:t>I</w:t>
      </w:r>
      <w:r w:rsidRPr="009E30D5">
        <w:rPr>
          <w:rFonts w:ascii="Times New Roman" w:eastAsia="Calibri" w:hAnsi="Times New Roman" w:cs="Times New Roman"/>
          <w:b/>
          <w:bCs/>
        </w:rPr>
        <w:t>nformation.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B50FA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B50FA">
        <w:rPr>
          <w:rFonts w:ascii="Times New Roman" w:eastAsia="Calibri" w:hAnsi="Times New Roman" w:cs="Times New Roman"/>
        </w:rPr>
        <w:t>objective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B50FA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B50FA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B50FA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B50FA">
        <w:rPr>
          <w:rFonts w:ascii="Times New Roman" w:eastAsia="Calibri" w:hAnsi="Times New Roman" w:cs="Times New Roman"/>
        </w:rPr>
        <w:t>wa</w:t>
      </w:r>
      <w:r w:rsidRPr="009E30D5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develop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percutaneous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and/or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</w:t>
      </w:r>
      <w:r w:rsidR="00EB50FA">
        <w:rPr>
          <w:rFonts w:ascii="Times New Roman" w:eastAsia="Calibri" w:hAnsi="Times New Roman" w:cs="Times New Roman"/>
        </w:rPr>
        <w:t>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B50FA">
        <w:rPr>
          <w:rFonts w:ascii="Times New Roman" w:eastAsia="Calibri" w:hAnsi="Times New Roman" w:cs="Times New Roman"/>
        </w:rPr>
        <w:t>procedure.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B50FA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B50FA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B50FA">
        <w:rPr>
          <w:rFonts w:ascii="Times New Roman" w:eastAsia="Calibri" w:hAnsi="Times New Roman" w:cs="Times New Roman"/>
        </w:rPr>
        <w:t>conducted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extensive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literature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effectiveness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and/or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other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outpatie</w:t>
      </w:r>
      <w:r w:rsidR="006C540C">
        <w:rPr>
          <w:rFonts w:ascii="Times New Roman" w:eastAsia="Calibri" w:hAnsi="Times New Roman" w:cs="Times New Roman"/>
        </w:rPr>
        <w:t>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procedures.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Research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noted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cooperative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6D12">
        <w:rPr>
          <w:rFonts w:ascii="Times New Roman" w:eastAsia="Calibri" w:hAnsi="Times New Roman" w:cs="Times New Roman"/>
        </w:rPr>
        <w:t>might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require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anesthesia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adds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potential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risk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effects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(Mallineni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&amp;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Yiu,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201</w:t>
      </w:r>
      <w:r w:rsidR="000D5E17">
        <w:rPr>
          <w:rFonts w:ascii="Times New Roman" w:eastAsia="Calibri" w:hAnsi="Times New Roman" w:cs="Times New Roman"/>
        </w:rPr>
        <w:t>6</w:t>
      </w:r>
      <w:r w:rsidRPr="009E30D5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F6330">
        <w:rPr>
          <w:rFonts w:ascii="Times New Roman" w:eastAsia="Calibri" w:hAnsi="Times New Roman" w:cs="Times New Roman"/>
        </w:rPr>
        <w:t>non</w:t>
      </w:r>
      <w:r w:rsidRPr="009E30D5">
        <w:rPr>
          <w:rFonts w:ascii="Times New Roman" w:eastAsia="Calibri" w:hAnsi="Times New Roman" w:cs="Times New Roman"/>
        </w:rPr>
        <w:t>pharmacologic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intervention,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research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has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demonstrated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parents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staff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observed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202</w:t>
      </w:r>
      <w:r w:rsidR="0016248A">
        <w:rPr>
          <w:rFonts w:ascii="Times New Roman" w:eastAsia="Calibri" w:hAnsi="Times New Roman" w:cs="Times New Roman"/>
        </w:rPr>
        <w:t>1</w:t>
      </w:r>
      <w:r w:rsidRPr="009E30D5">
        <w:rPr>
          <w:rFonts w:ascii="Times New Roman" w:eastAsia="Calibri" w:hAnsi="Times New Roman" w:cs="Times New Roman"/>
        </w:rPr>
        <w:t>).</w:t>
      </w:r>
    </w:p>
    <w:p w14:paraId="12894C16" w14:textId="6D143DEF" w:rsidR="00110DED" w:rsidRDefault="009E30D5" w:rsidP="00F97F10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9E30D5">
        <w:rPr>
          <w:rFonts w:ascii="Times New Roman" w:eastAsia="Calibri" w:hAnsi="Times New Roman" w:cs="Times New Roman"/>
          <w:b/>
          <w:bCs/>
        </w:rPr>
        <w:t>Interdisciplinary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240DBA">
        <w:rPr>
          <w:rFonts w:ascii="Times New Roman" w:eastAsia="Calibri" w:hAnsi="Times New Roman" w:cs="Times New Roman"/>
          <w:b/>
          <w:bCs/>
        </w:rPr>
        <w:t>C</w:t>
      </w:r>
      <w:r w:rsidRPr="009E30D5">
        <w:rPr>
          <w:rFonts w:ascii="Times New Roman" w:eastAsia="Calibri" w:hAnsi="Times New Roman" w:cs="Times New Roman"/>
          <w:b/>
          <w:bCs/>
        </w:rPr>
        <w:t>ollaboration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in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the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661AA7">
        <w:rPr>
          <w:rFonts w:ascii="Times New Roman" w:eastAsia="Calibri" w:hAnsi="Times New Roman" w:cs="Times New Roman"/>
          <w:b/>
          <w:bCs/>
        </w:rPr>
        <w:t>D</w:t>
      </w:r>
      <w:r w:rsidRPr="009E30D5">
        <w:rPr>
          <w:rFonts w:ascii="Times New Roman" w:eastAsia="Calibri" w:hAnsi="Times New Roman" w:cs="Times New Roman"/>
          <w:b/>
          <w:bCs/>
        </w:rPr>
        <w:t>evelopment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and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661AA7">
        <w:rPr>
          <w:rFonts w:ascii="Times New Roman" w:eastAsia="Calibri" w:hAnsi="Times New Roman" w:cs="Times New Roman"/>
          <w:b/>
          <w:bCs/>
        </w:rPr>
        <w:t>E</w:t>
      </w:r>
      <w:r w:rsidRPr="009E30D5">
        <w:rPr>
          <w:rFonts w:ascii="Times New Roman" w:eastAsia="Calibri" w:hAnsi="Times New Roman" w:cs="Times New Roman"/>
          <w:b/>
          <w:bCs/>
        </w:rPr>
        <w:t>valuation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of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the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661AA7">
        <w:rPr>
          <w:rFonts w:ascii="Times New Roman" w:eastAsia="Calibri" w:hAnsi="Times New Roman" w:cs="Times New Roman"/>
          <w:b/>
          <w:bCs/>
        </w:rPr>
        <w:t>P</w:t>
      </w:r>
      <w:r w:rsidRPr="009E30D5">
        <w:rPr>
          <w:rFonts w:ascii="Times New Roman" w:eastAsia="Calibri" w:hAnsi="Times New Roman" w:cs="Times New Roman"/>
          <w:b/>
          <w:bCs/>
        </w:rPr>
        <w:t>rotocol</w:t>
      </w:r>
      <w:r w:rsidR="00661AA7">
        <w:rPr>
          <w:rFonts w:ascii="Times New Roman" w:eastAsia="Calibri" w:hAnsi="Times New Roman" w:cs="Times New Roman"/>
          <w:b/>
          <w:bCs/>
        </w:rPr>
        <w:t xml:space="preserve">. </w:t>
      </w:r>
      <w:r w:rsidR="006C540C">
        <w:rPr>
          <w:rFonts w:ascii="Times New Roman" w:eastAsia="Calibri" w:hAnsi="Times New Roman" w:cs="Times New Roman"/>
        </w:rPr>
        <w:t>O</w:t>
      </w:r>
      <w:r w:rsidRPr="009E30D5">
        <w:rPr>
          <w:rFonts w:ascii="Times New Roman" w:eastAsia="Calibri" w:hAnsi="Times New Roman" w:cs="Times New Roman"/>
        </w:rPr>
        <w:t>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coordinate</w:t>
      </w:r>
      <w:r w:rsidR="006C540C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across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specialties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project’s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setting.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Gathering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information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departments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wa</w:t>
      </w:r>
      <w:r w:rsidRPr="009E30D5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essential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collaborate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create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interdisciplinary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team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surgeons,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administrators,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technicians.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Based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best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practices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reported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literature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</w:t>
      </w:r>
      <w:r w:rsidR="006C540C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developed,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implemented,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evaluated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based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identified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outcome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measures.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meeting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</w:t>
      </w:r>
      <w:r w:rsidR="006C540C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held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stakeholders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protocol's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benefits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discern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project's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feasibility</w:t>
      </w:r>
      <w:r w:rsidRPr="009E30D5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</w:t>
      </w:r>
      <w:r w:rsidR="006C540C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discussion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components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consensus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agreed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upon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participants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proceed.</w:t>
      </w:r>
    </w:p>
    <w:p w14:paraId="7A56EF13" w14:textId="60D517E3" w:rsidR="00110DED" w:rsidRDefault="009E30D5" w:rsidP="00110DED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9E30D5">
        <w:rPr>
          <w:rFonts w:ascii="Times New Roman" w:eastAsia="Calibri" w:hAnsi="Times New Roman" w:cs="Times New Roman"/>
          <w:b/>
          <w:bCs/>
        </w:rPr>
        <w:t>Development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of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a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090DBD">
        <w:rPr>
          <w:rFonts w:ascii="Times New Roman" w:eastAsia="Calibri" w:hAnsi="Times New Roman" w:cs="Times New Roman"/>
          <w:b/>
          <w:bCs/>
        </w:rPr>
        <w:t>P</w:t>
      </w:r>
      <w:r w:rsidRPr="009E30D5">
        <w:rPr>
          <w:rFonts w:ascii="Times New Roman" w:eastAsia="Calibri" w:hAnsi="Times New Roman" w:cs="Times New Roman"/>
          <w:b/>
          <w:bCs/>
        </w:rPr>
        <w:t>rotocol</w:t>
      </w:r>
      <w:r w:rsidRPr="009E30D5">
        <w:rPr>
          <w:rFonts w:ascii="Times New Roman" w:eastAsia="Calibri" w:hAnsi="Times New Roman" w:cs="Times New Roman"/>
        </w:rPr>
        <w:t>.</w:t>
      </w:r>
      <w:r w:rsidR="00090DBD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project</w:t>
      </w:r>
      <w:r w:rsidRPr="009E30D5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formal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setting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some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provided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opportunity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scheduling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issues.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literature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wa</w:t>
      </w:r>
      <w:r w:rsidRPr="009E30D5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essential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apply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evidence-based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research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implement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intervention.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r</w:t>
      </w:r>
      <w:r w:rsidRPr="009E30D5">
        <w:rPr>
          <w:rFonts w:ascii="Times New Roman" w:eastAsia="Calibri" w:hAnsi="Times New Roman" w:cs="Times New Roman"/>
        </w:rPr>
        <w:t>esearch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suggest</w:t>
      </w:r>
      <w:r w:rsidR="006C540C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development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focused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C540C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participant</w:t>
      </w:r>
      <w:r w:rsidR="006C540C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seven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18,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neurologically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intact,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cognitive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impairment,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history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lastRenderedPageBreak/>
        <w:t>motion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sickness,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headaches,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dizziness,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A1EB9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greater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30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degrees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(Jivraj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2020</w:t>
      </w:r>
      <w:r w:rsidR="00D629F1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202</w:t>
      </w:r>
      <w:r w:rsidR="0016248A">
        <w:rPr>
          <w:rFonts w:ascii="Times New Roman" w:eastAsia="Calibri" w:hAnsi="Times New Roman" w:cs="Times New Roman"/>
        </w:rPr>
        <w:t>1</w:t>
      </w:r>
      <w:r w:rsidRPr="009E30D5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following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essential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components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addressed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protocol:</w:t>
      </w:r>
    </w:p>
    <w:p w14:paraId="0C7B4665" w14:textId="294C6CA4" w:rsidR="009E30D5" w:rsidRPr="009E30D5" w:rsidRDefault="009E30D5" w:rsidP="007C4BB5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9E30D5">
        <w:rPr>
          <w:rFonts w:ascii="Times New Roman" w:eastAsia="Calibri" w:hAnsi="Times New Roman" w:cs="Times New Roman"/>
          <w:b/>
          <w:bCs/>
        </w:rPr>
        <w:t>Child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and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97F10">
        <w:rPr>
          <w:rFonts w:ascii="Times New Roman" w:eastAsia="Calibri" w:hAnsi="Times New Roman" w:cs="Times New Roman"/>
          <w:b/>
          <w:bCs/>
        </w:rPr>
        <w:t>F</w:t>
      </w:r>
      <w:r w:rsidRPr="009E30D5">
        <w:rPr>
          <w:rFonts w:ascii="Times New Roman" w:eastAsia="Calibri" w:hAnsi="Times New Roman" w:cs="Times New Roman"/>
          <w:b/>
          <w:bCs/>
        </w:rPr>
        <w:t>amily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97F10">
        <w:rPr>
          <w:rFonts w:ascii="Times New Roman" w:eastAsia="Calibri" w:hAnsi="Times New Roman" w:cs="Times New Roman"/>
          <w:b/>
          <w:bCs/>
        </w:rPr>
        <w:t>P</w:t>
      </w:r>
      <w:r w:rsidRPr="009E30D5">
        <w:rPr>
          <w:rFonts w:ascii="Times New Roman" w:eastAsia="Calibri" w:hAnsi="Times New Roman" w:cs="Times New Roman"/>
          <w:b/>
          <w:bCs/>
        </w:rPr>
        <w:t>articipation</w:t>
      </w:r>
      <w:r w:rsidRPr="009E30D5">
        <w:rPr>
          <w:rFonts w:ascii="Times New Roman" w:eastAsia="Calibri" w:hAnsi="Times New Roman" w:cs="Times New Roman"/>
        </w:rPr>
        <w:t>.</w:t>
      </w:r>
      <w:r w:rsidR="00F97F10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instructional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pamphlet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</w:t>
      </w:r>
      <w:r w:rsidR="00E91C5B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developed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given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family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member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caregiver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explain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strategy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procedure.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levels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assessed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pre-procedure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post-procedure.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develop</w:t>
      </w:r>
      <w:r w:rsidR="00E91C5B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informational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survey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determine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eligibility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post-procedure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survey.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Wong-Baker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FACES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(WBFPRS)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2113B">
        <w:rPr>
          <w:rFonts w:ascii="Times New Roman" w:eastAsia="Calibri" w:hAnsi="Times New Roman" w:cs="Times New Roman"/>
        </w:rPr>
        <w:t>(CFS)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scales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</w:t>
      </w:r>
      <w:r w:rsidR="00E91C5B">
        <w:rPr>
          <w:rFonts w:ascii="Times New Roman" w:eastAsia="Calibri" w:hAnsi="Times New Roman" w:cs="Times New Roman"/>
        </w:rPr>
        <w:t>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utilized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collect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outcome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data</w:t>
      </w:r>
      <w:r w:rsidR="0007005E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Instructions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given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nurses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administering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these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tools</w:t>
      </w:r>
      <w:r w:rsidR="0092363D">
        <w:rPr>
          <w:rFonts w:ascii="Times New Roman" w:eastAsia="Calibri" w:hAnsi="Times New Roman" w:cs="Times New Roman"/>
        </w:rPr>
        <w:t>.</w:t>
      </w:r>
    </w:p>
    <w:p w14:paraId="1F7776C7" w14:textId="56B5EF50" w:rsidR="009E30D5" w:rsidRPr="009E30D5" w:rsidRDefault="009E30D5" w:rsidP="00FA52AA">
      <w:pPr>
        <w:spacing w:line="480" w:lineRule="auto"/>
        <w:rPr>
          <w:rFonts w:ascii="Times New Roman" w:eastAsia="Calibri" w:hAnsi="Times New Roman" w:cs="Times New Roman"/>
        </w:rPr>
      </w:pPr>
      <w:r w:rsidRPr="009E30D5">
        <w:rPr>
          <w:rFonts w:ascii="Times New Roman" w:eastAsia="Calibri" w:hAnsi="Times New Roman" w:cs="Times New Roman"/>
          <w:b/>
          <w:bCs/>
        </w:rPr>
        <w:tab/>
        <w:t>Role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of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A52AA">
        <w:rPr>
          <w:rFonts w:ascii="Times New Roman" w:eastAsia="Calibri" w:hAnsi="Times New Roman" w:cs="Times New Roman"/>
          <w:b/>
          <w:bCs/>
        </w:rPr>
        <w:t>C</w:t>
      </w:r>
      <w:r w:rsidRPr="009E30D5">
        <w:rPr>
          <w:rFonts w:ascii="Times New Roman" w:eastAsia="Calibri" w:hAnsi="Times New Roman" w:cs="Times New Roman"/>
          <w:b/>
          <w:bCs/>
        </w:rPr>
        <w:t>hild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A52AA">
        <w:rPr>
          <w:rFonts w:ascii="Times New Roman" w:eastAsia="Calibri" w:hAnsi="Times New Roman" w:cs="Times New Roman"/>
          <w:b/>
          <w:bCs/>
        </w:rPr>
        <w:t>L</w:t>
      </w:r>
      <w:r w:rsidRPr="009E30D5">
        <w:rPr>
          <w:rFonts w:ascii="Times New Roman" w:eastAsia="Calibri" w:hAnsi="Times New Roman" w:cs="Times New Roman"/>
          <w:b/>
          <w:bCs/>
        </w:rPr>
        <w:t>ife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A52AA">
        <w:rPr>
          <w:rFonts w:ascii="Times New Roman" w:eastAsia="Calibri" w:hAnsi="Times New Roman" w:cs="Times New Roman"/>
          <w:b/>
          <w:bCs/>
        </w:rPr>
        <w:t>S</w:t>
      </w:r>
      <w:r w:rsidR="00076EC9">
        <w:rPr>
          <w:rFonts w:ascii="Times New Roman" w:eastAsia="Calibri" w:hAnsi="Times New Roman" w:cs="Times New Roman"/>
          <w:b/>
          <w:bCs/>
        </w:rPr>
        <w:t>pecialists</w:t>
      </w:r>
      <w:r w:rsidRPr="009E30D5">
        <w:rPr>
          <w:rFonts w:ascii="Times New Roman" w:eastAsia="Calibri" w:hAnsi="Times New Roman" w:cs="Times New Roman"/>
          <w:b/>
          <w:bCs/>
        </w:rPr>
        <w:t>,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A52AA">
        <w:rPr>
          <w:rFonts w:ascii="Times New Roman" w:eastAsia="Calibri" w:hAnsi="Times New Roman" w:cs="Times New Roman"/>
          <w:b/>
          <w:bCs/>
        </w:rPr>
        <w:t>H</w:t>
      </w:r>
      <w:r w:rsidRPr="009E30D5">
        <w:rPr>
          <w:rFonts w:ascii="Times New Roman" w:eastAsia="Calibri" w:hAnsi="Times New Roman" w:cs="Times New Roman"/>
          <w:b/>
          <w:bCs/>
        </w:rPr>
        <w:t>ealthcare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A52AA">
        <w:rPr>
          <w:rFonts w:ascii="Times New Roman" w:eastAsia="Calibri" w:hAnsi="Times New Roman" w:cs="Times New Roman"/>
          <w:b/>
          <w:bCs/>
        </w:rPr>
        <w:t>P</w:t>
      </w:r>
      <w:r w:rsidRPr="009E30D5">
        <w:rPr>
          <w:rFonts w:ascii="Times New Roman" w:eastAsia="Calibri" w:hAnsi="Times New Roman" w:cs="Times New Roman"/>
          <w:b/>
          <w:bCs/>
        </w:rPr>
        <w:t>roviders,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9E30D5">
        <w:rPr>
          <w:rFonts w:ascii="Times New Roman" w:eastAsia="Calibri" w:hAnsi="Times New Roman" w:cs="Times New Roman"/>
          <w:b/>
          <w:bCs/>
        </w:rPr>
        <w:t>and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A52AA">
        <w:rPr>
          <w:rFonts w:ascii="Times New Roman" w:eastAsia="Calibri" w:hAnsi="Times New Roman" w:cs="Times New Roman"/>
          <w:b/>
          <w:bCs/>
        </w:rPr>
        <w:t>N</w:t>
      </w:r>
      <w:r w:rsidRPr="009E30D5">
        <w:rPr>
          <w:rFonts w:ascii="Times New Roman" w:eastAsia="Calibri" w:hAnsi="Times New Roman" w:cs="Times New Roman"/>
          <w:b/>
          <w:bCs/>
        </w:rPr>
        <w:t>urses</w:t>
      </w:r>
      <w:r w:rsidRPr="009E30D5">
        <w:rPr>
          <w:rFonts w:ascii="Times New Roman" w:eastAsia="Calibri" w:hAnsi="Times New Roman" w:cs="Times New Roman"/>
          <w:b/>
          <w:bCs/>
          <w:i/>
          <w:iCs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outlined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expectations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responsibilities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specialist,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healthcare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providers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C5E58">
        <w:rPr>
          <w:rFonts w:ascii="Times New Roman" w:eastAsia="Calibri" w:hAnsi="Times New Roman" w:cs="Times New Roman"/>
        </w:rPr>
        <w:t>RNs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91C5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implementation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experience</w:t>
      </w:r>
      <w:r w:rsidR="00783F56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example,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distributed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informational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pamphlet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nurses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assessed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WBFPRS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instruments.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Other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healthcare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providers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instructed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provide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comforting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words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parents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experiences.</w:t>
      </w:r>
    </w:p>
    <w:p w14:paraId="3D8028FE" w14:textId="747815EE" w:rsidR="009E30D5" w:rsidRPr="009E30D5" w:rsidRDefault="009E30D5" w:rsidP="00FA52AA">
      <w:pPr>
        <w:spacing w:line="480" w:lineRule="auto"/>
        <w:rPr>
          <w:rFonts w:ascii="Times New Roman" w:eastAsia="Calibri" w:hAnsi="Times New Roman" w:cs="Times New Roman"/>
        </w:rPr>
      </w:pPr>
      <w:r w:rsidRPr="009E30D5">
        <w:rPr>
          <w:rFonts w:ascii="Times New Roman" w:eastAsia="Calibri" w:hAnsi="Times New Roman" w:cs="Times New Roman"/>
          <w:b/>
          <w:bCs/>
        </w:rPr>
        <w:tab/>
      </w:r>
      <w:r w:rsidRPr="00656783">
        <w:rPr>
          <w:rFonts w:ascii="Times New Roman" w:eastAsia="Calibri" w:hAnsi="Times New Roman" w:cs="Times New Roman"/>
          <w:b/>
          <w:bCs/>
        </w:rPr>
        <w:t>Staff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656783">
        <w:rPr>
          <w:rFonts w:ascii="Times New Roman" w:eastAsia="Calibri" w:hAnsi="Times New Roman" w:cs="Times New Roman"/>
          <w:b/>
          <w:bCs/>
        </w:rPr>
        <w:t>Education.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56783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56783">
        <w:rPr>
          <w:rFonts w:ascii="Times New Roman" w:eastAsia="Calibri" w:hAnsi="Times New Roman" w:cs="Times New Roman"/>
        </w:rPr>
        <w:t>lesson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56783">
        <w:rPr>
          <w:rFonts w:ascii="Times New Roman" w:eastAsia="Calibri" w:hAnsi="Times New Roman" w:cs="Times New Roman"/>
        </w:rPr>
        <w:t>plan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</w:t>
      </w:r>
      <w:r w:rsidR="00E91C5B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developed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provided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PowerPoint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presentation</w:t>
      </w:r>
      <w:r w:rsidRPr="009E30D5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staff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include</w:t>
      </w:r>
      <w:r w:rsidR="00783F56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specialist,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nurses,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surgeons,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technicians,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assistants.</w:t>
      </w:r>
    </w:p>
    <w:p w14:paraId="78B1740F" w14:textId="77777777" w:rsidR="009E30D5" w:rsidRPr="009E30D5" w:rsidRDefault="009E30D5" w:rsidP="009E30D5">
      <w:pPr>
        <w:spacing w:line="480" w:lineRule="auto"/>
        <w:rPr>
          <w:rFonts w:ascii="Times New Roman" w:eastAsia="Calibri" w:hAnsi="Times New Roman" w:cs="Times New Roman"/>
          <w:b/>
          <w:bCs/>
          <w:i/>
          <w:iCs/>
        </w:rPr>
      </w:pPr>
      <w:r w:rsidRPr="009E30D5">
        <w:rPr>
          <w:rFonts w:ascii="Times New Roman" w:eastAsia="Calibri" w:hAnsi="Times New Roman" w:cs="Times New Roman"/>
          <w:b/>
          <w:bCs/>
          <w:i/>
          <w:iCs/>
        </w:rPr>
        <w:t>Do</w:t>
      </w:r>
    </w:p>
    <w:p w14:paraId="02304FCE" w14:textId="41461E27" w:rsidR="009E30D5" w:rsidRPr="009E30D5" w:rsidRDefault="009E30D5" w:rsidP="007C4BB5">
      <w:pPr>
        <w:spacing w:line="480" w:lineRule="auto"/>
        <w:ind w:firstLine="720"/>
        <w:rPr>
          <w:rFonts w:ascii="Times New Roman" w:eastAsia="Calibri" w:hAnsi="Times New Roman" w:cs="Times New Roman"/>
          <w:b/>
          <w:bCs/>
          <w:i/>
          <w:iCs/>
        </w:rPr>
      </w:pP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next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phase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  <w:i/>
          <w:iCs/>
        </w:rPr>
        <w:t>Do</w:t>
      </w:r>
      <w:r w:rsidR="000560E3">
        <w:rPr>
          <w:rFonts w:ascii="Times New Roman" w:eastAsia="Calibri" w:hAnsi="Times New Roman" w:cs="Times New Roman"/>
          <w:i/>
          <w:iCs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PDSA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cycle,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change,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executing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plan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(Langley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2009).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proposed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change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includes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activities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implement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utilization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percutaneous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and/or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lastRenderedPageBreak/>
        <w:t>setting.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proposal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</w:t>
      </w:r>
      <w:r w:rsidR="00783F56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submitted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Institutional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Board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(IRB)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94D1B">
        <w:rPr>
          <w:rFonts w:ascii="Times New Roman" w:eastAsia="Calibri" w:hAnsi="Times New Roman" w:cs="Times New Roman"/>
        </w:rPr>
        <w:t>QI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study.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12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weeks,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phases: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Phase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1</w:t>
      </w:r>
      <w:r w:rsidR="00B31F6D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-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Education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training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staff,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nurses,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surgeons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specialist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including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PowerPoint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83F56">
        <w:rPr>
          <w:rFonts w:ascii="Times New Roman" w:eastAsia="Calibri" w:hAnsi="Times New Roman" w:cs="Times New Roman"/>
        </w:rPr>
        <w:t>presentation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describe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protocol.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Phase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2</w:t>
      </w:r>
      <w:r w:rsidR="00B31F6D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-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Implementation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SOC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data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collection</w:t>
      </w:r>
      <w:r w:rsidRPr="009E30D5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Key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elements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include</w:t>
      </w:r>
      <w:r w:rsidR="00783F56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educating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parents,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providing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pamphlet,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answering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questions,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collecting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pre-intervention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data,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implementing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removal,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collecting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post-outcome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measures.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12724371" w14:textId="77777777" w:rsidR="009E30D5" w:rsidRPr="009E30D5" w:rsidRDefault="009E30D5" w:rsidP="009E30D5">
      <w:pPr>
        <w:spacing w:line="480" w:lineRule="auto"/>
        <w:rPr>
          <w:rFonts w:ascii="Times New Roman" w:eastAsia="Calibri" w:hAnsi="Times New Roman" w:cs="Times New Roman"/>
          <w:b/>
          <w:bCs/>
          <w:i/>
          <w:iCs/>
        </w:rPr>
      </w:pPr>
      <w:r w:rsidRPr="009E30D5">
        <w:rPr>
          <w:rFonts w:ascii="Times New Roman" w:eastAsia="Calibri" w:hAnsi="Times New Roman" w:cs="Times New Roman"/>
          <w:b/>
          <w:bCs/>
          <w:i/>
          <w:iCs/>
        </w:rPr>
        <w:t>Study</w:t>
      </w:r>
    </w:p>
    <w:p w14:paraId="449202F8" w14:textId="325238AE" w:rsidR="009E30D5" w:rsidRPr="009E30D5" w:rsidRDefault="009E30D5">
      <w:pPr>
        <w:spacing w:line="480" w:lineRule="auto"/>
        <w:ind w:firstLine="720"/>
        <w:rPr>
          <w:rFonts w:ascii="Times New Roman" w:eastAsia="Calibri" w:hAnsi="Times New Roman" w:cs="Times New Roman"/>
          <w:b/>
          <w:bCs/>
        </w:rPr>
      </w:pP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  <w:i/>
          <w:iCs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phase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involves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gathering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data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analyzing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results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(Langley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2009).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goal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phase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271D5">
        <w:rPr>
          <w:rFonts w:ascii="Times New Roman" w:eastAsia="Calibri" w:hAnsi="Times New Roman" w:cs="Times New Roman"/>
        </w:rPr>
        <w:t>wa</w:t>
      </w:r>
      <w:r w:rsidRPr="009E30D5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evaluate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effectiveness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technique.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data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collected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via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surveys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questionnaires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  <w:i/>
        </w:rPr>
        <w:t>Do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phase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</w:t>
      </w:r>
      <w:r w:rsidR="002271D5">
        <w:rPr>
          <w:rFonts w:ascii="Times New Roman" w:eastAsia="Calibri" w:hAnsi="Times New Roman" w:cs="Times New Roman"/>
        </w:rPr>
        <w:t>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analyzed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appropriate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statistical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methods.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review</w:t>
      </w:r>
      <w:r w:rsidR="002271D5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statistical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findings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report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</w:t>
      </w:r>
      <w:r w:rsidR="002271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presented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stakeholders.</w:t>
      </w:r>
      <w:r w:rsidR="000560E3">
        <w:rPr>
          <w:rFonts w:ascii="Times New Roman" w:eastAsia="Calibri" w:hAnsi="Times New Roman" w:cs="Times New Roman"/>
        </w:rPr>
        <w:t xml:space="preserve"> </w:t>
      </w:r>
      <w:bookmarkStart w:id="4" w:name="_Hlk73443011"/>
    </w:p>
    <w:bookmarkEnd w:id="4"/>
    <w:p w14:paraId="3088C86D" w14:textId="35247410" w:rsidR="009E30D5" w:rsidRDefault="009E30D5" w:rsidP="009E30D5">
      <w:pPr>
        <w:spacing w:line="480" w:lineRule="auto"/>
        <w:rPr>
          <w:rFonts w:ascii="Times New Roman" w:eastAsia="Calibri" w:hAnsi="Times New Roman" w:cs="Times New Roman"/>
          <w:b/>
          <w:bCs/>
          <w:i/>
          <w:iCs/>
        </w:rPr>
      </w:pPr>
      <w:r w:rsidRPr="009E30D5">
        <w:rPr>
          <w:rFonts w:ascii="Times New Roman" w:eastAsia="Calibri" w:hAnsi="Times New Roman" w:cs="Times New Roman"/>
          <w:b/>
          <w:bCs/>
          <w:i/>
          <w:iCs/>
        </w:rPr>
        <w:t>Act</w:t>
      </w:r>
    </w:p>
    <w:p w14:paraId="0A7DB965" w14:textId="79F8DC7D" w:rsidR="009E30D5" w:rsidRPr="009E30D5" w:rsidRDefault="009E30D5" w:rsidP="007C4BB5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  <w:i/>
          <w:iCs/>
        </w:rPr>
        <w:t>Act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phase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PDSA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cycle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involves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identifying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learned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C4BB5" w:rsidRPr="009E30D5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C4BB5" w:rsidRPr="009E30D5">
        <w:rPr>
          <w:rFonts w:ascii="Times New Roman" w:eastAsia="Calibri" w:hAnsi="Times New Roman" w:cs="Times New Roman"/>
        </w:rPr>
        <w:t>polished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next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cycle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(Langley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2009).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phase,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assessment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predictions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evaluated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(Langley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al.</w:t>
      </w:r>
      <w:r w:rsidRPr="009E30D5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2009).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analyzed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data,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summary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report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</w:t>
      </w:r>
      <w:r w:rsidR="002271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shared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team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educate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obtain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feedback.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stakeholders’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report,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findings,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author’s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recommendations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influence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further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decision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making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refinement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offering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SOC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meet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established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criteria.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report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subsequent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stakeholder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discussions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lastRenderedPageBreak/>
        <w:t>complete</w:t>
      </w:r>
      <w:r w:rsidR="002271D5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first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PDSA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cycle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determine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whether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nonpharmacologic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adapted,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adopted,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E30D5">
        <w:rPr>
          <w:rFonts w:ascii="Times New Roman" w:eastAsia="Calibri" w:hAnsi="Times New Roman" w:cs="Times New Roman"/>
        </w:rPr>
        <w:t>aborted.</w:t>
      </w:r>
    </w:p>
    <w:p w14:paraId="231A12F3" w14:textId="143E0939" w:rsidR="009E30D5" w:rsidRPr="00B05215" w:rsidRDefault="009E30D5" w:rsidP="009E30D5">
      <w:pPr>
        <w:spacing w:line="480" w:lineRule="auto"/>
        <w:jc w:val="center"/>
        <w:rPr>
          <w:rFonts w:ascii="Times New Roman" w:hAnsi="Times New Roman" w:cs="Times New Roman"/>
          <w:b/>
          <w:bCs/>
        </w:rPr>
      </w:pPr>
      <w:r w:rsidRPr="009E30D5">
        <w:rPr>
          <w:rFonts w:ascii="Times New Roman" w:eastAsia="Calibri" w:hAnsi="Times New Roman" w:cs="Times New Roman"/>
        </w:rPr>
        <w:br w:type="page"/>
      </w:r>
    </w:p>
    <w:p w14:paraId="3EC0D756" w14:textId="110E72ED" w:rsidR="00F00D88" w:rsidRPr="00F00D88" w:rsidRDefault="00F00D88" w:rsidP="00F00D88">
      <w:pPr>
        <w:spacing w:line="48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F00D88">
        <w:rPr>
          <w:rFonts w:ascii="Times New Roman" w:eastAsia="Calibri" w:hAnsi="Times New Roman" w:cs="Times New Roman"/>
          <w:b/>
          <w:bCs/>
        </w:rPr>
        <w:lastRenderedPageBreak/>
        <w:t>Review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of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Literature</w:t>
      </w:r>
    </w:p>
    <w:p w14:paraId="0711E4C9" w14:textId="77777777" w:rsidR="00F00D88" w:rsidRPr="00F00D88" w:rsidRDefault="00F00D88" w:rsidP="00F00D88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F00D88">
        <w:rPr>
          <w:rFonts w:ascii="Times New Roman" w:eastAsia="Calibri" w:hAnsi="Times New Roman" w:cs="Times New Roman"/>
          <w:b/>
          <w:bCs/>
        </w:rPr>
        <w:t>Background</w:t>
      </w:r>
    </w:p>
    <w:p w14:paraId="5482A96B" w14:textId="554E0476" w:rsidR="00F00D88" w:rsidRPr="00F00D88" w:rsidRDefault="00F00D88" w:rsidP="009F1394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purpose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271D5">
        <w:rPr>
          <w:rFonts w:ascii="Times New Roman" w:eastAsia="Calibri" w:hAnsi="Times New Roman" w:cs="Times New Roman"/>
        </w:rPr>
        <w:t>wa</w:t>
      </w:r>
      <w:r w:rsidRPr="00F00D88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provide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evidence-based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literature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support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effectiveness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reduce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brief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population.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PICO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question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“Is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effective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brief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population?”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33AA42C4" w14:textId="0DA731CA" w:rsidR="00F00D88" w:rsidRPr="00F00D88" w:rsidRDefault="00F00D88" w:rsidP="00F00D88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F00D88">
        <w:rPr>
          <w:rFonts w:ascii="Times New Roman" w:eastAsia="Calibri" w:hAnsi="Times New Roman" w:cs="Times New Roman"/>
          <w:b/>
          <w:bCs/>
        </w:rPr>
        <w:t>Search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Methods</w:t>
      </w:r>
    </w:p>
    <w:p w14:paraId="25D02B54" w14:textId="6D2FA419" w:rsidR="00F00D88" w:rsidRPr="00F00D88" w:rsidRDefault="00F00D88" w:rsidP="009F1394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literature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conducted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provide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overview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investigate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key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factors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associated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decrease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conducted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ambulatory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healthcare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settings.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following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databases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searched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publications: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CINAHL,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Pubmed,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Psychoinfo,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Google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Scholar.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Boolean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operators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further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narrowed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search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topics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“AND”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“NOT.”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terms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combination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terms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included: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reality,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efficacy,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adults,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surgery,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chronic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glasses,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shown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PRISMA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flow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diagram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(Appendix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E03B5">
        <w:rPr>
          <w:rFonts w:ascii="Times New Roman" w:eastAsia="Calibri" w:hAnsi="Times New Roman" w:cs="Times New Roman"/>
        </w:rPr>
        <w:t>B</w:t>
      </w:r>
      <w:r w:rsidRPr="00F00D88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3E1AEBFD" w14:textId="7DB6C5B6" w:rsidR="00F00D88" w:rsidRPr="00F00D88" w:rsidRDefault="00F00D88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All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research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articles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screened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exclusion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criteria.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criteria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included: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English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language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peer-reviewed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articles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published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January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2016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through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March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2021.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accomplish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literature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review,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focused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content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areas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efficacy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brief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parental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child/adolescent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tool.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peer-reviewed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journal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publications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selected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review,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shown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Appendix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summarizes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lastRenderedPageBreak/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research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findings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studies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concludes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recommendations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efficacy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implementation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clinical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setting.</w:t>
      </w:r>
    </w:p>
    <w:p w14:paraId="29DC24C6" w14:textId="737A9021" w:rsidR="00F00D88" w:rsidRPr="00F00D88" w:rsidRDefault="00F00D88" w:rsidP="00F00D88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F00D88">
        <w:rPr>
          <w:rFonts w:ascii="Times New Roman" w:eastAsia="Calibri" w:hAnsi="Times New Roman" w:cs="Times New Roman"/>
          <w:b/>
          <w:bCs/>
        </w:rPr>
        <w:t>An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Overview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of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Pain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and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Anxiety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in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Children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</w:p>
    <w:p w14:paraId="7D7B8DED" w14:textId="302D3947" w:rsidR="00F00D88" w:rsidRPr="00F00D88" w:rsidRDefault="00F00D88" w:rsidP="00F00D88">
      <w:pPr>
        <w:spacing w:line="480" w:lineRule="auto"/>
        <w:rPr>
          <w:rFonts w:ascii="Times New Roman" w:eastAsia="Calibri" w:hAnsi="Times New Roman" w:cs="Times New Roman"/>
          <w:b/>
          <w:bCs/>
          <w:i/>
          <w:iCs/>
        </w:rPr>
      </w:pPr>
      <w:r w:rsidRPr="00F00D88">
        <w:rPr>
          <w:rFonts w:ascii="Times New Roman" w:eastAsia="Calibri" w:hAnsi="Times New Roman" w:cs="Times New Roman"/>
          <w:b/>
          <w:bCs/>
          <w:i/>
          <w:iCs/>
        </w:rPr>
        <w:t>Pain</w:t>
      </w:r>
      <w:r w:rsidR="000560E3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</w:p>
    <w:p w14:paraId="0800C0AD" w14:textId="56B2CE39" w:rsidR="00F00D88" w:rsidRPr="00F00D88" w:rsidRDefault="00F00D88" w:rsidP="009F1394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subjective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influenced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individual’s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society,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culture,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environmental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factors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</w:t>
      </w:r>
      <w:r w:rsidR="009E1C64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Koç</w:t>
      </w:r>
      <w:r w:rsidR="009E1C64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9E1C64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Özkan</w:t>
      </w:r>
      <w:r w:rsidR="009E1C64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9E1C64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&amp;</w:t>
      </w:r>
      <w:r w:rsidR="009E1C64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9E1C64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Polat</w:t>
      </w:r>
      <w:r w:rsidR="009E1C64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, 2020</w:t>
      </w:r>
      <w:r w:rsidRPr="00F00D88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painful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result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experiences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begin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young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poorly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managed,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associated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negative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long-term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consequences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continue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adulthood,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affect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awareness,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result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increased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physical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complaints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disturbances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growth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development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(Arane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E4591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E4591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E4591" w:rsidRPr="00F00D88">
        <w:rPr>
          <w:rFonts w:ascii="Times New Roman" w:eastAsia="Calibri" w:hAnsi="Times New Roman" w:cs="Times New Roman"/>
        </w:rPr>
        <w:t>2017</w:t>
      </w:r>
      <w:r w:rsidRPr="00F00D88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inadequate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control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also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delay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future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(Short</w:t>
      </w:r>
      <w:r w:rsidR="002611A3">
        <w:rPr>
          <w:rFonts w:ascii="Times New Roman" w:eastAsia="Calibri" w:hAnsi="Times New Roman" w:cs="Times New Roman"/>
        </w:rPr>
        <w:t xml:space="preserve"> et al., </w:t>
      </w:r>
      <w:r w:rsidRPr="00F00D88">
        <w:rPr>
          <w:rFonts w:ascii="Times New Roman" w:eastAsia="Calibri" w:hAnsi="Times New Roman" w:cs="Times New Roman"/>
        </w:rPr>
        <w:t>2017).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Early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childhood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painful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experiences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associated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reluctance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future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adulthood.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1FEC5ED4" w14:textId="7C6913F6" w:rsidR="00F00D88" w:rsidRPr="00F00D88" w:rsidRDefault="00F00D88" w:rsidP="009F1394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treating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common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pharmacologic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analgesia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includes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over-the-counter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acetaminophen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nonsteroidal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anti-inflammatory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drugs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(NSAIDS)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(Nuelle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2020).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intense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management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opioid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therapy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known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high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tolerance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dependence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risk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(Arane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2017).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Adverse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effects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possible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opioid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including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nausea,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constipation,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respiratory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depression,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cognitive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impairment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(Arane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2017).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brief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conducted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department,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topical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cream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decrease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venipuncture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</w:t>
      </w:r>
      <w:r w:rsidR="00DC06D8" w:rsidRPr="00DC3BA2">
        <w:rPr>
          <w:rFonts w:ascii="Times New Roman" w:eastAsia="Calibri" w:hAnsi="Times New Roman" w:cs="Times New Roman"/>
          <w:color w:val="000000"/>
        </w:rPr>
        <w:t>Dumoulin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2019</w:t>
      </w:r>
      <w:r w:rsidR="00C55580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bookmarkStart w:id="5" w:name="_Hlk73456929"/>
      <w:r w:rsidRPr="00F00D88">
        <w:rPr>
          <w:rFonts w:ascii="Times New Roman" w:eastAsia="Calibri" w:hAnsi="Times New Roman" w:cs="Times New Roman"/>
          <w:color w:val="212121"/>
          <w:shd w:val="clear" w:color="auto" w:fill="FFFFFF"/>
        </w:rPr>
        <w:t>Gerçeker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2021</w:t>
      </w:r>
      <w:bookmarkEnd w:id="5"/>
      <w:r w:rsidRPr="00F00D88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considered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brief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painful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other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conducted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setting.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However,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undergoing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unfamiliar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lastRenderedPageBreak/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believe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painful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leading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heightened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awareness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misperceptions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potential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create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distressing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environment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(Gerçeker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2021).</w:t>
      </w:r>
    </w:p>
    <w:p w14:paraId="49FEA469" w14:textId="44FA4DD3" w:rsidR="00F00D88" w:rsidRPr="00F00D88" w:rsidRDefault="00F00D88" w:rsidP="009F1394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“fifth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vital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sign”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(Birnie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2019).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1983,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Wong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Baker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developed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WBFP</w:t>
      </w:r>
      <w:r w:rsidR="00432628">
        <w:rPr>
          <w:rFonts w:ascii="Times New Roman" w:eastAsia="Calibri" w:hAnsi="Times New Roman" w:cs="Times New Roman"/>
        </w:rPr>
        <w:t>R</w:t>
      </w:r>
      <w:r w:rsidRPr="00F00D88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help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effectively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communicate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(Birnie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2019</w:t>
      </w:r>
      <w:r w:rsidR="001E4591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Garra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2010).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WBF</w:t>
      </w:r>
      <w:r w:rsidR="00EE0D8D">
        <w:rPr>
          <w:rFonts w:ascii="Times New Roman" w:eastAsia="Calibri" w:hAnsi="Times New Roman" w:cs="Times New Roman"/>
        </w:rPr>
        <w:t>PR</w:t>
      </w:r>
      <w:r w:rsidRPr="00F00D88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commonly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over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3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years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adolescence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monitor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improve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management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(Appendix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Researchers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determine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efficacy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management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interventions.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allows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self-report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identifies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Garra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(20</w:t>
      </w:r>
      <w:r w:rsidR="00D304C5">
        <w:rPr>
          <w:rFonts w:ascii="Times New Roman" w:eastAsia="Calibri" w:hAnsi="Times New Roman" w:cs="Times New Roman"/>
        </w:rPr>
        <w:t>10</w:t>
      </w:r>
      <w:r w:rsidRPr="00F00D88">
        <w:rPr>
          <w:rFonts w:ascii="Times New Roman" w:eastAsia="Calibri" w:hAnsi="Times New Roman" w:cs="Times New Roman"/>
        </w:rPr>
        <w:t>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conducted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prospective,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observational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17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presented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emergency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department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acute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120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assessed.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These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researchers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compared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WBFP</w:t>
      </w:r>
      <w:r w:rsidR="00432628">
        <w:rPr>
          <w:rFonts w:ascii="Times New Roman" w:eastAsia="Calibri" w:hAnsi="Times New Roman" w:cs="Times New Roman"/>
        </w:rPr>
        <w:t>R</w:t>
      </w:r>
      <w:r w:rsidRPr="00F00D88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validated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visual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analog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(VAS)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found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correlation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r=0.90;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95%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confidence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interval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[CI</w:t>
      </w:r>
      <w:r w:rsidR="00014250">
        <w:rPr>
          <w:rFonts w:ascii="Times New Roman" w:eastAsia="Calibri" w:hAnsi="Times New Roman" w:cs="Times New Roman"/>
        </w:rPr>
        <w:t>]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14250">
        <w:rPr>
          <w:rFonts w:ascii="Times New Roman" w:eastAsia="Calibri" w:hAnsi="Times New Roman" w:cs="Times New Roman"/>
        </w:rPr>
        <w:t>=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0.86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0.93).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Establishing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baseline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determining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post-intervention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allows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healthcare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team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evaluate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effectiveness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interventions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eliminate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minimize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discomfort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common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percutaneous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removal.</w:t>
      </w:r>
    </w:p>
    <w:p w14:paraId="48F62F3A" w14:textId="498665E9" w:rsidR="00F00D88" w:rsidRPr="00F00D88" w:rsidRDefault="00F00D88" w:rsidP="005243BC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Nonpharmacological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methods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decrease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categorized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behavioral,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physical,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cognitive/behavioral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interventions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</w:t>
      </w:r>
      <w:r w:rsidR="00750414" w:rsidRPr="00750414">
        <w:rPr>
          <w:rFonts w:ascii="Times New Roman" w:eastAsia="Calibri" w:hAnsi="Times New Roman" w:cs="Times New Roman"/>
        </w:rPr>
        <w:t>Koç Özkan &amp; Polat</w:t>
      </w:r>
      <w:r w:rsidR="00750414">
        <w:rPr>
          <w:rFonts w:ascii="Times New Roman" w:eastAsia="Calibri" w:hAnsi="Times New Roman" w:cs="Times New Roman"/>
        </w:rPr>
        <w:t xml:space="preserve">, </w:t>
      </w:r>
      <w:r w:rsidR="00750414" w:rsidRPr="00750414">
        <w:rPr>
          <w:rFonts w:ascii="Times New Roman" w:eastAsia="Calibri" w:hAnsi="Times New Roman" w:cs="Times New Roman"/>
        </w:rPr>
        <w:t>2020</w:t>
      </w:r>
      <w:r w:rsidR="00750414">
        <w:rPr>
          <w:rFonts w:ascii="Times New Roman" w:eastAsia="Calibri" w:hAnsi="Times New Roman" w:cs="Times New Roman"/>
        </w:rPr>
        <w:t xml:space="preserve">; </w:t>
      </w:r>
      <w:r w:rsidRPr="00F00D88">
        <w:rPr>
          <w:rFonts w:ascii="Times New Roman" w:eastAsia="Calibri" w:hAnsi="Times New Roman" w:cs="Times New Roman"/>
        </w:rPr>
        <w:t>Short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2017).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first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essential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strategy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focuses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behavioral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techniques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parental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teaching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preparation.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second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type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involves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physical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techniques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positioning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comfort,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deep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breathing,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massage,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application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</w:t>
      </w:r>
      <w:r w:rsidR="00B35572" w:rsidRPr="00B35572">
        <w:rPr>
          <w:rFonts w:ascii="Times New Roman" w:eastAsia="Calibri" w:hAnsi="Times New Roman" w:cs="Times New Roman"/>
        </w:rPr>
        <w:t>Koç Özkan &amp; Polat, 2020</w:t>
      </w:r>
      <w:r w:rsidRPr="00F00D88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third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type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strategy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includes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cognitive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behavioral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methods,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including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techniques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listening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music,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goggles,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software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programs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create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simulated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calming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environment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</w:t>
      </w:r>
      <w:r w:rsidR="00B35572" w:rsidRPr="00B35572">
        <w:rPr>
          <w:rFonts w:ascii="Times New Roman" w:eastAsia="Calibri" w:hAnsi="Times New Roman" w:cs="Times New Roman"/>
        </w:rPr>
        <w:t>Koç Özkan &amp; Polat, 2020</w:t>
      </w:r>
      <w:r w:rsidRPr="00F00D88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methods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lastRenderedPageBreak/>
        <w:t>help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redirect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focus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painful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visual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reduce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perception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anxiety.</w:t>
      </w:r>
    </w:p>
    <w:p w14:paraId="277EB12B" w14:textId="7957E387" w:rsidR="00F00D88" w:rsidRPr="00F00D88" w:rsidRDefault="00F00D88" w:rsidP="005243BC">
      <w:pPr>
        <w:spacing w:line="480" w:lineRule="auto"/>
        <w:rPr>
          <w:rFonts w:ascii="Times New Roman" w:eastAsia="Calibri" w:hAnsi="Times New Roman" w:cs="Times New Roman"/>
          <w:b/>
          <w:bCs/>
          <w:i/>
          <w:iCs/>
        </w:rPr>
      </w:pPr>
      <w:r w:rsidRPr="00F00D88">
        <w:rPr>
          <w:rFonts w:ascii="Times New Roman" w:eastAsia="Calibri" w:hAnsi="Times New Roman" w:cs="Times New Roman"/>
          <w:b/>
          <w:bCs/>
          <w:i/>
          <w:iCs/>
        </w:rPr>
        <w:t>Anxiety</w:t>
      </w:r>
      <w:r w:rsidR="000560E3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  <w:i/>
          <w:iCs/>
        </w:rPr>
        <w:t>and</w:t>
      </w:r>
      <w:r w:rsidR="000560E3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  <w:i/>
          <w:iCs/>
        </w:rPr>
        <w:t>Fear</w:t>
      </w:r>
    </w:p>
    <w:p w14:paraId="425F8414" w14:textId="1407D663" w:rsidR="00F00D88" w:rsidRPr="00F00D88" w:rsidRDefault="00F00D88" w:rsidP="005243BC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negative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emotions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arise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threat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situation.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commonly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emotions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viewed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threat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body.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happen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unfamiliar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escalate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result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heightened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perception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painful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event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</w:t>
      </w:r>
      <w:r w:rsidR="000E72AB" w:rsidRPr="00F00D88">
        <w:rPr>
          <w:rFonts w:ascii="Times New Roman" w:eastAsia="Calibri" w:hAnsi="Times New Roman" w:cs="Times New Roman"/>
        </w:rPr>
        <w:t>McMurtry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2011).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Exposure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strangers,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healthcare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team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anticipation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unknown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also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increase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anxiety.</w:t>
      </w:r>
    </w:p>
    <w:p w14:paraId="655ADBB7" w14:textId="3A0BC23B" w:rsidR="00F00D88" w:rsidRPr="00F00D88" w:rsidRDefault="00F00D88" w:rsidP="005243BC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(CFS)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commonly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</w:t>
      </w:r>
      <w:r w:rsidR="000E72AB" w:rsidRPr="00F00D88">
        <w:rPr>
          <w:rFonts w:ascii="Times New Roman" w:eastAsia="Calibri" w:hAnsi="Times New Roman" w:cs="Times New Roman"/>
        </w:rPr>
        <w:t>McMurtry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2011).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based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Faces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(FAS)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developed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measure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adults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intensive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(McKinley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2003).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instructions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adapted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align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fear-related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appropriate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vocabulary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</w:t>
      </w:r>
      <w:r w:rsidR="000E72AB" w:rsidRPr="00F00D88">
        <w:rPr>
          <w:rFonts w:ascii="Times New Roman" w:eastAsia="Calibri" w:hAnsi="Times New Roman" w:cs="Times New Roman"/>
        </w:rPr>
        <w:t>McMurtry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2011).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Appendix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contains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copy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instructions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gold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standard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assessing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population.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fully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validated,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E72AB" w:rsidRPr="00F00D88">
        <w:rPr>
          <w:rFonts w:ascii="Times New Roman" w:eastAsia="Calibri" w:hAnsi="Times New Roman" w:cs="Times New Roman"/>
        </w:rPr>
        <w:t>McMurtry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(2011)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found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moderate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interrater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reliability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(r</w:t>
      </w:r>
      <w:r w:rsidRPr="00F00D88">
        <w:rPr>
          <w:rFonts w:ascii="Times New Roman" w:eastAsia="Calibri" w:hAnsi="Times New Roman" w:cs="Times New Roman"/>
          <w:vertAlign w:val="subscript"/>
        </w:rPr>
        <w:t>s</w:t>
      </w:r>
      <w:r w:rsidRPr="00F00D88">
        <w:rPr>
          <w:rFonts w:ascii="Times New Roman" w:eastAsia="Calibri" w:hAnsi="Times New Roman" w:cs="Times New Roman"/>
        </w:rPr>
        <w:t>=.51,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p&lt;.001)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test-retest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reliability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(r</w:t>
      </w:r>
      <w:r w:rsidRPr="00F00D88">
        <w:rPr>
          <w:rFonts w:ascii="Times New Roman" w:eastAsia="Calibri" w:hAnsi="Times New Roman" w:cs="Times New Roman"/>
          <w:vertAlign w:val="subscript"/>
        </w:rPr>
        <w:t>s</w:t>
      </w:r>
      <w:r w:rsidRPr="00F00D88">
        <w:rPr>
          <w:rFonts w:ascii="Times New Roman" w:eastAsia="Calibri" w:hAnsi="Times New Roman" w:cs="Times New Roman"/>
        </w:rPr>
        <w:t>=.76,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p&lt;.001)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measuring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venipuncture.</w:t>
      </w:r>
    </w:p>
    <w:p w14:paraId="69ABDD42" w14:textId="4F34DAC7" w:rsidR="00F00D88" w:rsidRPr="00F00D88" w:rsidRDefault="00F00D88" w:rsidP="005243BC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Common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splint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application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painless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(Jivraj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2020).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equipment,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buzzing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noise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saw,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unfamiliar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involved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induce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Inadequate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management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create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stressful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situation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lastRenderedPageBreak/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parent,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healthcare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team.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also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delay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time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complete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brief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cannot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cooperate.</w:t>
      </w:r>
    </w:p>
    <w:p w14:paraId="01542EC2" w14:textId="38F0C054" w:rsidR="00F00D88" w:rsidRPr="00F00D88" w:rsidRDefault="00F66E55" w:rsidP="005243BC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VR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00D88" w:rsidRPr="00F00D88">
        <w:rPr>
          <w:rFonts w:ascii="Times New Roman" w:eastAsia="Calibri" w:hAnsi="Times New Roman" w:cs="Times New Roman"/>
          <w:b/>
          <w:bCs/>
        </w:rPr>
        <w:t>as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00D88" w:rsidRPr="00F00D88">
        <w:rPr>
          <w:rFonts w:ascii="Times New Roman" w:eastAsia="Calibri" w:hAnsi="Times New Roman" w:cs="Times New Roman"/>
          <w:b/>
          <w:bCs/>
        </w:rPr>
        <w:t>an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00D88" w:rsidRPr="00F00D88">
        <w:rPr>
          <w:rFonts w:ascii="Times New Roman" w:eastAsia="Calibri" w:hAnsi="Times New Roman" w:cs="Times New Roman"/>
          <w:b/>
          <w:bCs/>
        </w:rPr>
        <w:t>Effective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00D88" w:rsidRPr="00F00D88">
        <w:rPr>
          <w:rFonts w:ascii="Times New Roman" w:eastAsia="Calibri" w:hAnsi="Times New Roman" w:cs="Times New Roman"/>
          <w:b/>
          <w:bCs/>
        </w:rPr>
        <w:t>Distraction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F00D88" w:rsidRPr="00F00D88">
        <w:rPr>
          <w:rFonts w:ascii="Times New Roman" w:eastAsia="Calibri" w:hAnsi="Times New Roman" w:cs="Times New Roman"/>
          <w:b/>
          <w:bCs/>
        </w:rPr>
        <w:t>Tool</w:t>
      </w:r>
    </w:p>
    <w:p w14:paraId="15926CAB" w14:textId="1BE4E882" w:rsidR="00F00D88" w:rsidRPr="00F00D88" w:rsidRDefault="0007005E" w:rsidP="00B31F6D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Eight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randomized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controlled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trials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(RCT)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selected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relevant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framework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project.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Seven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eight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studies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looked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effectiveness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reduction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(</w:t>
      </w:r>
      <w:r w:rsidR="00DC06D8" w:rsidRPr="00DC3BA2">
        <w:rPr>
          <w:rFonts w:ascii="Times New Roman" w:eastAsia="Calibri" w:hAnsi="Times New Roman" w:cs="Times New Roman"/>
          <w:color w:val="000000"/>
        </w:rPr>
        <w:t>Dumoulin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2019;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66CAD" w:rsidRPr="00866CAD">
        <w:rPr>
          <w:rFonts w:ascii="Times New Roman" w:eastAsia="Calibri" w:hAnsi="Times New Roman" w:cs="Times New Roman"/>
        </w:rPr>
        <w:t>Gerçeker</w:t>
      </w:r>
      <w:r w:rsidR="00B31F6D">
        <w:rPr>
          <w:rFonts w:ascii="Times New Roman" w:eastAsia="Calibri" w:hAnsi="Times New Roman" w:cs="Times New Roman"/>
        </w:rPr>
        <w:t xml:space="preserve"> </w:t>
      </w:r>
      <w:r w:rsidR="00866CAD" w:rsidRPr="00866CAD">
        <w:rPr>
          <w:rFonts w:ascii="Times New Roman" w:eastAsia="Calibri" w:hAnsi="Times New Roman" w:cs="Times New Roman"/>
        </w:rPr>
        <w:t>et al., 2020</w:t>
      </w:r>
      <w:r w:rsidR="00866CAD">
        <w:rPr>
          <w:rFonts w:ascii="Times New Roman" w:eastAsia="Calibri" w:hAnsi="Times New Roman" w:cs="Times New Roman"/>
        </w:rPr>
        <w:t xml:space="preserve">; </w:t>
      </w:r>
      <w:r w:rsidR="00F00D88" w:rsidRPr="00F00D88">
        <w:rPr>
          <w:rFonts w:ascii="Times New Roman" w:eastAsia="Calibri" w:hAnsi="Times New Roman" w:cs="Times New Roman"/>
          <w:color w:val="212121"/>
          <w:shd w:val="clear" w:color="auto" w:fill="FFFFFF"/>
        </w:rPr>
        <w:t>Gerçeker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2021</w:t>
      </w:r>
      <w:r w:rsidR="00EC536B" w:rsidRPr="00EC536B">
        <w:rPr>
          <w:rFonts w:ascii="Times New Roman" w:eastAsia="Calibri" w:hAnsi="Times New Roman" w:cs="Times New Roman"/>
        </w:rPr>
        <w:t xml:space="preserve"> </w:t>
      </w:r>
      <w:r w:rsidR="00EC536B" w:rsidRPr="00417C17">
        <w:rPr>
          <w:rFonts w:ascii="Times New Roman" w:eastAsia="Calibri" w:hAnsi="Times New Roman" w:cs="Times New Roman"/>
        </w:rPr>
        <w:t>Gold</w:t>
      </w:r>
      <w:r w:rsidR="00EC536B">
        <w:rPr>
          <w:rFonts w:ascii="Times New Roman" w:eastAsia="Calibri" w:hAnsi="Times New Roman" w:cs="Times New Roman"/>
        </w:rPr>
        <w:t xml:space="preserve"> &amp; Mahrer, </w:t>
      </w:r>
      <w:r w:rsidR="00EC536B" w:rsidRPr="00417C17">
        <w:rPr>
          <w:rFonts w:ascii="Times New Roman" w:eastAsia="Calibri" w:hAnsi="Times New Roman" w:cs="Times New Roman"/>
        </w:rPr>
        <w:t>2018</w:t>
      </w:r>
      <w:r w:rsidR="00F00D88" w:rsidRPr="00F00D88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7609C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Koç</w:t>
      </w:r>
      <w:r w:rsidR="00C7609C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C7609C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Özkan</w:t>
      </w:r>
      <w:r w:rsidR="00C7609C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C7609C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&amp;</w:t>
      </w:r>
      <w:r w:rsidR="00C7609C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C7609C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Polat</w:t>
      </w:r>
      <w:r w:rsidR="00C7609C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, </w:t>
      </w:r>
      <w:r w:rsidR="00C7609C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2020</w:t>
      </w:r>
      <w:r w:rsidR="00F00D88" w:rsidRPr="00F00D88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Semerci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2021;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&amp;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Walter-Larsen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2019).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Five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RCTs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(Dumoulin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2019;</w:t>
      </w:r>
      <w:r w:rsidR="00282F5F" w:rsidRPr="00282F5F">
        <w:rPr>
          <w:rFonts w:ascii="Times New Roman" w:eastAsia="Calibri" w:hAnsi="Times New Roman" w:cs="Times New Roman"/>
        </w:rPr>
        <w:t xml:space="preserve"> Gerçeker et al., 202</w:t>
      </w:r>
      <w:r w:rsidR="00282F5F">
        <w:rPr>
          <w:rFonts w:ascii="Times New Roman" w:eastAsia="Calibri" w:hAnsi="Times New Roman" w:cs="Times New Roman"/>
        </w:rPr>
        <w:t>0;</w:t>
      </w:r>
      <w:r w:rsidR="000560E3">
        <w:rPr>
          <w:rFonts w:ascii="Times New Roman" w:eastAsia="Calibri" w:hAnsi="Times New Roman" w:cs="Times New Roman"/>
        </w:rPr>
        <w:t xml:space="preserve"> </w:t>
      </w:r>
      <w:bookmarkStart w:id="6" w:name="_Hlk110076070"/>
      <w:r w:rsidR="00F00D88" w:rsidRPr="00F00D88">
        <w:rPr>
          <w:rFonts w:ascii="Times New Roman" w:eastAsia="Calibri" w:hAnsi="Times New Roman" w:cs="Times New Roman"/>
        </w:rPr>
        <w:t>Gerçeker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2021</w:t>
      </w:r>
      <w:bookmarkEnd w:id="6"/>
      <w:r w:rsidR="00F00D88" w:rsidRPr="00F00D88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8734D" w:rsidRPr="00417C17">
        <w:rPr>
          <w:rFonts w:ascii="Times New Roman" w:eastAsia="Calibri" w:hAnsi="Times New Roman" w:cs="Times New Roman"/>
        </w:rPr>
        <w:t>Gold</w:t>
      </w:r>
      <w:r w:rsidR="0038734D">
        <w:rPr>
          <w:rFonts w:ascii="Times New Roman" w:eastAsia="Calibri" w:hAnsi="Times New Roman" w:cs="Times New Roman"/>
        </w:rPr>
        <w:t xml:space="preserve"> &amp; Mahrer, </w:t>
      </w:r>
      <w:r w:rsidR="0038734D" w:rsidRPr="00417C17">
        <w:rPr>
          <w:rFonts w:ascii="Times New Roman" w:eastAsia="Calibri" w:hAnsi="Times New Roman" w:cs="Times New Roman"/>
        </w:rPr>
        <w:t>2018</w:t>
      </w:r>
      <w:r w:rsidR="00F00D88" w:rsidRPr="00F00D88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219CA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Koç</w:t>
      </w:r>
      <w:r w:rsidR="004219CA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4219CA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Özkan</w:t>
      </w:r>
      <w:r w:rsidR="004219CA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4219CA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&amp;</w:t>
      </w:r>
      <w:r w:rsidR="004219CA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4219CA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Polat</w:t>
      </w:r>
      <w:r w:rsidR="004219CA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, </w:t>
      </w:r>
      <w:r w:rsidR="004219CA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2020</w:t>
      </w:r>
      <w:r w:rsidR="00F00D88" w:rsidRPr="00F00D88">
        <w:rPr>
          <w:rFonts w:ascii="Times New Roman" w:eastAsia="Calibri" w:hAnsi="Times New Roman" w:cs="Times New Roman"/>
        </w:rPr>
        <w:t>)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investigated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both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pain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one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RCT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only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investigated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(Jivraj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2020).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Five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RCTs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examined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(</w:t>
      </w:r>
      <w:r w:rsidR="00DC06D8" w:rsidRPr="00DC3BA2">
        <w:rPr>
          <w:rFonts w:ascii="Times New Roman" w:eastAsia="Calibri" w:hAnsi="Times New Roman" w:cs="Times New Roman"/>
          <w:color w:val="000000"/>
        </w:rPr>
        <w:t>Dumoulin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2019;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82F5F" w:rsidRPr="00282F5F">
        <w:rPr>
          <w:rFonts w:ascii="Times New Roman" w:eastAsia="Calibri" w:hAnsi="Times New Roman" w:cs="Times New Roman"/>
        </w:rPr>
        <w:t>Gerçeker et al., 202</w:t>
      </w:r>
      <w:r w:rsidR="00282F5F">
        <w:rPr>
          <w:rFonts w:ascii="Times New Roman" w:eastAsia="Calibri" w:hAnsi="Times New Roman" w:cs="Times New Roman"/>
        </w:rPr>
        <w:t>0;</w:t>
      </w:r>
      <w:r w:rsidR="0077680E">
        <w:rPr>
          <w:rFonts w:ascii="Times New Roman" w:eastAsia="Calibri" w:hAnsi="Times New Roman" w:cs="Times New Roman"/>
        </w:rPr>
        <w:t xml:space="preserve"> </w:t>
      </w:r>
      <w:r w:rsidR="0038734D" w:rsidRPr="00417C17">
        <w:rPr>
          <w:rFonts w:ascii="Times New Roman" w:eastAsia="Calibri" w:hAnsi="Times New Roman" w:cs="Times New Roman"/>
        </w:rPr>
        <w:t>Gold</w:t>
      </w:r>
      <w:r w:rsidR="0038734D">
        <w:rPr>
          <w:rFonts w:ascii="Times New Roman" w:eastAsia="Calibri" w:hAnsi="Times New Roman" w:cs="Times New Roman"/>
        </w:rPr>
        <w:t xml:space="preserve"> &amp; Mahrer, </w:t>
      </w:r>
      <w:r w:rsidR="0038734D" w:rsidRPr="00417C17">
        <w:rPr>
          <w:rFonts w:ascii="Times New Roman" w:eastAsia="Calibri" w:hAnsi="Times New Roman" w:cs="Times New Roman"/>
        </w:rPr>
        <w:t>2018</w:t>
      </w:r>
      <w:r w:rsidR="00F00D88" w:rsidRPr="00F00D88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Jivraj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2020</w:t>
      </w:r>
      <w:r w:rsidR="00282F5F">
        <w:rPr>
          <w:rFonts w:ascii="Times New Roman" w:eastAsia="Calibri" w:hAnsi="Times New Roman" w:cs="Times New Roman"/>
        </w:rPr>
        <w:t xml:space="preserve">; </w:t>
      </w:r>
      <w:r w:rsidR="00F00D88" w:rsidRPr="00F00D88">
        <w:rPr>
          <w:rFonts w:ascii="Times New Roman" w:eastAsia="Calibri" w:hAnsi="Times New Roman" w:cs="Times New Roman"/>
        </w:rPr>
        <w:t>&amp;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Walter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2019).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these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five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RCTs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studies,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three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examined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both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(Dumoulin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2019;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D069A" w:rsidRPr="00BD069A">
        <w:rPr>
          <w:rFonts w:ascii="Times New Roman" w:eastAsia="Calibri" w:hAnsi="Times New Roman" w:cs="Times New Roman"/>
        </w:rPr>
        <w:t>Gerçeker et al., 202</w:t>
      </w:r>
      <w:r w:rsidR="00BD069A">
        <w:rPr>
          <w:rFonts w:ascii="Times New Roman" w:eastAsia="Calibri" w:hAnsi="Times New Roman" w:cs="Times New Roman"/>
        </w:rPr>
        <w:t xml:space="preserve">0; </w:t>
      </w:r>
      <w:r w:rsidR="0038734D" w:rsidRPr="00417C17">
        <w:rPr>
          <w:rFonts w:ascii="Times New Roman" w:eastAsia="Calibri" w:hAnsi="Times New Roman" w:cs="Times New Roman"/>
        </w:rPr>
        <w:t>Gold</w:t>
      </w:r>
      <w:r w:rsidR="0038734D">
        <w:rPr>
          <w:rFonts w:ascii="Times New Roman" w:eastAsia="Calibri" w:hAnsi="Times New Roman" w:cs="Times New Roman"/>
        </w:rPr>
        <w:t xml:space="preserve"> &amp; Mahrer, </w:t>
      </w:r>
      <w:r w:rsidR="0038734D" w:rsidRPr="00417C17">
        <w:rPr>
          <w:rFonts w:ascii="Times New Roman" w:eastAsia="Calibri" w:hAnsi="Times New Roman" w:cs="Times New Roman"/>
        </w:rPr>
        <w:t>2018</w:t>
      </w:r>
      <w:r w:rsidR="00F00D88" w:rsidRPr="00F00D88">
        <w:rPr>
          <w:rFonts w:ascii="Times New Roman" w:eastAsia="Calibri" w:hAnsi="Times New Roman" w:cs="Times New Roman"/>
        </w:rPr>
        <w:t>),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investigated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only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(Jivraj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2020</w:t>
      </w:r>
      <w:r w:rsidR="00D629F1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Walter-Larsen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2019).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Each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these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RCTs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provided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valuable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findings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developing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project’s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protocol.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Each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articles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B176B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discussed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related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effect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experience</w:t>
      </w:r>
      <w:r w:rsidR="004E47C0">
        <w:rPr>
          <w:rFonts w:ascii="Times New Roman" w:eastAsia="Calibri" w:hAnsi="Times New Roman" w:cs="Times New Roman"/>
        </w:rPr>
        <w:t>.</w:t>
      </w:r>
    </w:p>
    <w:p w14:paraId="2D5FABB3" w14:textId="1E00C3E4" w:rsidR="00F00D88" w:rsidRPr="00F00D88" w:rsidRDefault="00F00D88" w:rsidP="0053672C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F00D88">
        <w:rPr>
          <w:rFonts w:ascii="Times New Roman" w:eastAsia="Calibri" w:hAnsi="Times New Roman" w:cs="Times New Roman"/>
          <w:b/>
          <w:bCs/>
        </w:rPr>
        <w:t>Pain,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Anxiety</w:t>
      </w:r>
      <w:r w:rsidR="00076EC9">
        <w:rPr>
          <w:rFonts w:ascii="Times New Roman" w:eastAsia="Calibri" w:hAnsi="Times New Roman" w:cs="Times New Roman"/>
          <w:b/>
          <w:bCs/>
        </w:rPr>
        <w:t>,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and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F00D88">
        <w:rPr>
          <w:rFonts w:ascii="Times New Roman" w:eastAsia="Calibri" w:hAnsi="Times New Roman" w:cs="Times New Roman"/>
          <w:b/>
          <w:bCs/>
        </w:rPr>
        <w:t>Satisfaction</w:t>
      </w:r>
    </w:p>
    <w:p w14:paraId="4A4AAD42" w14:textId="4B5EE9E2" w:rsidR="00F00D88" w:rsidRPr="00F00D88" w:rsidRDefault="00F00D88" w:rsidP="0053672C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Seven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RCTs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reviewed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investigated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efficacy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reducing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Dumoulin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(2019)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studied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needle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insertion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59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17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years,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13.37,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admitted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hospital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emergency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department.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convenience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sample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randomized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experimental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lastRenderedPageBreak/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mode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control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assigned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watching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television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66E55">
        <w:rPr>
          <w:rFonts w:ascii="Times New Roman" w:eastAsia="Calibri" w:hAnsi="Times New Roman" w:cs="Times New Roman"/>
        </w:rPr>
        <w:t>SOC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specialist.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authors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created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visual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analog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scales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(VAS)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measure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intensity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anticipatory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immediately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post-procedure</w:t>
      </w:r>
      <w:r w:rsidRPr="00F00D88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Dumoulin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4560D">
        <w:rPr>
          <w:rFonts w:ascii="Times New Roman" w:eastAsia="Calibri" w:hAnsi="Times New Roman" w:cs="Times New Roman"/>
        </w:rPr>
        <w:t>(2019)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reported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effective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however,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results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statistically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significant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(p=0.08)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reduction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intensity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however,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reported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increased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&lt;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0.01)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statistical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difference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satisfaction.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Limitations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range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single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setting,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emergency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department,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uncontrolled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setting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impact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reliability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staff.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addition,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only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75%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requested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topical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pharmacologic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anesthetic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F6330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affected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reports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pain.</w:t>
      </w:r>
    </w:p>
    <w:p w14:paraId="2DE59A27" w14:textId="6C8C5CC4" w:rsidR="00F00D88" w:rsidRPr="00F00D88" w:rsidRDefault="00F00D88">
      <w:pPr>
        <w:spacing w:after="160"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Gerçeker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(2021)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studied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efficacy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42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six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17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years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undergoing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hematology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setting.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randomized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experimental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receiving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standard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needle-related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measured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WBFPRS.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scales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(CAM)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CFS,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respectively.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statistically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significant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differences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(p&lt;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.001)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reduced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(2.4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±1.8,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5.3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±1.8),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(0.8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±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0.9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2.0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±1.0),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(2.9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±2.0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5.4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±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2.0)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compared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control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satisfaction.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Limitations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had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prior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experiences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needle-related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range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developmental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stages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B176B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influence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perception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anxiety.</w:t>
      </w:r>
      <w:r w:rsidRPr="00F00D88">
        <w:rPr>
          <w:rFonts w:ascii="Times New Roman" w:eastAsia="Calibri" w:hAnsi="Times New Roman" w:cs="Times New Roman"/>
        </w:rPr>
        <w:tab/>
      </w:r>
    </w:p>
    <w:p w14:paraId="5C578BCE" w14:textId="7E0C8FF3" w:rsidR="00F00D88" w:rsidRPr="00F00D88" w:rsidRDefault="00F00D88" w:rsidP="004E4175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lastRenderedPageBreak/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Gold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31F6D">
        <w:rPr>
          <w:rFonts w:ascii="Times New Roman" w:eastAsia="Calibri" w:hAnsi="Times New Roman" w:cs="Times New Roman"/>
        </w:rPr>
        <w:t>and</w:t>
      </w:r>
      <w:r w:rsidR="000B1A1C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Mah</w:t>
      </w:r>
      <w:r w:rsidR="0038734D">
        <w:rPr>
          <w:rFonts w:ascii="Times New Roman" w:eastAsia="Calibri" w:hAnsi="Times New Roman" w:cs="Times New Roman"/>
        </w:rPr>
        <w:t>r</w:t>
      </w:r>
      <w:r w:rsidRPr="00F00D88">
        <w:rPr>
          <w:rFonts w:ascii="Times New Roman" w:eastAsia="Calibri" w:hAnsi="Times New Roman" w:cs="Times New Roman"/>
        </w:rPr>
        <w:t>er’s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(2018)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RCT,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efficacy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investigated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sample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143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youth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randomized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control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sample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10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21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years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scheduled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routine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blood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draw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phlebotomy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setting.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caregivers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addition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66E55">
        <w:rPr>
          <w:rFonts w:ascii="Times New Roman" w:eastAsia="Calibri" w:hAnsi="Times New Roman" w:cs="Times New Roman"/>
        </w:rPr>
        <w:t>SOC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Additionally,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phlebotomists’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responses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evaluated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post-procedure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regarding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perception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cooperation,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whether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phlebotomist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would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future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</w:t>
      </w:r>
      <w:r w:rsidR="0038734D" w:rsidRPr="00417C17">
        <w:rPr>
          <w:rFonts w:ascii="Times New Roman" w:eastAsia="Calibri" w:hAnsi="Times New Roman" w:cs="Times New Roman"/>
        </w:rPr>
        <w:t>Gold</w:t>
      </w:r>
      <w:r w:rsidR="0038734D">
        <w:rPr>
          <w:rFonts w:ascii="Times New Roman" w:eastAsia="Calibri" w:hAnsi="Times New Roman" w:cs="Times New Roman"/>
        </w:rPr>
        <w:t xml:space="preserve"> &amp; Mahrer, </w:t>
      </w:r>
      <w:r w:rsidR="0038734D" w:rsidRPr="00417C17">
        <w:rPr>
          <w:rFonts w:ascii="Times New Roman" w:eastAsia="Calibri" w:hAnsi="Times New Roman" w:cs="Times New Roman"/>
        </w:rPr>
        <w:t>2018</w:t>
      </w:r>
      <w:r w:rsidRPr="00F00D88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findings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demonstrated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experienced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significantly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measured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(p=.001),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Color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Analogue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(p&lt;.001),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Faces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Scale-Revised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(p&lt;.001).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also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had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significantly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lower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(p&lt;.001)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Facial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Affective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(p&lt;.001)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compared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SOC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scores.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authors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reported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had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high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sensitivity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showed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greater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benefit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comparison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sensitivity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(p&lt;.001)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</w:t>
      </w:r>
      <w:r w:rsidR="0038734D" w:rsidRPr="00417C17">
        <w:rPr>
          <w:rFonts w:ascii="Times New Roman" w:eastAsia="Calibri" w:hAnsi="Times New Roman" w:cs="Times New Roman"/>
        </w:rPr>
        <w:t>Gold</w:t>
      </w:r>
      <w:r w:rsidR="0038734D">
        <w:rPr>
          <w:rFonts w:ascii="Times New Roman" w:eastAsia="Calibri" w:hAnsi="Times New Roman" w:cs="Times New Roman"/>
        </w:rPr>
        <w:t xml:space="preserve"> &amp; Mahrer, </w:t>
      </w:r>
      <w:r w:rsidR="0038734D" w:rsidRPr="00417C17">
        <w:rPr>
          <w:rFonts w:ascii="Times New Roman" w:eastAsia="Calibri" w:hAnsi="Times New Roman" w:cs="Times New Roman"/>
        </w:rPr>
        <w:t>2018</w:t>
      </w:r>
      <w:r w:rsidRPr="00F00D88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Phlebotomists,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caregivers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reported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high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regarding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feasibility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utility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Limitations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range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lack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blinding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personnel,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phlebotomist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impacted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results.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also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possible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unintentional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inaccuracies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phlebotomists’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reports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experiences.</w:t>
      </w:r>
    </w:p>
    <w:p w14:paraId="259B3C2C" w14:textId="5F968151" w:rsidR="00F00D88" w:rsidRPr="00F00D88" w:rsidRDefault="00F00D88" w:rsidP="004E4175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comparison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kaleidoscope,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SOC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investigated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E2A7F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Koç</w:t>
      </w:r>
      <w:r w:rsidR="000E2A7F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0E2A7F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Özkan</w:t>
      </w:r>
      <w:r w:rsidR="000E2A7F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176758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and</w:t>
      </w:r>
      <w:r w:rsidR="000E2A7F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0E2A7F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Polat</w:t>
      </w:r>
      <w:r w:rsidR="000E2A7F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F00D88">
        <w:rPr>
          <w:rFonts w:ascii="Times New Roman" w:eastAsia="Calibri" w:hAnsi="Times New Roman" w:cs="Times New Roman"/>
        </w:rPr>
        <w:t>(2020).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investigated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135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10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years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routine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health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visits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required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venipuncture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WBFPRS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D144B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Koç</w:t>
      </w:r>
      <w:r w:rsidR="00ED144B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ED144B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Özkan</w:t>
      </w:r>
      <w:r w:rsidR="00ED144B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B31F6D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and</w:t>
      </w:r>
      <w:r w:rsidR="00ED144B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ED144B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Polat</w:t>
      </w:r>
      <w:r w:rsidR="00ED144B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F00D88">
        <w:rPr>
          <w:rFonts w:ascii="Times New Roman" w:eastAsia="Calibri" w:hAnsi="Times New Roman" w:cs="Times New Roman"/>
        </w:rPr>
        <w:t>(2020)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found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statistically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significant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differences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(1.97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±1.2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lastRenderedPageBreak/>
        <w:t>2.95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±1.9;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=.000)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(0.43±0.5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0.93±0.8,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p=.000)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comparing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kaleidoscope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SOC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Limitations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included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double-blind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method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researchers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nurses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aware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addition,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addressed.</w:t>
      </w:r>
    </w:p>
    <w:p w14:paraId="4F6031C2" w14:textId="572F8BA1" w:rsidR="00F00D88" w:rsidRPr="00F00D88" w:rsidRDefault="00F00D88" w:rsidP="004E4175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014250">
        <w:rPr>
          <w:rFonts w:ascii="Times New Roman" w:eastAsia="Calibri" w:hAnsi="Times New Roman" w:cs="Times New Roman"/>
        </w:rPr>
        <w:t>Gerçeker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(2020)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compared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blood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draws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hospital.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136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12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years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divided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three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different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visual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audio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software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programs,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either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rollercoaster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ocean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rift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environment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third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SOC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136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12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years.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WBPFRS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measured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researchers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reported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statistically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significant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differences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self-reported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comparing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types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–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SOC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(p=.000).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Significant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differences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both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blood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draws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(p&lt;.05).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3861CE25" w14:textId="04EFA732" w:rsidR="00F00D88" w:rsidRPr="00F00D88" w:rsidRDefault="00F00D88" w:rsidP="004E4175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Semerci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(2021)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investigated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venous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access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71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oncology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seven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18,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randomly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assigned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control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reported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WBFPRS.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Results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showed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significant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differences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compared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control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(2.34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±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2.76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versus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5.03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±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3.35;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p&lt;.001).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generalizability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limited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oncology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assistant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performed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venous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port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access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single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hospital.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Although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present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SOC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topical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medications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reduce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either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lastRenderedPageBreak/>
        <w:t>group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topical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anesthetics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routinely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venous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access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Turkey.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addressed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study.</w:t>
      </w:r>
    </w:p>
    <w:p w14:paraId="1B2E4626" w14:textId="7DEE0B12" w:rsidR="00F00D88" w:rsidRPr="00F00D88" w:rsidRDefault="00F00D88" w:rsidP="009A2BE2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Walter-Larsen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(2019)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conducted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university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teaching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hospital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anesthesia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department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64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16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years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undergoing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needle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randomized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experimental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control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SOC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significant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reduction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comparing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SOC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undergoing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intravenous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catheter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placement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preoperative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setting.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However,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found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high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levels</w:t>
      </w:r>
      <w:r w:rsidR="00076EC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100%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would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request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future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difference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times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both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Limitations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included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more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males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than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females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(88.1%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</w:t>
      </w:r>
      <w:r w:rsidR="00076EC9">
        <w:rPr>
          <w:rFonts w:ascii="Times New Roman" w:eastAsia="Calibri" w:hAnsi="Times New Roman" w:cs="Times New Roman"/>
        </w:rPr>
        <w:t>er</w:t>
      </w:r>
      <w:r w:rsidRPr="00F00D88">
        <w:rPr>
          <w:rFonts w:ascii="Times New Roman" w:eastAsia="Calibri" w:hAnsi="Times New Roman" w:cs="Times New Roman"/>
        </w:rPr>
        <w:t>s</w:t>
      </w:r>
      <w:r w:rsidR="00076EC9">
        <w:rPr>
          <w:rFonts w:ascii="Times New Roman" w:eastAsia="Calibri" w:hAnsi="Times New Roman" w:cs="Times New Roman"/>
        </w:rPr>
        <w:t>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11.9%),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B176B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range,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impact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results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obtained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venous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cannulation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005E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anesthesia.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72C6E591" w14:textId="4E72B592" w:rsidR="008F057C" w:rsidRDefault="00F00D88" w:rsidP="009A2BE2">
      <w:pPr>
        <w:spacing w:line="480" w:lineRule="auto"/>
        <w:ind w:firstLine="720"/>
        <w:rPr>
          <w:rFonts w:ascii="Times New Roman" w:eastAsia="Calibri" w:hAnsi="Times New Roman" w:cs="Times New Roman"/>
          <w:b/>
          <w:bCs/>
        </w:rPr>
      </w:pPr>
      <w:r w:rsidRPr="00F00D88">
        <w:rPr>
          <w:rFonts w:ascii="Times New Roman" w:eastAsia="Calibri" w:hAnsi="Times New Roman" w:cs="Times New Roman"/>
        </w:rPr>
        <w:t>Jivraj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(2020)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studied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reducing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90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aged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18.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Emotional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Manifestation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(CEMS).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Short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Inventory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(SSAIS)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measure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immediately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removal.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Given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range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participants’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psychosocial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development,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researcher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stratified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according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years,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12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years,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13-18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years.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Findings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revealed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lower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baseline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older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12-year-old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13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76EC9">
        <w:rPr>
          <w:rFonts w:ascii="Times New Roman" w:eastAsia="Calibri" w:hAnsi="Times New Roman" w:cs="Times New Roman"/>
        </w:rPr>
        <w:t>to</w:t>
      </w:r>
      <w:r w:rsidRPr="00F00D88">
        <w:rPr>
          <w:rFonts w:ascii="Times New Roman" w:eastAsia="Calibri" w:hAnsi="Times New Roman" w:cs="Times New Roman"/>
        </w:rPr>
        <w:t>18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year</w:t>
      </w:r>
      <w:r w:rsidR="00076EC9">
        <w:rPr>
          <w:rFonts w:ascii="Times New Roman" w:eastAsia="Calibri" w:hAnsi="Times New Roman" w:cs="Times New Roman"/>
        </w:rPr>
        <w:t>-</w:t>
      </w:r>
      <w:r w:rsidRPr="00F00D88">
        <w:rPr>
          <w:rFonts w:ascii="Times New Roman" w:eastAsia="Calibri" w:hAnsi="Times New Roman" w:cs="Times New Roman"/>
        </w:rPr>
        <w:t>old</w:t>
      </w:r>
      <w:r w:rsidR="00076EC9">
        <w:rPr>
          <w:rFonts w:ascii="Times New Roman" w:eastAsia="Calibri" w:hAnsi="Times New Roman" w:cs="Times New Roman"/>
        </w:rPr>
        <w:t>-</w:t>
      </w:r>
      <w:r w:rsidRPr="00F00D88">
        <w:rPr>
          <w:rFonts w:ascii="Times New Roman" w:eastAsia="Calibri" w:hAnsi="Times New Roman" w:cs="Times New Roman"/>
        </w:rPr>
        <w:t>groups</w:t>
      </w:r>
      <w:r w:rsidR="003C6116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However,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all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experienced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44983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significant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reduction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group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(p=0.03)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44983">
        <w:rPr>
          <w:rFonts w:ascii="Times New Roman" w:eastAsia="Calibri" w:hAnsi="Times New Roman" w:cs="Times New Roman"/>
        </w:rPr>
        <w:t>post-procedure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(p=0.01).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indicated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90%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would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again.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Jivraj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629F1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629F1">
        <w:rPr>
          <w:rFonts w:ascii="Times New Roman" w:eastAsia="Calibri" w:hAnsi="Times New Roman" w:cs="Times New Roman"/>
        </w:rPr>
        <w:t>al.</w:t>
      </w:r>
      <w:r w:rsidRPr="00F00D88">
        <w:rPr>
          <w:rFonts w:ascii="Times New Roman" w:eastAsia="Calibri" w:hAnsi="Times New Roman" w:cs="Times New Roman"/>
        </w:rPr>
        <w:t>’s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629F1">
        <w:rPr>
          <w:rFonts w:ascii="Times New Roman" w:eastAsia="Calibri" w:hAnsi="Times New Roman" w:cs="Times New Roman"/>
        </w:rPr>
        <w:t>(2020)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research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first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setting.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range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influenced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lastRenderedPageBreak/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degree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baseline,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understanding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equipment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uses,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understanding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participants.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levels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study.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44983">
        <w:rPr>
          <w:rFonts w:ascii="Times New Roman" w:eastAsia="Calibri" w:hAnsi="Times New Roman" w:cs="Times New Roman"/>
        </w:rPr>
        <w:t>Including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variable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led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better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understanding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overall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experience.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researcher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noted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intraprocedural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assessment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44983">
        <w:rPr>
          <w:rFonts w:ascii="Times New Roman" w:eastAsia="Calibri" w:hAnsi="Times New Roman" w:cs="Times New Roman"/>
        </w:rPr>
        <w:t>time-consuming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busy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clinic.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677F3A8D" w14:textId="1EE92F43" w:rsidR="00F00D88" w:rsidRPr="00F00D88" w:rsidRDefault="00F00D88" w:rsidP="009A2BE2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F00D88">
        <w:rPr>
          <w:rFonts w:ascii="Times New Roman" w:eastAsia="Calibri" w:hAnsi="Times New Roman" w:cs="Times New Roman"/>
          <w:b/>
          <w:bCs/>
        </w:rPr>
        <w:t>Summary</w:t>
      </w:r>
    </w:p>
    <w:p w14:paraId="5ED70BA7" w14:textId="5B8818B5" w:rsidR="00782142" w:rsidRDefault="00F00D88" w:rsidP="00A607EF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advanced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technology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produces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immersive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simulated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3-dimensional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environment.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equipment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incorporates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44983">
        <w:rPr>
          <w:rFonts w:ascii="Times New Roman" w:eastAsia="Calibri" w:hAnsi="Times New Roman" w:cs="Times New Roman"/>
        </w:rPr>
        <w:t>head-mounted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display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thick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goggles.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effectiveness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redirecting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patient’s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attention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feared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stimulus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symptom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toward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more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interesting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stimulus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demonstrated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experiences.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result,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perception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F00D88">
        <w:rPr>
          <w:rFonts w:ascii="Times New Roman" w:eastAsia="Calibri" w:hAnsi="Times New Roman" w:cs="Times New Roman"/>
        </w:rPr>
        <w:t>decreased.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13B7E504" w14:textId="12780C3A" w:rsidR="00F00D88" w:rsidRDefault="008E7EB0" w:rsidP="00A607EF">
      <w:pPr>
        <w:spacing w:line="480" w:lineRule="auto"/>
        <w:ind w:firstLine="720"/>
        <w:rPr>
          <w:rFonts w:ascii="Times New Roman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B</w:t>
      </w:r>
      <w:r w:rsidR="00F00D88" w:rsidRPr="00F00D88">
        <w:rPr>
          <w:rFonts w:ascii="Times New Roman" w:eastAsia="Calibri" w:hAnsi="Times New Roman" w:cs="Times New Roman"/>
        </w:rPr>
        <w:t>rief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cause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affect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future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healthcare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adherence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44983">
        <w:rPr>
          <w:rFonts w:ascii="Times New Roman" w:eastAsia="Calibri" w:hAnsi="Times New Roman" w:cs="Times New Roman"/>
        </w:rPr>
        <w:t>follow-up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visits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cause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avoidance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delayed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care.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literature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supported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effective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reduce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undergoing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minor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settings.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literature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strongly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supports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efficacy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strategy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reduce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reports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high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levels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parental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its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use.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has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been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demonstrated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efficacious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safe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undergoing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various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specialty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healthcare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settings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departments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hematology-oncology,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center,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burn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center,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emergency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medicine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(Chan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2019;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Das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</w:t>
      </w:r>
      <w:r w:rsidR="0025107C">
        <w:rPr>
          <w:rFonts w:ascii="Times New Roman" w:eastAsia="Calibri" w:hAnsi="Times New Roman" w:cs="Times New Roman"/>
        </w:rPr>
        <w:t>0</w:t>
      </w:r>
      <w:r w:rsidR="00F00D88" w:rsidRPr="00F00D88">
        <w:rPr>
          <w:rFonts w:ascii="Times New Roman" w:eastAsia="Calibri" w:hAnsi="Times New Roman" w:cs="Times New Roman"/>
        </w:rPr>
        <w:t>5;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Dumoulin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2019;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Dunn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44983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44983">
        <w:rPr>
          <w:rFonts w:ascii="Times New Roman" w:eastAsia="Calibri" w:hAnsi="Times New Roman" w:cs="Times New Roman"/>
        </w:rPr>
        <w:t>al.</w:t>
      </w:r>
      <w:r w:rsidR="00F00D88" w:rsidRPr="00F00D88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2019;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Jivraj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2020;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Semerci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 w:rsidRPr="00F00D88">
        <w:rPr>
          <w:rFonts w:ascii="Times New Roman" w:eastAsia="Calibri" w:hAnsi="Times New Roman" w:cs="Times New Roman"/>
        </w:rPr>
        <w:t>2021).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00D88">
        <w:rPr>
          <w:rFonts w:ascii="Times New Roman" w:hAnsi="Times New Roman" w:cs="Times New Roman"/>
          <w:b/>
          <w:bCs/>
        </w:rPr>
        <w:br w:type="page"/>
      </w:r>
    </w:p>
    <w:p w14:paraId="4EEABAB4" w14:textId="77777777" w:rsidR="008B612D" w:rsidRPr="008B612D" w:rsidRDefault="008B612D" w:rsidP="008B612D">
      <w:pPr>
        <w:spacing w:line="480" w:lineRule="auto"/>
        <w:jc w:val="center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  <w:b/>
          <w:bCs/>
        </w:rPr>
        <w:lastRenderedPageBreak/>
        <w:t>Methods</w:t>
      </w:r>
    </w:p>
    <w:p w14:paraId="1E095C8B" w14:textId="47B8EC74" w:rsidR="008B612D" w:rsidRPr="008B612D" w:rsidRDefault="008B612D" w:rsidP="00FC0C5F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purpose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F7B9A">
        <w:rPr>
          <w:rFonts w:ascii="Times New Roman" w:eastAsia="Calibri" w:hAnsi="Times New Roman" w:cs="Times New Roman"/>
        </w:rPr>
        <w:t>QI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71F1">
        <w:rPr>
          <w:rFonts w:ascii="Times New Roman" w:eastAsia="Calibri" w:hAnsi="Times New Roman" w:cs="Times New Roman"/>
        </w:rPr>
        <w:t>wa</w:t>
      </w:r>
      <w:r w:rsidRPr="008B612D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develop,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implement,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evaluate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effectiveness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undergoing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percutaneous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Effectiveness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71F1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measured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outcome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measures: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related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overall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technology.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PDSA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model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71F1">
        <w:rPr>
          <w:rFonts w:ascii="Times New Roman" w:eastAsia="Calibri" w:hAnsi="Times New Roman" w:cs="Times New Roman"/>
        </w:rPr>
        <w:t>guided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QI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describes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F7B9A">
        <w:rPr>
          <w:rFonts w:ascii="Times New Roman" w:eastAsia="Calibri" w:hAnsi="Times New Roman" w:cs="Times New Roman"/>
        </w:rPr>
        <w:t>QI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design,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setting,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sample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population,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ethical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considerations,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measurement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instruments,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procedures.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section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addresses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pre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post-procedure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measures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61A7C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61A7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evaluate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efficacy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reducing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61A7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44983">
        <w:rPr>
          <w:rFonts w:ascii="Times New Roman" w:eastAsia="Calibri" w:hAnsi="Times New Roman" w:cs="Times New Roman"/>
        </w:rPr>
        <w:t>post-procedure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measure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experience.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analysis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evaluation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plan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44983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C0C5F">
        <w:rPr>
          <w:rFonts w:ascii="Times New Roman" w:eastAsia="Calibri" w:hAnsi="Times New Roman" w:cs="Times New Roman"/>
        </w:rPr>
        <w:t>also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F057C">
        <w:rPr>
          <w:rFonts w:ascii="Times New Roman" w:eastAsia="Calibri" w:hAnsi="Times New Roman" w:cs="Times New Roman"/>
        </w:rPr>
        <w:t>o</w:t>
      </w:r>
      <w:r w:rsidRPr="008B612D">
        <w:rPr>
          <w:rFonts w:ascii="Times New Roman" w:eastAsia="Calibri" w:hAnsi="Times New Roman" w:cs="Times New Roman"/>
        </w:rPr>
        <w:t>utlined.</w:t>
      </w:r>
    </w:p>
    <w:p w14:paraId="682FF492" w14:textId="5BBC3119" w:rsidR="008B612D" w:rsidRPr="008B612D" w:rsidRDefault="008B612D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8B612D">
        <w:rPr>
          <w:rFonts w:ascii="Times New Roman" w:eastAsia="Calibri" w:hAnsi="Times New Roman" w:cs="Times New Roman"/>
          <w:b/>
          <w:bCs/>
        </w:rPr>
        <w:t>Project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8B612D">
        <w:rPr>
          <w:rFonts w:ascii="Times New Roman" w:eastAsia="Calibri" w:hAnsi="Times New Roman" w:cs="Times New Roman"/>
          <w:b/>
          <w:bCs/>
        </w:rPr>
        <w:t>Design</w:t>
      </w:r>
    </w:p>
    <w:p w14:paraId="12C66819" w14:textId="5C4C2AB6" w:rsidR="008B612D" w:rsidRPr="008B612D" w:rsidRDefault="008B612D" w:rsidP="00FC0C5F">
      <w:pPr>
        <w:spacing w:line="480" w:lineRule="auto"/>
        <w:ind w:firstLine="720"/>
        <w:rPr>
          <w:rFonts w:ascii="Times New Roman" w:eastAsia="Calibri" w:hAnsi="Times New Roman" w:cs="Times New Roman"/>
          <w:b/>
          <w:bCs/>
        </w:rPr>
      </w:pP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QI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involve</w:t>
      </w:r>
      <w:r w:rsidR="00FB59B9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collection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data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pre-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post-implementation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common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focus</w:t>
      </w:r>
      <w:r w:rsidR="00FB59B9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overall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effect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levels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and/or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clinic.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Starlight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program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chosen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established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history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platform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successfully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hospitals.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offer</w:t>
      </w:r>
      <w:r w:rsidR="00975B89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variety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video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games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scenery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help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distract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difficult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assist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them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relaxing</w:t>
      </w:r>
      <w:r w:rsidRPr="008B612D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platform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units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hospital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sporadically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hospital’s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area.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60943F80" w14:textId="7AFEEE31" w:rsidR="008B612D" w:rsidRPr="008B612D" w:rsidRDefault="008B612D" w:rsidP="00FC0C5F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8B612D">
        <w:rPr>
          <w:rFonts w:ascii="Times New Roman" w:eastAsia="Calibri" w:hAnsi="Times New Roman" w:cs="Times New Roman"/>
          <w:b/>
          <w:bCs/>
        </w:rPr>
        <w:t>Setting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</w:p>
    <w:p w14:paraId="32550916" w14:textId="5099BE83" w:rsidR="008B612D" w:rsidRPr="008B612D" w:rsidRDefault="008B612D" w:rsidP="00FC0C5F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lastRenderedPageBreak/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setting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454C">
        <w:rPr>
          <w:rFonts w:ascii="Times New Roman" w:eastAsia="Calibri" w:hAnsi="Times New Roman" w:cs="Times New Roman"/>
        </w:rPr>
        <w:t>wa</w:t>
      </w:r>
      <w:r w:rsidRPr="008B612D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magnet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hospital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serving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Southern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California.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hospital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serves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approximately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1000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annually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require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fracture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includes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casting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A22B7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A22B7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percutaneous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removal.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Approximately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15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weekly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setting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conducted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examination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rooms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decorated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teen-friendly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manner.</w:t>
      </w:r>
    </w:p>
    <w:p w14:paraId="034A66F0" w14:textId="4A0B0885" w:rsidR="008B612D" w:rsidRPr="008B612D" w:rsidRDefault="008B612D" w:rsidP="00FC0C5F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8B612D">
        <w:rPr>
          <w:rFonts w:ascii="Times New Roman" w:eastAsia="Calibri" w:hAnsi="Times New Roman" w:cs="Times New Roman"/>
          <w:b/>
          <w:bCs/>
        </w:rPr>
        <w:t>Participants</w:t>
      </w:r>
    </w:p>
    <w:p w14:paraId="585BC5C6" w14:textId="1D34E868" w:rsidR="008B612D" w:rsidRPr="008B612D" w:rsidRDefault="008B612D" w:rsidP="00DA27F4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Parents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whose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9156E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returning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follow-up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fracture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require</w:t>
      </w:r>
      <w:r w:rsidR="008B454C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8B454C">
        <w:rPr>
          <w:rFonts w:ascii="Times New Roman" w:eastAsia="Calibri" w:hAnsi="Times New Roman" w:cs="Times New Roman"/>
        </w:rPr>
        <w:t>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approached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Inclusion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criteria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include</w:t>
      </w:r>
      <w:r w:rsidR="008254F8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</w:t>
      </w:r>
      <w:r w:rsidR="00EE2BBD">
        <w:rPr>
          <w:rFonts w:ascii="Times New Roman" w:eastAsia="Calibri" w:hAnsi="Times New Roman" w:cs="Times New Roman"/>
        </w:rPr>
        <w:t>even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18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years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English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speaking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whose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80376">
        <w:rPr>
          <w:rFonts w:ascii="Times New Roman" w:eastAsia="Calibri" w:hAnsi="Times New Roman" w:cs="Times New Roman"/>
        </w:rPr>
        <w:t>wer</w:t>
      </w:r>
      <w:r w:rsidRPr="008B612D">
        <w:rPr>
          <w:rFonts w:ascii="Times New Roman" w:eastAsia="Calibri" w:hAnsi="Times New Roman" w:cs="Times New Roman"/>
        </w:rPr>
        <w:t>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also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English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speaking.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Exclusion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criteria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include</w:t>
      </w:r>
      <w:r w:rsidR="00A80376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participants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known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cognitive,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visual,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hearing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impairment,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history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seizures,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</w:t>
      </w:r>
      <w:r w:rsidR="00036AD3">
        <w:rPr>
          <w:rFonts w:ascii="Times New Roman" w:eastAsia="Calibri" w:hAnsi="Times New Roman" w:cs="Times New Roman"/>
        </w:rPr>
        <w:t>id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legal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guardian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decline</w:t>
      </w:r>
      <w:r w:rsidR="00036AD3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consent.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could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also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withdraw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experience</w:t>
      </w:r>
      <w:r w:rsidR="00036AD3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unfavorable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unintended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signs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symptoms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associated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equipment.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Additionally,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would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been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withdrawn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assent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had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been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withdrawn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healthcare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team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believe</w:t>
      </w:r>
      <w:r w:rsidR="00036AD3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wa</w:t>
      </w:r>
      <w:r w:rsidRPr="008B612D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unable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continue</w:t>
      </w:r>
      <w:r w:rsidR="00036AD3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however,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did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36AD3">
        <w:rPr>
          <w:rFonts w:ascii="Times New Roman" w:eastAsia="Calibri" w:hAnsi="Times New Roman" w:cs="Times New Roman"/>
        </w:rPr>
        <w:t>occur</w:t>
      </w:r>
      <w:r w:rsidRPr="008B612D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Approximately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30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036AD3">
        <w:rPr>
          <w:rFonts w:ascii="Times New Roman" w:eastAsia="Calibri" w:hAnsi="Times New Roman" w:cs="Times New Roman"/>
        </w:rPr>
        <w:t>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selected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convenience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sample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patients.</w:t>
      </w:r>
    </w:p>
    <w:p w14:paraId="53BF2CCD" w14:textId="421F0E71" w:rsidR="008B612D" w:rsidRPr="008B612D" w:rsidRDefault="008B612D" w:rsidP="00DA27F4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8B612D">
        <w:rPr>
          <w:rFonts w:ascii="Times New Roman" w:eastAsia="Calibri" w:hAnsi="Times New Roman" w:cs="Times New Roman"/>
          <w:b/>
          <w:bCs/>
        </w:rPr>
        <w:t>Ethical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8B612D">
        <w:rPr>
          <w:rFonts w:ascii="Times New Roman" w:eastAsia="Calibri" w:hAnsi="Times New Roman" w:cs="Times New Roman"/>
          <w:b/>
          <w:bCs/>
        </w:rPr>
        <w:t>Consideration</w:t>
      </w:r>
      <w:r w:rsidR="005D7F62">
        <w:rPr>
          <w:rFonts w:ascii="Times New Roman" w:eastAsia="Calibri" w:hAnsi="Times New Roman" w:cs="Times New Roman"/>
          <w:b/>
          <w:bCs/>
        </w:rPr>
        <w:t>s</w:t>
      </w:r>
    </w:p>
    <w:p w14:paraId="68268638" w14:textId="5B2C2C06" w:rsidR="008B612D" w:rsidRPr="008B612D" w:rsidRDefault="008B612D" w:rsidP="00DA27F4">
      <w:pPr>
        <w:spacing w:line="480" w:lineRule="auto"/>
        <w:ind w:firstLine="720"/>
        <w:rPr>
          <w:rFonts w:ascii="Times New Roman" w:eastAsia="Calibri" w:hAnsi="Times New Roman" w:cs="Times New Roman"/>
          <w:b/>
          <w:bCs/>
        </w:rPr>
      </w:pPr>
      <w:r w:rsidRPr="008B612D">
        <w:rPr>
          <w:rFonts w:ascii="Times New Roman" w:eastAsia="Calibri" w:hAnsi="Times New Roman" w:cs="Times New Roman"/>
        </w:rPr>
        <w:t>Approval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QI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427B8B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871CC">
        <w:rPr>
          <w:rFonts w:ascii="Times New Roman" w:eastAsia="Calibri" w:hAnsi="Times New Roman" w:cs="Times New Roman"/>
        </w:rPr>
        <w:t>granted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871CC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IRB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both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site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California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State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2113B" w:rsidRPr="008B612D">
        <w:rPr>
          <w:rFonts w:ascii="Times New Roman" w:eastAsia="Calibri" w:hAnsi="Times New Roman" w:cs="Times New Roman"/>
        </w:rPr>
        <w:t>University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Long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Beach.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Ethical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considerations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include</w:t>
      </w:r>
      <w:r w:rsidR="00C9246B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assent.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ages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older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C9246B">
        <w:rPr>
          <w:rFonts w:ascii="Times New Roman" w:eastAsia="Calibri" w:hAnsi="Times New Roman" w:cs="Times New Roman"/>
        </w:rPr>
        <w:t>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also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required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technique.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Copies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recruitment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script</w:t>
      </w:r>
      <w:r w:rsidR="00D871CC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lastRenderedPageBreak/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forms</w:t>
      </w:r>
      <w:r w:rsidR="00D871CC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871C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871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871CC">
        <w:rPr>
          <w:rFonts w:ascii="Times New Roman" w:eastAsia="Calibri" w:hAnsi="Times New Roman" w:cs="Times New Roman"/>
        </w:rPr>
        <w:t>institutional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871CC">
        <w:rPr>
          <w:rFonts w:ascii="Times New Roman" w:eastAsia="Calibri" w:hAnsi="Times New Roman" w:cs="Times New Roman"/>
        </w:rPr>
        <w:t>approvals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8316C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8316C">
        <w:rPr>
          <w:rFonts w:ascii="Times New Roman" w:eastAsia="Calibri" w:hAnsi="Times New Roman" w:cs="Times New Roman"/>
        </w:rPr>
        <w:t>located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8316C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8316C" w:rsidRPr="00F96C8F">
        <w:rPr>
          <w:rFonts w:ascii="Times New Roman" w:eastAsia="Calibri" w:hAnsi="Times New Roman" w:cs="Times New Roman"/>
        </w:rPr>
        <w:t>Appendi</w:t>
      </w:r>
      <w:r w:rsidR="00EE0D8D" w:rsidRPr="00F96C8F">
        <w:rPr>
          <w:rFonts w:ascii="Times New Roman" w:eastAsia="Calibri" w:hAnsi="Times New Roman" w:cs="Times New Roman"/>
        </w:rPr>
        <w:t>ces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871CC" w:rsidRPr="00F96C8F">
        <w:rPr>
          <w:rFonts w:ascii="Times New Roman" w:eastAsia="Calibri" w:hAnsi="Times New Roman" w:cs="Times New Roman"/>
        </w:rPr>
        <w:t>E,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8316C" w:rsidRPr="00F96C8F">
        <w:rPr>
          <w:rFonts w:ascii="Times New Roman" w:eastAsia="Calibri" w:hAnsi="Times New Roman" w:cs="Times New Roman"/>
        </w:rPr>
        <w:t>F</w:t>
      </w:r>
      <w:r w:rsidR="00505B5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871CC" w:rsidRPr="00F96C8F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871CC" w:rsidRPr="00F96C8F">
        <w:rPr>
          <w:rFonts w:ascii="Times New Roman" w:eastAsia="Calibri" w:hAnsi="Times New Roman" w:cs="Times New Roman"/>
        </w:rPr>
        <w:t>G</w:t>
      </w:r>
      <w:r w:rsidR="00D871CC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871CC">
        <w:rPr>
          <w:rFonts w:ascii="Times New Roman" w:eastAsia="Calibri" w:hAnsi="Times New Roman" w:cs="Times New Roman"/>
        </w:rPr>
        <w:t>respectively</w:t>
      </w:r>
      <w:r w:rsidR="00A8316C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Enrolled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352951">
        <w:rPr>
          <w:rFonts w:ascii="Times New Roman" w:eastAsia="Calibri" w:hAnsi="Times New Roman" w:cs="Times New Roman"/>
        </w:rPr>
        <w:t>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assigned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code</w:t>
      </w:r>
      <w:r w:rsidR="00505B5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data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9156E">
        <w:rPr>
          <w:rFonts w:ascii="Times New Roman" w:eastAsia="Calibri" w:hAnsi="Times New Roman" w:cs="Times New Roman"/>
        </w:rPr>
        <w:t>collected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9156E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9156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outcom</w:t>
      </w:r>
      <w:r w:rsidR="00782142">
        <w:rPr>
          <w:rFonts w:ascii="Times New Roman" w:eastAsia="Calibri" w:hAnsi="Times New Roman" w:cs="Times New Roman"/>
        </w:rPr>
        <w:t>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measures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C9156E">
        <w:rPr>
          <w:rFonts w:ascii="Times New Roman" w:eastAsia="Calibri" w:hAnsi="Times New Roman" w:cs="Times New Roman"/>
        </w:rPr>
        <w:t>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stored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Excel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file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secured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password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computer.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28F7F2B4" w14:textId="65D2BCD8" w:rsidR="008B612D" w:rsidRPr="008B612D" w:rsidRDefault="008B612D" w:rsidP="000F766A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8B612D">
        <w:rPr>
          <w:rFonts w:ascii="Times New Roman" w:eastAsia="Calibri" w:hAnsi="Times New Roman" w:cs="Times New Roman"/>
          <w:b/>
          <w:bCs/>
        </w:rPr>
        <w:t>Development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8B612D">
        <w:rPr>
          <w:rFonts w:ascii="Times New Roman" w:eastAsia="Calibri" w:hAnsi="Times New Roman" w:cs="Times New Roman"/>
          <w:b/>
          <w:bCs/>
        </w:rPr>
        <w:t>of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8B612D">
        <w:rPr>
          <w:rFonts w:ascii="Times New Roman" w:eastAsia="Calibri" w:hAnsi="Times New Roman" w:cs="Times New Roman"/>
          <w:b/>
          <w:bCs/>
        </w:rPr>
        <w:t>Protocol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8B612D">
        <w:rPr>
          <w:rFonts w:ascii="Times New Roman" w:eastAsia="Calibri" w:hAnsi="Times New Roman" w:cs="Times New Roman"/>
          <w:b/>
          <w:bCs/>
        </w:rPr>
        <w:t>and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8B612D">
        <w:rPr>
          <w:rFonts w:ascii="Times New Roman" w:eastAsia="Calibri" w:hAnsi="Times New Roman" w:cs="Times New Roman"/>
          <w:b/>
          <w:bCs/>
        </w:rPr>
        <w:t>Instructional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8B612D">
        <w:rPr>
          <w:rFonts w:ascii="Times New Roman" w:eastAsia="Calibri" w:hAnsi="Times New Roman" w:cs="Times New Roman"/>
          <w:b/>
          <w:bCs/>
        </w:rPr>
        <w:t>Materials</w:t>
      </w:r>
    </w:p>
    <w:p w14:paraId="4B26AD7F" w14:textId="217547B8" w:rsidR="008B612D" w:rsidRPr="008B612D" w:rsidRDefault="008B612D" w:rsidP="000F766A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conducted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extensive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literature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effectiveness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brief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literature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provided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key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elements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framework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based.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addition</w:t>
      </w:r>
      <w:r w:rsidR="00505B5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employed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setting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expertise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techniques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provided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consultation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developing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protocol.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DF67E7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submitted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review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approval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chair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surgery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director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department.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needed,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edit</w:t>
      </w:r>
      <w:r w:rsidR="00DF67E7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author’s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work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related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specific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requirements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65258" w:rsidRPr="008B612D">
        <w:rPr>
          <w:rFonts w:ascii="Times New Roman" w:eastAsia="Calibri" w:hAnsi="Times New Roman" w:cs="Times New Roman"/>
        </w:rPr>
        <w:t>departments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9156E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approve</w:t>
      </w:r>
      <w:r w:rsidR="00AF0F60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9156E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final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version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(</w:t>
      </w:r>
      <w:r w:rsidRPr="000F766A">
        <w:rPr>
          <w:rFonts w:ascii="Times New Roman" w:eastAsia="Calibri" w:hAnsi="Times New Roman" w:cs="Times New Roman"/>
        </w:rPr>
        <w:t>Appendix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339A4" w:rsidRPr="000F766A">
        <w:rPr>
          <w:rFonts w:ascii="Times New Roman" w:eastAsia="Calibri" w:hAnsi="Times New Roman" w:cs="Times New Roman"/>
        </w:rPr>
        <w:t>H</w:t>
      </w:r>
      <w:r w:rsidR="000F766A" w:rsidRPr="000F766A">
        <w:rPr>
          <w:rFonts w:ascii="Times New Roman" w:eastAsia="Calibri" w:hAnsi="Times New Roman" w:cs="Times New Roman"/>
        </w:rPr>
        <w:t>)</w:t>
      </w:r>
      <w:r w:rsidRPr="008B612D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25DAAD44" w14:textId="66A46892" w:rsidR="008B612D" w:rsidRPr="008B612D" w:rsidRDefault="008B612D" w:rsidP="000F766A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Instructional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materials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52E2A" w:rsidRPr="008B612D">
        <w:rPr>
          <w:rFonts w:ascii="Times New Roman" w:eastAsia="Calibri" w:hAnsi="Times New Roman" w:cs="Times New Roman"/>
        </w:rPr>
        <w:t>w</w:t>
      </w:r>
      <w:r w:rsidR="00452E2A">
        <w:rPr>
          <w:rFonts w:ascii="Times New Roman" w:eastAsia="Calibri" w:hAnsi="Times New Roman" w:cs="Times New Roman"/>
        </w:rPr>
        <w:t>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developed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specialist.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Four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key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components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included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pamphlet,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equipment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52E2A" w:rsidRPr="008B612D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instructions,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video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instructions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(</w:t>
      </w:r>
      <w:r w:rsidRPr="000F766A">
        <w:rPr>
          <w:rFonts w:ascii="Times New Roman" w:eastAsia="Calibri" w:hAnsi="Times New Roman" w:cs="Times New Roman"/>
        </w:rPr>
        <w:t>Appendix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339A4" w:rsidRPr="000F766A">
        <w:rPr>
          <w:rFonts w:ascii="Times New Roman" w:eastAsia="Calibri" w:hAnsi="Times New Roman" w:cs="Times New Roman"/>
        </w:rPr>
        <w:t>I</w:t>
      </w:r>
      <w:r w:rsidRPr="008B612D">
        <w:rPr>
          <w:rFonts w:ascii="Times New Roman" w:eastAsia="Calibri" w:hAnsi="Times New Roman" w:cs="Times New Roman"/>
        </w:rPr>
        <w:t>).</w:t>
      </w:r>
    </w:p>
    <w:p w14:paraId="5135D228" w14:textId="339E05DA" w:rsidR="008B612D" w:rsidRPr="008B612D" w:rsidRDefault="008B612D" w:rsidP="000F766A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8B612D">
        <w:rPr>
          <w:rFonts w:ascii="Times New Roman" w:eastAsia="Calibri" w:hAnsi="Times New Roman" w:cs="Times New Roman"/>
          <w:b/>
          <w:bCs/>
        </w:rPr>
        <w:t>Stakeholder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8B612D">
        <w:rPr>
          <w:rFonts w:ascii="Times New Roman" w:eastAsia="Calibri" w:hAnsi="Times New Roman" w:cs="Times New Roman"/>
          <w:b/>
          <w:bCs/>
        </w:rPr>
        <w:t>Education</w:t>
      </w:r>
    </w:p>
    <w:p w14:paraId="18CC3B2D" w14:textId="2009BC6D" w:rsidR="008B612D" w:rsidRPr="008B612D" w:rsidRDefault="008B612D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Education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surgeons,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technicians</w:t>
      </w:r>
      <w:r w:rsidR="00505B5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administrators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regarding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52E2A">
        <w:rPr>
          <w:rFonts w:ascii="Times New Roman" w:eastAsia="Calibri" w:hAnsi="Times New Roman" w:cs="Times New Roman"/>
        </w:rPr>
        <w:t>wa</w:t>
      </w:r>
      <w:r w:rsidRPr="008B612D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important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component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successful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implementation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intervention.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stakeholders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95462D">
        <w:rPr>
          <w:rFonts w:ascii="Times New Roman" w:eastAsia="Calibri" w:hAnsi="Times New Roman" w:cs="Times New Roman"/>
        </w:rPr>
        <w:t>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given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in-service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education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regarding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technique.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>
        <w:rPr>
          <w:rFonts w:ascii="Times New Roman" w:eastAsia="Calibri" w:hAnsi="Times New Roman" w:cs="Times New Roman"/>
        </w:rPr>
        <w:t>T</w:t>
      </w:r>
      <w:r w:rsidR="003108CD" w:rsidRPr="008B612D">
        <w:rPr>
          <w:rFonts w:ascii="Times New Roman" w:eastAsia="Calibri" w:hAnsi="Times New Roman" w:cs="Times New Roman"/>
        </w:rPr>
        <w:t>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 w:rsidRPr="008B612D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 w:rsidRPr="008B612D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 w:rsidRPr="008B612D">
        <w:rPr>
          <w:rFonts w:ascii="Times New Roman" w:eastAsia="Calibri" w:hAnsi="Times New Roman" w:cs="Times New Roman"/>
        </w:rPr>
        <w:t>assigned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>
        <w:rPr>
          <w:rFonts w:ascii="Times New Roman" w:eastAsia="Calibri" w:hAnsi="Times New Roman" w:cs="Times New Roman"/>
        </w:rPr>
        <w:t>developed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>
        <w:rPr>
          <w:rFonts w:ascii="Times New Roman" w:eastAsia="Calibri" w:hAnsi="Times New Roman" w:cs="Times New Roman"/>
        </w:rPr>
        <w:t>training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>
        <w:rPr>
          <w:rFonts w:ascii="Times New Roman" w:eastAsia="Calibri" w:hAnsi="Times New Roman" w:cs="Times New Roman"/>
        </w:rPr>
        <w:t>materials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>
        <w:rPr>
          <w:rFonts w:ascii="Times New Roman" w:eastAsia="Calibri" w:hAnsi="Times New Roman" w:cs="Times New Roman"/>
        </w:rPr>
        <w:t>conducted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fi</w:t>
      </w:r>
      <w:r w:rsidR="0095462D">
        <w:rPr>
          <w:rFonts w:ascii="Times New Roman" w:eastAsia="Calibri" w:hAnsi="Times New Roman" w:cs="Times New Roman"/>
        </w:rPr>
        <w:t>fteen</w:t>
      </w:r>
      <w:r w:rsidRPr="008B612D">
        <w:rPr>
          <w:rFonts w:ascii="Times New Roman" w:eastAsia="Calibri" w:hAnsi="Times New Roman" w:cs="Times New Roman"/>
        </w:rPr>
        <w:t>-minute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educational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session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108CD">
        <w:rPr>
          <w:rFonts w:ascii="Times New Roman" w:eastAsia="Calibri" w:hAnsi="Times New Roman" w:cs="Times New Roman"/>
        </w:rPr>
        <w:t>stakeholders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(</w:t>
      </w:r>
      <w:r w:rsidRPr="000F766A">
        <w:rPr>
          <w:rFonts w:ascii="Times New Roman" w:eastAsia="Calibri" w:hAnsi="Times New Roman" w:cs="Times New Roman"/>
        </w:rPr>
        <w:t>Appendix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80A84">
        <w:rPr>
          <w:rFonts w:ascii="Times New Roman" w:eastAsia="Calibri" w:hAnsi="Times New Roman" w:cs="Times New Roman"/>
        </w:rPr>
        <w:t>J</w:t>
      </w:r>
      <w:r w:rsidRPr="008B612D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lastRenderedPageBreak/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initiating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pilot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project,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PowerPoint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presentation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A5607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made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available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stakeholders.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6E06DD60" w14:textId="77777777" w:rsidR="008B612D" w:rsidRPr="0067211B" w:rsidRDefault="008B612D" w:rsidP="000F766A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67211B">
        <w:rPr>
          <w:rFonts w:ascii="Times New Roman" w:eastAsia="Calibri" w:hAnsi="Times New Roman" w:cs="Times New Roman"/>
          <w:b/>
          <w:bCs/>
        </w:rPr>
        <w:t>Measures</w:t>
      </w:r>
    </w:p>
    <w:p w14:paraId="18679647" w14:textId="636D5D04" w:rsidR="008B612D" w:rsidRPr="008B612D" w:rsidRDefault="008B612D" w:rsidP="000F766A">
      <w:pPr>
        <w:spacing w:line="480" w:lineRule="auto"/>
        <w:rPr>
          <w:rFonts w:ascii="Times New Roman" w:eastAsia="Calibri" w:hAnsi="Times New Roman" w:cs="Times New Roman"/>
          <w:b/>
          <w:bCs/>
          <w:i/>
          <w:iCs/>
        </w:rPr>
      </w:pPr>
      <w:r w:rsidRPr="008B612D">
        <w:rPr>
          <w:rFonts w:ascii="Times New Roman" w:eastAsia="Calibri" w:hAnsi="Times New Roman" w:cs="Times New Roman"/>
          <w:b/>
          <w:bCs/>
          <w:i/>
          <w:iCs/>
        </w:rPr>
        <w:t>Data</w:t>
      </w:r>
      <w:r w:rsidR="000560E3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  <w:r w:rsidRPr="008B612D">
        <w:rPr>
          <w:rFonts w:ascii="Times New Roman" w:eastAsia="Calibri" w:hAnsi="Times New Roman" w:cs="Times New Roman"/>
          <w:b/>
          <w:bCs/>
          <w:i/>
          <w:iCs/>
        </w:rPr>
        <w:t>Measures</w:t>
      </w:r>
    </w:p>
    <w:p w14:paraId="58FCD292" w14:textId="49BF57B9" w:rsidR="008B612D" w:rsidRPr="008B612D" w:rsidRDefault="003C6116" w:rsidP="000F766A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procedure,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demographic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information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w</w:t>
      </w:r>
      <w:r w:rsidR="00A5607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collected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age,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gender,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67E5B">
        <w:rPr>
          <w:rFonts w:ascii="Times New Roman" w:eastAsia="Calibri" w:hAnsi="Times New Roman" w:cs="Times New Roman"/>
        </w:rPr>
        <w:t>relationship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67E5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67E5B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(Appendix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E0D8D">
        <w:rPr>
          <w:rFonts w:ascii="Times New Roman" w:eastAsia="Calibri" w:hAnsi="Times New Roman" w:cs="Times New Roman"/>
        </w:rPr>
        <w:t>K</w:t>
      </w:r>
      <w:r w:rsidR="008B612D" w:rsidRPr="008B612D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author,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specialist,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and/or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RNs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collect</w:t>
      </w:r>
      <w:r w:rsidR="00A56078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ratings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survey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end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le</w:t>
      </w:r>
      <w:r w:rsidR="003108CD">
        <w:rPr>
          <w:rFonts w:ascii="Times New Roman" w:eastAsia="Calibri" w:hAnsi="Times New Roman" w:cs="Times New Roman"/>
        </w:rPr>
        <w:t>ft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examination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room.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surveys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we</w:t>
      </w:r>
      <w:r w:rsidR="00745413">
        <w:rPr>
          <w:rFonts w:ascii="Times New Roman" w:eastAsia="Calibri" w:hAnsi="Times New Roman" w:cs="Times New Roman"/>
        </w:rPr>
        <w:t>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secured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locked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office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B612D" w:rsidRPr="008B612D">
        <w:rPr>
          <w:rFonts w:ascii="Times New Roman" w:eastAsia="Calibri" w:hAnsi="Times New Roman" w:cs="Times New Roman"/>
        </w:rPr>
        <w:t>department</w:t>
      </w:r>
    </w:p>
    <w:p w14:paraId="76270E64" w14:textId="31E0423E" w:rsidR="008B612D" w:rsidRPr="00656783" w:rsidRDefault="00505B59" w:rsidP="00280A84">
      <w:pPr>
        <w:spacing w:line="480" w:lineRule="auto"/>
        <w:rPr>
          <w:rFonts w:ascii="Times New Roman" w:eastAsia="Calibri" w:hAnsi="Times New Roman" w:cs="Times New Roman"/>
          <w:b/>
          <w:bCs/>
          <w:i/>
        </w:rPr>
      </w:pPr>
      <w:r>
        <w:rPr>
          <w:rFonts w:ascii="Times New Roman" w:eastAsia="Calibri" w:hAnsi="Times New Roman" w:cs="Times New Roman"/>
          <w:b/>
          <w:bCs/>
          <w:i/>
        </w:rPr>
        <w:t>Wong-Baker</w:t>
      </w:r>
      <w:r w:rsidR="000560E3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="008B612D" w:rsidRPr="00656783">
        <w:rPr>
          <w:rFonts w:ascii="Times New Roman" w:eastAsia="Calibri" w:hAnsi="Times New Roman" w:cs="Times New Roman"/>
          <w:b/>
          <w:bCs/>
          <w:i/>
        </w:rPr>
        <w:t>Faces</w:t>
      </w:r>
      <w:r w:rsidR="000560E3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="008B612D" w:rsidRPr="00656783">
        <w:rPr>
          <w:rFonts w:ascii="Times New Roman" w:eastAsia="Calibri" w:hAnsi="Times New Roman" w:cs="Times New Roman"/>
          <w:b/>
          <w:bCs/>
          <w:i/>
        </w:rPr>
        <w:t>Pain</w:t>
      </w:r>
      <w:r w:rsidR="000560E3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="008B612D" w:rsidRPr="00656783">
        <w:rPr>
          <w:rFonts w:ascii="Times New Roman" w:eastAsia="Calibri" w:hAnsi="Times New Roman" w:cs="Times New Roman"/>
          <w:b/>
          <w:bCs/>
          <w:i/>
        </w:rPr>
        <w:t>Rating</w:t>
      </w:r>
      <w:r w:rsidR="000560E3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="008B612D" w:rsidRPr="00656783">
        <w:rPr>
          <w:rFonts w:ascii="Times New Roman" w:eastAsia="Calibri" w:hAnsi="Times New Roman" w:cs="Times New Roman"/>
          <w:b/>
          <w:bCs/>
          <w:i/>
        </w:rPr>
        <w:t>Scale</w:t>
      </w:r>
    </w:p>
    <w:p w14:paraId="53600CFC" w14:textId="7FC4E765" w:rsidR="008B612D" w:rsidRPr="008B612D" w:rsidRDefault="008B612D" w:rsidP="000F766A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A4B9B" w:rsidRPr="00F00D88">
        <w:rPr>
          <w:rFonts w:ascii="Times New Roman" w:eastAsia="Calibri" w:hAnsi="Times New Roman" w:cs="Times New Roman"/>
        </w:rPr>
        <w:t>WBFP</w:t>
      </w:r>
      <w:r w:rsidR="00C031FB">
        <w:rPr>
          <w:rFonts w:ascii="Times New Roman" w:eastAsia="Calibri" w:hAnsi="Times New Roman" w:cs="Times New Roman"/>
        </w:rPr>
        <w:t>R</w:t>
      </w:r>
      <w:r w:rsidR="003A4B9B" w:rsidRPr="00F00D88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(Appendix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693DED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assess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self-reported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tool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developed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aged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three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older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severity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numeric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ranging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zero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ten</w:t>
      </w:r>
      <w:r w:rsidR="00C031FB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zero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being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ten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worst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031FB">
        <w:rPr>
          <w:rFonts w:ascii="Times New Roman" w:eastAsia="Calibri" w:hAnsi="Times New Roman" w:cs="Times New Roman"/>
        </w:rPr>
        <w:t>pain</w:t>
      </w:r>
      <w:r w:rsidRPr="008B612D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validated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three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18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years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demonstrated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strong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reliability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children’</w:t>
      </w:r>
      <w:r w:rsidR="008E7EB0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7EB0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7EB0">
        <w:rPr>
          <w:rFonts w:ascii="Times New Roman" w:eastAsia="Calibri" w:hAnsi="Times New Roman" w:cs="Times New Roman"/>
        </w:rPr>
        <w:t>(Wong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7EB0">
        <w:rPr>
          <w:rFonts w:ascii="Times New Roman" w:eastAsia="Calibri" w:hAnsi="Times New Roman" w:cs="Times New Roman"/>
        </w:rPr>
        <w:t>&amp;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7EB0">
        <w:rPr>
          <w:rFonts w:ascii="Times New Roman" w:eastAsia="Calibri" w:hAnsi="Times New Roman" w:cs="Times New Roman"/>
        </w:rPr>
        <w:t>Baker,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7EB0">
        <w:rPr>
          <w:rFonts w:ascii="Times New Roman" w:eastAsia="Calibri" w:hAnsi="Times New Roman" w:cs="Times New Roman"/>
        </w:rPr>
        <w:t>1988).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A4B9B" w:rsidRPr="00F00D88">
        <w:rPr>
          <w:rFonts w:ascii="Times New Roman" w:eastAsia="Calibri" w:hAnsi="Times New Roman" w:cs="Times New Roman"/>
        </w:rPr>
        <w:t>WBFP</w:t>
      </w:r>
      <w:r w:rsidR="00836862">
        <w:rPr>
          <w:rFonts w:ascii="Times New Roman" w:eastAsia="Calibri" w:hAnsi="Times New Roman" w:cs="Times New Roman"/>
        </w:rPr>
        <w:t>R</w:t>
      </w:r>
      <w:r w:rsidR="003A4B9B" w:rsidRPr="00F00D88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utilized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hospitals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throughout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United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States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primary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assessment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reliable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valid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measure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acute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Validity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reliability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agreement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WBFPRS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demonstrated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assessment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acute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emergency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department,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r=0.90;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confidence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interval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[CI}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=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0.86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0.93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(Garra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2010).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26DF06BA" w14:textId="4CF1485A" w:rsidR="008B612D" w:rsidRPr="008B612D" w:rsidRDefault="008B612D" w:rsidP="000F766A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clinic’s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document</w:t>
      </w:r>
      <w:r w:rsidR="00693DED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reported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data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WBFPRS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tool.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RN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asked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identify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immediately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headset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placement.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Immediately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headset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E4558">
        <w:rPr>
          <w:rFonts w:ascii="Times New Roman" w:eastAsia="Calibri" w:hAnsi="Times New Roman" w:cs="Times New Roman"/>
        </w:rPr>
        <w:t>wa</w:t>
      </w:r>
      <w:r w:rsidRPr="008B612D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removed,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5E4558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asked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5511C59E" w14:textId="3C79D7FF" w:rsidR="008B612D" w:rsidRPr="00656783" w:rsidRDefault="008B612D" w:rsidP="008A5A73">
      <w:pPr>
        <w:spacing w:line="480" w:lineRule="auto"/>
        <w:rPr>
          <w:rFonts w:ascii="Times New Roman" w:eastAsia="Calibri" w:hAnsi="Times New Roman" w:cs="Times New Roman"/>
          <w:b/>
          <w:bCs/>
          <w:i/>
        </w:rPr>
      </w:pPr>
      <w:r w:rsidRPr="00656783">
        <w:rPr>
          <w:rFonts w:ascii="Times New Roman" w:eastAsia="Calibri" w:hAnsi="Times New Roman" w:cs="Times New Roman"/>
          <w:b/>
          <w:bCs/>
          <w:i/>
        </w:rPr>
        <w:lastRenderedPageBreak/>
        <w:t>Child</w:t>
      </w:r>
      <w:r w:rsidR="000560E3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Pr="00656783">
        <w:rPr>
          <w:rFonts w:ascii="Times New Roman" w:eastAsia="Calibri" w:hAnsi="Times New Roman" w:cs="Times New Roman"/>
          <w:b/>
          <w:bCs/>
          <w:i/>
        </w:rPr>
        <w:t>Fear</w:t>
      </w:r>
      <w:r w:rsidR="000560E3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Pr="00656783">
        <w:rPr>
          <w:rFonts w:ascii="Times New Roman" w:eastAsia="Calibri" w:hAnsi="Times New Roman" w:cs="Times New Roman"/>
          <w:b/>
          <w:bCs/>
          <w:i/>
        </w:rPr>
        <w:t>Scale</w:t>
      </w:r>
    </w:p>
    <w:p w14:paraId="5EC6172F" w14:textId="146197D5" w:rsidR="008D4F93" w:rsidRDefault="008B612D" w:rsidP="008A5A73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self-reported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measure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adapted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specifically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adult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Face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(</w:t>
      </w:r>
      <w:r w:rsidR="000E72AB" w:rsidRPr="008B612D">
        <w:rPr>
          <w:rFonts w:ascii="Times New Roman" w:eastAsia="Calibri" w:hAnsi="Times New Roman" w:cs="Times New Roman"/>
        </w:rPr>
        <w:t>McMurtry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2021).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one-item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self-report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measures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anxiety-related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consists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drawings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depicting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faces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representing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various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7EB0">
        <w:rPr>
          <w:rFonts w:ascii="Times New Roman" w:eastAsia="Calibri" w:hAnsi="Times New Roman" w:cs="Times New Roman"/>
        </w:rPr>
        <w:t>pictorial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7EB0">
        <w:rPr>
          <w:rFonts w:ascii="Times New Roman" w:eastAsia="Calibri" w:hAnsi="Times New Roman" w:cs="Times New Roman"/>
        </w:rPr>
        <w:t>adaptations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7EB0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E7EB0">
        <w:rPr>
          <w:rFonts w:ascii="Times New Roman" w:eastAsia="Calibri" w:hAnsi="Times New Roman" w:cs="Times New Roman"/>
        </w:rPr>
        <w:t>fear.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faces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given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numerical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score,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ranging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zero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(no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look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facial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fear/anxiety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noted)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through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four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(depiction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extremely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fearful/anxious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facial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look).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order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faces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demonstrates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left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extreme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faces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zero-to-four-point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F4D60">
        <w:rPr>
          <w:rFonts w:ascii="Times New Roman" w:eastAsia="Calibri" w:hAnsi="Times New Roman" w:cs="Times New Roman"/>
        </w:rPr>
        <w:t>(</w:t>
      </w:r>
      <w:r w:rsidRPr="008B612D">
        <w:rPr>
          <w:rFonts w:ascii="Times New Roman" w:eastAsia="Calibri" w:hAnsi="Times New Roman" w:cs="Times New Roman"/>
        </w:rPr>
        <w:t>Appendix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</w:t>
      </w:r>
      <w:r w:rsidR="00EF4D60">
        <w:rPr>
          <w:rFonts w:ascii="Times New Roman" w:eastAsia="Calibri" w:hAnsi="Times New Roman" w:cs="Times New Roman"/>
        </w:rPr>
        <w:t>)</w:t>
      </w:r>
      <w:r w:rsidRPr="008B612D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25D71325" w14:textId="6348D653" w:rsidR="008B612D" w:rsidRPr="008B612D" w:rsidRDefault="008B612D" w:rsidP="008A5A73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8D4F93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asked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providing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immediately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headset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placement.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Immediately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headset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D4F93">
        <w:rPr>
          <w:rFonts w:ascii="Times New Roman" w:eastAsia="Calibri" w:hAnsi="Times New Roman" w:cs="Times New Roman"/>
        </w:rPr>
        <w:t>wa</w:t>
      </w:r>
      <w:r w:rsidRPr="008B612D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removed,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8D4F93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asked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providing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rating.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record</w:t>
      </w:r>
      <w:r w:rsidR="008D4F93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response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indicating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pre-procedure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post-procedure.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demonstrated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valid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reliable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measure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related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RCTs</w:t>
      </w:r>
      <w:r w:rsidR="009215FD">
        <w:rPr>
          <w:rFonts w:ascii="Times New Roman" w:eastAsia="Calibri" w:hAnsi="Times New Roman" w:cs="Times New Roman"/>
        </w:rPr>
        <w:t xml:space="preserve">. </w:t>
      </w:r>
      <w:r w:rsidR="009215FD" w:rsidRPr="009215FD">
        <w:rPr>
          <w:rFonts w:ascii="Times New Roman" w:eastAsia="Calibri" w:hAnsi="Times New Roman" w:cs="Times New Roman"/>
        </w:rPr>
        <w:t xml:space="preserve">Gerçeker et al. </w:t>
      </w:r>
      <w:r w:rsidR="009215FD">
        <w:rPr>
          <w:rFonts w:ascii="Times New Roman" w:eastAsia="Calibri" w:hAnsi="Times New Roman" w:cs="Times New Roman"/>
        </w:rPr>
        <w:t>(</w:t>
      </w:r>
      <w:r w:rsidR="009215FD" w:rsidRPr="009215FD">
        <w:rPr>
          <w:rFonts w:ascii="Times New Roman" w:eastAsia="Calibri" w:hAnsi="Times New Roman" w:cs="Times New Roman"/>
        </w:rPr>
        <w:t>202</w:t>
      </w:r>
      <w:r w:rsidR="009215FD">
        <w:rPr>
          <w:rFonts w:ascii="Times New Roman" w:eastAsia="Calibri" w:hAnsi="Times New Roman" w:cs="Times New Roman"/>
        </w:rPr>
        <w:t xml:space="preserve">0) studied the effect of VR in </w:t>
      </w:r>
      <w:r w:rsidR="009215FD" w:rsidRPr="009215FD">
        <w:rPr>
          <w:rFonts w:ascii="Times New Roman" w:eastAsia="Calibri" w:hAnsi="Times New Roman" w:cs="Times New Roman"/>
        </w:rPr>
        <w:t xml:space="preserve">children from age </w:t>
      </w:r>
      <w:r w:rsidR="00BE29AA">
        <w:rPr>
          <w:rFonts w:ascii="Times New Roman" w:eastAsia="Calibri" w:hAnsi="Times New Roman" w:cs="Times New Roman"/>
        </w:rPr>
        <w:t>five</w:t>
      </w:r>
      <w:r w:rsidR="009215FD" w:rsidRPr="009215FD">
        <w:rPr>
          <w:rFonts w:ascii="Times New Roman" w:eastAsia="Calibri" w:hAnsi="Times New Roman" w:cs="Times New Roman"/>
        </w:rPr>
        <w:t>-12 years who underwent blood draw</w:t>
      </w:r>
      <w:r w:rsidR="009215FD">
        <w:rPr>
          <w:rFonts w:ascii="Times New Roman" w:eastAsia="Calibri" w:hAnsi="Times New Roman" w:cs="Times New Roman"/>
        </w:rPr>
        <w:t>. Another study invol</w:t>
      </w:r>
      <w:r w:rsidRPr="008B612D">
        <w:rPr>
          <w:rFonts w:ascii="Times New Roman" w:eastAsia="Calibri" w:hAnsi="Times New Roman" w:cs="Times New Roman"/>
        </w:rPr>
        <w:t>ved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215FD">
        <w:rPr>
          <w:rFonts w:ascii="Times New Roman" w:eastAsia="Calibri" w:hAnsi="Times New Roman" w:cs="Times New Roman"/>
        </w:rPr>
        <w:t xml:space="preserve">the effect of VR in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age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90F0A">
        <w:rPr>
          <w:rFonts w:ascii="Times New Roman" w:eastAsia="Calibri" w:hAnsi="Times New Roman" w:cs="Times New Roman"/>
        </w:rPr>
        <w:t>six</w:t>
      </w:r>
      <w:r w:rsidRPr="008B612D">
        <w:rPr>
          <w:rFonts w:ascii="Times New Roman" w:eastAsia="Calibri" w:hAnsi="Times New Roman" w:cs="Times New Roman"/>
        </w:rPr>
        <w:t>-17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years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215FD">
        <w:rPr>
          <w:rFonts w:ascii="Times New Roman" w:eastAsia="Calibri" w:hAnsi="Times New Roman" w:cs="Times New Roman"/>
        </w:rPr>
        <w:t>underwent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porta-catheter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access(Gerçeker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al.,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2021).</w:t>
      </w:r>
    </w:p>
    <w:p w14:paraId="470636A0" w14:textId="5227CBA4" w:rsidR="008B612D" w:rsidRPr="00656783" w:rsidRDefault="008B612D" w:rsidP="008A5A73">
      <w:pPr>
        <w:spacing w:line="480" w:lineRule="auto"/>
        <w:rPr>
          <w:rFonts w:ascii="Times New Roman" w:eastAsia="Calibri" w:hAnsi="Times New Roman" w:cs="Times New Roman"/>
          <w:b/>
          <w:bCs/>
          <w:i/>
        </w:rPr>
      </w:pPr>
      <w:r w:rsidRPr="00656783">
        <w:rPr>
          <w:rFonts w:ascii="Times New Roman" w:eastAsia="Calibri" w:hAnsi="Times New Roman" w:cs="Times New Roman"/>
          <w:b/>
          <w:bCs/>
          <w:i/>
        </w:rPr>
        <w:t>Child</w:t>
      </w:r>
      <w:r w:rsidR="000560E3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Pr="00656783">
        <w:rPr>
          <w:rFonts w:ascii="Times New Roman" w:eastAsia="Calibri" w:hAnsi="Times New Roman" w:cs="Times New Roman"/>
          <w:b/>
          <w:bCs/>
          <w:i/>
        </w:rPr>
        <w:t>and</w:t>
      </w:r>
      <w:r w:rsidR="000560E3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Pr="00656783">
        <w:rPr>
          <w:rFonts w:ascii="Times New Roman" w:eastAsia="Calibri" w:hAnsi="Times New Roman" w:cs="Times New Roman"/>
          <w:b/>
          <w:bCs/>
          <w:i/>
        </w:rPr>
        <w:t>Parent</w:t>
      </w:r>
      <w:r w:rsidR="000560E3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Pr="00656783">
        <w:rPr>
          <w:rFonts w:ascii="Times New Roman" w:eastAsia="Calibri" w:hAnsi="Times New Roman" w:cs="Times New Roman"/>
          <w:b/>
          <w:bCs/>
          <w:i/>
        </w:rPr>
        <w:t>Satisfaction</w:t>
      </w:r>
      <w:r w:rsidR="000560E3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Pr="00656783">
        <w:rPr>
          <w:rFonts w:ascii="Times New Roman" w:eastAsia="Calibri" w:hAnsi="Times New Roman" w:cs="Times New Roman"/>
          <w:b/>
          <w:bCs/>
          <w:i/>
        </w:rPr>
        <w:t>Survey</w:t>
      </w:r>
    </w:p>
    <w:p w14:paraId="546A7D34" w14:textId="05769A62" w:rsidR="008B612D" w:rsidRPr="008B612D" w:rsidRDefault="008B612D" w:rsidP="008A5A73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Following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guardian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complete</w:t>
      </w:r>
      <w:r w:rsidR="00456090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author-developed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survey.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Parents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received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instruction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answer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three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questions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related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overall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56783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56783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56783">
        <w:rPr>
          <w:rFonts w:ascii="Times New Roman" w:eastAsia="Calibri" w:hAnsi="Times New Roman" w:cs="Times New Roman"/>
        </w:rPr>
        <w:t>Likert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56783">
        <w:rPr>
          <w:rFonts w:ascii="Times New Roman" w:eastAsia="Calibri" w:hAnsi="Times New Roman" w:cs="Times New Roman"/>
        </w:rPr>
        <w:t>five-point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56783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56783">
        <w:rPr>
          <w:rFonts w:ascii="Times New Roman" w:eastAsia="Calibri" w:hAnsi="Times New Roman" w:cs="Times New Roman"/>
        </w:rPr>
        <w:t>(Appendix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1170B" w:rsidRPr="00656783">
        <w:rPr>
          <w:rFonts w:ascii="Times New Roman" w:eastAsia="Calibri" w:hAnsi="Times New Roman" w:cs="Times New Roman"/>
        </w:rPr>
        <w:t>L</w:t>
      </w:r>
      <w:r w:rsidRPr="00656783">
        <w:rPr>
          <w:rFonts w:ascii="Times New Roman" w:eastAsia="Calibri" w:hAnsi="Times New Roman" w:cs="Times New Roman"/>
        </w:rPr>
        <w:t>).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656783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children's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656783">
        <w:rPr>
          <w:rFonts w:ascii="Times New Roman" w:eastAsia="Calibri" w:hAnsi="Times New Roman" w:cs="Times New Roman"/>
        </w:rPr>
        <w:t>survey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656783">
        <w:rPr>
          <w:rFonts w:ascii="Times New Roman" w:eastAsia="Calibri" w:hAnsi="Times New Roman" w:cs="Times New Roman"/>
        </w:rPr>
        <w:t>assessed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656783">
        <w:rPr>
          <w:rFonts w:ascii="Times New Roman" w:eastAsia="Calibri" w:hAnsi="Times New Roman" w:cs="Times New Roman"/>
        </w:rPr>
        <w:t>five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656783">
        <w:rPr>
          <w:rFonts w:ascii="Times New Roman" w:eastAsia="Calibri" w:hAnsi="Times New Roman" w:cs="Times New Roman"/>
        </w:rPr>
        <w:t>areas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656783">
        <w:rPr>
          <w:rFonts w:ascii="Times New Roman" w:eastAsia="Calibri" w:hAnsi="Times New Roman" w:cs="Times New Roman"/>
        </w:rPr>
        <w:t>related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656783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656783">
        <w:rPr>
          <w:rFonts w:ascii="Times New Roman" w:eastAsia="Calibri" w:hAnsi="Times New Roman" w:cs="Times New Roman"/>
        </w:rPr>
        <w:t>the</w:t>
      </w:r>
      <w:r w:rsidR="00656783" w:rsidRPr="00723427">
        <w:rPr>
          <w:rFonts w:ascii="Times New Roman" w:eastAsia="Calibri" w:hAnsi="Times New Roman" w:cs="Times New Roman"/>
        </w:rPr>
        <w:t>ir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723427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723427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723427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723427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723427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723427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723427">
        <w:rPr>
          <w:rFonts w:ascii="Times New Roman" w:eastAsia="Calibri" w:hAnsi="Times New Roman" w:cs="Times New Roman"/>
        </w:rPr>
        <w:t>reducing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723427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723427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723427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723427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723427">
        <w:rPr>
          <w:rFonts w:ascii="Times New Roman" w:eastAsia="Calibri" w:hAnsi="Times New Roman" w:cs="Times New Roman"/>
        </w:rPr>
        <w:t>level</w:t>
      </w:r>
      <w:r w:rsidR="00656783" w:rsidRPr="00656783">
        <w:rPr>
          <w:rFonts w:ascii="Times New Roman" w:eastAsia="Calibri" w:hAnsi="Times New Roman" w:cs="Times New Roman"/>
        </w:rPr>
        <w:t>s.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656783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23427">
        <w:rPr>
          <w:rFonts w:ascii="Times New Roman" w:eastAsia="Calibri" w:hAnsi="Times New Roman" w:cs="Times New Roman"/>
        </w:rPr>
        <w:t>c</w:t>
      </w:r>
      <w:r w:rsidR="00656783" w:rsidRPr="00656783">
        <w:rPr>
          <w:rFonts w:ascii="Times New Roman" w:eastAsia="Calibri" w:hAnsi="Times New Roman" w:cs="Times New Roman"/>
        </w:rPr>
        <w:t>hoices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23427">
        <w:rPr>
          <w:rFonts w:ascii="Times New Roman" w:eastAsia="Calibri" w:hAnsi="Times New Roman" w:cs="Times New Roman"/>
        </w:rPr>
        <w:t>represented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23427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23427">
        <w:rPr>
          <w:rFonts w:ascii="Times New Roman" w:eastAsia="Calibri" w:hAnsi="Times New Roman" w:cs="Times New Roman"/>
        </w:rPr>
        <w:t>modified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23427">
        <w:rPr>
          <w:rFonts w:ascii="Times New Roman" w:eastAsia="Calibri" w:hAnsi="Times New Roman" w:cs="Times New Roman"/>
        </w:rPr>
        <w:t>Likert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23427">
        <w:rPr>
          <w:rFonts w:ascii="Times New Roman" w:eastAsia="Calibri" w:hAnsi="Times New Roman" w:cs="Times New Roman"/>
        </w:rPr>
        <w:lastRenderedPageBreak/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23427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23427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23427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23427">
        <w:rPr>
          <w:rFonts w:ascii="Times New Roman" w:eastAsia="Calibri" w:hAnsi="Times New Roman" w:cs="Times New Roman"/>
        </w:rPr>
        <w:t>would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723427">
        <w:rPr>
          <w:rFonts w:ascii="Times New Roman" w:eastAsia="Calibri" w:hAnsi="Times New Roman" w:cs="Times New Roman"/>
        </w:rPr>
        <w:t>understand.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56783" w:rsidRPr="00656783">
        <w:rPr>
          <w:rFonts w:ascii="Times New Roman" w:eastAsia="Calibri" w:hAnsi="Times New Roman" w:cs="Times New Roman"/>
        </w:rPr>
        <w:t>Th</w:t>
      </w:r>
      <w:r w:rsidR="005B0512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B0512">
        <w:rPr>
          <w:rFonts w:ascii="Times New Roman" w:eastAsia="Calibri" w:hAnsi="Times New Roman" w:cs="Times New Roman"/>
        </w:rPr>
        <w:t>project’s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 w:rsidRPr="00656783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 w:rsidRPr="00656783">
        <w:rPr>
          <w:rFonts w:ascii="Times New Roman" w:eastAsia="Calibri" w:hAnsi="Times New Roman" w:cs="Times New Roman"/>
        </w:rPr>
        <w:t>developed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 w:rsidRPr="00656783">
        <w:rPr>
          <w:rFonts w:ascii="Times New Roman" w:eastAsia="Calibri" w:hAnsi="Times New Roman" w:cs="Times New Roman"/>
        </w:rPr>
        <w:t>both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56783">
        <w:rPr>
          <w:rFonts w:ascii="Times New Roman" w:eastAsia="Calibri" w:hAnsi="Times New Roman" w:cs="Times New Roman"/>
        </w:rPr>
        <w:t>self-</w:t>
      </w:r>
      <w:r w:rsidRPr="008B612D">
        <w:rPr>
          <w:rFonts w:ascii="Times New Roman" w:eastAsia="Calibri" w:hAnsi="Times New Roman" w:cs="Times New Roman"/>
        </w:rPr>
        <w:t>report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tool</w:t>
      </w:r>
      <w:r w:rsidR="00AE2C06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reviewed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expert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panel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agreement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consensus.</w:t>
      </w:r>
    </w:p>
    <w:p w14:paraId="14520F02" w14:textId="03A30DAB" w:rsidR="008B612D" w:rsidRPr="00E63388" w:rsidRDefault="008B612D" w:rsidP="008B612D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E63388">
        <w:rPr>
          <w:rFonts w:ascii="Times New Roman" w:eastAsia="Calibri" w:hAnsi="Times New Roman" w:cs="Times New Roman"/>
          <w:b/>
          <w:bCs/>
        </w:rPr>
        <w:t>Project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E63388">
        <w:rPr>
          <w:rFonts w:ascii="Times New Roman" w:eastAsia="Calibri" w:hAnsi="Times New Roman" w:cs="Times New Roman"/>
          <w:b/>
          <w:bCs/>
        </w:rPr>
        <w:t>Protocol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E63388">
        <w:rPr>
          <w:rFonts w:ascii="Times New Roman" w:eastAsia="Calibri" w:hAnsi="Times New Roman" w:cs="Times New Roman"/>
          <w:b/>
          <w:bCs/>
        </w:rPr>
        <w:t>and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E63388">
        <w:rPr>
          <w:rFonts w:ascii="Times New Roman" w:eastAsia="Calibri" w:hAnsi="Times New Roman" w:cs="Times New Roman"/>
          <w:b/>
          <w:bCs/>
        </w:rPr>
        <w:t>Procedures</w:t>
      </w:r>
    </w:p>
    <w:p w14:paraId="2B166E69" w14:textId="02385D09" w:rsidR="008B612D" w:rsidRPr="008B612D" w:rsidRDefault="008B612D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94DAF">
        <w:rPr>
          <w:rFonts w:ascii="Times New Roman" w:eastAsia="Calibri" w:hAnsi="Times New Roman" w:cs="Times New Roman"/>
        </w:rPr>
        <w:t>involved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82147">
        <w:rPr>
          <w:rFonts w:ascii="Times New Roman" w:eastAsia="Calibri" w:hAnsi="Times New Roman" w:cs="Times New Roman"/>
        </w:rPr>
        <w:t>f</w:t>
      </w:r>
      <w:r w:rsidRPr="008B612D">
        <w:rPr>
          <w:rFonts w:ascii="Times New Roman" w:eastAsia="Calibri" w:hAnsi="Times New Roman" w:cs="Times New Roman"/>
        </w:rPr>
        <w:t>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steps: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reading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script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potential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participants,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discussing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informational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brochure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given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instructing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family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members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steps,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collect</w:t>
      </w:r>
      <w:r w:rsidR="00AE2C06">
        <w:rPr>
          <w:rFonts w:ascii="Times New Roman" w:eastAsia="Calibri" w:hAnsi="Times New Roman" w:cs="Times New Roman"/>
        </w:rPr>
        <w:t>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pain,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anxiety,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ad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data.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eligible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5E17A7">
        <w:rPr>
          <w:rFonts w:ascii="Times New Roman" w:eastAsia="Calibri" w:hAnsi="Times New Roman" w:cs="Times New Roman"/>
        </w:rPr>
        <w:t>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approached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outpatient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and/or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author</w:t>
      </w:r>
      <w:r w:rsidR="00505B5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provide</w:t>
      </w:r>
      <w:r w:rsidR="005E17A7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overview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purpose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written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script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describing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Starlight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experience.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B4DC6">
        <w:rPr>
          <w:rFonts w:ascii="Times New Roman" w:eastAsia="Calibri" w:hAnsi="Times New Roman" w:cs="Times New Roman"/>
        </w:rPr>
        <w:t>provided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provide</w:t>
      </w:r>
      <w:r w:rsidR="009B4DC6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9B4DC6">
        <w:rPr>
          <w:rFonts w:ascii="Times New Roman" w:eastAsia="Calibri" w:hAnsi="Times New Roman" w:cs="Times New Roman"/>
        </w:rPr>
        <w:t>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educated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pamphlet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introduced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Starlight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Software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specialist.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headset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play</w:t>
      </w:r>
      <w:r w:rsidR="00846FEC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immersive,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interactive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scene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chosen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ensure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maximum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interest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ensure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maximum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interest.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variety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software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programs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various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lengths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 w:rsidRPr="008B612D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 w:rsidRPr="008B612D">
        <w:rPr>
          <w:rFonts w:ascii="Times New Roman" w:eastAsia="Calibri" w:hAnsi="Times New Roman" w:cs="Times New Roman"/>
        </w:rPr>
        <w:t>without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 w:rsidRPr="008B612D">
        <w:rPr>
          <w:rFonts w:ascii="Times New Roman" w:eastAsia="Calibri" w:hAnsi="Times New Roman" w:cs="Times New Roman"/>
        </w:rPr>
        <w:t>controllers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could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select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view</w:t>
      </w:r>
      <w:r w:rsidRPr="008B612D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review</w:t>
      </w:r>
      <w:r w:rsidR="004C5243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materials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answer</w:t>
      </w:r>
      <w:r w:rsidR="004C5243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questions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AE2C06">
        <w:rPr>
          <w:rFonts w:ascii="Times New Roman" w:eastAsia="Calibri" w:hAnsi="Times New Roman" w:cs="Times New Roman"/>
        </w:rPr>
        <w:t>had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experience.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16966BD8" w14:textId="483582C9" w:rsidR="008B612D" w:rsidRPr="008B612D" w:rsidRDefault="008B612D" w:rsidP="008A5A73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third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include</w:t>
      </w:r>
      <w:r w:rsidR="00E504C2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role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D0502">
        <w:rPr>
          <w:rFonts w:ascii="Times New Roman" w:eastAsia="Calibri" w:hAnsi="Times New Roman" w:cs="Times New Roman"/>
        </w:rPr>
        <w:t>wa</w:t>
      </w:r>
      <w:r w:rsidRPr="008B612D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examination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room.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ensure</w:t>
      </w:r>
      <w:r w:rsidR="00E504C2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equipment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F7B6B">
        <w:rPr>
          <w:rFonts w:ascii="Times New Roman" w:eastAsia="Calibri" w:hAnsi="Times New Roman" w:cs="Times New Roman"/>
        </w:rPr>
        <w:t>wa</w:t>
      </w:r>
      <w:r w:rsidRPr="008B612D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appropriately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504C2">
        <w:rPr>
          <w:rFonts w:ascii="Times New Roman" w:eastAsia="Calibri" w:hAnsi="Times New Roman" w:cs="Times New Roman"/>
        </w:rPr>
        <w:t>understood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E504C2">
        <w:rPr>
          <w:rFonts w:ascii="Times New Roman" w:eastAsia="Calibri" w:hAnsi="Times New Roman" w:cs="Times New Roman"/>
        </w:rPr>
        <w:t>how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work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controller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providing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instructions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adjust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controller</w:t>
      </w:r>
      <w:r w:rsidRPr="008B612D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outlined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three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protocol.</w:t>
      </w:r>
    </w:p>
    <w:p w14:paraId="23B3EBB4" w14:textId="505C0BC4" w:rsidR="008B612D" w:rsidRPr="008B612D" w:rsidRDefault="008B612D" w:rsidP="008A5A73">
      <w:pPr>
        <w:spacing w:line="480" w:lineRule="auto"/>
        <w:ind w:firstLine="720"/>
        <w:rPr>
          <w:rFonts w:ascii="Times New Roman" w:eastAsia="Calibri" w:hAnsi="Times New Roman" w:cs="Times New Roman"/>
        </w:rPr>
      </w:pP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fourth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protocol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445E06">
        <w:rPr>
          <w:rFonts w:ascii="Times New Roman" w:eastAsia="Calibri" w:hAnsi="Times New Roman" w:cs="Times New Roman"/>
        </w:rPr>
        <w:t>involved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collection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data</w:t>
      </w:r>
      <w:r w:rsidR="002155D2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2155D2">
        <w:rPr>
          <w:rFonts w:ascii="Times New Roman" w:eastAsia="Calibri" w:hAnsi="Times New Roman" w:cs="Times New Roman"/>
        </w:rPr>
        <w:t>T</w:t>
      </w:r>
      <w:r w:rsidRPr="008B612D">
        <w:rPr>
          <w:rFonts w:ascii="Times New Roman" w:eastAsia="Calibri" w:hAnsi="Times New Roman" w:cs="Times New Roman"/>
        </w:rPr>
        <w:t>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E769D">
        <w:rPr>
          <w:rFonts w:ascii="Times New Roman" w:eastAsia="Calibri" w:hAnsi="Times New Roman" w:cs="Times New Roman"/>
        </w:rPr>
        <w:t>RNs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assess</w:t>
      </w:r>
      <w:r w:rsidR="002F7B6B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9366C">
        <w:rPr>
          <w:rFonts w:ascii="Times New Roman" w:eastAsia="Calibri" w:hAnsi="Times New Roman" w:cs="Times New Roman"/>
        </w:rPr>
        <w:t>pre-procedure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measurement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tools.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intervention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beg</w:t>
      </w:r>
      <w:r w:rsidR="002F7B6B">
        <w:rPr>
          <w:rFonts w:ascii="Times New Roman" w:eastAsia="Calibri" w:hAnsi="Times New Roman" w:cs="Times New Roman"/>
        </w:rPr>
        <w:t>a</w:t>
      </w:r>
      <w:r w:rsidRPr="008B612D">
        <w:rPr>
          <w:rFonts w:ascii="Times New Roman" w:eastAsia="Calibri" w:hAnsi="Times New Roman" w:cs="Times New Roman"/>
        </w:rPr>
        <w:t>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30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seconds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starting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last</w:t>
      </w:r>
      <w:r w:rsidR="002F7B6B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369BA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369BA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369BA">
        <w:rPr>
          <w:rFonts w:ascii="Times New Roman" w:eastAsia="Calibri" w:hAnsi="Times New Roman" w:cs="Times New Roman"/>
        </w:rPr>
        <w:t>three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minutes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until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369BA">
        <w:rPr>
          <w:rFonts w:ascii="Times New Roman" w:eastAsia="Calibri" w:hAnsi="Times New Roman" w:cs="Times New Roman"/>
        </w:rPr>
        <w:lastRenderedPageBreak/>
        <w:t>wa</w:t>
      </w:r>
      <w:r w:rsidRPr="008B612D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complete.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guardian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B369BA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present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throughout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Immediately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following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E769D">
        <w:rPr>
          <w:rFonts w:ascii="Times New Roman" w:eastAsia="Calibri" w:hAnsi="Times New Roman" w:cs="Times New Roman"/>
        </w:rPr>
        <w:t>RN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ask</w:t>
      </w:r>
      <w:r w:rsidR="00B369BA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record</w:t>
      </w:r>
      <w:r w:rsidR="00B369BA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levels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hand</w:t>
      </w:r>
      <w:r w:rsidR="00B369BA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guardian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survey.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B369BA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responsible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collecting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paper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pencil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forms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contain</w:t>
      </w:r>
      <w:r w:rsidR="00B369BA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9366C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post-satisfaction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survey</w:t>
      </w:r>
      <w:r w:rsidR="0039366C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secur</w:t>
      </w:r>
      <w:r w:rsidR="00B369BA">
        <w:rPr>
          <w:rFonts w:ascii="Times New Roman" w:eastAsia="Calibri" w:hAnsi="Times New Roman" w:cs="Times New Roman"/>
        </w:rPr>
        <w:t>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locked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area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department.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only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identifying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information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three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forms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39366C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de-identified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number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matched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medical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record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number.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secure</w:t>
      </w:r>
      <w:r w:rsidR="00B369BA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data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forms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</w:t>
      </w:r>
      <w:r w:rsidR="0039366C">
        <w:rPr>
          <w:rFonts w:ascii="Times New Roman" w:eastAsia="Calibri" w:hAnsi="Times New Roman" w:cs="Times New Roman"/>
        </w:rPr>
        <w:t>-</w:t>
      </w:r>
      <w:r w:rsidRPr="008B612D">
        <w:rPr>
          <w:rFonts w:ascii="Times New Roman" w:eastAsia="Calibri" w:hAnsi="Times New Roman" w:cs="Times New Roman"/>
        </w:rPr>
        <w:t>identified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form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number.</w:t>
      </w:r>
    </w:p>
    <w:p w14:paraId="48660EA3" w14:textId="23F9BCAB" w:rsidR="008B612D" w:rsidRPr="008B612D" w:rsidRDefault="008B612D" w:rsidP="0091170B">
      <w:pPr>
        <w:spacing w:line="480" w:lineRule="auto"/>
        <w:rPr>
          <w:rFonts w:ascii="Times New Roman" w:eastAsia="Calibri" w:hAnsi="Times New Roman" w:cs="Times New Roman"/>
          <w:b/>
          <w:bCs/>
        </w:rPr>
      </w:pPr>
      <w:r w:rsidRPr="008B612D">
        <w:rPr>
          <w:rFonts w:ascii="Times New Roman" w:eastAsia="Calibri" w:hAnsi="Times New Roman" w:cs="Times New Roman"/>
          <w:b/>
          <w:bCs/>
        </w:rPr>
        <w:t>Data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8B612D">
        <w:rPr>
          <w:rFonts w:ascii="Times New Roman" w:eastAsia="Calibri" w:hAnsi="Times New Roman" w:cs="Times New Roman"/>
          <w:b/>
          <w:bCs/>
        </w:rPr>
        <w:t>Collection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8B612D">
        <w:rPr>
          <w:rFonts w:ascii="Times New Roman" w:eastAsia="Calibri" w:hAnsi="Times New Roman" w:cs="Times New Roman"/>
          <w:b/>
          <w:bCs/>
        </w:rPr>
        <w:t>and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8B612D">
        <w:rPr>
          <w:rFonts w:ascii="Times New Roman" w:eastAsia="Calibri" w:hAnsi="Times New Roman" w:cs="Times New Roman"/>
          <w:b/>
          <w:bCs/>
        </w:rPr>
        <w:t>Analysis</w:t>
      </w:r>
    </w:p>
    <w:p w14:paraId="7A697197" w14:textId="2B7E9190" w:rsidR="008B612D" w:rsidRPr="00505B59" w:rsidRDefault="008B612D" w:rsidP="00505B59">
      <w:pPr>
        <w:spacing w:line="480" w:lineRule="auto"/>
        <w:ind w:firstLine="720"/>
        <w:rPr>
          <w:rFonts w:ascii="Times New Roman" w:eastAsia="Calibri" w:hAnsi="Times New Roman" w:cs="Times New Roman"/>
          <w:b/>
          <w:bCs/>
        </w:rPr>
      </w:pP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data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analysis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plan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involve</w:t>
      </w:r>
      <w:r w:rsidR="00981107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3C6116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descriptive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inferential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statistics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F3027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F3027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F3027" w:rsidRPr="008B612D">
        <w:rPr>
          <w:rFonts w:ascii="Times New Roman" w:eastAsia="Calibri" w:hAnsi="Times New Roman" w:cs="Times New Roman"/>
        </w:rPr>
        <w:t>Intellectus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F3027" w:rsidRPr="008B612D">
        <w:rPr>
          <w:rFonts w:ascii="Times New Roman" w:eastAsia="Calibri" w:hAnsi="Times New Roman" w:cs="Times New Roman"/>
        </w:rPr>
        <w:t>software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F3027" w:rsidRPr="008B612D">
        <w:rPr>
          <w:rFonts w:ascii="Times New Roman" w:eastAsia="Calibri" w:hAnsi="Times New Roman" w:cs="Times New Roman"/>
        </w:rPr>
        <w:t>program</w:t>
      </w:r>
      <w:r w:rsidR="005F3027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clinical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impact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levels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among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undergoing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and/or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B874CC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analyzed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paired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t-test</w:t>
      </w:r>
      <w:r w:rsidR="005F3027">
        <w:rPr>
          <w:rFonts w:ascii="Times New Roman" w:eastAsia="Calibri" w:hAnsi="Times New Roman" w:cs="Times New Roman"/>
        </w:rPr>
        <w:t>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Descriptive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statistics</w:t>
      </w:r>
      <w:r w:rsidR="00505B5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includ</w:t>
      </w:r>
      <w:r w:rsidR="005F3027">
        <w:rPr>
          <w:rFonts w:ascii="Times New Roman" w:eastAsia="Calibri" w:hAnsi="Times New Roman" w:cs="Times New Roman"/>
        </w:rPr>
        <w:t>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mean,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standardized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deviation,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percentages</w:t>
      </w:r>
      <w:r w:rsidR="00505B59">
        <w:rPr>
          <w:rFonts w:ascii="Times New Roman" w:eastAsia="Calibri" w:hAnsi="Times New Roman" w:cs="Times New Roman"/>
        </w:rPr>
        <w:t>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</w:t>
      </w:r>
      <w:r w:rsidR="005F3027">
        <w:rPr>
          <w:rFonts w:ascii="Times New Roman" w:eastAsia="Calibri" w:hAnsi="Times New Roman" w:cs="Times New Roman"/>
        </w:rPr>
        <w:t>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describe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8B612D">
        <w:rPr>
          <w:rFonts w:ascii="Times New Roman" w:eastAsia="Calibri" w:hAnsi="Times New Roman" w:cs="Times New Roman"/>
        </w:rPr>
        <w:t>demographic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data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include</w:t>
      </w:r>
      <w:r w:rsidR="00892B1B">
        <w:rPr>
          <w:rFonts w:ascii="Times New Roman" w:eastAsia="Calibri" w:hAnsi="Times New Roman" w:cs="Times New Roman"/>
        </w:rPr>
        <w:t>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age,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gender,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history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fractures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within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year,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type-cast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removal,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mother,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father,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guardian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892B1B">
        <w:rPr>
          <w:rFonts w:ascii="Times New Roman" w:eastAsia="Calibri" w:hAnsi="Times New Roman" w:cs="Times New Roman"/>
        </w:rPr>
        <w:t>wa</w:t>
      </w:r>
      <w:r w:rsidRPr="008B612D">
        <w:rPr>
          <w:rFonts w:ascii="Times New Roman" w:eastAsia="Calibri" w:hAnsi="Times New Roman" w:cs="Times New Roman"/>
        </w:rPr>
        <w:t>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present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procedure.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505B59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analyzed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descriptive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8B612D">
        <w:rPr>
          <w:rFonts w:ascii="Times New Roman" w:eastAsia="Calibri" w:hAnsi="Times New Roman" w:cs="Times New Roman"/>
        </w:rPr>
        <w:t>statistics.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31D8077E" w14:textId="2AB9F7B6" w:rsidR="00FC4487" w:rsidRDefault="00FC4487">
      <w:pPr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br w:type="page"/>
      </w:r>
    </w:p>
    <w:p w14:paraId="09BD68B8" w14:textId="77777777" w:rsidR="00FC4487" w:rsidRPr="00D76A8B" w:rsidRDefault="00FC4487" w:rsidP="00FC4487">
      <w:pPr>
        <w:spacing w:line="48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D76A8B">
        <w:rPr>
          <w:rFonts w:ascii="Times New Roman" w:hAnsi="Times New Roman" w:cs="Times New Roman"/>
          <w:b/>
          <w:bCs/>
          <w:color w:val="000000" w:themeColor="text1"/>
        </w:rPr>
        <w:lastRenderedPageBreak/>
        <w:t>Results</w:t>
      </w:r>
    </w:p>
    <w:p w14:paraId="2644CA59" w14:textId="67DD667F" w:rsidR="008675FE" w:rsidRDefault="00FE6BD6" w:rsidP="00FC4487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A33E07">
        <w:rPr>
          <w:rFonts w:ascii="Times New Roman" w:hAnsi="Times New Roman" w:cs="Times New Roman"/>
        </w:rPr>
        <w:t>emographic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post</w:t>
      </w:r>
      <w:r w:rsidR="00505B59">
        <w:rPr>
          <w:rFonts w:ascii="Times New Roman" w:hAnsi="Times New Roman" w:cs="Times New Roman"/>
        </w:rPr>
        <w:t>-</w:t>
      </w:r>
      <w:r w:rsidR="00A10C10">
        <w:rPr>
          <w:rFonts w:ascii="Times New Roman" w:hAnsi="Times New Roman" w:cs="Times New Roman"/>
        </w:rPr>
        <w:t>procedure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child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parent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satisfaction</w:t>
      </w:r>
      <w:r w:rsidR="000560E3">
        <w:rPr>
          <w:rFonts w:ascii="Times New Roman" w:hAnsi="Times New Roman" w:cs="Times New Roman"/>
        </w:rPr>
        <w:t xml:space="preserve"> </w:t>
      </w:r>
      <w:r w:rsidR="006B19EB">
        <w:rPr>
          <w:rFonts w:ascii="Times New Roman" w:hAnsi="Times New Roman" w:cs="Times New Roman"/>
        </w:rPr>
        <w:t>descriptive</w:t>
      </w:r>
      <w:r w:rsidR="000560E3">
        <w:rPr>
          <w:rFonts w:ascii="Times New Roman" w:hAnsi="Times New Roman" w:cs="Times New Roman"/>
        </w:rPr>
        <w:t xml:space="preserve"> </w:t>
      </w:r>
      <w:r w:rsidR="006B19EB" w:rsidRPr="006B19EB">
        <w:rPr>
          <w:rFonts w:ascii="Times New Roman" w:hAnsi="Times New Roman" w:cs="Times New Roman"/>
        </w:rPr>
        <w:t>statistics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are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presented</w:t>
      </w:r>
      <w:r w:rsidR="00333889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as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are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results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6B19EB" w:rsidRPr="008A5A73">
        <w:rPr>
          <w:rFonts w:ascii="Times New Roman" w:eastAsia="Times New Roman" w:hAnsi="Times New Roman" w:cs="Times New Roman"/>
          <w:iCs/>
          <w:color w:val="000000"/>
        </w:rPr>
        <w:t>two-tailed</w:t>
      </w:r>
      <w:r w:rsidR="000560E3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r w:rsidR="006B19EB" w:rsidRPr="008A5A73">
        <w:rPr>
          <w:rFonts w:ascii="Times New Roman" w:eastAsia="Times New Roman" w:hAnsi="Times New Roman" w:cs="Times New Roman"/>
          <w:iCs/>
          <w:color w:val="000000"/>
        </w:rPr>
        <w:t>p</w:t>
      </w:r>
      <w:r w:rsidR="006B19EB">
        <w:rPr>
          <w:rFonts w:ascii="Times New Roman" w:eastAsia="Times New Roman" w:hAnsi="Times New Roman" w:cs="Times New Roman"/>
          <w:iCs/>
          <w:color w:val="000000"/>
        </w:rPr>
        <w:t>aired</w:t>
      </w:r>
      <w:r w:rsidR="000560E3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r w:rsidR="006B19EB" w:rsidRPr="008A5A73">
        <w:rPr>
          <w:rFonts w:ascii="Times New Roman" w:eastAsia="Times New Roman" w:hAnsi="Times New Roman" w:cs="Times New Roman"/>
          <w:iCs/>
          <w:color w:val="000000"/>
        </w:rPr>
        <w:t>t-tests</w:t>
      </w:r>
      <w:r w:rsidR="000560E3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r w:rsidR="00A10C10">
        <w:rPr>
          <w:rFonts w:ascii="Times New Roman" w:eastAsia="Times New Roman" w:hAnsi="Times New Roman" w:cs="Times New Roman"/>
          <w:iCs/>
          <w:color w:val="000000"/>
        </w:rPr>
        <w:t>analysis</w:t>
      </w:r>
      <w:r w:rsidR="000560E3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r w:rsidR="006B19EB">
        <w:rPr>
          <w:rFonts w:ascii="Times New Roman" w:eastAsia="Times New Roman" w:hAnsi="Times New Roman" w:cs="Times New Roman"/>
          <w:iCs/>
          <w:color w:val="000000"/>
        </w:rPr>
        <w:t>of</w:t>
      </w:r>
      <w:r w:rsidR="000560E3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r w:rsidR="005815B1" w:rsidRPr="006B19EB">
        <w:rPr>
          <w:rFonts w:ascii="Times New Roman" w:hAnsi="Times New Roman" w:cs="Times New Roman"/>
        </w:rPr>
        <w:t>pre</w:t>
      </w:r>
      <w:r w:rsidR="00333889">
        <w:rPr>
          <w:rFonts w:ascii="Times New Roman" w:hAnsi="Times New Roman" w:cs="Times New Roman"/>
        </w:rPr>
        <w:t>-</w:t>
      </w:r>
      <w:r w:rsidR="000560E3">
        <w:rPr>
          <w:rFonts w:ascii="Times New Roman" w:hAnsi="Times New Roman" w:cs="Times New Roman"/>
        </w:rPr>
        <w:t xml:space="preserve"> </w:t>
      </w:r>
      <w:r w:rsidR="005815B1" w:rsidRPr="006B19EB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333889">
        <w:rPr>
          <w:rFonts w:ascii="Times New Roman" w:hAnsi="Times New Roman" w:cs="Times New Roman"/>
        </w:rPr>
        <w:t>post-WBFPRS</w:t>
      </w:r>
      <w:r w:rsidR="000560E3">
        <w:rPr>
          <w:rFonts w:ascii="Times New Roman" w:hAnsi="Times New Roman" w:cs="Times New Roman"/>
        </w:rPr>
        <w:t xml:space="preserve"> </w:t>
      </w:r>
      <w:r w:rsidR="00BB01F0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BB01F0">
        <w:rPr>
          <w:rFonts w:ascii="Times New Roman" w:hAnsi="Times New Roman" w:cs="Times New Roman"/>
        </w:rPr>
        <w:t>CFS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assessments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scores.</w:t>
      </w:r>
      <w:r w:rsidR="000560E3">
        <w:rPr>
          <w:rFonts w:ascii="Times New Roman" w:hAnsi="Times New Roman" w:cs="Times New Roman"/>
        </w:rPr>
        <w:t xml:space="preserve"> </w:t>
      </w:r>
      <w:r w:rsidR="00444364" w:rsidRPr="00AE0BCF">
        <w:rPr>
          <w:rFonts w:ascii="Times New Roman" w:hAnsi="Times New Roman" w:cs="Times New Roman"/>
        </w:rPr>
        <w:t>Recruitment</w:t>
      </w:r>
      <w:r w:rsidR="000560E3">
        <w:rPr>
          <w:rFonts w:ascii="Times New Roman" w:hAnsi="Times New Roman" w:cs="Times New Roman"/>
        </w:rPr>
        <w:t xml:space="preserve"> </w:t>
      </w:r>
      <w:r w:rsidR="003C6116">
        <w:rPr>
          <w:rFonts w:ascii="Times New Roman" w:hAnsi="Times New Roman" w:cs="Times New Roman"/>
        </w:rPr>
        <w:t>occurred</w:t>
      </w:r>
      <w:r w:rsidR="000560E3">
        <w:rPr>
          <w:rFonts w:ascii="Times New Roman" w:hAnsi="Times New Roman" w:cs="Times New Roman"/>
        </w:rPr>
        <w:t xml:space="preserve"> </w:t>
      </w:r>
      <w:r w:rsidR="00A857EE" w:rsidRPr="00AE0BCF">
        <w:rPr>
          <w:rFonts w:ascii="Times New Roman" w:hAnsi="Times New Roman" w:cs="Times New Roman"/>
        </w:rPr>
        <w:t>between</w:t>
      </w:r>
      <w:r w:rsidR="000560E3">
        <w:rPr>
          <w:rFonts w:ascii="Times New Roman" w:hAnsi="Times New Roman" w:cs="Times New Roman"/>
        </w:rPr>
        <w:t xml:space="preserve"> </w:t>
      </w:r>
      <w:r w:rsidR="00A857EE" w:rsidRPr="00AE0BCF">
        <w:rPr>
          <w:rFonts w:ascii="Times New Roman" w:hAnsi="Times New Roman" w:cs="Times New Roman"/>
        </w:rPr>
        <w:t>March</w:t>
      </w:r>
      <w:r w:rsidR="000560E3">
        <w:rPr>
          <w:rFonts w:ascii="Times New Roman" w:hAnsi="Times New Roman" w:cs="Times New Roman"/>
        </w:rPr>
        <w:t xml:space="preserve"> </w:t>
      </w:r>
      <w:r w:rsidR="00A857EE" w:rsidRPr="00AE0BCF">
        <w:rPr>
          <w:rFonts w:ascii="Times New Roman" w:hAnsi="Times New Roman" w:cs="Times New Roman"/>
        </w:rPr>
        <w:t>21,</w:t>
      </w:r>
      <w:r w:rsidR="000560E3">
        <w:rPr>
          <w:rFonts w:ascii="Times New Roman" w:hAnsi="Times New Roman" w:cs="Times New Roman"/>
        </w:rPr>
        <w:t xml:space="preserve"> </w:t>
      </w:r>
      <w:r w:rsidR="00AE0BCF" w:rsidRPr="00AE0BCF">
        <w:rPr>
          <w:rFonts w:ascii="Times New Roman" w:hAnsi="Times New Roman" w:cs="Times New Roman"/>
        </w:rPr>
        <w:t>2022</w:t>
      </w:r>
      <w:r w:rsidR="00333889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212AF1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A857EE" w:rsidRPr="00AE0BCF">
        <w:rPr>
          <w:rFonts w:ascii="Times New Roman" w:hAnsi="Times New Roman" w:cs="Times New Roman"/>
        </w:rPr>
        <w:t>April</w:t>
      </w:r>
      <w:r w:rsidR="000560E3">
        <w:rPr>
          <w:rFonts w:ascii="Times New Roman" w:hAnsi="Times New Roman" w:cs="Times New Roman"/>
        </w:rPr>
        <w:t xml:space="preserve"> </w:t>
      </w:r>
      <w:r w:rsidR="00A857EE" w:rsidRPr="00AE0BCF">
        <w:rPr>
          <w:rFonts w:ascii="Times New Roman" w:hAnsi="Times New Roman" w:cs="Times New Roman"/>
        </w:rPr>
        <w:t>8,</w:t>
      </w:r>
      <w:r w:rsidR="000560E3">
        <w:rPr>
          <w:rFonts w:ascii="Times New Roman" w:hAnsi="Times New Roman" w:cs="Times New Roman"/>
        </w:rPr>
        <w:t xml:space="preserve"> </w:t>
      </w:r>
      <w:r w:rsidR="00A857EE" w:rsidRPr="00AE0BCF">
        <w:rPr>
          <w:rFonts w:ascii="Times New Roman" w:hAnsi="Times New Roman" w:cs="Times New Roman"/>
        </w:rPr>
        <w:t>2022.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author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sought</w:t>
      </w:r>
      <w:r w:rsidR="000560E3">
        <w:rPr>
          <w:rFonts w:ascii="Times New Roman" w:hAnsi="Times New Roman" w:cs="Times New Roman"/>
        </w:rPr>
        <w:t xml:space="preserve"> </w:t>
      </w:r>
      <w:r w:rsidR="00823A41">
        <w:rPr>
          <w:rFonts w:ascii="Times New Roman" w:hAnsi="Times New Roman" w:cs="Times New Roman"/>
        </w:rPr>
        <w:t>permission</w:t>
      </w:r>
      <w:r w:rsidR="000560E3">
        <w:rPr>
          <w:rFonts w:ascii="Times New Roman" w:hAnsi="Times New Roman" w:cs="Times New Roman"/>
        </w:rPr>
        <w:t xml:space="preserve"> </w:t>
      </w:r>
      <w:r w:rsidR="000A7FD8">
        <w:rPr>
          <w:rFonts w:ascii="Times New Roman" w:hAnsi="Times New Roman" w:cs="Times New Roman"/>
        </w:rPr>
        <w:t>from</w:t>
      </w:r>
      <w:r w:rsidR="000560E3">
        <w:rPr>
          <w:rFonts w:ascii="Times New Roman" w:hAnsi="Times New Roman" w:cs="Times New Roman"/>
        </w:rPr>
        <w:t xml:space="preserve"> </w:t>
      </w:r>
      <w:r w:rsidR="000A7FD8">
        <w:rPr>
          <w:rFonts w:ascii="Times New Roman" w:hAnsi="Times New Roman" w:cs="Times New Roman"/>
        </w:rPr>
        <w:t>37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parents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their</w:t>
      </w:r>
      <w:r w:rsidR="000560E3">
        <w:rPr>
          <w:rFonts w:ascii="Times New Roman" w:hAnsi="Times New Roman" w:cs="Times New Roman"/>
        </w:rPr>
        <w:t xml:space="preserve"> </w:t>
      </w:r>
      <w:r w:rsidR="000A7FD8">
        <w:rPr>
          <w:rFonts w:ascii="Times New Roman" w:hAnsi="Times New Roman" w:cs="Times New Roman"/>
        </w:rPr>
        <w:t>children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participate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in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this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quality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improvement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program.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Because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s</w:t>
      </w:r>
      <w:r w:rsidR="00637ED8">
        <w:rPr>
          <w:rFonts w:ascii="Times New Roman" w:hAnsi="Times New Roman" w:cs="Times New Roman"/>
        </w:rPr>
        <w:t>ix</w:t>
      </w:r>
      <w:r w:rsidR="000560E3">
        <w:rPr>
          <w:rFonts w:ascii="Times New Roman" w:hAnsi="Times New Roman" w:cs="Times New Roman"/>
        </w:rPr>
        <w:t xml:space="preserve"> </w:t>
      </w:r>
      <w:r w:rsidR="00637ED8">
        <w:rPr>
          <w:rFonts w:ascii="Times New Roman" w:hAnsi="Times New Roman" w:cs="Times New Roman"/>
        </w:rPr>
        <w:t>children</w:t>
      </w:r>
      <w:r w:rsidR="000560E3">
        <w:rPr>
          <w:rFonts w:ascii="Times New Roman" w:hAnsi="Times New Roman" w:cs="Times New Roman"/>
        </w:rPr>
        <w:t xml:space="preserve"> </w:t>
      </w:r>
      <w:r w:rsidR="00637ED8">
        <w:rPr>
          <w:rFonts w:ascii="Times New Roman" w:hAnsi="Times New Roman" w:cs="Times New Roman"/>
        </w:rPr>
        <w:t>preferred</w:t>
      </w:r>
      <w:r w:rsidR="000560E3">
        <w:rPr>
          <w:rFonts w:ascii="Times New Roman" w:hAnsi="Times New Roman" w:cs="Times New Roman"/>
        </w:rPr>
        <w:t xml:space="preserve"> </w:t>
      </w:r>
      <w:r w:rsidR="00637ED8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A8123B">
        <w:rPr>
          <w:rFonts w:ascii="Times New Roman" w:hAnsi="Times New Roman" w:cs="Times New Roman"/>
        </w:rPr>
        <w:t>different</w:t>
      </w:r>
      <w:r w:rsidR="000560E3">
        <w:rPr>
          <w:rFonts w:ascii="Times New Roman" w:hAnsi="Times New Roman" w:cs="Times New Roman"/>
        </w:rPr>
        <w:t xml:space="preserve"> </w:t>
      </w:r>
      <w:r w:rsidR="00A8123B">
        <w:rPr>
          <w:rFonts w:ascii="Times New Roman" w:hAnsi="Times New Roman" w:cs="Times New Roman"/>
        </w:rPr>
        <w:t>distraction</w:t>
      </w:r>
      <w:r w:rsidR="000560E3">
        <w:rPr>
          <w:rFonts w:ascii="Times New Roman" w:hAnsi="Times New Roman" w:cs="Times New Roman"/>
        </w:rPr>
        <w:t xml:space="preserve"> </w:t>
      </w:r>
      <w:r w:rsidR="00A8123B">
        <w:rPr>
          <w:rFonts w:ascii="Times New Roman" w:hAnsi="Times New Roman" w:cs="Times New Roman"/>
        </w:rPr>
        <w:t>modality</w:t>
      </w:r>
      <w:r w:rsidR="003B702C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3B702C">
        <w:rPr>
          <w:rFonts w:ascii="Times New Roman" w:hAnsi="Times New Roman" w:cs="Times New Roman"/>
        </w:rPr>
        <w:t>they</w:t>
      </w:r>
      <w:r w:rsidR="000560E3">
        <w:rPr>
          <w:rFonts w:ascii="Times New Roman" w:hAnsi="Times New Roman" w:cs="Times New Roman"/>
        </w:rPr>
        <w:t xml:space="preserve"> </w:t>
      </w:r>
      <w:r w:rsidR="00156712">
        <w:rPr>
          <w:rFonts w:ascii="Times New Roman" w:hAnsi="Times New Roman" w:cs="Times New Roman"/>
        </w:rPr>
        <w:t>were</w:t>
      </w:r>
      <w:r w:rsidR="000560E3">
        <w:rPr>
          <w:rFonts w:ascii="Times New Roman" w:hAnsi="Times New Roman" w:cs="Times New Roman"/>
        </w:rPr>
        <w:t xml:space="preserve"> </w:t>
      </w:r>
      <w:r w:rsidR="00A8123B">
        <w:rPr>
          <w:rFonts w:ascii="Times New Roman" w:hAnsi="Times New Roman" w:cs="Times New Roman"/>
        </w:rPr>
        <w:t>not</w:t>
      </w:r>
      <w:r w:rsidR="000560E3">
        <w:rPr>
          <w:rFonts w:ascii="Times New Roman" w:hAnsi="Times New Roman" w:cs="Times New Roman"/>
        </w:rPr>
        <w:t xml:space="preserve"> </w:t>
      </w:r>
      <w:r w:rsidR="00A8123B">
        <w:rPr>
          <w:rFonts w:ascii="Times New Roman" w:hAnsi="Times New Roman" w:cs="Times New Roman"/>
        </w:rPr>
        <w:t>included</w:t>
      </w:r>
      <w:r w:rsidR="000560E3">
        <w:rPr>
          <w:rFonts w:ascii="Times New Roman" w:hAnsi="Times New Roman" w:cs="Times New Roman"/>
        </w:rPr>
        <w:t xml:space="preserve"> </w:t>
      </w:r>
      <w:r w:rsidR="00A8123B">
        <w:rPr>
          <w:rFonts w:ascii="Times New Roman" w:hAnsi="Times New Roman" w:cs="Times New Roman"/>
        </w:rPr>
        <w:t>in</w:t>
      </w:r>
      <w:r w:rsidR="000560E3">
        <w:rPr>
          <w:rFonts w:ascii="Times New Roman" w:hAnsi="Times New Roman" w:cs="Times New Roman"/>
        </w:rPr>
        <w:t xml:space="preserve"> </w:t>
      </w:r>
      <w:r w:rsidR="00A8123B">
        <w:rPr>
          <w:rFonts w:ascii="Times New Roman" w:hAnsi="Times New Roman" w:cs="Times New Roman"/>
        </w:rPr>
        <w:t>this</w:t>
      </w:r>
      <w:r w:rsidR="000560E3">
        <w:rPr>
          <w:rFonts w:ascii="Times New Roman" w:hAnsi="Times New Roman" w:cs="Times New Roman"/>
        </w:rPr>
        <w:t xml:space="preserve"> </w:t>
      </w:r>
      <w:r w:rsidR="00A8123B">
        <w:rPr>
          <w:rFonts w:ascii="Times New Roman" w:hAnsi="Times New Roman" w:cs="Times New Roman"/>
        </w:rPr>
        <w:t>project.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20769C">
        <w:rPr>
          <w:rFonts w:ascii="Times New Roman" w:hAnsi="Times New Roman" w:cs="Times New Roman"/>
        </w:rPr>
        <w:t>seventh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child,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an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adolescent,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p</w:t>
      </w:r>
      <w:r w:rsidR="00156712">
        <w:rPr>
          <w:rFonts w:ascii="Times New Roman" w:hAnsi="Times New Roman" w:cs="Times New Roman"/>
        </w:rPr>
        <w:t>referred</w:t>
      </w:r>
      <w:r w:rsidR="000560E3">
        <w:rPr>
          <w:rFonts w:ascii="Times New Roman" w:hAnsi="Times New Roman" w:cs="Times New Roman"/>
        </w:rPr>
        <w:t xml:space="preserve"> </w:t>
      </w:r>
      <w:r w:rsidR="00156712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156712">
        <w:rPr>
          <w:rFonts w:ascii="Times New Roman" w:hAnsi="Times New Roman" w:cs="Times New Roman"/>
        </w:rPr>
        <w:t>watch</w:t>
      </w:r>
      <w:r w:rsidR="000560E3">
        <w:rPr>
          <w:rFonts w:ascii="Times New Roman" w:hAnsi="Times New Roman" w:cs="Times New Roman"/>
        </w:rPr>
        <w:t xml:space="preserve"> </w:t>
      </w:r>
      <w:r w:rsidR="00156712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156712">
        <w:rPr>
          <w:rFonts w:ascii="Times New Roman" w:hAnsi="Times New Roman" w:cs="Times New Roman"/>
        </w:rPr>
        <w:t>procedure</w:t>
      </w:r>
      <w:r w:rsidR="000560E3">
        <w:rPr>
          <w:rFonts w:ascii="Times New Roman" w:hAnsi="Times New Roman" w:cs="Times New Roman"/>
        </w:rPr>
        <w:t xml:space="preserve"> </w:t>
      </w:r>
      <w:r w:rsidR="0020769C">
        <w:rPr>
          <w:rFonts w:ascii="Times New Roman" w:hAnsi="Times New Roman" w:cs="Times New Roman"/>
        </w:rPr>
        <w:t>without</w:t>
      </w:r>
      <w:r w:rsidR="000560E3">
        <w:rPr>
          <w:rFonts w:ascii="Times New Roman" w:hAnsi="Times New Roman" w:cs="Times New Roman"/>
        </w:rPr>
        <w:t xml:space="preserve"> </w:t>
      </w:r>
      <w:r w:rsidR="0020769C">
        <w:rPr>
          <w:rFonts w:ascii="Times New Roman" w:hAnsi="Times New Roman" w:cs="Times New Roman"/>
        </w:rPr>
        <w:t>using</w:t>
      </w:r>
      <w:r w:rsidR="000560E3">
        <w:rPr>
          <w:rFonts w:ascii="Times New Roman" w:hAnsi="Times New Roman" w:cs="Times New Roman"/>
        </w:rPr>
        <w:t xml:space="preserve"> </w:t>
      </w:r>
      <w:r w:rsidR="0020769C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A10C10">
        <w:rPr>
          <w:rFonts w:ascii="Times New Roman" w:hAnsi="Times New Roman" w:cs="Times New Roman"/>
        </w:rPr>
        <w:t>distraction</w:t>
      </w:r>
      <w:r w:rsidR="000560E3">
        <w:rPr>
          <w:rFonts w:ascii="Times New Roman" w:hAnsi="Times New Roman" w:cs="Times New Roman"/>
        </w:rPr>
        <w:t xml:space="preserve"> </w:t>
      </w:r>
      <w:r w:rsidR="0020769C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8564A8">
        <w:rPr>
          <w:rFonts w:ascii="Times New Roman" w:hAnsi="Times New Roman" w:cs="Times New Roman"/>
        </w:rPr>
        <w:t>was</w:t>
      </w:r>
      <w:r w:rsidR="000560E3">
        <w:rPr>
          <w:rFonts w:ascii="Times New Roman" w:hAnsi="Times New Roman" w:cs="Times New Roman"/>
        </w:rPr>
        <w:t xml:space="preserve"> </w:t>
      </w:r>
      <w:r w:rsidR="008564A8">
        <w:rPr>
          <w:rFonts w:ascii="Times New Roman" w:hAnsi="Times New Roman" w:cs="Times New Roman"/>
        </w:rPr>
        <w:t>also</w:t>
      </w:r>
      <w:r w:rsidR="000560E3">
        <w:rPr>
          <w:rFonts w:ascii="Times New Roman" w:hAnsi="Times New Roman" w:cs="Times New Roman"/>
        </w:rPr>
        <w:t xml:space="preserve"> </w:t>
      </w:r>
      <w:r w:rsidR="008564A8">
        <w:rPr>
          <w:rFonts w:ascii="Times New Roman" w:hAnsi="Times New Roman" w:cs="Times New Roman"/>
        </w:rPr>
        <w:t>not</w:t>
      </w:r>
      <w:r w:rsidR="000560E3">
        <w:rPr>
          <w:rFonts w:ascii="Times New Roman" w:hAnsi="Times New Roman" w:cs="Times New Roman"/>
        </w:rPr>
        <w:t xml:space="preserve"> </w:t>
      </w:r>
      <w:r w:rsidR="008564A8">
        <w:rPr>
          <w:rFonts w:ascii="Times New Roman" w:hAnsi="Times New Roman" w:cs="Times New Roman"/>
        </w:rPr>
        <w:t>included</w:t>
      </w:r>
      <w:r w:rsidR="00156712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</w:p>
    <w:p w14:paraId="690B24B7" w14:textId="4ED9BE44" w:rsidR="001C0541" w:rsidRPr="008A5A73" w:rsidRDefault="008675FE" w:rsidP="008A5A73">
      <w:pPr>
        <w:spacing w:line="480" w:lineRule="auto"/>
        <w:rPr>
          <w:rFonts w:ascii="Times New Roman" w:hAnsi="Times New Roman" w:cs="Times New Roman"/>
          <w:b/>
        </w:rPr>
      </w:pPr>
      <w:r w:rsidRPr="008675FE">
        <w:rPr>
          <w:rFonts w:ascii="Times New Roman" w:hAnsi="Times New Roman" w:cs="Times New Roman"/>
          <w:b/>
        </w:rPr>
        <w:t>Demographics</w:t>
      </w:r>
      <w:r w:rsidR="000560E3">
        <w:rPr>
          <w:rFonts w:ascii="Times New Roman" w:hAnsi="Times New Roman" w:cs="Times New Roman"/>
          <w:b/>
        </w:rPr>
        <w:t xml:space="preserve"> </w:t>
      </w:r>
    </w:p>
    <w:p w14:paraId="174278AF" w14:textId="43F632F1" w:rsidR="00A20E32" w:rsidRDefault="00156712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convenience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sample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30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parents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participated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project</w:t>
      </w:r>
      <w:r w:rsidR="00CE2A1A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average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age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was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10.10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years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(SD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2.29)</w:t>
      </w:r>
      <w:r w:rsidR="001C0541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range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ages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from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seven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14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2D09">
        <w:rPr>
          <w:rFonts w:ascii="Times New Roman" w:hAnsi="Times New Roman" w:cs="Times New Roman"/>
          <w:color w:val="000000" w:themeColor="text1"/>
        </w:rPr>
        <w:t>years</w:t>
      </w:r>
      <w:r w:rsidR="001C0541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70%</w:t>
      </w:r>
      <w:r w:rsidR="000560E3">
        <w:rPr>
          <w:rFonts w:ascii="Times New Roman" w:hAnsi="Times New Roman" w:cs="Times New Roman"/>
        </w:rPr>
        <w:t xml:space="preserve"> </w:t>
      </w:r>
      <w:r w:rsidR="002131E8">
        <w:rPr>
          <w:rFonts w:ascii="Times New Roman" w:hAnsi="Times New Roman" w:cs="Times New Roman"/>
        </w:rPr>
        <w:t>(n=21)</w:t>
      </w:r>
      <w:r w:rsidR="000560E3">
        <w:rPr>
          <w:rFonts w:ascii="Times New Roman" w:hAnsi="Times New Roman" w:cs="Times New Roman"/>
        </w:rPr>
        <w:t xml:space="preserve"> </w:t>
      </w:r>
      <w:r w:rsidR="002131E8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2131E8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2131E8">
        <w:rPr>
          <w:rFonts w:ascii="Times New Roman" w:hAnsi="Times New Roman" w:cs="Times New Roman"/>
        </w:rPr>
        <w:t>participants</w:t>
      </w:r>
      <w:r w:rsidR="000560E3">
        <w:rPr>
          <w:rFonts w:ascii="Times New Roman" w:hAnsi="Times New Roman" w:cs="Times New Roman"/>
        </w:rPr>
        <w:t xml:space="preserve"> </w:t>
      </w:r>
      <w:r w:rsidR="002131E8">
        <w:rPr>
          <w:rFonts w:ascii="Times New Roman" w:hAnsi="Times New Roman" w:cs="Times New Roman"/>
        </w:rPr>
        <w:t>were</w:t>
      </w:r>
      <w:r w:rsidR="000560E3">
        <w:rPr>
          <w:rFonts w:ascii="Times New Roman" w:hAnsi="Times New Roman" w:cs="Times New Roman"/>
        </w:rPr>
        <w:t xml:space="preserve"> </w:t>
      </w:r>
      <w:r w:rsidR="002131E8">
        <w:rPr>
          <w:rFonts w:ascii="Times New Roman" w:hAnsi="Times New Roman" w:cs="Times New Roman"/>
        </w:rPr>
        <w:t>male</w:t>
      </w:r>
      <w:r w:rsidR="001C0541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Ninety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percent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(n=27)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orthopedic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procedures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were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c</w:t>
      </w:r>
      <w:r w:rsidR="00E834EB">
        <w:rPr>
          <w:rFonts w:ascii="Times New Roman" w:hAnsi="Times New Roman" w:cs="Times New Roman"/>
        </w:rPr>
        <w:t>ast</w:t>
      </w:r>
      <w:r w:rsidR="000560E3">
        <w:rPr>
          <w:rFonts w:ascii="Times New Roman" w:hAnsi="Times New Roman" w:cs="Times New Roman"/>
        </w:rPr>
        <w:t xml:space="preserve"> </w:t>
      </w:r>
      <w:r w:rsidR="00E834EB">
        <w:rPr>
          <w:rFonts w:ascii="Times New Roman" w:hAnsi="Times New Roman" w:cs="Times New Roman"/>
        </w:rPr>
        <w:t>removal</w:t>
      </w:r>
      <w:r w:rsidR="001C0541">
        <w:rPr>
          <w:rFonts w:ascii="Times New Roman" w:hAnsi="Times New Roman" w:cs="Times New Roman"/>
        </w:rPr>
        <w:t>s</w:t>
      </w:r>
      <w:r w:rsidR="00333889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1C0541">
        <w:rPr>
          <w:rFonts w:ascii="Times New Roman" w:hAnsi="Times New Roman" w:cs="Times New Roman"/>
        </w:rPr>
        <w:t>with</w:t>
      </w:r>
      <w:r w:rsidR="000560E3">
        <w:rPr>
          <w:rFonts w:ascii="Times New Roman" w:hAnsi="Times New Roman" w:cs="Times New Roman"/>
        </w:rPr>
        <w:t xml:space="preserve"> </w:t>
      </w:r>
      <w:r w:rsidR="00651F2F">
        <w:rPr>
          <w:rFonts w:ascii="Times New Roman" w:hAnsi="Times New Roman" w:cs="Times New Roman"/>
        </w:rPr>
        <w:t>10%</w:t>
      </w:r>
      <w:r w:rsidR="000560E3">
        <w:rPr>
          <w:rFonts w:ascii="Times New Roman" w:hAnsi="Times New Roman" w:cs="Times New Roman"/>
        </w:rPr>
        <w:t xml:space="preserve"> </w:t>
      </w:r>
      <w:r w:rsidR="00651F2F">
        <w:rPr>
          <w:rFonts w:ascii="Times New Roman" w:hAnsi="Times New Roman" w:cs="Times New Roman"/>
        </w:rPr>
        <w:t>(n=3)</w:t>
      </w:r>
      <w:r w:rsidR="000560E3">
        <w:rPr>
          <w:rFonts w:ascii="Times New Roman" w:hAnsi="Times New Roman" w:cs="Times New Roman"/>
        </w:rPr>
        <w:t xml:space="preserve"> </w:t>
      </w:r>
      <w:r w:rsidR="00A20E32">
        <w:rPr>
          <w:rFonts w:ascii="Times New Roman" w:hAnsi="Times New Roman" w:cs="Times New Roman"/>
        </w:rPr>
        <w:t>involving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percutaneous</w:t>
      </w:r>
      <w:r w:rsidR="000560E3">
        <w:rPr>
          <w:rFonts w:ascii="Times New Roman" w:hAnsi="Times New Roman" w:cs="Times New Roman"/>
        </w:rPr>
        <w:t xml:space="preserve"> </w:t>
      </w:r>
      <w:r w:rsidR="00A20E32">
        <w:rPr>
          <w:rFonts w:ascii="Times New Roman" w:hAnsi="Times New Roman" w:cs="Times New Roman"/>
        </w:rPr>
        <w:t>pin</w:t>
      </w:r>
      <w:r w:rsidR="000560E3">
        <w:rPr>
          <w:rFonts w:ascii="Times New Roman" w:hAnsi="Times New Roman" w:cs="Times New Roman"/>
        </w:rPr>
        <w:t xml:space="preserve"> </w:t>
      </w:r>
      <w:r w:rsidR="00A20E32">
        <w:rPr>
          <w:rFonts w:ascii="Times New Roman" w:hAnsi="Times New Roman" w:cs="Times New Roman"/>
        </w:rPr>
        <w:t>removals</w:t>
      </w:r>
      <w:r w:rsidR="00651F2F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313391">
        <w:rPr>
          <w:rFonts w:ascii="Times New Roman" w:hAnsi="Times New Roman" w:cs="Times New Roman"/>
        </w:rPr>
        <w:t>Mothers</w:t>
      </w:r>
      <w:r w:rsidR="000560E3">
        <w:rPr>
          <w:rFonts w:ascii="Times New Roman" w:hAnsi="Times New Roman" w:cs="Times New Roman"/>
        </w:rPr>
        <w:t xml:space="preserve"> </w:t>
      </w:r>
      <w:r w:rsidR="00313391">
        <w:rPr>
          <w:rFonts w:ascii="Times New Roman" w:hAnsi="Times New Roman" w:cs="Times New Roman"/>
        </w:rPr>
        <w:t>represented</w:t>
      </w:r>
      <w:r w:rsidR="000560E3">
        <w:rPr>
          <w:rFonts w:ascii="Times New Roman" w:hAnsi="Times New Roman" w:cs="Times New Roman"/>
        </w:rPr>
        <w:t xml:space="preserve"> </w:t>
      </w:r>
      <w:r w:rsidR="003C6116">
        <w:rPr>
          <w:rFonts w:ascii="Times New Roman" w:hAnsi="Times New Roman" w:cs="Times New Roman"/>
        </w:rPr>
        <w:t>most</w:t>
      </w:r>
      <w:r w:rsidR="000560E3">
        <w:rPr>
          <w:rFonts w:ascii="Times New Roman" w:hAnsi="Times New Roman" w:cs="Times New Roman"/>
        </w:rPr>
        <w:t xml:space="preserve"> </w:t>
      </w:r>
      <w:r w:rsidR="00313391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313391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13391">
        <w:rPr>
          <w:rFonts w:ascii="Times New Roman" w:hAnsi="Times New Roman" w:cs="Times New Roman"/>
        </w:rPr>
        <w:t>parents</w:t>
      </w:r>
      <w:r w:rsidR="000560E3">
        <w:rPr>
          <w:rFonts w:ascii="Times New Roman" w:hAnsi="Times New Roman" w:cs="Times New Roman"/>
        </w:rPr>
        <w:t xml:space="preserve"> </w:t>
      </w:r>
      <w:r w:rsidR="00313391">
        <w:rPr>
          <w:rFonts w:ascii="Times New Roman" w:hAnsi="Times New Roman" w:cs="Times New Roman"/>
        </w:rPr>
        <w:t>(n</w:t>
      </w:r>
      <w:r w:rsidR="00651F2F">
        <w:rPr>
          <w:rFonts w:ascii="Times New Roman" w:hAnsi="Times New Roman" w:cs="Times New Roman"/>
        </w:rPr>
        <w:t>=</w:t>
      </w:r>
      <w:r w:rsidR="00313391">
        <w:rPr>
          <w:rFonts w:ascii="Times New Roman" w:hAnsi="Times New Roman" w:cs="Times New Roman"/>
        </w:rPr>
        <w:t>23,</w:t>
      </w:r>
      <w:r w:rsidR="000560E3">
        <w:rPr>
          <w:rFonts w:ascii="Times New Roman" w:hAnsi="Times New Roman" w:cs="Times New Roman"/>
        </w:rPr>
        <w:t xml:space="preserve"> </w:t>
      </w:r>
      <w:r w:rsidR="00313391">
        <w:rPr>
          <w:rFonts w:ascii="Times New Roman" w:hAnsi="Times New Roman" w:cs="Times New Roman"/>
        </w:rPr>
        <w:t>76.67%</w:t>
      </w:r>
      <w:r w:rsidR="00316A62">
        <w:rPr>
          <w:rFonts w:ascii="Times New Roman" w:hAnsi="Times New Roman" w:cs="Times New Roman"/>
        </w:rPr>
        <w:t>)</w:t>
      </w:r>
      <w:r w:rsidR="000560E3">
        <w:rPr>
          <w:rFonts w:ascii="Times New Roman" w:hAnsi="Times New Roman" w:cs="Times New Roman"/>
        </w:rPr>
        <w:t xml:space="preserve"> </w:t>
      </w:r>
      <w:r w:rsidR="00316A62">
        <w:rPr>
          <w:rFonts w:ascii="Times New Roman" w:hAnsi="Times New Roman" w:cs="Times New Roman"/>
        </w:rPr>
        <w:t>present</w:t>
      </w:r>
      <w:r w:rsidR="000560E3">
        <w:rPr>
          <w:rFonts w:ascii="Times New Roman" w:hAnsi="Times New Roman" w:cs="Times New Roman"/>
        </w:rPr>
        <w:t xml:space="preserve"> </w:t>
      </w:r>
      <w:r w:rsidR="00316A62">
        <w:rPr>
          <w:rFonts w:ascii="Times New Roman" w:hAnsi="Times New Roman" w:cs="Times New Roman"/>
        </w:rPr>
        <w:t>during</w:t>
      </w:r>
      <w:r w:rsidR="000560E3">
        <w:rPr>
          <w:rFonts w:ascii="Times New Roman" w:hAnsi="Times New Roman" w:cs="Times New Roman"/>
        </w:rPr>
        <w:t xml:space="preserve"> </w:t>
      </w:r>
      <w:r w:rsidR="00316A62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F66E55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316A62">
        <w:rPr>
          <w:rFonts w:ascii="Times New Roman" w:hAnsi="Times New Roman" w:cs="Times New Roman"/>
        </w:rPr>
        <w:t>experience.</w:t>
      </w:r>
      <w:r w:rsidR="000560E3">
        <w:rPr>
          <w:rFonts w:ascii="Times New Roman" w:hAnsi="Times New Roman" w:cs="Times New Roman"/>
        </w:rPr>
        <w:t xml:space="preserve"> </w:t>
      </w:r>
    </w:p>
    <w:p w14:paraId="752CDD71" w14:textId="2D1A52C3" w:rsidR="00A20E32" w:rsidRPr="00CD2911" w:rsidRDefault="00584399" w:rsidP="00CD2911">
      <w:p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Pain</w:t>
      </w:r>
      <w:r w:rsidR="000560E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Assessment</w:t>
      </w:r>
    </w:p>
    <w:p w14:paraId="619E166F" w14:textId="2ED0A1A9" w:rsidR="003A731E" w:rsidRDefault="00DB6C84" w:rsidP="00FC4487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D45AB6">
        <w:rPr>
          <w:rFonts w:ascii="Times New Roman" w:hAnsi="Times New Roman" w:cs="Times New Roman"/>
        </w:rPr>
        <w:t>RNs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used</w:t>
      </w:r>
      <w:r w:rsidR="000560E3">
        <w:rPr>
          <w:rFonts w:ascii="Times New Roman" w:hAnsi="Times New Roman" w:cs="Times New Roman"/>
        </w:rPr>
        <w:t xml:space="preserve"> </w:t>
      </w:r>
      <w:r w:rsidR="00E955F5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E955F5">
        <w:rPr>
          <w:rFonts w:ascii="Times New Roman" w:hAnsi="Times New Roman" w:cs="Times New Roman"/>
        </w:rPr>
        <w:t>WBFPRS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asked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child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point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at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face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that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identified</w:t>
      </w:r>
      <w:r w:rsidR="000560E3">
        <w:rPr>
          <w:rFonts w:ascii="Times New Roman" w:hAnsi="Times New Roman" w:cs="Times New Roman"/>
        </w:rPr>
        <w:t xml:space="preserve"> </w:t>
      </w:r>
      <w:r w:rsidR="00426786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426786">
        <w:rPr>
          <w:rFonts w:ascii="Times New Roman" w:hAnsi="Times New Roman" w:cs="Times New Roman"/>
        </w:rPr>
        <w:t>child’s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0050A8">
        <w:rPr>
          <w:rFonts w:ascii="Times New Roman" w:hAnsi="Times New Roman" w:cs="Times New Roman"/>
        </w:rPr>
        <w:t>level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with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facial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representations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corresponding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A20E32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A20E32">
        <w:rPr>
          <w:rFonts w:ascii="Times New Roman" w:hAnsi="Times New Roman" w:cs="Times New Roman"/>
        </w:rPr>
        <w:t>scale</w:t>
      </w:r>
      <w:r w:rsidR="000560E3">
        <w:rPr>
          <w:rFonts w:ascii="Times New Roman" w:hAnsi="Times New Roman" w:cs="Times New Roman"/>
        </w:rPr>
        <w:t xml:space="preserve"> </w:t>
      </w:r>
      <w:r w:rsidR="00A20E32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A20E32">
        <w:rPr>
          <w:rFonts w:ascii="Times New Roman" w:hAnsi="Times New Roman" w:cs="Times New Roman"/>
        </w:rPr>
        <w:t>0</w:t>
      </w:r>
      <w:r w:rsidR="000560E3">
        <w:rPr>
          <w:rFonts w:ascii="Times New Roman" w:hAnsi="Times New Roman" w:cs="Times New Roman"/>
        </w:rPr>
        <w:t xml:space="preserve"> </w:t>
      </w:r>
      <w:r w:rsidR="00A20E32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A20E32">
        <w:rPr>
          <w:rFonts w:ascii="Times New Roman" w:hAnsi="Times New Roman" w:cs="Times New Roman"/>
        </w:rPr>
        <w:t>10</w:t>
      </w:r>
      <w:r w:rsidR="00DD5327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One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child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who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had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pin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removal</w:t>
      </w:r>
      <w:r w:rsidR="000560E3">
        <w:rPr>
          <w:rFonts w:ascii="Times New Roman" w:hAnsi="Times New Roman" w:cs="Times New Roman"/>
        </w:rPr>
        <w:t xml:space="preserve"> </w:t>
      </w:r>
      <w:r w:rsidR="00A20E32">
        <w:rPr>
          <w:rFonts w:ascii="Times New Roman" w:hAnsi="Times New Roman" w:cs="Times New Roman"/>
        </w:rPr>
        <w:t>procedure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reported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pre-procedure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score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DA2B55">
        <w:rPr>
          <w:rFonts w:ascii="Times New Roman" w:hAnsi="Times New Roman" w:cs="Times New Roman"/>
        </w:rPr>
        <w:t>2</w:t>
      </w:r>
      <w:r w:rsidR="00F86776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7E488E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7E488E">
        <w:rPr>
          <w:rFonts w:ascii="Times New Roman" w:hAnsi="Times New Roman" w:cs="Times New Roman"/>
        </w:rPr>
        <w:t>other</w:t>
      </w:r>
      <w:r w:rsidR="000560E3">
        <w:rPr>
          <w:rFonts w:ascii="Times New Roman" w:hAnsi="Times New Roman" w:cs="Times New Roman"/>
        </w:rPr>
        <w:t xml:space="preserve"> </w:t>
      </w:r>
      <w:r w:rsidR="00A20E32">
        <w:rPr>
          <w:rFonts w:ascii="Times New Roman" w:hAnsi="Times New Roman" w:cs="Times New Roman"/>
        </w:rPr>
        <w:t>29</w:t>
      </w:r>
      <w:r w:rsidR="000560E3">
        <w:rPr>
          <w:rFonts w:ascii="Times New Roman" w:hAnsi="Times New Roman" w:cs="Times New Roman"/>
        </w:rPr>
        <w:t xml:space="preserve"> </w:t>
      </w:r>
      <w:r w:rsidR="007E488E">
        <w:rPr>
          <w:rFonts w:ascii="Times New Roman" w:hAnsi="Times New Roman" w:cs="Times New Roman"/>
        </w:rPr>
        <w:t>participants</w:t>
      </w:r>
      <w:r w:rsidR="000560E3">
        <w:rPr>
          <w:rFonts w:ascii="Times New Roman" w:hAnsi="Times New Roman" w:cs="Times New Roman"/>
        </w:rPr>
        <w:t xml:space="preserve"> </w:t>
      </w:r>
      <w:r w:rsidR="007E488E">
        <w:rPr>
          <w:rFonts w:ascii="Times New Roman" w:hAnsi="Times New Roman" w:cs="Times New Roman"/>
        </w:rPr>
        <w:t>reported</w:t>
      </w:r>
      <w:r w:rsidR="000560E3">
        <w:rPr>
          <w:rFonts w:ascii="Times New Roman" w:hAnsi="Times New Roman" w:cs="Times New Roman"/>
        </w:rPr>
        <w:t xml:space="preserve"> </w:t>
      </w:r>
      <w:r w:rsidR="007E488E">
        <w:rPr>
          <w:rFonts w:ascii="Times New Roman" w:hAnsi="Times New Roman" w:cs="Times New Roman"/>
        </w:rPr>
        <w:t>no</w:t>
      </w:r>
      <w:r w:rsidR="000560E3">
        <w:rPr>
          <w:rFonts w:ascii="Times New Roman" w:hAnsi="Times New Roman" w:cs="Times New Roman"/>
        </w:rPr>
        <w:t xml:space="preserve"> </w:t>
      </w:r>
      <w:r w:rsidR="007E488E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A20E32">
        <w:rPr>
          <w:rFonts w:ascii="Times New Roman" w:hAnsi="Times New Roman" w:cs="Times New Roman"/>
        </w:rPr>
        <w:t>pre-procedure</w:t>
      </w:r>
      <w:r w:rsidR="007E488E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333889">
        <w:rPr>
          <w:rFonts w:ascii="Times New Roman" w:hAnsi="Times New Roman" w:cs="Times New Roman"/>
        </w:rPr>
        <w:t>Post-procedure</w:t>
      </w:r>
      <w:r w:rsidR="007E488E">
        <w:rPr>
          <w:rFonts w:ascii="Times New Roman" w:hAnsi="Times New Roman" w:cs="Times New Roman"/>
        </w:rPr>
        <w:t>,</w:t>
      </w:r>
      <w:r w:rsidR="000560E3">
        <w:rPr>
          <w:rFonts w:ascii="Times New Roman" w:hAnsi="Times New Roman" w:cs="Times New Roman"/>
        </w:rPr>
        <w:t xml:space="preserve"> </w:t>
      </w:r>
      <w:r w:rsidR="007E488E">
        <w:rPr>
          <w:rFonts w:ascii="Times New Roman" w:hAnsi="Times New Roman" w:cs="Times New Roman"/>
        </w:rPr>
        <w:t>three</w:t>
      </w:r>
      <w:r w:rsidR="000560E3">
        <w:rPr>
          <w:rFonts w:ascii="Times New Roman" w:hAnsi="Times New Roman" w:cs="Times New Roman"/>
        </w:rPr>
        <w:t xml:space="preserve"> </w:t>
      </w:r>
      <w:r w:rsidR="007E488E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7E488E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7E488E">
        <w:rPr>
          <w:rFonts w:ascii="Times New Roman" w:hAnsi="Times New Roman" w:cs="Times New Roman"/>
        </w:rPr>
        <w:t>30</w:t>
      </w:r>
      <w:r w:rsidR="000560E3">
        <w:rPr>
          <w:rFonts w:ascii="Times New Roman" w:hAnsi="Times New Roman" w:cs="Times New Roman"/>
        </w:rPr>
        <w:t xml:space="preserve"> </w:t>
      </w:r>
      <w:r w:rsidR="007E488E">
        <w:rPr>
          <w:rFonts w:ascii="Times New Roman" w:hAnsi="Times New Roman" w:cs="Times New Roman"/>
        </w:rPr>
        <w:t>reported</w:t>
      </w:r>
      <w:r w:rsidR="000560E3">
        <w:rPr>
          <w:rFonts w:ascii="Times New Roman" w:hAnsi="Times New Roman" w:cs="Times New Roman"/>
        </w:rPr>
        <w:t xml:space="preserve"> </w:t>
      </w:r>
      <w:r w:rsidR="000524EA">
        <w:rPr>
          <w:rFonts w:ascii="Times New Roman" w:hAnsi="Times New Roman" w:cs="Times New Roman"/>
        </w:rPr>
        <w:t>pain.</w:t>
      </w:r>
      <w:r w:rsidR="000560E3">
        <w:rPr>
          <w:rFonts w:ascii="Times New Roman" w:hAnsi="Times New Roman" w:cs="Times New Roman"/>
        </w:rPr>
        <w:t xml:space="preserve"> </w:t>
      </w:r>
      <w:r w:rsidR="002B0AA7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0524EA">
        <w:rPr>
          <w:rFonts w:ascii="Times New Roman" w:hAnsi="Times New Roman" w:cs="Times New Roman"/>
        </w:rPr>
        <w:t>child</w:t>
      </w:r>
      <w:r w:rsidR="000560E3">
        <w:rPr>
          <w:rFonts w:ascii="Times New Roman" w:hAnsi="Times New Roman" w:cs="Times New Roman"/>
        </w:rPr>
        <w:t xml:space="preserve"> </w:t>
      </w:r>
      <w:r w:rsidR="002B0AA7">
        <w:rPr>
          <w:rFonts w:ascii="Times New Roman" w:hAnsi="Times New Roman" w:cs="Times New Roman"/>
        </w:rPr>
        <w:t>who</w:t>
      </w:r>
      <w:r w:rsidR="000560E3">
        <w:rPr>
          <w:rFonts w:ascii="Times New Roman" w:hAnsi="Times New Roman" w:cs="Times New Roman"/>
        </w:rPr>
        <w:t xml:space="preserve"> </w:t>
      </w:r>
      <w:r w:rsidR="002B0AA7">
        <w:rPr>
          <w:rFonts w:ascii="Times New Roman" w:hAnsi="Times New Roman" w:cs="Times New Roman"/>
        </w:rPr>
        <w:t>reported</w:t>
      </w:r>
      <w:r w:rsidR="000560E3">
        <w:rPr>
          <w:rFonts w:ascii="Times New Roman" w:hAnsi="Times New Roman" w:cs="Times New Roman"/>
        </w:rPr>
        <w:t xml:space="preserve"> </w:t>
      </w:r>
      <w:r w:rsidR="002B0AA7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2B0AA7">
        <w:rPr>
          <w:rFonts w:ascii="Times New Roman" w:hAnsi="Times New Roman" w:cs="Times New Roman"/>
        </w:rPr>
        <w:t>pre-procedure</w:t>
      </w:r>
      <w:r w:rsidR="000560E3">
        <w:rPr>
          <w:rFonts w:ascii="Times New Roman" w:hAnsi="Times New Roman" w:cs="Times New Roman"/>
        </w:rPr>
        <w:t xml:space="preserve"> </w:t>
      </w:r>
      <w:r w:rsidR="002B0AA7">
        <w:rPr>
          <w:rFonts w:ascii="Times New Roman" w:hAnsi="Times New Roman" w:cs="Times New Roman"/>
        </w:rPr>
        <w:t>also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reported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(level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2)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after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0524EA">
        <w:rPr>
          <w:rFonts w:ascii="Times New Roman" w:hAnsi="Times New Roman" w:cs="Times New Roman"/>
        </w:rPr>
        <w:t>pin</w:t>
      </w:r>
      <w:r w:rsidR="000560E3">
        <w:rPr>
          <w:rFonts w:ascii="Times New Roman" w:hAnsi="Times New Roman" w:cs="Times New Roman"/>
        </w:rPr>
        <w:t xml:space="preserve"> </w:t>
      </w:r>
      <w:r w:rsidR="002B0AA7">
        <w:rPr>
          <w:rFonts w:ascii="Times New Roman" w:hAnsi="Times New Roman" w:cs="Times New Roman"/>
        </w:rPr>
        <w:t>removal</w:t>
      </w:r>
      <w:r w:rsidR="003C6116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3C6116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2B0AA7">
        <w:rPr>
          <w:rFonts w:ascii="Times New Roman" w:hAnsi="Times New Roman" w:cs="Times New Roman"/>
        </w:rPr>
        <w:t>other</w:t>
      </w:r>
      <w:r w:rsidR="000560E3">
        <w:rPr>
          <w:rFonts w:ascii="Times New Roman" w:hAnsi="Times New Roman" w:cs="Times New Roman"/>
        </w:rPr>
        <w:t xml:space="preserve"> </w:t>
      </w:r>
      <w:r w:rsidR="000524EA">
        <w:rPr>
          <w:rFonts w:ascii="Times New Roman" w:hAnsi="Times New Roman" w:cs="Times New Roman"/>
        </w:rPr>
        <w:t>two</w:t>
      </w:r>
      <w:r w:rsidR="000560E3">
        <w:rPr>
          <w:rFonts w:ascii="Times New Roman" w:hAnsi="Times New Roman" w:cs="Times New Roman"/>
        </w:rPr>
        <w:t xml:space="preserve"> </w:t>
      </w:r>
      <w:r w:rsidR="000524EA">
        <w:rPr>
          <w:rFonts w:ascii="Times New Roman" w:hAnsi="Times New Roman" w:cs="Times New Roman"/>
        </w:rPr>
        <w:t>described</w:t>
      </w:r>
      <w:r w:rsidR="000560E3">
        <w:rPr>
          <w:rFonts w:ascii="Times New Roman" w:hAnsi="Times New Roman" w:cs="Times New Roman"/>
        </w:rPr>
        <w:t xml:space="preserve"> </w:t>
      </w:r>
      <w:r w:rsidR="000524EA">
        <w:rPr>
          <w:rFonts w:ascii="Times New Roman" w:hAnsi="Times New Roman" w:cs="Times New Roman"/>
        </w:rPr>
        <w:t>the</w:t>
      </w:r>
      <w:r w:rsidR="002B0AA7">
        <w:rPr>
          <w:rFonts w:ascii="Times New Roman" w:hAnsi="Times New Roman" w:cs="Times New Roman"/>
        </w:rPr>
        <w:t>ir</w:t>
      </w:r>
      <w:r w:rsidR="000560E3">
        <w:rPr>
          <w:rFonts w:ascii="Times New Roman" w:hAnsi="Times New Roman" w:cs="Times New Roman"/>
        </w:rPr>
        <w:t xml:space="preserve"> </w:t>
      </w:r>
      <w:r w:rsidR="000524EA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</w:rPr>
        <w:t xml:space="preserve"> </w:t>
      </w:r>
      <w:r w:rsidR="000524EA">
        <w:rPr>
          <w:rFonts w:ascii="Times New Roman" w:hAnsi="Times New Roman" w:cs="Times New Roman"/>
        </w:rPr>
        <w:t>as</w:t>
      </w:r>
      <w:r w:rsidR="000560E3">
        <w:rPr>
          <w:rFonts w:ascii="Times New Roman" w:hAnsi="Times New Roman" w:cs="Times New Roman"/>
        </w:rPr>
        <w:t xml:space="preserve"> </w:t>
      </w:r>
      <w:r w:rsidR="000524EA">
        <w:rPr>
          <w:rFonts w:ascii="Times New Roman" w:hAnsi="Times New Roman" w:cs="Times New Roman"/>
        </w:rPr>
        <w:t>stiffness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after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their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casts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were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removed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that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was</w:t>
      </w:r>
      <w:r w:rsidR="000560E3">
        <w:rPr>
          <w:rFonts w:ascii="Times New Roman" w:hAnsi="Times New Roman" w:cs="Times New Roman"/>
        </w:rPr>
        <w:t xml:space="preserve"> </w:t>
      </w:r>
      <w:r w:rsidR="003C6116">
        <w:rPr>
          <w:rFonts w:ascii="Times New Roman" w:hAnsi="Times New Roman" w:cs="Times New Roman"/>
        </w:rPr>
        <w:t>unrelated</w:t>
      </w:r>
      <w:r w:rsidR="000560E3">
        <w:rPr>
          <w:rFonts w:ascii="Times New Roman" w:hAnsi="Times New Roman" w:cs="Times New Roman"/>
        </w:rPr>
        <w:t xml:space="preserve"> </w:t>
      </w:r>
      <w:r w:rsidR="000524EA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0524EA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0524EA">
        <w:rPr>
          <w:rFonts w:ascii="Times New Roman" w:hAnsi="Times New Roman" w:cs="Times New Roman"/>
        </w:rPr>
        <w:t>procedure.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two-tailed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paired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t-</w:t>
      </w:r>
      <w:r w:rsidR="006B19EB">
        <w:rPr>
          <w:rFonts w:ascii="Times New Roman" w:hAnsi="Times New Roman" w:cs="Times New Roman"/>
        </w:rPr>
        <w:t>test</w:t>
      </w:r>
      <w:r w:rsidR="000560E3">
        <w:rPr>
          <w:rFonts w:ascii="Times New Roman" w:hAnsi="Times New Roman" w:cs="Times New Roman"/>
        </w:rPr>
        <w:t xml:space="preserve"> </w:t>
      </w:r>
      <w:r w:rsidR="006B19EB">
        <w:rPr>
          <w:rFonts w:ascii="Times New Roman" w:hAnsi="Times New Roman" w:cs="Times New Roman"/>
        </w:rPr>
        <w:t>was</w:t>
      </w:r>
      <w:r w:rsidR="000560E3">
        <w:rPr>
          <w:rFonts w:ascii="Times New Roman" w:hAnsi="Times New Roman" w:cs="Times New Roman"/>
        </w:rPr>
        <w:t xml:space="preserve"> </w:t>
      </w:r>
      <w:r w:rsidR="006B19EB">
        <w:rPr>
          <w:rFonts w:ascii="Times New Roman" w:hAnsi="Times New Roman" w:cs="Times New Roman"/>
        </w:rPr>
        <w:t>performed</w:t>
      </w:r>
      <w:r w:rsidR="000560E3">
        <w:rPr>
          <w:rFonts w:ascii="Times New Roman" w:hAnsi="Times New Roman" w:cs="Times New Roman"/>
        </w:rPr>
        <w:t xml:space="preserve"> </w:t>
      </w:r>
      <w:r w:rsidR="006B19EB">
        <w:rPr>
          <w:rFonts w:ascii="Times New Roman" w:hAnsi="Times New Roman" w:cs="Times New Roman"/>
        </w:rPr>
        <w:t>with</w:t>
      </w:r>
      <w:r w:rsidR="000560E3">
        <w:rPr>
          <w:rFonts w:ascii="Times New Roman" w:hAnsi="Times New Roman" w:cs="Times New Roman"/>
        </w:rPr>
        <w:t xml:space="preserve"> </w:t>
      </w:r>
      <w:r w:rsidR="0012176A">
        <w:rPr>
          <w:rFonts w:ascii="Times New Roman" w:hAnsi="Times New Roman" w:cs="Times New Roman"/>
        </w:rPr>
        <w:t>no</w:t>
      </w:r>
      <w:r w:rsidR="000560E3">
        <w:rPr>
          <w:rFonts w:ascii="Times New Roman" w:hAnsi="Times New Roman" w:cs="Times New Roman"/>
        </w:rPr>
        <w:t xml:space="preserve"> </w:t>
      </w:r>
      <w:r w:rsidR="0012176A">
        <w:rPr>
          <w:rFonts w:ascii="Times New Roman" w:hAnsi="Times New Roman" w:cs="Times New Roman"/>
        </w:rPr>
        <w:t>statistical</w:t>
      </w:r>
      <w:r w:rsidR="000560E3">
        <w:rPr>
          <w:rFonts w:ascii="Times New Roman" w:hAnsi="Times New Roman" w:cs="Times New Roman"/>
        </w:rPr>
        <w:t xml:space="preserve"> </w:t>
      </w:r>
      <w:r w:rsidR="0012176A">
        <w:rPr>
          <w:rFonts w:ascii="Times New Roman" w:hAnsi="Times New Roman" w:cs="Times New Roman"/>
        </w:rPr>
        <w:t>difference</w:t>
      </w:r>
      <w:r w:rsidR="000560E3">
        <w:rPr>
          <w:rFonts w:ascii="Times New Roman" w:hAnsi="Times New Roman" w:cs="Times New Roman"/>
        </w:rPr>
        <w:t xml:space="preserve"> </w:t>
      </w:r>
      <w:r w:rsidR="0012176A">
        <w:rPr>
          <w:rFonts w:ascii="Times New Roman" w:hAnsi="Times New Roman" w:cs="Times New Roman"/>
        </w:rPr>
        <w:t>between</w:t>
      </w:r>
      <w:r w:rsidR="000560E3">
        <w:rPr>
          <w:rFonts w:ascii="Times New Roman" w:hAnsi="Times New Roman" w:cs="Times New Roman"/>
        </w:rPr>
        <w:t xml:space="preserve"> </w:t>
      </w:r>
      <w:r w:rsidR="003C6116">
        <w:rPr>
          <w:rFonts w:ascii="Times New Roman" w:hAnsi="Times New Roman" w:cs="Times New Roman"/>
        </w:rPr>
        <w:t>children's</w:t>
      </w:r>
      <w:r w:rsidR="000560E3">
        <w:rPr>
          <w:rFonts w:ascii="Times New Roman" w:hAnsi="Times New Roman" w:cs="Times New Roman"/>
        </w:rPr>
        <w:t xml:space="preserve"> </w:t>
      </w:r>
      <w:r w:rsidR="00A17C7C">
        <w:rPr>
          <w:rFonts w:ascii="Times New Roman" w:hAnsi="Times New Roman" w:cs="Times New Roman"/>
        </w:rPr>
        <w:t>p</w:t>
      </w:r>
      <w:r w:rsidR="000B13EF">
        <w:rPr>
          <w:rFonts w:ascii="Times New Roman" w:hAnsi="Times New Roman" w:cs="Times New Roman"/>
        </w:rPr>
        <w:t>re</w:t>
      </w:r>
      <w:r w:rsidR="002B0AA7">
        <w:rPr>
          <w:rFonts w:ascii="Times New Roman" w:hAnsi="Times New Roman" w:cs="Times New Roman"/>
        </w:rPr>
        <w:t>-</w:t>
      </w:r>
      <w:r w:rsidR="000560E3">
        <w:rPr>
          <w:rFonts w:ascii="Times New Roman" w:hAnsi="Times New Roman" w:cs="Times New Roman"/>
        </w:rPr>
        <w:t xml:space="preserve"> </w:t>
      </w:r>
      <w:r w:rsidR="00A17C7C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0B13EF">
        <w:rPr>
          <w:rFonts w:ascii="Times New Roman" w:hAnsi="Times New Roman" w:cs="Times New Roman"/>
        </w:rPr>
        <w:t>post</w:t>
      </w:r>
      <w:r w:rsidR="002B0AA7">
        <w:rPr>
          <w:rFonts w:ascii="Times New Roman" w:hAnsi="Times New Roman" w:cs="Times New Roman"/>
        </w:rPr>
        <w:t>-</w:t>
      </w:r>
      <w:r w:rsidR="000B13EF">
        <w:rPr>
          <w:rFonts w:ascii="Times New Roman" w:hAnsi="Times New Roman" w:cs="Times New Roman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95D7B">
        <w:rPr>
          <w:rFonts w:ascii="Times New Roman" w:hAnsi="Times New Roman" w:cs="Times New Roman"/>
          <w:color w:val="000000" w:themeColor="text1"/>
        </w:rPr>
        <w:t>assessment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70ED1">
        <w:rPr>
          <w:rFonts w:ascii="Times New Roman" w:hAnsi="Times New Roman" w:cs="Times New Roman"/>
          <w:color w:val="000000" w:themeColor="text1"/>
        </w:rPr>
        <w:t>(</w:t>
      </w:r>
      <w:r w:rsidR="00D03FC4">
        <w:rPr>
          <w:rFonts w:ascii="Times New Roman" w:hAnsi="Times New Roman" w:cs="Times New Roman"/>
          <w:color w:val="000000" w:themeColor="text1"/>
        </w:rPr>
        <w:t>t=1.44;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03FC4">
        <w:rPr>
          <w:rFonts w:ascii="Times New Roman" w:hAnsi="Times New Roman" w:cs="Times New Roman"/>
          <w:color w:val="000000" w:themeColor="text1"/>
        </w:rPr>
        <w:t>p=</w:t>
      </w:r>
      <w:r w:rsidR="00370ED1">
        <w:rPr>
          <w:rFonts w:ascii="Times New Roman" w:hAnsi="Times New Roman" w:cs="Times New Roman"/>
          <w:color w:val="000000" w:themeColor="text1"/>
        </w:rPr>
        <w:t>1.61)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B0AA7">
        <w:rPr>
          <w:rFonts w:ascii="Times New Roman" w:hAnsi="Times New Roman" w:cs="Times New Roman"/>
          <w:color w:val="000000" w:themeColor="text1"/>
        </w:rPr>
        <w:t>(</w:t>
      </w:r>
      <w:r w:rsidR="008A1328">
        <w:rPr>
          <w:rFonts w:ascii="Times New Roman" w:hAnsi="Times New Roman" w:cs="Times New Roman"/>
          <w:color w:val="000000" w:themeColor="text1"/>
        </w:rPr>
        <w:t>Table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>
        <w:rPr>
          <w:rFonts w:ascii="Times New Roman" w:hAnsi="Times New Roman" w:cs="Times New Roman"/>
          <w:color w:val="000000" w:themeColor="text1"/>
        </w:rPr>
        <w:t>1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>
        <w:rPr>
          <w:rFonts w:ascii="Times New Roman" w:hAnsi="Times New Roman" w:cs="Times New Roman"/>
          <w:color w:val="000000" w:themeColor="text1"/>
        </w:rPr>
        <w:t>Figure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>
        <w:rPr>
          <w:rFonts w:ascii="Times New Roman" w:hAnsi="Times New Roman" w:cs="Times New Roman"/>
          <w:color w:val="000000" w:themeColor="text1"/>
        </w:rPr>
        <w:t>1,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D6D70">
        <w:rPr>
          <w:rFonts w:ascii="Times New Roman" w:hAnsi="Times New Roman" w:cs="Times New Roman"/>
          <w:color w:val="000000" w:themeColor="text1"/>
        </w:rPr>
        <w:t>Appendix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1170B">
        <w:rPr>
          <w:rFonts w:ascii="Times New Roman" w:hAnsi="Times New Roman" w:cs="Times New Roman"/>
          <w:color w:val="000000" w:themeColor="text1"/>
        </w:rPr>
        <w:t>M</w:t>
      </w:r>
      <w:r w:rsidR="002B0AA7">
        <w:rPr>
          <w:rFonts w:ascii="Times New Roman" w:hAnsi="Times New Roman" w:cs="Times New Roman"/>
          <w:color w:val="000000" w:themeColor="text1"/>
        </w:rPr>
        <w:t>)</w:t>
      </w:r>
      <w:r w:rsidR="005D6D70" w:rsidRPr="00D76A8B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</w:p>
    <w:p w14:paraId="1BF9FCFD" w14:textId="05E9A40A" w:rsidR="00584399" w:rsidRDefault="00584399" w:rsidP="00CD2911">
      <w:pPr>
        <w:spacing w:line="480" w:lineRule="auto"/>
        <w:rPr>
          <w:rFonts w:ascii="Times New Roman" w:hAnsi="Times New Roman" w:cs="Times New Roman"/>
          <w:b/>
          <w:color w:val="000000" w:themeColor="text1"/>
        </w:rPr>
      </w:pPr>
      <w:r w:rsidRPr="00CD2911">
        <w:rPr>
          <w:rFonts w:ascii="Times New Roman" w:hAnsi="Times New Roman" w:cs="Times New Roman"/>
          <w:b/>
          <w:color w:val="000000" w:themeColor="text1"/>
        </w:rPr>
        <w:lastRenderedPageBreak/>
        <w:t>Anxiety</w:t>
      </w:r>
      <w:r w:rsidR="000560E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CD2911">
        <w:rPr>
          <w:rFonts w:ascii="Times New Roman" w:hAnsi="Times New Roman" w:cs="Times New Roman"/>
          <w:b/>
          <w:color w:val="000000" w:themeColor="text1"/>
        </w:rPr>
        <w:t>Assessment</w:t>
      </w:r>
    </w:p>
    <w:p w14:paraId="43861063" w14:textId="3660D74F" w:rsidR="00584399" w:rsidRDefault="00584399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Anxiety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assessed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RNs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using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CFS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="005E647F">
        <w:rPr>
          <w:rFonts w:ascii="Times New Roman" w:hAnsi="Times New Roman" w:cs="Times New Roman"/>
        </w:rPr>
        <w:t>ith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pictures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representing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fear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scale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scores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0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E647F">
        <w:rPr>
          <w:rFonts w:ascii="Times New Roman" w:hAnsi="Times New Roman" w:cs="Times New Roman"/>
          <w:color w:val="000000" w:themeColor="text1"/>
        </w:rPr>
        <w:t>t-test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findings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demonstrated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significant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statistical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difference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fear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levels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from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pre</w:t>
      </w:r>
      <w:r w:rsidR="00333889">
        <w:rPr>
          <w:rFonts w:ascii="Times New Roman" w:hAnsi="Times New Roman" w:cs="Times New Roman"/>
          <w:color w:val="000000" w:themeColor="text1"/>
        </w:rPr>
        <w:t>-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33889">
        <w:rPr>
          <w:rFonts w:ascii="Times New Roman" w:hAnsi="Times New Roman" w:cs="Times New Roman"/>
          <w:color w:val="000000" w:themeColor="text1"/>
        </w:rPr>
        <w:t>post-VR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12A73">
        <w:rPr>
          <w:rFonts w:ascii="Times New Roman" w:hAnsi="Times New Roman" w:cs="Times New Roman"/>
          <w:color w:val="000000" w:themeColor="text1"/>
        </w:rPr>
        <w:t>experience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12A73">
        <w:rPr>
          <w:rFonts w:ascii="Times New Roman" w:hAnsi="Times New Roman" w:cs="Times New Roman"/>
          <w:color w:val="000000" w:themeColor="text1"/>
        </w:rPr>
        <w:t>(</w:t>
      </w:r>
      <w:r>
        <w:rPr>
          <w:rFonts w:ascii="Times New Roman" w:hAnsi="Times New Roman" w:cs="Times New Roman"/>
          <w:color w:val="000000" w:themeColor="text1"/>
        </w:rPr>
        <w:t>t=5.52;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p&lt;.001).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C6116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C6116">
        <w:rPr>
          <w:rFonts w:ascii="Times New Roman" w:hAnsi="Times New Roman" w:cs="Times New Roman"/>
        </w:rPr>
        <w:t>patient</w:t>
      </w:r>
      <w:r w:rsidR="000560E3">
        <w:rPr>
          <w:rFonts w:ascii="Times New Roman" w:hAnsi="Times New Roman" w:cs="Times New Roman"/>
        </w:rPr>
        <w:t xml:space="preserve"> </w:t>
      </w:r>
      <w:r w:rsidR="003C6116">
        <w:rPr>
          <w:rFonts w:ascii="Times New Roman" w:hAnsi="Times New Roman" w:cs="Times New Roman"/>
        </w:rPr>
        <w:t>population's</w:t>
      </w:r>
      <w:r w:rsidR="000560E3">
        <w:rPr>
          <w:rFonts w:ascii="Times New Roman" w:hAnsi="Times New Roman" w:cs="Times New Roman"/>
        </w:rPr>
        <w:t xml:space="preserve"> </w:t>
      </w:r>
      <w:r w:rsidR="003C6116">
        <w:rPr>
          <w:rFonts w:ascii="Times New Roman" w:hAnsi="Times New Roman" w:cs="Times New Roman"/>
        </w:rPr>
        <w:t>pre-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post-procedure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anxiety</w:t>
      </w:r>
      <w:r w:rsidR="000560E3">
        <w:rPr>
          <w:rFonts w:ascii="Times New Roman" w:hAnsi="Times New Roman" w:cs="Times New Roman"/>
        </w:rPr>
        <w:t xml:space="preserve"> </w:t>
      </w:r>
      <w:r w:rsidR="00333889">
        <w:rPr>
          <w:rFonts w:ascii="Times New Roman" w:hAnsi="Times New Roman" w:cs="Times New Roman"/>
        </w:rPr>
        <w:t>assessments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E647F">
        <w:rPr>
          <w:rFonts w:ascii="Times New Roman" w:hAnsi="Times New Roman" w:cs="Times New Roman"/>
          <w:color w:val="000000" w:themeColor="text1"/>
        </w:rPr>
        <w:t>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E647F">
        <w:rPr>
          <w:rFonts w:ascii="Times New Roman" w:hAnsi="Times New Roman" w:cs="Times New Roman"/>
          <w:color w:val="000000" w:themeColor="text1"/>
        </w:rPr>
        <w:t>displayed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>
        <w:rPr>
          <w:rFonts w:ascii="Times New Roman" w:hAnsi="Times New Roman" w:cs="Times New Roman"/>
          <w:color w:val="000000" w:themeColor="text1"/>
        </w:rPr>
        <w:t>Table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>
        <w:rPr>
          <w:rFonts w:ascii="Times New Roman" w:hAnsi="Times New Roman" w:cs="Times New Roman"/>
          <w:color w:val="000000" w:themeColor="text1"/>
        </w:rPr>
        <w:t>2,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>
        <w:rPr>
          <w:rFonts w:ascii="Times New Roman" w:hAnsi="Times New Roman" w:cs="Times New Roman"/>
          <w:color w:val="000000" w:themeColor="text1"/>
        </w:rPr>
        <w:t>Figure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>
        <w:rPr>
          <w:rFonts w:ascii="Times New Roman" w:hAnsi="Times New Roman" w:cs="Times New Roman"/>
          <w:color w:val="000000" w:themeColor="text1"/>
        </w:rPr>
        <w:t>2,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E647F">
        <w:rPr>
          <w:rFonts w:ascii="Times New Roman" w:hAnsi="Times New Roman" w:cs="Times New Roman"/>
          <w:color w:val="000000" w:themeColor="text1"/>
        </w:rPr>
        <w:t>Appendix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>
        <w:rPr>
          <w:rFonts w:ascii="Times New Roman" w:hAnsi="Times New Roman" w:cs="Times New Roman"/>
          <w:color w:val="000000" w:themeColor="text1"/>
        </w:rPr>
        <w:t>M</w:t>
      </w:r>
      <w:r w:rsidR="005E647F" w:rsidRPr="00D76A8B">
        <w:rPr>
          <w:rFonts w:ascii="Times New Roman" w:hAnsi="Times New Roman" w:cs="Times New Roman"/>
          <w:color w:val="000000" w:themeColor="text1"/>
        </w:rPr>
        <w:t>.</w:t>
      </w:r>
    </w:p>
    <w:p w14:paraId="2AACCCA0" w14:textId="2641724D" w:rsidR="00047917" w:rsidRDefault="00047917" w:rsidP="00CD2911">
      <w:pPr>
        <w:spacing w:line="48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Parent</w:t>
      </w:r>
      <w:r w:rsidR="000560E3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and</w:t>
      </w:r>
      <w:r w:rsidR="000560E3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Child</w:t>
      </w:r>
      <w:r w:rsidR="000560E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612A73" w:rsidRPr="00CD2911">
        <w:rPr>
          <w:rFonts w:ascii="Times New Roman" w:hAnsi="Times New Roman" w:cs="Times New Roman"/>
          <w:b/>
          <w:color w:val="000000" w:themeColor="text1"/>
        </w:rPr>
        <w:t>Satisfaction</w:t>
      </w:r>
      <w:r w:rsidR="000560E3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with</w:t>
      </w:r>
      <w:r w:rsidR="000560E3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VR</w:t>
      </w:r>
      <w:r w:rsidR="000560E3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Distraction</w:t>
      </w:r>
    </w:p>
    <w:p w14:paraId="02C89ABA" w14:textId="59515E96" w:rsidR="0010659C" w:rsidRDefault="005E647F" w:rsidP="00584399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33889">
        <w:rPr>
          <w:rFonts w:ascii="Times New Roman" w:hAnsi="Times New Roman" w:cs="Times New Roman"/>
        </w:rPr>
        <w:t>post-procedure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child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10659C">
        <w:rPr>
          <w:rFonts w:ascii="Times New Roman" w:hAnsi="Times New Roman" w:cs="Times New Roman"/>
          <w:color w:val="000000" w:themeColor="text1"/>
        </w:rPr>
        <w:t>parent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12A73">
        <w:rPr>
          <w:rFonts w:ascii="Times New Roman" w:hAnsi="Times New Roman" w:cs="Times New Roman"/>
          <w:color w:val="000000" w:themeColor="text1"/>
        </w:rPr>
        <w:t>satisfaction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12A73">
        <w:rPr>
          <w:rFonts w:ascii="Times New Roman" w:hAnsi="Times New Roman" w:cs="Times New Roman"/>
          <w:color w:val="000000" w:themeColor="text1"/>
        </w:rPr>
        <w:t>scores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12A73">
        <w:rPr>
          <w:rFonts w:ascii="Times New Roman" w:hAnsi="Times New Roman" w:cs="Times New Roman"/>
          <w:color w:val="000000" w:themeColor="text1"/>
        </w:rPr>
        <w:t>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12A73">
        <w:rPr>
          <w:rFonts w:ascii="Times New Roman" w:hAnsi="Times New Roman" w:cs="Times New Roman"/>
          <w:color w:val="000000" w:themeColor="text1"/>
        </w:rPr>
        <w:t>displayed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12A73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84399">
        <w:rPr>
          <w:rFonts w:ascii="Times New Roman" w:hAnsi="Times New Roman" w:cs="Times New Roman"/>
          <w:color w:val="000000" w:themeColor="text1"/>
        </w:rPr>
        <w:t>Appendix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0659C">
        <w:rPr>
          <w:rFonts w:ascii="Times New Roman" w:hAnsi="Times New Roman" w:cs="Times New Roman"/>
          <w:color w:val="000000" w:themeColor="text1"/>
        </w:rPr>
        <w:t>M</w:t>
      </w:r>
      <w:r w:rsidR="00584399" w:rsidRPr="00D76A8B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Parents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were</w:t>
      </w:r>
      <w:r w:rsidR="000560E3">
        <w:rPr>
          <w:rFonts w:ascii="Times New Roman" w:hAnsi="Times New Roman" w:cs="Times New Roman"/>
        </w:rPr>
        <w:t xml:space="preserve"> </w:t>
      </w:r>
      <w:r w:rsidR="003C6116">
        <w:rPr>
          <w:rFonts w:ascii="Times New Roman" w:hAnsi="Times New Roman" w:cs="Times New Roman"/>
        </w:rPr>
        <w:t>asked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whether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they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would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use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again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for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their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child.</w:t>
      </w:r>
      <w:r w:rsidR="000560E3">
        <w:rPr>
          <w:rFonts w:ascii="Times New Roman" w:hAnsi="Times New Roman" w:cs="Times New Roman"/>
        </w:rPr>
        <w:t xml:space="preserve"> </w:t>
      </w:r>
      <w:r w:rsidR="003C6116">
        <w:rPr>
          <w:rFonts w:ascii="Times New Roman" w:hAnsi="Times New Roman" w:cs="Times New Roman"/>
        </w:rPr>
        <w:t>Most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parents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reported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high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level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satisfaction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would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again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future</w:t>
      </w:r>
      <w:r w:rsidR="003A1D1F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Five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(16.67%)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answered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they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agreed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(n=5),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and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80%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(n=24)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indicated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they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strongly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agreed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they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would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use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distraction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again</w:t>
      </w:r>
      <w:r w:rsidR="000560E3">
        <w:rPr>
          <w:rFonts w:ascii="Times New Roman" w:hAnsi="Times New Roman" w:cs="Times New Roman"/>
        </w:rPr>
        <w:t xml:space="preserve"> </w:t>
      </w:r>
      <w:r w:rsidR="0010659C">
        <w:rPr>
          <w:rFonts w:ascii="Times New Roman" w:hAnsi="Times New Roman" w:cs="Times New Roman"/>
        </w:rPr>
        <w:t>(Table</w:t>
      </w:r>
      <w:r w:rsidR="000560E3">
        <w:rPr>
          <w:rFonts w:ascii="Times New Roman" w:hAnsi="Times New Roman" w:cs="Times New Roman"/>
        </w:rPr>
        <w:t xml:space="preserve"> </w:t>
      </w:r>
      <w:r w:rsidR="0010659C">
        <w:rPr>
          <w:rFonts w:ascii="Times New Roman" w:hAnsi="Times New Roman" w:cs="Times New Roman"/>
        </w:rPr>
        <w:t>3,</w:t>
      </w:r>
      <w:r w:rsidR="000560E3">
        <w:rPr>
          <w:rFonts w:ascii="Times New Roman" w:hAnsi="Times New Roman" w:cs="Times New Roman"/>
        </w:rPr>
        <w:t xml:space="preserve"> </w:t>
      </w:r>
      <w:r w:rsidR="0010659C">
        <w:rPr>
          <w:rFonts w:ascii="Times New Roman" w:hAnsi="Times New Roman" w:cs="Times New Roman"/>
        </w:rPr>
        <w:t>Appendix</w:t>
      </w:r>
      <w:r w:rsidR="000560E3">
        <w:rPr>
          <w:rFonts w:ascii="Times New Roman" w:hAnsi="Times New Roman" w:cs="Times New Roman"/>
        </w:rPr>
        <w:t xml:space="preserve"> </w:t>
      </w:r>
      <w:r w:rsidR="0010659C">
        <w:rPr>
          <w:rFonts w:ascii="Times New Roman" w:hAnsi="Times New Roman" w:cs="Times New Roman"/>
        </w:rPr>
        <w:t>M)</w:t>
      </w:r>
      <w:r w:rsidR="003A1D1F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One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parent</w:t>
      </w:r>
      <w:r w:rsidR="00612A73">
        <w:rPr>
          <w:rFonts w:ascii="Times New Roman" w:hAnsi="Times New Roman" w:cs="Times New Roman"/>
        </w:rPr>
        <w:t>’s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responses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satisfaction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survey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did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not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match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parent’s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written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comments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about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experience</w:t>
      </w:r>
      <w:r w:rsidR="00612A73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parent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wrote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child’s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experience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was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“</w:t>
      </w:r>
      <w:r w:rsidR="00584399">
        <w:rPr>
          <w:rFonts w:ascii="Times New Roman" w:hAnsi="Times New Roman" w:cs="Times New Roman"/>
        </w:rPr>
        <w:t>great</w:t>
      </w:r>
      <w:r>
        <w:rPr>
          <w:rFonts w:ascii="Times New Roman" w:hAnsi="Times New Roman" w:cs="Times New Roman"/>
        </w:rPr>
        <w:t>”;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however,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responses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to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survey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queries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were</w:t>
      </w:r>
      <w:r w:rsidR="000560E3">
        <w:rPr>
          <w:rFonts w:ascii="Times New Roman" w:hAnsi="Times New Roman" w:cs="Times New Roman"/>
        </w:rPr>
        <w:t xml:space="preserve"> </w:t>
      </w:r>
      <w:r w:rsidR="00612A73">
        <w:rPr>
          <w:rFonts w:ascii="Times New Roman" w:hAnsi="Times New Roman" w:cs="Times New Roman"/>
        </w:rPr>
        <w:t>negative</w:t>
      </w:r>
      <w:r w:rsidR="00047917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It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may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have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been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that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parent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was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confused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by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scoring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rubric</w:t>
      </w:r>
    </w:p>
    <w:p w14:paraId="142AD6E4" w14:textId="24296268" w:rsidR="00AF2D34" w:rsidRDefault="009C109C" w:rsidP="00333889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047917">
        <w:rPr>
          <w:rFonts w:ascii="Times New Roman" w:hAnsi="Times New Roman" w:cs="Times New Roman"/>
        </w:rPr>
        <w:t>imilarly,</w:t>
      </w:r>
      <w:r w:rsidR="000560E3">
        <w:rPr>
          <w:rFonts w:ascii="Times New Roman" w:hAnsi="Times New Roman" w:cs="Times New Roman"/>
        </w:rPr>
        <w:t xml:space="preserve"> </w:t>
      </w:r>
      <w:r w:rsidR="008675FE">
        <w:rPr>
          <w:rFonts w:ascii="Times New Roman" w:hAnsi="Times New Roman" w:cs="Times New Roman"/>
        </w:rPr>
        <w:t>th</w:t>
      </w:r>
      <w:r w:rsidR="00584399">
        <w:rPr>
          <w:rFonts w:ascii="Times New Roman" w:hAnsi="Times New Roman" w:cs="Times New Roman"/>
        </w:rPr>
        <w:t>ere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was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a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high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level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of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satisfaction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among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3A1D1F">
        <w:rPr>
          <w:rFonts w:ascii="Times New Roman" w:hAnsi="Times New Roman" w:cs="Times New Roman"/>
        </w:rPr>
        <w:t>children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with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using</w:t>
      </w:r>
      <w:r w:rsidR="000560E3">
        <w:rPr>
          <w:rFonts w:ascii="Times New Roman" w:hAnsi="Times New Roman" w:cs="Times New Roman"/>
        </w:rPr>
        <w:t xml:space="preserve"> </w:t>
      </w:r>
      <w:r w:rsidR="005E647F">
        <w:rPr>
          <w:rFonts w:ascii="Times New Roman" w:hAnsi="Times New Roman" w:cs="Times New Roman"/>
        </w:rPr>
        <w:t>the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8675FE">
        <w:rPr>
          <w:rFonts w:ascii="Times New Roman" w:hAnsi="Times New Roman" w:cs="Times New Roman"/>
        </w:rPr>
        <w:t>distraction</w:t>
      </w:r>
      <w:r w:rsidR="000560E3">
        <w:rPr>
          <w:rFonts w:ascii="Times New Roman" w:hAnsi="Times New Roman" w:cs="Times New Roman"/>
        </w:rPr>
        <w:t xml:space="preserve"> </w:t>
      </w:r>
      <w:r w:rsidR="008675FE">
        <w:rPr>
          <w:rFonts w:ascii="Times New Roman" w:hAnsi="Times New Roman" w:cs="Times New Roman"/>
        </w:rPr>
        <w:t>experience</w:t>
      </w:r>
      <w:r w:rsidR="0010659C">
        <w:rPr>
          <w:rFonts w:ascii="Times New Roman" w:hAnsi="Times New Roman" w:cs="Times New Roman"/>
        </w:rPr>
        <w:t>.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When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asked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whether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VR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helped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the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child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 w:rsidRPr="00471392">
        <w:rPr>
          <w:rFonts w:ascii="Times New Roman" w:eastAsia="Calibri" w:hAnsi="Times New Roman" w:cs="Times New Roman"/>
          <w:color w:val="000000"/>
          <w:kern w:val="24"/>
        </w:rPr>
        <w:t>feel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 w:rsidRPr="00471392">
        <w:rPr>
          <w:rFonts w:ascii="Times New Roman" w:eastAsia="Calibri" w:hAnsi="Times New Roman" w:cs="Times New Roman"/>
          <w:color w:val="000000"/>
          <w:kern w:val="24"/>
        </w:rPr>
        <w:t>less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 w:rsidRPr="00471392">
        <w:rPr>
          <w:rFonts w:ascii="Times New Roman" w:eastAsia="Calibri" w:hAnsi="Times New Roman" w:cs="Times New Roman"/>
          <w:color w:val="000000"/>
          <w:kern w:val="24"/>
        </w:rPr>
        <w:t>anxious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 w:rsidRPr="00471392">
        <w:rPr>
          <w:rFonts w:ascii="Times New Roman" w:eastAsia="Calibri" w:hAnsi="Times New Roman" w:cs="Times New Roman"/>
          <w:color w:val="000000"/>
          <w:kern w:val="24"/>
        </w:rPr>
        <w:t>during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 w:rsidRPr="00471392">
        <w:rPr>
          <w:rFonts w:ascii="Times New Roman" w:eastAsia="Calibri" w:hAnsi="Times New Roman" w:cs="Times New Roman"/>
          <w:color w:val="000000"/>
          <w:kern w:val="24"/>
        </w:rPr>
        <w:t>the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procedure,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86.7%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(N=26)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reported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it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helped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a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lot</w:t>
      </w:r>
      <w:r w:rsidR="00333889">
        <w:rPr>
          <w:rFonts w:ascii="Times New Roman" w:eastAsia="Calibri" w:hAnsi="Times New Roman" w:cs="Times New Roman"/>
          <w:color w:val="000000"/>
          <w:kern w:val="24"/>
        </w:rPr>
        <w:t>,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and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13.3%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(N=4)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responded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a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</w:rPr>
        <w:t>little.</w:t>
      </w:r>
      <w:r w:rsidR="000560E3">
        <w:rPr>
          <w:rFonts w:ascii="Times New Roman" w:eastAsia="Calibri" w:hAnsi="Times New Roman" w:cs="Times New Roman"/>
          <w:color w:val="000000"/>
          <w:kern w:val="24"/>
        </w:rPr>
        <w:t xml:space="preserve"> </w:t>
      </w:r>
      <w:r>
        <w:rPr>
          <w:rFonts w:ascii="Times New Roman" w:hAnsi="Times New Roman" w:cs="Times New Roman"/>
        </w:rPr>
        <w:t>Twenty-nine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(96.8%</w:t>
      </w:r>
      <w:r w:rsidR="0010659C">
        <w:rPr>
          <w:rFonts w:ascii="Times New Roman" w:hAnsi="Times New Roman" w:cs="Times New Roman"/>
        </w:rPr>
        <w:t>)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children</w:t>
      </w:r>
      <w:r w:rsidR="000560E3">
        <w:rPr>
          <w:rFonts w:ascii="Times New Roman" w:hAnsi="Times New Roman" w:cs="Times New Roman"/>
        </w:rPr>
        <w:t xml:space="preserve"> </w:t>
      </w:r>
      <w:r w:rsidR="008675FE">
        <w:rPr>
          <w:rFonts w:ascii="Times New Roman" w:hAnsi="Times New Roman" w:cs="Times New Roman"/>
        </w:rPr>
        <w:t>indicated</w:t>
      </w:r>
      <w:r w:rsidR="000560E3">
        <w:rPr>
          <w:rFonts w:ascii="Times New Roman" w:hAnsi="Times New Roman" w:cs="Times New Roman"/>
        </w:rPr>
        <w:t xml:space="preserve"> </w:t>
      </w:r>
      <w:r w:rsidR="008675FE">
        <w:rPr>
          <w:rFonts w:ascii="Times New Roman" w:hAnsi="Times New Roman" w:cs="Times New Roman"/>
        </w:rPr>
        <w:t>they</w:t>
      </w:r>
      <w:r w:rsidR="000560E3">
        <w:rPr>
          <w:rFonts w:ascii="Times New Roman" w:hAnsi="Times New Roman" w:cs="Times New Roman"/>
        </w:rPr>
        <w:t xml:space="preserve"> </w:t>
      </w:r>
      <w:r w:rsidR="008675FE">
        <w:rPr>
          <w:rFonts w:ascii="Times New Roman" w:hAnsi="Times New Roman" w:cs="Times New Roman"/>
        </w:rPr>
        <w:t>would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use</w:t>
      </w:r>
      <w:r w:rsidR="00056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VR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again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for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future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medical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procedures.</w:t>
      </w:r>
      <w:r w:rsidR="000560E3">
        <w:rPr>
          <w:rFonts w:ascii="Times New Roman" w:hAnsi="Times New Roman" w:cs="Times New Roman"/>
        </w:rPr>
        <w:t xml:space="preserve"> </w:t>
      </w:r>
      <w:r w:rsidR="00584399">
        <w:rPr>
          <w:rFonts w:ascii="Times New Roman" w:hAnsi="Times New Roman" w:cs="Times New Roman"/>
        </w:rPr>
        <w:t>T</w:t>
      </w:r>
      <w:r w:rsidR="00584399" w:rsidRPr="00D76A8B">
        <w:rPr>
          <w:rFonts w:ascii="Times New Roman" w:hAnsi="Times New Roman" w:cs="Times New Roman"/>
          <w:color w:val="000000" w:themeColor="text1"/>
        </w:rPr>
        <w:t>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84399" w:rsidRPr="00D76A8B">
        <w:rPr>
          <w:rFonts w:ascii="Times New Roman" w:hAnsi="Times New Roman" w:cs="Times New Roman"/>
          <w:color w:val="000000" w:themeColor="text1"/>
        </w:rPr>
        <w:t>patient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84399">
        <w:rPr>
          <w:rFonts w:ascii="Times New Roman" w:hAnsi="Times New Roman" w:cs="Times New Roman"/>
          <w:color w:val="000000" w:themeColor="text1"/>
        </w:rPr>
        <w:t>survey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84399">
        <w:rPr>
          <w:rFonts w:ascii="Times New Roman" w:hAnsi="Times New Roman" w:cs="Times New Roman"/>
          <w:color w:val="000000" w:themeColor="text1"/>
        </w:rPr>
        <w:t>results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84399" w:rsidRPr="00D76A8B">
        <w:rPr>
          <w:rFonts w:ascii="Times New Roman" w:hAnsi="Times New Roman" w:cs="Times New Roman"/>
          <w:color w:val="000000" w:themeColor="text1"/>
        </w:rPr>
        <w:t>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84399" w:rsidRPr="00D76A8B">
        <w:rPr>
          <w:rFonts w:ascii="Times New Roman" w:hAnsi="Times New Roman" w:cs="Times New Roman"/>
          <w:color w:val="000000" w:themeColor="text1"/>
        </w:rPr>
        <w:t>displayed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84399" w:rsidRPr="00D76A8B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 w:rsidRPr="003274F7">
        <w:rPr>
          <w:rFonts w:ascii="Times New Roman" w:hAnsi="Times New Roman" w:cs="Times New Roman"/>
          <w:color w:val="000000" w:themeColor="text1"/>
        </w:rPr>
        <w:t>Table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 w:rsidRPr="003274F7">
        <w:rPr>
          <w:rFonts w:ascii="Times New Roman" w:hAnsi="Times New Roman" w:cs="Times New Roman"/>
          <w:color w:val="000000" w:themeColor="text1"/>
        </w:rPr>
        <w:t>4</w:t>
      </w:r>
      <w:r w:rsidR="008A1328" w:rsidRPr="00F96C8F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84399">
        <w:rPr>
          <w:rFonts w:ascii="Times New Roman" w:hAnsi="Times New Roman" w:cs="Times New Roman"/>
          <w:color w:val="000000" w:themeColor="text1"/>
        </w:rPr>
        <w:t>Appendix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1328">
        <w:rPr>
          <w:rFonts w:ascii="Times New Roman" w:hAnsi="Times New Roman" w:cs="Times New Roman"/>
          <w:color w:val="000000" w:themeColor="text1"/>
        </w:rPr>
        <w:t>M</w:t>
      </w:r>
      <w:r w:rsidR="00584399" w:rsidRPr="00D76A8B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</w:p>
    <w:p w14:paraId="66B19A9B" w14:textId="77777777" w:rsidR="00CD2911" w:rsidRDefault="00CD291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19888EF3" w14:textId="14178E0F" w:rsidR="00D7554E" w:rsidRPr="005C4B65" w:rsidRDefault="00D7554E" w:rsidP="009A20E2">
      <w:pPr>
        <w:spacing w:line="480" w:lineRule="auto"/>
        <w:jc w:val="center"/>
        <w:rPr>
          <w:rFonts w:ascii="Times New Roman" w:hAnsi="Times New Roman" w:cs="Times New Roman"/>
          <w:b/>
          <w:bCs/>
        </w:rPr>
      </w:pPr>
      <w:r w:rsidRPr="005C4B65">
        <w:rPr>
          <w:rFonts w:ascii="Times New Roman" w:hAnsi="Times New Roman" w:cs="Times New Roman"/>
          <w:b/>
          <w:bCs/>
        </w:rPr>
        <w:lastRenderedPageBreak/>
        <w:t>Discussion</w:t>
      </w:r>
    </w:p>
    <w:p w14:paraId="58BD3A6B" w14:textId="5ECA444C" w:rsidR="00C17B0C" w:rsidRDefault="007371C3" w:rsidP="00AE1C20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purpose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quality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improvement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125B">
        <w:rPr>
          <w:rFonts w:ascii="Times New Roman" w:hAnsi="Times New Roman" w:cs="Times New Roman"/>
          <w:color w:val="000000" w:themeColor="text1"/>
        </w:rPr>
        <w:t>was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125B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develop,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E1C20" w:rsidRPr="00D76A8B">
        <w:rPr>
          <w:rFonts w:ascii="Times New Roman" w:hAnsi="Times New Roman" w:cs="Times New Roman"/>
          <w:color w:val="000000" w:themeColor="text1"/>
        </w:rPr>
        <w:t>implement</w:t>
      </w:r>
      <w:r w:rsidR="004A205F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evaluate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effectiveness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protocol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use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pediatric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orthopedic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patients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205F">
        <w:rPr>
          <w:rFonts w:ascii="Times New Roman" w:hAnsi="Times New Roman" w:cs="Times New Roman"/>
          <w:color w:val="000000" w:themeColor="text1"/>
        </w:rPr>
        <w:t>underg</w:t>
      </w:r>
      <w:r w:rsidR="00D8762B">
        <w:rPr>
          <w:rFonts w:ascii="Times New Roman" w:hAnsi="Times New Roman" w:cs="Times New Roman"/>
          <w:color w:val="000000" w:themeColor="text1"/>
        </w:rPr>
        <w:t>oing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762B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762B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762B">
        <w:rPr>
          <w:rFonts w:ascii="Times New Roman" w:hAnsi="Times New Roman" w:cs="Times New Roman"/>
          <w:color w:val="000000" w:themeColor="text1"/>
        </w:rPr>
        <w:t>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762B">
        <w:rPr>
          <w:rFonts w:ascii="Times New Roman" w:hAnsi="Times New Roman" w:cs="Times New Roman"/>
          <w:color w:val="000000" w:themeColor="text1"/>
        </w:rPr>
        <w:t>percutaneous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762B">
        <w:rPr>
          <w:rFonts w:ascii="Times New Roman" w:hAnsi="Times New Roman" w:cs="Times New Roman"/>
          <w:color w:val="000000" w:themeColor="text1"/>
        </w:rPr>
        <w:t>bone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762B">
        <w:rPr>
          <w:rFonts w:ascii="Times New Roman" w:hAnsi="Times New Roman" w:cs="Times New Roman"/>
          <w:color w:val="000000" w:themeColor="text1"/>
        </w:rPr>
        <w:t>pin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762B">
        <w:rPr>
          <w:rFonts w:ascii="Times New Roman" w:hAnsi="Times New Roman" w:cs="Times New Roman"/>
          <w:color w:val="000000" w:themeColor="text1"/>
        </w:rPr>
        <w:t>removal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762B">
        <w:rPr>
          <w:rFonts w:ascii="Times New Roman" w:hAnsi="Times New Roman" w:cs="Times New Roman"/>
          <w:color w:val="000000" w:themeColor="text1"/>
        </w:rPr>
        <w:t>procedure</w:t>
      </w:r>
      <w:r w:rsidR="00A33978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T</w:t>
      </w:r>
      <w:r w:rsidR="00E92538" w:rsidRPr="00D76A8B">
        <w:rPr>
          <w:rFonts w:ascii="Times New Roman" w:hAnsi="Times New Roman" w:cs="Times New Roman"/>
          <w:color w:val="000000" w:themeColor="text1"/>
        </w:rPr>
        <w:t>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 w:rsidRPr="00D76A8B">
        <w:rPr>
          <w:rFonts w:ascii="Times New Roman" w:hAnsi="Times New Roman" w:cs="Times New Roman"/>
          <w:color w:val="000000" w:themeColor="text1"/>
        </w:rPr>
        <w:t>PDSA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 w:rsidRPr="00D76A8B">
        <w:rPr>
          <w:rFonts w:ascii="Times New Roman" w:hAnsi="Times New Roman" w:cs="Times New Roman"/>
          <w:color w:val="000000" w:themeColor="text1"/>
        </w:rPr>
        <w:t>cycle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guided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all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phases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achieve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its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 w:rsidRPr="00D76A8B">
        <w:rPr>
          <w:rFonts w:ascii="Times New Roman" w:hAnsi="Times New Roman" w:cs="Times New Roman"/>
          <w:color w:val="000000" w:themeColor="text1"/>
        </w:rPr>
        <w:t>objectives</w:t>
      </w:r>
      <w:r w:rsidR="00E92538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convenience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sample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was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selected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offered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experience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C6116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C6116">
        <w:rPr>
          <w:rFonts w:ascii="Times New Roman" w:hAnsi="Times New Roman" w:cs="Times New Roman"/>
          <w:color w:val="000000" w:themeColor="text1"/>
        </w:rPr>
        <w:t>decrease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during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th</w:t>
      </w:r>
      <w:r w:rsidR="00E44480">
        <w:rPr>
          <w:rFonts w:ascii="Times New Roman" w:hAnsi="Times New Roman" w:cs="Times New Roman"/>
          <w:color w:val="000000" w:themeColor="text1"/>
        </w:rPr>
        <w:t>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removal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procedure</w:t>
      </w:r>
      <w:r w:rsidR="008E7EB0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E7EB0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E7EB0">
        <w:rPr>
          <w:rFonts w:ascii="Times New Roman" w:hAnsi="Times New Roman" w:cs="Times New Roman"/>
          <w:color w:val="000000" w:themeColor="text1"/>
        </w:rPr>
        <w:t>data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E7EB0">
        <w:rPr>
          <w:rFonts w:ascii="Times New Roman" w:hAnsi="Times New Roman" w:cs="Times New Roman"/>
          <w:color w:val="000000" w:themeColor="text1"/>
        </w:rPr>
        <w:t>demonstrated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that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there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was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overwhelmingly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positive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support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from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parents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use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strategy</w:t>
      </w:r>
      <w:r w:rsidR="00904D6A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sc</w:t>
      </w:r>
      <w:r w:rsidR="00345486">
        <w:rPr>
          <w:rFonts w:ascii="Times New Roman" w:hAnsi="Times New Roman" w:cs="Times New Roman"/>
          <w:color w:val="000000" w:themeColor="text1"/>
        </w:rPr>
        <w:t>ores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E7EB0">
        <w:rPr>
          <w:rFonts w:ascii="Times New Roman" w:hAnsi="Times New Roman" w:cs="Times New Roman"/>
          <w:color w:val="000000" w:themeColor="text1"/>
        </w:rPr>
        <w:t>revealed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no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improvement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29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reported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no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start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procedure</w:t>
      </w:r>
      <w:r w:rsidR="00333889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27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reported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no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its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conclusion.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T</w:t>
      </w:r>
      <w:r w:rsidR="00904D6A">
        <w:rPr>
          <w:rFonts w:ascii="Times New Roman" w:hAnsi="Times New Roman" w:cs="Times New Roman"/>
          <w:color w:val="000000" w:themeColor="text1"/>
        </w:rPr>
        <w:t>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scales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were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significantly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improved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use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VR</w:t>
      </w:r>
      <w:r w:rsidR="00904D6A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results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demonstrated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study–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lower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scores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-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were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similar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those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45486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Jivraj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125B">
        <w:rPr>
          <w:rFonts w:ascii="Times New Roman" w:hAnsi="Times New Roman" w:cs="Times New Roman"/>
          <w:color w:val="000000" w:themeColor="text1"/>
        </w:rPr>
        <w:t>et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125B">
        <w:rPr>
          <w:rFonts w:ascii="Times New Roman" w:hAnsi="Times New Roman" w:cs="Times New Roman"/>
          <w:color w:val="000000" w:themeColor="text1"/>
        </w:rPr>
        <w:t>al.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125B">
        <w:rPr>
          <w:rFonts w:ascii="Times New Roman" w:hAnsi="Times New Roman" w:cs="Times New Roman"/>
          <w:color w:val="000000" w:themeColor="text1"/>
        </w:rPr>
        <w:t>(2020</w:t>
      </w:r>
      <w:r w:rsidR="00904D6A">
        <w:rPr>
          <w:rFonts w:ascii="Times New Roman" w:hAnsi="Times New Roman" w:cs="Times New Roman"/>
          <w:color w:val="000000" w:themeColor="text1"/>
        </w:rPr>
        <w:t>),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who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saw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significantly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decreased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during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removal.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</w:p>
    <w:p w14:paraId="1BAF7F4B" w14:textId="18B6E718" w:rsidR="00A27911" w:rsidRDefault="00297679" w:rsidP="00AE1C20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Pediatric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healthcare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providers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seeing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</w:t>
      </w:r>
      <w:r w:rsidR="00904D6A">
        <w:rPr>
          <w:rFonts w:ascii="Times New Roman" w:hAnsi="Times New Roman" w:cs="Times New Roman"/>
          <w:color w:val="000000" w:themeColor="text1"/>
        </w:rPr>
        <w:t>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clinic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visits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removal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would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not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expect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E7EB0">
        <w:rPr>
          <w:rFonts w:ascii="Times New Roman" w:hAnsi="Times New Roman" w:cs="Times New Roman"/>
          <w:color w:val="000000" w:themeColor="text1"/>
        </w:rPr>
        <w:t>report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C6116">
        <w:rPr>
          <w:rFonts w:ascii="Times New Roman" w:hAnsi="Times New Roman" w:cs="Times New Roman"/>
          <w:color w:val="000000" w:themeColor="text1"/>
        </w:rPr>
        <w:t>before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after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proc</w:t>
      </w:r>
      <w:r w:rsidR="00C17B0C">
        <w:rPr>
          <w:rFonts w:ascii="Times New Roman" w:hAnsi="Times New Roman" w:cs="Times New Roman"/>
          <w:color w:val="000000" w:themeColor="text1"/>
        </w:rPr>
        <w:t>e</w:t>
      </w:r>
      <w:r>
        <w:rPr>
          <w:rFonts w:ascii="Times New Roman" w:hAnsi="Times New Roman" w:cs="Times New Roman"/>
          <w:color w:val="000000" w:themeColor="text1"/>
        </w:rPr>
        <w:t>dure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removal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not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considered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painful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experience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se.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However,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may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have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preconceived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notions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that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pin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removal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33889">
        <w:rPr>
          <w:rFonts w:ascii="Times New Roman" w:hAnsi="Times New Roman" w:cs="Times New Roman"/>
          <w:color w:val="000000" w:themeColor="text1"/>
        </w:rPr>
        <w:t>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painful.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results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study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were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consistent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assumption</w:t>
      </w:r>
      <w:r w:rsidR="00333889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2</w:t>
      </w:r>
      <w:r w:rsidR="00C17B0C">
        <w:rPr>
          <w:rFonts w:ascii="Times New Roman" w:hAnsi="Times New Roman" w:cs="Times New Roman"/>
          <w:color w:val="000000" w:themeColor="text1"/>
        </w:rPr>
        <w:t>9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out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30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participants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reported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no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C6116">
        <w:rPr>
          <w:rFonts w:ascii="Times New Roman" w:hAnsi="Times New Roman" w:cs="Times New Roman"/>
          <w:color w:val="000000" w:themeColor="text1"/>
        </w:rPr>
        <w:t>before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procedure</w:t>
      </w:r>
      <w:r w:rsidR="00333889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27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reported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no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after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procedure.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26885">
        <w:rPr>
          <w:rFonts w:ascii="Times New Roman" w:hAnsi="Times New Roman" w:cs="Times New Roman"/>
          <w:color w:val="000000" w:themeColor="text1"/>
        </w:rPr>
        <w:t>T</w:t>
      </w:r>
      <w:r w:rsidR="00904D6A">
        <w:rPr>
          <w:rFonts w:ascii="Times New Roman" w:hAnsi="Times New Roman" w:cs="Times New Roman"/>
          <w:color w:val="000000" w:themeColor="text1"/>
        </w:rPr>
        <w:t>wo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reported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described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04D6A">
        <w:rPr>
          <w:rFonts w:ascii="Times New Roman" w:hAnsi="Times New Roman" w:cs="Times New Roman"/>
          <w:color w:val="000000" w:themeColor="text1"/>
        </w:rPr>
        <w:t>stiffness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after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33889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removal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cast</w:t>
      </w:r>
      <w:r w:rsidR="00A27911">
        <w:rPr>
          <w:rFonts w:ascii="Times New Roman" w:hAnsi="Times New Roman" w:cs="Times New Roman"/>
          <w:color w:val="000000" w:themeColor="text1"/>
        </w:rPr>
        <w:t>.</w:t>
      </w:r>
    </w:p>
    <w:p w14:paraId="12D67BB8" w14:textId="27FB3E2C" w:rsidR="00840D8F" w:rsidRDefault="00840D8F" w:rsidP="00A27911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</w:rPr>
      </w:pPr>
      <w:r w:rsidRPr="00840D8F">
        <w:rPr>
          <w:rFonts w:ascii="Times New Roman" w:hAnsi="Times New Roman" w:cs="Times New Roman"/>
          <w:color w:val="000000" w:themeColor="text1"/>
        </w:rPr>
        <w:t>T</w:t>
      </w:r>
      <w:r w:rsidRPr="00126B10">
        <w:rPr>
          <w:rFonts w:ascii="Times New Roman" w:hAnsi="Times New Roman" w:cs="Times New Roman"/>
          <w:color w:val="000000" w:themeColor="text1"/>
        </w:rPr>
        <w:t>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C06D8" w:rsidRPr="008E7EB0">
        <w:rPr>
          <w:rFonts w:ascii="Times New Roman" w:eastAsia="Calibri" w:hAnsi="Times New Roman" w:cs="Times New Roman"/>
          <w:color w:val="212121"/>
          <w:shd w:val="clear" w:color="auto" w:fill="FFFFFF"/>
        </w:rPr>
        <w:t>Gerçeker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 w:rsidRPr="008E7EB0">
        <w:rPr>
          <w:rFonts w:ascii="Times New Roman" w:hAnsi="Times New Roman" w:cs="Times New Roman"/>
          <w:color w:val="000000" w:themeColor="text1"/>
        </w:rPr>
        <w:t>et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 w:rsidRPr="008E7EB0">
        <w:rPr>
          <w:rFonts w:ascii="Times New Roman" w:hAnsi="Times New Roman" w:cs="Times New Roman"/>
          <w:color w:val="000000" w:themeColor="text1"/>
        </w:rPr>
        <w:t>al</w:t>
      </w:r>
      <w:r w:rsidR="008D0691" w:rsidRPr="00126B10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 w:rsidRPr="00126B10">
        <w:rPr>
          <w:rFonts w:ascii="Times New Roman" w:hAnsi="Times New Roman" w:cs="Times New Roman"/>
          <w:color w:val="000000" w:themeColor="text1"/>
        </w:rPr>
        <w:t>(2020)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study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demonstrated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 w:rsidRPr="00840D8F">
        <w:rPr>
          <w:rFonts w:ascii="Times New Roman" w:hAnsi="Times New Roman" w:cs="Times New Roman"/>
          <w:color w:val="000000" w:themeColor="text1"/>
        </w:rPr>
        <w:t>significant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 w:rsidRPr="00126B10">
        <w:rPr>
          <w:rFonts w:ascii="Times New Roman" w:hAnsi="Times New Roman" w:cs="Times New Roman"/>
          <w:color w:val="000000" w:themeColor="text1"/>
        </w:rPr>
        <w:t>reduction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scores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following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 w:rsidRPr="00840D8F">
        <w:rPr>
          <w:rFonts w:ascii="Times New Roman" w:hAnsi="Times New Roman" w:cs="Times New Roman"/>
          <w:color w:val="000000" w:themeColor="text1"/>
        </w:rPr>
        <w:t>venipuncture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procedure</w:t>
      </w:r>
      <w:r w:rsidR="00126B10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which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often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associated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pain</w:t>
      </w:r>
      <w:r w:rsidR="00333889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especially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Pr="008E7EB0">
        <w:rPr>
          <w:rFonts w:ascii="Times New Roman" w:hAnsi="Times New Roman" w:cs="Times New Roman"/>
          <w:color w:val="000000" w:themeColor="text1"/>
        </w:rPr>
        <w:t>children</w:t>
      </w:r>
      <w:r w:rsidR="00126B10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unlike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removal,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which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not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painful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per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se</w:t>
      </w:r>
      <w:r w:rsidR="008D0691" w:rsidRPr="00840D8F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27911" w:rsidRPr="00DC3BA2">
        <w:rPr>
          <w:rFonts w:ascii="Times New Roman" w:eastAsia="Calibri" w:hAnsi="Times New Roman" w:cs="Times New Roman"/>
          <w:bdr w:val="none" w:sz="0" w:space="0" w:color="auto" w:frame="1"/>
        </w:rPr>
        <w:t>Jivraj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’s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study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C62375">
        <w:rPr>
          <w:rFonts w:ascii="Times New Roman" w:eastAsia="Calibri" w:hAnsi="Times New Roman" w:cs="Times New Roman"/>
          <w:bdr w:val="none" w:sz="0" w:space="0" w:color="auto" w:frame="1"/>
        </w:rPr>
        <w:t>(2020)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on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the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effect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of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VR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only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assessed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anxiety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and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not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pain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during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cast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removal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;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however,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he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did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recommend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that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future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lastRenderedPageBreak/>
        <w:t>studies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in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this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area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should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also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assess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pain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as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an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outcome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measure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.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C62375">
        <w:rPr>
          <w:rFonts w:ascii="Times New Roman" w:eastAsia="Calibri" w:hAnsi="Times New Roman" w:cs="Times New Roman"/>
          <w:bdr w:val="none" w:sz="0" w:space="0" w:color="auto" w:frame="1"/>
        </w:rPr>
        <w:t>Jivraj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D629F1">
        <w:rPr>
          <w:rFonts w:ascii="Times New Roman" w:eastAsia="Calibri" w:hAnsi="Times New Roman" w:cs="Times New Roman"/>
          <w:bdr w:val="none" w:sz="0" w:space="0" w:color="auto" w:frame="1"/>
        </w:rPr>
        <w:t>et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D629F1">
        <w:rPr>
          <w:rFonts w:ascii="Times New Roman" w:eastAsia="Calibri" w:hAnsi="Times New Roman" w:cs="Times New Roman"/>
          <w:bdr w:val="none" w:sz="0" w:space="0" w:color="auto" w:frame="1"/>
        </w:rPr>
        <w:t>al.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D629F1">
        <w:rPr>
          <w:rFonts w:ascii="Times New Roman" w:eastAsia="Calibri" w:hAnsi="Times New Roman" w:cs="Times New Roman"/>
          <w:bdr w:val="none" w:sz="0" w:space="0" w:color="auto" w:frame="1"/>
        </w:rPr>
        <w:t>(2020)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did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n</w:t>
      </w:r>
      <w:r w:rsidR="00C62375">
        <w:rPr>
          <w:rFonts w:ascii="Times New Roman" w:eastAsia="Calibri" w:hAnsi="Times New Roman" w:cs="Times New Roman"/>
          <w:bdr w:val="none" w:sz="0" w:space="0" w:color="auto" w:frame="1"/>
        </w:rPr>
        <w:t>ot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C62375">
        <w:rPr>
          <w:rFonts w:ascii="Times New Roman" w:eastAsia="Calibri" w:hAnsi="Times New Roman" w:cs="Times New Roman"/>
          <w:bdr w:val="none" w:sz="0" w:space="0" w:color="auto" w:frame="1"/>
        </w:rPr>
        <w:t>study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C62375">
        <w:rPr>
          <w:rFonts w:ascii="Times New Roman" w:eastAsia="Calibri" w:hAnsi="Times New Roman" w:cs="Times New Roman"/>
          <w:bdr w:val="none" w:sz="0" w:space="0" w:color="auto" w:frame="1"/>
        </w:rPr>
        <w:t>percutaneous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C62375">
        <w:rPr>
          <w:rFonts w:ascii="Times New Roman" w:eastAsia="Calibri" w:hAnsi="Times New Roman" w:cs="Times New Roman"/>
          <w:bdr w:val="none" w:sz="0" w:space="0" w:color="auto" w:frame="1"/>
        </w:rPr>
        <w:t>pin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C62375">
        <w:rPr>
          <w:rFonts w:ascii="Times New Roman" w:eastAsia="Calibri" w:hAnsi="Times New Roman" w:cs="Times New Roman"/>
          <w:bdr w:val="none" w:sz="0" w:space="0" w:color="auto" w:frame="1"/>
        </w:rPr>
        <w:t>removal,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C62375">
        <w:rPr>
          <w:rFonts w:ascii="Times New Roman" w:eastAsia="Calibri" w:hAnsi="Times New Roman" w:cs="Times New Roman"/>
          <w:bdr w:val="none" w:sz="0" w:space="0" w:color="auto" w:frame="1"/>
        </w:rPr>
        <w:t>which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C62375">
        <w:rPr>
          <w:rFonts w:ascii="Times New Roman" w:eastAsia="Calibri" w:hAnsi="Times New Roman" w:cs="Times New Roman"/>
          <w:bdr w:val="none" w:sz="0" w:space="0" w:color="auto" w:frame="1"/>
        </w:rPr>
        <w:t>may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be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associated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with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pain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during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this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brief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8E7EB0">
        <w:rPr>
          <w:rFonts w:ascii="Times New Roman" w:eastAsia="Calibri" w:hAnsi="Times New Roman" w:cs="Times New Roman"/>
          <w:bdr w:val="none" w:sz="0" w:space="0" w:color="auto" w:frame="1"/>
        </w:rPr>
        <w:t>procedure.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Therefore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this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project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included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an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assessment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of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pain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in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addition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to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anxiety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C62375">
        <w:rPr>
          <w:rFonts w:ascii="Times New Roman" w:eastAsia="Calibri" w:hAnsi="Times New Roman" w:cs="Times New Roman"/>
          <w:bdr w:val="none" w:sz="0" w:space="0" w:color="auto" w:frame="1"/>
        </w:rPr>
        <w:t>assessment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in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children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undergoing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either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cast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or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2C1275">
        <w:rPr>
          <w:rFonts w:ascii="Times New Roman" w:eastAsia="Calibri" w:hAnsi="Times New Roman" w:cs="Times New Roman"/>
          <w:bdr w:val="none" w:sz="0" w:space="0" w:color="auto" w:frame="1"/>
        </w:rPr>
        <w:t>per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cutaneous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pin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removal</w:t>
      </w:r>
      <w:r w:rsidR="000560E3">
        <w:rPr>
          <w:rFonts w:ascii="Times New Roman" w:eastAsia="Calibri" w:hAnsi="Times New Roman" w:cs="Times New Roman"/>
          <w:bdr w:val="none" w:sz="0" w:space="0" w:color="auto" w:frame="1"/>
        </w:rPr>
        <w:t xml:space="preserve"> </w:t>
      </w:r>
      <w:r w:rsidR="00A27911">
        <w:rPr>
          <w:rFonts w:ascii="Times New Roman" w:eastAsia="Calibri" w:hAnsi="Times New Roman" w:cs="Times New Roman"/>
          <w:bdr w:val="none" w:sz="0" w:space="0" w:color="auto" w:frame="1"/>
        </w:rPr>
        <w:t>procedures.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</w:p>
    <w:p w14:paraId="0E3DE1EC" w14:textId="4408CCA2" w:rsidR="00904D6A" w:rsidRDefault="00840D8F" w:rsidP="00AE1C20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All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26B10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>
        <w:rPr>
          <w:rFonts w:ascii="Times New Roman" w:hAnsi="Times New Roman" w:cs="Times New Roman"/>
          <w:color w:val="000000" w:themeColor="text1"/>
        </w:rPr>
        <w:t>studies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reviewed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bookmarkStart w:id="7" w:name="_Hlk108132205"/>
      <w:r w:rsidR="008D0691">
        <w:rPr>
          <w:rFonts w:ascii="Times New Roman" w:hAnsi="Times New Roman" w:cs="Times New Roman"/>
          <w:color w:val="000000" w:themeColor="text1"/>
        </w:rPr>
        <w:t>(</w:t>
      </w:r>
      <w:r w:rsidR="008B6DA0" w:rsidRPr="008B6DA0">
        <w:rPr>
          <w:rFonts w:ascii="Times New Roman" w:hAnsi="Times New Roman" w:cs="Times New Roman"/>
          <w:color w:val="000000" w:themeColor="text1"/>
        </w:rPr>
        <w:t>Gerçeker et al., 20</w:t>
      </w:r>
      <w:r w:rsidR="008B6DA0">
        <w:rPr>
          <w:rFonts w:ascii="Times New Roman" w:hAnsi="Times New Roman" w:cs="Times New Roman"/>
          <w:color w:val="000000" w:themeColor="text1"/>
        </w:rPr>
        <w:t xml:space="preserve">20, </w:t>
      </w:r>
      <w:r w:rsidR="00DC06D8" w:rsidRPr="00DC3BA2">
        <w:rPr>
          <w:rFonts w:ascii="Times New Roman" w:eastAsia="Calibri" w:hAnsi="Times New Roman" w:cs="Times New Roman"/>
          <w:color w:val="212121"/>
          <w:shd w:val="clear" w:color="auto" w:fill="FFFFFF"/>
        </w:rPr>
        <w:t>Gerçeker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125B">
        <w:rPr>
          <w:rFonts w:ascii="Times New Roman" w:hAnsi="Times New Roman" w:cs="Times New Roman"/>
          <w:color w:val="000000" w:themeColor="text1"/>
        </w:rPr>
        <w:t>et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125B">
        <w:rPr>
          <w:rFonts w:ascii="Times New Roman" w:hAnsi="Times New Roman" w:cs="Times New Roman"/>
          <w:color w:val="000000" w:themeColor="text1"/>
        </w:rPr>
        <w:t>al.,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125B">
        <w:rPr>
          <w:rFonts w:ascii="Times New Roman" w:hAnsi="Times New Roman" w:cs="Times New Roman"/>
          <w:color w:val="000000" w:themeColor="text1"/>
        </w:rPr>
        <w:t>2021;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4746">
        <w:rPr>
          <w:rFonts w:ascii="Times New Roman" w:hAnsi="Times New Roman" w:cs="Times New Roman"/>
          <w:color w:val="000000" w:themeColor="text1"/>
        </w:rPr>
        <w:t>Gold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4746">
        <w:rPr>
          <w:rFonts w:ascii="Times New Roman" w:hAnsi="Times New Roman" w:cs="Times New Roman"/>
          <w:color w:val="000000" w:themeColor="text1"/>
        </w:rPr>
        <w:t>&amp;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4746">
        <w:rPr>
          <w:rFonts w:ascii="Times New Roman" w:hAnsi="Times New Roman" w:cs="Times New Roman"/>
          <w:color w:val="000000" w:themeColor="text1"/>
        </w:rPr>
        <w:t>Mahrer</w:t>
      </w:r>
      <w:r w:rsidR="00C62375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4746">
        <w:rPr>
          <w:rFonts w:ascii="Times New Roman" w:hAnsi="Times New Roman" w:cs="Times New Roman"/>
          <w:color w:val="000000" w:themeColor="text1"/>
        </w:rPr>
        <w:t>2018;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1C0D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Koç</w:t>
      </w:r>
      <w:r w:rsidR="007E1C0D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7E1C0D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Özkan</w:t>
      </w:r>
      <w:r w:rsidR="007E1C0D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7E1C0D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&amp;</w:t>
      </w:r>
      <w:r w:rsidR="007E1C0D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7E1C0D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Polat</w:t>
      </w:r>
      <w:r w:rsidR="00C62375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4746">
        <w:rPr>
          <w:rFonts w:ascii="Times New Roman" w:hAnsi="Times New Roman" w:cs="Times New Roman"/>
          <w:color w:val="000000" w:themeColor="text1"/>
        </w:rPr>
        <w:t>2020;</w:t>
      </w:r>
      <w:r w:rsidR="008D0691">
        <w:rPr>
          <w:rFonts w:ascii="Times New Roman" w:hAnsi="Times New Roman" w:cs="Times New Roman"/>
          <w:color w:val="000000" w:themeColor="text1"/>
        </w:rPr>
        <w:t>)</w:t>
      </w:r>
      <w:bookmarkEnd w:id="7"/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>
        <w:rPr>
          <w:rFonts w:ascii="Times New Roman" w:hAnsi="Times New Roman" w:cs="Times New Roman"/>
          <w:color w:val="000000" w:themeColor="text1"/>
        </w:rPr>
        <w:t>discussed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33889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>
        <w:rPr>
          <w:rFonts w:ascii="Times New Roman" w:hAnsi="Times New Roman" w:cs="Times New Roman"/>
          <w:color w:val="000000" w:themeColor="text1"/>
        </w:rPr>
        <w:t>reduction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>
        <w:rPr>
          <w:rFonts w:ascii="Times New Roman" w:hAnsi="Times New Roman" w:cs="Times New Roman"/>
          <w:color w:val="000000" w:themeColor="text1"/>
        </w:rPr>
        <w:t>anxiety,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>
        <w:rPr>
          <w:rFonts w:ascii="Times New Roman" w:hAnsi="Times New Roman" w:cs="Times New Roman"/>
          <w:color w:val="000000" w:themeColor="text1"/>
        </w:rPr>
        <w:t>which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>
        <w:rPr>
          <w:rFonts w:ascii="Times New Roman" w:hAnsi="Times New Roman" w:cs="Times New Roman"/>
          <w:color w:val="000000" w:themeColor="text1"/>
        </w:rPr>
        <w:t>was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874E5">
        <w:rPr>
          <w:rFonts w:ascii="Times New Roman" w:hAnsi="Times New Roman" w:cs="Times New Roman"/>
          <w:color w:val="000000" w:themeColor="text1"/>
        </w:rPr>
        <w:t>also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outcome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measure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17B0C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D0691">
        <w:rPr>
          <w:rFonts w:ascii="Times New Roman" w:hAnsi="Times New Roman" w:cs="Times New Roman"/>
          <w:color w:val="000000" w:themeColor="text1"/>
        </w:rPr>
        <w:t>study.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significant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reduction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a</w:t>
      </w:r>
      <w:r w:rsidR="00B207F4">
        <w:rPr>
          <w:rFonts w:ascii="Times New Roman" w:hAnsi="Times New Roman" w:cs="Times New Roman"/>
          <w:color w:val="000000" w:themeColor="text1"/>
        </w:rPr>
        <w:t>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scores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seen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was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consistent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results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62375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research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studies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reviewed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that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used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experience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intervention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strategy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4746">
        <w:rPr>
          <w:rFonts w:ascii="Times New Roman" w:hAnsi="Times New Roman" w:cs="Times New Roman"/>
          <w:color w:val="000000" w:themeColor="text1"/>
        </w:rPr>
        <w:t>(</w:t>
      </w:r>
      <w:r w:rsidR="008B6DA0" w:rsidRPr="008B6DA0">
        <w:rPr>
          <w:rFonts w:ascii="Times New Roman" w:hAnsi="Times New Roman" w:cs="Times New Roman"/>
          <w:color w:val="000000" w:themeColor="text1"/>
        </w:rPr>
        <w:t xml:space="preserve">Gerçeker et al., 2020, </w:t>
      </w:r>
      <w:r w:rsidR="00C55580" w:rsidRPr="00DC3BA2">
        <w:rPr>
          <w:rFonts w:ascii="Times New Roman" w:eastAsia="Calibri" w:hAnsi="Times New Roman" w:cs="Times New Roman"/>
          <w:color w:val="212121"/>
          <w:shd w:val="clear" w:color="auto" w:fill="FFFFFF"/>
        </w:rPr>
        <w:t>Gerçeker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4746">
        <w:rPr>
          <w:rFonts w:ascii="Times New Roman" w:hAnsi="Times New Roman" w:cs="Times New Roman"/>
          <w:color w:val="000000" w:themeColor="text1"/>
        </w:rPr>
        <w:t>et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4746">
        <w:rPr>
          <w:rFonts w:ascii="Times New Roman" w:hAnsi="Times New Roman" w:cs="Times New Roman"/>
          <w:color w:val="000000" w:themeColor="text1"/>
        </w:rPr>
        <w:t>al.,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A4746">
        <w:rPr>
          <w:rFonts w:ascii="Times New Roman" w:hAnsi="Times New Roman" w:cs="Times New Roman"/>
          <w:color w:val="000000" w:themeColor="text1"/>
        </w:rPr>
        <w:t>2021;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54FF1" w:rsidRPr="00417C17">
        <w:rPr>
          <w:rFonts w:ascii="Times New Roman" w:eastAsia="Calibri" w:hAnsi="Times New Roman" w:cs="Times New Roman"/>
        </w:rPr>
        <w:t>Gold</w:t>
      </w:r>
      <w:r w:rsidR="00B54FF1">
        <w:rPr>
          <w:rFonts w:ascii="Times New Roman" w:eastAsia="Calibri" w:hAnsi="Times New Roman" w:cs="Times New Roman"/>
        </w:rPr>
        <w:t xml:space="preserve"> &amp; Mahrer, </w:t>
      </w:r>
      <w:r w:rsidR="00B54FF1" w:rsidRPr="00417C17">
        <w:rPr>
          <w:rFonts w:ascii="Times New Roman" w:eastAsia="Calibri" w:hAnsi="Times New Roman" w:cs="Times New Roman"/>
        </w:rPr>
        <w:t>2018</w:t>
      </w:r>
      <w:r w:rsidR="004A4746">
        <w:rPr>
          <w:rFonts w:ascii="Times New Roman" w:hAnsi="Times New Roman" w:cs="Times New Roman"/>
          <w:color w:val="000000" w:themeColor="text1"/>
        </w:rPr>
        <w:t>;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1C0D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Koç</w:t>
      </w:r>
      <w:r w:rsidR="007E1C0D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7E1C0D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Özkan</w:t>
      </w:r>
      <w:r w:rsidR="007E1C0D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7E1C0D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&amp;</w:t>
      </w:r>
      <w:r w:rsidR="007E1C0D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7E1C0D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Polat</w:t>
      </w:r>
      <w:r w:rsidR="007E1C0D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, </w:t>
      </w:r>
      <w:r w:rsidR="007E1C0D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2020</w:t>
      </w:r>
      <w:r w:rsidR="004A4746">
        <w:rPr>
          <w:rFonts w:ascii="Times New Roman" w:hAnsi="Times New Roman" w:cs="Times New Roman"/>
          <w:color w:val="000000" w:themeColor="text1"/>
        </w:rPr>
        <w:t>)</w:t>
      </w:r>
      <w:r w:rsidR="00324CA5">
        <w:rPr>
          <w:rFonts w:ascii="Times New Roman" w:hAnsi="Times New Roman" w:cs="Times New Roman"/>
          <w:color w:val="000000" w:themeColor="text1"/>
        </w:rPr>
        <w:t>.</w:t>
      </w:r>
    </w:p>
    <w:p w14:paraId="38935673" w14:textId="30DFC21C" w:rsidR="00B207F4" w:rsidRDefault="00126B10" w:rsidP="00AE1C20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note,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</w:t>
      </w:r>
      <w:r w:rsidR="008A46DE">
        <w:rPr>
          <w:rFonts w:ascii="Times New Roman" w:hAnsi="Times New Roman" w:cs="Times New Roman"/>
          <w:color w:val="000000" w:themeColor="text1"/>
        </w:rPr>
        <w:t>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A46DE">
        <w:rPr>
          <w:rFonts w:ascii="Times New Roman" w:hAnsi="Times New Roman" w:cs="Times New Roman"/>
          <w:color w:val="000000" w:themeColor="text1"/>
        </w:rPr>
        <w:t>p</w:t>
      </w:r>
      <w:r w:rsidR="00B207F4">
        <w:rPr>
          <w:rFonts w:ascii="Times New Roman" w:hAnsi="Times New Roman" w:cs="Times New Roman"/>
          <w:color w:val="000000" w:themeColor="text1"/>
        </w:rPr>
        <w:t>rotocol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helped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identif</w:t>
      </w:r>
      <w:r w:rsidR="006473D2">
        <w:rPr>
          <w:rFonts w:ascii="Times New Roman" w:hAnsi="Times New Roman" w:cs="Times New Roman"/>
          <w:color w:val="000000" w:themeColor="text1"/>
        </w:rPr>
        <w:t>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appropriate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candidates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established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proc</w:t>
      </w:r>
      <w:r w:rsidR="00E44480">
        <w:rPr>
          <w:rFonts w:ascii="Times New Roman" w:hAnsi="Times New Roman" w:cs="Times New Roman"/>
          <w:color w:val="000000" w:themeColor="text1"/>
        </w:rPr>
        <w:t>edure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instructing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parents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44480">
        <w:rPr>
          <w:rFonts w:ascii="Times New Roman" w:hAnsi="Times New Roman" w:cs="Times New Roman"/>
          <w:color w:val="000000" w:themeColor="text1"/>
        </w:rPr>
        <w:t>about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C6116">
        <w:rPr>
          <w:rFonts w:ascii="Times New Roman" w:hAnsi="Times New Roman" w:cs="Times New Roman"/>
          <w:color w:val="000000" w:themeColor="text1"/>
        </w:rPr>
        <w:t>using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equipment.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Education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about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C6116">
        <w:rPr>
          <w:rFonts w:ascii="Times New Roman" w:hAnsi="Times New Roman" w:cs="Times New Roman"/>
          <w:color w:val="000000" w:themeColor="text1"/>
        </w:rPr>
        <w:t>selecting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procedures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has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implications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62375">
        <w:rPr>
          <w:rFonts w:ascii="Times New Roman" w:hAnsi="Times New Roman" w:cs="Times New Roman"/>
          <w:color w:val="000000" w:themeColor="text1"/>
        </w:rPr>
        <w:t>future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training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C20C8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RNs</w:t>
      </w:r>
      <w:r w:rsidR="00EC20C8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24CA5">
        <w:rPr>
          <w:rFonts w:ascii="Times New Roman" w:hAnsi="Times New Roman" w:cs="Times New Roman"/>
          <w:color w:val="000000" w:themeColor="text1"/>
        </w:rPr>
        <w:t>Nurse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24CA5">
        <w:rPr>
          <w:rFonts w:ascii="Times New Roman" w:hAnsi="Times New Roman" w:cs="Times New Roman"/>
          <w:color w:val="000000" w:themeColor="text1"/>
        </w:rPr>
        <w:t>Practitioners</w:t>
      </w:r>
      <w:r w:rsidR="00EC20C8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other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healthcare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providers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67D2">
        <w:rPr>
          <w:rFonts w:ascii="Times New Roman" w:hAnsi="Times New Roman" w:cs="Times New Roman"/>
          <w:color w:val="000000" w:themeColor="text1"/>
        </w:rPr>
        <w:t>who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67D2">
        <w:rPr>
          <w:rFonts w:ascii="Times New Roman" w:hAnsi="Times New Roman" w:cs="Times New Roman"/>
          <w:color w:val="000000" w:themeColor="text1"/>
        </w:rPr>
        <w:t>may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67D2">
        <w:rPr>
          <w:rFonts w:ascii="Times New Roman" w:hAnsi="Times New Roman" w:cs="Times New Roman"/>
          <w:color w:val="000000" w:themeColor="text1"/>
        </w:rPr>
        <w:t>need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step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67D2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use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equipment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if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B5D1D">
        <w:rPr>
          <w:rFonts w:ascii="Times New Roman" w:hAnsi="Times New Roman" w:cs="Times New Roman"/>
          <w:color w:val="000000" w:themeColor="text1"/>
        </w:rPr>
        <w:t>c</w:t>
      </w:r>
      <w:r w:rsidR="00B207F4">
        <w:rPr>
          <w:rFonts w:ascii="Times New Roman" w:hAnsi="Times New Roman" w:cs="Times New Roman"/>
          <w:color w:val="000000" w:themeColor="text1"/>
        </w:rPr>
        <w:t>hild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B5D1D">
        <w:rPr>
          <w:rFonts w:ascii="Times New Roman" w:hAnsi="Times New Roman" w:cs="Times New Roman"/>
          <w:color w:val="000000" w:themeColor="text1"/>
        </w:rPr>
        <w:t>l</w:t>
      </w:r>
      <w:r w:rsidR="00B207F4">
        <w:rPr>
          <w:rFonts w:ascii="Times New Roman" w:hAnsi="Times New Roman" w:cs="Times New Roman"/>
          <w:color w:val="000000" w:themeColor="text1"/>
        </w:rPr>
        <w:t>ife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B5D1D">
        <w:rPr>
          <w:rFonts w:ascii="Times New Roman" w:hAnsi="Times New Roman" w:cs="Times New Roman"/>
          <w:color w:val="000000" w:themeColor="text1"/>
        </w:rPr>
        <w:t>s</w:t>
      </w:r>
      <w:r w:rsidR="00B207F4">
        <w:rPr>
          <w:rFonts w:ascii="Times New Roman" w:hAnsi="Times New Roman" w:cs="Times New Roman"/>
          <w:color w:val="000000" w:themeColor="text1"/>
        </w:rPr>
        <w:t>pecialist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C6116">
        <w:rPr>
          <w:rFonts w:ascii="Times New Roman" w:hAnsi="Times New Roman" w:cs="Times New Roman"/>
          <w:color w:val="000000" w:themeColor="text1"/>
        </w:rPr>
        <w:t>unavailable</w:t>
      </w:r>
      <w:r w:rsidR="00B207F4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There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was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enthusiastic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buy</w:t>
      </w:r>
      <w:r w:rsidR="006473D2">
        <w:rPr>
          <w:rFonts w:ascii="Times New Roman" w:hAnsi="Times New Roman" w:cs="Times New Roman"/>
          <w:color w:val="000000" w:themeColor="text1"/>
        </w:rPr>
        <w:t>-</w:t>
      </w:r>
      <w:r w:rsidR="00B207F4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from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orthopedic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surgeons,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RNs,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207F4">
        <w:rPr>
          <w:rFonts w:ascii="Times New Roman" w:hAnsi="Times New Roman" w:cs="Times New Roman"/>
          <w:color w:val="000000" w:themeColor="text1"/>
        </w:rPr>
        <w:t>ortho</w:t>
      </w:r>
      <w:r w:rsidR="00C62375">
        <w:rPr>
          <w:rFonts w:ascii="Times New Roman" w:hAnsi="Times New Roman" w:cs="Times New Roman"/>
          <w:color w:val="000000" w:themeColor="text1"/>
        </w:rPr>
        <w:t>pedic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62375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33889">
        <w:rPr>
          <w:rFonts w:ascii="Times New Roman" w:hAnsi="Times New Roman" w:cs="Times New Roman"/>
          <w:color w:val="000000" w:themeColor="text1"/>
        </w:rPr>
        <w:t>technicians,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62375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62375">
        <w:rPr>
          <w:rFonts w:ascii="Times New Roman" w:hAnsi="Times New Roman" w:cs="Times New Roman"/>
          <w:color w:val="000000" w:themeColor="text1"/>
        </w:rPr>
        <w:t>staff,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62375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no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reports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delay</w:t>
      </w:r>
      <w:r w:rsidR="00E92538">
        <w:rPr>
          <w:rFonts w:ascii="Times New Roman" w:hAnsi="Times New Roman" w:cs="Times New Roman"/>
          <w:color w:val="000000" w:themeColor="text1"/>
        </w:rPr>
        <w:t>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time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62375">
        <w:rPr>
          <w:rFonts w:ascii="Times New Roman" w:hAnsi="Times New Roman" w:cs="Times New Roman"/>
          <w:color w:val="000000" w:themeColor="text1"/>
        </w:rPr>
        <w:t>allotment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62375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62375">
        <w:rPr>
          <w:rFonts w:ascii="Times New Roman" w:hAnsi="Times New Roman" w:cs="Times New Roman"/>
          <w:color w:val="000000" w:themeColor="text1"/>
        </w:rPr>
        <w:t>these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procedure</w:t>
      </w:r>
      <w:r w:rsidR="00C62375">
        <w:rPr>
          <w:rFonts w:ascii="Times New Roman" w:hAnsi="Times New Roman" w:cs="Times New Roman"/>
          <w:color w:val="000000" w:themeColor="text1"/>
        </w:rPr>
        <w:t>s</w:t>
      </w:r>
      <w:r w:rsidR="00F3612F">
        <w:rPr>
          <w:rFonts w:ascii="Times New Roman" w:hAnsi="Times New Roman" w:cs="Times New Roman"/>
          <w:color w:val="000000" w:themeColor="text1"/>
        </w:rPr>
        <w:t>.</w:t>
      </w:r>
    </w:p>
    <w:p w14:paraId="4B900CAA" w14:textId="7BB6C9CB" w:rsidR="007E69E1" w:rsidRDefault="007E69E1" w:rsidP="007E69E1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7E69E1">
        <w:rPr>
          <w:rFonts w:ascii="Times New Roman" w:hAnsi="Times New Roman" w:cs="Times New Roman"/>
          <w:b/>
          <w:bCs/>
          <w:color w:val="000000" w:themeColor="text1"/>
        </w:rPr>
        <w:t>Recommendations</w:t>
      </w:r>
    </w:p>
    <w:p w14:paraId="205954C5" w14:textId="46BEE62C" w:rsidR="0069453D" w:rsidRDefault="00203772" w:rsidP="007E69E1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="00F3612F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recommendation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was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made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stakeholder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group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that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0351">
        <w:rPr>
          <w:rFonts w:ascii="Times New Roman" w:hAnsi="Times New Roman" w:cs="Times New Roman"/>
          <w:color w:val="000000" w:themeColor="text1"/>
        </w:rPr>
        <w:t>c</w:t>
      </w:r>
      <w:r w:rsidR="003B7B94">
        <w:rPr>
          <w:rFonts w:ascii="Times New Roman" w:hAnsi="Times New Roman" w:cs="Times New Roman"/>
          <w:color w:val="000000" w:themeColor="text1"/>
        </w:rPr>
        <w:t>hild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0351">
        <w:rPr>
          <w:rFonts w:ascii="Times New Roman" w:hAnsi="Times New Roman" w:cs="Times New Roman"/>
          <w:color w:val="000000" w:themeColor="text1"/>
        </w:rPr>
        <w:t>l</w:t>
      </w:r>
      <w:r w:rsidR="003B7B94">
        <w:rPr>
          <w:rFonts w:ascii="Times New Roman" w:hAnsi="Times New Roman" w:cs="Times New Roman"/>
          <w:color w:val="000000" w:themeColor="text1"/>
        </w:rPr>
        <w:t>ife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0351">
        <w:rPr>
          <w:rFonts w:ascii="Times New Roman" w:hAnsi="Times New Roman" w:cs="Times New Roman"/>
          <w:color w:val="000000" w:themeColor="text1"/>
        </w:rPr>
        <w:t>s</w:t>
      </w:r>
      <w:r w:rsidR="003B7B94">
        <w:rPr>
          <w:rFonts w:ascii="Times New Roman" w:hAnsi="Times New Roman" w:cs="Times New Roman"/>
          <w:color w:val="000000" w:themeColor="text1"/>
        </w:rPr>
        <w:t>pecialist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be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available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Monday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through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Friday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versus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three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days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week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provide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experience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62375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all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eligible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pediatric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patient</w:t>
      </w:r>
      <w:r w:rsidR="005B4D05">
        <w:rPr>
          <w:rFonts w:ascii="Times New Roman" w:hAnsi="Times New Roman" w:cs="Times New Roman"/>
          <w:color w:val="000000" w:themeColor="text1"/>
        </w:rPr>
        <w:t>s</w:t>
      </w:r>
      <w:r w:rsidR="003B7B94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T</w:t>
      </w:r>
      <w:r w:rsidR="00F3612F">
        <w:rPr>
          <w:rFonts w:ascii="Times New Roman" w:hAnsi="Times New Roman" w:cs="Times New Roman"/>
          <w:color w:val="000000" w:themeColor="text1"/>
        </w:rPr>
        <w:t>h</w:t>
      </w:r>
      <w:r w:rsidR="006473D2">
        <w:rPr>
          <w:rFonts w:ascii="Times New Roman" w:hAnsi="Times New Roman" w:cs="Times New Roman"/>
          <w:color w:val="000000" w:themeColor="text1"/>
        </w:rPr>
        <w:t>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findings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supported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that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experience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should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be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consistently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used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its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utilization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expanded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offered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3612F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other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ambulatory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outpatient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settings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where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brief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minor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procedures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92538">
        <w:rPr>
          <w:rFonts w:ascii="Times New Roman" w:hAnsi="Times New Roman" w:cs="Times New Roman"/>
          <w:color w:val="000000" w:themeColor="text1"/>
        </w:rPr>
        <w:t>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performed</w:t>
      </w:r>
      <w:r w:rsidR="003B7B94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author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recommended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that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lastRenderedPageBreak/>
        <w:t>RN</w:t>
      </w:r>
      <w:r w:rsidR="00AF2D46">
        <w:rPr>
          <w:rFonts w:ascii="Times New Roman" w:hAnsi="Times New Roman" w:cs="Times New Roman"/>
          <w:color w:val="000000" w:themeColor="text1"/>
        </w:rPr>
        <w:t>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be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trained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use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equipment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provide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additional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support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if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multiple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B7B94">
        <w:rPr>
          <w:rFonts w:ascii="Times New Roman" w:hAnsi="Times New Roman" w:cs="Times New Roman"/>
          <w:color w:val="000000" w:themeColor="text1"/>
        </w:rPr>
        <w:t>procedures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C6116">
        <w:rPr>
          <w:rFonts w:ascii="Times New Roman" w:hAnsi="Times New Roman" w:cs="Times New Roman"/>
          <w:color w:val="000000" w:themeColor="text1"/>
        </w:rPr>
        <w:t>occur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C6116">
        <w:rPr>
          <w:rFonts w:ascii="Times New Roman" w:hAnsi="Times New Roman" w:cs="Times New Roman"/>
          <w:color w:val="000000" w:themeColor="text1"/>
        </w:rPr>
        <w:t>simultaneously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0351">
        <w:rPr>
          <w:rFonts w:ascii="Times New Roman" w:hAnsi="Times New Roman" w:cs="Times New Roman"/>
          <w:color w:val="000000" w:themeColor="text1"/>
        </w:rPr>
        <w:t>c</w:t>
      </w:r>
      <w:r w:rsidR="00AF2D46">
        <w:rPr>
          <w:rFonts w:ascii="Times New Roman" w:hAnsi="Times New Roman" w:cs="Times New Roman"/>
          <w:color w:val="000000" w:themeColor="text1"/>
        </w:rPr>
        <w:t>hild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0351">
        <w:rPr>
          <w:rFonts w:ascii="Times New Roman" w:hAnsi="Times New Roman" w:cs="Times New Roman"/>
          <w:color w:val="000000" w:themeColor="text1"/>
        </w:rPr>
        <w:t>l</w:t>
      </w:r>
      <w:r w:rsidR="00AF2D46">
        <w:rPr>
          <w:rFonts w:ascii="Times New Roman" w:hAnsi="Times New Roman" w:cs="Times New Roman"/>
          <w:color w:val="000000" w:themeColor="text1"/>
        </w:rPr>
        <w:t>ife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0351">
        <w:rPr>
          <w:rFonts w:ascii="Times New Roman" w:hAnsi="Times New Roman" w:cs="Times New Roman"/>
          <w:color w:val="000000" w:themeColor="text1"/>
        </w:rPr>
        <w:t>s</w:t>
      </w:r>
      <w:r w:rsidR="00AF2D46">
        <w:rPr>
          <w:rFonts w:ascii="Times New Roman" w:hAnsi="Times New Roman" w:cs="Times New Roman"/>
          <w:color w:val="000000" w:themeColor="text1"/>
        </w:rPr>
        <w:t>pecialist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working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another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F2D46">
        <w:rPr>
          <w:rFonts w:ascii="Times New Roman" w:hAnsi="Times New Roman" w:cs="Times New Roman"/>
          <w:color w:val="000000" w:themeColor="text1"/>
        </w:rPr>
        <w:t>child</w:t>
      </w:r>
      <w:r w:rsidR="003B7B94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Based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positive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response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from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parents,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arrangements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62375">
        <w:rPr>
          <w:rFonts w:ascii="Times New Roman" w:hAnsi="Times New Roman" w:cs="Times New Roman"/>
          <w:color w:val="000000" w:themeColor="text1"/>
        </w:rPr>
        <w:t>were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made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purchase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Oculus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systems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adolescents.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purchase,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additional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wide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range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a</w:t>
      </w:r>
      <w:r w:rsidR="00324CA5">
        <w:rPr>
          <w:rFonts w:ascii="Times New Roman" w:hAnsi="Times New Roman" w:cs="Times New Roman"/>
          <w:color w:val="000000" w:themeColor="text1"/>
        </w:rPr>
        <w:t>ge-appropriate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adolescent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videos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will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be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available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9453D">
        <w:rPr>
          <w:rFonts w:ascii="Times New Roman" w:hAnsi="Times New Roman" w:cs="Times New Roman"/>
          <w:color w:val="000000" w:themeColor="text1"/>
        </w:rPr>
        <w:t>select</w:t>
      </w:r>
      <w:r w:rsidR="007E2AB2">
        <w:rPr>
          <w:rFonts w:ascii="Times New Roman" w:hAnsi="Times New Roman" w:cs="Times New Roman"/>
          <w:color w:val="000000" w:themeColor="text1"/>
        </w:rPr>
        <w:t>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by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older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pediatric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473D2">
        <w:rPr>
          <w:rFonts w:ascii="Times New Roman" w:hAnsi="Times New Roman" w:cs="Times New Roman"/>
          <w:color w:val="000000" w:themeColor="text1"/>
        </w:rPr>
        <w:t>population</w:t>
      </w:r>
      <w:r w:rsidR="0069453D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</w:p>
    <w:p w14:paraId="04B08D12" w14:textId="77777777" w:rsidR="006769BE" w:rsidRDefault="00741B0F" w:rsidP="007E69E1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  <w:t>Similar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findings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Jivraj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et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al</w:t>
      </w:r>
      <w:r w:rsidR="007E2AB2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(20</w:t>
      </w:r>
      <w:r w:rsidR="00324CA5">
        <w:rPr>
          <w:rFonts w:ascii="Times New Roman" w:hAnsi="Times New Roman" w:cs="Times New Roman"/>
          <w:color w:val="000000" w:themeColor="text1"/>
        </w:rPr>
        <w:t>20</w:t>
      </w:r>
      <w:r>
        <w:rPr>
          <w:rFonts w:ascii="Times New Roman" w:hAnsi="Times New Roman" w:cs="Times New Roman"/>
          <w:color w:val="000000" w:themeColor="text1"/>
        </w:rPr>
        <w:t>)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related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C6116">
        <w:rPr>
          <w:rFonts w:ascii="Times New Roman" w:hAnsi="Times New Roman" w:cs="Times New Roman"/>
          <w:color w:val="000000" w:themeColor="text1"/>
        </w:rPr>
        <w:t>using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E2AB2">
        <w:rPr>
          <w:rFonts w:ascii="Times New Roman" w:hAnsi="Times New Roman" w:cs="Times New Roman"/>
          <w:color w:val="000000" w:themeColor="text1"/>
        </w:rPr>
        <w:t>removal</w:t>
      </w:r>
      <w:r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study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3276A">
        <w:rPr>
          <w:rFonts w:ascii="Times New Roman" w:hAnsi="Times New Roman" w:cs="Times New Roman"/>
          <w:color w:val="000000" w:themeColor="text1"/>
        </w:rPr>
        <w:t>also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demonstrated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4410E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33889">
        <w:rPr>
          <w:rFonts w:ascii="Times New Roman" w:hAnsi="Times New Roman" w:cs="Times New Roman"/>
          <w:color w:val="000000" w:themeColor="text1"/>
        </w:rPr>
        <w:t>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effective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technique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3276A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3276A">
        <w:rPr>
          <w:rFonts w:ascii="Times New Roman" w:hAnsi="Times New Roman" w:cs="Times New Roman"/>
          <w:color w:val="000000" w:themeColor="text1"/>
        </w:rPr>
        <w:t>reducing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anxiet</w:t>
      </w:r>
      <w:r w:rsidR="00420508">
        <w:rPr>
          <w:rFonts w:ascii="Times New Roman" w:hAnsi="Times New Roman" w:cs="Times New Roman"/>
          <w:color w:val="000000" w:themeColor="text1"/>
        </w:rPr>
        <w:t>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levels.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results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line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other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studies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in</w:t>
      </w:r>
    </w:p>
    <w:p w14:paraId="2E68778B" w14:textId="63F41114" w:rsidR="00203772" w:rsidRDefault="0063276A" w:rsidP="007E69E1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volving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its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use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41B0F">
        <w:rPr>
          <w:rFonts w:ascii="Times New Roman" w:hAnsi="Times New Roman" w:cs="Times New Roman"/>
          <w:color w:val="000000" w:themeColor="text1"/>
        </w:rPr>
        <w:t>pediatric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20508">
        <w:rPr>
          <w:rFonts w:ascii="Times New Roman" w:hAnsi="Times New Roman" w:cs="Times New Roman"/>
          <w:color w:val="000000" w:themeColor="text1"/>
        </w:rPr>
        <w:t>subspecialty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clinics</w:t>
      </w:r>
      <w:r w:rsidR="00130020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such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41B0F">
        <w:rPr>
          <w:rFonts w:ascii="Times New Roman" w:hAnsi="Times New Roman" w:cs="Times New Roman"/>
          <w:color w:val="000000" w:themeColor="text1"/>
        </w:rPr>
        <w:t>hematology-oncology</w:t>
      </w:r>
      <w:r w:rsidR="00130020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caring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patients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undergoing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procedures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related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41B0F">
        <w:rPr>
          <w:rFonts w:ascii="Times New Roman" w:hAnsi="Times New Roman" w:cs="Times New Roman"/>
          <w:color w:val="000000" w:themeColor="text1"/>
        </w:rPr>
        <w:t>burn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care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management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41B0F">
        <w:rPr>
          <w:rFonts w:ascii="Times New Roman" w:hAnsi="Times New Roman" w:cs="Times New Roman"/>
          <w:color w:val="000000" w:themeColor="text1"/>
        </w:rPr>
        <w:t>venipuncture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24CA5">
        <w:rPr>
          <w:rFonts w:ascii="Times New Roman" w:hAnsi="Times New Roman" w:cs="Times New Roman"/>
          <w:color w:val="000000" w:themeColor="text1"/>
        </w:rPr>
        <w:t>(</w:t>
      </w:r>
      <w:r w:rsidR="000D01B6" w:rsidRPr="000D01B6">
        <w:rPr>
          <w:rFonts w:ascii="Times New Roman" w:hAnsi="Times New Roman" w:cs="Times New Roman"/>
          <w:color w:val="000000" w:themeColor="text1"/>
        </w:rPr>
        <w:t xml:space="preserve">Gerçeker et al., 2020, </w:t>
      </w:r>
      <w:r w:rsidR="00C55580" w:rsidRPr="00DC3BA2">
        <w:rPr>
          <w:rFonts w:ascii="Times New Roman" w:eastAsia="Calibri" w:hAnsi="Times New Roman" w:cs="Times New Roman"/>
          <w:color w:val="212121"/>
          <w:shd w:val="clear" w:color="auto" w:fill="FFFFFF"/>
        </w:rPr>
        <w:t>Gerçeker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24CA5">
        <w:rPr>
          <w:rFonts w:ascii="Times New Roman" w:hAnsi="Times New Roman" w:cs="Times New Roman"/>
          <w:color w:val="000000" w:themeColor="text1"/>
        </w:rPr>
        <w:t>et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24CA5">
        <w:rPr>
          <w:rFonts w:ascii="Times New Roman" w:hAnsi="Times New Roman" w:cs="Times New Roman"/>
          <w:color w:val="000000" w:themeColor="text1"/>
        </w:rPr>
        <w:t>al.,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24CA5">
        <w:rPr>
          <w:rFonts w:ascii="Times New Roman" w:hAnsi="Times New Roman" w:cs="Times New Roman"/>
          <w:color w:val="000000" w:themeColor="text1"/>
        </w:rPr>
        <w:t>2021;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24CA5">
        <w:rPr>
          <w:rFonts w:ascii="Times New Roman" w:hAnsi="Times New Roman" w:cs="Times New Roman"/>
          <w:color w:val="000000" w:themeColor="text1"/>
        </w:rPr>
        <w:t>Gold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24CA5">
        <w:rPr>
          <w:rFonts w:ascii="Times New Roman" w:hAnsi="Times New Roman" w:cs="Times New Roman"/>
          <w:color w:val="000000" w:themeColor="text1"/>
        </w:rPr>
        <w:t>&amp;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24CA5">
        <w:rPr>
          <w:rFonts w:ascii="Times New Roman" w:hAnsi="Times New Roman" w:cs="Times New Roman"/>
          <w:color w:val="000000" w:themeColor="text1"/>
        </w:rPr>
        <w:t>Mahrer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24CA5">
        <w:rPr>
          <w:rFonts w:ascii="Times New Roman" w:hAnsi="Times New Roman" w:cs="Times New Roman"/>
          <w:color w:val="000000" w:themeColor="text1"/>
        </w:rPr>
        <w:t>2018;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31129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Koç</w:t>
      </w:r>
      <w:r w:rsidR="00D31129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31129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Özkan</w:t>
      </w:r>
      <w:r w:rsidR="00D31129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31129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&amp;</w:t>
      </w:r>
      <w:r w:rsidR="00D31129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31129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Polat</w:t>
      </w:r>
      <w:r w:rsidR="00D31129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, </w:t>
      </w:r>
      <w:r w:rsidR="00324CA5">
        <w:rPr>
          <w:rFonts w:ascii="Times New Roman" w:hAnsi="Times New Roman" w:cs="Times New Roman"/>
          <w:color w:val="000000" w:themeColor="text1"/>
        </w:rPr>
        <w:t>2020</w:t>
      </w:r>
      <w:r w:rsidR="000D01B6">
        <w:rPr>
          <w:rFonts w:ascii="Times New Roman" w:eastAsia="Calibri" w:hAnsi="Times New Roman" w:cs="Times New Roman"/>
          <w:color w:val="212121"/>
          <w:shd w:val="clear" w:color="auto" w:fill="FFFFFF"/>
        </w:rPr>
        <w:t>).</w:t>
      </w:r>
    </w:p>
    <w:p w14:paraId="2C0A9565" w14:textId="0793AFD0" w:rsidR="00741B0F" w:rsidRDefault="00741B0F" w:rsidP="007E69E1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="00EB1B2E">
        <w:rPr>
          <w:rFonts w:ascii="Times New Roman" w:hAnsi="Times New Roman" w:cs="Times New Roman"/>
          <w:color w:val="000000" w:themeColor="text1"/>
        </w:rPr>
        <w:t>T</w:t>
      </w:r>
      <w:r w:rsidR="00A26418">
        <w:rPr>
          <w:rFonts w:ascii="Times New Roman" w:hAnsi="Times New Roman" w:cs="Times New Roman"/>
          <w:color w:val="000000" w:themeColor="text1"/>
        </w:rPr>
        <w:t>wo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did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report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33889">
        <w:rPr>
          <w:rFonts w:ascii="Times New Roman" w:hAnsi="Times New Roman" w:cs="Times New Roman"/>
          <w:color w:val="000000" w:themeColor="text1"/>
        </w:rPr>
        <w:t>post-cast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removal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scores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two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characterized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30020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stiffness</w:t>
      </w:r>
      <w:r w:rsidR="00C771DF">
        <w:rPr>
          <w:rFonts w:ascii="Times New Roman" w:hAnsi="Times New Roman" w:cs="Times New Roman"/>
          <w:color w:val="000000" w:themeColor="text1"/>
        </w:rPr>
        <w:t>;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one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child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undergoing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pin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removal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had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score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two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pre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post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D6A56">
        <w:rPr>
          <w:rFonts w:ascii="Times New Roman" w:hAnsi="Times New Roman" w:cs="Times New Roman"/>
          <w:color w:val="000000" w:themeColor="text1"/>
        </w:rPr>
        <w:t>WBFPS.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best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evaluate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effect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technique,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author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recommends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that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f</w:t>
      </w:r>
      <w:r w:rsidR="001D5BE1">
        <w:rPr>
          <w:rFonts w:ascii="Times New Roman" w:hAnsi="Times New Roman" w:cs="Times New Roman"/>
          <w:color w:val="000000" w:themeColor="text1"/>
        </w:rPr>
        <w:t>uture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5BE1">
        <w:rPr>
          <w:rFonts w:ascii="Times New Roman" w:hAnsi="Times New Roman" w:cs="Times New Roman"/>
          <w:color w:val="000000" w:themeColor="text1"/>
        </w:rPr>
        <w:t>studies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subject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should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have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pediatric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participants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assess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B1B2E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levels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5BE1">
        <w:rPr>
          <w:rFonts w:ascii="Times New Roman" w:hAnsi="Times New Roman" w:cs="Times New Roman"/>
          <w:color w:val="000000" w:themeColor="text1"/>
        </w:rPr>
        <w:t>using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5BE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5BE1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5BE1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5BE1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5BE1">
        <w:rPr>
          <w:rFonts w:ascii="Times New Roman" w:hAnsi="Times New Roman" w:cs="Times New Roman"/>
          <w:color w:val="000000" w:themeColor="text1"/>
        </w:rPr>
        <w:t>tools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5BE1">
        <w:rPr>
          <w:rFonts w:ascii="Times New Roman" w:hAnsi="Times New Roman" w:cs="Times New Roman"/>
          <w:color w:val="000000" w:themeColor="text1"/>
        </w:rPr>
        <w:t>before,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5BE1">
        <w:rPr>
          <w:rFonts w:ascii="Times New Roman" w:hAnsi="Times New Roman" w:cs="Times New Roman"/>
          <w:color w:val="000000" w:themeColor="text1"/>
        </w:rPr>
        <w:t>during,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5BE1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5BE1">
        <w:rPr>
          <w:rFonts w:ascii="Times New Roman" w:hAnsi="Times New Roman" w:cs="Times New Roman"/>
          <w:color w:val="000000" w:themeColor="text1"/>
        </w:rPr>
        <w:t>after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5BE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13B0F">
        <w:rPr>
          <w:rFonts w:ascii="Times New Roman" w:hAnsi="Times New Roman" w:cs="Times New Roman"/>
          <w:color w:val="000000" w:themeColor="text1"/>
        </w:rPr>
        <w:t>procedure</w:t>
      </w:r>
      <w:r w:rsidR="00EB1B2E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future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study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should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involve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pediatric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subjects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undergoing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pin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removal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only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had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three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subjects.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One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wonders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whether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scores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may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be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higher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during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33889">
        <w:rPr>
          <w:rFonts w:ascii="Times New Roman" w:hAnsi="Times New Roman" w:cs="Times New Roman"/>
          <w:color w:val="000000" w:themeColor="text1"/>
        </w:rPr>
        <w:t>after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33889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procedure.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Further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13B0F">
        <w:rPr>
          <w:rFonts w:ascii="Times New Roman" w:hAnsi="Times New Roman" w:cs="Times New Roman"/>
          <w:color w:val="000000" w:themeColor="text1"/>
        </w:rPr>
        <w:t>explor</w:t>
      </w:r>
      <w:r w:rsidR="004C0526">
        <w:rPr>
          <w:rFonts w:ascii="Times New Roman" w:hAnsi="Times New Roman" w:cs="Times New Roman"/>
          <w:color w:val="000000" w:themeColor="text1"/>
        </w:rPr>
        <w:t>ations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should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C57C1">
        <w:rPr>
          <w:rFonts w:ascii="Times New Roman" w:hAnsi="Times New Roman" w:cs="Times New Roman"/>
          <w:color w:val="000000" w:themeColor="text1"/>
        </w:rPr>
        <w:t>assess,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docu</w:t>
      </w:r>
      <w:r w:rsidR="005166DB">
        <w:rPr>
          <w:rFonts w:ascii="Times New Roman" w:hAnsi="Times New Roman" w:cs="Times New Roman"/>
          <w:color w:val="000000" w:themeColor="text1"/>
        </w:rPr>
        <w:t>m</w:t>
      </w:r>
      <w:r w:rsidR="004C0526">
        <w:rPr>
          <w:rFonts w:ascii="Times New Roman" w:hAnsi="Times New Roman" w:cs="Times New Roman"/>
          <w:color w:val="000000" w:themeColor="text1"/>
        </w:rPr>
        <w:t>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organizational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issues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related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use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VR</w:t>
      </w:r>
      <w:r w:rsidR="00333889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such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its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effect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13B0F">
        <w:rPr>
          <w:rFonts w:ascii="Times New Roman" w:hAnsi="Times New Roman" w:cs="Times New Roman"/>
          <w:color w:val="000000" w:themeColor="text1"/>
        </w:rPr>
        <w:t>workflo</w:t>
      </w:r>
      <w:r w:rsidR="00C771DF">
        <w:rPr>
          <w:rFonts w:ascii="Times New Roman" w:hAnsi="Times New Roman" w:cs="Times New Roman"/>
          <w:color w:val="000000" w:themeColor="text1"/>
        </w:rPr>
        <w:t>w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time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C0526">
        <w:rPr>
          <w:rFonts w:ascii="Times New Roman" w:hAnsi="Times New Roman" w:cs="Times New Roman"/>
          <w:color w:val="000000" w:themeColor="text1"/>
        </w:rPr>
        <w:t>management</w:t>
      </w:r>
      <w:r w:rsidR="00613B0F">
        <w:rPr>
          <w:rFonts w:ascii="Times New Roman" w:hAnsi="Times New Roman" w:cs="Times New Roman"/>
          <w:color w:val="000000" w:themeColor="text1"/>
        </w:rPr>
        <w:t>.</w:t>
      </w:r>
    </w:p>
    <w:p w14:paraId="5822251C" w14:textId="189BFD0A" w:rsidR="00032262" w:rsidRPr="00203772" w:rsidRDefault="00BD6A56" w:rsidP="007E69E1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="005166DB">
        <w:rPr>
          <w:rFonts w:ascii="Times New Roman" w:hAnsi="Times New Roman" w:cs="Times New Roman"/>
          <w:color w:val="000000" w:themeColor="text1"/>
        </w:rPr>
        <w:t>Parents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E0262">
        <w:rPr>
          <w:rFonts w:ascii="Times New Roman" w:hAnsi="Times New Roman" w:cs="Times New Roman"/>
          <w:color w:val="000000" w:themeColor="text1"/>
        </w:rPr>
        <w:t>children’s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responses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were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overwhelmingly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positive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when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asked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if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they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would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request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use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technique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during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future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medical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procedures.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Future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studies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should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evaluate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perceptions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21BE0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health</w:t>
      </w:r>
      <w:r w:rsidR="002F0FDA">
        <w:rPr>
          <w:rFonts w:ascii="Times New Roman" w:hAnsi="Times New Roman" w:cs="Times New Roman"/>
          <w:color w:val="000000" w:themeColor="text1"/>
        </w:rPr>
        <w:t>care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team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about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feasibility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using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lastRenderedPageBreak/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technique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its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impact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related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166DB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time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B1ABD">
        <w:rPr>
          <w:rFonts w:ascii="Times New Roman" w:hAnsi="Times New Roman" w:cs="Times New Roman"/>
          <w:color w:val="000000" w:themeColor="text1"/>
        </w:rPr>
        <w:t>constraints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B1ABD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efficiency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high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workflow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pediatric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orthopedic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0FDA">
        <w:rPr>
          <w:rFonts w:ascii="Times New Roman" w:hAnsi="Times New Roman" w:cs="Times New Roman"/>
          <w:color w:val="000000" w:themeColor="text1"/>
        </w:rPr>
        <w:t>clinic.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</w:p>
    <w:p w14:paraId="2C92D618" w14:textId="00B4BEA3" w:rsidR="00B96BA1" w:rsidRDefault="00B96BA1" w:rsidP="007E69E1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Implications</w:t>
      </w:r>
    </w:p>
    <w:p w14:paraId="16E971A9" w14:textId="4B89D909" w:rsidR="006261AC" w:rsidRDefault="003A76F9" w:rsidP="007E69E1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Pr="003A76F9">
        <w:rPr>
          <w:rFonts w:ascii="Times New Roman" w:hAnsi="Times New Roman" w:cs="Times New Roman"/>
          <w:color w:val="000000" w:themeColor="text1"/>
        </w:rPr>
        <w:t>Nonpharmacological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approaches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use</w:t>
      </w:r>
      <w:r>
        <w:rPr>
          <w:rFonts w:ascii="Times New Roman" w:hAnsi="Times New Roman" w:cs="Times New Roman"/>
          <w:color w:val="000000" w:themeColor="text1"/>
        </w:rPr>
        <w:t>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hospital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ambulatory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settings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decrease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experienced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by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children</w:t>
      </w:r>
      <w:r w:rsidR="00032262" w:rsidRPr="003A76F9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gaining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acceptance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effective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intervention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during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minor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procedures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associat</w:t>
      </w:r>
      <w:r w:rsidR="00DB2002">
        <w:rPr>
          <w:rFonts w:ascii="Times New Roman" w:hAnsi="Times New Roman" w:cs="Times New Roman"/>
          <w:color w:val="000000" w:themeColor="text1"/>
        </w:rPr>
        <w:t>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anxiety</w:t>
      </w:r>
      <w:r w:rsidR="00333889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both.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Stakeholders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–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nurse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practitioners,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RNs,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 w:rsidRPr="003A76F9">
        <w:rPr>
          <w:rFonts w:ascii="Times New Roman" w:hAnsi="Times New Roman" w:cs="Times New Roman"/>
          <w:color w:val="000000" w:themeColor="text1"/>
        </w:rPr>
        <w:t>orthopedic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 w:rsidRPr="003A76F9">
        <w:rPr>
          <w:rFonts w:ascii="Times New Roman" w:hAnsi="Times New Roman" w:cs="Times New Roman"/>
          <w:color w:val="000000" w:themeColor="text1"/>
        </w:rPr>
        <w:t>surgeons,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 w:rsidRPr="003A76F9">
        <w:rPr>
          <w:rFonts w:ascii="Times New Roman" w:hAnsi="Times New Roman" w:cs="Times New Roman"/>
          <w:color w:val="000000" w:themeColor="text1"/>
        </w:rPr>
        <w:t>child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 w:rsidRPr="003A76F9">
        <w:rPr>
          <w:rFonts w:ascii="Times New Roman" w:hAnsi="Times New Roman" w:cs="Times New Roman"/>
          <w:color w:val="000000" w:themeColor="text1"/>
        </w:rPr>
        <w:t>life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 w:rsidRPr="003A76F9">
        <w:rPr>
          <w:rFonts w:ascii="Times New Roman" w:hAnsi="Times New Roman" w:cs="Times New Roman"/>
          <w:color w:val="000000" w:themeColor="text1"/>
        </w:rPr>
        <w:t>specialist</w:t>
      </w:r>
      <w:r w:rsidR="00DB2002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 w:rsidRPr="003A76F9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 w:rsidRPr="003A76F9">
        <w:rPr>
          <w:rFonts w:ascii="Times New Roman" w:hAnsi="Times New Roman" w:cs="Times New Roman"/>
          <w:color w:val="000000" w:themeColor="text1"/>
        </w:rPr>
        <w:t>orthopedic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 w:rsidRPr="003A76F9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 w:rsidRPr="003A76F9">
        <w:rPr>
          <w:rFonts w:ascii="Times New Roman" w:hAnsi="Times New Roman" w:cs="Times New Roman"/>
          <w:color w:val="000000" w:themeColor="text1"/>
        </w:rPr>
        <w:t>technician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-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involved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have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enthusiastically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embraced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its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use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based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verbal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B2002">
        <w:rPr>
          <w:rFonts w:ascii="Times New Roman" w:hAnsi="Times New Roman" w:cs="Times New Roman"/>
          <w:color w:val="000000" w:themeColor="text1"/>
        </w:rPr>
        <w:t>feedback.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They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have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advocat</w:t>
      </w:r>
      <w:r w:rsidR="00CA09FB">
        <w:rPr>
          <w:rFonts w:ascii="Times New Roman" w:hAnsi="Times New Roman" w:cs="Times New Roman"/>
          <w:color w:val="000000" w:themeColor="text1"/>
        </w:rPr>
        <w:t>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32262" w:rsidRPr="003A76F9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97AD7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be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added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another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tool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adolescents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undergoing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selective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procedures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outpatient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clinic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settings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beyond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orthopedic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C6F6C">
        <w:rPr>
          <w:rFonts w:ascii="Times New Roman" w:hAnsi="Times New Roman" w:cs="Times New Roman"/>
          <w:color w:val="000000" w:themeColor="text1"/>
        </w:rPr>
        <w:t>clinic</w:t>
      </w:r>
      <w:r w:rsidR="003D54CB" w:rsidRPr="003A76F9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Based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t</w:t>
      </w:r>
      <w:r w:rsidR="00C771DF">
        <w:rPr>
          <w:rFonts w:ascii="Times New Roman" w:hAnsi="Times New Roman" w:cs="Times New Roman"/>
          <w:color w:val="000000" w:themeColor="text1"/>
        </w:rPr>
        <w:t>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success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findings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9273D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other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studies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4410E">
        <w:rPr>
          <w:rFonts w:ascii="Times New Roman" w:hAnsi="Times New Roman" w:cs="Times New Roman"/>
          <w:color w:val="000000" w:themeColor="text1"/>
        </w:rPr>
        <w:t>literature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4410E">
        <w:rPr>
          <w:rFonts w:ascii="Times New Roman" w:hAnsi="Times New Roman" w:cs="Times New Roman"/>
          <w:color w:val="000000" w:themeColor="text1"/>
        </w:rPr>
        <w:t>review</w:t>
      </w:r>
      <w:r w:rsidR="0079273D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D54CB" w:rsidRPr="003A76F9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771DF"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E3A4D">
        <w:rPr>
          <w:rFonts w:ascii="Times New Roman" w:hAnsi="Times New Roman" w:cs="Times New Roman"/>
          <w:color w:val="000000" w:themeColor="text1"/>
        </w:rPr>
        <w:t>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21B6">
        <w:rPr>
          <w:rFonts w:ascii="Times New Roman" w:hAnsi="Times New Roman" w:cs="Times New Roman"/>
          <w:color w:val="000000" w:themeColor="text1"/>
        </w:rPr>
        <w:t>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21B6">
        <w:rPr>
          <w:rFonts w:ascii="Times New Roman" w:hAnsi="Times New Roman" w:cs="Times New Roman"/>
          <w:color w:val="000000" w:themeColor="text1"/>
        </w:rPr>
        <w:t>effective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21B6">
        <w:rPr>
          <w:rFonts w:ascii="Times New Roman" w:hAnsi="Times New Roman" w:cs="Times New Roman"/>
          <w:color w:val="000000" w:themeColor="text1"/>
        </w:rPr>
        <w:t>intervention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21B6">
        <w:rPr>
          <w:rFonts w:ascii="Times New Roman" w:hAnsi="Times New Roman" w:cs="Times New Roman"/>
          <w:color w:val="000000" w:themeColor="text1"/>
        </w:rPr>
        <w:t>that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21B6">
        <w:rPr>
          <w:rFonts w:ascii="Times New Roman" w:hAnsi="Times New Roman" w:cs="Times New Roman"/>
          <w:color w:val="000000" w:themeColor="text1"/>
        </w:rPr>
        <w:t>can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21B6">
        <w:rPr>
          <w:rFonts w:ascii="Times New Roman" w:hAnsi="Times New Roman" w:cs="Times New Roman"/>
          <w:color w:val="000000" w:themeColor="text1"/>
        </w:rPr>
        <w:t>be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D54CB" w:rsidRPr="003A76F9">
        <w:rPr>
          <w:rFonts w:ascii="Times New Roman" w:hAnsi="Times New Roman" w:cs="Times New Roman"/>
          <w:color w:val="000000" w:themeColor="text1"/>
        </w:rPr>
        <w:t>used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6261AC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numerous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outpatient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settings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9273D">
        <w:rPr>
          <w:rFonts w:ascii="Times New Roman" w:hAnsi="Times New Roman" w:cs="Times New Roman"/>
          <w:color w:val="000000" w:themeColor="text1"/>
        </w:rPr>
        <w:t>during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brief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procedures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reduce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patient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010CD">
        <w:rPr>
          <w:rFonts w:ascii="Times New Roman" w:hAnsi="Times New Roman" w:cs="Times New Roman"/>
          <w:color w:val="000000" w:themeColor="text1"/>
        </w:rPr>
        <w:t>anxiety.</w:t>
      </w:r>
    </w:p>
    <w:p w14:paraId="22F4C4A4" w14:textId="073320BA" w:rsidR="006C4C26" w:rsidRDefault="006C4C26" w:rsidP="007E69E1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Limitations</w:t>
      </w:r>
      <w:r w:rsidR="000560E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5D60AB4A" w14:textId="1E890215" w:rsidR="005D4050" w:rsidRDefault="00265B9E" w:rsidP="007E69E1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ab/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Limitations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D4050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D4050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D4050">
        <w:rPr>
          <w:rFonts w:ascii="Times New Roman" w:hAnsi="Times New Roman" w:cs="Times New Roman"/>
          <w:color w:val="000000" w:themeColor="text1"/>
        </w:rPr>
        <w:t>QI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were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lack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2018" w:rsidRPr="00D60B1E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2018" w:rsidRPr="00D60B1E">
        <w:rPr>
          <w:rFonts w:ascii="Times New Roman" w:hAnsi="Times New Roman" w:cs="Times New Roman"/>
          <w:color w:val="000000" w:themeColor="text1"/>
        </w:rPr>
        <w:t>control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2018" w:rsidRPr="00D60B1E">
        <w:rPr>
          <w:rFonts w:ascii="Times New Roman" w:hAnsi="Times New Roman" w:cs="Times New Roman"/>
          <w:color w:val="000000" w:themeColor="text1"/>
        </w:rPr>
        <w:t>group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D4050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convenience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sample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limited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30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patients</w:t>
      </w:r>
      <w:r w:rsidR="00333889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whom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only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three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had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percutaneous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pin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removals</w:t>
      </w:r>
      <w:r w:rsidR="00212018" w:rsidRPr="00D60B1E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2018" w:rsidRPr="00D60B1E">
        <w:rPr>
          <w:rFonts w:ascii="Times New Roman" w:hAnsi="Times New Roman" w:cs="Times New Roman"/>
          <w:color w:val="000000" w:themeColor="text1"/>
        </w:rPr>
        <w:t>Other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2018" w:rsidRPr="00D60B1E">
        <w:rPr>
          <w:rFonts w:ascii="Times New Roman" w:hAnsi="Times New Roman" w:cs="Times New Roman"/>
          <w:color w:val="000000" w:themeColor="text1"/>
        </w:rPr>
        <w:t>limitations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2018" w:rsidRPr="00D60B1E">
        <w:rPr>
          <w:rFonts w:ascii="Times New Roman" w:hAnsi="Times New Roman" w:cs="Times New Roman"/>
          <w:color w:val="000000" w:themeColor="text1"/>
        </w:rPr>
        <w:t>included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33889">
        <w:rPr>
          <w:rFonts w:ascii="Times New Roman" w:hAnsi="Times New Roman" w:cs="Times New Roman"/>
          <w:color w:val="000000" w:themeColor="text1"/>
        </w:rPr>
        <w:t>English-speaking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2018" w:rsidRPr="00D60B1E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2018" w:rsidRPr="00D60B1E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12018" w:rsidRPr="00D60B1E">
        <w:rPr>
          <w:rFonts w:ascii="Times New Roman" w:hAnsi="Times New Roman" w:cs="Times New Roman"/>
          <w:color w:val="000000" w:themeColor="text1"/>
        </w:rPr>
        <w:t>parents</w:t>
      </w:r>
      <w:r w:rsidR="00941DE1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whereas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setting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services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4410E">
        <w:rPr>
          <w:rFonts w:ascii="Times New Roman" w:hAnsi="Times New Roman" w:cs="Times New Roman"/>
          <w:color w:val="000000" w:themeColor="text1"/>
        </w:rPr>
        <w:t>many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Hispanic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patients</w:t>
      </w:r>
      <w:r w:rsidR="00212018" w:rsidRPr="00941DE1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By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asking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participants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complete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satisfaction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survey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procedure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room,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there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may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have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been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social</w:t>
      </w:r>
      <w:r w:rsidR="00941DE1" w:rsidRPr="00941DE1">
        <w:rPr>
          <w:rFonts w:ascii="Times New Roman" w:hAnsi="Times New Roman" w:cs="Times New Roman"/>
        </w:rPr>
        <w:t>-desirability</w:t>
      </w:r>
      <w:r w:rsidR="000560E3">
        <w:rPr>
          <w:rFonts w:ascii="Times New Roman" w:hAnsi="Times New Roman" w:cs="Times New Roman"/>
        </w:rPr>
        <w:t xml:space="preserve"> </w:t>
      </w:r>
      <w:r w:rsidR="0000488B">
        <w:rPr>
          <w:rFonts w:ascii="Times New Roman" w:hAnsi="Times New Roman" w:cs="Times New Roman"/>
        </w:rPr>
        <w:t>response</w:t>
      </w:r>
      <w:r w:rsidR="000560E3">
        <w:rPr>
          <w:rFonts w:ascii="Times New Roman" w:hAnsi="Times New Roman" w:cs="Times New Roman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bias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knowing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that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they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would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hand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surveys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86DF5" w:rsidRPr="00941DE1">
        <w:rPr>
          <w:rFonts w:ascii="Times New Roman" w:hAnsi="Times New Roman" w:cs="Times New Roman"/>
          <w:color w:val="000000" w:themeColor="text1"/>
        </w:rPr>
        <w:t>back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author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child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life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 w:rsidRPr="00941DE1">
        <w:rPr>
          <w:rFonts w:ascii="Times New Roman" w:hAnsi="Times New Roman" w:cs="Times New Roman"/>
          <w:color w:val="000000" w:themeColor="text1"/>
        </w:rPr>
        <w:t>specialist</w:t>
      </w:r>
      <w:r w:rsidR="00D86DF5" w:rsidRPr="00941DE1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4410E">
        <w:rPr>
          <w:rFonts w:ascii="Times New Roman" w:hAnsi="Times New Roman" w:cs="Times New Roman"/>
          <w:color w:val="000000" w:themeColor="text1"/>
        </w:rPr>
        <w:t>Only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B74E8" w:rsidRPr="00D60B1E">
        <w:rPr>
          <w:rFonts w:ascii="Times New Roman" w:hAnsi="Times New Roman" w:cs="Times New Roman"/>
          <w:color w:val="000000" w:themeColor="text1"/>
        </w:rPr>
        <w:t>one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02A83">
        <w:rPr>
          <w:rFonts w:ascii="Times New Roman" w:hAnsi="Times New Roman" w:cs="Times New Roman"/>
          <w:color w:val="000000" w:themeColor="text1"/>
        </w:rPr>
        <w:t>c</w:t>
      </w:r>
      <w:r w:rsidR="000B74E8" w:rsidRPr="00D60B1E">
        <w:rPr>
          <w:rFonts w:ascii="Times New Roman" w:hAnsi="Times New Roman" w:cs="Times New Roman"/>
          <w:color w:val="000000" w:themeColor="text1"/>
        </w:rPr>
        <w:t>hild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02A83">
        <w:rPr>
          <w:rFonts w:ascii="Times New Roman" w:hAnsi="Times New Roman" w:cs="Times New Roman"/>
          <w:color w:val="000000" w:themeColor="text1"/>
        </w:rPr>
        <w:t>l</w:t>
      </w:r>
      <w:r w:rsidR="000B74E8" w:rsidRPr="00D60B1E">
        <w:rPr>
          <w:rFonts w:ascii="Times New Roman" w:hAnsi="Times New Roman" w:cs="Times New Roman"/>
          <w:color w:val="000000" w:themeColor="text1"/>
        </w:rPr>
        <w:t>ife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702A83">
        <w:rPr>
          <w:rFonts w:ascii="Times New Roman" w:hAnsi="Times New Roman" w:cs="Times New Roman"/>
          <w:color w:val="000000" w:themeColor="text1"/>
        </w:rPr>
        <w:t>s</w:t>
      </w:r>
      <w:r w:rsidR="000B74E8" w:rsidRPr="00D60B1E">
        <w:rPr>
          <w:rFonts w:ascii="Times New Roman" w:hAnsi="Times New Roman" w:cs="Times New Roman"/>
          <w:color w:val="000000" w:themeColor="text1"/>
        </w:rPr>
        <w:t>pecialist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B74E8" w:rsidRPr="00D60B1E">
        <w:rPr>
          <w:rFonts w:ascii="Times New Roman" w:hAnsi="Times New Roman" w:cs="Times New Roman"/>
          <w:color w:val="000000" w:themeColor="text1"/>
        </w:rPr>
        <w:t>trained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B74E8" w:rsidRPr="00D60B1E">
        <w:rPr>
          <w:rFonts w:ascii="Times New Roman" w:hAnsi="Times New Roman" w:cs="Times New Roman"/>
          <w:color w:val="000000" w:themeColor="text1"/>
        </w:rPr>
        <w:t>limit</w:t>
      </w:r>
      <w:r w:rsidR="00941DE1">
        <w:rPr>
          <w:rFonts w:ascii="Times New Roman" w:hAnsi="Times New Roman" w:cs="Times New Roman"/>
          <w:color w:val="000000" w:themeColor="text1"/>
        </w:rPr>
        <w:t>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B74E8" w:rsidRPr="00D60B1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B74E8" w:rsidRPr="00D60B1E">
        <w:rPr>
          <w:rFonts w:ascii="Times New Roman" w:hAnsi="Times New Roman" w:cs="Times New Roman"/>
          <w:color w:val="000000" w:themeColor="text1"/>
        </w:rPr>
        <w:t>opportunity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D4050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5D4050">
        <w:rPr>
          <w:rFonts w:ascii="Times New Roman" w:hAnsi="Times New Roman" w:cs="Times New Roman"/>
          <w:color w:val="000000" w:themeColor="text1"/>
        </w:rPr>
        <w:t>offer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when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more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than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one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child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was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having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0488B">
        <w:rPr>
          <w:rFonts w:ascii="Times New Roman" w:hAnsi="Times New Roman" w:cs="Times New Roman"/>
          <w:color w:val="000000" w:themeColor="text1"/>
        </w:rPr>
        <w:t>removal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procedure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same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time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941DE1">
        <w:rPr>
          <w:rFonts w:ascii="Times New Roman" w:hAnsi="Times New Roman" w:cs="Times New Roman"/>
          <w:color w:val="000000" w:themeColor="text1"/>
        </w:rPr>
        <w:t>clinic</w:t>
      </w:r>
      <w:r w:rsidR="000B74E8" w:rsidRPr="00D60B1E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</w:p>
    <w:p w14:paraId="1D0B44CA" w14:textId="77777777" w:rsidR="006C57C1" w:rsidRDefault="006C57C1" w:rsidP="007E69E1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14:paraId="4FF58225" w14:textId="18178444" w:rsidR="00B96BA1" w:rsidRDefault="006C4C26" w:rsidP="007E69E1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lastRenderedPageBreak/>
        <w:t>Conclusions</w:t>
      </w:r>
    </w:p>
    <w:p w14:paraId="3DAACD4A" w14:textId="4008326B" w:rsidR="00AE1C20" w:rsidRPr="00D76A8B" w:rsidRDefault="00265B9E" w:rsidP="005B0512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ab/>
      </w:r>
      <w:r w:rsidR="00B67E06">
        <w:rPr>
          <w:rFonts w:ascii="Times New Roman" w:hAnsi="Times New Roman" w:cs="Times New Roman"/>
          <w:color w:val="000000" w:themeColor="text1"/>
        </w:rPr>
        <w:t>I</w:t>
      </w:r>
      <w:r w:rsidR="00AC7EB2">
        <w:rPr>
          <w:rFonts w:ascii="Times New Roman" w:hAnsi="Times New Roman" w:cs="Times New Roman"/>
          <w:color w:val="000000" w:themeColor="text1"/>
        </w:rPr>
        <w:t>nterprofessional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C7EB2">
        <w:rPr>
          <w:rFonts w:ascii="Times New Roman" w:hAnsi="Times New Roman" w:cs="Times New Roman"/>
          <w:color w:val="000000" w:themeColor="text1"/>
        </w:rPr>
        <w:t>collaboration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among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RNs,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0D22">
        <w:rPr>
          <w:rFonts w:ascii="Times New Roman" w:hAnsi="Times New Roman" w:cs="Times New Roman"/>
          <w:color w:val="000000" w:themeColor="text1"/>
        </w:rPr>
        <w:t>c</w:t>
      </w:r>
      <w:r w:rsidR="000D277F">
        <w:rPr>
          <w:rFonts w:ascii="Times New Roman" w:hAnsi="Times New Roman" w:cs="Times New Roman"/>
          <w:color w:val="000000" w:themeColor="text1"/>
        </w:rPr>
        <w:t>hild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0D22">
        <w:rPr>
          <w:rFonts w:ascii="Times New Roman" w:hAnsi="Times New Roman" w:cs="Times New Roman"/>
          <w:color w:val="000000" w:themeColor="text1"/>
        </w:rPr>
        <w:t>l</w:t>
      </w:r>
      <w:r w:rsidR="000D277F">
        <w:rPr>
          <w:rFonts w:ascii="Times New Roman" w:hAnsi="Times New Roman" w:cs="Times New Roman"/>
          <w:color w:val="000000" w:themeColor="text1"/>
        </w:rPr>
        <w:t>ife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1D0D22">
        <w:rPr>
          <w:rFonts w:ascii="Times New Roman" w:hAnsi="Times New Roman" w:cs="Times New Roman"/>
          <w:color w:val="000000" w:themeColor="text1"/>
        </w:rPr>
        <w:t>s</w:t>
      </w:r>
      <w:r w:rsidR="000D277F">
        <w:rPr>
          <w:rFonts w:ascii="Times New Roman" w:hAnsi="Times New Roman" w:cs="Times New Roman"/>
          <w:color w:val="000000" w:themeColor="text1"/>
        </w:rPr>
        <w:t>pecialist,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D277F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E0262">
        <w:rPr>
          <w:rFonts w:ascii="Times New Roman" w:hAnsi="Times New Roman" w:cs="Times New Roman"/>
          <w:color w:val="000000" w:themeColor="text1"/>
        </w:rPr>
        <w:t>o</w:t>
      </w:r>
      <w:r w:rsidR="000D277F">
        <w:rPr>
          <w:rFonts w:ascii="Times New Roman" w:hAnsi="Times New Roman" w:cs="Times New Roman"/>
          <w:color w:val="000000" w:themeColor="text1"/>
        </w:rPr>
        <w:t>rthopedic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E0262">
        <w:rPr>
          <w:rFonts w:ascii="Times New Roman" w:hAnsi="Times New Roman" w:cs="Times New Roman"/>
          <w:color w:val="000000" w:themeColor="text1"/>
        </w:rPr>
        <w:t>s</w:t>
      </w:r>
      <w:r w:rsidR="000D277F">
        <w:rPr>
          <w:rFonts w:ascii="Times New Roman" w:hAnsi="Times New Roman" w:cs="Times New Roman"/>
          <w:color w:val="000000" w:themeColor="text1"/>
        </w:rPr>
        <w:t>urgeon</w:t>
      </w:r>
      <w:r w:rsidR="00CD653D">
        <w:rPr>
          <w:rFonts w:ascii="Times New Roman" w:hAnsi="Times New Roman" w:cs="Times New Roman"/>
          <w:color w:val="000000" w:themeColor="text1"/>
        </w:rPr>
        <w:t>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D653D">
        <w:rPr>
          <w:rFonts w:ascii="Times New Roman" w:hAnsi="Times New Roman" w:cs="Times New Roman"/>
          <w:color w:val="000000" w:themeColor="text1"/>
        </w:rPr>
        <w:t>was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C7EB2">
        <w:rPr>
          <w:rFonts w:ascii="Times New Roman" w:hAnsi="Times New Roman" w:cs="Times New Roman"/>
          <w:color w:val="000000" w:themeColor="text1"/>
        </w:rPr>
        <w:t>strengthened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during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all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phases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project</w:t>
      </w:r>
      <w:r w:rsidR="00081ABE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committed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partnership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2F21B6">
        <w:rPr>
          <w:rFonts w:ascii="Times New Roman" w:hAnsi="Times New Roman" w:cs="Times New Roman"/>
          <w:color w:val="000000" w:themeColor="text1"/>
        </w:rPr>
        <w:t>was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essential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D653D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its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success</w:t>
      </w:r>
      <w:r w:rsidR="00DA4CC6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4CC6">
        <w:rPr>
          <w:rFonts w:ascii="Times New Roman" w:hAnsi="Times New Roman" w:cs="Times New Roman"/>
          <w:color w:val="000000" w:themeColor="text1"/>
        </w:rPr>
        <w:t>There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FA26D9">
        <w:rPr>
          <w:rFonts w:ascii="Times New Roman" w:hAnsi="Times New Roman" w:cs="Times New Roman"/>
          <w:color w:val="000000" w:themeColor="text1"/>
        </w:rPr>
        <w:t>were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4CC6">
        <w:rPr>
          <w:rFonts w:ascii="Times New Roman" w:hAnsi="Times New Roman" w:cs="Times New Roman"/>
          <w:color w:val="000000" w:themeColor="text1"/>
        </w:rPr>
        <w:t>no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4CC6">
        <w:rPr>
          <w:rFonts w:ascii="Times New Roman" w:hAnsi="Times New Roman" w:cs="Times New Roman"/>
          <w:color w:val="000000" w:themeColor="text1"/>
        </w:rPr>
        <w:t>comments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voiced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author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child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life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specialist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about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CA09FB">
        <w:rPr>
          <w:rFonts w:ascii="Times New Roman" w:hAnsi="Times New Roman" w:cs="Times New Roman"/>
          <w:color w:val="000000" w:themeColor="text1"/>
        </w:rPr>
        <w:t>problems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with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intervention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4CC6">
        <w:rPr>
          <w:rFonts w:ascii="Times New Roman" w:hAnsi="Times New Roman" w:cs="Times New Roman"/>
          <w:color w:val="000000" w:themeColor="text1"/>
        </w:rPr>
        <w:t>extending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time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43743E">
        <w:rPr>
          <w:rFonts w:ascii="Times New Roman" w:hAnsi="Times New Roman" w:cs="Times New Roman"/>
          <w:color w:val="000000" w:themeColor="text1"/>
        </w:rPr>
        <w:t>delaying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4CC6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4CC6">
        <w:rPr>
          <w:rFonts w:ascii="Times New Roman" w:hAnsi="Times New Roman" w:cs="Times New Roman"/>
          <w:color w:val="000000" w:themeColor="text1"/>
        </w:rPr>
        <w:t>procedure.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levels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ages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7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4CC6" w:rsidRPr="00081ABE">
        <w:rPr>
          <w:rFonts w:ascii="Times New Roman" w:hAnsi="Times New Roman" w:cs="Times New Roman"/>
          <w:color w:val="000000" w:themeColor="text1"/>
        </w:rPr>
        <w:t>14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 w:rsidRPr="00081ABE">
        <w:rPr>
          <w:rFonts w:ascii="Times New Roman" w:hAnsi="Times New Roman" w:cs="Times New Roman"/>
          <w:color w:val="000000" w:themeColor="text1"/>
        </w:rPr>
        <w:t>who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 w:rsidRPr="00081ABE">
        <w:rPr>
          <w:rFonts w:ascii="Times New Roman" w:hAnsi="Times New Roman" w:cs="Times New Roman"/>
          <w:color w:val="000000" w:themeColor="text1"/>
        </w:rPr>
        <w:t>participated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project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were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significant</w:t>
      </w:r>
      <w:r w:rsidR="00081ABE">
        <w:rPr>
          <w:rFonts w:ascii="Times New Roman" w:hAnsi="Times New Roman" w:cs="Times New Roman"/>
          <w:color w:val="000000" w:themeColor="text1"/>
        </w:rPr>
        <w:t>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reduced</w:t>
      </w:r>
      <w:r w:rsidR="00081ABE">
        <w:rPr>
          <w:rFonts w:ascii="Times New Roman" w:hAnsi="Times New Roman" w:cs="Times New Roman"/>
          <w:color w:val="000000" w:themeColor="text1"/>
        </w:rPr>
        <w:t>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which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supports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DA4CC6" w:rsidRPr="00081ABE">
        <w:rPr>
          <w:rFonts w:ascii="Times New Roman" w:hAnsi="Times New Roman" w:cs="Times New Roman"/>
          <w:color w:val="000000" w:themeColor="text1"/>
        </w:rPr>
        <w:t>effective</w:t>
      </w:r>
      <w:r w:rsidR="00B67E06" w:rsidRPr="00081ABE">
        <w:rPr>
          <w:rFonts w:ascii="Times New Roman" w:hAnsi="Times New Roman" w:cs="Times New Roman"/>
          <w:color w:val="000000" w:themeColor="text1"/>
        </w:rPr>
        <w:t>ness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 w:rsidRPr="00081ABE"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during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 w:rsidRPr="00081ABE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 w:rsidRPr="00081ABE">
        <w:rPr>
          <w:rFonts w:ascii="Times New Roman" w:hAnsi="Times New Roman" w:cs="Times New Roman"/>
          <w:color w:val="000000" w:themeColor="text1"/>
        </w:rPr>
        <w:t>removal</w:t>
      </w:r>
      <w:r w:rsidR="00DA4CC6" w:rsidRPr="00081ABE">
        <w:rPr>
          <w:rFonts w:ascii="Times New Roman" w:hAnsi="Times New Roman" w:cs="Times New Roman"/>
          <w:color w:val="000000" w:themeColor="text1"/>
        </w:rPr>
        <w:t>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None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27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undergoing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removal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report</w:t>
      </w:r>
      <w:r w:rsidR="00AA67A4">
        <w:rPr>
          <w:rFonts w:ascii="Times New Roman" w:hAnsi="Times New Roman" w:cs="Times New Roman"/>
          <w:color w:val="000000" w:themeColor="text1"/>
        </w:rPr>
        <w:t>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before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procedure</w:t>
      </w:r>
      <w:r w:rsidR="00081ABE">
        <w:rPr>
          <w:rFonts w:ascii="Times New Roman" w:hAnsi="Times New Roman" w:cs="Times New Roman"/>
          <w:color w:val="000000" w:themeColor="text1"/>
        </w:rPr>
        <w:t>;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two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reported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described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stiffness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after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removal.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There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were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only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three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subjects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undergoing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081ABE">
        <w:rPr>
          <w:rFonts w:ascii="Times New Roman" w:hAnsi="Times New Roman" w:cs="Times New Roman"/>
          <w:color w:val="000000" w:themeColor="text1"/>
        </w:rPr>
        <w:t>pi</w:t>
      </w:r>
      <w:r w:rsidR="00AA67A4">
        <w:rPr>
          <w:rFonts w:ascii="Times New Roman" w:hAnsi="Times New Roman" w:cs="Times New Roman"/>
          <w:color w:val="000000" w:themeColor="text1"/>
        </w:rPr>
        <w:t>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removal.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This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group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should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be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more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closely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studied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compare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their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scores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to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determine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if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4410E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4410E">
        <w:rPr>
          <w:rFonts w:ascii="Times New Roman" w:hAnsi="Times New Roman" w:cs="Times New Roman"/>
          <w:color w:val="000000" w:themeColor="text1"/>
        </w:rPr>
        <w:t>two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4410E">
        <w:rPr>
          <w:rFonts w:ascii="Times New Roman" w:hAnsi="Times New Roman" w:cs="Times New Roman"/>
          <w:color w:val="000000" w:themeColor="text1"/>
        </w:rPr>
        <w:t>procedures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4410E">
        <w:rPr>
          <w:rFonts w:ascii="Times New Roman" w:hAnsi="Times New Roman" w:cs="Times New Roman"/>
          <w:color w:val="000000" w:themeColor="text1"/>
        </w:rPr>
        <w:t>differ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pain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AA67A4">
        <w:rPr>
          <w:rFonts w:ascii="Times New Roman" w:hAnsi="Times New Roman" w:cs="Times New Roman"/>
          <w:color w:val="000000" w:themeColor="text1"/>
        </w:rPr>
        <w:t>responses.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Parent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child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satisfaction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responses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support</w:t>
      </w:r>
      <w:r w:rsidR="00AA67A4">
        <w:rPr>
          <w:rFonts w:ascii="Times New Roman" w:hAnsi="Times New Roman" w:cs="Times New Roman"/>
          <w:color w:val="000000" w:themeColor="text1"/>
        </w:rPr>
        <w:t>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84410E">
        <w:rPr>
          <w:rFonts w:ascii="Times New Roman" w:hAnsi="Times New Roman" w:cs="Times New Roman"/>
          <w:color w:val="000000" w:themeColor="text1"/>
        </w:rPr>
        <w:t>using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as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an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effective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distraction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technique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reducing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participant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anxiety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levels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during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cast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pin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removal.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Finally,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t</w:t>
      </w:r>
      <w:r w:rsidR="00B67E06">
        <w:rPr>
          <w:rFonts w:ascii="Times New Roman" w:hAnsi="Times New Roman" w:cs="Times New Roman"/>
          <w:color w:val="000000" w:themeColor="text1"/>
        </w:rPr>
        <w:t>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333889">
        <w:rPr>
          <w:rFonts w:ascii="Times New Roman" w:hAnsi="Times New Roman" w:cs="Times New Roman"/>
          <w:color w:val="000000" w:themeColor="text1"/>
        </w:rPr>
        <w:t>family-centered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approach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required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for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VR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engaged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parents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and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B67E06">
        <w:rPr>
          <w:rFonts w:ascii="Times New Roman" w:hAnsi="Times New Roman" w:cs="Times New Roman"/>
          <w:color w:val="000000" w:themeColor="text1"/>
        </w:rPr>
        <w:t>children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in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a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positive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experience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that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significantly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lowered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the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child’s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level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of</w:t>
      </w:r>
      <w:r w:rsidR="000560E3">
        <w:rPr>
          <w:rFonts w:ascii="Times New Roman" w:hAnsi="Times New Roman" w:cs="Times New Roman"/>
          <w:color w:val="000000" w:themeColor="text1"/>
        </w:rPr>
        <w:t xml:space="preserve"> </w:t>
      </w:r>
      <w:r w:rsidR="00E06989">
        <w:rPr>
          <w:rFonts w:ascii="Times New Roman" w:hAnsi="Times New Roman" w:cs="Times New Roman"/>
          <w:color w:val="000000" w:themeColor="text1"/>
        </w:rPr>
        <w:t>anxiety</w:t>
      </w:r>
      <w:r w:rsidR="00B67E06">
        <w:rPr>
          <w:rFonts w:ascii="Times New Roman" w:hAnsi="Times New Roman" w:cs="Times New Roman"/>
          <w:color w:val="000000" w:themeColor="text1"/>
        </w:rPr>
        <w:t>.</w:t>
      </w:r>
    </w:p>
    <w:p w14:paraId="2C943556" w14:textId="2811ACF7" w:rsidR="005B0A16" w:rsidRPr="001E4591" w:rsidRDefault="005B0A16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FF0000"/>
        </w:rPr>
        <w:br w:type="page"/>
      </w:r>
    </w:p>
    <w:p w14:paraId="2C7873B5" w14:textId="77777777" w:rsidR="00DC3BA2" w:rsidRPr="001E4591" w:rsidRDefault="00DC3BA2" w:rsidP="00C40DE5">
      <w:pPr>
        <w:spacing w:line="48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1E4591">
        <w:rPr>
          <w:rFonts w:ascii="Times New Roman" w:eastAsia="Calibri" w:hAnsi="Times New Roman" w:cs="Times New Roman"/>
          <w:b/>
          <w:bCs/>
          <w:color w:val="000000" w:themeColor="text1"/>
        </w:rPr>
        <w:lastRenderedPageBreak/>
        <w:t>References</w:t>
      </w:r>
    </w:p>
    <w:p w14:paraId="23FBBF79" w14:textId="52CCD0AE" w:rsidR="00DC3BA2" w:rsidRPr="001E4591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</w:pPr>
      <w:r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Arane,</w:t>
      </w:r>
      <w:r w:rsidR="000560E3"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K.,</w:t>
      </w:r>
      <w:r w:rsidR="000560E3"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Behboudi,</w:t>
      </w:r>
      <w:r w:rsidR="000560E3"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A.,</w:t>
      </w:r>
      <w:r w:rsidR="000560E3"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&amp;</w:t>
      </w:r>
      <w:r w:rsidR="000560E3"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Goldman,</w:t>
      </w:r>
      <w:r w:rsidR="000560E3"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R.</w:t>
      </w:r>
      <w:r w:rsidR="000560E3"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D.</w:t>
      </w:r>
      <w:r w:rsidR="000560E3"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(2017).</w:t>
      </w:r>
      <w:r w:rsidR="000560E3" w:rsidRPr="002304F9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2304F9" w:rsidRPr="002304F9">
        <w:rPr>
          <w:rFonts w:ascii="Times New Roman" w:hAnsi="Times New Roman" w:cs="Times New Roman"/>
          <w:color w:val="303030"/>
          <w:shd w:val="clear" w:color="auto" w:fill="FFFFFF"/>
        </w:rPr>
        <w:t>Virtual reality for pain and anxiety management in children.</w:t>
      </w:r>
      <w:r w:rsidR="00DE6619">
        <w:rPr>
          <w:rFonts w:ascii="Times New Roman" w:hAnsi="Times New Roman" w:cs="Times New Roman"/>
          <w:color w:val="303030"/>
          <w:shd w:val="clear" w:color="auto" w:fill="FFFFFF"/>
        </w:rPr>
        <w:t xml:space="preserve"> </w:t>
      </w:r>
      <w:r w:rsidR="002304F9" w:rsidRPr="002304F9">
        <w:rPr>
          <w:rFonts w:ascii="Times New Roman" w:hAnsi="Times New Roman" w:cs="Times New Roman"/>
          <w:i/>
          <w:iCs/>
          <w:color w:val="303030"/>
          <w:shd w:val="clear" w:color="auto" w:fill="FFFFFF"/>
        </w:rPr>
        <w:t>Canadian family physician Medecin de famille canadien</w:t>
      </w:r>
      <w:r w:rsidR="002304F9" w:rsidRPr="002304F9">
        <w:rPr>
          <w:rFonts w:ascii="Times New Roman" w:hAnsi="Times New Roman" w:cs="Times New Roman"/>
          <w:color w:val="303030"/>
          <w:shd w:val="clear" w:color="auto" w:fill="FFFFFF"/>
        </w:rPr>
        <w:t>, </w:t>
      </w:r>
      <w:r w:rsidR="002304F9" w:rsidRPr="002304F9">
        <w:rPr>
          <w:rFonts w:ascii="Times New Roman" w:hAnsi="Times New Roman" w:cs="Times New Roman"/>
          <w:i/>
          <w:iCs/>
          <w:color w:val="303030"/>
          <w:shd w:val="clear" w:color="auto" w:fill="FFFFFF"/>
        </w:rPr>
        <w:t>63</w:t>
      </w:r>
      <w:r w:rsidR="002304F9" w:rsidRPr="002304F9">
        <w:rPr>
          <w:rFonts w:ascii="Times New Roman" w:hAnsi="Times New Roman" w:cs="Times New Roman"/>
          <w:color w:val="303030"/>
          <w:shd w:val="clear" w:color="auto" w:fill="FFFFFF"/>
        </w:rPr>
        <w:t>(12), 932–934.</w:t>
      </w:r>
    </w:p>
    <w:p w14:paraId="26F6C7DC" w14:textId="5A6120BB" w:rsidR="00DC3BA2" w:rsidRPr="001E4591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</w:pP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Birnie,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K.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Hundert,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Lalloo,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C.,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Nguyen,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C.,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Stinson,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J.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N.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(2019).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Recommendations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for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selection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self-report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pain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intensity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measures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children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and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adolescents: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systematic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review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and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quality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assessment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measurement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properties.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Pain,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160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(1),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5-18.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8D1A9B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https://doi</w:t>
      </w:r>
      <w:r w:rsidR="008D1A9B" w:rsidRPr="008D1A9B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.org/</w:t>
      </w:r>
      <w:r w:rsidRPr="008D1A9B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10.1097/j.pain.0000000000001377</w:t>
      </w:r>
    </w:p>
    <w:p w14:paraId="3C1AC007" w14:textId="00DC7637" w:rsidR="00DC3BA2" w:rsidRPr="001E4591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</w:rPr>
      </w:pPr>
      <w:r w:rsidRPr="001E4591">
        <w:rPr>
          <w:rFonts w:ascii="Times New Roman" w:eastAsia="Calibri" w:hAnsi="Times New Roman" w:cs="Times New Roman"/>
          <w:color w:val="000000" w:themeColor="text1"/>
        </w:rPr>
        <w:t>Chan,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E.,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Hovenden,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M.,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Ramage,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E.,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Ling,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N.,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Pham,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J.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H.,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Rahim,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Lam,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Liu,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L.,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Foster,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Sambell,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Jeyachanthiran,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K.,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Crock,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Stock,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Hopper,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M.,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</w:t>
      </w:r>
      <w:r w:rsidR="00E06989" w:rsidRPr="001E4591">
        <w:rPr>
          <w:rFonts w:ascii="Times New Roman" w:eastAsia="Calibri" w:hAnsi="Times New Roman" w:cs="Times New Roman"/>
          <w:color w:val="000000" w:themeColor="text1"/>
        </w:rPr>
        <w:t>ohen,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E06989" w:rsidRPr="001E4591">
        <w:rPr>
          <w:rFonts w:ascii="Times New Roman" w:eastAsia="Calibri" w:hAnsi="Times New Roman" w:cs="Times New Roman"/>
          <w:color w:val="000000" w:themeColor="text1"/>
        </w:rPr>
        <w:t>S.,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Davidson,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Plummer,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K.,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Mills,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E.,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Craig,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S.</w:t>
      </w:r>
      <w:r w:rsidR="00601442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Pr="001E4591">
        <w:rPr>
          <w:rFonts w:ascii="Times New Roman" w:eastAsia="Calibri" w:hAnsi="Times New Roman" w:cs="Times New Roman"/>
          <w:color w:val="000000" w:themeColor="text1"/>
        </w:rPr>
        <w:t>Leong,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(2019).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Virtual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reality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for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pediatric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needle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procedural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pain: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Two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randomized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clinical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trials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.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Journal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of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Pediatrics,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(209)</w:t>
      </w:r>
      <w:r w:rsidR="00601442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, </w:t>
      </w:r>
      <w:r w:rsidRPr="001E4591">
        <w:rPr>
          <w:rFonts w:ascii="Times New Roman" w:eastAsia="Calibri" w:hAnsi="Times New Roman" w:cs="Times New Roman"/>
          <w:color w:val="000000" w:themeColor="text1"/>
        </w:rPr>
        <w:t>160-167.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bookmarkStart w:id="8" w:name="_Hlk110077979"/>
      <w:bookmarkStart w:id="9" w:name="_Hlk110073873"/>
      <w:r w:rsidRPr="008D1A9B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</w:t>
      </w:r>
      <w:r w:rsidRPr="008D1A9B">
        <w:rPr>
          <w:rFonts w:ascii="Times New Roman" w:eastAsia="Calibri" w:hAnsi="Times New Roman" w:cs="Times New Roman"/>
          <w:color w:val="000000" w:themeColor="text1"/>
        </w:rPr>
        <w:t>doi</w:t>
      </w:r>
      <w:r w:rsidR="005F5D18" w:rsidRPr="008D1A9B">
        <w:rPr>
          <w:rFonts w:ascii="Times New Roman" w:eastAsia="Calibri" w:hAnsi="Times New Roman" w:cs="Times New Roman"/>
          <w:color w:val="000000" w:themeColor="text1"/>
        </w:rPr>
        <w:t>.org/</w:t>
      </w:r>
      <w:bookmarkEnd w:id="8"/>
      <w:r w:rsidRPr="008D1A9B">
        <w:rPr>
          <w:rFonts w:ascii="Times New Roman" w:eastAsia="Calibri" w:hAnsi="Times New Roman" w:cs="Times New Roman"/>
          <w:color w:val="000000" w:themeColor="text1"/>
        </w:rPr>
        <w:t>10.1016/j.jpeds.2019.02.034</w:t>
      </w:r>
      <w:bookmarkEnd w:id="9"/>
    </w:p>
    <w:p w14:paraId="310CA3C4" w14:textId="31B5EF3C" w:rsidR="00DC3BA2" w:rsidRPr="001E4591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</w:rPr>
      </w:pPr>
      <w:r w:rsidRPr="001E4591">
        <w:rPr>
          <w:rFonts w:ascii="Times New Roman" w:eastAsia="Calibri" w:hAnsi="Times New Roman" w:cs="Times New Roman"/>
          <w:color w:val="000000" w:themeColor="text1"/>
        </w:rPr>
        <w:t>Das,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D.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Grimmer,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K.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Sparnon,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L.,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McRae,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E.,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Thomas,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B.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H.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(20</w:t>
      </w:r>
      <w:r w:rsidR="00F02988">
        <w:rPr>
          <w:rFonts w:ascii="Times New Roman" w:eastAsia="Calibri" w:hAnsi="Times New Roman" w:cs="Times New Roman"/>
          <w:color w:val="000000" w:themeColor="text1"/>
        </w:rPr>
        <w:t>0</w:t>
      </w:r>
      <w:r w:rsidRPr="001E4591">
        <w:rPr>
          <w:rFonts w:ascii="Times New Roman" w:eastAsia="Calibri" w:hAnsi="Times New Roman" w:cs="Times New Roman"/>
          <w:color w:val="000000" w:themeColor="text1"/>
        </w:rPr>
        <w:t>5).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The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efficacy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playing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virtual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reality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game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modulating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pain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for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children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with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acute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burn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injuries: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randomized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controlled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trial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.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B</w:t>
      </w:r>
      <w:r w:rsidR="00DE6619">
        <w:rPr>
          <w:rFonts w:ascii="Times New Roman" w:eastAsia="Calibri" w:hAnsi="Times New Roman" w:cs="Times New Roman"/>
          <w:i/>
          <w:iCs/>
          <w:color w:val="000000" w:themeColor="text1"/>
        </w:rPr>
        <w:t>io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M</w:t>
      </w:r>
      <w:r w:rsidR="00DE6619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ed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C</w:t>
      </w:r>
      <w:r w:rsidR="00DE6619">
        <w:rPr>
          <w:rFonts w:ascii="Times New Roman" w:eastAsia="Calibri" w:hAnsi="Times New Roman" w:cs="Times New Roman"/>
          <w:i/>
          <w:iCs/>
          <w:color w:val="000000" w:themeColor="text1"/>
        </w:rPr>
        <w:t>entral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Pediatrics,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="00134459">
        <w:rPr>
          <w:rFonts w:ascii="Times New Roman" w:eastAsia="Calibri" w:hAnsi="Times New Roman" w:cs="Times New Roman"/>
          <w:i/>
          <w:iCs/>
          <w:color w:val="000000" w:themeColor="text1"/>
        </w:rPr>
        <w:t>5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(</w:t>
      </w:r>
      <w:r w:rsidR="00134459">
        <w:rPr>
          <w:rFonts w:ascii="Times New Roman" w:eastAsia="Calibri" w:hAnsi="Times New Roman" w:cs="Times New Roman"/>
          <w:i/>
          <w:iCs/>
          <w:color w:val="000000" w:themeColor="text1"/>
        </w:rPr>
        <w:t>1</w:t>
      </w:r>
      <w:r w:rsidRPr="001E4591">
        <w:rPr>
          <w:rFonts w:ascii="Times New Roman" w:eastAsia="Calibri" w:hAnsi="Times New Roman" w:cs="Times New Roman"/>
          <w:color w:val="000000" w:themeColor="text1"/>
        </w:rPr>
        <w:t>)</w:t>
      </w:r>
      <w:r w:rsidR="00601442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Pr="001E4591">
        <w:rPr>
          <w:rFonts w:ascii="Times New Roman" w:eastAsia="Calibri" w:hAnsi="Times New Roman" w:cs="Times New Roman"/>
          <w:color w:val="000000" w:themeColor="text1"/>
        </w:rPr>
        <w:t>1-10.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</w:t>
      </w:r>
      <w:r w:rsidRPr="001E4591">
        <w:rPr>
          <w:rFonts w:ascii="Times New Roman" w:eastAsia="Calibri" w:hAnsi="Times New Roman" w:cs="Times New Roman"/>
          <w:color w:val="000000" w:themeColor="text1"/>
        </w:rPr>
        <w:t>doi</w:t>
      </w:r>
      <w:r w:rsidR="0064069D">
        <w:rPr>
          <w:rFonts w:ascii="Times New Roman" w:eastAsia="Calibri" w:hAnsi="Times New Roman" w:cs="Times New Roman"/>
          <w:color w:val="000000" w:themeColor="text1"/>
        </w:rPr>
        <w:t>.org/</w:t>
      </w:r>
      <w:r w:rsidR="00134459" w:rsidRPr="00134459">
        <w:rPr>
          <w:rFonts w:ascii="Segoe UI" w:hAnsi="Segoe UI" w:cs="Segoe UI"/>
          <w:color w:val="5B616B"/>
          <w:shd w:val="clear" w:color="auto" w:fill="FFFFFF"/>
        </w:rPr>
        <w:t xml:space="preserve"> </w:t>
      </w:r>
      <w:r w:rsidR="00134459" w:rsidRPr="00134459">
        <w:rPr>
          <w:rFonts w:ascii="Times New Roman" w:eastAsia="Calibri" w:hAnsi="Times New Roman" w:cs="Times New Roman"/>
          <w:color w:val="000000" w:themeColor="text1"/>
        </w:rPr>
        <w:t>10.1186/1471-2431-5-1</w:t>
      </w:r>
    </w:p>
    <w:p w14:paraId="2ED3ED90" w14:textId="0C414A45" w:rsidR="00DC3BA2" w:rsidRPr="001E4591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</w:rPr>
      </w:pPr>
      <w:r w:rsidRPr="001E4591">
        <w:rPr>
          <w:rFonts w:ascii="Times New Roman" w:eastAsia="Calibri" w:hAnsi="Times New Roman" w:cs="Times New Roman"/>
          <w:color w:val="000000" w:themeColor="text1"/>
        </w:rPr>
        <w:t>Dumoulin,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Bouchard,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Ellis,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J.,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Lavoie,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K.L.,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Vezina,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M-P,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Charbonneau,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Tardif,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J.,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Hajiar,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(2019).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randomized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control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trial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the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use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virtual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reality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for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needle-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related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procedures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children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and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adolescents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the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emergency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department.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Games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for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Health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Journal: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Research,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Development,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and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Clinical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Application,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8(</w:t>
      </w:r>
      <w:r w:rsidRPr="001E4591">
        <w:rPr>
          <w:rFonts w:ascii="Times New Roman" w:eastAsia="Calibri" w:hAnsi="Times New Roman" w:cs="Times New Roman"/>
          <w:color w:val="000000" w:themeColor="text1"/>
        </w:rPr>
        <w:t>4),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1-9.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64069D" w:rsidRPr="0064069D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https://doi.org/</w:t>
      </w:r>
      <w:r w:rsidRPr="001E4591">
        <w:rPr>
          <w:rFonts w:ascii="Times New Roman" w:eastAsia="Calibri" w:hAnsi="Times New Roman" w:cs="Times New Roman"/>
          <w:color w:val="000000" w:themeColor="text1"/>
        </w:rPr>
        <w:t>10.1089/g4h.2018.0111</w:t>
      </w:r>
    </w:p>
    <w:p w14:paraId="134D728D" w14:textId="15E2A78F" w:rsidR="00DC3BA2" w:rsidRPr="001E4591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</w:pPr>
      <w:r w:rsidRPr="001E4591">
        <w:rPr>
          <w:rFonts w:ascii="Times New Roman" w:eastAsia="Calibri" w:hAnsi="Times New Roman" w:cs="Times New Roman"/>
          <w:color w:val="000000" w:themeColor="text1"/>
        </w:rPr>
        <w:lastRenderedPageBreak/>
        <w:t>Dunn,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Patterson,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J.,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Biega,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F.,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Grishchenko,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Luna,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J.,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Stanek,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J.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Strouse,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(2019).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novel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clinician-orchestrated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virtual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reality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platform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for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distraction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during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pediatric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intravenous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procedures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children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with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hemophilia: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304C5">
        <w:rPr>
          <w:rFonts w:ascii="Times New Roman" w:eastAsia="Calibri" w:hAnsi="Times New Roman" w:cs="Times New Roman"/>
          <w:color w:val="000000" w:themeColor="text1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304C5">
        <w:rPr>
          <w:rFonts w:ascii="Times New Roman" w:eastAsia="Calibri" w:hAnsi="Times New Roman" w:cs="Times New Roman"/>
          <w:color w:val="000000" w:themeColor="text1"/>
        </w:rPr>
        <w:t>r</w:t>
      </w:r>
      <w:r w:rsidRPr="001E4591">
        <w:rPr>
          <w:rFonts w:ascii="Times New Roman" w:eastAsia="Calibri" w:hAnsi="Times New Roman" w:cs="Times New Roman"/>
          <w:color w:val="000000" w:themeColor="text1"/>
        </w:rPr>
        <w:t>andomized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304C5">
        <w:rPr>
          <w:rFonts w:ascii="Times New Roman" w:eastAsia="Calibri" w:hAnsi="Times New Roman" w:cs="Times New Roman"/>
          <w:color w:val="000000" w:themeColor="text1"/>
        </w:rPr>
        <w:t>clinical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trial.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J</w:t>
      </w:r>
      <w:r w:rsidR="003A5AE8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ournal of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M</w:t>
      </w:r>
      <w:r w:rsidR="003A5AE8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edical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I</w:t>
      </w:r>
      <w:r w:rsidR="003A5AE8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nternet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R</w:t>
      </w:r>
      <w:r w:rsidR="003A5AE8">
        <w:rPr>
          <w:rFonts w:ascii="Times New Roman" w:eastAsia="Calibri" w:hAnsi="Times New Roman" w:cs="Times New Roman"/>
          <w:i/>
          <w:iCs/>
          <w:color w:val="000000" w:themeColor="text1"/>
        </w:rPr>
        <w:t>esearch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7(</w:t>
      </w:r>
      <w:r w:rsidRPr="001E4591">
        <w:rPr>
          <w:rFonts w:ascii="Times New Roman" w:eastAsia="Calibri" w:hAnsi="Times New Roman" w:cs="Times New Roman"/>
          <w:color w:val="000000" w:themeColor="text1"/>
        </w:rPr>
        <w:t>1),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1-11.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64069D" w:rsidRPr="0064069D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https://doi.org/</w:t>
      </w:r>
      <w:hyperlink r:id="rId16" w:history="1">
        <w:r w:rsidRPr="001E4591">
          <w:rPr>
            <w:rFonts w:ascii="Times New Roman" w:eastAsia="Calibri" w:hAnsi="Times New Roman" w:cs="Times New Roman"/>
            <w:color w:val="000000" w:themeColor="text1"/>
            <w:bdr w:val="none" w:sz="0" w:space="0" w:color="auto" w:frame="1"/>
          </w:rPr>
          <w:t>10.2196/10902</w:t>
        </w:r>
      </w:hyperlink>
    </w:p>
    <w:p w14:paraId="5DF0B590" w14:textId="201B6BF2" w:rsidR="00DC3BA2" w:rsidRPr="001E4591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</w:pP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Eijlers,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Utens,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E.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M.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W.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J.,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Staals,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L.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M.,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de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Nijs,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F.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Berghmans,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J.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M.,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Wijnen,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M.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Hillegers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M.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J.,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Dierckx,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B.,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Legerstee,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J.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(2019).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Systematic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Review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and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304C5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m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eta-analysis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304C5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v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irtual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304C5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eality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304C5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ediatrics: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Effects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304C5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ain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and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304C5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nxiety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.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Anesthesiology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Analgesia,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129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(5),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1344-1353.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6A2A2A" w:rsidRPr="006A2A2A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https://doi.org/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10.1213/ANE.0000000000004165</w:t>
      </w:r>
    </w:p>
    <w:p w14:paraId="76722F99" w14:textId="124BB0A9" w:rsidR="00DC3BA2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</w:pP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Garra,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G.,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Singer,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J.,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Taira,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B.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Chohan,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J.,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Cardoz,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Chisena,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E.,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Thode,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C.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(2010).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Validation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the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304C5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W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ong-</w:t>
      </w:r>
      <w:r w:rsidR="00D304C5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B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aker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faces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pain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rating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scale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pediatric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emergency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department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patients.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Academic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Emergency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Medicine,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17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(1),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50-4.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4907D0" w:rsidRPr="004907D0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https://doi.org/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10.1111/j.1553-2712.2009.00620.x</w:t>
      </w:r>
    </w:p>
    <w:p w14:paraId="05E6FDA5" w14:textId="664A5538" w:rsidR="00F3131F" w:rsidRPr="001E4591" w:rsidRDefault="00F3131F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</w:pPr>
      <w:r w:rsidRPr="00F3131F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Gerçeker, G. Ö., Ayar, D., Özdemir, E.Z., Bektaş, M. (20</w:t>
      </w:r>
      <w:r w:rsidR="00604DDB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20</w:t>
      </w:r>
      <w:r w:rsidRPr="00F3131F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). Effects of virtual reality on pain, fear and anxiety during blood draw in children aged 5–12 years old: A randomised controlled study. </w:t>
      </w:r>
      <w:r w:rsidRPr="00F3131F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Journal of Clinical Nursing,</w:t>
      </w:r>
      <w:r w:rsidRPr="00F3131F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(29),1151–1161. </w:t>
      </w:r>
      <w:r w:rsidR="004907D0" w:rsidRPr="004907D0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https://doi.org/</w:t>
      </w:r>
      <w:r w:rsidRPr="00F3131F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10.1111/jocn.15173</w:t>
      </w:r>
    </w:p>
    <w:p w14:paraId="2C45ADF1" w14:textId="2F4FFC1E" w:rsidR="0043224C" w:rsidRDefault="00DC3BA2" w:rsidP="0043224C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</w:pPr>
      <w:bookmarkStart w:id="10" w:name="_Hlk75451617"/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Gerçeker</w:t>
      </w:r>
      <w:bookmarkEnd w:id="10"/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G.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Ö.,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Bektaş,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M.,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Aydınok,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Y.,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Ören,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Ellidokuz,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Olgun,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N.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(2021).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The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effect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virtual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reality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pain,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fear,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and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anxiety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during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access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port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with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7D49CB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uber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needle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pediatric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hematology-oncology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patients: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Randomized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controlled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trial.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European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Journal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Oncology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Nursing,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2(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50),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1-7.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E538B0" w:rsidRPr="00E538B0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https://doi.org/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10.1016/j.ejon.2020.101886</w:t>
      </w:r>
    </w:p>
    <w:p w14:paraId="290AD8D7" w14:textId="024B92A2" w:rsidR="00DC3BA2" w:rsidRPr="001E4591" w:rsidRDefault="0043224C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G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old,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J.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I.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Mahrer,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N.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E.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(2018).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Is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virtual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reality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ready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for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prime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time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the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medical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space?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randomized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control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trial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pediatric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virtual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reality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for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acute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procedural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pain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lastRenderedPageBreak/>
        <w:t>management.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Journal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of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Pediatric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Psychology,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43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(3),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266-275.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666F35" w:rsidRPr="00666F35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https://doi.org/</w:t>
      </w:r>
      <w:r w:rsidR="00DC3BA2"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10.1093/jpepsy/jsx129</w:t>
      </w:r>
    </w:p>
    <w:p w14:paraId="202D8095" w14:textId="6ACF0267" w:rsidR="00DC3BA2" w:rsidRPr="001E4591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</w:pP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Institute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for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Healthcare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Improvement.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(2021).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Science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of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Improvement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https://www.ihi.org/about/Pages/ScienceofImprovement.aspx</w:t>
      </w:r>
    </w:p>
    <w:p w14:paraId="0CAA8AC1" w14:textId="33B3E137" w:rsidR="00DC3BA2" w:rsidRPr="001E4591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</w:pP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Jivraj,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B.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A.,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Schaeffer,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E.,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Bone,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J.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N.,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Stunden,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C.,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Habib,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E.,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Jacob,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J.,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Mulpuri,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(2020).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The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use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virtual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reality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reducing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anxiety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during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cast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removal: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7D5144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randomized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controlled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trial.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Journal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of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Children’s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Orthopaedics,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(14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),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574-580.</w:t>
      </w:r>
      <w:r w:rsidR="000560E3">
        <w:rPr>
          <w:rFonts w:ascii="Segoe UI" w:eastAsia="Calibri" w:hAnsi="Segoe UI" w:cs="Segoe UI"/>
          <w:color w:val="000000" w:themeColor="text1"/>
          <w:shd w:val="clear" w:color="auto" w:fill="FFFFFF"/>
        </w:rPr>
        <w:t xml:space="preserve"> </w:t>
      </w:r>
      <w:r w:rsidR="000C1B8C" w:rsidRPr="000C1B8C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https://doi.org/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10.1302/1863-2548.14.200090.</w:t>
      </w:r>
    </w:p>
    <w:p w14:paraId="673D1290" w14:textId="3B086DB9" w:rsidR="003D4A26" w:rsidRDefault="00DC3BA2" w:rsidP="003D4A26">
      <w:pPr>
        <w:spacing w:line="480" w:lineRule="auto"/>
        <w:ind w:left="720" w:hanging="720"/>
        <w:rPr>
          <w:rFonts w:ascii="Times New Roman" w:eastAsia="Calibri" w:hAnsi="Times New Roman" w:cs="Times New Roman"/>
          <w:shd w:val="clear" w:color="auto" w:fill="FFFFFF"/>
        </w:rPr>
      </w:pP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oç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Özkan,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T.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&amp;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Polat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,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F.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(2020).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The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effect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of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virtual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reality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and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kaleidoscope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on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pain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and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anxiety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levels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during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venipuncture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in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children.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Journal</w:t>
      </w:r>
      <w:r w:rsidR="003D4A26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of</w:t>
      </w:r>
      <w:r w:rsidR="003D4A26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Perianesthesia</w:t>
      </w:r>
      <w:r w:rsidR="003D4A26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Nursing,</w:t>
      </w:r>
      <w:r w:rsidR="003D4A26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35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(2),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206-</w:t>
      </w:r>
      <w:r w:rsidR="003D4A26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3D4A26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211.</w:t>
      </w:r>
      <w:hyperlink r:id="rId17" w:history="1">
        <w:r w:rsidR="00F16202" w:rsidRPr="00F16202">
          <w:rPr>
            <w:rStyle w:val="Hyperlink"/>
            <w:rFonts w:ascii="Times New Roman" w:eastAsia="Calibri" w:hAnsi="Times New Roman" w:cs="Times New Roman"/>
            <w:color w:val="auto"/>
            <w:u w:val="none"/>
            <w:shd w:val="clear" w:color="auto" w:fill="FFFFFF"/>
          </w:rPr>
          <w:t xml:space="preserve"> https://doi.org/</w:t>
        </w:r>
        <w:r w:rsidR="00CF63A7" w:rsidRPr="00F16202">
          <w:rPr>
            <w:rStyle w:val="Hyperlink"/>
            <w:rFonts w:ascii="Times New Roman" w:eastAsia="Calibri" w:hAnsi="Times New Roman" w:cs="Times New Roman"/>
            <w:color w:val="auto"/>
            <w:u w:val="none"/>
            <w:shd w:val="clear" w:color="auto" w:fill="FFFFFF"/>
          </w:rPr>
          <w:t>10.1016/j.jopan.2019.08.010</w:t>
        </w:r>
      </w:hyperlink>
    </w:p>
    <w:p w14:paraId="5D3A520A" w14:textId="77777777" w:rsidR="00E939D1" w:rsidRPr="00E939D1" w:rsidRDefault="00E939D1" w:rsidP="00E939D1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</w:pPr>
      <w:bookmarkStart w:id="11" w:name="_Hlk110067009"/>
      <w:bookmarkStart w:id="12" w:name="_Hlk110067127"/>
      <w:r w:rsidRPr="00E939D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Langley, G.L., Moen, R., Nolan, K.M., Nolan, T.W., Norman, C.L., Provost, L.P. (2009)</w:t>
      </w:r>
      <w:r w:rsidRPr="00E939D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The Improvement guide: A practical approach to enhancing organizational performance (2</w:t>
      </w:r>
      <w:r w:rsidRPr="00E939D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  <w:vertAlign w:val="superscript"/>
        </w:rPr>
        <w:t>nd</w:t>
      </w:r>
      <w:r w:rsidRPr="00E939D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edition).</w:t>
      </w:r>
      <w:r w:rsidRPr="00E939D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Jossey Bass Publishers.</w:t>
      </w:r>
      <w:bookmarkEnd w:id="11"/>
    </w:p>
    <w:bookmarkEnd w:id="12"/>
    <w:p w14:paraId="79EBE071" w14:textId="77777777" w:rsidR="00E939D1" w:rsidRPr="00E939D1" w:rsidRDefault="00E939D1" w:rsidP="00E939D1">
      <w:pPr>
        <w:spacing w:line="480" w:lineRule="auto"/>
        <w:ind w:left="720" w:hanging="720"/>
        <w:rPr>
          <w:rFonts w:ascii="Times New Roman" w:eastAsia="Calibri" w:hAnsi="Times New Roman" w:cs="Times New Roman"/>
          <w:shd w:val="clear" w:color="auto" w:fill="FFFFFF"/>
        </w:rPr>
      </w:pPr>
      <w:r w:rsidRPr="00E939D1">
        <w:rPr>
          <w:rFonts w:ascii="Times New Roman" w:eastAsia="Calibri" w:hAnsi="Times New Roman" w:cs="Times New Roman"/>
          <w:shd w:val="clear" w:color="auto" w:fill="FFFFFF"/>
        </w:rPr>
        <w:t xml:space="preserve">Le May, S., Tsimicalis, A., Noel, M., Rainville, P., Khadra, C., Ballard, A., Guingo, E., Cotes-Turpin, C., Addab, S., Chougui, K., Francoeur, M., Hung, N., Bernstein, M., Bouchard, S., Parent, S., &amp; Debeurme, M. H. (2021). Immersive virtual reality vs. non-immersive distraction for pain management of children during bone pins and sutures removal: A randomized clinical trial protocol. </w:t>
      </w:r>
      <w:r w:rsidRPr="00E939D1">
        <w:rPr>
          <w:rFonts w:ascii="Times New Roman" w:eastAsia="Calibri" w:hAnsi="Times New Roman" w:cs="Times New Roman"/>
          <w:i/>
          <w:shd w:val="clear" w:color="auto" w:fill="FFFFFF"/>
        </w:rPr>
        <w:t>Journal of Advance Nursing</w:t>
      </w:r>
      <w:r w:rsidRPr="00E939D1">
        <w:rPr>
          <w:rFonts w:ascii="Times New Roman" w:eastAsia="Calibri" w:hAnsi="Times New Roman" w:cs="Times New Roman"/>
          <w:shd w:val="clear" w:color="auto" w:fill="FFFFFF"/>
        </w:rPr>
        <w:t xml:space="preserve">, </w:t>
      </w:r>
      <w:r w:rsidRPr="00E939D1">
        <w:rPr>
          <w:rFonts w:ascii="Times New Roman" w:eastAsia="Calibri" w:hAnsi="Times New Roman" w:cs="Times New Roman"/>
          <w:i/>
          <w:iCs/>
          <w:shd w:val="clear" w:color="auto" w:fill="FFFFFF"/>
        </w:rPr>
        <w:t>77</w:t>
      </w:r>
      <w:r w:rsidRPr="00E939D1">
        <w:rPr>
          <w:rFonts w:ascii="Times New Roman" w:eastAsia="Calibri" w:hAnsi="Times New Roman" w:cs="Times New Roman"/>
          <w:shd w:val="clear" w:color="auto" w:fill="FFFFFF"/>
        </w:rPr>
        <w:t>(1), :439-447. https://doi.org/10.1111/jan.14607</w:t>
      </w:r>
    </w:p>
    <w:p w14:paraId="60AE82D3" w14:textId="0E867618" w:rsidR="000D5E17" w:rsidRPr="000D5E17" w:rsidRDefault="00DC3BA2" w:rsidP="00465A37">
      <w:pPr>
        <w:spacing w:line="480" w:lineRule="auto"/>
        <w:ind w:left="720" w:hanging="720"/>
        <w:jc w:val="both"/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</w:pPr>
      <w:bookmarkStart w:id="13" w:name="_Hlk110067282"/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M</w:t>
      </w:r>
      <w:r w:rsidR="000D5E17" w:rsidRPr="000D5E17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allineni, S.K., You, C.K. (2016). Dental treatment under general anesthesia for special-needs patients: analysis of the literature. Journal of Investigative Clinical Dentistry,7(4),325-331.</w:t>
      </w:r>
      <w:r w:rsidR="00E513DE" w:rsidRPr="00E513DE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="00E513DE" w:rsidRPr="00E513DE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https://doi.org/</w:t>
      </w:r>
      <w:r w:rsidR="000D5E17" w:rsidRPr="000D5E17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10.1111/jicd.12174</w:t>
      </w:r>
    </w:p>
    <w:bookmarkEnd w:id="13"/>
    <w:p w14:paraId="62B92224" w14:textId="70A5C9C9" w:rsidR="00DC3BA2" w:rsidRPr="001E4591" w:rsidRDefault="000D5E17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</w:pPr>
      <w:r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lastRenderedPageBreak/>
        <w:t>M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cKinley,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S.,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Coote,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K.,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E411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Stein-Parey,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J.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(2003).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Development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and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testing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faces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scale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for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the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assessment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anxiety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critically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ill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patients: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Development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and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testing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faces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scale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.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Journal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of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Advanced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Nursing,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41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(1),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73-79.</w:t>
      </w:r>
    </w:p>
    <w:p w14:paraId="735FB6E3" w14:textId="4AA8BB4A" w:rsidR="00DC3BA2" w:rsidRPr="001E4591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</w:pP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McMurtry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C.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M.,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Noel</w:t>
      </w:r>
      <w:r w:rsidR="00DE411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M.,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Chambers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C.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T.,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McGrath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J.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(2011).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Children's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fear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during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procedural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pain: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DE411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P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reliminary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investigation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the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Children's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Fear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Scale.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Health,Psychology,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>30,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(6),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780-8.</w:t>
      </w:r>
      <w:r w:rsidR="000560E3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093AC8" w:rsidRPr="00093AC8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https://doi.org/</w:t>
      </w:r>
      <w:r w:rsidRPr="001E4591">
        <w:rPr>
          <w:rFonts w:ascii="Times New Roman" w:eastAsia="Calibri" w:hAnsi="Times New Roman" w:cs="Times New Roman"/>
          <w:color w:val="000000" w:themeColor="text1"/>
          <w:bdr w:val="none" w:sz="0" w:space="0" w:color="auto" w:frame="1"/>
        </w:rPr>
        <w:t>10.1037/a0024817.</w:t>
      </w:r>
    </w:p>
    <w:p w14:paraId="39F80D50" w14:textId="371B2ADA" w:rsidR="00DC3BA2" w:rsidRPr="001E4591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</w:rPr>
      </w:pPr>
      <w:r w:rsidRPr="001E4591">
        <w:rPr>
          <w:rFonts w:ascii="Times New Roman" w:eastAsia="Calibri" w:hAnsi="Times New Roman" w:cs="Times New Roman"/>
          <w:color w:val="000000" w:themeColor="text1"/>
        </w:rPr>
        <w:t>Naranje,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M.,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Erali,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Warner,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W.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Sawyer,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J.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Kelly,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D.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M.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(2016).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Epidemiology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pediatric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fractures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presenting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to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emergency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departments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the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United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States.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Journal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of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Pediatric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Orthopaedic,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4,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(</w:t>
      </w:r>
      <w:r w:rsidRPr="001E4591">
        <w:rPr>
          <w:rFonts w:ascii="Times New Roman" w:eastAsia="Calibri" w:hAnsi="Times New Roman" w:cs="Times New Roman"/>
          <w:color w:val="000000" w:themeColor="text1"/>
        </w:rPr>
        <w:t>36),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45-48.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1D2702" w:rsidRPr="001D2702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https://doi.org/</w:t>
      </w:r>
      <w:r w:rsidRPr="001E4591">
        <w:rPr>
          <w:rFonts w:ascii="Times New Roman" w:eastAsia="Calibri" w:hAnsi="Times New Roman" w:cs="Times New Roman"/>
          <w:color w:val="000000" w:themeColor="text1"/>
        </w:rPr>
        <w:t>10.1097/BPO.0000000000000595</w:t>
      </w:r>
    </w:p>
    <w:p w14:paraId="7C2390CC" w14:textId="0EB9A98A" w:rsidR="00DC3BA2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</w:pP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Nuelle,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J.,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Coe,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K.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M.,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Oliver,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Cook,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J.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L.,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Hoernschemeyer,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D.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G.,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Gupta,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K.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(2020).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Effect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nsaid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use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on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bone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healing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pediatric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fractures: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preliminary,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prospective,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randomized,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blinded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study.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Journal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of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Pediatric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Orthopaedics,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>(8),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683-689.</w:t>
      </w:r>
      <w:r w:rsidR="000560E3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</w:t>
      </w:r>
      <w:hyperlink r:id="rId18" w:history="1">
        <w:r w:rsidR="003B04DF" w:rsidRPr="00B5165A">
          <w:rPr>
            <w:rStyle w:val="Hyperlink"/>
            <w:rFonts w:ascii="Times New Roman" w:eastAsia="Calibri" w:hAnsi="Times New Roman" w:cs="Times New Roman"/>
            <w:color w:val="auto"/>
            <w:u w:val="none"/>
            <w:shd w:val="clear" w:color="auto" w:fill="FFFFFF"/>
          </w:rPr>
          <w:t>https://doi.org/10.1097/BPO.0000000000001603</w:t>
        </w:r>
      </w:hyperlink>
    </w:p>
    <w:p w14:paraId="75265A7B" w14:textId="72988C42" w:rsidR="00F4625F" w:rsidRDefault="00F4625F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Provost, L.P., &amp; Murray, S.K. (2011). The Health Care Data Guide: Learning from Data for Improvement. Jon Wiley &amp; Sons.</w:t>
      </w:r>
    </w:p>
    <w:p w14:paraId="224A055D" w14:textId="4589E01C" w:rsidR="00DC3BA2" w:rsidRPr="001E4591" w:rsidRDefault="00F4625F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S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emerci,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R.,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Akgün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Kostak,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M.,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Eren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T.,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Avci,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G.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(2021).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Effects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of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virtual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reality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on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pain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during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venous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port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access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pediatric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oncology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patients: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randomized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controlled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study.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Journal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of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Pediatric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Oncology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Nursing,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38(2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),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142-151.</w:t>
      </w:r>
      <w:r w:rsidR="00C140E9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C140E9" w:rsidRPr="00C140E9">
        <w:rPr>
          <w:rFonts w:ascii="Times New Roman" w:eastAsia="Calibri" w:hAnsi="Times New Roman" w:cs="Times New Roman"/>
          <w:color w:val="000000" w:themeColor="text1"/>
        </w:rPr>
        <w:t>https://doi.org/</w:t>
      </w:r>
      <w:r w:rsidR="00DC3BA2" w:rsidRPr="001E4591">
        <w:rPr>
          <w:rFonts w:ascii="Times New Roman" w:eastAsia="Calibri" w:hAnsi="Times New Roman" w:cs="Times New Roman"/>
          <w:color w:val="000000" w:themeColor="text1"/>
        </w:rPr>
        <w:t>10.1177/1043454220975702</w:t>
      </w:r>
    </w:p>
    <w:p w14:paraId="0CBC875F" w14:textId="01ACB5CA" w:rsidR="00DC3BA2" w:rsidRPr="001E4591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</w:rPr>
      </w:pPr>
      <w:r w:rsidRPr="001E4591">
        <w:rPr>
          <w:rFonts w:ascii="Times New Roman" w:eastAsia="Calibri" w:hAnsi="Times New Roman" w:cs="Times New Roman"/>
          <w:color w:val="000000" w:themeColor="text1"/>
        </w:rPr>
        <w:t>Short,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Pace,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G.,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Birnbaum,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(2017).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Nonpharmacologic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techniques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to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assist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in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pediatric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pain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management.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Clinical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Pediatric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Emergency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Medicine</w:t>
      </w:r>
      <w:r w:rsidRPr="001E4591">
        <w:rPr>
          <w:rFonts w:ascii="Times New Roman" w:eastAsia="Calibri" w:hAnsi="Times New Roman" w:cs="Times New Roman"/>
          <w:color w:val="000000" w:themeColor="text1"/>
        </w:rPr>
        <w:t>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18</w:t>
      </w:r>
      <w:r w:rsidRPr="001E4591">
        <w:rPr>
          <w:rFonts w:ascii="Times New Roman" w:eastAsia="Calibri" w:hAnsi="Times New Roman" w:cs="Times New Roman"/>
          <w:color w:val="000000" w:themeColor="text1"/>
        </w:rPr>
        <w:t>(4),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256-260.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https://</w:t>
      </w:r>
      <w:r w:rsidRPr="001E4591">
        <w:rPr>
          <w:rFonts w:ascii="Times New Roman" w:eastAsia="Calibri" w:hAnsi="Times New Roman" w:cs="Times New Roman"/>
          <w:color w:val="000000" w:themeColor="text1"/>
        </w:rPr>
        <w:t>doi.org/10.1016/j.cpem.2017.09.00</w:t>
      </w:r>
    </w:p>
    <w:p w14:paraId="5CC1C699" w14:textId="68E5F86B" w:rsidR="00DC3BA2" w:rsidRDefault="00DC3BA2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shd w:val="clear" w:color="auto" w:fill="FFFFFF"/>
        </w:rPr>
      </w:pPr>
      <w:r w:rsidRPr="001E4591">
        <w:rPr>
          <w:rFonts w:ascii="Times New Roman" w:eastAsia="Calibri" w:hAnsi="Times New Roman" w:cs="Times New Roman"/>
          <w:color w:val="000000" w:themeColor="text1"/>
        </w:rPr>
        <w:lastRenderedPageBreak/>
        <w:t>Walter-Larsen,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Petersen,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Friis,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S.M.,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Aagaard,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G.,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Drivenes,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B.,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&amp;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Opstrup,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(2019).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Immersive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virtual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reality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for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pediatric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procedural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pain: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A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randomized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clinical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color w:val="000000" w:themeColor="text1"/>
        </w:rPr>
        <w:t>trial.</w:t>
      </w:r>
      <w:r w:rsidR="000560E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Hospital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Pediatrics,</w:t>
      </w:r>
      <w:r w:rsidR="000560E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7(</w:t>
      </w:r>
      <w:r w:rsidRPr="001E4591">
        <w:rPr>
          <w:rFonts w:ascii="Times New Roman" w:eastAsia="Calibri" w:hAnsi="Times New Roman" w:cs="Times New Roman"/>
          <w:color w:val="000000" w:themeColor="text1"/>
        </w:rPr>
        <w:t>9)</w:t>
      </w:r>
      <w:r w:rsidRPr="001E4591">
        <w:rPr>
          <w:rFonts w:ascii="Times New Roman" w:eastAsia="Calibri" w:hAnsi="Times New Roman" w:cs="Times New Roman"/>
          <w:i/>
          <w:iCs/>
          <w:color w:val="000000" w:themeColor="text1"/>
        </w:rPr>
        <w:t>.</w:t>
      </w:r>
      <w:hyperlink r:id="rId19" w:history="1">
        <w:r w:rsidR="00232F77" w:rsidRPr="00232F77">
          <w:rPr>
            <w:rStyle w:val="Hyperlink"/>
            <w:rFonts w:ascii="Times New Roman" w:eastAsia="Calibri" w:hAnsi="Times New Roman" w:cs="Times New Roman"/>
            <w:color w:val="auto"/>
            <w:u w:val="none"/>
            <w:shd w:val="clear" w:color="auto" w:fill="FFFFFF"/>
          </w:rPr>
          <w:t xml:space="preserve"> https://doi.org/10.1542/hpeds.2018-0249</w:t>
        </w:r>
      </w:hyperlink>
    </w:p>
    <w:p w14:paraId="0040EA71" w14:textId="14344E34" w:rsidR="00A97965" w:rsidRDefault="00755AAD" w:rsidP="00755AAD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212121"/>
          <w:shd w:val="clear" w:color="auto" w:fill="FFFFFF"/>
        </w:rPr>
        <w:t>Wong, D. &amp; Baker, C. (1988). Pain in children: comparison of assessment scales</w:t>
      </w:r>
      <w:r w:rsidRPr="00B57194">
        <w:rPr>
          <w:rFonts w:ascii="Times New Roman" w:hAnsi="Times New Roman" w:cs="Times New Roman"/>
          <w:i/>
          <w:iCs/>
          <w:color w:val="212121"/>
          <w:shd w:val="clear" w:color="auto" w:fill="FFFFFF"/>
        </w:rPr>
        <w:t>. Pediatric Nursing, 14</w:t>
      </w:r>
      <w:r>
        <w:rPr>
          <w:rFonts w:ascii="Times New Roman" w:hAnsi="Times New Roman" w:cs="Times New Roman"/>
          <w:color w:val="212121"/>
          <w:shd w:val="clear" w:color="auto" w:fill="FFFFFF"/>
        </w:rPr>
        <w:t>(1),9-17.</w:t>
      </w:r>
    </w:p>
    <w:p w14:paraId="45D954D2" w14:textId="7031E768" w:rsidR="004A634F" w:rsidRPr="001E4591" w:rsidRDefault="004A634F" w:rsidP="00C40DE5">
      <w:pPr>
        <w:spacing w:line="480" w:lineRule="auto"/>
        <w:ind w:left="720" w:hanging="720"/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</w:pPr>
      <w:bookmarkStart w:id="14" w:name="_Hlk110074507"/>
      <w:r w:rsidRPr="007373B3">
        <w:rPr>
          <w:rFonts w:ascii="Times New Roman" w:hAnsi="Times New Roman" w:cs="Times New Roman"/>
          <w:color w:val="212121"/>
          <w:shd w:val="clear" w:color="auto" w:fill="FFFFFF"/>
        </w:rPr>
        <w:t>Zernikow</w:t>
      </w:r>
      <w:r>
        <w:rPr>
          <w:rFonts w:ascii="Times New Roman" w:hAnsi="Times New Roman" w:cs="Times New Roman"/>
          <w:color w:val="212121"/>
          <w:shd w:val="clear" w:color="auto" w:fill="FFFFFF"/>
        </w:rPr>
        <w:t>,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 B</w:t>
      </w:r>
      <w:r>
        <w:rPr>
          <w:rFonts w:ascii="Times New Roman" w:hAnsi="Times New Roman" w:cs="Times New Roman"/>
          <w:color w:val="212121"/>
          <w:shd w:val="clear" w:color="auto" w:fill="FFFFFF"/>
        </w:rPr>
        <w:t>.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>, Ruhe</w:t>
      </w:r>
      <w:r>
        <w:rPr>
          <w:rFonts w:ascii="Times New Roman" w:hAnsi="Times New Roman" w:cs="Times New Roman"/>
          <w:color w:val="212121"/>
          <w:shd w:val="clear" w:color="auto" w:fill="FFFFFF"/>
        </w:rPr>
        <w:t>,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 A</w:t>
      </w:r>
      <w:r>
        <w:rPr>
          <w:rFonts w:ascii="Times New Roman" w:hAnsi="Times New Roman" w:cs="Times New Roman"/>
          <w:color w:val="212121"/>
          <w:shd w:val="clear" w:color="auto" w:fill="FFFFFF"/>
        </w:rPr>
        <w:t>.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>K</w:t>
      </w:r>
      <w:r>
        <w:rPr>
          <w:rFonts w:ascii="Times New Roman" w:hAnsi="Times New Roman" w:cs="Times New Roman"/>
          <w:color w:val="212121"/>
          <w:shd w:val="clear" w:color="auto" w:fill="FFFFFF"/>
        </w:rPr>
        <w:t>.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>, Stahlschmidt</w:t>
      </w:r>
      <w:r>
        <w:rPr>
          <w:rFonts w:ascii="Times New Roman" w:hAnsi="Times New Roman" w:cs="Times New Roman"/>
          <w:color w:val="212121"/>
          <w:shd w:val="clear" w:color="auto" w:fill="FFFFFF"/>
        </w:rPr>
        <w:t>,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 L</w:t>
      </w:r>
      <w:r>
        <w:rPr>
          <w:rFonts w:ascii="Times New Roman" w:hAnsi="Times New Roman" w:cs="Times New Roman"/>
          <w:color w:val="212121"/>
          <w:shd w:val="clear" w:color="auto" w:fill="FFFFFF"/>
        </w:rPr>
        <w:t>.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>, Schmidt</w:t>
      </w:r>
      <w:r>
        <w:rPr>
          <w:rFonts w:ascii="Times New Roman" w:hAnsi="Times New Roman" w:cs="Times New Roman"/>
          <w:color w:val="212121"/>
          <w:shd w:val="clear" w:color="auto" w:fill="FFFFFF"/>
        </w:rPr>
        <w:t>,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 P</w:t>
      </w:r>
      <w:r>
        <w:rPr>
          <w:rFonts w:ascii="Times New Roman" w:hAnsi="Times New Roman" w:cs="Times New Roman"/>
          <w:color w:val="212121"/>
          <w:shd w:val="clear" w:color="auto" w:fill="FFFFFF"/>
        </w:rPr>
        <w:t>.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>, Staratzke</w:t>
      </w:r>
      <w:r>
        <w:rPr>
          <w:rFonts w:ascii="Times New Roman" w:hAnsi="Times New Roman" w:cs="Times New Roman"/>
          <w:color w:val="212121"/>
          <w:shd w:val="clear" w:color="auto" w:fill="FFFFFF"/>
        </w:rPr>
        <w:t>,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 T</w:t>
      </w:r>
      <w:r>
        <w:rPr>
          <w:rFonts w:ascii="Times New Roman" w:hAnsi="Times New Roman" w:cs="Times New Roman"/>
          <w:color w:val="212121"/>
          <w:shd w:val="clear" w:color="auto" w:fill="FFFFFF"/>
        </w:rPr>
        <w:t>.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>, Frosch</w:t>
      </w:r>
      <w:r>
        <w:rPr>
          <w:rFonts w:ascii="Times New Roman" w:hAnsi="Times New Roman" w:cs="Times New Roman"/>
          <w:color w:val="212121"/>
          <w:shd w:val="clear" w:color="auto" w:fill="FFFFFF"/>
        </w:rPr>
        <w:t>,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 M</w:t>
      </w:r>
      <w:r>
        <w:rPr>
          <w:rFonts w:ascii="Times New Roman" w:hAnsi="Times New Roman" w:cs="Times New Roman"/>
          <w:color w:val="212121"/>
          <w:shd w:val="clear" w:color="auto" w:fill="FFFFFF"/>
        </w:rPr>
        <w:t>.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>, Wager</w:t>
      </w:r>
      <w:r>
        <w:rPr>
          <w:rFonts w:ascii="Times New Roman" w:hAnsi="Times New Roman" w:cs="Times New Roman"/>
          <w:color w:val="212121"/>
          <w:shd w:val="clear" w:color="auto" w:fill="FFFFFF"/>
        </w:rPr>
        <w:t>,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 J</w:t>
      </w:r>
      <w:r>
        <w:rPr>
          <w:rFonts w:ascii="Times New Roman" w:hAnsi="Times New Roman" w:cs="Times New Roman"/>
          <w:color w:val="212121"/>
          <w:shd w:val="clear" w:color="auto" w:fill="FFFFFF"/>
        </w:rPr>
        <w:t>. (2018)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. Clinical and </w:t>
      </w:r>
      <w:bookmarkEnd w:id="14"/>
      <w:r>
        <w:rPr>
          <w:rFonts w:ascii="Times New Roman" w:hAnsi="Times New Roman" w:cs="Times New Roman"/>
          <w:color w:val="212121"/>
          <w:shd w:val="clear" w:color="auto" w:fill="FFFFFF"/>
        </w:rPr>
        <w:t>e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conomic </w:t>
      </w:r>
      <w:r>
        <w:rPr>
          <w:rFonts w:ascii="Times New Roman" w:hAnsi="Times New Roman" w:cs="Times New Roman"/>
          <w:color w:val="212121"/>
          <w:shd w:val="clear" w:color="auto" w:fill="FFFFFF"/>
        </w:rPr>
        <w:t>l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>ong-</w:t>
      </w:r>
      <w:r>
        <w:rPr>
          <w:rFonts w:ascii="Times New Roman" w:hAnsi="Times New Roman" w:cs="Times New Roman"/>
          <w:color w:val="212121"/>
          <w:shd w:val="clear" w:color="auto" w:fill="FFFFFF"/>
        </w:rPr>
        <w:t>t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erm </w:t>
      </w:r>
      <w:r>
        <w:rPr>
          <w:rFonts w:ascii="Times New Roman" w:hAnsi="Times New Roman" w:cs="Times New Roman"/>
          <w:color w:val="212121"/>
          <w:shd w:val="clear" w:color="auto" w:fill="FFFFFF"/>
        </w:rPr>
        <w:t>t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reatment </w:t>
      </w:r>
      <w:r>
        <w:rPr>
          <w:rFonts w:ascii="Times New Roman" w:hAnsi="Times New Roman" w:cs="Times New Roman"/>
          <w:color w:val="212121"/>
          <w:shd w:val="clear" w:color="auto" w:fill="FFFFFF"/>
        </w:rPr>
        <w:t>o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utcome of </w:t>
      </w:r>
      <w:r>
        <w:rPr>
          <w:rFonts w:ascii="Times New Roman" w:hAnsi="Times New Roman" w:cs="Times New Roman"/>
          <w:color w:val="212121"/>
          <w:shd w:val="clear" w:color="auto" w:fill="FFFFFF"/>
        </w:rPr>
        <w:t>c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hildren and </w:t>
      </w:r>
      <w:r>
        <w:rPr>
          <w:rFonts w:ascii="Times New Roman" w:hAnsi="Times New Roman" w:cs="Times New Roman"/>
          <w:color w:val="212121"/>
          <w:shd w:val="clear" w:color="auto" w:fill="FFFFFF"/>
        </w:rPr>
        <w:t>a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dolescents with </w:t>
      </w:r>
      <w:r>
        <w:rPr>
          <w:rFonts w:ascii="Times New Roman" w:hAnsi="Times New Roman" w:cs="Times New Roman"/>
          <w:color w:val="212121"/>
          <w:shd w:val="clear" w:color="auto" w:fill="FFFFFF"/>
        </w:rPr>
        <w:t>d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isabling </w:t>
      </w:r>
      <w:r>
        <w:rPr>
          <w:rFonts w:ascii="Times New Roman" w:hAnsi="Times New Roman" w:cs="Times New Roman"/>
          <w:color w:val="212121"/>
          <w:shd w:val="clear" w:color="auto" w:fill="FFFFFF"/>
        </w:rPr>
        <w:t>c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hronic </w:t>
      </w:r>
      <w:r>
        <w:rPr>
          <w:rFonts w:ascii="Times New Roman" w:hAnsi="Times New Roman" w:cs="Times New Roman"/>
          <w:color w:val="212121"/>
          <w:shd w:val="clear" w:color="auto" w:fill="FFFFFF"/>
        </w:rPr>
        <w:t>p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 xml:space="preserve">ain. </w:t>
      </w:r>
      <w:r w:rsidRPr="00DC3948">
        <w:rPr>
          <w:rFonts w:ascii="Times New Roman" w:hAnsi="Times New Roman" w:cs="Times New Roman"/>
          <w:i/>
          <w:iCs/>
          <w:color w:val="212121"/>
          <w:shd w:val="clear" w:color="auto" w:fill="FFFFFF"/>
        </w:rPr>
        <w:t>Pain Med</w:t>
      </w:r>
      <w:r>
        <w:rPr>
          <w:rFonts w:ascii="Times New Roman" w:hAnsi="Times New Roman" w:cs="Times New Roman"/>
          <w:i/>
          <w:iCs/>
          <w:color w:val="212121"/>
          <w:shd w:val="clear" w:color="auto" w:fill="FFFFFF"/>
        </w:rPr>
        <w:t>icine,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>19</w:t>
      </w:r>
      <w:r>
        <w:rPr>
          <w:rFonts w:ascii="Times New Roman" w:hAnsi="Times New Roman" w:cs="Times New Roman"/>
          <w:color w:val="212121"/>
          <w:shd w:val="clear" w:color="auto" w:fill="FFFFFF"/>
        </w:rPr>
        <w:t xml:space="preserve"> 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>(1)</w:t>
      </w:r>
      <w:r>
        <w:rPr>
          <w:rFonts w:ascii="Times New Roman" w:hAnsi="Times New Roman" w:cs="Times New Roman"/>
          <w:color w:val="212121"/>
          <w:shd w:val="clear" w:color="auto" w:fill="FFFFFF"/>
        </w:rPr>
        <w:t xml:space="preserve">, 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>16-28.</w:t>
      </w:r>
      <w:r>
        <w:rPr>
          <w:rFonts w:ascii="Times New Roman" w:hAnsi="Times New Roman" w:cs="Times New Roman"/>
          <w:color w:val="212121"/>
          <w:shd w:val="clear" w:color="auto" w:fill="FFFFFF"/>
        </w:rPr>
        <w:t xml:space="preserve"> </w:t>
      </w:r>
      <w:r w:rsidR="00232F77" w:rsidRPr="00232F77">
        <w:rPr>
          <w:rFonts w:ascii="Times New Roman" w:hAnsi="Times New Roman" w:cs="Times New Roman"/>
          <w:color w:val="212121"/>
          <w:shd w:val="clear" w:color="auto" w:fill="FFFFFF"/>
        </w:rPr>
        <w:t>https://doi.org/</w:t>
      </w:r>
      <w:r w:rsidRPr="007373B3">
        <w:rPr>
          <w:rFonts w:ascii="Times New Roman" w:hAnsi="Times New Roman" w:cs="Times New Roman"/>
          <w:color w:val="212121"/>
          <w:shd w:val="clear" w:color="auto" w:fill="FFFFFF"/>
        </w:rPr>
        <w:t>10.1093/pm/pnx067</w:t>
      </w:r>
    </w:p>
    <w:p w14:paraId="650CB57D" w14:textId="37909EC1" w:rsidR="00DC3BA2" w:rsidRPr="00DC3BA2" w:rsidRDefault="00DC3BA2" w:rsidP="00DC3BA2">
      <w:pPr>
        <w:tabs>
          <w:tab w:val="left" w:pos="221"/>
        </w:tabs>
        <w:spacing w:after="160" w:line="480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  <w:color w:val="000000"/>
          <w:shd w:val="clear" w:color="auto" w:fill="FFFFFF"/>
        </w:rPr>
        <w:br w:type="page"/>
      </w:r>
    </w:p>
    <w:p w14:paraId="7466EB72" w14:textId="7C8FD2AD" w:rsidR="002830E8" w:rsidRPr="002830E8" w:rsidRDefault="002830E8" w:rsidP="002830E8">
      <w:pPr>
        <w:spacing w:line="480" w:lineRule="auto"/>
        <w:jc w:val="center"/>
        <w:rPr>
          <w:rFonts w:ascii="Times New Roman" w:eastAsia="Calibri" w:hAnsi="Times New Roman" w:cs="Times New Roman"/>
          <w:b/>
        </w:rPr>
      </w:pPr>
      <w:r w:rsidRPr="002830E8">
        <w:rPr>
          <w:rFonts w:ascii="Times New Roman" w:eastAsia="Calibri" w:hAnsi="Times New Roman" w:cs="Times New Roman"/>
          <w:b/>
        </w:rPr>
        <w:lastRenderedPageBreak/>
        <w:t>Appendix</w:t>
      </w:r>
      <w:r w:rsidR="000560E3">
        <w:rPr>
          <w:rFonts w:ascii="Times New Roman" w:eastAsia="Calibri" w:hAnsi="Times New Roman" w:cs="Times New Roman"/>
          <w:b/>
        </w:rPr>
        <w:t xml:space="preserve"> </w:t>
      </w:r>
      <w:r w:rsidRPr="002830E8">
        <w:rPr>
          <w:rFonts w:ascii="Times New Roman" w:eastAsia="Calibri" w:hAnsi="Times New Roman" w:cs="Times New Roman"/>
          <w:b/>
        </w:rPr>
        <w:t>A</w:t>
      </w:r>
      <w:r w:rsidR="000560E3">
        <w:rPr>
          <w:rFonts w:ascii="Times New Roman" w:eastAsia="Calibri" w:hAnsi="Times New Roman" w:cs="Times New Roman"/>
          <w:b/>
        </w:rPr>
        <w:t xml:space="preserve"> </w:t>
      </w:r>
    </w:p>
    <w:p w14:paraId="6D2B3A2C" w14:textId="68F4D86E" w:rsidR="00DC3BA2" w:rsidRPr="009B34E6" w:rsidRDefault="00DC3BA2" w:rsidP="009B34E6">
      <w:pPr>
        <w:spacing w:line="480" w:lineRule="auto"/>
        <w:jc w:val="center"/>
        <w:rPr>
          <w:rFonts w:ascii="Times New Roman" w:eastAsia="Calibri" w:hAnsi="Times New Roman" w:cs="Times New Roman"/>
          <w:b/>
        </w:rPr>
      </w:pPr>
      <w:r w:rsidRPr="00CD2911">
        <w:rPr>
          <w:rFonts w:ascii="Times New Roman" w:eastAsia="Calibri" w:hAnsi="Times New Roman" w:cs="Times New Roman"/>
          <w:b/>
        </w:rPr>
        <w:t>PDSA</w:t>
      </w:r>
      <w:r w:rsidR="000560E3">
        <w:rPr>
          <w:rFonts w:ascii="Times New Roman" w:eastAsia="Calibri" w:hAnsi="Times New Roman" w:cs="Times New Roman"/>
          <w:b/>
        </w:rPr>
        <w:t xml:space="preserve"> </w:t>
      </w:r>
      <w:r w:rsidR="008926E7" w:rsidRPr="00CD2911">
        <w:rPr>
          <w:rFonts w:ascii="Times New Roman" w:eastAsia="Calibri" w:hAnsi="Times New Roman" w:cs="Times New Roman"/>
          <w:b/>
        </w:rPr>
        <w:t>C</w:t>
      </w:r>
      <w:r w:rsidRPr="00CD2911">
        <w:rPr>
          <w:rFonts w:ascii="Times New Roman" w:eastAsia="Calibri" w:hAnsi="Times New Roman" w:cs="Times New Roman"/>
          <w:b/>
        </w:rPr>
        <w:t>ycle</w:t>
      </w:r>
    </w:p>
    <w:p w14:paraId="2E63A34B" w14:textId="25B385CA" w:rsidR="00DC3BA2" w:rsidRPr="00DC3BA2" w:rsidRDefault="00DC3BA2" w:rsidP="00DC3BA2">
      <w:pPr>
        <w:spacing w:line="480" w:lineRule="auto"/>
        <w:rPr>
          <w:rFonts w:ascii="Times New Roman" w:eastAsia="Calibri" w:hAnsi="Times New Roman" w:cs="Times New Roman"/>
          <w:noProof/>
        </w:rPr>
      </w:pPr>
      <w:r w:rsidRPr="00DC3BA2">
        <w:rPr>
          <w:rFonts w:ascii="Times New Roman" w:eastAsia="Calibri" w:hAnsi="Times New Roman" w:cs="Times New Roman"/>
          <w:noProof/>
        </w:rPr>
        <w:drawing>
          <wp:inline distT="0" distB="0" distL="0" distR="0" wp14:anchorId="33A0B106" wp14:editId="1CF052BE">
            <wp:extent cx="6395720" cy="4036418"/>
            <wp:effectExtent l="0" t="0" r="5080" b="2540"/>
            <wp:docPr id="13" name="Picture 1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441" cy="40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0E3">
        <w:rPr>
          <w:rFonts w:ascii="Times New Roman" w:eastAsia="Calibri" w:hAnsi="Times New Roman" w:cs="Times New Roman"/>
          <w:noProof/>
        </w:rPr>
        <w:t xml:space="preserve"> </w:t>
      </w:r>
    </w:p>
    <w:p w14:paraId="3F7C5115" w14:textId="6D80B5A5" w:rsidR="00DC3BA2" w:rsidRPr="00DC3BA2" w:rsidRDefault="00DC3BA2" w:rsidP="00DD2DCB">
      <w:pPr>
        <w:rPr>
          <w:rFonts w:ascii="Times New Roman" w:eastAsia="Calibri" w:hAnsi="Times New Roman" w:cs="Times New Roman"/>
          <w:i/>
        </w:rPr>
      </w:pPr>
      <w:r w:rsidRPr="00DC3BA2">
        <w:rPr>
          <w:rFonts w:ascii="Times New Roman" w:eastAsia="Calibri" w:hAnsi="Times New Roman" w:cs="Times New Roman"/>
          <w:noProof/>
        </w:rPr>
        <w:t>Note.</w:t>
      </w:r>
      <w:r w:rsidR="000560E3">
        <w:rPr>
          <w:rFonts w:ascii="Times New Roman" w:eastAsia="Calibri" w:hAnsi="Times New Roman" w:cs="Times New Roman"/>
          <w:noProof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The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Model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for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Improvement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was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developed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by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W.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Edwards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Deming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and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directs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an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approach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to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incorporate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three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questions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that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focus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on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rapid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improvement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attempts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(IHI,</w:t>
      </w:r>
      <w:r w:rsidR="000560E3">
        <w:rPr>
          <w:rFonts w:ascii="Times New Roman" w:eastAsia="Calibri" w:hAnsi="Times New Roman" w:cs="Times New Roman"/>
          <w:i/>
        </w:rPr>
        <w:t xml:space="preserve"> </w:t>
      </w:r>
      <w:r w:rsidRPr="00DC3BA2">
        <w:rPr>
          <w:rFonts w:ascii="Times New Roman" w:eastAsia="Calibri" w:hAnsi="Times New Roman" w:cs="Times New Roman"/>
          <w:i/>
        </w:rPr>
        <w:t>2021).</w:t>
      </w:r>
      <w:r w:rsidR="000560E3">
        <w:rPr>
          <w:rFonts w:ascii="Times New Roman" w:eastAsia="Calibri" w:hAnsi="Times New Roman" w:cs="Times New Roman"/>
          <w:i/>
        </w:rPr>
        <w:t xml:space="preserve"> </w:t>
      </w:r>
    </w:p>
    <w:p w14:paraId="1F3F6E7E" w14:textId="77777777" w:rsidR="00DC3BA2" w:rsidRPr="00DC3BA2" w:rsidRDefault="00DC3BA2" w:rsidP="00DD2DCB">
      <w:pPr>
        <w:tabs>
          <w:tab w:val="left" w:pos="221"/>
        </w:tabs>
        <w:spacing w:line="480" w:lineRule="auto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</w:p>
    <w:p w14:paraId="5F7EA5C6" w14:textId="77777777" w:rsidR="00DC3BA2" w:rsidRPr="00DC3BA2" w:rsidRDefault="00DC3BA2" w:rsidP="00DC3BA2">
      <w:pPr>
        <w:tabs>
          <w:tab w:val="left" w:pos="221"/>
        </w:tabs>
        <w:spacing w:after="160" w:line="480" w:lineRule="auto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</w:p>
    <w:p w14:paraId="7B488E91" w14:textId="537BCE98" w:rsidR="008926E7" w:rsidRDefault="00DC3BA2" w:rsidP="00DD2DCB">
      <w:pPr>
        <w:spacing w:line="480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DC3BA2">
        <w:rPr>
          <w:rFonts w:ascii="Times New Roman" w:eastAsia="Calibri" w:hAnsi="Times New Roman" w:cs="Times New Roman"/>
        </w:rPr>
        <w:br w:type="page"/>
      </w:r>
      <w:r w:rsidR="00923CCB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Appendix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BE03B5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B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</w:p>
    <w:p w14:paraId="5F1C8F6B" w14:textId="053FD4DB" w:rsidR="00DC3BA2" w:rsidRPr="00DC3BA2" w:rsidRDefault="00DC3BA2" w:rsidP="00DD2DCB">
      <w:pPr>
        <w:spacing w:line="480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PRISMA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F</w:t>
      </w:r>
      <w:r w:rsidR="008926E7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low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C</w:t>
      </w:r>
      <w:r w:rsidR="008926E7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hart</w:t>
      </w:r>
      <w:r w:rsidR="007906AE">
        <w:rPr>
          <w:noProof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31A340F7" wp14:editId="0A7039ED">
                <wp:simplePos x="0" y="0"/>
                <wp:positionH relativeFrom="column">
                  <wp:posOffset>3600450</wp:posOffset>
                </wp:positionH>
                <wp:positionV relativeFrom="paragraph">
                  <wp:posOffset>4240530</wp:posOffset>
                </wp:positionV>
                <wp:extent cx="628650" cy="824230"/>
                <wp:effectExtent l="0" t="0" r="57150" b="33020"/>
                <wp:wrapNone/>
                <wp:docPr id="51" name="Straight Arrow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824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2B12F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1" o:spid="_x0000_s1026" type="#_x0000_t32" style="position:absolute;margin-left:283.5pt;margin-top:333.9pt;width:49.5pt;height:64.9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">
                <v:stroke endarrow="block"/>
              </v:shape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36576" distB="36576" distL="36574" distR="36574" simplePos="0" relativeHeight="251677696" behindDoc="0" locked="0" layoutInCell="1" allowOverlap="1" wp14:anchorId="0012772A" wp14:editId="65B22494">
                <wp:simplePos x="0" y="0"/>
                <wp:positionH relativeFrom="column">
                  <wp:posOffset>2743199</wp:posOffset>
                </wp:positionH>
                <wp:positionV relativeFrom="paragraph">
                  <wp:posOffset>5612130</wp:posOffset>
                </wp:positionV>
                <wp:extent cx="0" cy="342900"/>
                <wp:effectExtent l="76200" t="0" r="57150" b="38100"/>
                <wp:wrapNone/>
                <wp:docPr id="50" name="Straight Arrow Connecto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FA8ECC" id="Straight Arrow Connector 50" o:spid="_x0000_s1026" type="#_x0000_t32" style="position:absolute;margin-left:3in;margin-top:441.9pt;width:0;height:27pt;z-index:251677696;visibility:visible;mso-wrap-style:square;mso-width-percent:0;mso-height-percent:0;mso-wrap-distance-left:1.0159mm;mso-wrap-distance-top:2.88pt;mso-wrap-distance-right:1.0159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">
                <v:stroke endarrow="block"/>
              </v:shape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A3A178" wp14:editId="76DB9B68">
                <wp:simplePos x="0" y="0"/>
                <wp:positionH relativeFrom="column">
                  <wp:posOffset>1885950</wp:posOffset>
                </wp:positionH>
                <wp:positionV relativeFrom="paragraph">
                  <wp:posOffset>5955030</wp:posOffset>
                </wp:positionV>
                <wp:extent cx="1714500" cy="914400"/>
                <wp:effectExtent l="0" t="0" r="0" b="0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58F9F" w14:textId="1A113E7E" w:rsidR="00DB2002" w:rsidRDefault="00DB2002" w:rsidP="00DC3BA2">
                            <w:pPr>
                              <w:jc w:val="center"/>
                              <w:rPr>
                                <w:lang w:val="en"/>
                              </w:rPr>
                            </w:pPr>
                            <w:r>
                              <w:t>Studies</w:t>
                            </w:r>
                            <w:r w:rsidR="000560E3">
                              <w:t xml:space="preserve"> </w:t>
                            </w:r>
                            <w:r>
                              <w:t>included</w:t>
                            </w:r>
                            <w:r w:rsidR="000560E3">
                              <w:t xml:space="preserve"> </w:t>
                            </w:r>
                            <w:r>
                              <w:t>in</w:t>
                            </w:r>
                            <w:r w:rsidR="000560E3">
                              <w:t xml:space="preserve"> </w:t>
                            </w:r>
                            <w:r>
                              <w:t>quantitative</w:t>
                            </w:r>
                            <w:r w:rsidR="000560E3">
                              <w:t xml:space="preserve"> </w:t>
                            </w:r>
                            <w:r>
                              <w:t>synthesis</w:t>
                            </w:r>
                            <w:r>
                              <w:br/>
                              <w:t>(n</w:t>
                            </w:r>
                            <w:r w:rsidR="000560E3">
                              <w:t xml:space="preserve"> </w:t>
                            </w:r>
                            <w:r>
                              <w:t>=8)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AA3A178" id="Rectangle 49" o:spid="_x0000_s1026" style="position:absolute;left:0;text-align:left;margin-left:148.5pt;margin-top:468.9pt;width:13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">
                <v:textbox inset=",7.2pt,,7.2pt">
                  <w:txbxContent>
                    <w:p w14:paraId="16358F9F" w14:textId="1A113E7E" w:rsidR="00DB2002" w:rsidRDefault="00DB2002" w:rsidP="00DC3BA2">
                      <w:pPr>
                        <w:jc w:val="center"/>
                        <w:rPr>
                          <w:lang w:val="en"/>
                        </w:rPr>
                      </w:pPr>
                      <w:r>
                        <w:t>Studies</w:t>
                      </w:r>
                      <w:r w:rsidR="000560E3">
                        <w:t xml:space="preserve"> </w:t>
                      </w:r>
                      <w:r>
                        <w:t>included</w:t>
                      </w:r>
                      <w:r w:rsidR="000560E3">
                        <w:t xml:space="preserve"> </w:t>
                      </w:r>
                      <w:r>
                        <w:t>in</w:t>
                      </w:r>
                      <w:r w:rsidR="000560E3">
                        <w:t xml:space="preserve"> </w:t>
                      </w:r>
                      <w:r>
                        <w:t>quantitative</w:t>
                      </w:r>
                      <w:r w:rsidR="000560E3">
                        <w:t xml:space="preserve"> </w:t>
                      </w:r>
                      <w:r>
                        <w:t>synthesis</w:t>
                      </w:r>
                      <w:r>
                        <w:br/>
                        <w:t>(n</w:t>
                      </w:r>
                      <w:r w:rsidR="000560E3">
                        <w:t xml:space="preserve"> </w:t>
                      </w:r>
                      <w:r>
                        <w:t>=8)</w:t>
                      </w:r>
                    </w:p>
                  </w:txbxContent>
                </v:textbox>
              </v:rect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36576" distB="36576" distL="36574" distR="36574" simplePos="0" relativeHeight="251676672" behindDoc="0" locked="0" layoutInCell="1" allowOverlap="1" wp14:anchorId="773ECAFF" wp14:editId="7ECD117F">
                <wp:simplePos x="0" y="0"/>
                <wp:positionH relativeFrom="column">
                  <wp:posOffset>2743199</wp:posOffset>
                </wp:positionH>
                <wp:positionV relativeFrom="paragraph">
                  <wp:posOffset>4583430</wp:posOffset>
                </wp:positionV>
                <wp:extent cx="0" cy="342900"/>
                <wp:effectExtent l="76200" t="0" r="57150" b="38100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19417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7" o:spid="_x0000_s1026" type="#_x0000_t32" style="position:absolute;margin-left:3in;margin-top:360.9pt;width:0;height:27pt;z-index:251676672;visibility:visible;mso-wrap-style:square;mso-width-percent:0;mso-height-percent:0;mso-wrap-distance-left:1.0159mm;mso-wrap-distance-top:2.88pt;mso-wrap-distance-right:1.0159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">
                <v:stroke endarrow="block"/>
              </v:shape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36574" distB="36574" distL="36576" distR="36576" simplePos="0" relativeHeight="251678720" behindDoc="0" locked="0" layoutInCell="1" allowOverlap="1" wp14:anchorId="3B3790AA" wp14:editId="0200326F">
                <wp:simplePos x="0" y="0"/>
                <wp:positionH relativeFrom="column">
                  <wp:posOffset>3578225</wp:posOffset>
                </wp:positionH>
                <wp:positionV relativeFrom="paragraph">
                  <wp:posOffset>3268979</wp:posOffset>
                </wp:positionV>
                <wp:extent cx="650875" cy="0"/>
                <wp:effectExtent l="0" t="76200" r="0" b="7620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6082CD" id="Straight Arrow Connector 45" o:spid="_x0000_s1026" type="#_x0000_t32" style="position:absolute;margin-left:281.75pt;margin-top:257.4pt;width:51.25pt;height:0;z-index:251678720;visibility:visible;mso-wrap-style:square;mso-width-percent:0;mso-height-percent:0;mso-wrap-distance-left:2.88pt;mso-wrap-distance-top:1.0159mm;mso-wrap-distance-right:2.88pt;mso-wrap-distance-bottom:1.0159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">
                <v:stroke endarrow="block"/>
              </v:shape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52BD38" wp14:editId="53F822C3">
                <wp:simplePos x="0" y="0"/>
                <wp:positionH relativeFrom="column">
                  <wp:posOffset>4229100</wp:posOffset>
                </wp:positionH>
                <wp:positionV relativeFrom="paragraph">
                  <wp:posOffset>2983230</wp:posOffset>
                </wp:positionV>
                <wp:extent cx="1714500" cy="571500"/>
                <wp:effectExtent l="0" t="0" r="0" b="0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981EA" w14:textId="6C16BDA3" w:rsidR="00DB2002" w:rsidRDefault="00DB2002" w:rsidP="00DC3BA2">
                            <w:pPr>
                              <w:jc w:val="center"/>
                              <w:rPr>
                                <w:lang w:val="en"/>
                              </w:rPr>
                            </w:pPr>
                            <w:r>
                              <w:t>Records</w:t>
                            </w:r>
                            <w:r w:rsidR="000560E3">
                              <w:t xml:space="preserve"> </w:t>
                            </w:r>
                            <w:r>
                              <w:t>excluded</w:t>
                            </w:r>
                            <w:r>
                              <w:br/>
                              <w:t>(n</w:t>
                            </w:r>
                            <w:r w:rsidR="000560E3">
                              <w:t xml:space="preserve"> </w:t>
                            </w:r>
                            <w:r>
                              <w:t>=</w:t>
                            </w:r>
                            <w:r w:rsidR="000560E3">
                              <w:t xml:space="preserve"> </w:t>
                            </w:r>
                            <w:r>
                              <w:t>15)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52BD38" id="Rectangle 44" o:spid="_x0000_s1027" style="position:absolute;left:0;text-align:left;margin-left:333pt;margin-top:234.9pt;width:13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">
                <v:textbox inset=",7.2pt,,7.2pt">
                  <w:txbxContent>
                    <w:p w14:paraId="129981EA" w14:textId="6C16BDA3" w:rsidR="00DB2002" w:rsidRDefault="00DB2002" w:rsidP="00DC3BA2">
                      <w:pPr>
                        <w:jc w:val="center"/>
                        <w:rPr>
                          <w:lang w:val="en"/>
                        </w:rPr>
                      </w:pPr>
                      <w:r>
                        <w:t>Records</w:t>
                      </w:r>
                      <w:r w:rsidR="000560E3">
                        <w:t xml:space="preserve"> </w:t>
                      </w:r>
                      <w:r>
                        <w:t>excluded</w:t>
                      </w:r>
                      <w:r>
                        <w:br/>
                        <w:t>(n</w:t>
                      </w:r>
                      <w:r w:rsidR="000560E3">
                        <w:t xml:space="preserve"> </w:t>
                      </w:r>
                      <w:r>
                        <w:t>=</w:t>
                      </w:r>
                      <w:r w:rsidR="000560E3">
                        <w:t xml:space="preserve"> </w:t>
                      </w:r>
                      <w:r>
                        <w:t>15)</w:t>
                      </w:r>
                    </w:p>
                  </w:txbxContent>
                </v:textbox>
              </v:rect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3534F8" wp14:editId="4339E5FE">
                <wp:simplePos x="0" y="0"/>
                <wp:positionH relativeFrom="column">
                  <wp:posOffset>1908175</wp:posOffset>
                </wp:positionH>
                <wp:positionV relativeFrom="paragraph">
                  <wp:posOffset>2983230</wp:posOffset>
                </wp:positionV>
                <wp:extent cx="1670050" cy="571500"/>
                <wp:effectExtent l="0" t="0" r="6350" b="0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13ADA" w14:textId="6F8E2A62" w:rsidR="00DB2002" w:rsidRDefault="00DB2002" w:rsidP="00DC3BA2">
                            <w:pPr>
                              <w:jc w:val="center"/>
                              <w:rPr>
                                <w:lang w:val="en"/>
                              </w:rPr>
                            </w:pPr>
                            <w:r>
                              <w:t>Records</w:t>
                            </w:r>
                            <w:r w:rsidR="000560E3">
                              <w:t xml:space="preserve"> </w:t>
                            </w:r>
                            <w:r>
                              <w:t>screened</w:t>
                            </w:r>
                            <w:r>
                              <w:br/>
                              <w:t>(n</w:t>
                            </w:r>
                            <w:r w:rsidR="000560E3">
                              <w:t xml:space="preserve"> </w:t>
                            </w:r>
                            <w:r>
                              <w:t>=</w:t>
                            </w:r>
                            <w:r w:rsidR="000560E3">
                              <w:t xml:space="preserve"> </w:t>
                            </w:r>
                            <w:r>
                              <w:t>30)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3534F8" id="Rectangle 43" o:spid="_x0000_s1028" style="position:absolute;left:0;text-align:left;margin-left:150.25pt;margin-top:234.9pt;width:131.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">
                <v:textbox inset=",7.2pt,,7.2pt">
                  <w:txbxContent>
                    <w:p w14:paraId="43E13ADA" w14:textId="6F8E2A62" w:rsidR="00DB2002" w:rsidRDefault="00DB2002" w:rsidP="00DC3BA2">
                      <w:pPr>
                        <w:jc w:val="center"/>
                        <w:rPr>
                          <w:lang w:val="en"/>
                        </w:rPr>
                      </w:pPr>
                      <w:r>
                        <w:t>Records</w:t>
                      </w:r>
                      <w:r w:rsidR="000560E3">
                        <w:t xml:space="preserve"> </w:t>
                      </w:r>
                      <w:r>
                        <w:t>screened</w:t>
                      </w:r>
                      <w:r>
                        <w:br/>
                        <w:t>(n</w:t>
                      </w:r>
                      <w:r w:rsidR="000560E3">
                        <w:t xml:space="preserve"> </w:t>
                      </w:r>
                      <w:r>
                        <w:t>=</w:t>
                      </w:r>
                      <w:r w:rsidR="000560E3">
                        <w:t xml:space="preserve"> </w:t>
                      </w:r>
                      <w:r>
                        <w:t>30)</w:t>
                      </w:r>
                    </w:p>
                  </w:txbxContent>
                </v:textbox>
              </v:rect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36576" distB="36576" distL="36574" distR="36574" simplePos="0" relativeHeight="251675648" behindDoc="0" locked="0" layoutInCell="1" allowOverlap="1" wp14:anchorId="329070EA" wp14:editId="1350BBD5">
                <wp:simplePos x="0" y="0"/>
                <wp:positionH relativeFrom="column">
                  <wp:posOffset>2743199</wp:posOffset>
                </wp:positionH>
                <wp:positionV relativeFrom="paragraph">
                  <wp:posOffset>3554730</wp:posOffset>
                </wp:positionV>
                <wp:extent cx="0" cy="342900"/>
                <wp:effectExtent l="76200" t="0" r="57150" b="38100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642E00" id="Straight Arrow Connector 21" o:spid="_x0000_s1026" type="#_x0000_t32" style="position:absolute;margin-left:3in;margin-top:279.9pt;width:0;height:27pt;z-index:251675648;visibility:visible;mso-wrap-style:square;mso-width-percent:0;mso-height-percent:0;mso-wrap-distance-left:1.0159mm;mso-wrap-distance-top:2.88pt;mso-wrap-distance-right:1.0159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">
                <v:stroke endarrow="block"/>
              </v:shape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36576" distB="36576" distL="36574" distR="36574" simplePos="0" relativeHeight="251674624" behindDoc="0" locked="0" layoutInCell="1" allowOverlap="1" wp14:anchorId="75A2BDB8" wp14:editId="3A9E4682">
                <wp:simplePos x="0" y="0"/>
                <wp:positionH relativeFrom="column">
                  <wp:posOffset>2743199</wp:posOffset>
                </wp:positionH>
                <wp:positionV relativeFrom="paragraph">
                  <wp:posOffset>2526030</wp:posOffset>
                </wp:positionV>
                <wp:extent cx="0" cy="457200"/>
                <wp:effectExtent l="76200" t="0" r="38100" b="38100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F0CFFB" id="Straight Arrow Connector 19" o:spid="_x0000_s1026" type="#_x0000_t32" style="position:absolute;margin-left:3in;margin-top:198.9pt;width:0;height:36pt;z-index:251674624;visibility:visible;mso-wrap-style:square;mso-width-percent:0;mso-height-percent:0;mso-wrap-distance-left:1.0159mm;mso-wrap-distance-top:2.88pt;mso-wrap-distance-right:1.0159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">
                <v:stroke endarrow="block"/>
              </v:shape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36576" distB="36576" distL="36574" distR="36574" simplePos="0" relativeHeight="251664384" behindDoc="0" locked="0" layoutInCell="1" allowOverlap="1" wp14:anchorId="4355A71C" wp14:editId="0A16D0B2">
                <wp:simplePos x="0" y="0"/>
                <wp:positionH relativeFrom="column">
                  <wp:posOffset>3886199</wp:posOffset>
                </wp:positionH>
                <wp:positionV relativeFrom="paragraph">
                  <wp:posOffset>1497330</wp:posOffset>
                </wp:positionV>
                <wp:extent cx="0" cy="457200"/>
                <wp:effectExtent l="76200" t="0" r="38100" b="38100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ABE08D" id="Straight Arrow Connector 18" o:spid="_x0000_s1026" type="#_x0000_t32" style="position:absolute;margin-left:306pt;margin-top:117.9pt;width:0;height:36pt;z-index:251664384;visibility:visible;mso-wrap-style:square;mso-width-percent:0;mso-height-percent:0;mso-wrap-distance-left:1.0159mm;mso-wrap-distance-top:2.88pt;mso-wrap-distance-right:1.0159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">
                <v:stroke endarrow="block"/>
              </v:shape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36576" distB="36576" distL="36574" distR="36574" simplePos="0" relativeHeight="251663360" behindDoc="0" locked="0" layoutInCell="1" allowOverlap="1" wp14:anchorId="509C2F6F" wp14:editId="41EC7695">
                <wp:simplePos x="0" y="0"/>
                <wp:positionH relativeFrom="column">
                  <wp:posOffset>1600199</wp:posOffset>
                </wp:positionH>
                <wp:positionV relativeFrom="paragraph">
                  <wp:posOffset>1497330</wp:posOffset>
                </wp:positionV>
                <wp:extent cx="0" cy="457200"/>
                <wp:effectExtent l="76200" t="0" r="38100" b="3810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B5B155" id="Straight Arrow Connector 17" o:spid="_x0000_s1026" type="#_x0000_t32" style="position:absolute;margin-left:126pt;margin-top:117.9pt;width:0;height:36pt;z-index:251663360;visibility:visible;mso-wrap-style:square;mso-width-percent:0;mso-height-percent:0;mso-wrap-distance-left:1.0159mm;mso-wrap-distance-top:2.88pt;mso-wrap-distance-right:1.0159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">
                <v:stroke endarrow="block"/>
              </v:shape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D56B5E" wp14:editId="3A6FACBB">
                <wp:simplePos x="0" y="0"/>
                <wp:positionH relativeFrom="column">
                  <wp:posOffset>1356995</wp:posOffset>
                </wp:positionH>
                <wp:positionV relativeFrom="paragraph">
                  <wp:posOffset>1954530</wp:posOffset>
                </wp:positionV>
                <wp:extent cx="2771775" cy="571500"/>
                <wp:effectExtent l="0" t="0" r="9525" b="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D4319" w14:textId="1BF1313C" w:rsidR="00DB2002" w:rsidRDefault="00DB2002" w:rsidP="00DC3BA2">
                            <w:pPr>
                              <w:jc w:val="center"/>
                              <w:rPr>
                                <w:lang w:val="en"/>
                              </w:rPr>
                            </w:pPr>
                            <w:r>
                              <w:t>Records</w:t>
                            </w:r>
                            <w:r w:rsidR="000560E3">
                              <w:t xml:space="preserve"> </w:t>
                            </w:r>
                            <w:r>
                              <w:t>after</w:t>
                            </w:r>
                            <w:r w:rsidR="000560E3">
                              <w:t xml:space="preserve"> </w:t>
                            </w:r>
                            <w:r>
                              <w:t>duplicates</w:t>
                            </w:r>
                            <w:r w:rsidR="000560E3">
                              <w:t xml:space="preserve"> </w:t>
                            </w:r>
                            <w:r>
                              <w:t>removed</w:t>
                            </w:r>
                            <w:r>
                              <w:br/>
                              <w:t>(n</w:t>
                            </w:r>
                            <w:r w:rsidR="000560E3">
                              <w:t xml:space="preserve"> </w:t>
                            </w:r>
                            <w:r>
                              <w:t>=295</w:t>
                            </w:r>
                            <w:r w:rsidR="000560E3">
                              <w:t xml:space="preserve"> 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D56B5E" id="Rectangle 16" o:spid="_x0000_s1029" style="position:absolute;left:0;text-align:left;margin-left:106.85pt;margin-top:153.9pt;width:218.25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">
                <v:textbox inset=",7.2pt,,7.2pt">
                  <w:txbxContent>
                    <w:p w14:paraId="163D4319" w14:textId="1BF1313C" w:rsidR="00DB2002" w:rsidRDefault="00DB2002" w:rsidP="00DC3BA2">
                      <w:pPr>
                        <w:jc w:val="center"/>
                        <w:rPr>
                          <w:lang w:val="en"/>
                        </w:rPr>
                      </w:pPr>
                      <w:r>
                        <w:t>Records</w:t>
                      </w:r>
                      <w:r w:rsidR="000560E3">
                        <w:t xml:space="preserve"> </w:t>
                      </w:r>
                      <w:r>
                        <w:t>after</w:t>
                      </w:r>
                      <w:r w:rsidR="000560E3">
                        <w:t xml:space="preserve"> </w:t>
                      </w:r>
                      <w:r>
                        <w:t>duplicates</w:t>
                      </w:r>
                      <w:r w:rsidR="000560E3">
                        <w:t xml:space="preserve"> </w:t>
                      </w:r>
                      <w:r>
                        <w:t>removed</w:t>
                      </w:r>
                      <w:r>
                        <w:br/>
                        <w:t>(n</w:t>
                      </w:r>
                      <w:r w:rsidR="000560E3">
                        <w:t xml:space="preserve"> </w:t>
                      </w:r>
                      <w:r>
                        <w:t>=295</w:t>
                      </w:r>
                      <w:r w:rsidR="000560E3">
                        <w:t xml:space="preserve"> </w:t>
                      </w:r>
                      <w: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5502B2" wp14:editId="3D68B2E6">
                <wp:simplePos x="0" y="0"/>
                <wp:positionH relativeFrom="column">
                  <wp:posOffset>-994410</wp:posOffset>
                </wp:positionH>
                <wp:positionV relativeFrom="paragraph">
                  <wp:posOffset>1120140</wp:posOffset>
                </wp:positionV>
                <wp:extent cx="1371600" cy="297180"/>
                <wp:effectExtent l="0" t="533400" r="0" b="541020"/>
                <wp:wrapNone/>
                <wp:docPr id="14" name="Rectangle: Rounded Corner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392448" w14:textId="77777777" w:rsidR="00DB2002" w:rsidRDefault="00DB2002" w:rsidP="00DC3BA2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35502B2" id="Rectangle: Rounded Corners 14" o:spid="_x0000_s1030" style="position:absolute;left:0;text-align:left;margin-left:-78.3pt;margin-top:88.2pt;width:108pt;height:23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" fillcolor="#ccecff">
                <v:textbox style="layout-flow:vertical;mso-layout-flow-alt:bottom-to-top" inset="3.6pt,,3.6pt">
                  <w:txbxContent>
                    <w:p w14:paraId="24392448" w14:textId="77777777" w:rsidR="00DB2002" w:rsidRDefault="00DB2002" w:rsidP="00DC3BA2">
                      <w:pPr>
                        <w:pStyle w:val="Heading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Identification</w:t>
                      </w:r>
                    </w:p>
                  </w:txbxContent>
                </v:textbox>
              </v:roundrect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40ABA" wp14:editId="06406FD5">
                <wp:simplePos x="0" y="0"/>
                <wp:positionH relativeFrom="column">
                  <wp:posOffset>-994410</wp:posOffset>
                </wp:positionH>
                <wp:positionV relativeFrom="paragraph">
                  <wp:posOffset>4320540</wp:posOffset>
                </wp:positionV>
                <wp:extent cx="1371600" cy="297180"/>
                <wp:effectExtent l="0" t="533400" r="0" b="541020"/>
                <wp:wrapNone/>
                <wp:docPr id="6" name="Rectangle: Rounded Corner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283473" w14:textId="77777777" w:rsidR="00DB2002" w:rsidRDefault="00DB2002" w:rsidP="00DC3BA2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5D40ABA" id="Rectangle: Rounded Corners 6" o:spid="_x0000_s1031" style="position:absolute;left:0;text-align:left;margin-left:-78.3pt;margin-top:340.2pt;width:108pt;height:23.4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" fillcolor="#ccecff">
                <v:textbox style="layout-flow:vertical;mso-layout-flow-alt:bottom-to-top" inset="3.6pt,,3.6pt">
                  <w:txbxContent>
                    <w:p w14:paraId="6D283473" w14:textId="77777777" w:rsidR="00DB2002" w:rsidRDefault="00DB2002" w:rsidP="00DC3BA2">
                      <w:pPr>
                        <w:pStyle w:val="Heading2"/>
                        <w:keepNext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  <w:t>Eligibility</w:t>
                      </w:r>
                    </w:p>
                  </w:txbxContent>
                </v:textbox>
              </v:roundrect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D24BEF" wp14:editId="3A6F7DEA">
                <wp:simplePos x="0" y="0"/>
                <wp:positionH relativeFrom="column">
                  <wp:posOffset>-994410</wp:posOffset>
                </wp:positionH>
                <wp:positionV relativeFrom="paragraph">
                  <wp:posOffset>5920740</wp:posOffset>
                </wp:positionV>
                <wp:extent cx="1371600" cy="297180"/>
                <wp:effectExtent l="0" t="533400" r="0" b="541020"/>
                <wp:wrapNone/>
                <wp:docPr id="5" name="Rectangle: Rounded Corner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CAFE9B" w14:textId="77777777" w:rsidR="00DB2002" w:rsidRDefault="00DB2002" w:rsidP="00DC3BA2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Included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1D24BEF" id="Rectangle: Rounded Corners 5" o:spid="_x0000_s1032" style="position:absolute;left:0;text-align:left;margin-left:-78.3pt;margin-top:466.2pt;width:108pt;height:23.4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" fillcolor="#ccecff">
                <v:textbox style="layout-flow:vertical;mso-layout-flow-alt:bottom-to-top" inset="3.6pt,,3.6pt">
                  <w:txbxContent>
                    <w:p w14:paraId="1FCAFE9B" w14:textId="77777777" w:rsidR="00DB2002" w:rsidRDefault="00DB2002" w:rsidP="00DC3BA2">
                      <w:pPr>
                        <w:pStyle w:val="Heading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Included</w:t>
                      </w:r>
                    </w:p>
                  </w:txbxContent>
                </v:textbox>
              </v:roundrect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0B15C5" wp14:editId="26BB79E9">
                <wp:simplePos x="0" y="0"/>
                <wp:positionH relativeFrom="column">
                  <wp:posOffset>-994410</wp:posOffset>
                </wp:positionH>
                <wp:positionV relativeFrom="paragraph">
                  <wp:posOffset>2720340</wp:posOffset>
                </wp:positionV>
                <wp:extent cx="1371600" cy="297180"/>
                <wp:effectExtent l="0" t="533400" r="0" b="541020"/>
                <wp:wrapNone/>
                <wp:docPr id="4" name="Rectangle: Rounded Corner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4FA986" w14:textId="77777777" w:rsidR="00DB2002" w:rsidRDefault="00DB2002" w:rsidP="00DC3BA2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Screening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70B15C5" id="Rectangle: Rounded Corners 4" o:spid="_x0000_s1033" style="position:absolute;left:0;text-align:left;margin-left:-78.3pt;margin-top:214.2pt;width:108pt;height:23.4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" fillcolor="#ccecff">
                <v:textbox style="layout-flow:vertical;mso-layout-flow-alt:bottom-to-top" inset="3.6pt,,3.6pt">
                  <w:txbxContent>
                    <w:p w14:paraId="264FA986" w14:textId="77777777" w:rsidR="00DB2002" w:rsidRDefault="00DB2002" w:rsidP="00DC3BA2">
                      <w:pPr>
                        <w:pStyle w:val="Heading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Screening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5B6DBA1" w14:textId="7CD58B21" w:rsidR="00DC3BA2" w:rsidRPr="00DC3BA2" w:rsidRDefault="00B33869" w:rsidP="00DC3BA2">
      <w:pPr>
        <w:spacing w:after="160" w:line="259" w:lineRule="auto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A7947" wp14:editId="3C25EA46">
                <wp:simplePos x="0" y="0"/>
                <wp:positionH relativeFrom="column">
                  <wp:posOffset>464884</wp:posOffset>
                </wp:positionH>
                <wp:positionV relativeFrom="paragraph">
                  <wp:posOffset>455407</wp:posOffset>
                </wp:positionV>
                <wp:extent cx="2228850" cy="733825"/>
                <wp:effectExtent l="0" t="0" r="19050" b="285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73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81EEA" w14:textId="2AAE1622" w:rsidR="00DB2002" w:rsidRDefault="00DB2002" w:rsidP="00DC3BA2">
                            <w:pPr>
                              <w:jc w:val="center"/>
                              <w:rPr>
                                <w:lang w:val="en"/>
                              </w:rPr>
                            </w:pPr>
                            <w:r>
                              <w:t>Records</w:t>
                            </w:r>
                            <w:r w:rsidR="000560E3">
                              <w:t xml:space="preserve"> </w:t>
                            </w:r>
                            <w:r>
                              <w:t>identified</w:t>
                            </w:r>
                            <w:r w:rsidR="000560E3">
                              <w:t xml:space="preserve"> </w:t>
                            </w:r>
                            <w:r>
                              <w:t>through</w:t>
                            </w:r>
                            <w:r w:rsidR="000560E3">
                              <w:t xml:space="preserve"> </w:t>
                            </w:r>
                            <w:r>
                              <w:t>database</w:t>
                            </w:r>
                            <w:r w:rsidR="000560E3">
                              <w:t xml:space="preserve"> </w:t>
                            </w:r>
                            <w:r>
                              <w:t>searching</w:t>
                            </w:r>
                            <w:r>
                              <w:br/>
                              <w:t>(n</w:t>
                            </w:r>
                            <w:r w:rsidR="000560E3">
                              <w:t xml:space="preserve"> </w:t>
                            </w:r>
                            <w:r>
                              <w:t>=</w:t>
                            </w:r>
                            <w:r w:rsidR="000560E3">
                              <w:t xml:space="preserve"> </w:t>
                            </w:r>
                            <w:r>
                              <w:t>30</w:t>
                            </w:r>
                            <w:r w:rsidR="000560E3">
                              <w:t xml:space="preserve"> 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B2A7947" id="Rectangle 3" o:spid="_x0000_s1034" style="position:absolute;margin-left:36.6pt;margin-top:35.85pt;width:175.5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">
                <v:textbox inset=",7.2pt,,7.2pt">
                  <w:txbxContent>
                    <w:p w14:paraId="52A81EEA" w14:textId="2AAE1622" w:rsidR="00DB2002" w:rsidRDefault="00DB2002" w:rsidP="00DC3BA2">
                      <w:pPr>
                        <w:jc w:val="center"/>
                        <w:rPr>
                          <w:lang w:val="en"/>
                        </w:rPr>
                      </w:pPr>
                      <w:r>
                        <w:t>Records</w:t>
                      </w:r>
                      <w:r w:rsidR="000560E3">
                        <w:t xml:space="preserve"> </w:t>
                      </w:r>
                      <w:r>
                        <w:t>identified</w:t>
                      </w:r>
                      <w:r w:rsidR="000560E3">
                        <w:t xml:space="preserve"> </w:t>
                      </w:r>
                      <w:r>
                        <w:t>through</w:t>
                      </w:r>
                      <w:r w:rsidR="000560E3">
                        <w:t xml:space="preserve"> </w:t>
                      </w:r>
                      <w:r>
                        <w:t>database</w:t>
                      </w:r>
                      <w:r w:rsidR="000560E3">
                        <w:t xml:space="preserve"> </w:t>
                      </w:r>
                      <w:r>
                        <w:t>searching</w:t>
                      </w:r>
                      <w:r>
                        <w:br/>
                        <w:t>(n</w:t>
                      </w:r>
                      <w:r w:rsidR="000560E3">
                        <w:t xml:space="preserve"> </w:t>
                      </w:r>
                      <w:r>
                        <w:t>=</w:t>
                      </w:r>
                      <w:r w:rsidR="000560E3">
                        <w:t xml:space="preserve"> </w:t>
                      </w:r>
                      <w:r>
                        <w:t>30</w:t>
                      </w:r>
                      <w:r w:rsidR="000560E3">
                        <w:t xml:space="preserve"> </w:t>
                      </w:r>
                      <w: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84BAFD" wp14:editId="03AC856B">
                <wp:simplePos x="0" y="0"/>
                <wp:positionH relativeFrom="column">
                  <wp:posOffset>2908407</wp:posOffset>
                </wp:positionH>
                <wp:positionV relativeFrom="paragraph">
                  <wp:posOffset>432354</wp:posOffset>
                </wp:positionV>
                <wp:extent cx="2228850" cy="764561"/>
                <wp:effectExtent l="0" t="0" r="19050" b="1651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7645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01B3D" w14:textId="55A675FB" w:rsidR="00DB2002" w:rsidRDefault="00DB2002" w:rsidP="00DC3BA2">
                            <w:pPr>
                              <w:jc w:val="center"/>
                              <w:rPr>
                                <w:lang w:val="en"/>
                              </w:rPr>
                            </w:pPr>
                            <w:r>
                              <w:t>Additional</w:t>
                            </w:r>
                            <w:r w:rsidR="000560E3">
                              <w:t xml:space="preserve"> </w:t>
                            </w:r>
                            <w:r>
                              <w:t>records</w:t>
                            </w:r>
                            <w:r w:rsidR="000560E3">
                              <w:t xml:space="preserve"> </w:t>
                            </w:r>
                            <w:r>
                              <w:t>identified</w:t>
                            </w:r>
                            <w:r w:rsidR="000560E3">
                              <w:t xml:space="preserve"> </w:t>
                            </w:r>
                            <w:r>
                              <w:t>through</w:t>
                            </w:r>
                            <w:r w:rsidR="000560E3">
                              <w:t xml:space="preserve"> </w:t>
                            </w:r>
                            <w:r>
                              <w:t>other</w:t>
                            </w:r>
                            <w:r w:rsidR="000560E3">
                              <w:t xml:space="preserve"> </w:t>
                            </w:r>
                            <w:r>
                              <w:t>sources</w:t>
                            </w:r>
                            <w:r>
                              <w:br/>
                              <w:t>(n</w:t>
                            </w:r>
                            <w:r w:rsidR="000560E3">
                              <w:t xml:space="preserve"> </w:t>
                            </w:r>
                            <w:r>
                              <w:t>=349</w:t>
                            </w:r>
                            <w:r w:rsidR="000560E3">
                              <w:t xml:space="preserve"> 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484BAFD" id="Rectangle 15" o:spid="_x0000_s1035" style="position:absolute;margin-left:229pt;margin-top:34.05pt;width:175.5pt;height:6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">
                <v:textbox inset=",7.2pt,,7.2pt">
                  <w:txbxContent>
                    <w:p w14:paraId="12301B3D" w14:textId="55A675FB" w:rsidR="00DB2002" w:rsidRDefault="00DB2002" w:rsidP="00DC3BA2">
                      <w:pPr>
                        <w:jc w:val="center"/>
                        <w:rPr>
                          <w:lang w:val="en"/>
                        </w:rPr>
                      </w:pPr>
                      <w:r>
                        <w:t>Additional</w:t>
                      </w:r>
                      <w:r w:rsidR="000560E3">
                        <w:t xml:space="preserve"> </w:t>
                      </w:r>
                      <w:r>
                        <w:t>records</w:t>
                      </w:r>
                      <w:r w:rsidR="000560E3">
                        <w:t xml:space="preserve"> </w:t>
                      </w:r>
                      <w:r>
                        <w:t>identified</w:t>
                      </w:r>
                      <w:r w:rsidR="000560E3">
                        <w:t xml:space="preserve"> </w:t>
                      </w:r>
                      <w:r>
                        <w:t>through</w:t>
                      </w:r>
                      <w:r w:rsidR="000560E3">
                        <w:t xml:space="preserve"> </w:t>
                      </w:r>
                      <w:r>
                        <w:t>other</w:t>
                      </w:r>
                      <w:r w:rsidR="000560E3">
                        <w:t xml:space="preserve"> </w:t>
                      </w:r>
                      <w:r>
                        <w:t>sources</w:t>
                      </w:r>
                      <w:r>
                        <w:br/>
                        <w:t>(n</w:t>
                      </w:r>
                      <w:r w:rsidR="000560E3">
                        <w:t xml:space="preserve"> </w:t>
                      </w:r>
                      <w:r>
                        <w:t>=349</w:t>
                      </w:r>
                      <w:r w:rsidR="000560E3">
                        <w:t xml:space="preserve"> </w:t>
                      </w:r>
                      <w: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DE01A8" wp14:editId="27346B74">
                <wp:simplePos x="0" y="0"/>
                <wp:positionH relativeFrom="column">
                  <wp:posOffset>1878746</wp:posOffset>
                </wp:positionH>
                <wp:positionV relativeFrom="paragraph">
                  <wp:posOffset>4531786</wp:posOffset>
                </wp:positionV>
                <wp:extent cx="1714500" cy="722299"/>
                <wp:effectExtent l="0" t="0" r="19050" b="20955"/>
                <wp:wrapNone/>
                <wp:docPr id="4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7222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19EF8" w14:textId="06DAA267" w:rsidR="00DB2002" w:rsidRDefault="00DB2002" w:rsidP="00DC3BA2">
                            <w:pPr>
                              <w:jc w:val="center"/>
                              <w:rPr>
                                <w:lang w:val="en"/>
                              </w:rPr>
                            </w:pPr>
                            <w:r>
                              <w:t>Studies</w:t>
                            </w:r>
                            <w:r w:rsidR="000560E3">
                              <w:t xml:space="preserve"> </w:t>
                            </w:r>
                            <w:r>
                              <w:t>included</w:t>
                            </w:r>
                            <w:r w:rsidR="000560E3">
                              <w:t xml:space="preserve"> </w:t>
                            </w:r>
                            <w:r>
                              <w:t>in</w:t>
                            </w:r>
                            <w:r w:rsidR="000560E3">
                              <w:t xml:space="preserve"> </w:t>
                            </w:r>
                            <w:r>
                              <w:t>qualitative</w:t>
                            </w:r>
                            <w:r w:rsidR="000560E3">
                              <w:t xml:space="preserve"> </w:t>
                            </w:r>
                            <w:r>
                              <w:t>synthesis</w:t>
                            </w:r>
                            <w:r>
                              <w:br/>
                              <w:t>(n</w:t>
                            </w:r>
                            <w:r w:rsidR="000560E3">
                              <w:t xml:space="preserve"> </w:t>
                            </w:r>
                            <w:r>
                              <w:t>=</w:t>
                            </w:r>
                            <w:r w:rsidR="000560E3">
                              <w:t xml:space="preserve"> </w:t>
                            </w:r>
                            <w:r>
                              <w:t>0</w:t>
                            </w:r>
                            <w:r w:rsidR="000560E3">
                              <w:t xml:space="preserve"> 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DE01A8" id="Rectangle 48" o:spid="_x0000_s1036" style="position:absolute;margin-left:147.95pt;margin-top:356.85pt;width:135pt;height:5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">
                <v:textbox inset=",7.2pt,,7.2pt">
                  <w:txbxContent>
                    <w:p w14:paraId="12919EF8" w14:textId="06DAA267" w:rsidR="00DB2002" w:rsidRDefault="00DB2002" w:rsidP="00DC3BA2">
                      <w:pPr>
                        <w:jc w:val="center"/>
                        <w:rPr>
                          <w:lang w:val="en"/>
                        </w:rPr>
                      </w:pPr>
                      <w:r>
                        <w:t>Studies</w:t>
                      </w:r>
                      <w:r w:rsidR="000560E3">
                        <w:t xml:space="preserve"> </w:t>
                      </w:r>
                      <w:r>
                        <w:t>included</w:t>
                      </w:r>
                      <w:r w:rsidR="000560E3">
                        <w:t xml:space="preserve"> </w:t>
                      </w:r>
                      <w:r>
                        <w:t>in</w:t>
                      </w:r>
                      <w:r w:rsidR="000560E3">
                        <w:t xml:space="preserve"> </w:t>
                      </w:r>
                      <w:r>
                        <w:t>qualitative</w:t>
                      </w:r>
                      <w:r w:rsidR="000560E3">
                        <w:t xml:space="preserve"> </w:t>
                      </w:r>
                      <w:r>
                        <w:t>synthesis</w:t>
                      </w:r>
                      <w:r>
                        <w:br/>
                        <w:t>(n</w:t>
                      </w:r>
                      <w:r w:rsidR="000560E3">
                        <w:t xml:space="preserve"> </w:t>
                      </w:r>
                      <w:r>
                        <w:t>=</w:t>
                      </w:r>
                      <w:r w:rsidR="000560E3">
                        <w:t xml:space="preserve"> </w:t>
                      </w:r>
                      <w:r>
                        <w:t>0</w:t>
                      </w:r>
                      <w:r w:rsidR="000560E3">
                        <w:t xml:space="preserve"> </w:t>
                      </w:r>
                      <w: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469B84" wp14:editId="2F62F200">
                <wp:simplePos x="0" y="0"/>
                <wp:positionH relativeFrom="column">
                  <wp:posOffset>1886430</wp:posOffset>
                </wp:positionH>
                <wp:positionV relativeFrom="paragraph">
                  <wp:posOffset>3548230</wp:posOffset>
                </wp:positionV>
                <wp:extent cx="1714500" cy="733825"/>
                <wp:effectExtent l="0" t="0" r="19050" b="28575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73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846DD" w14:textId="33189B33" w:rsidR="00DB2002" w:rsidRDefault="00DB2002" w:rsidP="00DC3BA2">
                            <w:pPr>
                              <w:jc w:val="center"/>
                              <w:rPr>
                                <w:lang w:val="en"/>
                              </w:rPr>
                            </w:pPr>
                            <w:r>
                              <w:t>Full-text</w:t>
                            </w:r>
                            <w:r w:rsidR="000560E3">
                              <w:t xml:space="preserve"> </w:t>
                            </w:r>
                            <w:r>
                              <w:t>articles</w:t>
                            </w:r>
                            <w:r w:rsidR="000560E3">
                              <w:t xml:space="preserve"> </w:t>
                            </w:r>
                            <w:r>
                              <w:t>assessed</w:t>
                            </w:r>
                            <w:r w:rsidR="000560E3">
                              <w:t xml:space="preserve"> </w:t>
                            </w:r>
                            <w:r>
                              <w:t>for</w:t>
                            </w:r>
                            <w:r w:rsidR="000560E3">
                              <w:t xml:space="preserve"> </w:t>
                            </w:r>
                            <w:r>
                              <w:t>eligibility</w:t>
                            </w:r>
                            <w:r>
                              <w:br/>
                              <w:t>(n</w:t>
                            </w:r>
                            <w:r w:rsidR="000560E3">
                              <w:t xml:space="preserve"> </w:t>
                            </w:r>
                            <w:r>
                              <w:t>=15</w:t>
                            </w:r>
                            <w:r w:rsidR="000560E3">
                              <w:t xml:space="preserve">  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C469B84" id="Rectangle 46" o:spid="_x0000_s1037" style="position:absolute;margin-left:148.55pt;margin-top:279.4pt;width:135pt;height:57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">
                <v:textbox inset=",7.2pt,,7.2pt">
                  <w:txbxContent>
                    <w:p w14:paraId="5B4846DD" w14:textId="33189B33" w:rsidR="00DB2002" w:rsidRDefault="00DB2002" w:rsidP="00DC3BA2">
                      <w:pPr>
                        <w:jc w:val="center"/>
                        <w:rPr>
                          <w:lang w:val="en"/>
                        </w:rPr>
                      </w:pPr>
                      <w:r>
                        <w:t>Full-text</w:t>
                      </w:r>
                      <w:r w:rsidR="000560E3">
                        <w:t xml:space="preserve"> </w:t>
                      </w:r>
                      <w:r>
                        <w:t>articles</w:t>
                      </w:r>
                      <w:r w:rsidR="000560E3">
                        <w:t xml:space="preserve"> </w:t>
                      </w:r>
                      <w:r>
                        <w:t>assessed</w:t>
                      </w:r>
                      <w:r w:rsidR="000560E3">
                        <w:t xml:space="preserve"> </w:t>
                      </w:r>
                      <w:r>
                        <w:t>for</w:t>
                      </w:r>
                      <w:r w:rsidR="000560E3">
                        <w:t xml:space="preserve"> </w:t>
                      </w:r>
                      <w:r>
                        <w:t>eligibility</w:t>
                      </w:r>
                      <w:r>
                        <w:br/>
                        <w:t>(n</w:t>
                      </w:r>
                      <w:r w:rsidR="000560E3">
                        <w:t xml:space="preserve"> </w:t>
                      </w:r>
                      <w:r>
                        <w:t>=15</w:t>
                      </w:r>
                      <w:r w:rsidR="000560E3">
                        <w:t xml:space="preserve">  </w:t>
                      </w:r>
                      <w: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7906A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13E83A" wp14:editId="265BCEEC">
                <wp:simplePos x="0" y="0"/>
                <wp:positionH relativeFrom="column">
                  <wp:posOffset>4226560</wp:posOffset>
                </wp:positionH>
                <wp:positionV relativeFrom="paragraph">
                  <wp:posOffset>3604260</wp:posOffset>
                </wp:positionV>
                <wp:extent cx="1714500" cy="2604770"/>
                <wp:effectExtent l="0" t="0" r="0" b="508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604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ACFAF" w14:textId="2647F689" w:rsidR="00DB2002" w:rsidRDefault="00DB2002" w:rsidP="00DC3BA2">
                            <w:pPr>
                              <w:jc w:val="center"/>
                            </w:pPr>
                            <w:r>
                              <w:t>Full-text</w:t>
                            </w:r>
                            <w:r w:rsidR="000560E3">
                              <w:t xml:space="preserve"> </w:t>
                            </w:r>
                            <w:r>
                              <w:t>articles</w:t>
                            </w:r>
                            <w:r w:rsidR="000560E3">
                              <w:t xml:space="preserve"> </w:t>
                            </w:r>
                            <w:r>
                              <w:t>excluded,</w:t>
                            </w:r>
                            <w:r w:rsidR="000560E3">
                              <w:t xml:space="preserve"> </w:t>
                            </w:r>
                            <w:r>
                              <w:t>with</w:t>
                            </w:r>
                            <w:r w:rsidR="000560E3">
                              <w:t xml:space="preserve"> </w:t>
                            </w:r>
                            <w:r>
                              <w:t>reasons</w:t>
                            </w:r>
                            <w:r>
                              <w:br/>
                              <w:t>(n</w:t>
                            </w:r>
                            <w:r w:rsidR="000560E3">
                              <w:t xml:space="preserve"> </w:t>
                            </w:r>
                            <w:r>
                              <w:t>=</w:t>
                            </w:r>
                            <w:r w:rsidR="000560E3">
                              <w:t xml:space="preserve"> </w:t>
                            </w:r>
                            <w:r>
                              <w:t>7)</w:t>
                            </w:r>
                            <w:r w:rsidR="000560E3">
                              <w:t xml:space="preserve"> </w:t>
                            </w:r>
                          </w:p>
                          <w:p w14:paraId="1CEE5E05" w14:textId="0ED48368" w:rsidR="00DB2002" w:rsidRDefault="00DB2002" w:rsidP="00DC3BA2">
                            <w:pPr>
                              <w:jc w:val="center"/>
                            </w:pPr>
                            <w:r>
                              <w:t>Not</w:t>
                            </w:r>
                            <w:r w:rsidR="000560E3">
                              <w:t xml:space="preserve"> </w:t>
                            </w:r>
                            <w:r>
                              <w:t>adults</w:t>
                            </w:r>
                            <w:r w:rsidR="000560E3">
                              <w:t xml:space="preserve"> </w:t>
                            </w:r>
                            <w:r>
                              <w:t>related</w:t>
                            </w:r>
                            <w:r w:rsidR="000560E3">
                              <w:t xml:space="preserve"> </w:t>
                            </w:r>
                            <w:r>
                              <w:t>articles</w:t>
                            </w:r>
                          </w:p>
                          <w:p w14:paraId="7F999997" w14:textId="5A9080AD" w:rsidR="00DB2002" w:rsidRDefault="00DB2002" w:rsidP="00DC3BA2">
                            <w:pPr>
                              <w:jc w:val="center"/>
                            </w:pPr>
                            <w:r>
                              <w:t>Not</w:t>
                            </w:r>
                            <w:r w:rsidR="000560E3">
                              <w:t xml:space="preserve"> </w:t>
                            </w:r>
                            <w:r>
                              <w:t>chronic</w:t>
                            </w:r>
                            <w:r w:rsidR="000560E3">
                              <w:t xml:space="preserve"> </w:t>
                            </w:r>
                            <w:r>
                              <w:t>pain</w:t>
                            </w:r>
                            <w:r w:rsidR="000560E3">
                              <w:t xml:space="preserve"> </w:t>
                            </w:r>
                            <w:r>
                              <w:t>related</w:t>
                            </w:r>
                            <w:r w:rsidR="000560E3">
                              <w:t xml:space="preserve"> </w:t>
                            </w:r>
                            <w:r>
                              <w:t>articles</w:t>
                            </w:r>
                          </w:p>
                          <w:p w14:paraId="42A62367" w14:textId="227D0A33" w:rsidR="00DB2002" w:rsidRDefault="00DB2002" w:rsidP="00DC3BA2">
                            <w:pPr>
                              <w:jc w:val="center"/>
                            </w:pPr>
                            <w:r>
                              <w:t>Not</w:t>
                            </w:r>
                            <w:r w:rsidR="000560E3">
                              <w:t xml:space="preserve"> </w:t>
                            </w:r>
                            <w:r>
                              <w:t>surgery</w:t>
                            </w:r>
                            <w:r w:rsidR="000560E3">
                              <w:t xml:space="preserve"> </w:t>
                            </w:r>
                            <w:r>
                              <w:t>articles</w:t>
                            </w:r>
                          </w:p>
                          <w:p w14:paraId="7AA8EF78" w14:textId="1B28DAE2" w:rsidR="00DB2002" w:rsidRDefault="00DB2002" w:rsidP="00DC3BA2">
                            <w:pPr>
                              <w:jc w:val="center"/>
                            </w:pPr>
                            <w:r>
                              <w:t>Not</w:t>
                            </w:r>
                            <w:r w:rsidR="000560E3">
                              <w:t xml:space="preserve"> </w:t>
                            </w:r>
                            <w:r>
                              <w:t>VR</w:t>
                            </w:r>
                            <w:r w:rsidR="000560E3">
                              <w:t xml:space="preserve"> </w:t>
                            </w:r>
                            <w:r>
                              <w:t>glasses</w:t>
                            </w:r>
                            <w:r w:rsidR="000560E3">
                              <w:t xml:space="preserve"> </w:t>
                            </w:r>
                            <w:r>
                              <w:t>related</w:t>
                            </w:r>
                            <w:r w:rsidR="000560E3">
                              <w:t xml:space="preserve"> </w:t>
                            </w:r>
                            <w:r>
                              <w:t>articles</w:t>
                            </w:r>
                          </w:p>
                          <w:p w14:paraId="3DF7D29E" w14:textId="77777777" w:rsidR="00DB2002" w:rsidRDefault="00DB2002" w:rsidP="00DC3BA2">
                            <w:pPr>
                              <w:jc w:val="center"/>
                            </w:pPr>
                          </w:p>
                          <w:p w14:paraId="6757D355" w14:textId="77777777" w:rsidR="00DB2002" w:rsidRPr="00B92C04" w:rsidRDefault="00DB2002" w:rsidP="00DC3BA2">
                            <w:pPr>
                              <w:jc w:val="center"/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13E83A" id="Rectangle 1" o:spid="_x0000_s1038" style="position:absolute;margin-left:332.8pt;margin-top:283.8pt;width:135pt;height:205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">
                <v:textbox inset=",7.2pt,,7.2pt">
                  <w:txbxContent>
                    <w:p w14:paraId="7DAACFAF" w14:textId="2647F689" w:rsidR="00DB2002" w:rsidRDefault="00DB2002" w:rsidP="00DC3BA2">
                      <w:pPr>
                        <w:jc w:val="center"/>
                      </w:pPr>
                      <w:r>
                        <w:t>Full-text</w:t>
                      </w:r>
                      <w:r w:rsidR="000560E3">
                        <w:t xml:space="preserve"> </w:t>
                      </w:r>
                      <w:r>
                        <w:t>articles</w:t>
                      </w:r>
                      <w:r w:rsidR="000560E3">
                        <w:t xml:space="preserve"> </w:t>
                      </w:r>
                      <w:r>
                        <w:t>excluded,</w:t>
                      </w:r>
                      <w:r w:rsidR="000560E3">
                        <w:t xml:space="preserve"> </w:t>
                      </w:r>
                      <w:r>
                        <w:t>with</w:t>
                      </w:r>
                      <w:r w:rsidR="000560E3">
                        <w:t xml:space="preserve"> </w:t>
                      </w:r>
                      <w:r>
                        <w:t>reasons</w:t>
                      </w:r>
                      <w:r>
                        <w:br/>
                        <w:t>(n</w:t>
                      </w:r>
                      <w:r w:rsidR="000560E3">
                        <w:t xml:space="preserve"> </w:t>
                      </w:r>
                      <w:r>
                        <w:t>=</w:t>
                      </w:r>
                      <w:r w:rsidR="000560E3">
                        <w:t xml:space="preserve"> </w:t>
                      </w:r>
                      <w:r>
                        <w:t>7)</w:t>
                      </w:r>
                      <w:r w:rsidR="000560E3">
                        <w:t xml:space="preserve"> </w:t>
                      </w:r>
                    </w:p>
                    <w:p w14:paraId="1CEE5E05" w14:textId="0ED48368" w:rsidR="00DB2002" w:rsidRDefault="00DB2002" w:rsidP="00DC3BA2">
                      <w:pPr>
                        <w:jc w:val="center"/>
                      </w:pPr>
                      <w:r>
                        <w:t>Not</w:t>
                      </w:r>
                      <w:r w:rsidR="000560E3">
                        <w:t xml:space="preserve"> </w:t>
                      </w:r>
                      <w:r>
                        <w:t>adults</w:t>
                      </w:r>
                      <w:r w:rsidR="000560E3">
                        <w:t xml:space="preserve"> </w:t>
                      </w:r>
                      <w:r>
                        <w:t>related</w:t>
                      </w:r>
                      <w:r w:rsidR="000560E3">
                        <w:t xml:space="preserve"> </w:t>
                      </w:r>
                      <w:r>
                        <w:t>articles</w:t>
                      </w:r>
                    </w:p>
                    <w:p w14:paraId="7F999997" w14:textId="5A9080AD" w:rsidR="00DB2002" w:rsidRDefault="00DB2002" w:rsidP="00DC3BA2">
                      <w:pPr>
                        <w:jc w:val="center"/>
                      </w:pPr>
                      <w:r>
                        <w:t>Not</w:t>
                      </w:r>
                      <w:r w:rsidR="000560E3">
                        <w:t xml:space="preserve"> </w:t>
                      </w:r>
                      <w:r>
                        <w:t>chronic</w:t>
                      </w:r>
                      <w:r w:rsidR="000560E3">
                        <w:t xml:space="preserve"> </w:t>
                      </w:r>
                      <w:r>
                        <w:t>pain</w:t>
                      </w:r>
                      <w:r w:rsidR="000560E3">
                        <w:t xml:space="preserve"> </w:t>
                      </w:r>
                      <w:r>
                        <w:t>related</w:t>
                      </w:r>
                      <w:r w:rsidR="000560E3">
                        <w:t xml:space="preserve"> </w:t>
                      </w:r>
                      <w:r>
                        <w:t>articles</w:t>
                      </w:r>
                    </w:p>
                    <w:p w14:paraId="42A62367" w14:textId="227D0A33" w:rsidR="00DB2002" w:rsidRDefault="00DB2002" w:rsidP="00DC3BA2">
                      <w:pPr>
                        <w:jc w:val="center"/>
                      </w:pPr>
                      <w:r>
                        <w:t>Not</w:t>
                      </w:r>
                      <w:r w:rsidR="000560E3">
                        <w:t xml:space="preserve"> </w:t>
                      </w:r>
                      <w:r>
                        <w:t>surgery</w:t>
                      </w:r>
                      <w:r w:rsidR="000560E3">
                        <w:t xml:space="preserve"> </w:t>
                      </w:r>
                      <w:r>
                        <w:t>articles</w:t>
                      </w:r>
                    </w:p>
                    <w:p w14:paraId="7AA8EF78" w14:textId="1B28DAE2" w:rsidR="00DB2002" w:rsidRDefault="00DB2002" w:rsidP="00DC3BA2">
                      <w:pPr>
                        <w:jc w:val="center"/>
                      </w:pPr>
                      <w:r>
                        <w:t>Not</w:t>
                      </w:r>
                      <w:r w:rsidR="000560E3">
                        <w:t xml:space="preserve"> </w:t>
                      </w:r>
                      <w:r>
                        <w:t>VR</w:t>
                      </w:r>
                      <w:r w:rsidR="000560E3">
                        <w:t xml:space="preserve"> </w:t>
                      </w:r>
                      <w:r>
                        <w:t>glasses</w:t>
                      </w:r>
                      <w:r w:rsidR="000560E3">
                        <w:t xml:space="preserve"> </w:t>
                      </w:r>
                      <w:r>
                        <w:t>related</w:t>
                      </w:r>
                      <w:r w:rsidR="000560E3">
                        <w:t xml:space="preserve"> </w:t>
                      </w:r>
                      <w:r>
                        <w:t>articles</w:t>
                      </w:r>
                    </w:p>
                    <w:p w14:paraId="3DF7D29E" w14:textId="77777777" w:rsidR="00DB2002" w:rsidRDefault="00DB2002" w:rsidP="00DC3BA2">
                      <w:pPr>
                        <w:jc w:val="center"/>
                      </w:pPr>
                    </w:p>
                    <w:p w14:paraId="6757D355" w14:textId="77777777" w:rsidR="00DB2002" w:rsidRPr="00B92C04" w:rsidRDefault="00DB2002" w:rsidP="00DC3BA2">
                      <w:pPr>
                        <w:jc w:val="center"/>
                        <w:rPr>
                          <w:lang w:val="en-C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C3BA2"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br w:type="page"/>
      </w:r>
    </w:p>
    <w:p w14:paraId="2403F6CE" w14:textId="23F37154" w:rsidR="00DC3BA2" w:rsidRDefault="00923CCB" w:rsidP="004806E5">
      <w:pPr>
        <w:spacing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23CCB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Appendix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DC3BA2"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C</w:t>
      </w:r>
    </w:p>
    <w:p w14:paraId="496BC85A" w14:textId="77777777" w:rsidR="00DD2DCB" w:rsidRPr="00DC3BA2" w:rsidRDefault="00DD2DCB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</w:p>
    <w:p w14:paraId="472009F0" w14:textId="1D267CD1" w:rsidR="00DC3BA2" w:rsidRPr="00DC3BA2" w:rsidRDefault="00DC3BA2" w:rsidP="00DC3BA2">
      <w:pPr>
        <w:spacing w:after="160" w:line="480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DC3BA2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36B3F27F" wp14:editId="5952EF65">
            <wp:extent cx="5943600" cy="4244296"/>
            <wp:effectExtent l="0" t="0" r="0" b="4445"/>
            <wp:docPr id="12" name="Picture 1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40" cy="425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A1282" w14:textId="78D473EA" w:rsidR="00DC3BA2" w:rsidRDefault="00DC3BA2" w:rsidP="00DD2DCB">
      <w:pPr>
        <w:spacing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br w:type="page"/>
      </w:r>
      <w:r w:rsidR="00923CCB" w:rsidRPr="00923CCB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Appendix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D</w:t>
      </w:r>
    </w:p>
    <w:p w14:paraId="6660C395" w14:textId="77777777" w:rsidR="00DD2DCB" w:rsidRPr="00DC3BA2" w:rsidRDefault="00DD2DCB" w:rsidP="00DD2DCB">
      <w:pPr>
        <w:spacing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</w:p>
    <w:p w14:paraId="403192F9" w14:textId="4DF54A27" w:rsidR="00155AB9" w:rsidRPr="00DC3BA2" w:rsidRDefault="00155AB9" w:rsidP="00DD2DCB">
      <w:pPr>
        <w:spacing w:line="480" w:lineRule="auto"/>
        <w:jc w:val="center"/>
        <w:rPr>
          <w:rFonts w:ascii="Calibri" w:eastAsia="Calibri" w:hAnsi="Calibri" w:cs="Times New Roman"/>
        </w:rPr>
      </w:pPr>
      <w:r w:rsidRPr="00DC3BA2">
        <w:rPr>
          <w:rFonts w:ascii="Calibri" w:eastAsia="Calibri" w:hAnsi="Calibri" w:cs="Times New Roman"/>
          <w:b/>
          <w:bCs/>
        </w:rPr>
        <w:t>Children’s</w:t>
      </w:r>
      <w:r w:rsidR="000560E3">
        <w:rPr>
          <w:rFonts w:ascii="Calibri" w:eastAsia="Calibri" w:hAnsi="Calibri" w:cs="Times New Roman"/>
          <w:b/>
          <w:bCs/>
        </w:rPr>
        <w:t xml:space="preserve"> </w:t>
      </w:r>
      <w:r w:rsidRPr="00DC3BA2">
        <w:rPr>
          <w:rFonts w:ascii="Calibri" w:eastAsia="Calibri" w:hAnsi="Calibri" w:cs="Times New Roman"/>
          <w:b/>
          <w:bCs/>
        </w:rPr>
        <w:t>Fear</w:t>
      </w:r>
      <w:r w:rsidR="000560E3">
        <w:rPr>
          <w:rFonts w:ascii="Calibri" w:eastAsia="Calibri" w:hAnsi="Calibri" w:cs="Times New Roman"/>
          <w:b/>
          <w:bCs/>
        </w:rPr>
        <w:t xml:space="preserve"> </w:t>
      </w:r>
      <w:r w:rsidRPr="00DC3BA2">
        <w:rPr>
          <w:rFonts w:ascii="Calibri" w:eastAsia="Calibri" w:hAnsi="Calibri" w:cs="Times New Roman"/>
          <w:b/>
          <w:bCs/>
        </w:rPr>
        <w:t>Scale</w:t>
      </w:r>
      <w:r w:rsidR="000560E3">
        <w:rPr>
          <w:rFonts w:ascii="Calibri" w:eastAsia="Calibri" w:hAnsi="Calibri" w:cs="Times New Roman"/>
          <w:b/>
          <w:bCs/>
        </w:rPr>
        <w:t xml:space="preserve"> </w:t>
      </w:r>
      <w:r w:rsidRPr="00DC3BA2">
        <w:rPr>
          <w:rFonts w:ascii="Calibri" w:eastAsia="Calibri" w:hAnsi="Calibri" w:cs="Times New Roman"/>
          <w:b/>
          <w:bCs/>
        </w:rPr>
        <w:t>(CFS;</w:t>
      </w:r>
      <w:r w:rsidR="000560E3">
        <w:rPr>
          <w:rFonts w:ascii="Calibri" w:eastAsia="Calibri" w:hAnsi="Calibri" w:cs="Times New Roman"/>
          <w:b/>
          <w:bCs/>
        </w:rPr>
        <w:t xml:space="preserve"> </w:t>
      </w:r>
      <w:r w:rsidRPr="00DC3BA2">
        <w:rPr>
          <w:rFonts w:ascii="Calibri" w:eastAsia="Calibri" w:hAnsi="Calibri" w:cs="Times New Roman"/>
          <w:b/>
          <w:bCs/>
        </w:rPr>
        <w:t>McMurtry</w:t>
      </w:r>
      <w:r w:rsidR="000560E3">
        <w:rPr>
          <w:rFonts w:ascii="Calibri" w:eastAsia="Calibri" w:hAnsi="Calibri" w:cs="Times New Roman"/>
          <w:b/>
          <w:bCs/>
        </w:rPr>
        <w:t xml:space="preserve"> </w:t>
      </w:r>
      <w:r w:rsidRPr="00DC3BA2">
        <w:rPr>
          <w:rFonts w:ascii="Calibri" w:eastAsia="Calibri" w:hAnsi="Calibri" w:cs="Times New Roman"/>
          <w:b/>
          <w:bCs/>
        </w:rPr>
        <w:t>et</w:t>
      </w:r>
      <w:r w:rsidR="000560E3">
        <w:rPr>
          <w:rFonts w:ascii="Calibri" w:eastAsia="Calibri" w:hAnsi="Calibri" w:cs="Times New Roman"/>
          <w:b/>
          <w:bCs/>
        </w:rPr>
        <w:t xml:space="preserve"> </w:t>
      </w:r>
      <w:r w:rsidRPr="00DC3BA2">
        <w:rPr>
          <w:rFonts w:ascii="Calibri" w:eastAsia="Calibri" w:hAnsi="Calibri" w:cs="Times New Roman"/>
          <w:b/>
          <w:bCs/>
        </w:rPr>
        <w:t>al.,</w:t>
      </w:r>
      <w:r w:rsidR="000560E3">
        <w:rPr>
          <w:rFonts w:ascii="Calibri" w:eastAsia="Calibri" w:hAnsi="Calibri" w:cs="Times New Roman"/>
          <w:b/>
          <w:bCs/>
        </w:rPr>
        <w:t xml:space="preserve"> </w:t>
      </w:r>
      <w:r w:rsidRPr="00DC3BA2">
        <w:rPr>
          <w:rFonts w:ascii="Calibri" w:eastAsia="Calibri" w:hAnsi="Calibri" w:cs="Times New Roman"/>
          <w:b/>
          <w:bCs/>
        </w:rPr>
        <w:t>2011)</w:t>
      </w:r>
      <w:r w:rsidR="000560E3">
        <w:rPr>
          <w:rFonts w:ascii="Calibri" w:eastAsia="Calibri" w:hAnsi="Calibri" w:cs="Times New Roman"/>
        </w:rPr>
        <w:t xml:space="preserve"> </w:t>
      </w:r>
    </w:p>
    <w:p w14:paraId="5923FD3C" w14:textId="77777777" w:rsidR="00155AB9" w:rsidRPr="00DC3BA2" w:rsidRDefault="00155AB9" w:rsidP="00155AB9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DC3BA2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012E88B8" wp14:editId="713FB429">
            <wp:extent cx="5033010" cy="1661795"/>
            <wp:effectExtent l="0" t="0" r="0" b="0"/>
            <wp:docPr id="11" name="Picture 1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01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6BAF1" w14:textId="77777777" w:rsidR="00155AB9" w:rsidRPr="00DC3BA2" w:rsidRDefault="00155AB9" w:rsidP="00155AB9">
      <w:pPr>
        <w:spacing w:after="160" w:line="259" w:lineRule="auto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</w:p>
    <w:p w14:paraId="7014C24A" w14:textId="5676F971" w:rsidR="00DC3BA2" w:rsidRPr="00DD2DCB" w:rsidRDefault="00DC3BA2" w:rsidP="00DC3BA2">
      <w:pPr>
        <w:spacing w:after="160" w:line="480" w:lineRule="auto"/>
        <w:jc w:val="center"/>
        <w:rPr>
          <w:rFonts w:ascii="Times New Roman" w:eastAsia="Calibri" w:hAnsi="Times New Roman" w:cs="Times New Roman"/>
        </w:rPr>
      </w:pPr>
      <w:r w:rsidRPr="00DD2DCB">
        <w:rPr>
          <w:rFonts w:ascii="Times New Roman" w:eastAsia="Calibri" w:hAnsi="Times New Roman" w:cs="Times New Roman"/>
          <w:b/>
          <w:bCs/>
        </w:rPr>
        <w:t>Children’s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Fear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Scale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(CFS;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McMurtry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et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al.,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2011)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Author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Permission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Use</w:t>
      </w:r>
    </w:p>
    <w:p w14:paraId="676E9282" w14:textId="1B578596" w:rsidR="00DC3BA2" w:rsidRPr="00DD2DCB" w:rsidRDefault="00DC3BA2" w:rsidP="00DC3BA2">
      <w:pPr>
        <w:spacing w:after="160" w:line="480" w:lineRule="auto"/>
        <w:rPr>
          <w:rFonts w:ascii="Times New Roman" w:eastAsia="Calibri" w:hAnsi="Times New Roman" w:cs="Times New Roman"/>
        </w:rPr>
      </w:pPr>
      <w:r w:rsidRPr="00DD2DCB">
        <w:rPr>
          <w:rFonts w:ascii="Times New Roman" w:eastAsia="Calibri" w:hAnsi="Times New Roman" w:cs="Times New Roman"/>
          <w:b/>
          <w:bCs/>
          <w:u w:val="single"/>
        </w:rPr>
        <w:t>Instructions</w:t>
      </w:r>
      <w:r w:rsidR="000560E3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  <w:u w:val="single"/>
        </w:rPr>
        <w:t>for</w:t>
      </w:r>
      <w:r w:rsidR="000560E3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  <w:u w:val="single"/>
        </w:rPr>
        <w:t>Children:</w:t>
      </w:r>
      <w:r w:rsidR="000560E3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  <w:r w:rsidRPr="00DD2DCB">
        <w:rPr>
          <w:rFonts w:ascii="Times New Roman" w:eastAsia="Calibri" w:hAnsi="Times New Roman" w:cs="Times New Roman"/>
        </w:rPr>
        <w:t>“These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faces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showing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different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amounts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being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scared.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face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[point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left-most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face]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scared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all,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face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little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bit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more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scared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[point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second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face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left],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bit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more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scared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[sweep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finger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along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scale],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right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up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most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scared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possible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[point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last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face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right].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look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these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faces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choose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shows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how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scared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were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[the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needle].”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17F7685C" w14:textId="3D62E694" w:rsidR="00DC3BA2" w:rsidRPr="00DD2DCB" w:rsidRDefault="00DC3BA2" w:rsidP="00DC3BA2">
      <w:pPr>
        <w:spacing w:after="160" w:line="48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D2DCB">
        <w:rPr>
          <w:rFonts w:ascii="Times New Roman" w:eastAsia="Calibri" w:hAnsi="Times New Roman" w:cs="Times New Roman"/>
          <w:b/>
          <w:bCs/>
        </w:rPr>
        <w:t>Score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the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chosen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face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from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0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to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DD2DCB">
        <w:rPr>
          <w:rFonts w:ascii="Times New Roman" w:eastAsia="Calibri" w:hAnsi="Times New Roman" w:cs="Times New Roman"/>
          <w:b/>
          <w:bCs/>
        </w:rPr>
        <w:t>4.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</w:p>
    <w:p w14:paraId="096B50D1" w14:textId="1E29500E" w:rsidR="00DC3BA2" w:rsidRPr="00DD2DCB" w:rsidRDefault="00DC3BA2" w:rsidP="00DD2DCB">
      <w:pPr>
        <w:spacing w:after="160"/>
        <w:rPr>
          <w:rFonts w:ascii="Times New Roman" w:eastAsia="Calibri" w:hAnsi="Times New Roman" w:cs="Times New Roman"/>
        </w:rPr>
      </w:pPr>
      <w:r w:rsidRPr="00DD2DCB">
        <w:rPr>
          <w:rFonts w:ascii="Times New Roman" w:eastAsia="Calibri" w:hAnsi="Times New Roman" w:cs="Times New Roman"/>
        </w:rPr>
        <w:t>Sources: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Please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cite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Initial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Validation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Study: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McMurtry,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C.M.,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Noel,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M.,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Chambers,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C.T.,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McGrath,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P.J.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(2011).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procedural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pain: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Preliminary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investigation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Scale.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Health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Psychology,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Advanced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Access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Online.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Adapted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(adult)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Faces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Scale: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McKinley,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Coote,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K.,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&amp;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Stein-Parbury,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J.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(2003).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Development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testing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faces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assessment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critically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patients.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Journal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Advanced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Nursing,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41,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73-79.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more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information: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contact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C.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Meghan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McMurtry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D2DCB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hyperlink r:id="rId23" w:history="1">
        <w:r w:rsidRPr="00DD2DCB">
          <w:rPr>
            <w:rFonts w:ascii="Times New Roman" w:eastAsia="Calibri" w:hAnsi="Times New Roman" w:cs="Times New Roman"/>
            <w:color w:val="0000FF"/>
            <w:u w:val="single"/>
          </w:rPr>
          <w:t>cmcmurtr@uoguelph.ca</w:t>
        </w:r>
      </w:hyperlink>
    </w:p>
    <w:p w14:paraId="44AEBB02" w14:textId="027AD8C5" w:rsidR="00DC3BA2" w:rsidRPr="00DC3BA2" w:rsidRDefault="00DC3BA2" w:rsidP="006209CC">
      <w:pPr>
        <w:spacing w:line="480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DC3BA2">
        <w:rPr>
          <w:rFonts w:ascii="Calibri" w:eastAsia="Calibri" w:hAnsi="Calibri" w:cs="Times New Roman"/>
        </w:rPr>
        <w:br w:type="page"/>
      </w:r>
      <w:r w:rsidR="00923CCB" w:rsidRPr="00923CCB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Appendix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E</w:t>
      </w:r>
    </w:p>
    <w:p w14:paraId="7E4908D3" w14:textId="057928F2" w:rsidR="00DC3BA2" w:rsidRDefault="00DC3BA2" w:rsidP="006209CC">
      <w:pPr>
        <w:spacing w:line="259" w:lineRule="auto"/>
        <w:jc w:val="center"/>
        <w:rPr>
          <w:rFonts w:ascii="Times New Roman" w:eastAsia="Calibri" w:hAnsi="Times New Roman" w:cs="Times New Roman"/>
          <w:b/>
          <w:bCs/>
        </w:rPr>
      </w:pPr>
      <w:r w:rsidRPr="006209CC">
        <w:rPr>
          <w:rFonts w:ascii="Times New Roman" w:eastAsia="Calibri" w:hAnsi="Times New Roman" w:cs="Times New Roman"/>
          <w:b/>
          <w:bCs/>
        </w:rPr>
        <w:t>Script: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6209CC">
        <w:rPr>
          <w:rFonts w:ascii="Times New Roman" w:eastAsia="Calibri" w:hAnsi="Times New Roman" w:cs="Times New Roman"/>
          <w:b/>
          <w:bCs/>
        </w:rPr>
        <w:t>Virtual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6209CC">
        <w:rPr>
          <w:rFonts w:ascii="Times New Roman" w:eastAsia="Calibri" w:hAnsi="Times New Roman" w:cs="Times New Roman"/>
          <w:b/>
          <w:bCs/>
        </w:rPr>
        <w:t>Reality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6209CC">
        <w:rPr>
          <w:rFonts w:ascii="Times New Roman" w:eastAsia="Calibri" w:hAnsi="Times New Roman" w:cs="Times New Roman"/>
          <w:b/>
          <w:bCs/>
        </w:rPr>
        <w:t>Goggles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6209CC">
        <w:rPr>
          <w:rFonts w:ascii="Times New Roman" w:eastAsia="Calibri" w:hAnsi="Times New Roman" w:cs="Times New Roman"/>
          <w:b/>
          <w:bCs/>
        </w:rPr>
        <w:t>for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6209CC">
        <w:rPr>
          <w:rFonts w:ascii="Times New Roman" w:eastAsia="Calibri" w:hAnsi="Times New Roman" w:cs="Times New Roman"/>
          <w:b/>
          <w:bCs/>
        </w:rPr>
        <w:t>Cast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6209CC">
        <w:rPr>
          <w:rFonts w:ascii="Times New Roman" w:eastAsia="Calibri" w:hAnsi="Times New Roman" w:cs="Times New Roman"/>
          <w:b/>
          <w:bCs/>
        </w:rPr>
        <w:t>and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6209CC">
        <w:rPr>
          <w:rFonts w:ascii="Times New Roman" w:eastAsia="Calibri" w:hAnsi="Times New Roman" w:cs="Times New Roman"/>
          <w:b/>
          <w:bCs/>
        </w:rPr>
        <w:t>Pin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6209CC">
        <w:rPr>
          <w:rFonts w:ascii="Times New Roman" w:eastAsia="Calibri" w:hAnsi="Times New Roman" w:cs="Times New Roman"/>
          <w:b/>
          <w:bCs/>
        </w:rPr>
        <w:t>Removal</w:t>
      </w:r>
    </w:p>
    <w:p w14:paraId="2255AE9E" w14:textId="77777777" w:rsidR="006209CC" w:rsidRPr="006209CC" w:rsidRDefault="006209CC" w:rsidP="006209CC">
      <w:pPr>
        <w:spacing w:line="259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238F3750" w14:textId="763C37A3" w:rsidR="00DC3BA2" w:rsidRPr="006209C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6209CC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seeking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permission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parents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removal.</w:t>
      </w:r>
      <w:r w:rsidR="000560E3">
        <w:rPr>
          <w:rFonts w:ascii="Times New Roman" w:eastAsia="Calibri" w:hAnsi="Times New Roman" w:cs="Times New Roman"/>
        </w:rPr>
        <w:t xml:space="preserve">  </w:t>
      </w:r>
      <w:r w:rsidRPr="006209CC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studying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parent’s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benefit.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4849ACF6" w14:textId="02CD8EB7" w:rsidR="00DC3BA2" w:rsidRPr="006209C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6209CC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help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creating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entertaining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tries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help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decrease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fear,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procedure.</w:t>
      </w:r>
    </w:p>
    <w:p w14:paraId="4D7D3C59" w14:textId="49C24434" w:rsidR="00DC3BA2" w:rsidRPr="006209C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6209C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see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environment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blocking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vision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performed.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safe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use,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though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some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nausea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dizziness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them.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has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seizure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disorder,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should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activity.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Instead,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find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other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means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books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bubbles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our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24CD2">
        <w:rPr>
          <w:rFonts w:ascii="Times New Roman" w:eastAsia="Calibri" w:hAnsi="Times New Roman" w:cs="Times New Roman"/>
        </w:rPr>
        <w:t>c</w:t>
      </w:r>
      <w:r w:rsidRPr="006209CC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24CD2">
        <w:rPr>
          <w:rFonts w:ascii="Times New Roman" w:eastAsia="Calibri" w:hAnsi="Times New Roman" w:cs="Times New Roman"/>
        </w:rPr>
        <w:t>l</w:t>
      </w:r>
      <w:r w:rsidRPr="006209CC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specialists.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5880FA26" w14:textId="60B88E75" w:rsidR="00DC3BA2" w:rsidRPr="006209C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6209CC">
        <w:rPr>
          <w:rFonts w:ascii="Times New Roman" w:eastAsia="Calibri" w:hAnsi="Times New Roman" w:cs="Times New Roman"/>
        </w:rPr>
        <w:t>Our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24CD2">
        <w:rPr>
          <w:rFonts w:ascii="Times New Roman" w:eastAsia="Calibri" w:hAnsi="Times New Roman" w:cs="Times New Roman"/>
        </w:rPr>
        <w:t>c</w:t>
      </w:r>
      <w:r w:rsidRPr="006209CC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B24CD2">
        <w:rPr>
          <w:rFonts w:ascii="Times New Roman" w:eastAsia="Calibri" w:hAnsi="Times New Roman" w:cs="Times New Roman"/>
        </w:rPr>
        <w:t>l</w:t>
      </w:r>
      <w:r w:rsidRPr="006209CC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present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different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environments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choose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goggles.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spend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few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minutes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getting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environment.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perform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once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comfortable.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Once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completed,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remove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goggles.</w:t>
      </w:r>
    </w:p>
    <w:p w14:paraId="6CADDC5F" w14:textId="606AF341" w:rsidR="00DC3BA2" w:rsidRPr="006209C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6209C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asked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rate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his/her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starts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immediately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afterwards.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Both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complete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brief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questionnaire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Experience.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64EC12FC" w14:textId="3ADF2B0B" w:rsidR="00DC3BA2" w:rsidRDefault="00DC3BA2" w:rsidP="006209CC">
      <w:pPr>
        <w:spacing w:line="259" w:lineRule="auto"/>
        <w:rPr>
          <w:rFonts w:ascii="Times New Roman" w:eastAsia="Calibri" w:hAnsi="Times New Roman" w:cs="Times New Roman"/>
        </w:rPr>
      </w:pPr>
      <w:r w:rsidRPr="006209CC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would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like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participate,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provide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consent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form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child/teen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assent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form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sign.</w:t>
      </w:r>
    </w:p>
    <w:p w14:paraId="603231A9" w14:textId="77777777" w:rsidR="006209CC" w:rsidRPr="006209CC" w:rsidRDefault="006209CC" w:rsidP="006209CC">
      <w:pPr>
        <w:spacing w:line="259" w:lineRule="auto"/>
        <w:rPr>
          <w:rFonts w:ascii="Times New Roman" w:eastAsia="Calibri" w:hAnsi="Times New Roman" w:cs="Times New Roman"/>
        </w:rPr>
      </w:pPr>
    </w:p>
    <w:p w14:paraId="0D9396FB" w14:textId="4236FF87" w:rsidR="006209CC" w:rsidRDefault="00DC3BA2" w:rsidP="006209CC">
      <w:pPr>
        <w:spacing w:line="259" w:lineRule="auto"/>
        <w:rPr>
          <w:rFonts w:ascii="Times New Roman" w:eastAsia="Calibri" w:hAnsi="Times New Roman" w:cs="Times New Roman"/>
        </w:rPr>
      </w:pPr>
      <w:r w:rsidRPr="006209CC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signing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consent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forms,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pamphlet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given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more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information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experience.</w:t>
      </w:r>
    </w:p>
    <w:p w14:paraId="23418E44" w14:textId="1130BEEF" w:rsidR="00DC3BA2" w:rsidRPr="00A8316C" w:rsidRDefault="00DC3BA2" w:rsidP="006209CC">
      <w:pPr>
        <w:spacing w:line="259" w:lineRule="auto"/>
        <w:rPr>
          <w:rFonts w:ascii="Times New Roman" w:eastAsia="Calibri" w:hAnsi="Times New Roman" w:cs="Times New Roman"/>
        </w:rPr>
      </w:pPr>
      <w:r w:rsidRPr="006209CC">
        <w:rPr>
          <w:rFonts w:ascii="Times New Roman" w:eastAsia="Calibri" w:hAnsi="Times New Roman" w:cs="Times New Roman"/>
        </w:rPr>
        <w:br/>
      </w:r>
      <w:r w:rsidRPr="00A8316C">
        <w:rPr>
          <w:rFonts w:ascii="Times New Roman" w:eastAsia="Calibri" w:hAnsi="Times New Roman" w:cs="Times New Roman"/>
        </w:rPr>
        <w:t>Thank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considering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request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A8316C">
        <w:rPr>
          <w:rFonts w:ascii="Times New Roman" w:eastAsia="Calibri" w:hAnsi="Times New Roman" w:cs="Times New Roman"/>
        </w:rPr>
        <w:t>removal.</w:t>
      </w:r>
    </w:p>
    <w:p w14:paraId="6011F6CB" w14:textId="034A998E" w:rsidR="00DC3BA2" w:rsidRPr="006209C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6209CC">
        <w:rPr>
          <w:rFonts w:ascii="Times New Roman" w:eastAsia="Calibri" w:hAnsi="Times New Roman" w:cs="Times New Roman"/>
        </w:rPr>
        <w:t>Do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given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consent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forms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read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sign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wish.</w:t>
      </w:r>
    </w:p>
    <w:p w14:paraId="2C35B21F" w14:textId="77777777" w:rsidR="00DC3BA2" w:rsidRPr="006209C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</w:p>
    <w:p w14:paraId="22FF2A14" w14:textId="0CEE0EB4" w:rsidR="00DC3BA2" w:rsidRPr="006209C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6209CC">
        <w:rPr>
          <w:rFonts w:ascii="Times New Roman" w:eastAsia="Calibri" w:hAnsi="Times New Roman" w:cs="Times New Roman"/>
        </w:rPr>
        <w:t>____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YES</w:t>
      </w:r>
      <w:r w:rsidRPr="006209CC">
        <w:rPr>
          <w:rFonts w:ascii="Times New Roman" w:eastAsia="Calibri" w:hAnsi="Times New Roman" w:cs="Times New Roman"/>
        </w:rPr>
        <w:tab/>
      </w:r>
      <w:r w:rsidRPr="006209CC">
        <w:rPr>
          <w:rFonts w:ascii="Times New Roman" w:eastAsia="Calibri" w:hAnsi="Times New Roman" w:cs="Times New Roman"/>
        </w:rPr>
        <w:tab/>
        <w:t>____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NO</w:t>
      </w:r>
    </w:p>
    <w:p w14:paraId="31FDFA70" w14:textId="77777777" w:rsidR="00DC3BA2" w:rsidRPr="006209C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</w:p>
    <w:p w14:paraId="777D64DD" w14:textId="25F8D4BE" w:rsidR="00DC3BA2" w:rsidRPr="006209C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6209CC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yes,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provide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consent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and,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signed,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209CC">
        <w:rPr>
          <w:rFonts w:ascii="Times New Roman" w:eastAsia="Calibri" w:hAnsi="Times New Roman" w:cs="Times New Roman"/>
        </w:rPr>
        <w:t>pamphlet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20936BBF" w14:textId="4876798A" w:rsidR="00DC3BA2" w:rsidRPr="008926E7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highlight w:val="yellow"/>
        </w:rPr>
      </w:pPr>
      <w:r w:rsidRPr="008926E7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br w:type="page"/>
      </w:r>
      <w:r w:rsidR="00167168" w:rsidRPr="00167168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Appendix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28465E">
        <w:rPr>
          <w:rFonts w:ascii="Times New Roman" w:eastAsia="Calibri" w:hAnsi="Times New Roman" w:cs="Times New Roman"/>
          <w:b/>
          <w:bCs/>
        </w:rPr>
        <w:t>F</w:t>
      </w:r>
    </w:p>
    <w:p w14:paraId="00A5AABF" w14:textId="019C9823" w:rsidR="00DC3BA2" w:rsidRPr="004806E5" w:rsidRDefault="00DC3BA2" w:rsidP="00DC3BA2">
      <w:pPr>
        <w:spacing w:after="16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4806E5">
        <w:rPr>
          <w:rFonts w:ascii="Times New Roman" w:eastAsia="Calibri" w:hAnsi="Times New Roman" w:cs="Times New Roman"/>
          <w:b/>
          <w:bCs/>
        </w:rPr>
        <w:t>Parental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4806E5">
        <w:rPr>
          <w:rFonts w:ascii="Times New Roman" w:eastAsia="Calibri" w:hAnsi="Times New Roman" w:cs="Times New Roman"/>
          <w:b/>
          <w:bCs/>
        </w:rPr>
        <w:t>Consent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4806E5">
        <w:rPr>
          <w:rFonts w:ascii="Times New Roman" w:eastAsia="Calibri" w:hAnsi="Times New Roman" w:cs="Times New Roman"/>
          <w:b/>
          <w:bCs/>
        </w:rPr>
        <w:t>Form</w:t>
      </w:r>
    </w:p>
    <w:p w14:paraId="6E941084" w14:textId="204576D1" w:rsidR="00DC3BA2" w:rsidRPr="004806E5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option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take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Quality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Improvement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Project.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participation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voluntary.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goals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form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give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information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expected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choose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take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part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help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decide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study.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414A7B76" w14:textId="15307FF3" w:rsidR="00DC3BA2" w:rsidRPr="004806E5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4806E5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seeking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permission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(VR)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procedure.</w:t>
      </w:r>
      <w:r w:rsidR="000560E3">
        <w:rPr>
          <w:rFonts w:ascii="Times New Roman" w:eastAsia="Calibri" w:hAnsi="Times New Roman" w:cs="Times New Roman"/>
        </w:rPr>
        <w:t xml:space="preserve">  </w:t>
      </w:r>
      <w:r w:rsidRPr="004806E5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studying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parent’s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benefit.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616F2546" w14:textId="2B45E1F6" w:rsidR="00DC3BA2" w:rsidRPr="004806E5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4806E5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(VR)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help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creating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entertaining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tries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help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decrease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fear,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anxiety,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procedure.</w:t>
      </w:r>
    </w:p>
    <w:p w14:paraId="7FF5CC3D" w14:textId="239C9A9B" w:rsidR="00DC3BA2" w:rsidRPr="004806E5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see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environment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blocking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vision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performed.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safe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use,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though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some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nausea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dizziness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them.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has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history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motion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sickness,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headaches,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dizziness,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seizure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disorder,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should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activity.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Instead,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find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other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means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books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bubbles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our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c</w:t>
      </w:r>
      <w:r w:rsidRPr="004806E5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l</w:t>
      </w:r>
      <w:r w:rsidRPr="004806E5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s</w:t>
      </w:r>
      <w:r w:rsidRPr="004806E5">
        <w:rPr>
          <w:rFonts w:ascii="Times New Roman" w:eastAsia="Calibri" w:hAnsi="Times New Roman" w:cs="Times New Roman"/>
        </w:rPr>
        <w:t>pecialists.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13A929E3" w14:textId="5C29EB38" w:rsidR="00DC3BA2" w:rsidRPr="004806E5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4806E5">
        <w:rPr>
          <w:rFonts w:ascii="Times New Roman" w:eastAsia="Calibri" w:hAnsi="Times New Roman" w:cs="Times New Roman"/>
        </w:rPr>
        <w:t>Our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c</w:t>
      </w:r>
      <w:r w:rsidRPr="004806E5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l</w:t>
      </w:r>
      <w:r w:rsidRPr="004806E5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s</w:t>
      </w:r>
      <w:r w:rsidRPr="004806E5">
        <w:rPr>
          <w:rFonts w:ascii="Times New Roman" w:eastAsia="Calibri" w:hAnsi="Times New Roman" w:cs="Times New Roman"/>
        </w:rPr>
        <w:t>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present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different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environments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choose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wears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goggles.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spend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few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minutes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getting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environment.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c</w:t>
      </w:r>
      <w:r w:rsidRPr="004806E5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l</w:t>
      </w:r>
      <w:r w:rsidRPr="004806E5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s</w:t>
      </w:r>
      <w:r w:rsidRPr="004806E5">
        <w:rPr>
          <w:rFonts w:ascii="Times New Roman" w:eastAsia="Calibri" w:hAnsi="Times New Roman" w:cs="Times New Roman"/>
        </w:rPr>
        <w:t>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perform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comfortable.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completed,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remove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goggles.</w:t>
      </w:r>
    </w:p>
    <w:p w14:paraId="5BB8A854" w14:textId="77777777" w:rsidR="00DC3BA2" w:rsidRPr="004806E5" w:rsidRDefault="00DC3BA2" w:rsidP="00DC3BA2">
      <w:pPr>
        <w:tabs>
          <w:tab w:val="center" w:pos="4680"/>
          <w:tab w:val="right" w:pos="9360"/>
        </w:tabs>
        <w:rPr>
          <w:rFonts w:ascii="Times New Roman" w:eastAsia="Calibri" w:hAnsi="Times New Roman" w:cs="Times New Roman"/>
        </w:rPr>
      </w:pPr>
    </w:p>
    <w:p w14:paraId="561E8790" w14:textId="77777777" w:rsidR="00DC3BA2" w:rsidRPr="004806E5" w:rsidRDefault="00DC3BA2" w:rsidP="00DC3BA2">
      <w:pPr>
        <w:tabs>
          <w:tab w:val="center" w:pos="4680"/>
          <w:tab w:val="right" w:pos="9360"/>
        </w:tabs>
        <w:rPr>
          <w:rFonts w:ascii="Times New Roman" w:eastAsia="Calibri" w:hAnsi="Times New Roman" w:cs="Times New Roman"/>
        </w:rPr>
      </w:pPr>
    </w:p>
    <w:p w14:paraId="6C43927A" w14:textId="77777777" w:rsidR="00DC3BA2" w:rsidRPr="0028465E" w:rsidRDefault="00DC3BA2" w:rsidP="00DC3BA2">
      <w:pPr>
        <w:tabs>
          <w:tab w:val="center" w:pos="4680"/>
          <w:tab w:val="right" w:pos="9360"/>
        </w:tabs>
        <w:rPr>
          <w:rFonts w:ascii="Times New Roman" w:eastAsia="Calibri" w:hAnsi="Times New Roman" w:cs="Times New Roman"/>
        </w:rPr>
      </w:pPr>
    </w:p>
    <w:p w14:paraId="67514689" w14:textId="613838DD" w:rsidR="00DC3BA2" w:rsidRPr="004806E5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Registered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ask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his/her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starts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immediately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afterwards.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Both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complete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brief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questionnaire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Experience.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340BF5F9" w14:textId="18771982" w:rsidR="00DC3BA2" w:rsidRPr="004806E5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4806E5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(VR)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experience,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please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let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know,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c</w:t>
      </w:r>
      <w:r w:rsidRPr="004806E5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l</w:t>
      </w:r>
      <w:r w:rsidRPr="004806E5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s</w:t>
      </w:r>
      <w:r w:rsidRPr="004806E5">
        <w:rPr>
          <w:rFonts w:ascii="Times New Roman" w:eastAsia="Calibri" w:hAnsi="Times New Roman" w:cs="Times New Roman"/>
        </w:rPr>
        <w:t>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provide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more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information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activity.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asked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complete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brief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questionnaire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experience,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satisfaction,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evaluate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parent.</w:t>
      </w:r>
    </w:p>
    <w:p w14:paraId="49E82321" w14:textId="1B2FBD8B" w:rsidR="00DC3BA2" w:rsidRPr="004806E5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4806E5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stop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time,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affect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care.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lose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benefits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penalized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choose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option.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c</w:t>
      </w:r>
      <w:r w:rsidRPr="004806E5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l</w:t>
      </w:r>
      <w:r w:rsidRPr="004806E5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022CC">
        <w:rPr>
          <w:rFonts w:ascii="Times New Roman" w:eastAsia="Calibri" w:hAnsi="Times New Roman" w:cs="Times New Roman"/>
        </w:rPr>
        <w:t>s</w:t>
      </w:r>
      <w:r w:rsidRPr="004806E5">
        <w:rPr>
          <w:rFonts w:ascii="Times New Roman" w:eastAsia="Calibri" w:hAnsi="Times New Roman" w:cs="Times New Roman"/>
        </w:rPr>
        <w:t>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alternate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available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child.</w:t>
      </w:r>
    </w:p>
    <w:p w14:paraId="1ACE9177" w14:textId="5CD21618" w:rsidR="00DC3BA2" w:rsidRPr="004806E5" w:rsidRDefault="000C7F9B" w:rsidP="00DC3BA2">
      <w:pPr>
        <w:spacing w:after="16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XXX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Hospital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COVID-19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protocols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followed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all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times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participation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DC3BA2" w:rsidRPr="004806E5">
        <w:rPr>
          <w:rFonts w:ascii="Times New Roman" w:eastAsia="Calibri" w:hAnsi="Times New Roman" w:cs="Times New Roman"/>
        </w:rPr>
        <w:t>study.</w:t>
      </w:r>
    </w:p>
    <w:p w14:paraId="01AF4DFD" w14:textId="7409A497" w:rsidR="00DC3BA2" w:rsidRPr="004806E5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4806E5">
        <w:rPr>
          <w:rFonts w:ascii="Times New Roman" w:eastAsia="Calibri" w:hAnsi="Times New Roman" w:cs="Times New Roman"/>
        </w:rPr>
        <w:t>Thank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considering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request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completing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parental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4806E5">
        <w:rPr>
          <w:rFonts w:ascii="Times New Roman" w:eastAsia="Calibri" w:hAnsi="Times New Roman" w:cs="Times New Roman"/>
        </w:rPr>
        <w:t>questionnaire.</w:t>
      </w:r>
    </w:p>
    <w:p w14:paraId="3D4F8886" w14:textId="77777777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</w:p>
    <w:p w14:paraId="2F355D91" w14:textId="77777777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________________________________________</w:t>
      </w:r>
      <w:r w:rsidRPr="000C7F9B">
        <w:rPr>
          <w:rFonts w:ascii="Times New Roman" w:eastAsia="Calibri" w:hAnsi="Times New Roman" w:cs="Times New Roman"/>
        </w:rPr>
        <w:tab/>
      </w:r>
    </w:p>
    <w:p w14:paraId="2D5348D6" w14:textId="6C4E9A9E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Signature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Parent</w:t>
      </w:r>
    </w:p>
    <w:p w14:paraId="6F1E0651" w14:textId="77777777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_________________________________________</w:t>
      </w:r>
    </w:p>
    <w:p w14:paraId="6DE543B0" w14:textId="04E86169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Date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time</w:t>
      </w:r>
    </w:p>
    <w:p w14:paraId="0F62B74B" w14:textId="77777777" w:rsidR="00DC3BA2" w:rsidRPr="00DC3BA2" w:rsidRDefault="00DC3BA2" w:rsidP="00DC3BA2">
      <w:pPr>
        <w:spacing w:after="160" w:line="276" w:lineRule="auto"/>
        <w:rPr>
          <w:rFonts w:ascii="Calibri" w:eastAsia="Calibri" w:hAnsi="Calibri" w:cs="Times New Roman"/>
        </w:rPr>
      </w:pPr>
    </w:p>
    <w:p w14:paraId="7E0DB98F" w14:textId="73831E45" w:rsidR="00DC3BA2" w:rsidRPr="00DC3BA2" w:rsidRDefault="00DC3BA2" w:rsidP="000C7F9B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  <w:r w:rsidRPr="00DC3BA2"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  <w:br w:type="page"/>
      </w:r>
      <w:r w:rsidR="000560E3"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  <w:lastRenderedPageBreak/>
        <w:t xml:space="preserve"> </w:t>
      </w:r>
    </w:p>
    <w:p w14:paraId="46B1B331" w14:textId="4A40F5A3" w:rsidR="00DC3BA2" w:rsidRPr="000C7F9B" w:rsidRDefault="00DC3BA2" w:rsidP="00DC3BA2">
      <w:pPr>
        <w:spacing w:after="16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0C7F9B">
        <w:rPr>
          <w:rFonts w:ascii="Times New Roman" w:eastAsia="Calibri" w:hAnsi="Times New Roman" w:cs="Times New Roman"/>
          <w:b/>
          <w:bCs/>
        </w:rPr>
        <w:t>Child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0C7F9B">
        <w:rPr>
          <w:rFonts w:ascii="Times New Roman" w:eastAsia="Calibri" w:hAnsi="Times New Roman" w:cs="Times New Roman"/>
          <w:b/>
          <w:bCs/>
        </w:rPr>
        <w:t>Assent</w:t>
      </w:r>
    </w:p>
    <w:p w14:paraId="2A3429E1" w14:textId="2895BF7F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doing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project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help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kids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like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having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removed.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2E3776BB" w14:textId="31D1A149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Important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things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know…</w:t>
      </w:r>
    </w:p>
    <w:p w14:paraId="20D29D2E" w14:textId="24073E83" w:rsidR="00DC3BA2" w:rsidRPr="000C7F9B" w:rsidRDefault="00DC3BA2" w:rsidP="00DC3BA2">
      <w:pPr>
        <w:numPr>
          <w:ilvl w:val="0"/>
          <w:numId w:val="13"/>
        </w:numPr>
        <w:spacing w:after="160" w:line="276" w:lineRule="auto"/>
        <w:contextualSpacing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decide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take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part-be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volunteer.</w:t>
      </w:r>
    </w:p>
    <w:p w14:paraId="4AE4BEDC" w14:textId="54BB53E1" w:rsidR="00DC3BA2" w:rsidRPr="000C7F9B" w:rsidRDefault="00DC3BA2" w:rsidP="00DC3BA2">
      <w:pPr>
        <w:numPr>
          <w:ilvl w:val="0"/>
          <w:numId w:val="13"/>
        </w:numPr>
        <w:spacing w:after="160" w:line="276" w:lineRule="auto"/>
        <w:contextualSpacing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“No”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“Yes.”</w:t>
      </w:r>
    </w:p>
    <w:p w14:paraId="447ACCE5" w14:textId="72424940" w:rsidR="00DC3BA2" w:rsidRPr="000C7F9B" w:rsidRDefault="00DC3BA2" w:rsidP="00DC3BA2">
      <w:pPr>
        <w:numPr>
          <w:ilvl w:val="0"/>
          <w:numId w:val="13"/>
        </w:numPr>
        <w:spacing w:after="160" w:line="276" w:lineRule="auto"/>
        <w:contextualSpacing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upset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“No.”</w:t>
      </w:r>
    </w:p>
    <w:p w14:paraId="36135844" w14:textId="7B849823" w:rsidR="00DC3BA2" w:rsidRPr="000C7F9B" w:rsidRDefault="00DC3BA2" w:rsidP="00DC3BA2">
      <w:pPr>
        <w:numPr>
          <w:ilvl w:val="0"/>
          <w:numId w:val="13"/>
        </w:numPr>
        <w:spacing w:after="160" w:line="276" w:lineRule="auto"/>
        <w:contextualSpacing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“Yes”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always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“No”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later.</w:t>
      </w:r>
    </w:p>
    <w:p w14:paraId="1F2DF1D6" w14:textId="2A4AA977" w:rsidR="00DC3BA2" w:rsidRPr="000C7F9B" w:rsidRDefault="00DC3BA2" w:rsidP="00DC3BA2">
      <w:pPr>
        <w:numPr>
          <w:ilvl w:val="0"/>
          <w:numId w:val="13"/>
        </w:numPr>
        <w:spacing w:after="160" w:line="276" w:lineRule="auto"/>
        <w:contextualSpacing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“No”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any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time.</w:t>
      </w:r>
    </w:p>
    <w:p w14:paraId="40A35D02" w14:textId="43EF7E56" w:rsidR="00DC3BA2" w:rsidRPr="000C7F9B" w:rsidRDefault="00DC3BA2" w:rsidP="00DC3BA2">
      <w:pPr>
        <w:numPr>
          <w:ilvl w:val="0"/>
          <w:numId w:val="13"/>
        </w:numPr>
        <w:spacing w:after="160" w:line="276" w:lineRule="auto"/>
        <w:contextualSpacing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would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still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take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good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care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matter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decide.</w:t>
      </w:r>
    </w:p>
    <w:p w14:paraId="5633ED64" w14:textId="7885DA73" w:rsidR="00DC3BA2" w:rsidRPr="000C7F9B" w:rsidRDefault="00DC3BA2" w:rsidP="00DC3BA2">
      <w:pPr>
        <w:numPr>
          <w:ilvl w:val="0"/>
          <w:numId w:val="13"/>
        </w:numPr>
        <w:spacing w:after="160" w:line="276" w:lineRule="auto"/>
        <w:contextualSpacing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you.</w:t>
      </w:r>
    </w:p>
    <w:p w14:paraId="2127031A" w14:textId="77777777" w:rsidR="00DC3BA2" w:rsidRPr="000C7F9B" w:rsidRDefault="00DC3BA2" w:rsidP="00DC3BA2">
      <w:pPr>
        <w:spacing w:after="160" w:line="276" w:lineRule="auto"/>
        <w:ind w:left="720"/>
        <w:contextualSpacing/>
        <w:rPr>
          <w:rFonts w:ascii="Times New Roman" w:eastAsia="Calibri" w:hAnsi="Times New Roman" w:cs="Times New Roman"/>
        </w:rPr>
      </w:pPr>
    </w:p>
    <w:p w14:paraId="70AEB3E4" w14:textId="76F2E580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learn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wearing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head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watching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sea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outer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space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video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scene,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helps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relax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removed.</w:t>
      </w:r>
    </w:p>
    <w:p w14:paraId="79381B8C" w14:textId="44E6F167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B470D">
        <w:rPr>
          <w:rFonts w:ascii="Times New Roman" w:eastAsia="Calibri" w:hAnsi="Times New Roman" w:cs="Times New Roman"/>
        </w:rPr>
        <w:t>c</w:t>
      </w:r>
      <w:r w:rsidRPr="000C7F9B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B470D">
        <w:rPr>
          <w:rFonts w:ascii="Times New Roman" w:eastAsia="Calibri" w:hAnsi="Times New Roman" w:cs="Times New Roman"/>
        </w:rPr>
        <w:t>l</w:t>
      </w:r>
      <w:r w:rsidRPr="000C7F9B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B470D">
        <w:rPr>
          <w:rFonts w:ascii="Times New Roman" w:eastAsia="Calibri" w:hAnsi="Times New Roman" w:cs="Times New Roman"/>
        </w:rPr>
        <w:t>s</w:t>
      </w:r>
      <w:r w:rsidRPr="000C7F9B">
        <w:rPr>
          <w:rFonts w:ascii="Times New Roman" w:eastAsia="Calibri" w:hAnsi="Times New Roman" w:cs="Times New Roman"/>
        </w:rPr>
        <w:t>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show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video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clinic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watching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video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having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removed.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7885D573" w14:textId="09F395D0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B470D">
        <w:rPr>
          <w:rFonts w:ascii="Times New Roman" w:eastAsia="Calibri" w:hAnsi="Times New Roman" w:cs="Times New Roman"/>
        </w:rPr>
        <w:t>c</w:t>
      </w:r>
      <w:r w:rsidRPr="000C7F9B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B470D">
        <w:rPr>
          <w:rFonts w:ascii="Times New Roman" w:eastAsia="Calibri" w:hAnsi="Times New Roman" w:cs="Times New Roman"/>
        </w:rPr>
        <w:t>l</w:t>
      </w:r>
      <w:r w:rsidRPr="000C7F9B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9B470D">
        <w:rPr>
          <w:rFonts w:ascii="Times New Roman" w:eastAsia="Calibri" w:hAnsi="Times New Roman" w:cs="Times New Roman"/>
        </w:rPr>
        <w:t>s</w:t>
      </w:r>
      <w:r w:rsidRPr="000C7F9B">
        <w:rPr>
          <w:rFonts w:ascii="Times New Roman" w:eastAsia="Calibri" w:hAnsi="Times New Roman" w:cs="Times New Roman"/>
        </w:rPr>
        <w:t>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help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show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how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video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equipment.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415A85E7" w14:textId="4A18014B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Registered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ask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some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questions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procedure.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48CFC2C3" w14:textId="40E2B65E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video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finish,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given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piece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paper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some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questions,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let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us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know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like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656F967E" w14:textId="08FB34F3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feel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dizzy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stop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video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any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time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let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know.</w:t>
      </w:r>
    </w:p>
    <w:p w14:paraId="730E6017" w14:textId="0575516F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Write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name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below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want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video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project.</w:t>
      </w:r>
    </w:p>
    <w:p w14:paraId="098936D7" w14:textId="77777777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________________________________</w:t>
      </w:r>
    </w:p>
    <w:p w14:paraId="7009798B" w14:textId="28463679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Write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name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here,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child</w:t>
      </w:r>
    </w:p>
    <w:p w14:paraId="3688C67A" w14:textId="77777777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________________________________</w:t>
      </w:r>
    </w:p>
    <w:p w14:paraId="38330F43" w14:textId="76901466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Signature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19DD481F" w14:textId="77777777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________________________________</w:t>
      </w:r>
    </w:p>
    <w:p w14:paraId="59248B60" w14:textId="1960B069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Date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Time</w:t>
      </w:r>
    </w:p>
    <w:p w14:paraId="6A03D1F7" w14:textId="77777777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________________________________</w:t>
      </w:r>
    </w:p>
    <w:p w14:paraId="2F9AE6BE" w14:textId="4B8B0B68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lastRenderedPageBreak/>
        <w:t>Witness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6492E415" w14:textId="77777777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________________________________</w:t>
      </w:r>
    </w:p>
    <w:p w14:paraId="7244EA65" w14:textId="0DFB3C5C" w:rsidR="00DC3BA2" w:rsidRPr="000C7F9B" w:rsidRDefault="00DC3BA2" w:rsidP="00DC3BA2">
      <w:pPr>
        <w:spacing w:after="160" w:line="276" w:lineRule="auto"/>
        <w:rPr>
          <w:rFonts w:ascii="Times New Roman" w:eastAsia="Calibri" w:hAnsi="Times New Roman" w:cs="Times New Roman"/>
        </w:rPr>
      </w:pPr>
      <w:r w:rsidRPr="000C7F9B">
        <w:rPr>
          <w:rFonts w:ascii="Times New Roman" w:eastAsia="Calibri" w:hAnsi="Times New Roman" w:cs="Times New Roman"/>
        </w:rPr>
        <w:t>Date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0C7F9B">
        <w:rPr>
          <w:rFonts w:ascii="Times New Roman" w:eastAsia="Calibri" w:hAnsi="Times New Roman" w:cs="Times New Roman"/>
        </w:rPr>
        <w:t>Time</w:t>
      </w:r>
    </w:p>
    <w:p w14:paraId="58E10CB1" w14:textId="77777777" w:rsidR="00DC3BA2" w:rsidRPr="00A62FE1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4CB0C0A3" w14:textId="77777777" w:rsidR="00DC3BA2" w:rsidRPr="004806E5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33DAFAFE" w14:textId="77777777" w:rsidR="00DC3BA2" w:rsidRPr="004806E5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72DBAA94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702BD477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5C82DE3A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239440CC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098690E7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0A71A9A4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4585A323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32D05626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7D85C0E0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3C744BF8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</w:pPr>
    </w:p>
    <w:p w14:paraId="54934D1F" w14:textId="2E57EE40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DC3BA2">
        <w:rPr>
          <w:rFonts w:ascii="Times New Roman" w:eastAsia="Calibri" w:hAnsi="Times New Roman" w:cs="Times New Roman"/>
          <w:b/>
          <w:bCs/>
          <w:color w:val="000000"/>
          <w:highlight w:val="yellow"/>
          <w:shd w:val="clear" w:color="auto" w:fill="FFFFFF"/>
        </w:rPr>
        <w:br w:type="page"/>
      </w:r>
      <w:r w:rsidRPr="00373F9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Appendix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D871CC" w:rsidRPr="00373F9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G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</w:p>
    <w:p w14:paraId="32028AE9" w14:textId="490BF9B7" w:rsidR="00DC3BA2" w:rsidRPr="00DC3BA2" w:rsidRDefault="00DC3BA2" w:rsidP="00DC3BA2">
      <w:pPr>
        <w:spacing w:line="259" w:lineRule="auto"/>
        <w:ind w:right="4"/>
        <w:jc w:val="center"/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Calibri"/>
          <w:b/>
          <w:sz w:val="22"/>
          <w:szCs w:val="22"/>
        </w:rPr>
        <w:t>HUMAN</w:t>
      </w:r>
      <w:r w:rsidR="000560E3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sz w:val="22"/>
          <w:szCs w:val="22"/>
        </w:rPr>
        <w:t>RESEARCH</w:t>
      </w:r>
      <w:r w:rsidR="000560E3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sz w:val="22"/>
          <w:szCs w:val="22"/>
        </w:rPr>
        <w:t>PROTECTIONS</w:t>
      </w:r>
      <w:r w:rsidR="000560E3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sz w:val="22"/>
          <w:szCs w:val="22"/>
        </w:rPr>
        <w:t>PROGRAM</w:t>
      </w:r>
      <w:r w:rsidR="000560E3">
        <w:rPr>
          <w:rFonts w:ascii="Calibri" w:eastAsia="Calibri" w:hAnsi="Calibri" w:cs="Calibri"/>
          <w:b/>
          <w:sz w:val="36"/>
          <w:szCs w:val="22"/>
        </w:rPr>
        <w:t xml:space="preserve"> </w:t>
      </w:r>
    </w:p>
    <w:p w14:paraId="2697CEA9" w14:textId="767267AC" w:rsidR="00DC3BA2" w:rsidRPr="00DC3BA2" w:rsidRDefault="00DC3BA2" w:rsidP="00DC3BA2">
      <w:pPr>
        <w:keepNext/>
        <w:keepLines/>
        <w:ind w:left="2595" w:hanging="2583"/>
        <w:outlineLvl w:val="0"/>
        <w:rPr>
          <w:rFonts w:ascii="Calibri" w:eastAsia="Calibri" w:hAnsi="Calibri" w:cs="Calibri"/>
          <w:b/>
          <w:color w:val="000000"/>
          <w:sz w:val="36"/>
          <w:szCs w:val="22"/>
        </w:rPr>
      </w:pPr>
      <w:r w:rsidRPr="00DC3BA2">
        <w:rPr>
          <w:rFonts w:ascii="Calibri" w:eastAsia="Calibri" w:hAnsi="Calibri" w:cs="Calibri"/>
          <w:b/>
          <w:color w:val="000000"/>
          <w:sz w:val="36"/>
          <w:szCs w:val="22"/>
        </w:rPr>
        <w:t>DETERMINATION</w:t>
      </w:r>
      <w:r w:rsidR="000560E3">
        <w:rPr>
          <w:rFonts w:ascii="Calibri" w:eastAsia="Calibri" w:hAnsi="Calibri" w:cs="Calibri"/>
          <w:b/>
          <w:color w:val="000000"/>
          <w:sz w:val="36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color w:val="000000"/>
          <w:sz w:val="36"/>
          <w:szCs w:val="22"/>
        </w:rPr>
        <w:t>OF</w:t>
      </w:r>
      <w:r w:rsidR="000560E3">
        <w:rPr>
          <w:rFonts w:ascii="Calibri" w:eastAsia="Calibri" w:hAnsi="Calibri" w:cs="Calibri"/>
          <w:b/>
          <w:color w:val="000000"/>
          <w:sz w:val="36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color w:val="000000"/>
          <w:sz w:val="36"/>
          <w:szCs w:val="22"/>
        </w:rPr>
        <w:t>ACTIVITY</w:t>
      </w:r>
      <w:r w:rsidR="000560E3">
        <w:rPr>
          <w:rFonts w:ascii="Calibri" w:eastAsia="Calibri" w:hAnsi="Calibri" w:cs="Calibri"/>
          <w:b/>
          <w:color w:val="000000"/>
          <w:sz w:val="36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color w:val="000000"/>
          <w:sz w:val="36"/>
          <w:szCs w:val="22"/>
        </w:rPr>
        <w:t>NOT</w:t>
      </w:r>
      <w:r w:rsidR="000560E3">
        <w:rPr>
          <w:rFonts w:ascii="Calibri" w:eastAsia="Calibri" w:hAnsi="Calibri" w:cs="Calibri"/>
          <w:b/>
          <w:color w:val="000000"/>
          <w:sz w:val="36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color w:val="000000"/>
          <w:sz w:val="36"/>
          <w:szCs w:val="22"/>
        </w:rPr>
        <w:t>REQUIRING</w:t>
      </w:r>
      <w:r w:rsidR="000560E3">
        <w:rPr>
          <w:rFonts w:ascii="Calibri" w:eastAsia="Calibri" w:hAnsi="Calibri" w:cs="Calibri"/>
          <w:b/>
          <w:color w:val="000000"/>
          <w:sz w:val="36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color w:val="000000"/>
          <w:sz w:val="36"/>
          <w:szCs w:val="22"/>
        </w:rPr>
        <w:t>IRB</w:t>
      </w:r>
      <w:r w:rsidR="000560E3">
        <w:rPr>
          <w:rFonts w:ascii="Calibri" w:eastAsia="Calibri" w:hAnsi="Calibri" w:cs="Calibri"/>
          <w:b/>
          <w:color w:val="000000"/>
          <w:sz w:val="36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color w:val="000000"/>
          <w:sz w:val="36"/>
          <w:szCs w:val="22"/>
        </w:rPr>
        <w:t>REVIEW</w:t>
      </w:r>
      <w:r w:rsidR="000560E3">
        <w:rPr>
          <w:rFonts w:ascii="Calibri" w:eastAsia="Calibri" w:hAnsi="Calibri" w:cs="Calibri"/>
          <w:b/>
          <w:color w:val="000000"/>
          <w:sz w:val="36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color w:val="000000"/>
          <w:sz w:val="36"/>
          <w:szCs w:val="22"/>
        </w:rPr>
        <w:t>QUALITY</w:t>
      </w:r>
      <w:r w:rsidR="000560E3">
        <w:rPr>
          <w:rFonts w:ascii="Calibri" w:eastAsia="Calibri" w:hAnsi="Calibri" w:cs="Calibri"/>
          <w:b/>
          <w:color w:val="000000"/>
          <w:sz w:val="36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color w:val="000000"/>
          <w:sz w:val="36"/>
          <w:szCs w:val="22"/>
        </w:rPr>
        <w:t>IMPROVEMENT</w:t>
      </w:r>
      <w:r w:rsidR="000560E3">
        <w:rPr>
          <w:rFonts w:ascii="Calibri" w:eastAsia="Calibri" w:hAnsi="Calibri" w:cs="Calibri"/>
          <w:b/>
          <w:color w:val="000000"/>
          <w:sz w:val="36"/>
          <w:szCs w:val="22"/>
        </w:rPr>
        <w:t xml:space="preserve"> </w:t>
      </w:r>
    </w:p>
    <w:p w14:paraId="28DFDDD9" w14:textId="09DDAEE9" w:rsidR="00DC3BA2" w:rsidRPr="00DC3BA2" w:rsidRDefault="000560E3" w:rsidP="00DC3BA2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Calibri"/>
          <w:b/>
          <w:sz w:val="36"/>
          <w:szCs w:val="22"/>
        </w:rPr>
        <w:t xml:space="preserve"> </w:t>
      </w:r>
    </w:p>
    <w:p w14:paraId="2F4E8701" w14:textId="33A7EE69" w:rsidR="00DC3BA2" w:rsidRPr="00DC3BA2" w:rsidRDefault="00DC3BA2" w:rsidP="00DC3BA2">
      <w:pPr>
        <w:spacing w:line="259" w:lineRule="auto"/>
        <w:ind w:left="-5"/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Calibri"/>
          <w:b/>
          <w:sz w:val="22"/>
          <w:szCs w:val="22"/>
        </w:rPr>
        <w:t>Approval</w:t>
      </w:r>
      <w:r w:rsidR="000560E3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sz w:val="22"/>
          <w:szCs w:val="22"/>
        </w:rPr>
        <w:t>Effective: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January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25,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2022</w:t>
      </w:r>
      <w:r w:rsidR="000560E3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29DFB8A" w14:textId="4A5A4139" w:rsidR="00DC3BA2" w:rsidRPr="00DC3BA2" w:rsidRDefault="000560E3" w:rsidP="00DC3BA2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1C7D698" w14:textId="6220F85D" w:rsidR="00DC3BA2" w:rsidRPr="00DC3BA2" w:rsidRDefault="00DC3BA2" w:rsidP="00DC3BA2">
      <w:pPr>
        <w:spacing w:line="259" w:lineRule="auto"/>
        <w:ind w:left="-5"/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Calibri"/>
          <w:b/>
          <w:sz w:val="22"/>
          <w:szCs w:val="22"/>
        </w:rPr>
        <w:t>MHS</w:t>
      </w:r>
      <w:r w:rsidR="000560E3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sz w:val="22"/>
          <w:szCs w:val="22"/>
        </w:rPr>
        <w:t>Project</w:t>
      </w:r>
      <w:r w:rsidR="000560E3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sz w:val="22"/>
          <w:szCs w:val="22"/>
        </w:rPr>
        <w:t>No.: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 </w:t>
      </w:r>
      <w:r w:rsidRPr="00DC3BA2">
        <w:rPr>
          <w:rFonts w:ascii="Calibri" w:eastAsia="Calibri" w:hAnsi="Calibri" w:cs="Times New Roman"/>
          <w:sz w:val="22"/>
          <w:szCs w:val="22"/>
        </w:rPr>
        <w:t>242-22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5A8049A1" w14:textId="58828ADD" w:rsidR="00DC3BA2" w:rsidRPr="00DC3BA2" w:rsidRDefault="000560E3" w:rsidP="00DC3BA2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695791D" w14:textId="2896ACD6" w:rsidR="00DC3BA2" w:rsidRPr="00DC3BA2" w:rsidRDefault="00DC3BA2" w:rsidP="00DC3BA2">
      <w:pPr>
        <w:spacing w:after="24" w:line="259" w:lineRule="auto"/>
        <w:ind w:left="-5"/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Calibri"/>
          <w:b/>
          <w:sz w:val="22"/>
          <w:szCs w:val="22"/>
        </w:rPr>
        <w:t>Title: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Effect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of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Virtual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Reality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Distraction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on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Children's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Anxiety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and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Pain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Perceptions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</w:p>
    <w:p w14:paraId="2F53F5EC" w14:textId="055B7E0E" w:rsidR="00DC3BA2" w:rsidRPr="00DC3BA2" w:rsidRDefault="00DC3BA2" w:rsidP="00DC3BA2">
      <w:pPr>
        <w:spacing w:after="121" w:line="259" w:lineRule="auto"/>
        <w:ind w:left="-5"/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During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Cast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and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Pin</w:t>
      </w:r>
      <w:r w:rsidR="000560E3">
        <w:rPr>
          <w:rFonts w:ascii="Calibri" w:eastAsia="Calibri" w:hAnsi="Calibri" w:cs="Times New Roman"/>
          <w:color w:val="222222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color w:val="222222"/>
          <w:sz w:val="22"/>
          <w:szCs w:val="22"/>
        </w:rPr>
        <w:t>Removal</w:t>
      </w:r>
      <w:r w:rsidR="000560E3">
        <w:rPr>
          <w:rFonts w:ascii="Verdana" w:eastAsia="Verdana" w:hAnsi="Verdana" w:cs="Verdana"/>
          <w:color w:val="222222"/>
          <w:sz w:val="27"/>
          <w:szCs w:val="22"/>
        </w:rPr>
        <w:t xml:space="preserve"> </w:t>
      </w:r>
    </w:p>
    <w:p w14:paraId="430E34E7" w14:textId="2C31261F" w:rsidR="00DC3BA2" w:rsidRPr="00DC3BA2" w:rsidRDefault="00DC3BA2" w:rsidP="00DC3BA2">
      <w:pPr>
        <w:spacing w:after="160" w:line="259" w:lineRule="auto"/>
        <w:ind w:left="-5"/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Calibri"/>
          <w:b/>
          <w:sz w:val="22"/>
          <w:szCs w:val="22"/>
        </w:rPr>
        <w:t>Principal</w:t>
      </w:r>
      <w:r w:rsidR="000560E3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b/>
          <w:sz w:val="22"/>
          <w:szCs w:val="22"/>
        </w:rPr>
        <w:t>Investigator: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Carol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Cunningham,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MSN,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FNP-C,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RN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1310576A" w14:textId="5A9801E8" w:rsidR="00DC3BA2" w:rsidRPr="00DC3BA2" w:rsidRDefault="000560E3" w:rsidP="00DC3BA2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74F63AA5" w14:textId="416F22B3" w:rsidR="00DC3BA2" w:rsidRPr="00DC3BA2" w:rsidRDefault="00DC3BA2" w:rsidP="00DC3BA2">
      <w:pPr>
        <w:spacing w:after="160" w:line="259" w:lineRule="auto"/>
        <w:ind w:left="-5"/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Times New Roman"/>
          <w:sz w:val="22"/>
          <w:szCs w:val="22"/>
        </w:rPr>
        <w:t>A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designated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member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of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the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Human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Research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Protections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Program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has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reviewed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the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above-indicated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application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for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i/>
          <w:sz w:val="22"/>
          <w:szCs w:val="22"/>
        </w:rPr>
        <w:t>Activity</w:t>
      </w:r>
      <w:r w:rsidR="000560E3">
        <w:rPr>
          <w:rFonts w:ascii="Calibri" w:eastAsia="Calibri" w:hAnsi="Calibri" w:cs="Calibri"/>
          <w:i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i/>
          <w:sz w:val="22"/>
          <w:szCs w:val="22"/>
        </w:rPr>
        <w:t>Not</w:t>
      </w:r>
      <w:r w:rsidR="000560E3">
        <w:rPr>
          <w:rFonts w:ascii="Calibri" w:eastAsia="Calibri" w:hAnsi="Calibri" w:cs="Calibri"/>
          <w:i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i/>
          <w:sz w:val="22"/>
          <w:szCs w:val="22"/>
        </w:rPr>
        <w:t>Requiring</w:t>
      </w:r>
      <w:r w:rsidR="000560E3">
        <w:rPr>
          <w:rFonts w:ascii="Calibri" w:eastAsia="Calibri" w:hAnsi="Calibri" w:cs="Calibri"/>
          <w:i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i/>
          <w:sz w:val="22"/>
          <w:szCs w:val="22"/>
        </w:rPr>
        <w:t>IRB</w:t>
      </w:r>
      <w:r w:rsidR="000560E3">
        <w:rPr>
          <w:rFonts w:ascii="Calibri" w:eastAsia="Calibri" w:hAnsi="Calibri" w:cs="Calibri"/>
          <w:i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i/>
          <w:sz w:val="22"/>
          <w:szCs w:val="22"/>
        </w:rPr>
        <w:t>Review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and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determined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the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proposed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activity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meets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the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criteria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for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Quality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Performance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Improvement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Project.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2534D48A" w14:textId="2721FCD2" w:rsidR="00DC3BA2" w:rsidRPr="00DC3BA2" w:rsidRDefault="000560E3" w:rsidP="00DC3BA2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76CA6AB3" w14:textId="6EB4C328" w:rsidR="00DC3BA2" w:rsidRPr="00DC3BA2" w:rsidRDefault="00DC3BA2" w:rsidP="00DC3BA2">
      <w:pPr>
        <w:spacing w:after="160" w:line="259" w:lineRule="auto"/>
        <w:ind w:left="-5"/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Times New Roman"/>
          <w:sz w:val="22"/>
          <w:szCs w:val="22"/>
        </w:rPr>
        <w:t>Quality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improvement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activities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implementing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practice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to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improve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the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quality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of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patient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care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within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="00B47712">
        <w:rPr>
          <w:rFonts w:ascii="Calibri" w:eastAsia="Calibri" w:hAnsi="Calibri" w:cs="Times New Roman"/>
          <w:sz w:val="22"/>
          <w:szCs w:val="22"/>
        </w:rPr>
        <w:t>XX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and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collecting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patient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provider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data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for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clinical,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practical,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administrative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purposes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must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be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maintained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consistent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with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applicable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rules,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regulations,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and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="005D43A9">
        <w:rPr>
          <w:rFonts w:ascii="Calibri" w:eastAsia="Calibri" w:hAnsi="Calibri" w:cs="Times New Roman"/>
          <w:sz w:val="22"/>
          <w:szCs w:val="22"/>
        </w:rPr>
        <w:t>XX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policy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related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to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Quality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Improvement.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This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includes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relevant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procedures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outlined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in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HRP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SOP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303,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i/>
          <w:sz w:val="22"/>
          <w:szCs w:val="22"/>
        </w:rPr>
        <w:t>Activity</w:t>
      </w:r>
      <w:r w:rsidR="000560E3">
        <w:rPr>
          <w:rFonts w:ascii="Calibri" w:eastAsia="Calibri" w:hAnsi="Calibri" w:cs="Calibri"/>
          <w:i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i/>
          <w:sz w:val="22"/>
          <w:szCs w:val="22"/>
        </w:rPr>
        <w:t>Not</w:t>
      </w:r>
      <w:r w:rsidR="000560E3">
        <w:rPr>
          <w:rFonts w:ascii="Calibri" w:eastAsia="Calibri" w:hAnsi="Calibri" w:cs="Calibri"/>
          <w:i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i/>
          <w:sz w:val="22"/>
          <w:szCs w:val="22"/>
        </w:rPr>
        <w:t>Requiring</w:t>
      </w:r>
      <w:r w:rsidR="000560E3">
        <w:rPr>
          <w:rFonts w:ascii="Calibri" w:eastAsia="Calibri" w:hAnsi="Calibri" w:cs="Calibri"/>
          <w:i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i/>
          <w:sz w:val="22"/>
          <w:szCs w:val="22"/>
        </w:rPr>
        <w:t>IRB</w:t>
      </w:r>
      <w:r w:rsidR="000560E3">
        <w:rPr>
          <w:rFonts w:ascii="Calibri" w:eastAsia="Calibri" w:hAnsi="Calibri" w:cs="Calibri"/>
          <w:i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i/>
          <w:sz w:val="22"/>
          <w:szCs w:val="22"/>
        </w:rPr>
        <w:t>Review.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4E6C5A8D" w14:textId="1DCFF441" w:rsidR="00DC3BA2" w:rsidRPr="00DC3BA2" w:rsidRDefault="000560E3" w:rsidP="00DC3BA2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2DDAA113" w14:textId="793819F6" w:rsidR="00DC3BA2" w:rsidRPr="00DC3BA2" w:rsidRDefault="00DC3BA2" w:rsidP="00DC3BA2">
      <w:pPr>
        <w:spacing w:after="160" w:line="259" w:lineRule="auto"/>
        <w:ind w:left="-5"/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Times New Roman"/>
          <w:sz w:val="22"/>
          <w:szCs w:val="22"/>
        </w:rPr>
        <w:t>You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are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responsible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for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notifying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="005D43A9">
        <w:rPr>
          <w:rFonts w:ascii="Calibri" w:eastAsia="Calibri" w:hAnsi="Calibri" w:cs="Times New Roman"/>
          <w:sz w:val="22"/>
          <w:szCs w:val="22"/>
        </w:rPr>
        <w:t>XX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Research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Administration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  <w:u w:val="single" w:color="000000"/>
        </w:rPr>
        <w:t>prior</w:t>
      </w:r>
      <w:r w:rsidR="000560E3">
        <w:rPr>
          <w:rFonts w:ascii="Calibri" w:eastAsia="Calibri" w:hAnsi="Calibri" w:cs="Times New Roman"/>
          <w:sz w:val="22"/>
          <w:szCs w:val="22"/>
          <w:u w:val="single" w:color="000000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  <w:u w:val="single" w:color="000000"/>
        </w:rPr>
        <w:t>to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implementing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changes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to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the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proposed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activity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this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may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affect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project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determination(s)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and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status.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 </w:t>
      </w:r>
    </w:p>
    <w:p w14:paraId="3762252D" w14:textId="1FFF0EB1" w:rsidR="00DC3BA2" w:rsidRPr="00DC3BA2" w:rsidRDefault="000560E3" w:rsidP="00DC3BA2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4B390FEE" w14:textId="15860FB8" w:rsidR="00DC3BA2" w:rsidRPr="00DC3BA2" w:rsidRDefault="00DC3BA2" w:rsidP="00DC3BA2">
      <w:pPr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Times New Roman"/>
          <w:sz w:val="22"/>
          <w:szCs w:val="22"/>
        </w:rPr>
        <w:t>When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preparing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manuscripts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of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‘Q</w:t>
      </w:r>
      <w:r w:rsidRPr="00DC3BA2">
        <w:rPr>
          <w:rFonts w:ascii="Calibri" w:eastAsia="Calibri" w:hAnsi="Calibri" w:cs="Times New Roman"/>
          <w:sz w:val="22"/>
          <w:szCs w:val="22"/>
        </w:rPr>
        <w:t>uality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Improvement</w:t>
      </w:r>
      <w:r w:rsidRPr="00DC3BA2">
        <w:rPr>
          <w:rFonts w:ascii="Calibri" w:eastAsia="Calibri" w:hAnsi="Calibri" w:cs="Calibri"/>
          <w:sz w:val="22"/>
          <w:szCs w:val="22"/>
        </w:rPr>
        <w:t>’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projects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for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publication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presentation,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the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submitter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should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avoid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using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terminology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such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as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“researched”,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“investigation”,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or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“discovered”.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These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all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suggest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that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research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was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conducted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and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revealed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‘generalizable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Calibri"/>
          <w:sz w:val="22"/>
          <w:szCs w:val="22"/>
        </w:rPr>
        <w:t>information’,</w:t>
      </w:r>
      <w:r w:rsidR="000560E3">
        <w:rPr>
          <w:rFonts w:ascii="Calibri" w:eastAsia="Calibri" w:hAnsi="Calibri" w:cs="Calibri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rather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than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quality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improvement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activities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designed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to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improve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local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processes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of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care.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6724FC78" w14:textId="02E0B710" w:rsidR="00DC3BA2" w:rsidRPr="00DC3BA2" w:rsidRDefault="000560E3" w:rsidP="00DC3BA2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10F66DB9" w14:textId="23EAF22D" w:rsidR="00DC3BA2" w:rsidRPr="00DC3BA2" w:rsidRDefault="00DC3BA2" w:rsidP="00DC3BA2">
      <w:pPr>
        <w:spacing w:after="160" w:line="259" w:lineRule="auto"/>
        <w:ind w:left="-5"/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Times New Roman"/>
          <w:sz w:val="22"/>
          <w:szCs w:val="22"/>
        </w:rPr>
        <w:t>Before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submitting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for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publication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presentation,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please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submit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copy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of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the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manuscript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to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HRP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Office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="005D43A9" w:rsidRPr="005D43A9">
        <w:rPr>
          <w:rFonts w:ascii="Calibri" w:eastAsia="Calibri" w:hAnsi="Calibri" w:cs="Times New Roman"/>
          <w:sz w:val="22"/>
          <w:szCs w:val="22"/>
          <w:u w:val="single" w:color="0563C1"/>
        </w:rPr>
        <w:t>XX</w:t>
      </w:r>
      <w:r w:rsidRPr="00DC3BA2">
        <w:rPr>
          <w:rFonts w:ascii="Calibri" w:eastAsia="Calibri" w:hAnsi="Calibri" w:cs="Times New Roman"/>
          <w:sz w:val="22"/>
          <w:szCs w:val="22"/>
        </w:rPr>
        <w:t>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58DC1BC9" w14:textId="0B35930B" w:rsidR="00DC3BA2" w:rsidRPr="00DC3BA2" w:rsidRDefault="000560E3" w:rsidP="00DC3BA2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0F22D619" w14:textId="0FBC8F4E" w:rsidR="00DC3BA2" w:rsidRPr="00DC3BA2" w:rsidRDefault="00DC3BA2" w:rsidP="00DC3BA2">
      <w:pPr>
        <w:spacing w:after="160" w:line="259" w:lineRule="auto"/>
        <w:ind w:left="-5"/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Times New Roman"/>
          <w:sz w:val="22"/>
          <w:szCs w:val="22"/>
        </w:rPr>
        <w:t>Should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you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require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further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assistance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with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this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matter,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please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>contact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="005020A9" w:rsidRPr="005020A9">
        <w:rPr>
          <w:rFonts w:ascii="Calibri" w:eastAsia="Calibri" w:hAnsi="Calibri" w:cs="Times New Roman"/>
          <w:sz w:val="22"/>
          <w:szCs w:val="22"/>
        </w:rPr>
        <w:t>XX</w:t>
      </w:r>
      <w:r w:rsidRPr="00DC3BA2">
        <w:rPr>
          <w:rFonts w:ascii="Calibri" w:eastAsia="Calibri" w:hAnsi="Calibri" w:cs="Times New Roman"/>
          <w:sz w:val="22"/>
          <w:szCs w:val="22"/>
        </w:rPr>
        <w:t>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467C3C06" w14:textId="75AA650A" w:rsidR="00DC3BA2" w:rsidRPr="00DC3BA2" w:rsidRDefault="00DC3BA2" w:rsidP="00DC3BA2">
      <w:pPr>
        <w:tabs>
          <w:tab w:val="center" w:pos="4681"/>
          <w:tab w:val="right" w:pos="8930"/>
        </w:tabs>
        <w:spacing w:after="144" w:line="259" w:lineRule="auto"/>
        <w:ind w:left="-15" w:right="-15"/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Times New Roman"/>
          <w:sz w:val="18"/>
          <w:szCs w:val="22"/>
        </w:rPr>
        <w:t>V2.0</w:t>
      </w:r>
      <w:r w:rsidR="000560E3">
        <w:rPr>
          <w:rFonts w:ascii="Calibri" w:eastAsia="Calibri" w:hAnsi="Calibri" w:cs="Times New Roman"/>
          <w:sz w:val="18"/>
          <w:szCs w:val="22"/>
        </w:rPr>
        <w:t xml:space="preserve"> </w:t>
      </w:r>
      <w:r w:rsidRPr="00DC3BA2">
        <w:rPr>
          <w:rFonts w:ascii="Calibri" w:eastAsia="Calibri" w:hAnsi="Calibri" w:cs="Calibri"/>
          <w:sz w:val="18"/>
          <w:szCs w:val="22"/>
        </w:rPr>
        <w:t>–</w:t>
      </w:r>
      <w:r w:rsidR="000560E3">
        <w:rPr>
          <w:rFonts w:ascii="Calibri" w:eastAsia="Calibri" w:hAnsi="Calibri" w:cs="Times New Roman"/>
          <w:sz w:val="18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18"/>
          <w:szCs w:val="22"/>
        </w:rPr>
        <w:t>09.30.21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ab/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2"/>
          <w:szCs w:val="22"/>
        </w:rPr>
        <w:tab/>
      </w:r>
      <w:r w:rsidRPr="00DC3BA2">
        <w:rPr>
          <w:rFonts w:ascii="Calibri" w:eastAsia="Calibri" w:hAnsi="Calibri" w:cs="Times New Roman"/>
          <w:sz w:val="20"/>
          <w:szCs w:val="22"/>
        </w:rPr>
        <w:t>Page</w:t>
      </w:r>
      <w:r w:rsidR="000560E3">
        <w:rPr>
          <w:rFonts w:ascii="Calibri" w:eastAsia="Calibri" w:hAnsi="Calibri" w:cs="Times New Roman"/>
          <w:sz w:val="20"/>
          <w:szCs w:val="22"/>
        </w:rPr>
        <w:t xml:space="preserve"> </w:t>
      </w:r>
      <w:r w:rsidRPr="00DC3BA2">
        <w:rPr>
          <w:rFonts w:ascii="Calibri" w:eastAsia="Calibri" w:hAnsi="Calibri" w:cs="Times New Roman"/>
          <w:sz w:val="20"/>
          <w:szCs w:val="22"/>
        </w:rPr>
        <w:t>1</w:t>
      </w:r>
      <w:r w:rsidR="000560E3">
        <w:rPr>
          <w:rFonts w:ascii="Calibri" w:eastAsia="Calibri" w:hAnsi="Calibri" w:cs="Times New Roman"/>
          <w:sz w:val="20"/>
          <w:szCs w:val="22"/>
        </w:rPr>
        <w:t xml:space="preserve"> </w:t>
      </w:r>
    </w:p>
    <w:p w14:paraId="27177BD6" w14:textId="20FB8F9D" w:rsidR="00DC3BA2" w:rsidRPr="00DC3BA2" w:rsidRDefault="000560E3" w:rsidP="00DC3BA2">
      <w:pPr>
        <w:spacing w:after="16"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42E3FF63" w14:textId="26AE2FC1" w:rsidR="00282A12" w:rsidRDefault="00DC3BA2" w:rsidP="004D0790">
      <w:pPr>
        <w:rPr>
          <w:rFonts w:ascii="Calibri" w:eastAsia="Calibri" w:hAnsi="Calibri" w:cs="Times New Roman"/>
          <w:sz w:val="22"/>
          <w:szCs w:val="22"/>
        </w:rPr>
      </w:pPr>
      <w:r w:rsidRPr="00DC3BA2">
        <w:rPr>
          <w:rFonts w:ascii="Calibri" w:eastAsia="Calibri" w:hAnsi="Calibri" w:cs="Times New Roman"/>
          <w:sz w:val="22"/>
          <w:szCs w:val="22"/>
        </w:rPr>
        <w:t>Sincerely,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0E9E1B0E" w14:textId="77777777" w:rsidR="00282A12" w:rsidRDefault="00282A12" w:rsidP="004D0790">
      <w:pPr>
        <w:rPr>
          <w:rFonts w:ascii="Calibri" w:eastAsia="Calibri" w:hAnsi="Calibri" w:cs="Times New Roman"/>
          <w:sz w:val="22"/>
          <w:szCs w:val="22"/>
        </w:rPr>
      </w:pPr>
    </w:p>
    <w:p w14:paraId="3A44B532" w14:textId="02B3A106" w:rsidR="004D0790" w:rsidRDefault="004D0790" w:rsidP="00471392">
      <w:pPr>
        <w:jc w:val="center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br w:type="page"/>
      </w:r>
      <w:r w:rsidR="0014592D">
        <w:rPr>
          <w:rFonts w:ascii="Calibri" w:eastAsia="Calibri" w:hAnsi="Calibri" w:cs="Times New Roman"/>
          <w:noProof/>
          <w:sz w:val="22"/>
          <w:szCs w:val="22"/>
        </w:rPr>
        <w:object w:dxaOrig="4590" w:dyaOrig="5940" w14:anchorId="7B0DC3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01.75pt;height:604.5pt;mso-width-percent:0;mso-height-percent:0;mso-width-percent:0;mso-height-percent:0" o:ole="">
            <v:imagedata r:id="rId24" o:title=""/>
          </v:shape>
          <o:OLEObject Type="Embed" ProgID="Acrobat.Document.DC" ShapeID="_x0000_i1025" DrawAspect="Content" ObjectID="_1724228319" r:id="rId25"/>
        </w:object>
      </w:r>
    </w:p>
    <w:p w14:paraId="6A59A2F9" w14:textId="3E6502F8" w:rsidR="00B019AD" w:rsidRDefault="00B019AD" w:rsidP="004D0790">
      <w:pPr>
        <w:rPr>
          <w:rFonts w:ascii="Calibri" w:eastAsia="Calibri" w:hAnsi="Calibri" w:cs="Times New Roman"/>
          <w:sz w:val="22"/>
          <w:szCs w:val="22"/>
        </w:rPr>
      </w:pPr>
    </w:p>
    <w:p w14:paraId="442FA847" w14:textId="04B884C7" w:rsidR="00B019AD" w:rsidRDefault="00B019AD">
      <w:pPr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br w:type="page"/>
      </w:r>
    </w:p>
    <w:p w14:paraId="2CE3128D" w14:textId="268AB51E" w:rsidR="005D43A9" w:rsidRPr="005D43A9" w:rsidRDefault="005D43A9" w:rsidP="005D43A9">
      <w:pPr>
        <w:rPr>
          <w:rFonts w:ascii="Calibri" w:eastAsia="Calibri" w:hAnsi="Calibri" w:cs="Times New Roman"/>
          <w:sz w:val="22"/>
          <w:szCs w:val="22"/>
        </w:rPr>
      </w:pPr>
      <w:r w:rsidRPr="005D43A9">
        <w:rPr>
          <w:rFonts w:ascii="Calibri" w:eastAsia="Calibri" w:hAnsi="Calibri" w:cs="Times New Roman"/>
          <w:sz w:val="22"/>
          <w:szCs w:val="22"/>
        </w:rPr>
        <w:lastRenderedPageBreak/>
        <w:t>5.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Maintain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your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research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records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detailed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in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the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protocol.</w:t>
      </w:r>
    </w:p>
    <w:p w14:paraId="1E4B7089" w14:textId="37339018" w:rsidR="005D43A9" w:rsidRPr="005D43A9" w:rsidRDefault="005D43A9" w:rsidP="005D43A9">
      <w:pPr>
        <w:rPr>
          <w:rFonts w:ascii="Calibri" w:eastAsia="Calibri" w:hAnsi="Calibri" w:cs="Times New Roman"/>
          <w:sz w:val="22"/>
          <w:szCs w:val="22"/>
        </w:rPr>
      </w:pPr>
      <w:r w:rsidRPr="005D43A9">
        <w:rPr>
          <w:rFonts w:ascii="Calibri" w:eastAsia="Calibri" w:hAnsi="Calibri" w:cs="Times New Roman"/>
          <w:sz w:val="22"/>
          <w:szCs w:val="22"/>
        </w:rPr>
        <w:t>6.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If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you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would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like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to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continue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this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research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after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this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one-year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period,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please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submit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Annual</w:t>
      </w:r>
    </w:p>
    <w:p w14:paraId="4F28EBEB" w14:textId="65070974" w:rsidR="005D43A9" w:rsidRPr="005D43A9" w:rsidRDefault="005D43A9" w:rsidP="005D43A9">
      <w:pPr>
        <w:rPr>
          <w:rFonts w:ascii="Calibri" w:eastAsia="Calibri" w:hAnsi="Calibri" w:cs="Times New Roman"/>
          <w:sz w:val="22"/>
          <w:szCs w:val="22"/>
        </w:rPr>
      </w:pPr>
      <w:r w:rsidRPr="005D43A9">
        <w:rPr>
          <w:rFonts w:ascii="Calibri" w:eastAsia="Calibri" w:hAnsi="Calibri" w:cs="Times New Roman"/>
          <w:sz w:val="22"/>
          <w:szCs w:val="22"/>
        </w:rPr>
        <w:t>Check-in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Form,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and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when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applicable,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updated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IRB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Application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and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all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relevant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project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documents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to</w:t>
      </w:r>
    </w:p>
    <w:p w14:paraId="6FEF8064" w14:textId="6A9F2D22" w:rsidR="005D43A9" w:rsidRPr="005D43A9" w:rsidRDefault="005D43A9" w:rsidP="005D43A9">
      <w:pPr>
        <w:rPr>
          <w:rFonts w:ascii="Calibri" w:eastAsia="Calibri" w:hAnsi="Calibri" w:cs="Times New Roman"/>
          <w:sz w:val="22"/>
          <w:szCs w:val="22"/>
        </w:rPr>
      </w:pPr>
      <w:r w:rsidRPr="005D43A9">
        <w:rPr>
          <w:rFonts w:ascii="Calibri" w:eastAsia="Calibri" w:hAnsi="Calibri" w:cs="Times New Roman"/>
          <w:sz w:val="22"/>
          <w:szCs w:val="22"/>
        </w:rPr>
        <w:t>the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CSULB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IRB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one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month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prior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to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your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project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expiration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date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of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March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18,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2023.</w:t>
      </w:r>
    </w:p>
    <w:p w14:paraId="521D7D5B" w14:textId="554E3F06" w:rsidR="005D43A9" w:rsidRPr="005D43A9" w:rsidRDefault="005D43A9" w:rsidP="005D43A9">
      <w:pPr>
        <w:rPr>
          <w:rFonts w:ascii="Calibri" w:eastAsia="Calibri" w:hAnsi="Calibri" w:cs="Times New Roman"/>
          <w:sz w:val="22"/>
          <w:szCs w:val="22"/>
        </w:rPr>
      </w:pPr>
      <w:r w:rsidRPr="005D43A9">
        <w:rPr>
          <w:rFonts w:ascii="Calibri" w:eastAsia="Calibri" w:hAnsi="Calibri" w:cs="Times New Roman"/>
          <w:sz w:val="22"/>
          <w:szCs w:val="22"/>
        </w:rPr>
        <w:t>Should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you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have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any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questions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about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the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conduct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of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your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research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under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this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protocol,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particularly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about</w:t>
      </w:r>
    </w:p>
    <w:p w14:paraId="505EDDCE" w14:textId="3D24A6EB" w:rsidR="005D43A9" w:rsidRPr="005D43A9" w:rsidRDefault="005D43A9" w:rsidP="005D43A9">
      <w:pPr>
        <w:rPr>
          <w:rFonts w:ascii="Calibri" w:eastAsia="Calibri" w:hAnsi="Calibri" w:cs="Times New Roman"/>
          <w:sz w:val="22"/>
          <w:szCs w:val="22"/>
        </w:rPr>
      </w:pPr>
      <w:r w:rsidRPr="005D43A9">
        <w:rPr>
          <w:rFonts w:ascii="Calibri" w:eastAsia="Calibri" w:hAnsi="Calibri" w:cs="Times New Roman"/>
          <w:sz w:val="22"/>
          <w:szCs w:val="22"/>
        </w:rPr>
        <w:t>providing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informed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consent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and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unexpected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contingencies,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please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do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not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hesitate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to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contact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the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IRB</w:t>
      </w:r>
    </w:p>
    <w:p w14:paraId="62700831" w14:textId="12E2F0E5" w:rsidR="005D43A9" w:rsidRPr="005D43A9" w:rsidRDefault="005D43A9" w:rsidP="005D43A9">
      <w:pPr>
        <w:rPr>
          <w:rFonts w:ascii="Calibri" w:eastAsia="Calibri" w:hAnsi="Calibri" w:cs="Times New Roman"/>
          <w:sz w:val="22"/>
          <w:szCs w:val="22"/>
        </w:rPr>
      </w:pPr>
      <w:r w:rsidRPr="005D43A9">
        <w:rPr>
          <w:rFonts w:ascii="Calibri" w:eastAsia="Calibri" w:hAnsi="Calibri" w:cs="Times New Roman"/>
          <w:sz w:val="22"/>
          <w:szCs w:val="22"/>
        </w:rPr>
        <w:t>Office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via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email,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IRB@csulb.edu,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or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call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(562)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985-8147.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Please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specify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your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project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title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and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reference</w:t>
      </w:r>
    </w:p>
    <w:p w14:paraId="7EF73044" w14:textId="4CAED8C3" w:rsidR="005D43A9" w:rsidRPr="005D43A9" w:rsidRDefault="005D43A9" w:rsidP="005D43A9">
      <w:pPr>
        <w:rPr>
          <w:rFonts w:ascii="Calibri" w:eastAsia="Calibri" w:hAnsi="Calibri" w:cs="Times New Roman"/>
          <w:sz w:val="22"/>
          <w:szCs w:val="22"/>
        </w:rPr>
      </w:pPr>
      <w:r w:rsidRPr="005D43A9">
        <w:rPr>
          <w:rFonts w:ascii="Calibri" w:eastAsia="Calibri" w:hAnsi="Calibri" w:cs="Times New Roman"/>
          <w:sz w:val="22"/>
          <w:szCs w:val="22"/>
        </w:rPr>
        <w:t>number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in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all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correspondence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with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this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committee.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We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wish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you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the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best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of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success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in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your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research.</w:t>
      </w:r>
    </w:p>
    <w:p w14:paraId="6C039331" w14:textId="4B81D11B" w:rsidR="005D43A9" w:rsidRPr="005D43A9" w:rsidRDefault="005D43A9" w:rsidP="005D43A9">
      <w:pPr>
        <w:rPr>
          <w:rFonts w:ascii="Calibri" w:eastAsia="Calibri" w:hAnsi="Calibri" w:cs="Times New Roman"/>
          <w:sz w:val="22"/>
          <w:szCs w:val="22"/>
        </w:rPr>
      </w:pPr>
      <w:r w:rsidRPr="005D43A9">
        <w:rPr>
          <w:rFonts w:ascii="Calibri" w:eastAsia="Calibri" w:hAnsi="Calibri" w:cs="Times New Roman"/>
          <w:sz w:val="22"/>
          <w:szCs w:val="22"/>
        </w:rPr>
        <w:t>This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letter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has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been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electronically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signed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in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accordance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with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all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applicable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regulations,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and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a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copy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is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retained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within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California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State</w:t>
      </w:r>
    </w:p>
    <w:p w14:paraId="6032AD9E" w14:textId="1D18ECDD" w:rsidR="005D43A9" w:rsidRPr="005D43A9" w:rsidRDefault="005D43A9" w:rsidP="005D43A9">
      <w:pPr>
        <w:rPr>
          <w:rFonts w:ascii="Calibri" w:eastAsia="Calibri" w:hAnsi="Calibri" w:cs="Times New Roman"/>
          <w:sz w:val="22"/>
          <w:szCs w:val="22"/>
        </w:rPr>
      </w:pPr>
      <w:r w:rsidRPr="005D43A9">
        <w:rPr>
          <w:rFonts w:ascii="Calibri" w:eastAsia="Calibri" w:hAnsi="Calibri" w:cs="Times New Roman"/>
          <w:sz w:val="22"/>
          <w:szCs w:val="22"/>
        </w:rPr>
        <w:t>University,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Long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Beach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Institutional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Review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Board's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records.</w:t>
      </w:r>
    </w:p>
    <w:p w14:paraId="133B791E" w14:textId="5F0713D7" w:rsidR="005D43A9" w:rsidRPr="005D43A9" w:rsidRDefault="005D43A9" w:rsidP="005D43A9">
      <w:pPr>
        <w:rPr>
          <w:rFonts w:ascii="Calibri" w:eastAsia="Calibri" w:hAnsi="Calibri" w:cs="Times New Roman"/>
          <w:sz w:val="22"/>
          <w:szCs w:val="22"/>
        </w:rPr>
      </w:pPr>
      <w:r w:rsidRPr="005D43A9">
        <w:rPr>
          <w:rFonts w:ascii="Calibri" w:eastAsia="Calibri" w:hAnsi="Calibri" w:cs="Times New Roman"/>
          <w:sz w:val="22"/>
          <w:szCs w:val="22"/>
        </w:rPr>
        <w:t>1250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Bellflower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Blvd.,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Long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Beach,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CA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90840</w:t>
      </w:r>
    </w:p>
    <w:p w14:paraId="4D5A4D6D" w14:textId="336CD45E" w:rsidR="00DC3BA2" w:rsidRPr="00DC3BA2" w:rsidRDefault="005D43A9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</w:rPr>
      </w:pPr>
      <w:r w:rsidRPr="005D43A9">
        <w:rPr>
          <w:rFonts w:ascii="Calibri" w:eastAsia="Calibri" w:hAnsi="Calibri" w:cs="Times New Roman"/>
          <w:sz w:val="22"/>
          <w:szCs w:val="22"/>
        </w:rPr>
        <w:t>Ph.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(562)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985-8147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Fax.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(562)</w:t>
      </w:r>
      <w:r w:rsidR="000560E3">
        <w:rPr>
          <w:rFonts w:ascii="Calibri" w:eastAsia="Calibri" w:hAnsi="Calibri" w:cs="Times New Roman"/>
          <w:sz w:val="22"/>
          <w:szCs w:val="22"/>
        </w:rPr>
        <w:t xml:space="preserve"> </w:t>
      </w:r>
      <w:r w:rsidRPr="005D43A9">
        <w:rPr>
          <w:rFonts w:ascii="Calibri" w:eastAsia="Calibri" w:hAnsi="Calibri" w:cs="Times New Roman"/>
          <w:sz w:val="22"/>
          <w:szCs w:val="22"/>
        </w:rPr>
        <w:t>985-8665</w:t>
      </w:r>
      <w:r w:rsidRPr="005D43A9">
        <w:rPr>
          <w:rFonts w:ascii="Calibri" w:eastAsia="Calibri" w:hAnsi="Calibri" w:cs="Times New Roman"/>
          <w:sz w:val="22"/>
          <w:szCs w:val="22"/>
        </w:rPr>
        <w:cr/>
      </w:r>
      <w:r w:rsidR="00DC3BA2"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br w:type="page"/>
      </w:r>
      <w:r w:rsidR="00167168" w:rsidRPr="00167168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Appendix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6339A4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H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</w:p>
    <w:p w14:paraId="1C59273E" w14:textId="0E280173" w:rsidR="00DC3BA2" w:rsidRPr="00AA217E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AA217E">
        <w:rPr>
          <w:rFonts w:ascii="Times New Roman" w:eastAsia="Calibri" w:hAnsi="Times New Roman" w:cs="Times New Roman"/>
          <w:b/>
        </w:rPr>
        <w:t>Virtual</w:t>
      </w:r>
      <w:r w:rsidR="000560E3">
        <w:rPr>
          <w:rFonts w:ascii="Times New Roman" w:eastAsia="Calibri" w:hAnsi="Times New Roman" w:cs="Times New Roman"/>
          <w:b/>
        </w:rPr>
        <w:t xml:space="preserve"> </w:t>
      </w:r>
      <w:r w:rsidRPr="00AA217E">
        <w:rPr>
          <w:rFonts w:ascii="Times New Roman" w:eastAsia="Calibri" w:hAnsi="Times New Roman" w:cs="Times New Roman"/>
          <w:b/>
        </w:rPr>
        <w:t>Reality</w:t>
      </w:r>
      <w:r w:rsidR="000560E3">
        <w:rPr>
          <w:rFonts w:ascii="Times New Roman" w:eastAsia="Calibri" w:hAnsi="Times New Roman" w:cs="Times New Roman"/>
          <w:b/>
        </w:rPr>
        <w:t xml:space="preserve"> </w:t>
      </w:r>
      <w:r w:rsidRPr="00AA217E">
        <w:rPr>
          <w:rFonts w:ascii="Times New Roman" w:eastAsia="Calibri" w:hAnsi="Times New Roman" w:cs="Times New Roman"/>
          <w:b/>
        </w:rPr>
        <w:t>Study</w:t>
      </w:r>
      <w:r w:rsidR="000560E3">
        <w:rPr>
          <w:rFonts w:ascii="Times New Roman" w:eastAsia="Calibri" w:hAnsi="Times New Roman" w:cs="Times New Roman"/>
          <w:b/>
        </w:rPr>
        <w:t xml:space="preserve"> </w:t>
      </w:r>
      <w:r w:rsidRPr="00AA217E">
        <w:rPr>
          <w:rFonts w:ascii="Times New Roman" w:eastAsia="Calibri" w:hAnsi="Times New Roman" w:cs="Times New Roman"/>
          <w:b/>
        </w:rPr>
        <w:t>Protocol</w:t>
      </w:r>
    </w:p>
    <w:p w14:paraId="2343246E" w14:textId="60E7E879" w:rsidR="00DC3BA2" w:rsidRPr="00DC3BA2" w:rsidRDefault="00DC3BA2" w:rsidP="001C7F72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1.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Establish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eligibility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enrollment</w:t>
      </w:r>
      <w:r w:rsidR="001C7F72">
        <w:rPr>
          <w:rFonts w:ascii="Times New Roman" w:eastAsia="Calibri" w:hAnsi="Times New Roman" w:cs="Times New Roman"/>
        </w:rPr>
        <w:t>:</w:t>
      </w:r>
    </w:p>
    <w:p w14:paraId="61D95E8F" w14:textId="128FCFA4" w:rsidR="00DC3BA2" w:rsidRPr="00DC3BA2" w:rsidRDefault="00DC3BA2" w:rsidP="001C7F72">
      <w:pPr>
        <w:ind w:left="720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7-18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years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age</w:t>
      </w:r>
    </w:p>
    <w:p w14:paraId="6B0D828B" w14:textId="533EEBC9" w:rsidR="00DC3BA2" w:rsidRPr="00DC3BA2" w:rsidRDefault="00DC3BA2" w:rsidP="001C7F72">
      <w:pPr>
        <w:ind w:left="720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Neurologically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intact,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cognitive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impairment.</w:t>
      </w:r>
    </w:p>
    <w:p w14:paraId="0055EC3C" w14:textId="7181475A" w:rsidR="00DC3BA2" w:rsidRPr="00DC3BA2" w:rsidRDefault="00DC3BA2" w:rsidP="001C7F72">
      <w:pPr>
        <w:ind w:left="720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history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motion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sickness,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headaches,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dizziness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seizure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disorder</w:t>
      </w:r>
    </w:p>
    <w:p w14:paraId="7B547643" w14:textId="28F4E679" w:rsidR="00DC3BA2" w:rsidRPr="00DC3BA2" w:rsidRDefault="00DC3BA2" w:rsidP="001C7F72">
      <w:pPr>
        <w:ind w:left="720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Able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&gt;30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degrees.</w:t>
      </w:r>
    </w:p>
    <w:p w14:paraId="742FEE00" w14:textId="51CE175D" w:rsidR="00DC3BA2" w:rsidRPr="00DC3BA2" w:rsidRDefault="00DC3BA2" w:rsidP="001C7F72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2.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Present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Starlight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brochure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information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parents</w:t>
      </w:r>
      <w:r w:rsidR="001C7F72">
        <w:rPr>
          <w:rFonts w:ascii="Times New Roman" w:eastAsia="Calibri" w:hAnsi="Times New Roman" w:cs="Times New Roman"/>
        </w:rPr>
        <w:t>: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show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video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removal.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Explain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Wong-Baker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FACESE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parent</w:t>
      </w:r>
      <w:r w:rsidR="001C7F72">
        <w:rPr>
          <w:rFonts w:ascii="Times New Roman" w:eastAsia="Calibri" w:hAnsi="Times New Roman" w:cs="Times New Roman"/>
        </w:rPr>
        <w:t>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Explain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decrease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removal</w:t>
      </w:r>
    </w:p>
    <w:p w14:paraId="6DCA7467" w14:textId="2F69E5AE" w:rsidR="00DC3BA2" w:rsidRPr="00DC3BA2" w:rsidRDefault="00DC3BA2" w:rsidP="001C7F72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3.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secure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pre-procedure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WBFPRS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scores</w:t>
      </w:r>
    </w:p>
    <w:p w14:paraId="0AE07DBF" w14:textId="47F337E2" w:rsidR="00DC3BA2" w:rsidRPr="00DC3BA2" w:rsidRDefault="00DC3BA2" w:rsidP="001C7F72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4.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76408">
        <w:rPr>
          <w:rFonts w:ascii="Times New Roman" w:eastAsia="Calibri" w:hAnsi="Times New Roman" w:cs="Times New Roman"/>
        </w:rPr>
        <w:t>l</w:t>
      </w:r>
      <w:r w:rsidRPr="00DC3BA2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76408">
        <w:rPr>
          <w:rFonts w:ascii="Times New Roman" w:eastAsia="Calibri" w:hAnsi="Times New Roman" w:cs="Times New Roman"/>
        </w:rPr>
        <w:t>s</w:t>
      </w:r>
      <w:r w:rsidRPr="00DC3BA2">
        <w:rPr>
          <w:rFonts w:ascii="Times New Roman" w:eastAsia="Calibri" w:hAnsi="Times New Roman" w:cs="Times New Roman"/>
        </w:rPr>
        <w:t>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present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explain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program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selected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begin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just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prior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start.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acclimated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performed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appropriate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member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clinical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team.</w:t>
      </w:r>
    </w:p>
    <w:p w14:paraId="6144B245" w14:textId="3C0F8CC9" w:rsidR="00DC3BA2" w:rsidRPr="00DC3BA2" w:rsidRDefault="00DC3BA2" w:rsidP="001C7F72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5.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Upon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completion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procedure,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removed.</w:t>
      </w:r>
    </w:p>
    <w:p w14:paraId="2377EF83" w14:textId="5DAA8634" w:rsidR="00DC3BA2" w:rsidRPr="00DC3BA2" w:rsidRDefault="00DC3BA2" w:rsidP="001C7F72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6.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Post-procedure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WBFPRS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obtained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Registered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(RN).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author,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76408">
        <w:rPr>
          <w:rFonts w:ascii="Times New Roman" w:eastAsia="Calibri" w:hAnsi="Times New Roman" w:cs="Times New Roman"/>
        </w:rPr>
        <w:t>c</w:t>
      </w:r>
      <w:r w:rsidRPr="00DC3BA2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76408">
        <w:rPr>
          <w:rFonts w:ascii="Times New Roman" w:eastAsia="Calibri" w:hAnsi="Times New Roman" w:cs="Times New Roman"/>
        </w:rPr>
        <w:t>l</w:t>
      </w:r>
      <w:r w:rsidRPr="00DC3BA2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C76408">
        <w:rPr>
          <w:rFonts w:ascii="Times New Roman" w:eastAsia="Calibri" w:hAnsi="Times New Roman" w:cs="Times New Roman"/>
        </w:rPr>
        <w:t>s</w:t>
      </w:r>
      <w:r w:rsidRPr="00DC3BA2">
        <w:rPr>
          <w:rFonts w:ascii="Times New Roman" w:eastAsia="Calibri" w:hAnsi="Times New Roman" w:cs="Times New Roman"/>
        </w:rPr>
        <w:t>pecialist,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technician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parent/caregiver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questionnaires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complete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leaving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examination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room.</w:t>
      </w:r>
    </w:p>
    <w:p w14:paraId="4B2C4463" w14:textId="79F11BC6" w:rsidR="00DC3BA2" w:rsidRPr="00DC3BA2" w:rsidRDefault="00DC3BA2" w:rsidP="001C7F72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7.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Storage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questionnaires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locked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Office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Department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Surgery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Department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93937">
        <w:rPr>
          <w:rFonts w:ascii="Times New Roman" w:eastAsia="Calibri" w:hAnsi="Times New Roman" w:cs="Times New Roman"/>
        </w:rPr>
        <w:t>XX</w:t>
      </w:r>
    </w:p>
    <w:p w14:paraId="7C4874F6" w14:textId="75734C1F" w:rsidR="00DC3BA2" w:rsidRDefault="00DC3BA2" w:rsidP="001C7F72">
      <w:pPr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DC3BA2">
        <w:rPr>
          <w:rFonts w:ascii="Times New Roman" w:eastAsia="Calibri" w:hAnsi="Times New Roman" w:cs="Times New Roman"/>
        </w:rPr>
        <w:br w:type="page"/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 xml:space="preserve"> </w:t>
      </w:r>
      <w:r w:rsidR="00167168" w:rsidRPr="00167168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Appendix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6339A4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I</w:t>
      </w:r>
    </w:p>
    <w:p w14:paraId="221F4596" w14:textId="77777777" w:rsidR="001C7F72" w:rsidRPr="00DC3BA2" w:rsidRDefault="001C7F72" w:rsidP="001C7F72">
      <w:pPr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</w:p>
    <w:p w14:paraId="02BBE9E5" w14:textId="6837CAAF" w:rsidR="00DC3BA2" w:rsidRPr="001C7F72" w:rsidRDefault="00DC3BA2" w:rsidP="001C7F72">
      <w:pPr>
        <w:spacing w:after="100" w:afterAutospacing="1" w:line="259" w:lineRule="auto"/>
        <w:jc w:val="center"/>
        <w:rPr>
          <w:rFonts w:ascii="Times New Roman" w:eastAsia="Calibri" w:hAnsi="Times New Roman" w:cs="Times New Roman"/>
          <w:b/>
        </w:rPr>
      </w:pPr>
      <w:r w:rsidRPr="001C7F72">
        <w:rPr>
          <w:rFonts w:ascii="Times New Roman" w:eastAsia="Calibri" w:hAnsi="Times New Roman" w:cs="Times New Roman"/>
          <w:b/>
        </w:rPr>
        <w:t>Starlight</w:t>
      </w:r>
      <w:r w:rsidR="000560E3">
        <w:rPr>
          <w:rFonts w:ascii="Times New Roman" w:eastAsia="Calibri" w:hAnsi="Times New Roman" w:cs="Times New Roman"/>
          <w:b/>
        </w:rPr>
        <w:t xml:space="preserve"> </w:t>
      </w:r>
      <w:r w:rsidRPr="001C7F72">
        <w:rPr>
          <w:rFonts w:ascii="Times New Roman" w:eastAsia="Calibri" w:hAnsi="Times New Roman" w:cs="Times New Roman"/>
          <w:b/>
        </w:rPr>
        <w:t>Xperience</w:t>
      </w:r>
      <w:r w:rsidR="000560E3">
        <w:rPr>
          <w:rFonts w:ascii="Times New Roman" w:eastAsia="Calibri" w:hAnsi="Times New Roman" w:cs="Times New Roman"/>
          <w:b/>
        </w:rPr>
        <w:t xml:space="preserve"> </w:t>
      </w:r>
      <w:r w:rsidRPr="001C7F72">
        <w:rPr>
          <w:rFonts w:ascii="Times New Roman" w:eastAsia="Calibri" w:hAnsi="Times New Roman" w:cs="Times New Roman"/>
          <w:b/>
        </w:rPr>
        <w:t>Pamphlet</w:t>
      </w:r>
      <w:r w:rsidR="000560E3">
        <w:rPr>
          <w:rFonts w:ascii="Times New Roman" w:eastAsia="Calibri" w:hAnsi="Times New Roman" w:cs="Times New Roman"/>
          <w:b/>
        </w:rPr>
        <w:t xml:space="preserve"> </w:t>
      </w:r>
      <w:r w:rsidRPr="001C7F72">
        <w:rPr>
          <w:rFonts w:ascii="Times New Roman" w:eastAsia="Calibri" w:hAnsi="Times New Roman" w:cs="Times New Roman"/>
          <w:b/>
        </w:rPr>
        <w:t>for</w:t>
      </w:r>
      <w:r w:rsidR="000560E3">
        <w:rPr>
          <w:rFonts w:ascii="Times New Roman" w:eastAsia="Calibri" w:hAnsi="Times New Roman" w:cs="Times New Roman"/>
          <w:b/>
        </w:rPr>
        <w:t xml:space="preserve"> </w:t>
      </w:r>
      <w:r w:rsidRPr="001C7F72">
        <w:rPr>
          <w:rFonts w:ascii="Times New Roman" w:eastAsia="Calibri" w:hAnsi="Times New Roman" w:cs="Times New Roman"/>
          <w:b/>
        </w:rPr>
        <w:t>Parent</w:t>
      </w:r>
      <w:r w:rsidR="000560E3">
        <w:rPr>
          <w:rFonts w:ascii="Times New Roman" w:eastAsia="Calibri" w:hAnsi="Times New Roman" w:cs="Times New Roman"/>
          <w:b/>
        </w:rPr>
        <w:t xml:space="preserve"> </w:t>
      </w:r>
      <w:r w:rsidRPr="001C7F72">
        <w:rPr>
          <w:rFonts w:ascii="Times New Roman" w:eastAsia="Calibri" w:hAnsi="Times New Roman" w:cs="Times New Roman"/>
          <w:b/>
        </w:rPr>
        <w:t>and</w:t>
      </w:r>
      <w:r w:rsidR="000560E3">
        <w:rPr>
          <w:rFonts w:ascii="Times New Roman" w:eastAsia="Calibri" w:hAnsi="Times New Roman" w:cs="Times New Roman"/>
          <w:b/>
        </w:rPr>
        <w:t xml:space="preserve"> </w:t>
      </w:r>
      <w:r w:rsidRPr="001C7F72">
        <w:rPr>
          <w:rFonts w:ascii="Times New Roman" w:eastAsia="Calibri" w:hAnsi="Times New Roman" w:cs="Times New Roman"/>
          <w:b/>
        </w:rPr>
        <w:t>Child</w:t>
      </w:r>
    </w:p>
    <w:p w14:paraId="2FA0BCEE" w14:textId="15250711" w:rsidR="00DC3BA2" w:rsidRPr="00DC3BA2" w:rsidRDefault="00DC3BA2" w:rsidP="001C7F72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performs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following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steps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provide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(VR)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experience.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minutes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prior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beginning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procedure,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physician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explains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parent.</w:t>
      </w:r>
    </w:p>
    <w:p w14:paraId="03EB24AA" w14:textId="7CB823D1" w:rsidR="00DC3BA2" w:rsidRPr="00DC3BA2" w:rsidRDefault="00DC3BA2" w:rsidP="001C7F72">
      <w:pPr>
        <w:numPr>
          <w:ilvl w:val="0"/>
          <w:numId w:val="7"/>
        </w:numPr>
        <w:spacing w:line="259" w:lineRule="auto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given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controller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hold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hands.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6EEA486D" w14:textId="132A749A" w:rsidR="00DC3BA2" w:rsidRPr="00DC3BA2" w:rsidRDefault="00DC3BA2" w:rsidP="001C7F72">
      <w:pPr>
        <w:numPr>
          <w:ilvl w:val="0"/>
          <w:numId w:val="7"/>
        </w:numPr>
        <w:spacing w:line="259" w:lineRule="auto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headset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placed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individual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assistance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specialist.</w:t>
      </w:r>
    </w:p>
    <w:p w14:paraId="2CE9600E" w14:textId="47280AE7" w:rsidR="00DC3BA2" w:rsidRPr="00DC3BA2" w:rsidRDefault="00DC3BA2" w:rsidP="00DC3BA2">
      <w:pPr>
        <w:numPr>
          <w:ilvl w:val="0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turns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holding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down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power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button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lights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flash,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controller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automatically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turn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on.</w:t>
      </w:r>
    </w:p>
    <w:p w14:paraId="1016C6A4" w14:textId="112686AC" w:rsidR="00DC3BA2" w:rsidRPr="00DC3BA2" w:rsidRDefault="00DC3BA2" w:rsidP="00DC3BA2">
      <w:pPr>
        <w:numPr>
          <w:ilvl w:val="0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necessary,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adjust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request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Loosening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headset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achieved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turning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wheel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left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holds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face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find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picture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clear.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tightening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turning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wheel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right.</w:t>
      </w:r>
    </w:p>
    <w:p w14:paraId="54CF34FA" w14:textId="00285E96" w:rsidR="00DC3BA2" w:rsidRPr="00DC3BA2" w:rsidRDefault="00DC3BA2" w:rsidP="001C7F72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unclear,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hold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circle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button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under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(left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side)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adjust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distance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eyes.</w:t>
      </w:r>
    </w:p>
    <w:p w14:paraId="2914C62E" w14:textId="189EC85A" w:rsidR="001C7F72" w:rsidRPr="006D2971" w:rsidRDefault="00DC3BA2" w:rsidP="006D2971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</w:rPr>
      </w:pPr>
      <w:r w:rsidRPr="006D2971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gives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instructions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controller.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There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4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buttons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which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6D2971">
        <w:rPr>
          <w:rFonts w:ascii="Times New Roman" w:eastAsia="Calibri" w:hAnsi="Times New Roman" w:cs="Times New Roman"/>
        </w:rPr>
        <w:t>include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following: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D2971">
        <w:rPr>
          <w:rFonts w:ascii="Times New Roman" w:eastAsia="Calibri" w:hAnsi="Times New Roman" w:cs="Times New Roman"/>
        </w:rPr>
        <w:t>T</w:t>
      </w:r>
      <w:r w:rsidR="001C7F72" w:rsidRPr="006D2971">
        <w:rPr>
          <w:rFonts w:ascii="Times New Roman" w:eastAsia="Calibri" w:hAnsi="Times New Roman" w:cs="Times New Roman"/>
        </w:rPr>
        <w:t>ouchpad: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swipe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click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interact;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App: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game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menu,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pause,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go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back;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Daydream: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access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main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menu,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dashboard,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settings.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Holding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down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re-centers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headset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&amp;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1C7F72" w:rsidRPr="006D2971">
        <w:rPr>
          <w:rFonts w:ascii="Times New Roman" w:eastAsia="Calibri" w:hAnsi="Times New Roman" w:cs="Times New Roman"/>
        </w:rPr>
        <w:t>controller</w:t>
      </w:r>
      <w:r w:rsidR="006D2971">
        <w:rPr>
          <w:rFonts w:ascii="Times New Roman" w:eastAsia="Calibri" w:hAnsi="Times New Roman" w:cs="Times New Roman"/>
        </w:rPr>
        <w:t>;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D2971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6D2971">
        <w:rPr>
          <w:rFonts w:ascii="Times New Roman" w:eastAsia="Calibri" w:hAnsi="Times New Roman" w:cs="Times New Roman"/>
        </w:rPr>
        <w:t>Volume.</w:t>
      </w:r>
    </w:p>
    <w:p w14:paraId="0C5BD676" w14:textId="6709FD28" w:rsidR="00DC3BA2" w:rsidRPr="00DC3BA2" w:rsidRDefault="00DC3BA2" w:rsidP="00DC3BA2">
      <w:pPr>
        <w:numPr>
          <w:ilvl w:val="0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instructed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touchpad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view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apps,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point,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click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launch.</w:t>
      </w:r>
    </w:p>
    <w:p w14:paraId="3A3F2CA2" w14:textId="4F565D0F" w:rsidR="00DC3BA2" w:rsidRPr="00DC3BA2" w:rsidRDefault="00DC3BA2" w:rsidP="00DC3BA2">
      <w:pPr>
        <w:numPr>
          <w:ilvl w:val="0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continues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until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completed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requests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stopped.</w:t>
      </w:r>
    </w:p>
    <w:p w14:paraId="24A00C6F" w14:textId="7CA0A991" w:rsidR="00DC3BA2" w:rsidRPr="00DC3BA2" w:rsidRDefault="00DC3BA2" w:rsidP="00DC3BA2">
      <w:pPr>
        <w:numPr>
          <w:ilvl w:val="0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turn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software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program,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hold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power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button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down.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flash,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turn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off.</w:t>
      </w:r>
    </w:p>
    <w:p w14:paraId="2B09C00A" w14:textId="32FA9FCE" w:rsidR="00DC3BA2" w:rsidRPr="00DC3BA2" w:rsidRDefault="00DC3BA2" w:rsidP="00DC3BA2">
      <w:pPr>
        <w:numPr>
          <w:ilvl w:val="0"/>
          <w:numId w:val="7"/>
        </w:numPr>
        <w:spacing w:after="160" w:line="276" w:lineRule="auto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Maintenance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equipment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requires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cleaning,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alcohol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wipes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outer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plastic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foam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areas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each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alcohol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wipes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front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camera,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eye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lens,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P-sensor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(located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lens).</w:t>
      </w:r>
    </w:p>
    <w:p w14:paraId="3018FE93" w14:textId="292D4BAE" w:rsidR="00DC3BA2" w:rsidRPr="00DC3BA2" w:rsidRDefault="00DC3BA2" w:rsidP="00DC3BA2">
      <w:pPr>
        <w:numPr>
          <w:ilvl w:val="0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Charging-Charger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contains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ports,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headset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(located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left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side)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controller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(located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bottom).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Headset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turn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orange,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controller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pulse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white.</w:t>
      </w:r>
    </w:p>
    <w:p w14:paraId="7623C403" w14:textId="77777777" w:rsidR="00DC3BA2" w:rsidRPr="00DC3BA2" w:rsidRDefault="00DC3BA2" w:rsidP="00DC3BA2">
      <w:pPr>
        <w:spacing w:after="160"/>
        <w:rPr>
          <w:rFonts w:ascii="Times New Roman" w:eastAsia="Calibri" w:hAnsi="Times New Roman" w:cs="Times New Roman"/>
        </w:rPr>
      </w:pPr>
    </w:p>
    <w:p w14:paraId="5523929C" w14:textId="77777777" w:rsidR="00DC3BA2" w:rsidRPr="00DC3BA2" w:rsidRDefault="00DC3BA2" w:rsidP="00DC3BA2">
      <w:pPr>
        <w:spacing w:after="160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Games:</w:t>
      </w:r>
    </w:p>
    <w:p w14:paraId="50BC5DB0" w14:textId="201E07A7" w:rsidR="00DC3BA2" w:rsidRPr="00DC3BA2" w:rsidRDefault="00DC3BA2" w:rsidP="00DC3BA2">
      <w:pPr>
        <w:numPr>
          <w:ilvl w:val="0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Apps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lying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down/without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controller: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Pebbles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Penguin,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Space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Pups,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Asteroid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Miner</w:t>
      </w:r>
    </w:p>
    <w:p w14:paraId="6562FBCE" w14:textId="0CF33B83" w:rsidR="00DC3BA2" w:rsidRPr="00DC3BA2" w:rsidRDefault="00DC3BA2" w:rsidP="00DC3BA2">
      <w:pPr>
        <w:numPr>
          <w:ilvl w:val="1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Uses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head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steer/jump/aim</w:t>
      </w:r>
    </w:p>
    <w:p w14:paraId="216309FF" w14:textId="4B26448E" w:rsidR="00DC3BA2" w:rsidRPr="00DC3BA2" w:rsidRDefault="00DC3BA2" w:rsidP="00DC3BA2">
      <w:pPr>
        <w:numPr>
          <w:ilvl w:val="1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Use</w:t>
      </w:r>
      <w:r w:rsidRPr="00DC3BA2">
        <w:rPr>
          <w:rFonts w:ascii="Times New Roman" w:eastAsia="Calibri" w:hAnsi="Times New Roman" w:cs="Times New Roman"/>
          <w:noProof/>
        </w:rPr>
        <w:drawing>
          <wp:inline distT="0" distB="0" distL="0" distR="0" wp14:anchorId="2B462228" wp14:editId="3F0F05A3">
            <wp:extent cx="341630" cy="318135"/>
            <wp:effectExtent l="0" t="0" r="127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re-center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orientation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lying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down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6F832E49" w14:textId="2614ECA8" w:rsidR="00DC3BA2" w:rsidRPr="00DC3BA2" w:rsidRDefault="00DC3BA2" w:rsidP="00DC3BA2">
      <w:pPr>
        <w:numPr>
          <w:ilvl w:val="1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Pebbles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Penguin: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control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penguin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sliding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down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mountain,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never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ends</w:t>
      </w:r>
    </w:p>
    <w:p w14:paraId="16939EA2" w14:textId="35579CAB" w:rsidR="00DC3BA2" w:rsidRPr="00DC3BA2" w:rsidRDefault="00DC3BA2" w:rsidP="00DC3BA2">
      <w:pPr>
        <w:numPr>
          <w:ilvl w:val="1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Space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Pups: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music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game,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control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astronaut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puppy,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never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ends</w:t>
      </w:r>
    </w:p>
    <w:p w14:paraId="383966EC" w14:textId="7966D47D" w:rsidR="00DC3BA2" w:rsidRPr="00DC3BA2" w:rsidRDefault="00DC3BA2" w:rsidP="00DC3BA2">
      <w:pPr>
        <w:numPr>
          <w:ilvl w:val="1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lastRenderedPageBreak/>
        <w:t>Asteroid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Miner: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mine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colorful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asteroids,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never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ends</w:t>
      </w:r>
    </w:p>
    <w:p w14:paraId="0D2E3CCF" w14:textId="60D04C57" w:rsidR="00DC3BA2" w:rsidRPr="00DC3BA2" w:rsidRDefault="00DC3BA2" w:rsidP="00DC3BA2">
      <w:pPr>
        <w:numPr>
          <w:ilvl w:val="0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Apps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controller</w:t>
      </w:r>
    </w:p>
    <w:p w14:paraId="41DF9935" w14:textId="4CD8F353" w:rsidR="00DC3BA2" w:rsidRPr="00DC3BA2" w:rsidRDefault="00DC3BA2" w:rsidP="00DC3BA2">
      <w:pPr>
        <w:numPr>
          <w:ilvl w:val="1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Passive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Experience</w:t>
      </w:r>
    </w:p>
    <w:p w14:paraId="3A054F16" w14:textId="19BC888D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Invasion!: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alien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invasion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greeted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cute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heroic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bunny</w:t>
      </w:r>
    </w:p>
    <w:p w14:paraId="78B7C7BF" w14:textId="75B82690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Asteroids!: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aliens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outer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space</w:t>
      </w:r>
    </w:p>
    <w:p w14:paraId="3D76D28A" w14:textId="0C8FD57A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Ocean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Rift: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explore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underwater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world,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controller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swim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around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1277BE32" w14:textId="77777777" w:rsidR="00DC3BA2" w:rsidRPr="00DC3BA2" w:rsidRDefault="00DC3BA2" w:rsidP="00DC3BA2">
      <w:pPr>
        <w:numPr>
          <w:ilvl w:val="1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Casual</w:t>
      </w:r>
    </w:p>
    <w:p w14:paraId="16C83146" w14:textId="2319293D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Hello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Mars: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Mars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landing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sequence,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control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rover,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&amp;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shuttle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landing</w:t>
      </w:r>
    </w:p>
    <w:p w14:paraId="19170B3F" w14:textId="7099C36A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Wonderglade: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carnival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mini-games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(basketball,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mini-golf,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racing)</w:t>
      </w:r>
    </w:p>
    <w:p w14:paraId="241727EF" w14:textId="6562DBE7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LEGO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Brickheadz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Builder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play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LEGO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characters,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objectives</w:t>
      </w:r>
    </w:p>
    <w:p w14:paraId="2763D092" w14:textId="77777777" w:rsidR="00DC3BA2" w:rsidRPr="00DC3BA2" w:rsidRDefault="00DC3BA2" w:rsidP="00DC3BA2">
      <w:pPr>
        <w:numPr>
          <w:ilvl w:val="1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Puzzle</w:t>
      </w:r>
    </w:p>
    <w:p w14:paraId="3B453539" w14:textId="27EC30CA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Bait!: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catch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fish,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objectives</w:t>
      </w:r>
    </w:p>
    <w:p w14:paraId="6917B0C8" w14:textId="7AA257BE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Along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Together: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guide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through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environment</w:t>
      </w:r>
    </w:p>
    <w:p w14:paraId="4CE5EA22" w14:textId="56BE3CC8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Flutter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butterflies,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objectives,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reading</w:t>
      </w:r>
    </w:p>
    <w:p w14:paraId="2B53EF66" w14:textId="448DAD6E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Makorama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navigate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robot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through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3D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puzzles</w:t>
      </w:r>
    </w:p>
    <w:p w14:paraId="4E13D5C0" w14:textId="77777777" w:rsidR="00DC3BA2" w:rsidRPr="00DC3BA2" w:rsidRDefault="00DC3BA2" w:rsidP="00DC3BA2">
      <w:pPr>
        <w:numPr>
          <w:ilvl w:val="1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Educational</w:t>
      </w:r>
    </w:p>
    <w:p w14:paraId="69FBFB58" w14:textId="3BF158B3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BBC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Earth: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explore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ocean,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underwater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tour</w:t>
      </w:r>
    </w:p>
    <w:p w14:paraId="02E63B96" w14:textId="14FFD0A5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Expeditions: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14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expeditions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self-guided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tour</w:t>
      </w:r>
    </w:p>
    <w:p w14:paraId="55888A16" w14:textId="3FA68B3E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Google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Street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view: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needs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Internet,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visit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points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interest</w:t>
      </w:r>
    </w:p>
    <w:p w14:paraId="7226485B" w14:textId="77777777" w:rsidR="00DC3BA2" w:rsidRPr="00DC3BA2" w:rsidRDefault="00DC3BA2" w:rsidP="00DC3BA2">
      <w:pPr>
        <w:numPr>
          <w:ilvl w:val="1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Relaxation</w:t>
      </w:r>
    </w:p>
    <w:p w14:paraId="41B2BE26" w14:textId="4845F024" w:rsidR="00DC3BA2" w:rsidRPr="00DC3BA2" w:rsidRDefault="00DC3BA2" w:rsidP="00DC3BA2">
      <w:pPr>
        <w:numPr>
          <w:ilvl w:val="2"/>
          <w:numId w:val="6"/>
        </w:numPr>
        <w:spacing w:after="160" w:line="259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Mindfulness-Aurora: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narration,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sync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breathing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world</w:t>
      </w:r>
    </w:p>
    <w:p w14:paraId="013591A6" w14:textId="7A3C5E1B" w:rsidR="00DC3BA2" w:rsidRPr="00DC3BA2" w:rsidRDefault="00DC3BA2" w:rsidP="00DC3BA2">
      <w:pPr>
        <w:numPr>
          <w:ilvl w:val="0"/>
          <w:numId w:val="6"/>
        </w:num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Left-handed: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  <w:noProof/>
        </w:rPr>
        <w:drawing>
          <wp:inline distT="0" distB="0" distL="0" distR="0" wp14:anchorId="3C9929D4" wp14:editId="47F02BD5">
            <wp:extent cx="341630" cy="318135"/>
            <wp:effectExtent l="0" t="0" r="127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open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Dashboard,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click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Settings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(cog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wheel),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click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Switch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left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handed.</w:t>
      </w:r>
    </w:p>
    <w:p w14:paraId="7F21389C" w14:textId="77777777" w:rsidR="00DC3BA2" w:rsidRPr="00DC3BA2" w:rsidRDefault="00DC3BA2" w:rsidP="00DC3BA2">
      <w:pPr>
        <w:spacing w:after="160"/>
        <w:rPr>
          <w:rFonts w:ascii="Times New Roman" w:eastAsia="Calibri" w:hAnsi="Times New Roman" w:cs="Times New Roman"/>
        </w:rPr>
      </w:pPr>
    </w:p>
    <w:p w14:paraId="3885B86D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</w:p>
    <w:p w14:paraId="7D01076F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</w:p>
    <w:p w14:paraId="2B87255C" w14:textId="24EF2D8C" w:rsidR="00DC3BA2" w:rsidRPr="00DC3BA2" w:rsidRDefault="00DC3BA2" w:rsidP="0052589D">
      <w:pPr>
        <w:spacing w:line="480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br w:type="page"/>
      </w:r>
      <w:r w:rsidR="00167168" w:rsidRPr="00167168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Appendix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280A84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J</w:t>
      </w:r>
    </w:p>
    <w:p w14:paraId="7AB113F5" w14:textId="0E313A6C" w:rsidR="00DC3BA2" w:rsidRPr="00DC3BA2" w:rsidRDefault="00DC3BA2" w:rsidP="0052589D">
      <w:pPr>
        <w:spacing w:line="480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Stakeholder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Educational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Materials</w:t>
      </w:r>
    </w:p>
    <w:p w14:paraId="7657A087" w14:textId="77777777" w:rsidR="00DC3BA2" w:rsidRPr="00DC3BA2" w:rsidRDefault="00DC3BA2" w:rsidP="00DC3BA2">
      <w:pPr>
        <w:spacing w:after="160" w:line="259" w:lineRule="auto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</w:p>
    <w:p w14:paraId="1AB64512" w14:textId="190DAC4E" w:rsidR="00DC3BA2" w:rsidRPr="0052589D" w:rsidRDefault="00DC3BA2" w:rsidP="0052589D">
      <w:pPr>
        <w:spacing w:line="480" w:lineRule="auto"/>
        <w:contextualSpacing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52589D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Training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52589D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and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52589D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Education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52589D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for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52589D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Stakeholders</w:t>
      </w:r>
    </w:p>
    <w:p w14:paraId="5D8477EA" w14:textId="2A3B372F" w:rsidR="00DC3BA2" w:rsidRPr="006D2971" w:rsidRDefault="00DC3BA2" w:rsidP="0052589D">
      <w:pPr>
        <w:spacing w:line="480" w:lineRule="auto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Learning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Objectives</w:t>
      </w:r>
    </w:p>
    <w:p w14:paraId="3DF92493" w14:textId="6EC00215" w:rsidR="00DC3BA2" w:rsidRPr="006D2971" w:rsidRDefault="00DC3BA2" w:rsidP="0052589D">
      <w:pPr>
        <w:numPr>
          <w:ilvl w:val="0"/>
          <w:numId w:val="10"/>
        </w:numPr>
        <w:spacing w:line="480" w:lineRule="auto"/>
        <w:ind w:left="0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Understand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the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VR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protocol</w:t>
      </w:r>
    </w:p>
    <w:p w14:paraId="19FCE9B4" w14:textId="5A89C283" w:rsidR="00DC3BA2" w:rsidRPr="006D2971" w:rsidRDefault="00DC3BA2" w:rsidP="0052589D">
      <w:pPr>
        <w:numPr>
          <w:ilvl w:val="0"/>
          <w:numId w:val="10"/>
        </w:numPr>
        <w:spacing w:line="480" w:lineRule="auto"/>
        <w:ind w:left="0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Review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the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script</w:t>
      </w:r>
    </w:p>
    <w:p w14:paraId="169E711D" w14:textId="2987EF7B" w:rsidR="00DC3BA2" w:rsidRPr="006D2971" w:rsidRDefault="00DC3BA2" w:rsidP="0052589D">
      <w:pPr>
        <w:numPr>
          <w:ilvl w:val="0"/>
          <w:numId w:val="10"/>
        </w:numPr>
        <w:spacing w:line="480" w:lineRule="auto"/>
        <w:ind w:left="0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Review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the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WBFS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and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CFS,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satisfaction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surveys</w:t>
      </w:r>
    </w:p>
    <w:p w14:paraId="57662D64" w14:textId="60E0466C" w:rsidR="00DC3BA2" w:rsidRPr="0052589D" w:rsidRDefault="00DC3BA2" w:rsidP="0052589D">
      <w:pPr>
        <w:numPr>
          <w:ilvl w:val="0"/>
          <w:numId w:val="10"/>
        </w:numPr>
        <w:spacing w:line="480" w:lineRule="auto"/>
        <w:ind w:left="0"/>
        <w:contextualSpacing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Data</w:t>
      </w:r>
      <w:r w:rsidR="000560E3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 </w:t>
      </w:r>
      <w:r w:rsidRPr="006D2971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collection</w:t>
      </w:r>
    </w:p>
    <w:p w14:paraId="69D02E4E" w14:textId="77777777" w:rsidR="0052589D" w:rsidRPr="00DC3BA2" w:rsidRDefault="0052589D" w:rsidP="0052589D">
      <w:pPr>
        <w:spacing w:line="480" w:lineRule="auto"/>
        <w:contextualSpacing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</w:p>
    <w:p w14:paraId="2066AB8F" w14:textId="52FEE65A" w:rsidR="0052589D" w:rsidRDefault="00DC3BA2" w:rsidP="0052589D">
      <w:pPr>
        <w:spacing w:line="480" w:lineRule="auto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Review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the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VR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protocol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</w:p>
    <w:p w14:paraId="51B9138D" w14:textId="3DF43A87" w:rsidR="00DC3BA2" w:rsidRPr="00DC3BA2" w:rsidRDefault="00DC3BA2" w:rsidP="009831EC">
      <w:pPr>
        <w:ind w:left="360" w:hanging="360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1.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Establish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eligibility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enrollment:</w:t>
      </w:r>
    </w:p>
    <w:p w14:paraId="442FE2D0" w14:textId="4E6E1884" w:rsidR="00DC3BA2" w:rsidRPr="00DC3BA2" w:rsidRDefault="00DC3BA2" w:rsidP="009831EC">
      <w:pPr>
        <w:numPr>
          <w:ilvl w:val="0"/>
          <w:numId w:val="11"/>
        </w:numPr>
        <w:ind w:left="360" w:right="360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Children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between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7-18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years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age</w:t>
      </w:r>
    </w:p>
    <w:p w14:paraId="7C1D1030" w14:textId="41063D3E" w:rsidR="00DC3BA2" w:rsidRPr="00DC3BA2" w:rsidRDefault="00DC3BA2" w:rsidP="009831EC">
      <w:pPr>
        <w:numPr>
          <w:ilvl w:val="0"/>
          <w:numId w:val="11"/>
        </w:numPr>
        <w:ind w:left="360" w:right="360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Neurologically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intact,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cognitive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impairment.</w:t>
      </w:r>
    </w:p>
    <w:p w14:paraId="0202FE59" w14:textId="6C5EEF49" w:rsidR="00DC3BA2" w:rsidRPr="00DC3BA2" w:rsidRDefault="00DC3BA2" w:rsidP="009831EC">
      <w:pPr>
        <w:numPr>
          <w:ilvl w:val="0"/>
          <w:numId w:val="11"/>
        </w:numPr>
        <w:ind w:left="360" w:right="360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No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history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motion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sickness,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headaches,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dizziness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seizure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disorder</w:t>
      </w:r>
    </w:p>
    <w:p w14:paraId="47E44804" w14:textId="6B8F4942" w:rsidR="00DC3BA2" w:rsidRPr="00DC3BA2" w:rsidRDefault="00DC3BA2" w:rsidP="009831EC">
      <w:pPr>
        <w:numPr>
          <w:ilvl w:val="0"/>
          <w:numId w:val="11"/>
        </w:numPr>
        <w:ind w:left="360" w:right="360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Able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&gt;30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degrees</w:t>
      </w:r>
    </w:p>
    <w:p w14:paraId="1BAB9753" w14:textId="10FEFFE9" w:rsidR="00DC3BA2" w:rsidRPr="00DC3BA2" w:rsidRDefault="00DC3BA2" w:rsidP="009831EC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2.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Present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Starlight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handout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information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parents</w:t>
      </w:r>
    </w:p>
    <w:p w14:paraId="20D91BC7" w14:textId="32139D92" w:rsidR="00DC3BA2" w:rsidRPr="00DC3BA2" w:rsidRDefault="00DC3BA2" w:rsidP="009831EC">
      <w:pPr>
        <w:numPr>
          <w:ilvl w:val="0"/>
          <w:numId w:val="12"/>
        </w:numPr>
        <w:ind w:left="360" w:right="360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show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video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removal.</w:t>
      </w:r>
    </w:p>
    <w:p w14:paraId="440B65DA" w14:textId="786828DE" w:rsidR="00DC3BA2" w:rsidRPr="00DC3BA2" w:rsidRDefault="00DC3BA2" w:rsidP="009831EC">
      <w:pPr>
        <w:numPr>
          <w:ilvl w:val="0"/>
          <w:numId w:val="12"/>
        </w:numPr>
        <w:ind w:left="360" w:right="360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Explain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Wong-Baker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FACESE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Scale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patient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parent</w:t>
      </w:r>
    </w:p>
    <w:p w14:paraId="044F3DC2" w14:textId="525AA732" w:rsidR="00DC3BA2" w:rsidRPr="00DC3BA2" w:rsidRDefault="00DC3BA2" w:rsidP="009831EC">
      <w:pPr>
        <w:numPr>
          <w:ilvl w:val="0"/>
          <w:numId w:val="12"/>
        </w:numPr>
        <w:ind w:left="360" w:right="360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Explain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study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decrease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removal</w:t>
      </w:r>
    </w:p>
    <w:p w14:paraId="0B25E7DA" w14:textId="13049DB5" w:rsidR="009831EC" w:rsidRDefault="00DC3BA2" w:rsidP="009831EC">
      <w:pPr>
        <w:numPr>
          <w:ilvl w:val="0"/>
          <w:numId w:val="12"/>
        </w:numPr>
        <w:ind w:left="360" w:right="360"/>
        <w:contextualSpacing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parent/guardian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indicates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willingness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participate,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provide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parent/guardian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consent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form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assent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form.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Allow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privacy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read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sign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private.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1765F76B" w14:textId="3E06F69C" w:rsidR="009831EC" w:rsidRPr="009831EC" w:rsidRDefault="009831EC" w:rsidP="009831EC">
      <w:pPr>
        <w:numPr>
          <w:ilvl w:val="0"/>
          <w:numId w:val="12"/>
        </w:numPr>
        <w:ind w:left="360" w:right="360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</w:t>
      </w:r>
      <w:r w:rsidRPr="009831EC">
        <w:rPr>
          <w:rFonts w:ascii="Times New Roman" w:eastAsia="Calibri" w:hAnsi="Times New Roman" w:cs="Times New Roman"/>
        </w:rPr>
        <w:t>ollect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forms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signed.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parent/guardian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declines,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thank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considering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project.</w:t>
      </w:r>
    </w:p>
    <w:p w14:paraId="31CF9136" w14:textId="1F9058A5" w:rsidR="00907B32" w:rsidRDefault="00907B32" w:rsidP="00907B3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3.</w:t>
      </w:r>
      <w:r w:rsidR="000560E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Nu</w:t>
      </w:r>
      <w:r w:rsidRPr="0052589D">
        <w:rPr>
          <w:rFonts w:ascii="Times New Roman" w:eastAsia="Calibri" w:hAnsi="Times New Roman" w:cs="Times New Roman"/>
        </w:rPr>
        <w:t>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52589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52589D">
        <w:rPr>
          <w:rFonts w:ascii="Times New Roman" w:eastAsia="Calibri" w:hAnsi="Times New Roman" w:cs="Times New Roman"/>
        </w:rPr>
        <w:t>secure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52589D">
        <w:rPr>
          <w:rFonts w:ascii="Times New Roman" w:eastAsia="Calibri" w:hAnsi="Times New Roman" w:cs="Times New Roman"/>
        </w:rPr>
        <w:t>pre-procedure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52589D">
        <w:rPr>
          <w:rFonts w:ascii="Times New Roman" w:eastAsia="Calibri" w:hAnsi="Times New Roman" w:cs="Times New Roman"/>
        </w:rPr>
        <w:t>WBFPRS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52589D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52589D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52589D">
        <w:rPr>
          <w:rFonts w:ascii="Times New Roman" w:eastAsia="Calibri" w:hAnsi="Times New Roman" w:cs="Times New Roman"/>
        </w:rPr>
        <w:t>scores</w:t>
      </w:r>
    </w:p>
    <w:p w14:paraId="4C13B20D" w14:textId="6D5E4428" w:rsidR="00DC3BA2" w:rsidRPr="00DC3BA2" w:rsidRDefault="00DC3BA2" w:rsidP="00907B32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4.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present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explain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program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selected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begin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just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prior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start.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acclimated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performed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appropriate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member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clinical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team.</w:t>
      </w:r>
    </w:p>
    <w:p w14:paraId="2AA282B4" w14:textId="3674E62B" w:rsidR="00DC3BA2" w:rsidRPr="00DC3BA2" w:rsidRDefault="00DC3BA2" w:rsidP="00907B32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5.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Upon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completion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procedure,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removed.</w:t>
      </w:r>
    </w:p>
    <w:p w14:paraId="377CEF09" w14:textId="529CDB3A" w:rsidR="00DC3BA2" w:rsidRPr="00DC3BA2" w:rsidRDefault="00DC3BA2" w:rsidP="00907B32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lastRenderedPageBreak/>
        <w:t>6.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Post-procedure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WBFPRS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CFS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scores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obtained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Registered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(RN).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author,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RN,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20AC">
        <w:rPr>
          <w:rFonts w:ascii="Times New Roman" w:eastAsia="Calibri" w:hAnsi="Times New Roman" w:cs="Times New Roman"/>
        </w:rPr>
        <w:t>c</w:t>
      </w:r>
      <w:r w:rsidRPr="00DC3BA2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20AC">
        <w:rPr>
          <w:rFonts w:ascii="Times New Roman" w:eastAsia="Calibri" w:hAnsi="Times New Roman" w:cs="Times New Roman"/>
        </w:rPr>
        <w:t>l</w:t>
      </w:r>
      <w:r w:rsidRPr="00DC3BA2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0B20AC">
        <w:rPr>
          <w:rFonts w:ascii="Times New Roman" w:eastAsia="Calibri" w:hAnsi="Times New Roman" w:cs="Times New Roman"/>
        </w:rPr>
        <w:t>s</w:t>
      </w:r>
      <w:r w:rsidRPr="00DC3BA2">
        <w:rPr>
          <w:rFonts w:ascii="Times New Roman" w:eastAsia="Calibri" w:hAnsi="Times New Roman" w:cs="Times New Roman"/>
        </w:rPr>
        <w:t>pecialist,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technician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give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parent/caregiver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satisfaction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questionnaires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complete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leaving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examination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room.</w:t>
      </w:r>
    </w:p>
    <w:p w14:paraId="4EEAF639" w14:textId="02695FF0" w:rsidR="00DC3BA2" w:rsidRPr="00DC3BA2" w:rsidRDefault="00DC3BA2" w:rsidP="00907B32">
      <w:pPr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t>7.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Storage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questionnaires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locked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Office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Life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Department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Pediatric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Orthopedic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Surgery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DC3BA2">
        <w:rPr>
          <w:rFonts w:ascii="Times New Roman" w:eastAsia="Calibri" w:hAnsi="Times New Roman" w:cs="Times New Roman"/>
        </w:rPr>
        <w:t>Department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26F4CD43" w14:textId="77777777" w:rsidR="00DC3BA2" w:rsidRPr="00DC3BA2" w:rsidRDefault="00DC3BA2" w:rsidP="0028465E">
      <w:pPr>
        <w:spacing w:line="480" w:lineRule="auto"/>
        <w:rPr>
          <w:rFonts w:ascii="Times New Roman" w:eastAsia="Calibri" w:hAnsi="Times New Roman" w:cs="Times New Roman"/>
        </w:rPr>
      </w:pPr>
      <w:r w:rsidRPr="00DC3BA2">
        <w:rPr>
          <w:rFonts w:ascii="Times New Roman" w:eastAsia="Calibri" w:hAnsi="Times New Roman" w:cs="Times New Roman"/>
        </w:rPr>
        <w:br w:type="page"/>
      </w:r>
    </w:p>
    <w:p w14:paraId="1873540A" w14:textId="09AF30EF" w:rsidR="00DC3BA2" w:rsidRPr="00DC3BA2" w:rsidRDefault="00A62FE1" w:rsidP="009831EC">
      <w:pPr>
        <w:spacing w:after="160" w:line="480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Request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for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Participation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8675FE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Script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8675FE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to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8675FE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be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8675FE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Read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8675FE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to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8675FE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the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8675FE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Parent</w:t>
      </w:r>
    </w:p>
    <w:p w14:paraId="1B6BCF2A" w14:textId="450D4672" w:rsidR="00DC3BA2" w:rsidRPr="009831E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9831EC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seeking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permission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parents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who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wish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technique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removal.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studying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parent’s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children’s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perceptions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benefit.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11F73555" w14:textId="696AC77B" w:rsidR="00DC3BA2" w:rsidRPr="009831E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9831EC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procedures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removal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help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by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creating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entertaining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that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tries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help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decrease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fear,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procedure.</w:t>
      </w:r>
    </w:p>
    <w:p w14:paraId="53C5C4C3" w14:textId="0618CF43" w:rsidR="00DC3BA2" w:rsidRPr="009831E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9831E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able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see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environment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blocking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vision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performed.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goggles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safe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use,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though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some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patients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may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nausea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dizziness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using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them.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has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seizure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disorder,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should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activity.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Instead,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find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other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means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distraction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such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books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bubbles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our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C1EA3">
        <w:rPr>
          <w:rFonts w:ascii="Times New Roman" w:eastAsia="Calibri" w:hAnsi="Times New Roman" w:cs="Times New Roman"/>
        </w:rPr>
        <w:t>c</w:t>
      </w:r>
      <w:r w:rsidRPr="009831EC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C1EA3">
        <w:rPr>
          <w:rFonts w:ascii="Times New Roman" w:eastAsia="Calibri" w:hAnsi="Times New Roman" w:cs="Times New Roman"/>
        </w:rPr>
        <w:t>l</w:t>
      </w:r>
      <w:r w:rsidRPr="009831EC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C1EA3">
        <w:rPr>
          <w:rFonts w:ascii="Times New Roman" w:eastAsia="Calibri" w:hAnsi="Times New Roman" w:cs="Times New Roman"/>
        </w:rPr>
        <w:t>s</w:t>
      </w:r>
      <w:r w:rsidRPr="009831EC">
        <w:rPr>
          <w:rFonts w:ascii="Times New Roman" w:eastAsia="Calibri" w:hAnsi="Times New Roman" w:cs="Times New Roman"/>
        </w:rPr>
        <w:t>pecialists.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651A403C" w14:textId="574637F9" w:rsidR="00DC3BA2" w:rsidRPr="009831E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9831EC">
        <w:rPr>
          <w:rFonts w:ascii="Times New Roman" w:eastAsia="Calibri" w:hAnsi="Times New Roman" w:cs="Times New Roman"/>
        </w:rPr>
        <w:t>Our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C1EA3">
        <w:rPr>
          <w:rFonts w:ascii="Times New Roman" w:eastAsia="Calibri" w:hAnsi="Times New Roman" w:cs="Times New Roman"/>
        </w:rPr>
        <w:t>c</w:t>
      </w:r>
      <w:r w:rsidRPr="009831EC">
        <w:rPr>
          <w:rFonts w:ascii="Times New Roman" w:eastAsia="Calibri" w:hAnsi="Times New Roman" w:cs="Times New Roman"/>
        </w:rPr>
        <w:t>hild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C1EA3">
        <w:rPr>
          <w:rFonts w:ascii="Times New Roman" w:eastAsia="Calibri" w:hAnsi="Times New Roman" w:cs="Times New Roman"/>
        </w:rPr>
        <w:t>l</w:t>
      </w:r>
      <w:r w:rsidRPr="009831EC">
        <w:rPr>
          <w:rFonts w:ascii="Times New Roman" w:eastAsia="Calibri" w:hAnsi="Times New Roman" w:cs="Times New Roman"/>
        </w:rPr>
        <w:t>ife</w:t>
      </w:r>
      <w:r w:rsidR="000560E3">
        <w:rPr>
          <w:rFonts w:ascii="Times New Roman" w:eastAsia="Calibri" w:hAnsi="Times New Roman" w:cs="Times New Roman"/>
        </w:rPr>
        <w:t xml:space="preserve"> </w:t>
      </w:r>
      <w:r w:rsidR="00FC1EA3">
        <w:rPr>
          <w:rFonts w:ascii="Times New Roman" w:eastAsia="Calibri" w:hAnsi="Times New Roman" w:cs="Times New Roman"/>
        </w:rPr>
        <w:t>s</w:t>
      </w:r>
      <w:r w:rsidRPr="009831EC">
        <w:rPr>
          <w:rFonts w:ascii="Times New Roman" w:eastAsia="Calibri" w:hAnsi="Times New Roman" w:cs="Times New Roman"/>
        </w:rPr>
        <w:t>pecialist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present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two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different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environments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choose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from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while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wear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goggles.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spend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few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minutes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getting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used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environment.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perform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comfortable.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completed,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remove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goggles.</w:t>
      </w:r>
    </w:p>
    <w:p w14:paraId="3B1F1E01" w14:textId="290BF10D" w:rsidR="00DC3BA2" w:rsidRPr="009831E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9831E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be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asked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rate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his/her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level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pain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anxiety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before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procedure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starts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immediately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afterwards.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Both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complete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brief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questionnaire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about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Experience.</w:t>
      </w:r>
      <w:r w:rsidR="000560E3">
        <w:rPr>
          <w:rFonts w:ascii="Times New Roman" w:eastAsia="Calibri" w:hAnsi="Times New Roman" w:cs="Times New Roman"/>
        </w:rPr>
        <w:t xml:space="preserve"> </w:t>
      </w:r>
    </w:p>
    <w:p w14:paraId="33CEEEE5" w14:textId="456CEE30" w:rsidR="00DC3BA2" w:rsidRPr="009831E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9831EC">
        <w:rPr>
          <w:rFonts w:ascii="Times New Roman" w:eastAsia="Calibri" w:hAnsi="Times New Roman" w:cs="Times New Roman"/>
        </w:rPr>
        <w:t>If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wish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experience,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please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let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nurse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know,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and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will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provide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with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more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information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VR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activity.</w:t>
      </w:r>
    </w:p>
    <w:p w14:paraId="24AF9B90" w14:textId="3684FF34" w:rsidR="00DC3BA2" w:rsidRPr="009831E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  <w:r w:rsidRPr="009831EC">
        <w:rPr>
          <w:rFonts w:ascii="Times New Roman" w:eastAsia="Calibri" w:hAnsi="Times New Roman" w:cs="Times New Roman"/>
        </w:rPr>
        <w:t>Thank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you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for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considering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request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have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child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participate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Virtual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Reality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experience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during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their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cast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pin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9831EC">
        <w:rPr>
          <w:rFonts w:ascii="Times New Roman" w:eastAsia="Calibri" w:hAnsi="Times New Roman" w:cs="Times New Roman"/>
        </w:rPr>
        <w:t>removal.</w:t>
      </w:r>
    </w:p>
    <w:p w14:paraId="7FEFAB04" w14:textId="77777777" w:rsidR="00DC3BA2" w:rsidRPr="009831EC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</w:p>
    <w:p w14:paraId="2880B223" w14:textId="4065117A" w:rsidR="00DC3BA2" w:rsidRPr="00EE0D8D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9831EC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br w:type="page"/>
      </w:r>
      <w:r w:rsidR="00167168" w:rsidRPr="00167168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Appendix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EE0D8D" w:rsidRPr="00EE0D8D">
        <w:rPr>
          <w:rFonts w:ascii="Times New Roman" w:eastAsia="Calibri" w:hAnsi="Times New Roman" w:cs="Times New Roman"/>
          <w:b/>
        </w:rPr>
        <w:t>K</w:t>
      </w:r>
    </w:p>
    <w:p w14:paraId="26ADE9C2" w14:textId="61C8B145" w:rsidR="00EE0D8D" w:rsidRPr="00EE0D8D" w:rsidRDefault="00EE0D8D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EE0D8D">
        <w:rPr>
          <w:rFonts w:ascii="Times New Roman" w:eastAsia="Calibri" w:hAnsi="Times New Roman" w:cs="Times New Roman"/>
          <w:b/>
        </w:rPr>
        <w:t>Demographic</w:t>
      </w:r>
      <w:r w:rsidR="000560E3">
        <w:rPr>
          <w:rFonts w:ascii="Times New Roman" w:eastAsia="Calibri" w:hAnsi="Times New Roman" w:cs="Times New Roman"/>
          <w:b/>
        </w:rPr>
        <w:t xml:space="preserve"> </w:t>
      </w:r>
      <w:r w:rsidRPr="00EE0D8D">
        <w:rPr>
          <w:rFonts w:ascii="Times New Roman" w:eastAsia="Calibri" w:hAnsi="Times New Roman" w:cs="Times New Roman"/>
          <w:b/>
        </w:rPr>
        <w:t>Information</w:t>
      </w:r>
      <w:r w:rsidR="000560E3">
        <w:rPr>
          <w:rFonts w:ascii="Times New Roman" w:eastAsia="Calibri" w:hAnsi="Times New Roman" w:cs="Times New Roman"/>
          <w:b/>
        </w:rPr>
        <w:t xml:space="preserve"> </w:t>
      </w:r>
    </w:p>
    <w:p w14:paraId="3EA3944B" w14:textId="0AFED58E" w:rsidR="00DC3BA2" w:rsidRPr="00DC3BA2" w:rsidRDefault="00DC3BA2" w:rsidP="00DC3BA2">
      <w:pPr>
        <w:spacing w:after="160" w:line="259" w:lineRule="auto"/>
        <w:rPr>
          <w:rFonts w:ascii="Calibri" w:eastAsia="Calibri" w:hAnsi="Calibri" w:cs="Times New Roman"/>
          <w:sz w:val="48"/>
          <w:szCs w:val="48"/>
        </w:rPr>
      </w:pPr>
    </w:p>
    <w:p w14:paraId="247CD564" w14:textId="02BBBAAE" w:rsidR="00DC3BA2" w:rsidRPr="00EE0D8D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</w:rPr>
      </w:pPr>
      <w:r w:rsidRPr="00EE0D8D">
        <w:rPr>
          <w:rFonts w:ascii="Times New Roman" w:eastAsia="Calibri" w:hAnsi="Times New Roman" w:cs="Times New Roman"/>
          <w:b/>
          <w:bCs/>
        </w:rPr>
        <w:t>Child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EE0D8D">
        <w:rPr>
          <w:rFonts w:ascii="Times New Roman" w:eastAsia="Calibri" w:hAnsi="Times New Roman" w:cs="Times New Roman"/>
          <w:b/>
          <w:bCs/>
        </w:rPr>
        <w:t>Life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EE0D8D">
        <w:rPr>
          <w:rFonts w:ascii="Times New Roman" w:eastAsia="Calibri" w:hAnsi="Times New Roman" w:cs="Times New Roman"/>
          <w:b/>
          <w:bCs/>
        </w:rPr>
        <w:t>Specialist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EE0D8D">
        <w:rPr>
          <w:rFonts w:ascii="Times New Roman" w:eastAsia="Calibri" w:hAnsi="Times New Roman" w:cs="Times New Roman"/>
          <w:b/>
          <w:bCs/>
        </w:rPr>
        <w:t>or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EE0D8D">
        <w:rPr>
          <w:rFonts w:ascii="Times New Roman" w:eastAsia="Calibri" w:hAnsi="Times New Roman" w:cs="Times New Roman"/>
          <w:b/>
          <w:bCs/>
        </w:rPr>
        <w:t>Registered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EE0D8D">
        <w:rPr>
          <w:rFonts w:ascii="Times New Roman" w:eastAsia="Calibri" w:hAnsi="Times New Roman" w:cs="Times New Roman"/>
          <w:b/>
          <w:bCs/>
        </w:rPr>
        <w:t>Nurse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Pr="00EE0D8D">
        <w:rPr>
          <w:rFonts w:ascii="Times New Roman" w:eastAsia="Calibri" w:hAnsi="Times New Roman" w:cs="Times New Roman"/>
          <w:b/>
          <w:bCs/>
        </w:rPr>
        <w:t>to</w:t>
      </w:r>
      <w:r w:rsidR="000560E3">
        <w:rPr>
          <w:rFonts w:ascii="Times New Roman" w:eastAsia="Calibri" w:hAnsi="Times New Roman" w:cs="Times New Roman"/>
          <w:b/>
          <w:bCs/>
        </w:rPr>
        <w:t xml:space="preserve"> </w:t>
      </w:r>
      <w:r w:rsidR="005260B0">
        <w:rPr>
          <w:rFonts w:ascii="Times New Roman" w:eastAsia="Calibri" w:hAnsi="Times New Roman" w:cs="Times New Roman"/>
          <w:b/>
          <w:bCs/>
        </w:rPr>
        <w:t>C</w:t>
      </w:r>
      <w:r w:rsidRPr="00EE0D8D">
        <w:rPr>
          <w:rFonts w:ascii="Times New Roman" w:eastAsia="Calibri" w:hAnsi="Times New Roman" w:cs="Times New Roman"/>
          <w:b/>
          <w:bCs/>
        </w:rPr>
        <w:t>omplete:</w:t>
      </w:r>
    </w:p>
    <w:p w14:paraId="6413367E" w14:textId="77777777" w:rsidR="00DC3BA2" w:rsidRPr="00EE0D8D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501E5F75" w14:textId="339F2187" w:rsidR="00DC3BA2" w:rsidRPr="00EE0D8D" w:rsidRDefault="00DC3BA2" w:rsidP="00DC3BA2">
      <w:pPr>
        <w:spacing w:after="160" w:line="259" w:lineRule="auto"/>
        <w:rPr>
          <w:rFonts w:ascii="Times New Roman" w:eastAsia="Calibri" w:hAnsi="Times New Roman" w:cs="Times New Roman"/>
          <w:bCs/>
        </w:rPr>
      </w:pPr>
      <w:r w:rsidRPr="00EE0D8D">
        <w:rPr>
          <w:rFonts w:ascii="Times New Roman" w:eastAsia="Calibri" w:hAnsi="Times New Roman" w:cs="Times New Roman"/>
          <w:bCs/>
        </w:rPr>
        <w:t>Patient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age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recorded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in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years: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________</w:t>
      </w:r>
    </w:p>
    <w:p w14:paraId="3840E39F" w14:textId="34282C0F" w:rsidR="00DC3BA2" w:rsidRPr="00EE0D8D" w:rsidRDefault="00DC3BA2" w:rsidP="00DC3BA2">
      <w:pPr>
        <w:spacing w:after="160" w:line="259" w:lineRule="auto"/>
        <w:rPr>
          <w:rFonts w:ascii="Times New Roman" w:eastAsia="Calibri" w:hAnsi="Times New Roman" w:cs="Times New Roman"/>
          <w:bCs/>
        </w:rPr>
      </w:pPr>
      <w:r w:rsidRPr="00EE0D8D">
        <w:rPr>
          <w:rFonts w:ascii="Times New Roman" w:eastAsia="Calibri" w:hAnsi="Times New Roman" w:cs="Times New Roman"/>
          <w:bCs/>
        </w:rPr>
        <w:t>Patient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gender: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____________</w:t>
      </w:r>
    </w:p>
    <w:p w14:paraId="2C69159E" w14:textId="19513799" w:rsidR="00DC3BA2" w:rsidRPr="00EE0D8D" w:rsidRDefault="00DC3BA2" w:rsidP="00DC3BA2">
      <w:pPr>
        <w:spacing w:after="160" w:line="259" w:lineRule="auto"/>
        <w:rPr>
          <w:rFonts w:ascii="Times New Roman" w:eastAsia="Calibri" w:hAnsi="Times New Roman" w:cs="Times New Roman"/>
          <w:bCs/>
        </w:rPr>
      </w:pPr>
      <w:r w:rsidRPr="00EE0D8D">
        <w:rPr>
          <w:rFonts w:ascii="Times New Roman" w:eastAsia="Calibri" w:hAnsi="Times New Roman" w:cs="Times New Roman"/>
          <w:bCs/>
        </w:rPr>
        <w:t>1=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male</w:t>
      </w:r>
    </w:p>
    <w:p w14:paraId="566F137B" w14:textId="77777777" w:rsidR="00DC3BA2" w:rsidRPr="00EE0D8D" w:rsidRDefault="00DC3BA2" w:rsidP="00DC3BA2">
      <w:pPr>
        <w:spacing w:after="160" w:line="259" w:lineRule="auto"/>
        <w:rPr>
          <w:rFonts w:ascii="Times New Roman" w:eastAsia="Calibri" w:hAnsi="Times New Roman" w:cs="Times New Roman"/>
          <w:bCs/>
        </w:rPr>
      </w:pPr>
      <w:r w:rsidRPr="00EE0D8D">
        <w:rPr>
          <w:rFonts w:ascii="Times New Roman" w:eastAsia="Calibri" w:hAnsi="Times New Roman" w:cs="Times New Roman"/>
          <w:bCs/>
        </w:rPr>
        <w:t>2=female</w:t>
      </w:r>
    </w:p>
    <w:p w14:paraId="7E4B41A7" w14:textId="64ABF7D1" w:rsidR="00DC3BA2" w:rsidRPr="00EE0D8D" w:rsidRDefault="00DC3BA2" w:rsidP="00DC3BA2">
      <w:pPr>
        <w:spacing w:after="160" w:line="259" w:lineRule="auto"/>
        <w:rPr>
          <w:rFonts w:ascii="Times New Roman" w:eastAsia="Calibri" w:hAnsi="Times New Roman" w:cs="Times New Roman"/>
          <w:bCs/>
        </w:rPr>
      </w:pPr>
      <w:r w:rsidRPr="00EE0D8D">
        <w:rPr>
          <w:rFonts w:ascii="Times New Roman" w:eastAsia="Calibri" w:hAnsi="Times New Roman" w:cs="Times New Roman"/>
          <w:bCs/>
        </w:rPr>
        <w:t>Relationship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to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child:</w:t>
      </w:r>
    </w:p>
    <w:p w14:paraId="28229A0E" w14:textId="569260DA" w:rsidR="00DC3BA2" w:rsidRPr="00EE0D8D" w:rsidRDefault="00DC3BA2" w:rsidP="00DC3BA2">
      <w:pPr>
        <w:spacing w:after="160" w:line="259" w:lineRule="auto"/>
        <w:rPr>
          <w:rFonts w:ascii="Times New Roman" w:eastAsia="Calibri" w:hAnsi="Times New Roman" w:cs="Times New Roman"/>
          <w:bCs/>
        </w:rPr>
      </w:pPr>
      <w:r w:rsidRPr="00EE0D8D">
        <w:rPr>
          <w:rFonts w:ascii="Times New Roman" w:eastAsia="Calibri" w:hAnsi="Times New Roman" w:cs="Times New Roman"/>
          <w:bCs/>
        </w:rPr>
        <w:t>Mom: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____</w:t>
      </w:r>
    </w:p>
    <w:p w14:paraId="527CE4A0" w14:textId="6A364CFE" w:rsidR="00DC3BA2" w:rsidRPr="00EE0D8D" w:rsidRDefault="00DC3BA2" w:rsidP="00DC3BA2">
      <w:pPr>
        <w:spacing w:after="160" w:line="259" w:lineRule="auto"/>
        <w:rPr>
          <w:rFonts w:ascii="Times New Roman" w:eastAsia="Calibri" w:hAnsi="Times New Roman" w:cs="Times New Roman"/>
          <w:bCs/>
        </w:rPr>
      </w:pPr>
      <w:r w:rsidRPr="00EE0D8D">
        <w:rPr>
          <w:rFonts w:ascii="Times New Roman" w:eastAsia="Calibri" w:hAnsi="Times New Roman" w:cs="Times New Roman"/>
          <w:bCs/>
        </w:rPr>
        <w:t>Dad: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_____</w:t>
      </w:r>
    </w:p>
    <w:p w14:paraId="1C5BAA4A" w14:textId="3FC0F661" w:rsidR="00DC3BA2" w:rsidRPr="00EE0D8D" w:rsidRDefault="00DC3BA2" w:rsidP="00DC3BA2">
      <w:pPr>
        <w:spacing w:after="160" w:line="259" w:lineRule="auto"/>
        <w:rPr>
          <w:rFonts w:ascii="Times New Roman" w:eastAsia="Calibri" w:hAnsi="Times New Roman" w:cs="Times New Roman"/>
          <w:bCs/>
        </w:rPr>
      </w:pPr>
      <w:r w:rsidRPr="00EE0D8D">
        <w:rPr>
          <w:rFonts w:ascii="Times New Roman" w:eastAsia="Calibri" w:hAnsi="Times New Roman" w:cs="Times New Roman"/>
          <w:bCs/>
        </w:rPr>
        <w:t>Other: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____</w:t>
      </w:r>
    </w:p>
    <w:p w14:paraId="03A09C66" w14:textId="5882713B" w:rsidR="00DC3BA2" w:rsidRPr="00EE0D8D" w:rsidRDefault="00DC3BA2" w:rsidP="00DC3BA2">
      <w:pPr>
        <w:spacing w:after="160" w:line="259" w:lineRule="auto"/>
        <w:rPr>
          <w:rFonts w:ascii="Times New Roman" w:eastAsia="Calibri" w:hAnsi="Times New Roman" w:cs="Times New Roman"/>
          <w:bCs/>
        </w:rPr>
      </w:pPr>
      <w:r w:rsidRPr="00EE0D8D">
        <w:rPr>
          <w:rFonts w:ascii="Times New Roman" w:eastAsia="Calibri" w:hAnsi="Times New Roman" w:cs="Times New Roman"/>
          <w:bCs/>
        </w:rPr>
        <w:t>VR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scenery: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________</w:t>
      </w:r>
    </w:p>
    <w:p w14:paraId="439C9B6B" w14:textId="516996D2" w:rsidR="00DC3BA2" w:rsidRPr="00EE0D8D" w:rsidRDefault="00DC3BA2" w:rsidP="00DC3BA2">
      <w:pPr>
        <w:spacing w:after="160" w:line="259" w:lineRule="auto"/>
        <w:rPr>
          <w:rFonts w:ascii="Times New Roman" w:eastAsia="Calibri" w:hAnsi="Times New Roman" w:cs="Times New Roman"/>
          <w:bCs/>
        </w:rPr>
      </w:pPr>
      <w:r w:rsidRPr="00EE0D8D">
        <w:rPr>
          <w:rFonts w:ascii="Times New Roman" w:eastAsia="Calibri" w:hAnsi="Times New Roman" w:cs="Times New Roman"/>
          <w:bCs/>
        </w:rPr>
        <w:t>Cast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removal: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_______</w:t>
      </w:r>
    </w:p>
    <w:p w14:paraId="6A0331B5" w14:textId="31F738B0" w:rsidR="00DC3BA2" w:rsidRPr="00EE0D8D" w:rsidRDefault="00DC3BA2" w:rsidP="00DC3BA2">
      <w:pPr>
        <w:spacing w:after="160" w:line="259" w:lineRule="auto"/>
        <w:rPr>
          <w:rFonts w:ascii="Times New Roman" w:eastAsia="Calibri" w:hAnsi="Times New Roman" w:cs="Times New Roman"/>
          <w:bCs/>
        </w:rPr>
      </w:pPr>
      <w:r w:rsidRPr="00EE0D8D">
        <w:rPr>
          <w:rFonts w:ascii="Times New Roman" w:eastAsia="Calibri" w:hAnsi="Times New Roman" w:cs="Times New Roman"/>
          <w:bCs/>
        </w:rPr>
        <w:t>Pin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removal:</w:t>
      </w:r>
      <w:r w:rsidR="000560E3">
        <w:rPr>
          <w:rFonts w:ascii="Times New Roman" w:eastAsia="Calibri" w:hAnsi="Times New Roman" w:cs="Times New Roman"/>
          <w:bCs/>
        </w:rPr>
        <w:t xml:space="preserve"> </w:t>
      </w:r>
      <w:r w:rsidRPr="00EE0D8D">
        <w:rPr>
          <w:rFonts w:ascii="Times New Roman" w:eastAsia="Calibri" w:hAnsi="Times New Roman" w:cs="Times New Roman"/>
          <w:bCs/>
        </w:rPr>
        <w:t>________</w:t>
      </w:r>
    </w:p>
    <w:p w14:paraId="1796E4CB" w14:textId="77777777" w:rsidR="00DC3BA2" w:rsidRPr="00DC3BA2" w:rsidRDefault="00DC3BA2" w:rsidP="00DC3BA2">
      <w:pPr>
        <w:spacing w:after="160" w:line="259" w:lineRule="auto"/>
        <w:rPr>
          <w:rFonts w:ascii="Calibri" w:eastAsia="Calibri" w:hAnsi="Calibri" w:cs="Times New Roman"/>
          <w:b/>
          <w:bCs/>
          <w:sz w:val="40"/>
          <w:szCs w:val="40"/>
        </w:rPr>
      </w:pPr>
      <w:r w:rsidRPr="00DC3BA2">
        <w:rPr>
          <w:rFonts w:ascii="Calibri" w:eastAsia="Calibri" w:hAnsi="Calibri" w:cs="Times New Roman"/>
          <w:b/>
          <w:bCs/>
          <w:sz w:val="40"/>
          <w:szCs w:val="40"/>
        </w:rPr>
        <w:br w:type="page"/>
      </w:r>
    </w:p>
    <w:p w14:paraId="788A5FB4" w14:textId="518FD9C2" w:rsidR="00AE2C06" w:rsidRDefault="00167168" w:rsidP="00B019AD">
      <w:pPr>
        <w:spacing w:line="480" w:lineRule="auto"/>
        <w:jc w:val="center"/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</w:pPr>
      <w:r w:rsidRPr="00167168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Appendix</w:t>
      </w:r>
      <w:r w:rsidR="000560E3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EE0D8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L</w:t>
      </w:r>
    </w:p>
    <w:p w14:paraId="43E35723" w14:textId="77777777" w:rsidR="004D50F5" w:rsidRDefault="004D50F5" w:rsidP="00B019A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</w:pPr>
    </w:p>
    <w:p w14:paraId="485E6D03" w14:textId="6A764AF3" w:rsidR="004D50F5" w:rsidRPr="00B019AD" w:rsidRDefault="004D50F5" w:rsidP="00B019AD">
      <w:pPr>
        <w:jc w:val="center"/>
        <w:rPr>
          <w:rFonts w:ascii="Times New Roman" w:hAnsi="Times New Roman" w:cs="Times New Roman"/>
        </w:rPr>
      </w:pP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>Child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>Post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>Satisfaction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>Survey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br/>
        <w:t>with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>VR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>Experience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>in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>Reducing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>Pain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>and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14:textFill>
            <w14:solidFill>
              <w14:srgbClr w14:val="404040">
                <w14:lumMod w14:val="75000"/>
                <w14:lumOff w14:val="25000"/>
              </w14:srgbClr>
            </w14:solidFill>
          </w14:textFill>
        </w:rPr>
        <w:t>Anxiety</w:t>
      </w:r>
    </w:p>
    <w:p w14:paraId="6988D90A" w14:textId="77777777" w:rsidR="004D50F5" w:rsidRDefault="004D50F5" w:rsidP="004D50F5"/>
    <w:p w14:paraId="41FB4361" w14:textId="25754AD6" w:rsidR="004D50F5" w:rsidRDefault="004D50F5" w:rsidP="004D50F5">
      <w:r>
        <w:t>Please</w:t>
      </w:r>
      <w:r w:rsidR="000560E3">
        <w:t xml:space="preserve"> </w:t>
      </w:r>
      <w:r>
        <w:t>complete</w:t>
      </w:r>
      <w:r w:rsidR="000560E3">
        <w:t xml:space="preserve"> </w:t>
      </w:r>
      <w:r>
        <w:t>after</w:t>
      </w:r>
      <w:r w:rsidR="000560E3">
        <w:t xml:space="preserve"> </w:t>
      </w:r>
      <w:r>
        <w:t>the</w:t>
      </w:r>
      <w:r w:rsidR="000560E3">
        <w:t xml:space="preserve"> </w:t>
      </w:r>
      <w:r>
        <w:t>procedure.</w:t>
      </w:r>
      <w:r w:rsidR="000560E3">
        <w:t xml:space="preserve"> </w:t>
      </w:r>
      <w:r>
        <w:t>Completion</w:t>
      </w:r>
      <w:r w:rsidR="000560E3">
        <w:t xml:space="preserve"> </w:t>
      </w:r>
      <w:r>
        <w:t>of</w:t>
      </w:r>
      <w:r w:rsidR="000560E3">
        <w:t xml:space="preserve"> </w:t>
      </w:r>
      <w:r>
        <w:t>the</w:t>
      </w:r>
      <w:r w:rsidR="000560E3">
        <w:t xml:space="preserve"> </w:t>
      </w:r>
      <w:r>
        <w:t>survey</w:t>
      </w:r>
      <w:r w:rsidR="000560E3">
        <w:t xml:space="preserve"> </w:t>
      </w:r>
      <w:r>
        <w:t>constitutes</w:t>
      </w:r>
      <w:r w:rsidR="000560E3">
        <w:t xml:space="preserve"> </w:t>
      </w:r>
      <w:r>
        <w:t>agreement</w:t>
      </w:r>
      <w:r w:rsidR="000560E3">
        <w:t xml:space="preserve"> </w:t>
      </w:r>
      <w:r>
        <w:t>to</w:t>
      </w:r>
      <w:r w:rsidR="000560E3">
        <w:t xml:space="preserve"> </w:t>
      </w:r>
      <w:r>
        <w:t>participate.</w:t>
      </w:r>
      <w:r w:rsidR="000560E3">
        <w:t xml:space="preserve"> </w:t>
      </w:r>
      <w:r>
        <w:t>Please</w:t>
      </w:r>
      <w:r w:rsidR="000560E3">
        <w:t xml:space="preserve"> </w:t>
      </w:r>
      <w:r>
        <w:t>do</w:t>
      </w:r>
      <w:r w:rsidR="000560E3">
        <w:t xml:space="preserve"> </w:t>
      </w:r>
      <w:r>
        <w:t>not</w:t>
      </w:r>
      <w:r w:rsidR="000560E3">
        <w:t xml:space="preserve"> </w:t>
      </w:r>
      <w:r>
        <w:t>put</w:t>
      </w:r>
      <w:r w:rsidR="000560E3">
        <w:t xml:space="preserve"> </w:t>
      </w:r>
      <w:r>
        <w:t>your</w:t>
      </w:r>
      <w:r w:rsidR="000560E3">
        <w:t xml:space="preserve"> </w:t>
      </w:r>
      <w:r>
        <w:t>name</w:t>
      </w:r>
      <w:r w:rsidR="000560E3">
        <w:t xml:space="preserve"> </w:t>
      </w:r>
      <w:r>
        <w:t>or</w:t>
      </w:r>
      <w:r w:rsidR="000560E3">
        <w:t xml:space="preserve"> </w:t>
      </w:r>
      <w:r>
        <w:t>identifier</w:t>
      </w:r>
      <w:r w:rsidR="000560E3">
        <w:t xml:space="preserve"> </w:t>
      </w:r>
      <w:r>
        <w:t>on</w:t>
      </w:r>
      <w:r w:rsidR="000560E3">
        <w:t xml:space="preserve"> </w:t>
      </w:r>
      <w:r>
        <w:t>this</w:t>
      </w:r>
      <w:r w:rsidR="000560E3">
        <w:t xml:space="preserve"> </w:t>
      </w:r>
      <w:r>
        <w:t>survey.</w:t>
      </w:r>
    </w:p>
    <w:p w14:paraId="5F54A58C" w14:textId="77777777" w:rsidR="004D50F5" w:rsidRDefault="004D50F5" w:rsidP="004D50F5"/>
    <w:tbl>
      <w:tblPr>
        <w:tblW w:w="13168" w:type="dxa"/>
        <w:tblInd w:w="-145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326"/>
        <w:gridCol w:w="1683"/>
        <w:gridCol w:w="1719"/>
        <w:gridCol w:w="1745"/>
        <w:gridCol w:w="1442"/>
        <w:gridCol w:w="3253"/>
      </w:tblGrid>
      <w:tr w:rsidR="0008666A" w:rsidRPr="00AD1023" w14:paraId="2C18D5D1" w14:textId="77777777" w:rsidTr="0008666A">
        <w:trPr>
          <w:trHeight w:val="718"/>
        </w:trPr>
        <w:tc>
          <w:tcPr>
            <w:tcW w:w="33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5FC65F" w14:textId="74E7783C" w:rsidR="0008666A" w:rsidRPr="00AD1023" w:rsidRDefault="0008666A" w:rsidP="004B4670">
            <w:pPr>
              <w:ind w:left="660" w:hanging="30"/>
            </w:pPr>
            <w:r>
              <w:rPr>
                <w:b/>
                <w:bCs/>
              </w:rPr>
              <w:t>1.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When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you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were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using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VR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did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you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feel</w:t>
            </w:r>
            <w:r w:rsidR="000560E3">
              <w:rPr>
                <w:b/>
                <w:bCs/>
              </w:rPr>
              <w:t xml:space="preserve"> </w:t>
            </w:r>
            <w:r w:rsidRPr="00AD1023">
              <w:rPr>
                <w:b/>
                <w:bCs/>
              </w:rPr>
              <w:t>pain?</w:t>
            </w:r>
          </w:p>
        </w:tc>
        <w:tc>
          <w:tcPr>
            <w:tcW w:w="16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4A1488" w14:textId="686CEE44" w:rsidR="0008666A" w:rsidRPr="0008666A" w:rsidRDefault="0008666A" w:rsidP="004B4670">
            <w:pPr>
              <w:ind w:left="660"/>
            </w:pPr>
            <w:r w:rsidRPr="0008666A">
              <w:t>No</w:t>
            </w:r>
            <w:r w:rsidR="000560E3">
              <w:t xml:space="preserve"> </w:t>
            </w:r>
            <w:r w:rsidRPr="0008666A">
              <w:t>pain</w:t>
            </w:r>
          </w:p>
        </w:tc>
        <w:tc>
          <w:tcPr>
            <w:tcW w:w="17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02A66F" w14:textId="5C3B8382" w:rsidR="0008666A" w:rsidRPr="0008666A" w:rsidRDefault="0008666A" w:rsidP="004B4670">
            <w:pPr>
              <w:ind w:left="660"/>
            </w:pPr>
            <w:r w:rsidRPr="0008666A">
              <w:t>Little</w:t>
            </w:r>
            <w:r w:rsidR="000560E3">
              <w:t xml:space="preserve"> </w:t>
            </w:r>
            <w:r w:rsidRPr="0008666A">
              <w:t>pain</w:t>
            </w:r>
          </w:p>
        </w:tc>
        <w:tc>
          <w:tcPr>
            <w:tcW w:w="17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B7C213" w14:textId="5B024CA8" w:rsidR="0008666A" w:rsidRPr="0008666A" w:rsidRDefault="0008666A" w:rsidP="004B4670">
            <w:pPr>
              <w:ind w:left="660"/>
            </w:pPr>
            <w:r w:rsidRPr="0008666A">
              <w:t>Pain</w:t>
            </w:r>
            <w:r w:rsidR="000560E3">
              <w:t xml:space="preserve"> </w:t>
            </w:r>
          </w:p>
        </w:tc>
        <w:tc>
          <w:tcPr>
            <w:tcW w:w="14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679D0CE5" w14:textId="1F4FBC35" w:rsidR="0008666A" w:rsidRPr="0008666A" w:rsidRDefault="0008666A" w:rsidP="004B4670">
            <w:pPr>
              <w:ind w:left="660"/>
            </w:pPr>
            <w:r w:rsidRPr="0008666A">
              <w:t>Lots</w:t>
            </w:r>
            <w:r w:rsidR="000560E3">
              <w:t xml:space="preserve"> </w:t>
            </w:r>
            <w:r w:rsidRPr="0008666A">
              <w:t>of</w:t>
            </w:r>
            <w:r w:rsidR="000560E3">
              <w:t xml:space="preserve"> </w:t>
            </w:r>
            <w:r w:rsidRPr="0008666A">
              <w:t>Pain</w:t>
            </w:r>
          </w:p>
        </w:tc>
        <w:tc>
          <w:tcPr>
            <w:tcW w:w="32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0F049DA9" w14:textId="77777777" w:rsidR="0008666A" w:rsidRPr="0008666A" w:rsidRDefault="0008666A" w:rsidP="004B4670">
            <w:pPr>
              <w:ind w:left="660"/>
            </w:pPr>
            <w:r w:rsidRPr="0008666A">
              <w:t>Comments</w:t>
            </w:r>
          </w:p>
        </w:tc>
      </w:tr>
      <w:tr w:rsidR="004D50F5" w:rsidRPr="00AD1023" w14:paraId="6FC8373E" w14:textId="77777777" w:rsidTr="0008666A">
        <w:trPr>
          <w:trHeight w:val="718"/>
        </w:trPr>
        <w:tc>
          <w:tcPr>
            <w:tcW w:w="33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CF84E6" w14:textId="292E17CB" w:rsidR="004D50F5" w:rsidRPr="00AD1023" w:rsidRDefault="004D50F5" w:rsidP="004B4670">
            <w:pPr>
              <w:ind w:left="660"/>
            </w:pPr>
            <w:r>
              <w:rPr>
                <w:b/>
                <w:bCs/>
              </w:rPr>
              <w:t>2.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When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you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were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using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VR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did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you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feel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anxious</w:t>
            </w:r>
            <w:r w:rsidRPr="00AD1023">
              <w:rPr>
                <w:b/>
                <w:bCs/>
              </w:rPr>
              <w:t>?</w:t>
            </w:r>
          </w:p>
        </w:tc>
        <w:tc>
          <w:tcPr>
            <w:tcW w:w="16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2A3A74" w14:textId="6972CEC0" w:rsidR="004D50F5" w:rsidRPr="0008666A" w:rsidRDefault="004D50F5" w:rsidP="004B4670">
            <w:pPr>
              <w:ind w:left="660"/>
            </w:pPr>
            <w:r w:rsidRPr="0008666A">
              <w:t>No</w:t>
            </w:r>
            <w:r w:rsidR="000560E3">
              <w:t xml:space="preserve"> </w:t>
            </w:r>
            <w:r w:rsidRPr="0008666A">
              <w:t>anxiety</w:t>
            </w:r>
          </w:p>
        </w:tc>
        <w:tc>
          <w:tcPr>
            <w:tcW w:w="17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11583E" w14:textId="68AB15C8" w:rsidR="004D50F5" w:rsidRPr="0008666A" w:rsidRDefault="004D50F5" w:rsidP="004B4670">
            <w:pPr>
              <w:ind w:left="660"/>
            </w:pPr>
            <w:r w:rsidRPr="0008666A">
              <w:t>Little</w:t>
            </w:r>
            <w:r w:rsidR="000560E3">
              <w:t xml:space="preserve"> </w:t>
            </w:r>
            <w:r w:rsidRPr="0008666A">
              <w:t>anxious</w:t>
            </w:r>
          </w:p>
        </w:tc>
        <w:tc>
          <w:tcPr>
            <w:tcW w:w="17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33623" w14:textId="77777777" w:rsidR="004D50F5" w:rsidRPr="0008666A" w:rsidRDefault="004D50F5" w:rsidP="004B4670">
            <w:pPr>
              <w:ind w:left="660"/>
            </w:pPr>
            <w:r w:rsidRPr="0008666A">
              <w:t>Anxious</w:t>
            </w:r>
          </w:p>
        </w:tc>
        <w:tc>
          <w:tcPr>
            <w:tcW w:w="14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6CF0C0F7" w14:textId="092FD25C" w:rsidR="004D50F5" w:rsidRPr="0008666A" w:rsidRDefault="004D50F5" w:rsidP="004B4670">
            <w:pPr>
              <w:ind w:left="660"/>
            </w:pPr>
            <w:r w:rsidRPr="0008666A">
              <w:t>Lots</w:t>
            </w:r>
            <w:r w:rsidR="000560E3">
              <w:t xml:space="preserve"> </w:t>
            </w:r>
            <w:r w:rsidRPr="0008666A">
              <w:t>of</w:t>
            </w:r>
            <w:r w:rsidR="000560E3">
              <w:t xml:space="preserve"> </w:t>
            </w:r>
            <w:r w:rsidRPr="0008666A">
              <w:t>Anxiety</w:t>
            </w:r>
          </w:p>
        </w:tc>
        <w:tc>
          <w:tcPr>
            <w:tcW w:w="32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6B27C547" w14:textId="77777777" w:rsidR="004D50F5" w:rsidRPr="0008666A" w:rsidRDefault="004D50F5" w:rsidP="004B4670">
            <w:pPr>
              <w:ind w:left="660"/>
            </w:pPr>
            <w:r w:rsidRPr="0008666A">
              <w:t>Comments:</w:t>
            </w:r>
          </w:p>
        </w:tc>
      </w:tr>
      <w:tr w:rsidR="004D50F5" w:rsidRPr="00043ACC" w14:paraId="3A295573" w14:textId="77777777" w:rsidTr="0008666A">
        <w:trPr>
          <w:trHeight w:val="718"/>
        </w:trPr>
        <w:tc>
          <w:tcPr>
            <w:tcW w:w="33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FC2880" w14:textId="737AC4EB" w:rsidR="004D50F5" w:rsidRPr="00043ACC" w:rsidRDefault="004D50F5" w:rsidP="004B4670">
            <w:pPr>
              <w:ind w:left="66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Virtual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Reality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(VR)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helped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to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reduce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my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pain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during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the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procedure</w:t>
            </w:r>
          </w:p>
        </w:tc>
        <w:tc>
          <w:tcPr>
            <w:tcW w:w="16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AAB4C1" w14:textId="012ABB50" w:rsidR="004D50F5" w:rsidRPr="0008666A" w:rsidRDefault="004D50F5" w:rsidP="004B4670">
            <w:pPr>
              <w:ind w:left="660"/>
            </w:pPr>
            <w:r w:rsidRPr="0008666A">
              <w:t>Yes,</w:t>
            </w:r>
            <w:r w:rsidR="000560E3">
              <w:t xml:space="preserve"> </w:t>
            </w:r>
            <w:r w:rsidRPr="0008666A">
              <w:t>it</w:t>
            </w:r>
            <w:r w:rsidR="000560E3">
              <w:t xml:space="preserve"> </w:t>
            </w:r>
            <w:r w:rsidRPr="0008666A">
              <w:t>helped</w:t>
            </w:r>
            <w:r w:rsidR="000560E3">
              <w:t xml:space="preserve"> </w:t>
            </w:r>
            <w:r w:rsidRPr="0008666A">
              <w:t>a</w:t>
            </w:r>
            <w:r w:rsidR="000560E3">
              <w:t xml:space="preserve"> </w:t>
            </w:r>
            <w:r w:rsidRPr="0008666A">
              <w:t>lot</w:t>
            </w:r>
          </w:p>
        </w:tc>
        <w:tc>
          <w:tcPr>
            <w:tcW w:w="17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E52C80" w14:textId="3ABE871A" w:rsidR="004D50F5" w:rsidRPr="0008666A" w:rsidRDefault="004D50F5" w:rsidP="004B4670">
            <w:pPr>
              <w:ind w:left="660"/>
            </w:pPr>
            <w:r w:rsidRPr="0008666A">
              <w:t>Yes,</w:t>
            </w:r>
            <w:r w:rsidR="000560E3">
              <w:t xml:space="preserve"> </w:t>
            </w:r>
            <w:r w:rsidRPr="0008666A">
              <w:t>it</w:t>
            </w:r>
            <w:r w:rsidR="000560E3">
              <w:t xml:space="preserve"> </w:t>
            </w:r>
            <w:r w:rsidRPr="0008666A">
              <w:t>helped</w:t>
            </w:r>
            <w:r w:rsidR="000560E3">
              <w:t xml:space="preserve"> </w:t>
            </w:r>
            <w:r w:rsidRPr="0008666A">
              <w:t>a</w:t>
            </w:r>
            <w:r w:rsidR="000560E3">
              <w:t xml:space="preserve"> </w:t>
            </w:r>
            <w:r w:rsidRPr="0008666A">
              <w:t>little</w:t>
            </w:r>
          </w:p>
        </w:tc>
        <w:tc>
          <w:tcPr>
            <w:tcW w:w="17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E902EB" w14:textId="6C6B9F7A" w:rsidR="004D50F5" w:rsidRPr="0008666A" w:rsidRDefault="004D50F5" w:rsidP="004B4670">
            <w:pPr>
              <w:ind w:left="660"/>
            </w:pPr>
            <w:r w:rsidRPr="0008666A">
              <w:t>Not</w:t>
            </w:r>
            <w:r w:rsidR="000560E3">
              <w:t xml:space="preserve"> </w:t>
            </w:r>
            <w:r w:rsidRPr="0008666A">
              <w:t>really</w:t>
            </w:r>
          </w:p>
        </w:tc>
        <w:tc>
          <w:tcPr>
            <w:tcW w:w="14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1921B1BD" w14:textId="228664FB" w:rsidR="004D50F5" w:rsidRPr="0008666A" w:rsidRDefault="004D50F5" w:rsidP="004B4670">
            <w:pPr>
              <w:ind w:left="660"/>
            </w:pPr>
            <w:r w:rsidRPr="0008666A">
              <w:t>Not</w:t>
            </w:r>
            <w:r w:rsidR="000560E3">
              <w:t xml:space="preserve"> </w:t>
            </w:r>
            <w:r w:rsidRPr="0008666A">
              <w:t>at</w:t>
            </w:r>
            <w:r w:rsidR="000560E3">
              <w:t xml:space="preserve"> </w:t>
            </w:r>
            <w:r w:rsidRPr="0008666A">
              <w:t>all</w:t>
            </w:r>
          </w:p>
        </w:tc>
        <w:tc>
          <w:tcPr>
            <w:tcW w:w="32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3CAC5443" w14:textId="77777777" w:rsidR="004D50F5" w:rsidRPr="0008666A" w:rsidRDefault="004D50F5" w:rsidP="004B4670">
            <w:pPr>
              <w:ind w:left="660"/>
            </w:pPr>
            <w:r w:rsidRPr="0008666A">
              <w:t>Comments:</w:t>
            </w:r>
          </w:p>
        </w:tc>
      </w:tr>
      <w:tr w:rsidR="004D50F5" w:rsidRPr="00043ACC" w14:paraId="4C9E08D6" w14:textId="77777777" w:rsidTr="0008666A">
        <w:trPr>
          <w:trHeight w:val="718"/>
        </w:trPr>
        <w:tc>
          <w:tcPr>
            <w:tcW w:w="33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BFDEB6" w14:textId="2E31417D" w:rsidR="004D50F5" w:rsidRPr="00043ACC" w:rsidRDefault="004D50F5" w:rsidP="004B4670">
            <w:pPr>
              <w:ind w:left="660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Virtual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Reality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(VR)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helped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me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feel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less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anxious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during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the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procedure</w:t>
            </w:r>
          </w:p>
        </w:tc>
        <w:tc>
          <w:tcPr>
            <w:tcW w:w="16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CFE654" w14:textId="0B79F2DB" w:rsidR="004D50F5" w:rsidRPr="0008666A" w:rsidRDefault="004D50F5" w:rsidP="004B4670">
            <w:pPr>
              <w:ind w:left="660"/>
            </w:pPr>
            <w:r w:rsidRPr="0008666A">
              <w:t>Yes,</w:t>
            </w:r>
            <w:r w:rsidR="000560E3">
              <w:t xml:space="preserve"> </w:t>
            </w:r>
            <w:r w:rsidRPr="0008666A">
              <w:t>it</w:t>
            </w:r>
            <w:r w:rsidR="000560E3">
              <w:t xml:space="preserve"> </w:t>
            </w:r>
            <w:r w:rsidRPr="0008666A">
              <w:t>helped</w:t>
            </w:r>
            <w:r w:rsidR="000560E3">
              <w:t xml:space="preserve"> </w:t>
            </w:r>
            <w:r w:rsidRPr="0008666A">
              <w:t>a</w:t>
            </w:r>
            <w:r w:rsidR="000560E3">
              <w:t xml:space="preserve"> </w:t>
            </w:r>
            <w:r w:rsidRPr="0008666A">
              <w:t>lot</w:t>
            </w:r>
          </w:p>
        </w:tc>
        <w:tc>
          <w:tcPr>
            <w:tcW w:w="17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C3E1CF" w14:textId="59B25473" w:rsidR="004D50F5" w:rsidRPr="0008666A" w:rsidRDefault="004D50F5" w:rsidP="004B4670">
            <w:pPr>
              <w:ind w:left="660"/>
            </w:pPr>
            <w:r w:rsidRPr="0008666A">
              <w:t>Yes,</w:t>
            </w:r>
            <w:r w:rsidR="000560E3">
              <w:t xml:space="preserve"> </w:t>
            </w:r>
            <w:r w:rsidRPr="0008666A">
              <w:t>it</w:t>
            </w:r>
            <w:r w:rsidR="000560E3">
              <w:t xml:space="preserve"> </w:t>
            </w:r>
            <w:r w:rsidRPr="0008666A">
              <w:t>helped</w:t>
            </w:r>
            <w:r w:rsidR="000560E3">
              <w:t xml:space="preserve"> </w:t>
            </w:r>
            <w:r w:rsidRPr="0008666A">
              <w:t>a</w:t>
            </w:r>
            <w:r w:rsidR="000560E3">
              <w:t xml:space="preserve"> </w:t>
            </w:r>
            <w:r w:rsidRPr="0008666A">
              <w:t>little</w:t>
            </w:r>
          </w:p>
        </w:tc>
        <w:tc>
          <w:tcPr>
            <w:tcW w:w="17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BA8C02" w14:textId="2C521E6B" w:rsidR="004D50F5" w:rsidRPr="0008666A" w:rsidRDefault="004D50F5" w:rsidP="004B4670">
            <w:pPr>
              <w:ind w:left="660"/>
            </w:pPr>
            <w:r w:rsidRPr="0008666A">
              <w:t>Not</w:t>
            </w:r>
            <w:r w:rsidR="000560E3">
              <w:t xml:space="preserve"> </w:t>
            </w:r>
            <w:r w:rsidRPr="0008666A">
              <w:t>really</w:t>
            </w:r>
          </w:p>
        </w:tc>
        <w:tc>
          <w:tcPr>
            <w:tcW w:w="14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6799EFFB" w14:textId="0A2F4BC4" w:rsidR="004D50F5" w:rsidRPr="0008666A" w:rsidRDefault="004D50F5" w:rsidP="004B4670">
            <w:pPr>
              <w:ind w:left="660"/>
            </w:pPr>
            <w:r w:rsidRPr="0008666A">
              <w:t>Not</w:t>
            </w:r>
            <w:r w:rsidR="000560E3">
              <w:t xml:space="preserve"> </w:t>
            </w:r>
            <w:r w:rsidRPr="0008666A">
              <w:t>at</w:t>
            </w:r>
            <w:r w:rsidR="000560E3">
              <w:t xml:space="preserve"> </w:t>
            </w:r>
            <w:r w:rsidRPr="0008666A">
              <w:t>all</w:t>
            </w:r>
          </w:p>
        </w:tc>
        <w:tc>
          <w:tcPr>
            <w:tcW w:w="32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1798666C" w14:textId="77777777" w:rsidR="004D50F5" w:rsidRPr="0008666A" w:rsidRDefault="004D50F5" w:rsidP="004B4670">
            <w:pPr>
              <w:ind w:left="660"/>
            </w:pPr>
            <w:r w:rsidRPr="0008666A">
              <w:t>Comments:</w:t>
            </w:r>
          </w:p>
        </w:tc>
      </w:tr>
      <w:tr w:rsidR="004D50F5" w:rsidRPr="00043ACC" w14:paraId="517D37FB" w14:textId="77777777" w:rsidTr="0008666A">
        <w:trPr>
          <w:trHeight w:val="718"/>
        </w:trPr>
        <w:tc>
          <w:tcPr>
            <w:tcW w:w="33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C5DE25" w14:textId="7DFFB577" w:rsidR="004D50F5" w:rsidRPr="00043ACC" w:rsidRDefault="004D50F5" w:rsidP="004B4670">
            <w:pPr>
              <w:ind w:left="660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I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would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use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VR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again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in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the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future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for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</w:t>
            </w:r>
            <w:r w:rsidR="000560E3">
              <w:rPr>
                <w:b/>
                <w:bCs/>
              </w:rPr>
              <w:t xml:space="preserve"> </w:t>
            </w:r>
            <w:r w:rsidRPr="00043ACC">
              <w:rPr>
                <w:b/>
                <w:bCs/>
              </w:rPr>
              <w:t>brief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medical</w:t>
            </w:r>
            <w:r w:rsidR="000560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procedure</w:t>
            </w:r>
          </w:p>
        </w:tc>
        <w:tc>
          <w:tcPr>
            <w:tcW w:w="16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E81A90" w14:textId="77777777" w:rsidR="004D50F5" w:rsidRPr="0008666A" w:rsidRDefault="004D50F5" w:rsidP="004B4670">
            <w:pPr>
              <w:ind w:left="660"/>
            </w:pPr>
            <w:r w:rsidRPr="0008666A">
              <w:t>Yes</w:t>
            </w:r>
          </w:p>
        </w:tc>
        <w:tc>
          <w:tcPr>
            <w:tcW w:w="17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500072" w14:textId="77777777" w:rsidR="004D50F5" w:rsidRPr="0008666A" w:rsidRDefault="004D50F5" w:rsidP="004B4670">
            <w:pPr>
              <w:ind w:left="660"/>
            </w:pPr>
            <w:r w:rsidRPr="0008666A">
              <w:t>No</w:t>
            </w:r>
          </w:p>
        </w:tc>
        <w:tc>
          <w:tcPr>
            <w:tcW w:w="17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2DF241" w14:textId="77777777" w:rsidR="004D50F5" w:rsidRPr="0008666A" w:rsidRDefault="004D50F5" w:rsidP="004B4670">
            <w:pPr>
              <w:ind w:left="660"/>
            </w:pPr>
            <w:r w:rsidRPr="0008666A">
              <w:t>Maybe</w:t>
            </w:r>
          </w:p>
        </w:tc>
        <w:tc>
          <w:tcPr>
            <w:tcW w:w="14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2AB35D1D" w14:textId="77777777" w:rsidR="004D50F5" w:rsidRPr="0008666A" w:rsidRDefault="004D50F5" w:rsidP="004B4670">
            <w:pPr>
              <w:ind w:left="660"/>
            </w:pPr>
            <w:r w:rsidRPr="0008666A">
              <w:t>Unsure</w:t>
            </w:r>
          </w:p>
        </w:tc>
        <w:tc>
          <w:tcPr>
            <w:tcW w:w="32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3E07EF89" w14:textId="77777777" w:rsidR="004D50F5" w:rsidRPr="0008666A" w:rsidRDefault="004D50F5" w:rsidP="004B4670">
            <w:pPr>
              <w:ind w:left="660"/>
            </w:pPr>
            <w:r w:rsidRPr="0008666A">
              <w:t>Comments:</w:t>
            </w:r>
          </w:p>
        </w:tc>
      </w:tr>
    </w:tbl>
    <w:p w14:paraId="67623025" w14:textId="77777777" w:rsidR="004D50F5" w:rsidRDefault="004D50F5">
      <w:pPr>
        <w:spacing w:line="480" w:lineRule="auto"/>
        <w:jc w:val="center"/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:highlight w:val="yellow"/>
        </w:rPr>
      </w:pPr>
    </w:p>
    <w:p w14:paraId="0172020C" w14:textId="77777777" w:rsidR="004D50F5" w:rsidRDefault="004D50F5">
      <w:pPr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:highlight w:val="yellow"/>
        </w:rPr>
      </w:pPr>
      <w:r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  <w:highlight w:val="yellow"/>
        </w:rPr>
        <w:br w:type="page"/>
      </w:r>
    </w:p>
    <w:p w14:paraId="7AF365B5" w14:textId="77777777" w:rsidR="00AE2C06" w:rsidRDefault="00AE2C06" w:rsidP="0028465E">
      <w:pPr>
        <w:spacing w:line="480" w:lineRule="auto"/>
        <w:jc w:val="center"/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</w:pPr>
    </w:p>
    <w:p w14:paraId="00635E11" w14:textId="64294E6B" w:rsidR="00DC3BA2" w:rsidRPr="00B019AD" w:rsidRDefault="00DC3BA2" w:rsidP="00596DCE">
      <w:pPr>
        <w:spacing w:line="480" w:lineRule="auto"/>
        <w:jc w:val="center"/>
        <w:rPr>
          <w:rFonts w:ascii="Times New Roman" w:eastAsia="Calibri" w:hAnsi="Times New Roman" w:cs="Times New Roman"/>
        </w:rPr>
      </w:pP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Parent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Post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Satisfaction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Survey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with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VR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 xml:space="preserve"> </w:t>
      </w:r>
      <w:r w:rsidRPr="00B019AD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Experience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 xml:space="preserve"> </w:t>
      </w:r>
      <w:r w:rsidR="00F71CA6" w:rsidRPr="00F71CA6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in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 xml:space="preserve"> </w:t>
      </w:r>
      <w:r w:rsidR="00F71CA6" w:rsidRPr="00F71CA6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Reducing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 xml:space="preserve"> </w:t>
      </w:r>
      <w:r w:rsidR="00F71CA6" w:rsidRPr="00F71CA6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Pain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 xml:space="preserve"> </w:t>
      </w:r>
      <w:r w:rsidR="00F71CA6" w:rsidRPr="00F71CA6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and</w:t>
      </w:r>
      <w:r w:rsidR="000560E3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 xml:space="preserve"> </w:t>
      </w:r>
      <w:r w:rsidR="00F71CA6" w:rsidRPr="00F71CA6">
        <w:rPr>
          <w:rFonts w:ascii="Times New Roman" w:eastAsia="Calibri" w:hAnsi="Times New Roman" w:cs="Times New Roman"/>
          <w:b/>
          <w:bCs/>
          <w:color w:val="404040"/>
          <w:spacing w:val="-10"/>
          <w:kern w:val="24"/>
          <w:position w:val="1"/>
        </w:rPr>
        <w:t>Anxiety</w:t>
      </w:r>
    </w:p>
    <w:p w14:paraId="7F1C6D71" w14:textId="77777777" w:rsidR="00DC3BA2" w:rsidRPr="00B019AD" w:rsidRDefault="00DC3BA2" w:rsidP="00596DCE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14:paraId="009F7BE5" w14:textId="45E76318" w:rsidR="00DC3BA2" w:rsidRPr="00B019AD" w:rsidRDefault="00DC3BA2" w:rsidP="00596DCE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  <w:r w:rsidRPr="00B019AD">
        <w:rPr>
          <w:rFonts w:ascii="Times New Roman" w:eastAsia="Calibri" w:hAnsi="Times New Roman" w:cs="Times New Roman"/>
        </w:rPr>
        <w:t>Please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complete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after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procedure.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Completion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of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the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survey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constitutes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agreement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to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participate.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Please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do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not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put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your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name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or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identifier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on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this</w:t>
      </w:r>
      <w:r w:rsidR="000560E3">
        <w:rPr>
          <w:rFonts w:ascii="Times New Roman" w:eastAsia="Calibri" w:hAnsi="Times New Roman" w:cs="Times New Roman"/>
        </w:rPr>
        <w:t xml:space="preserve"> </w:t>
      </w:r>
      <w:r w:rsidRPr="00B019AD">
        <w:rPr>
          <w:rFonts w:ascii="Times New Roman" w:eastAsia="Calibri" w:hAnsi="Times New Roman" w:cs="Times New Roman"/>
        </w:rPr>
        <w:t>survey.</w:t>
      </w:r>
    </w:p>
    <w:tbl>
      <w:tblPr>
        <w:tblW w:w="107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42"/>
        <w:gridCol w:w="1528"/>
        <w:gridCol w:w="1168"/>
        <w:gridCol w:w="1255"/>
        <w:gridCol w:w="3795"/>
      </w:tblGrid>
      <w:tr w:rsidR="007970E2" w:rsidRPr="00DC3BA2" w14:paraId="28FF43B7" w14:textId="77777777" w:rsidTr="007970E2">
        <w:trPr>
          <w:trHeight w:val="718"/>
        </w:trPr>
        <w:tc>
          <w:tcPr>
            <w:tcW w:w="30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77A09D" w14:textId="32DA6DB1" w:rsidR="007970E2" w:rsidRPr="00B019AD" w:rsidRDefault="007970E2" w:rsidP="00DC3BA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B019AD">
              <w:rPr>
                <w:rFonts w:ascii="Times New Roman" w:eastAsia="Calibri" w:hAnsi="Times New Roman" w:cs="Times New Roman"/>
                <w:b/>
                <w:bCs/>
              </w:rPr>
              <w:t>1.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Virtual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Reality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helped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reduce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my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child’s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perception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procedure</w:t>
            </w:r>
          </w:p>
        </w:tc>
        <w:tc>
          <w:tcPr>
            <w:tcW w:w="15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5972A4" w14:textId="52E0B407" w:rsidR="007970E2" w:rsidRPr="00B019AD" w:rsidRDefault="007970E2" w:rsidP="00DC3BA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B019AD">
              <w:rPr>
                <w:rFonts w:ascii="Times New Roman" w:eastAsia="Calibri" w:hAnsi="Times New Roman" w:cs="Times New Roman"/>
              </w:rPr>
              <w:t>Strongly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disagree</w:t>
            </w:r>
          </w:p>
        </w:tc>
        <w:tc>
          <w:tcPr>
            <w:tcW w:w="11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1D8586" w14:textId="137B1476" w:rsidR="007970E2" w:rsidRPr="00B019AD" w:rsidRDefault="007970E2" w:rsidP="00DC3BA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B019AD">
              <w:rPr>
                <w:rFonts w:ascii="Times New Roman" w:eastAsia="Calibri" w:hAnsi="Times New Roman" w:cs="Times New Roman"/>
              </w:rPr>
              <w:t>Neither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disagree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nor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agree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(Neutral)</w:t>
            </w:r>
          </w:p>
        </w:tc>
        <w:tc>
          <w:tcPr>
            <w:tcW w:w="125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23983974" w14:textId="77777777" w:rsidR="007970E2" w:rsidRPr="00B019AD" w:rsidRDefault="007970E2" w:rsidP="00DC3BA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B019AD">
              <w:rPr>
                <w:rFonts w:ascii="Times New Roman" w:eastAsia="Calibri" w:hAnsi="Times New Roman" w:cs="Times New Roman"/>
              </w:rPr>
              <w:t>Agreed</w:t>
            </w:r>
          </w:p>
        </w:tc>
        <w:tc>
          <w:tcPr>
            <w:tcW w:w="379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21E0CD77" w14:textId="10D94452" w:rsidR="007970E2" w:rsidRPr="00B019AD" w:rsidRDefault="007970E2" w:rsidP="00DC3BA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B019AD">
              <w:rPr>
                <w:rFonts w:ascii="Times New Roman" w:eastAsia="Calibri" w:hAnsi="Times New Roman" w:cs="Times New Roman"/>
              </w:rPr>
              <w:t>Strongly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Agree</w:t>
            </w:r>
          </w:p>
        </w:tc>
      </w:tr>
      <w:tr w:rsidR="00596DCE" w:rsidRPr="00F71CA6" w14:paraId="2617883F" w14:textId="77777777" w:rsidTr="007970E2">
        <w:trPr>
          <w:trHeight w:val="718"/>
        </w:trPr>
        <w:tc>
          <w:tcPr>
            <w:tcW w:w="30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D57FB9" w14:textId="477E0D29" w:rsidR="00596DCE" w:rsidRPr="00B019AD" w:rsidRDefault="00596DCE" w:rsidP="00DC3BA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B019AD">
              <w:rPr>
                <w:rFonts w:ascii="Times New Roman" w:eastAsia="Calibri" w:hAnsi="Times New Roman" w:cs="Times New Roman"/>
                <w:b/>
                <w:bCs/>
              </w:rPr>
              <w:t>2.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Virtual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Reality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helped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reduce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my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child’s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perception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anxiety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procedure</w:t>
            </w:r>
          </w:p>
        </w:tc>
        <w:tc>
          <w:tcPr>
            <w:tcW w:w="15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91B78C" w14:textId="28B8E8EF" w:rsidR="00596DCE" w:rsidRPr="00B019AD" w:rsidRDefault="00596DCE" w:rsidP="00DC3BA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B019AD">
              <w:rPr>
                <w:rFonts w:ascii="Times New Roman" w:eastAsia="Calibri" w:hAnsi="Times New Roman" w:cs="Times New Roman"/>
              </w:rPr>
              <w:t>Strongly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disagree</w:t>
            </w:r>
          </w:p>
        </w:tc>
        <w:tc>
          <w:tcPr>
            <w:tcW w:w="11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179E1D" w14:textId="56AAB2DB" w:rsidR="00596DCE" w:rsidRPr="00B019AD" w:rsidRDefault="00596DCE" w:rsidP="00DC3BA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B019AD">
              <w:rPr>
                <w:rFonts w:ascii="Times New Roman" w:eastAsia="Calibri" w:hAnsi="Times New Roman" w:cs="Times New Roman"/>
              </w:rPr>
              <w:t>Neither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disagree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nor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agree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(Neutral)</w:t>
            </w:r>
          </w:p>
        </w:tc>
        <w:tc>
          <w:tcPr>
            <w:tcW w:w="125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5D196DE3" w14:textId="77777777" w:rsidR="00596DCE" w:rsidRPr="00B019AD" w:rsidRDefault="00596DCE" w:rsidP="00DC3BA2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B019AD">
              <w:rPr>
                <w:rFonts w:ascii="Times New Roman" w:eastAsia="Calibri" w:hAnsi="Times New Roman" w:cs="Times New Roman"/>
              </w:rPr>
              <w:t>Agreed</w:t>
            </w:r>
          </w:p>
        </w:tc>
        <w:tc>
          <w:tcPr>
            <w:tcW w:w="379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339995E0" w14:textId="24003F26" w:rsidR="00596DCE" w:rsidRPr="00B019AD" w:rsidRDefault="00596DCE" w:rsidP="00DC3BA2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B019AD">
              <w:rPr>
                <w:rFonts w:ascii="Times New Roman" w:eastAsia="Calibri" w:hAnsi="Times New Roman" w:cs="Times New Roman"/>
              </w:rPr>
              <w:t>Strongly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Agree</w:t>
            </w:r>
          </w:p>
        </w:tc>
      </w:tr>
      <w:tr w:rsidR="00596DCE" w:rsidRPr="00F71CA6" w14:paraId="27F8EF4E" w14:textId="77777777" w:rsidTr="007970E2">
        <w:trPr>
          <w:trHeight w:val="718"/>
        </w:trPr>
        <w:tc>
          <w:tcPr>
            <w:tcW w:w="3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D29281" w14:textId="3F5D6886" w:rsidR="00596DCE" w:rsidRPr="00B019AD" w:rsidRDefault="00596DCE" w:rsidP="00DC3BA2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019AD">
              <w:rPr>
                <w:rFonts w:ascii="Times New Roman" w:eastAsia="Calibri" w:hAnsi="Times New Roman" w:cs="Times New Roman"/>
                <w:b/>
                <w:bCs/>
              </w:rPr>
              <w:t>3.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I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would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have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my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child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use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VR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again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future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for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a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brief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medical</w:t>
            </w:r>
            <w:r w:rsidR="000560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  <w:b/>
                <w:bCs/>
              </w:rPr>
              <w:t>procedure</w:t>
            </w:r>
          </w:p>
        </w:tc>
        <w:tc>
          <w:tcPr>
            <w:tcW w:w="15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4B52D9" w14:textId="77777777" w:rsidR="00596DCE" w:rsidRPr="00B019AD" w:rsidRDefault="00596DCE" w:rsidP="00DC3BA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B019AD">
              <w:rPr>
                <w:rFonts w:ascii="Times New Roman" w:eastAsia="Calibri" w:hAnsi="Times New Roman" w:cs="Times New Roman"/>
              </w:rPr>
              <w:t>Strongly</w:t>
            </w:r>
          </w:p>
          <w:p w14:paraId="70B655ED" w14:textId="263350D8" w:rsidR="00596DCE" w:rsidRPr="00B019AD" w:rsidRDefault="00596DCE" w:rsidP="00DC3BA2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019AD">
              <w:rPr>
                <w:rFonts w:ascii="Times New Roman" w:eastAsia="Calibri" w:hAnsi="Times New Roman" w:cs="Times New Roman"/>
              </w:rPr>
              <w:t>Disagree</w:t>
            </w:r>
          </w:p>
        </w:tc>
        <w:tc>
          <w:tcPr>
            <w:tcW w:w="11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5A2DD4" w14:textId="24867A03" w:rsidR="00596DCE" w:rsidRPr="00B019AD" w:rsidRDefault="00596DCE" w:rsidP="00DC3BA2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019AD">
              <w:rPr>
                <w:rFonts w:ascii="Times New Roman" w:eastAsia="Calibri" w:hAnsi="Times New Roman" w:cs="Times New Roman"/>
              </w:rPr>
              <w:t>Neither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disagree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nor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agree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(Neutral)</w:t>
            </w:r>
          </w:p>
        </w:tc>
        <w:tc>
          <w:tcPr>
            <w:tcW w:w="12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59CEB32" w14:textId="77777777" w:rsidR="00596DCE" w:rsidRPr="00B019AD" w:rsidRDefault="00596DCE" w:rsidP="00DC3BA2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B019AD">
              <w:rPr>
                <w:rFonts w:ascii="Times New Roman" w:eastAsia="Calibri" w:hAnsi="Times New Roman" w:cs="Times New Roman"/>
              </w:rPr>
              <w:t>Agreed</w:t>
            </w:r>
          </w:p>
        </w:tc>
        <w:tc>
          <w:tcPr>
            <w:tcW w:w="3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FF79417" w14:textId="5EB0BEC9" w:rsidR="00596DCE" w:rsidRPr="00B019AD" w:rsidRDefault="00596DCE" w:rsidP="00DC3BA2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B019AD">
              <w:rPr>
                <w:rFonts w:ascii="Times New Roman" w:eastAsia="Calibri" w:hAnsi="Times New Roman" w:cs="Times New Roman"/>
              </w:rPr>
              <w:t>Strongly</w:t>
            </w:r>
            <w:r w:rsidR="000560E3">
              <w:rPr>
                <w:rFonts w:ascii="Times New Roman" w:eastAsia="Calibri" w:hAnsi="Times New Roman" w:cs="Times New Roman"/>
              </w:rPr>
              <w:t xml:space="preserve"> </w:t>
            </w:r>
            <w:r w:rsidRPr="00B019AD">
              <w:rPr>
                <w:rFonts w:ascii="Times New Roman" w:eastAsia="Calibri" w:hAnsi="Times New Roman" w:cs="Times New Roman"/>
              </w:rPr>
              <w:t>Agree</w:t>
            </w:r>
          </w:p>
        </w:tc>
      </w:tr>
    </w:tbl>
    <w:p w14:paraId="1401389D" w14:textId="77777777" w:rsidR="00DC3BA2" w:rsidRPr="00B019AD" w:rsidRDefault="00DC3BA2" w:rsidP="00DC3BA2">
      <w:pPr>
        <w:spacing w:after="160" w:line="259" w:lineRule="auto"/>
        <w:rPr>
          <w:rFonts w:ascii="Times New Roman" w:eastAsia="Calibri" w:hAnsi="Times New Roman" w:cs="Times New Roman"/>
        </w:rPr>
      </w:pPr>
    </w:p>
    <w:p w14:paraId="0DE59822" w14:textId="77777777" w:rsidR="00DC3BA2" w:rsidRPr="00DC3BA2" w:rsidRDefault="00DC3BA2" w:rsidP="00DC3BA2">
      <w:pPr>
        <w:spacing w:after="160" w:line="259" w:lineRule="auto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DC3BA2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br w:type="page"/>
      </w:r>
    </w:p>
    <w:p w14:paraId="2D7EE1FB" w14:textId="77777777" w:rsidR="00DC3BA2" w:rsidRPr="00DC3BA2" w:rsidRDefault="00DC3BA2" w:rsidP="00DC3B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</w:p>
    <w:p w14:paraId="1B630886" w14:textId="73C45726" w:rsidR="00884EB1" w:rsidRDefault="00D01E3D" w:rsidP="00471392">
      <w:pPr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A</w:t>
      </w:r>
      <w:r w:rsidR="001A0CC3">
        <w:rPr>
          <w:rFonts w:ascii="Times New Roman" w:eastAsia="Times New Roman" w:hAnsi="Times New Roman" w:cs="Times New Roman"/>
          <w:b/>
          <w:bCs/>
          <w:color w:val="000000"/>
        </w:rPr>
        <w:t>ppendix</w:t>
      </w:r>
      <w:r w:rsidR="000560E3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91170B">
        <w:rPr>
          <w:rFonts w:ascii="Times New Roman" w:eastAsia="Times New Roman" w:hAnsi="Times New Roman" w:cs="Times New Roman"/>
          <w:b/>
          <w:bCs/>
          <w:color w:val="000000"/>
        </w:rPr>
        <w:t>M</w:t>
      </w:r>
    </w:p>
    <w:p w14:paraId="311773C9" w14:textId="77777777" w:rsidR="00661E97" w:rsidRDefault="00661E97" w:rsidP="00661E97">
      <w:pPr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360A802" w14:textId="111B2697" w:rsidR="00661E97" w:rsidRDefault="00661E97" w:rsidP="00661E97">
      <w:pPr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Data</w:t>
      </w:r>
      <w:r w:rsidR="000560E3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680E5B">
        <w:rPr>
          <w:rFonts w:ascii="Times New Roman" w:eastAsia="Times New Roman" w:hAnsi="Times New Roman" w:cs="Times New Roman"/>
          <w:b/>
          <w:bCs/>
          <w:color w:val="000000"/>
        </w:rPr>
        <w:t>Analysis</w:t>
      </w:r>
      <w:r w:rsidR="000560E3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680E5B">
        <w:rPr>
          <w:rFonts w:ascii="Times New Roman" w:eastAsia="Times New Roman" w:hAnsi="Times New Roman" w:cs="Times New Roman"/>
          <w:b/>
          <w:bCs/>
          <w:color w:val="000000"/>
        </w:rPr>
        <w:t>and</w:t>
      </w:r>
      <w:r w:rsidR="000560E3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Results</w:t>
      </w:r>
    </w:p>
    <w:p w14:paraId="25EA1F49" w14:textId="77777777" w:rsidR="00661E97" w:rsidRPr="00884EB1" w:rsidRDefault="00661E97" w:rsidP="009831EC">
      <w:pPr>
        <w:spacing w:line="40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414AC85C" w14:textId="6C4E144B" w:rsidR="00884EB1" w:rsidRPr="00884EB1" w:rsidRDefault="000C7F9B" w:rsidP="00884EB1">
      <w:pPr>
        <w:spacing w:after="120" w:line="20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>Table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</w:rPr>
        <w:t>1.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Two-Tailed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Paired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Samples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t-Test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for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the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Difference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Between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Pre</w:t>
      </w:r>
      <w:r w:rsidR="00F424A9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pain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score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0</w:t>
      </w:r>
      <w:r w:rsidR="005E6F1A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10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and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Post</w:t>
      </w:r>
      <w:r w:rsidR="005E6F1A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pain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score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0</w:t>
      </w:r>
      <w:r w:rsidR="005E6F1A">
        <w:rPr>
          <w:rFonts w:ascii="Times New Roman" w:eastAsia="Times New Roman" w:hAnsi="Times New Roman" w:cs="Times New Roman"/>
          <w:i/>
          <w:iCs/>
          <w:color w:val="000000"/>
        </w:rPr>
        <w:t>-1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0</w:t>
      </w:r>
    </w:p>
    <w:tbl>
      <w:tblPr>
        <w:tblStyle w:val="NormalTablePHPDOCX1"/>
        <w:tblW w:w="5000" w:type="pct"/>
        <w:tblInd w:w="108" w:type="dxa"/>
        <w:tblLook w:val="04A0" w:firstRow="1" w:lastRow="0" w:firstColumn="1" w:lastColumn="0" w:noHBand="0" w:noVBand="1"/>
      </w:tblPr>
      <w:tblGrid>
        <w:gridCol w:w="1558"/>
        <w:gridCol w:w="1559"/>
        <w:gridCol w:w="1613"/>
        <w:gridCol w:w="1613"/>
        <w:gridCol w:w="1085"/>
        <w:gridCol w:w="966"/>
        <w:gridCol w:w="966"/>
      </w:tblGrid>
      <w:tr w:rsidR="005E6F1A" w:rsidRPr="00884EB1" w14:paraId="57D6B7DD" w14:textId="77777777" w:rsidTr="005B7095">
        <w:tc>
          <w:tcPr>
            <w:tcW w:w="0" w:type="auto"/>
            <w:gridSpan w:val="2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6CF541EE" w14:textId="45ED1821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Pre</w:t>
            </w:r>
            <w:r w:rsidR="005E6F1A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-</w:t>
            </w: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pain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score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0</w:t>
            </w:r>
            <w:r w:rsidR="005E6F1A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-</w:t>
            </w: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17EF3B27" w14:textId="09CC8BB5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Post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pain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score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0</w:t>
            </w:r>
            <w:r w:rsidR="005E6F1A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-</w:t>
            </w: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10</w:t>
            </w:r>
          </w:p>
        </w:tc>
        <w:tc>
          <w:tcPr>
            <w:tcW w:w="0" w:type="auto"/>
            <w:tcBorders>
              <w:top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4FBD0C07" w14:textId="4B902DAC" w:rsidR="00884EB1" w:rsidRPr="00884EB1" w:rsidRDefault="000560E3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  <w:tc>
          <w:tcPr>
            <w:tcW w:w="0" w:type="auto"/>
            <w:tcBorders>
              <w:top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22833F9D" w14:textId="0F0B1746" w:rsidR="00884EB1" w:rsidRPr="00884EB1" w:rsidRDefault="000560E3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  <w:tc>
          <w:tcPr>
            <w:tcW w:w="0" w:type="auto"/>
            <w:tcBorders>
              <w:top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202C2010" w14:textId="0B2A2371" w:rsidR="00884EB1" w:rsidRPr="00884EB1" w:rsidRDefault="000560E3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</w:tr>
      <w:tr w:rsidR="005E6F1A" w:rsidRPr="00884EB1" w14:paraId="588717B2" w14:textId="77777777" w:rsidTr="005B7095"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63588003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M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5533CE0D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SD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3F74B631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M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7B7E5E19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SD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39ECDF4A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t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4F3EFD9D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p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3E9440CF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d</w:t>
            </w:r>
          </w:p>
        </w:tc>
      </w:tr>
      <w:tr w:rsidR="005E6F1A" w:rsidRPr="00884EB1" w14:paraId="4D6C11BA" w14:textId="77777777" w:rsidTr="005B7095"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51A4E0FA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0.07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3D57C471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0.37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6B17F2EC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0.21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10CF39B4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0.62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78E56C81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-1.44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148080F5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.161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20E006A8" w14:textId="77777777" w:rsidR="00884EB1" w:rsidRPr="00884EB1" w:rsidRDefault="00884EB1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0.27</w:t>
            </w:r>
          </w:p>
        </w:tc>
      </w:tr>
      <w:tr w:rsidR="00884EB1" w:rsidRPr="00884EB1" w14:paraId="4933B43E" w14:textId="77777777" w:rsidTr="005B7095">
        <w:tc>
          <w:tcPr>
            <w:tcW w:w="0" w:type="auto"/>
            <w:gridSpan w:val="7"/>
            <w:tcMar>
              <w:top w:w="15" w:type="dxa"/>
              <w:bottom w:w="15" w:type="dxa"/>
            </w:tcMar>
            <w:vAlign w:val="center"/>
          </w:tcPr>
          <w:p w14:paraId="45F0FD56" w14:textId="5074980D" w:rsidR="00884EB1" w:rsidRPr="00884EB1" w:rsidRDefault="00884EB1" w:rsidP="00884EB1">
            <w:pPr>
              <w:rPr>
                <w:rFonts w:ascii="Times New Roman" w:eastAsia="Times New Roman" w:hAnsi="Times New Roman" w:cs="Times New Roman"/>
              </w:rPr>
            </w:pPr>
            <w:r w:rsidRPr="00884EB1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Note.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N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884EB1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=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="009D5A24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30</w:t>
            </w:r>
          </w:p>
        </w:tc>
      </w:tr>
    </w:tbl>
    <w:p w14:paraId="007B75CE" w14:textId="3E4AC840" w:rsidR="00884EB1" w:rsidRDefault="000C7F9B" w:rsidP="00D518C4">
      <w:pPr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>Figure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DF1C29">
        <w:rPr>
          <w:rFonts w:ascii="Times New Roman" w:eastAsia="Times New Roman" w:hAnsi="Times New Roman" w:cs="Times New Roman"/>
          <w:i/>
          <w:iCs/>
          <w:color w:val="000000"/>
        </w:rPr>
        <w:t>1</w:t>
      </w:r>
      <w:r>
        <w:rPr>
          <w:rFonts w:ascii="Times New Roman" w:eastAsia="Times New Roman" w:hAnsi="Times New Roman" w:cs="Times New Roman"/>
          <w:i/>
          <w:iCs/>
          <w:color w:val="000000"/>
        </w:rPr>
        <w:t>.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The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means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of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Pre</w:t>
      </w:r>
      <w:r w:rsidR="00C9334D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pain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score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0</w:t>
      </w:r>
      <w:r w:rsidR="00C9334D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10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and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Post</w:t>
      </w:r>
      <w:r w:rsidR="00C9334D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pain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score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0</w:t>
      </w:r>
      <w:r w:rsidR="00C9334D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884EB1" w:rsidRPr="00884EB1">
        <w:rPr>
          <w:rFonts w:ascii="Times New Roman" w:eastAsia="Times New Roman" w:hAnsi="Times New Roman" w:cs="Times New Roman"/>
          <w:i/>
          <w:iCs/>
          <w:color w:val="000000"/>
        </w:rPr>
        <w:t>10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471B5">
        <w:rPr>
          <w:rFonts w:ascii="Times New Roman" w:eastAsia="Times New Roman" w:hAnsi="Times New Roman" w:cs="Times New Roman"/>
          <w:i/>
          <w:iCs/>
          <w:color w:val="000000"/>
        </w:rPr>
        <w:t>with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471B5">
        <w:rPr>
          <w:rFonts w:ascii="Times New Roman" w:eastAsia="Times New Roman" w:hAnsi="Times New Roman" w:cs="Times New Roman"/>
          <w:i/>
          <w:iCs/>
          <w:color w:val="000000"/>
        </w:rPr>
        <w:t>95.00%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471B5">
        <w:rPr>
          <w:rFonts w:ascii="Times New Roman" w:eastAsia="Times New Roman" w:hAnsi="Times New Roman" w:cs="Times New Roman"/>
          <w:i/>
          <w:iCs/>
          <w:color w:val="000000"/>
        </w:rPr>
        <w:t>CI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471B5">
        <w:rPr>
          <w:rFonts w:ascii="Times New Roman" w:eastAsia="Times New Roman" w:hAnsi="Times New Roman" w:cs="Times New Roman"/>
          <w:i/>
          <w:iCs/>
          <w:color w:val="000000"/>
        </w:rPr>
        <w:t>Error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884EB1" w:rsidRPr="008471B5">
        <w:rPr>
          <w:rFonts w:ascii="Times New Roman" w:eastAsia="Times New Roman" w:hAnsi="Times New Roman" w:cs="Times New Roman"/>
          <w:i/>
          <w:iCs/>
          <w:color w:val="000000"/>
        </w:rPr>
        <w:t>Bars</w:t>
      </w:r>
    </w:p>
    <w:p w14:paraId="787F5B36" w14:textId="0849CC52" w:rsidR="00997C63" w:rsidRDefault="00997C63" w:rsidP="001A0CC3">
      <w:pPr>
        <w:spacing w:line="40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997C63"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11936681" wp14:editId="5ED01630">
            <wp:extent cx="3657600" cy="3657600"/>
            <wp:effectExtent l="0" t="0" r="0" b="0"/>
            <wp:docPr id="66887198" name="name21546253d7ba74f83" descr="base64encoded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64encodedimage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14:paraId="123017D8" w14:textId="77777777" w:rsidR="0043309F" w:rsidRDefault="0043309F" w:rsidP="001A0CC3">
      <w:pPr>
        <w:spacing w:line="40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BA9E39A" w14:textId="1F8D823C" w:rsidR="00997C63" w:rsidRDefault="00997C63">
      <w:pPr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br w:type="page"/>
      </w:r>
    </w:p>
    <w:p w14:paraId="7AB7DB6B" w14:textId="3AB9B18D" w:rsidR="00B73E38" w:rsidRPr="00B73E38" w:rsidRDefault="000C7F9B" w:rsidP="00B73E38">
      <w:pPr>
        <w:spacing w:after="120" w:line="20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lastRenderedPageBreak/>
        <w:t>Table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</w:rPr>
        <w:t>2.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Two-Tailed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Paired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Samples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t-Test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for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the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Difference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Between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Pre</w:t>
      </w:r>
      <w:r w:rsidR="00047917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anxiety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score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and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Pos</w:t>
      </w:r>
      <w:r w:rsidR="002B45F3">
        <w:rPr>
          <w:rFonts w:ascii="Times New Roman" w:eastAsia="Times New Roman" w:hAnsi="Times New Roman" w:cs="Times New Roman"/>
          <w:i/>
          <w:iCs/>
          <w:color w:val="000000"/>
        </w:rPr>
        <w:t>t</w:t>
      </w:r>
      <w:r w:rsidR="00047917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anxiety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score</w:t>
      </w:r>
      <w:r w:rsidR="00612A73">
        <w:rPr>
          <w:rFonts w:ascii="Times New Roman" w:eastAsia="Times New Roman" w:hAnsi="Times New Roman" w:cs="Times New Roman"/>
          <w:i/>
          <w:iCs/>
          <w:color w:val="000000"/>
        </w:rPr>
        <w:t>s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612A73">
        <w:rPr>
          <w:rFonts w:ascii="Times New Roman" w:eastAsia="Times New Roman" w:hAnsi="Times New Roman" w:cs="Times New Roman"/>
          <w:i/>
          <w:iCs/>
          <w:color w:val="000000"/>
        </w:rPr>
        <w:t>(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0</w:t>
      </w:r>
      <w:r w:rsidR="002B45F3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4</w:t>
      </w:r>
      <w:r w:rsidR="00612A73">
        <w:rPr>
          <w:rFonts w:ascii="Times New Roman" w:eastAsia="Times New Roman" w:hAnsi="Times New Roman" w:cs="Times New Roman"/>
          <w:i/>
          <w:iCs/>
          <w:color w:val="000000"/>
        </w:rPr>
        <w:t>)</w:t>
      </w:r>
    </w:p>
    <w:tbl>
      <w:tblPr>
        <w:tblStyle w:val="NormalTablePHPDOCX"/>
        <w:tblW w:w="5000" w:type="pct"/>
        <w:tblInd w:w="108" w:type="dxa"/>
        <w:tblLook w:val="04A0" w:firstRow="1" w:lastRow="0" w:firstColumn="1" w:lastColumn="0" w:noHBand="0" w:noVBand="1"/>
      </w:tblPr>
      <w:tblGrid>
        <w:gridCol w:w="1572"/>
        <w:gridCol w:w="1572"/>
        <w:gridCol w:w="1623"/>
        <w:gridCol w:w="1623"/>
        <w:gridCol w:w="900"/>
        <w:gridCol w:w="1170"/>
        <w:gridCol w:w="900"/>
      </w:tblGrid>
      <w:tr w:rsidR="002B45F3" w:rsidRPr="00B73E38" w14:paraId="29B934BC" w14:textId="77777777" w:rsidTr="005B7095">
        <w:tc>
          <w:tcPr>
            <w:tcW w:w="0" w:type="auto"/>
            <w:gridSpan w:val="2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7A698FE7" w14:textId="1B59D30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Pre</w:t>
            </w:r>
            <w:r w:rsidR="002B45F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-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anxiety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score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0</w:t>
            </w:r>
            <w:r w:rsidR="002B45F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-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3EC290D2" w14:textId="467F3CAD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Post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anxiety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score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0</w:t>
            </w:r>
            <w:r w:rsidR="002B45F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-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4</w:t>
            </w:r>
          </w:p>
        </w:tc>
        <w:tc>
          <w:tcPr>
            <w:tcW w:w="0" w:type="auto"/>
            <w:tcBorders>
              <w:top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493AA487" w14:textId="4987FC71" w:rsidR="00B73E38" w:rsidRPr="00B73E38" w:rsidRDefault="000560E3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  <w:tc>
          <w:tcPr>
            <w:tcW w:w="0" w:type="auto"/>
            <w:tcBorders>
              <w:top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69C69985" w14:textId="061419E9" w:rsidR="00B73E38" w:rsidRPr="00B73E38" w:rsidRDefault="000560E3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  <w:tc>
          <w:tcPr>
            <w:tcW w:w="0" w:type="auto"/>
            <w:tcBorders>
              <w:top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02FC724A" w14:textId="4D3D09E4" w:rsidR="00B73E38" w:rsidRPr="00B73E38" w:rsidRDefault="000560E3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</w:tr>
      <w:tr w:rsidR="002B45F3" w:rsidRPr="00B73E38" w14:paraId="37EE1279" w14:textId="77777777" w:rsidTr="005B7095"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4128DE73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M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57EABD90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SD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63772AB5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M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6DAE4315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SD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51507AF5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t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1789EC70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p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21403997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d</w:t>
            </w:r>
          </w:p>
        </w:tc>
      </w:tr>
      <w:tr w:rsidR="002B45F3" w:rsidRPr="00B73E38" w14:paraId="1870DE38" w14:textId="77777777" w:rsidTr="005B7095"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434783C6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1.10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29971846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0.80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248B0B00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0.23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0531C31D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0.43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6116E748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5.52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46B39464" w14:textId="622A4DDE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&lt;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.001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725094FF" w14:textId="77777777" w:rsidR="00B73E38" w:rsidRPr="00B73E38" w:rsidRDefault="00B73E38" w:rsidP="0013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1.01</w:t>
            </w:r>
          </w:p>
        </w:tc>
      </w:tr>
      <w:tr w:rsidR="00B73E38" w:rsidRPr="00B73E38" w14:paraId="3C141852" w14:textId="77777777" w:rsidTr="005B7095">
        <w:tc>
          <w:tcPr>
            <w:tcW w:w="0" w:type="auto"/>
            <w:gridSpan w:val="7"/>
            <w:tcMar>
              <w:top w:w="15" w:type="dxa"/>
              <w:bottom w:w="15" w:type="dxa"/>
            </w:tcMar>
            <w:vAlign w:val="center"/>
          </w:tcPr>
          <w:p w14:paraId="3D09CD41" w14:textId="1C1BF4B9" w:rsidR="00B73E38" w:rsidRPr="00B73E38" w:rsidRDefault="00B73E38" w:rsidP="00B73E38">
            <w:pPr>
              <w:rPr>
                <w:rFonts w:ascii="Times New Roman" w:eastAsia="Times New Roman" w:hAnsi="Times New Roman" w:cs="Times New Roman"/>
              </w:rPr>
            </w:pPr>
            <w:r w:rsidRPr="00B73E38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Note.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N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=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30.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Degrees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of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Freedom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for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the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t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-statistic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=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29.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d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represents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Cohen's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B73E38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d.</w:t>
            </w:r>
          </w:p>
        </w:tc>
      </w:tr>
    </w:tbl>
    <w:p w14:paraId="17288A79" w14:textId="2821CFBA" w:rsidR="00B73E38" w:rsidRPr="00B73E38" w:rsidRDefault="00D518C4" w:rsidP="00B73E38">
      <w:pPr>
        <w:spacing w:before="240" w:after="120" w:line="40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>Figure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DF1C29">
        <w:rPr>
          <w:rFonts w:ascii="Times New Roman" w:eastAsia="Times New Roman" w:hAnsi="Times New Roman" w:cs="Times New Roman"/>
          <w:i/>
          <w:iCs/>
          <w:color w:val="000000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</w:rPr>
        <w:t>.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The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means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of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Pre</w:t>
      </w:r>
      <w:r w:rsidR="001449CB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anxiety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score0</w:t>
      </w:r>
      <w:r w:rsidR="001449CB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4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and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Post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anxiety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score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0</w:t>
      </w:r>
      <w:r w:rsidR="001449CB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4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with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95.00%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CI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Error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B73E38" w:rsidRPr="00B73E38">
        <w:rPr>
          <w:rFonts w:ascii="Times New Roman" w:eastAsia="Times New Roman" w:hAnsi="Times New Roman" w:cs="Times New Roman"/>
          <w:i/>
          <w:iCs/>
          <w:color w:val="000000"/>
        </w:rPr>
        <w:t>Bars</w:t>
      </w:r>
    </w:p>
    <w:p w14:paraId="4279C29A" w14:textId="643DDE12" w:rsidR="00085025" w:rsidRDefault="001A0CC3" w:rsidP="00FE586D">
      <w:pPr>
        <w:rPr>
          <w:rFonts w:ascii="Times New Roman" w:hAnsi="Times New Roman" w:cs="Times New Roman"/>
          <w:b/>
          <w:bCs/>
          <w:color w:val="000000" w:themeColor="text1"/>
        </w:rPr>
      </w:pPr>
      <w:r w:rsidRPr="001A0CC3"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2B0763EA" wp14:editId="5590CD8A">
            <wp:extent cx="3657600" cy="3657600"/>
            <wp:effectExtent l="0" t="0" r="0" b="0"/>
            <wp:docPr id="16041504" name="name4824628a91574c3f0" descr="base64encoded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64encodedimage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14:paraId="347D57D8" w14:textId="77777777" w:rsidR="00085025" w:rsidRDefault="00085025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br w:type="page"/>
      </w:r>
    </w:p>
    <w:p w14:paraId="20AECF84" w14:textId="350660A2" w:rsidR="009D7B53" w:rsidRPr="009D7B53" w:rsidRDefault="000C7F9B" w:rsidP="009D7B53">
      <w:pPr>
        <w:spacing w:after="120" w:line="20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0C7F9B">
        <w:rPr>
          <w:rFonts w:ascii="Times New Roman" w:eastAsia="Times New Roman" w:hAnsi="Times New Roman" w:cs="Times New Roman"/>
          <w:bCs/>
          <w:i/>
          <w:color w:val="000000"/>
        </w:rPr>
        <w:lastRenderedPageBreak/>
        <w:t>Table</w:t>
      </w:r>
      <w:r w:rsidR="000560E3">
        <w:rPr>
          <w:rFonts w:ascii="Times New Roman" w:eastAsia="Times New Roman" w:hAnsi="Times New Roman" w:cs="Times New Roman"/>
          <w:bCs/>
          <w:i/>
          <w:color w:val="000000"/>
        </w:rPr>
        <w:t xml:space="preserve"> </w:t>
      </w:r>
      <w:r w:rsidRPr="000C7F9B">
        <w:rPr>
          <w:rFonts w:ascii="Times New Roman" w:eastAsia="Times New Roman" w:hAnsi="Times New Roman" w:cs="Times New Roman"/>
          <w:bCs/>
          <w:i/>
          <w:color w:val="000000"/>
        </w:rPr>
        <w:t>3.</w:t>
      </w:r>
      <w:r w:rsidR="000560E3">
        <w:rPr>
          <w:rFonts w:ascii="Times New Roman" w:eastAsia="Times New Roman" w:hAnsi="Times New Roman" w:cs="Times New Roman"/>
          <w:bCs/>
          <w:i/>
          <w:color w:val="000000"/>
        </w:rPr>
        <w:t xml:space="preserve"> </w:t>
      </w:r>
      <w:bookmarkStart w:id="15" w:name="_Hlk106901598"/>
      <w:r w:rsidR="009D7B53" w:rsidRPr="000C7F9B">
        <w:rPr>
          <w:rFonts w:ascii="Times New Roman" w:eastAsia="Times New Roman" w:hAnsi="Times New Roman" w:cs="Times New Roman"/>
          <w:i/>
          <w:iCs/>
          <w:color w:val="000000"/>
        </w:rPr>
        <w:t>Parents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D7B53" w:rsidRPr="009D7B53">
        <w:rPr>
          <w:rFonts w:ascii="Times New Roman" w:eastAsia="Times New Roman" w:hAnsi="Times New Roman" w:cs="Times New Roman"/>
          <w:i/>
          <w:iCs/>
          <w:color w:val="000000"/>
        </w:rPr>
        <w:t>Perceptions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D7B53" w:rsidRPr="009D7B53">
        <w:rPr>
          <w:rFonts w:ascii="Times New Roman" w:eastAsia="Times New Roman" w:hAnsi="Times New Roman" w:cs="Times New Roman"/>
          <w:i/>
          <w:iCs/>
          <w:color w:val="000000"/>
        </w:rPr>
        <w:t>of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D7B53" w:rsidRPr="009D7B53">
        <w:rPr>
          <w:rFonts w:ascii="Times New Roman" w:eastAsia="Times New Roman" w:hAnsi="Times New Roman" w:cs="Times New Roman"/>
          <w:i/>
          <w:iCs/>
          <w:color w:val="000000"/>
        </w:rPr>
        <w:t>the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D7B53" w:rsidRPr="009D7B53">
        <w:rPr>
          <w:rFonts w:ascii="Times New Roman" w:eastAsia="Times New Roman" w:hAnsi="Times New Roman" w:cs="Times New Roman"/>
          <w:i/>
          <w:iCs/>
          <w:color w:val="000000"/>
        </w:rPr>
        <w:t>Benefits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D7B53" w:rsidRPr="009D7B53">
        <w:rPr>
          <w:rFonts w:ascii="Times New Roman" w:eastAsia="Times New Roman" w:hAnsi="Times New Roman" w:cs="Times New Roman"/>
          <w:i/>
          <w:iCs/>
          <w:color w:val="000000"/>
        </w:rPr>
        <w:t>of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D7B53" w:rsidRPr="009D7B53">
        <w:rPr>
          <w:rFonts w:ascii="Times New Roman" w:eastAsia="Times New Roman" w:hAnsi="Times New Roman" w:cs="Times New Roman"/>
          <w:i/>
          <w:iCs/>
          <w:color w:val="000000"/>
        </w:rPr>
        <w:t>the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D7B53" w:rsidRPr="009D7B53">
        <w:rPr>
          <w:rFonts w:ascii="Times New Roman" w:eastAsia="Times New Roman" w:hAnsi="Times New Roman" w:cs="Times New Roman"/>
          <w:i/>
          <w:iCs/>
          <w:color w:val="000000"/>
        </w:rPr>
        <w:t>VR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D7B53" w:rsidRPr="009D7B53">
        <w:rPr>
          <w:rFonts w:ascii="Times New Roman" w:eastAsia="Times New Roman" w:hAnsi="Times New Roman" w:cs="Times New Roman"/>
          <w:i/>
          <w:iCs/>
          <w:color w:val="000000"/>
        </w:rPr>
        <w:t>Experience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D7B53" w:rsidRPr="009D7B53">
        <w:rPr>
          <w:rFonts w:ascii="Times New Roman" w:eastAsia="Times New Roman" w:hAnsi="Times New Roman" w:cs="Times New Roman"/>
          <w:i/>
          <w:iCs/>
          <w:color w:val="000000"/>
        </w:rPr>
        <w:t>During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D7B53" w:rsidRPr="009D7B53">
        <w:rPr>
          <w:rFonts w:ascii="Times New Roman" w:eastAsia="Times New Roman" w:hAnsi="Times New Roman" w:cs="Times New Roman"/>
          <w:i/>
          <w:iCs/>
          <w:color w:val="000000"/>
        </w:rPr>
        <w:t>Procedure</w:t>
      </w:r>
      <w:bookmarkEnd w:id="15"/>
    </w:p>
    <w:tbl>
      <w:tblPr>
        <w:tblStyle w:val="NormalTablePHPDOCX2"/>
        <w:tblW w:w="5000" w:type="pct"/>
        <w:tblInd w:w="108" w:type="dxa"/>
        <w:tblLook w:val="04A0" w:firstRow="1" w:lastRow="0" w:firstColumn="1" w:lastColumn="0" w:noHBand="0" w:noVBand="1"/>
      </w:tblPr>
      <w:tblGrid>
        <w:gridCol w:w="7847"/>
        <w:gridCol w:w="575"/>
        <w:gridCol w:w="938"/>
      </w:tblGrid>
      <w:tr w:rsidR="009D7B53" w:rsidRPr="009D7B53" w14:paraId="7363E229" w14:textId="77777777" w:rsidTr="005B7095"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6D5BB3D2" w14:textId="77777777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Variable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720E7A52" w14:textId="77777777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n</w:t>
            </w:r>
          </w:p>
        </w:tc>
        <w:tc>
          <w:tcPr>
            <w:tcW w:w="0" w:type="auto"/>
            <w:tcBorders>
              <w:top w:val="single" w:sz="5" w:space="0" w:color="000000"/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30777F85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</w:rPr>
              <w:t>%</w:t>
            </w:r>
          </w:p>
        </w:tc>
      </w:tr>
      <w:tr w:rsidR="009D7B53" w:rsidRPr="009D7B53" w14:paraId="02AC41DC" w14:textId="77777777" w:rsidTr="005B7095">
        <w:tc>
          <w:tcPr>
            <w:tcW w:w="0" w:type="auto"/>
            <w:tcBorders>
              <w:top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59E83EB9" w14:textId="6F800359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VR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reduced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child’s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perception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of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pain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  <w:tc>
          <w:tcPr>
            <w:tcW w:w="0" w:type="auto"/>
            <w:tcBorders>
              <w:top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3DBB148D" w14:textId="251C2A85" w:rsidR="009D7B53" w:rsidRPr="009D7B53" w:rsidRDefault="000560E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  <w:tc>
          <w:tcPr>
            <w:tcW w:w="0" w:type="auto"/>
            <w:tcBorders>
              <w:top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4D103ACA" w14:textId="1355458C" w:rsidR="009D7B53" w:rsidRPr="009D7B53" w:rsidRDefault="000560E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</w:tr>
      <w:tr w:rsidR="009D7B53" w:rsidRPr="009D7B53" w14:paraId="7543A972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25674CAC" w14:textId="7A3C3036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Strongly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disagree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06F51B5C" w14:textId="77777777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1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04275DBC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3.33</w:t>
            </w:r>
          </w:p>
        </w:tc>
      </w:tr>
      <w:tr w:rsidR="009D7B53" w:rsidRPr="009D7B53" w14:paraId="4B26BE8F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3FC86470" w14:textId="0D64BCC2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Neither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disagree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nor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agree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(neutral)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05C1F76E" w14:textId="77777777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2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7D3DE929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6.67</w:t>
            </w:r>
          </w:p>
        </w:tc>
      </w:tr>
      <w:tr w:rsidR="009D7B53" w:rsidRPr="009D7B53" w14:paraId="447A1D7C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286946BF" w14:textId="24EB6E19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Agreed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69CBDC36" w14:textId="77777777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5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4CCBE0C1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16.67</w:t>
            </w:r>
          </w:p>
        </w:tc>
      </w:tr>
      <w:tr w:rsidR="009D7B53" w:rsidRPr="009D7B53" w14:paraId="58D36634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1BCA01EE" w14:textId="08A13F59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Strongly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Agreed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2FB8BFCF" w14:textId="77777777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22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5DA33274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73.33</w:t>
            </w:r>
          </w:p>
        </w:tc>
      </w:tr>
      <w:tr w:rsidR="009D7B53" w:rsidRPr="009D7B53" w14:paraId="0BB513CD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4104BF78" w14:textId="5160FB62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6E322B9E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15C0421D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9D7B53" w:rsidRPr="009D7B53" w14:paraId="5204380B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3CC55AF7" w14:textId="79AC8B8F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VR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helped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reduce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child’s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perception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of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anxiety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during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procedure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7A3F981C" w14:textId="32C74581" w:rsidR="009D7B53" w:rsidRPr="009D7B53" w:rsidRDefault="000560E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74BB56F7" w14:textId="302A5B12" w:rsidR="009D7B53" w:rsidRPr="009D7B53" w:rsidRDefault="000560E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</w:tr>
      <w:tr w:rsidR="009D7B53" w:rsidRPr="009D7B53" w14:paraId="02128F51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06E6D0A5" w14:textId="3538E1EF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Strongly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disagree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5FDF0AD4" w14:textId="77777777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1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0AAF4C66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3.33</w:t>
            </w:r>
          </w:p>
        </w:tc>
      </w:tr>
      <w:tr w:rsidR="009D7B53" w:rsidRPr="009D7B53" w14:paraId="360C8BA4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1D10DAFD" w14:textId="6D4399F4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Agreed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2AADD71C" w14:textId="77777777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9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6A220451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30.00</w:t>
            </w:r>
          </w:p>
        </w:tc>
      </w:tr>
      <w:tr w:rsidR="009D7B53" w:rsidRPr="009D7B53" w14:paraId="09B7451B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1A55E1DB" w14:textId="509446D7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Strongly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Agreed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6BC648C7" w14:textId="77777777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20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30E2D94E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66.67</w:t>
            </w:r>
          </w:p>
        </w:tc>
      </w:tr>
      <w:tr w:rsidR="009D7B53" w:rsidRPr="009D7B53" w14:paraId="07CF5908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56E2C006" w14:textId="077B7D8B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53ED8E41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5B7738EA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9D7B53" w:rsidRPr="009D7B53" w14:paraId="2E083615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38972A39" w14:textId="6277B443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Would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use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VR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again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for</w:t>
            </w:r>
            <w:r w:rsidR="000560E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child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1A3BADE4" w14:textId="59278450" w:rsidR="009D7B53" w:rsidRPr="009D7B53" w:rsidRDefault="000560E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7E8ACDDB" w14:textId="4FCC3F8A" w:rsidR="009D7B53" w:rsidRPr="009D7B53" w:rsidRDefault="000560E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</w:p>
        </w:tc>
      </w:tr>
      <w:tr w:rsidR="009D7B53" w:rsidRPr="009D7B53" w14:paraId="6AF1EB41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0C0F9049" w14:textId="75B79B99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Strongly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disagree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4C1EED07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1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5977FB56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3.33</w:t>
            </w:r>
          </w:p>
        </w:tc>
      </w:tr>
      <w:tr w:rsidR="009D7B53" w:rsidRPr="009D7B53" w14:paraId="704FA7AC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5DDB14B9" w14:textId="534939B1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Agreed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38B6DDA4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5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5A61ADA6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16.67</w:t>
            </w:r>
          </w:p>
        </w:tc>
      </w:tr>
      <w:tr w:rsidR="009D7B53" w:rsidRPr="009D7B53" w14:paraId="5CC5D602" w14:textId="77777777" w:rsidTr="005B7095"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3AE060AE" w14:textId="7B4379D4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Strongly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</w:t>
            </w:r>
            <w:r w:rsidR="009D7B53"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agreed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4CE9BBF7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24</w:t>
            </w:r>
          </w:p>
        </w:tc>
        <w:tc>
          <w:tcPr>
            <w:tcW w:w="0" w:type="auto"/>
            <w:tcMar>
              <w:top w:w="30" w:type="dxa"/>
              <w:bottom w:w="30" w:type="dxa"/>
            </w:tcMar>
            <w:vAlign w:val="center"/>
          </w:tcPr>
          <w:p w14:paraId="3DDCDAE2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7B53"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>80.00</w:t>
            </w:r>
          </w:p>
        </w:tc>
      </w:tr>
      <w:tr w:rsidR="009D7B53" w:rsidRPr="009D7B53" w14:paraId="6A887B72" w14:textId="77777777" w:rsidTr="005B7095"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2CAFF6A0" w14:textId="4A31D518" w:rsidR="009D7B53" w:rsidRPr="009D7B53" w:rsidRDefault="000560E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3"/>
              </w:rPr>
              <w:t xml:space="preserve">  </w:t>
            </w: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7595212D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5" w:space="0" w:color="000000"/>
            </w:tcBorders>
            <w:tcMar>
              <w:top w:w="30" w:type="dxa"/>
              <w:bottom w:w="30" w:type="dxa"/>
            </w:tcMar>
            <w:vAlign w:val="center"/>
          </w:tcPr>
          <w:p w14:paraId="7526BF5E" w14:textId="77777777" w:rsidR="009D7B53" w:rsidRPr="009D7B53" w:rsidRDefault="009D7B53" w:rsidP="00130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9D7B53" w:rsidRPr="009D7B53" w14:paraId="186FBB5A" w14:textId="77777777" w:rsidTr="005B7095">
        <w:tc>
          <w:tcPr>
            <w:tcW w:w="0" w:type="auto"/>
            <w:gridSpan w:val="3"/>
            <w:tcMar>
              <w:top w:w="15" w:type="dxa"/>
              <w:bottom w:w="15" w:type="dxa"/>
            </w:tcMar>
            <w:vAlign w:val="center"/>
          </w:tcPr>
          <w:p w14:paraId="10F4BFD3" w14:textId="77777777" w:rsidR="009D7B53" w:rsidRPr="009D7B53" w:rsidRDefault="009D7B53" w:rsidP="00130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E8486B6" w14:textId="77777777" w:rsidR="00110A15" w:rsidRDefault="00110A15">
      <w:r>
        <w:br w:type="page"/>
      </w:r>
    </w:p>
    <w:p w14:paraId="5C3123F9" w14:textId="760C35B9" w:rsidR="00DC3BA2" w:rsidRDefault="00DC3BA2" w:rsidP="00FE586D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3A77560C" w14:textId="2B6310E0" w:rsidR="000E294A" w:rsidRPr="00471392" w:rsidRDefault="000E294A" w:rsidP="000E294A">
      <w:pPr>
        <w:spacing w:line="400" w:lineRule="auto"/>
        <w:rPr>
          <w:rFonts w:ascii="Times New Roman" w:eastAsia="Times New Roman" w:hAnsi="Times New Roman" w:cs="Times New Roman"/>
          <w:i/>
          <w:iCs/>
          <w:color w:val="000000"/>
        </w:rPr>
      </w:pPr>
      <w:r w:rsidRPr="00471392">
        <w:rPr>
          <w:rFonts w:ascii="Times New Roman" w:eastAsia="Times New Roman" w:hAnsi="Times New Roman" w:cs="Times New Roman"/>
          <w:i/>
          <w:iCs/>
          <w:color w:val="000000"/>
        </w:rPr>
        <w:t>Table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6F5035" w:rsidRPr="00471392">
        <w:rPr>
          <w:rFonts w:ascii="Times New Roman" w:eastAsia="Times New Roman" w:hAnsi="Times New Roman" w:cs="Times New Roman"/>
          <w:i/>
          <w:iCs/>
          <w:color w:val="000000"/>
        </w:rPr>
        <w:t>4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31FCC" w:rsidRPr="00471392">
        <w:rPr>
          <w:rFonts w:ascii="Times New Roman" w:eastAsia="Times New Roman" w:hAnsi="Times New Roman" w:cs="Times New Roman"/>
          <w:i/>
          <w:iCs/>
          <w:color w:val="000000"/>
        </w:rPr>
        <w:t>Children</w:t>
      </w:r>
      <w:r w:rsidR="00471392" w:rsidRPr="00471392">
        <w:rPr>
          <w:rFonts w:ascii="Times New Roman" w:eastAsia="Times New Roman" w:hAnsi="Times New Roman" w:cs="Times New Roman"/>
          <w:i/>
          <w:iCs/>
          <w:color w:val="000000"/>
        </w:rPr>
        <w:t>’s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31FCC" w:rsidRPr="00471392">
        <w:rPr>
          <w:rFonts w:ascii="Times New Roman" w:eastAsia="Times New Roman" w:hAnsi="Times New Roman" w:cs="Times New Roman"/>
          <w:i/>
          <w:iCs/>
          <w:color w:val="000000"/>
        </w:rPr>
        <w:t>Perceptions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31FCC" w:rsidRPr="00471392">
        <w:rPr>
          <w:rFonts w:ascii="Times New Roman" w:eastAsia="Times New Roman" w:hAnsi="Times New Roman" w:cs="Times New Roman"/>
          <w:i/>
          <w:iCs/>
          <w:color w:val="000000"/>
        </w:rPr>
        <w:t>of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31FCC" w:rsidRPr="00471392">
        <w:rPr>
          <w:rFonts w:ascii="Times New Roman" w:eastAsia="Times New Roman" w:hAnsi="Times New Roman" w:cs="Times New Roman"/>
          <w:i/>
          <w:iCs/>
          <w:color w:val="000000"/>
        </w:rPr>
        <w:t>the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31FCC" w:rsidRPr="00471392">
        <w:rPr>
          <w:rFonts w:ascii="Times New Roman" w:eastAsia="Times New Roman" w:hAnsi="Times New Roman" w:cs="Times New Roman"/>
          <w:i/>
          <w:iCs/>
          <w:color w:val="000000"/>
        </w:rPr>
        <w:t>Benefits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31FCC" w:rsidRPr="00471392">
        <w:rPr>
          <w:rFonts w:ascii="Times New Roman" w:eastAsia="Times New Roman" w:hAnsi="Times New Roman" w:cs="Times New Roman"/>
          <w:i/>
          <w:iCs/>
          <w:color w:val="000000"/>
        </w:rPr>
        <w:t>of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31FCC" w:rsidRPr="00471392">
        <w:rPr>
          <w:rFonts w:ascii="Times New Roman" w:eastAsia="Times New Roman" w:hAnsi="Times New Roman" w:cs="Times New Roman"/>
          <w:i/>
          <w:iCs/>
          <w:color w:val="000000"/>
        </w:rPr>
        <w:t>the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31FCC" w:rsidRPr="00471392">
        <w:rPr>
          <w:rFonts w:ascii="Times New Roman" w:eastAsia="Times New Roman" w:hAnsi="Times New Roman" w:cs="Times New Roman"/>
          <w:i/>
          <w:iCs/>
          <w:color w:val="000000"/>
        </w:rPr>
        <w:t>VR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31FCC" w:rsidRPr="00471392">
        <w:rPr>
          <w:rFonts w:ascii="Times New Roman" w:eastAsia="Times New Roman" w:hAnsi="Times New Roman" w:cs="Times New Roman"/>
          <w:i/>
          <w:iCs/>
          <w:color w:val="000000"/>
        </w:rPr>
        <w:t>Experience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31FCC" w:rsidRPr="00471392">
        <w:rPr>
          <w:rFonts w:ascii="Times New Roman" w:eastAsia="Times New Roman" w:hAnsi="Times New Roman" w:cs="Times New Roman"/>
          <w:i/>
          <w:iCs/>
          <w:color w:val="000000"/>
        </w:rPr>
        <w:t>During</w:t>
      </w:r>
      <w:r w:rsidR="000560E3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="00931FCC" w:rsidRPr="00471392">
        <w:rPr>
          <w:rFonts w:ascii="Times New Roman" w:eastAsia="Times New Roman" w:hAnsi="Times New Roman" w:cs="Times New Roman"/>
          <w:i/>
          <w:iCs/>
          <w:color w:val="000000"/>
        </w:rPr>
        <w:t>Procedure</w:t>
      </w:r>
    </w:p>
    <w:p w14:paraId="348C94EF" w14:textId="52CA4E6C" w:rsidR="006F5035" w:rsidRPr="00471392" w:rsidRDefault="006F5035" w:rsidP="000E294A">
      <w:pPr>
        <w:spacing w:line="40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1"/>
        <w:gridCol w:w="364"/>
        <w:gridCol w:w="664"/>
      </w:tblGrid>
      <w:tr w:rsidR="006F5035" w:rsidRPr="00471392" w14:paraId="2DCD49A2" w14:textId="77777777" w:rsidTr="00931FCC">
        <w:trPr>
          <w:trHeight w:val="382"/>
        </w:trPr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630D665E" w14:textId="77777777" w:rsidR="006F5035" w:rsidRPr="00471392" w:rsidRDefault="006F5035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Variable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141D0782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8B5B429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%</w:t>
            </w:r>
          </w:p>
        </w:tc>
      </w:tr>
      <w:tr w:rsidR="006F5035" w:rsidRPr="00471392" w14:paraId="50C1B9A5" w14:textId="77777777" w:rsidTr="00931FCC">
        <w:trPr>
          <w:trHeight w:val="442"/>
        </w:trPr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78EA34B" w14:textId="0E1F0BFC" w:rsidR="006F5035" w:rsidRPr="00471392" w:rsidRDefault="006F5035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When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you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were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using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VR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did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you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feel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pain?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761B4D1C" w14:textId="336B74BF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106A1559" w14:textId="5E2D6DA0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</w:p>
        </w:tc>
      </w:tr>
      <w:tr w:rsidR="006F5035" w:rsidRPr="00471392" w14:paraId="43F09DE8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2FBBF44" w14:textId="1649A237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7EE562C0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410A51CB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83.33</w:t>
            </w:r>
          </w:p>
        </w:tc>
      </w:tr>
      <w:tr w:rsidR="006F5035" w:rsidRPr="00471392" w14:paraId="78084ED0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00E699DD" w14:textId="182DE3E4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Yes,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a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little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pain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29A958D3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60C17091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16.67</w:t>
            </w:r>
          </w:p>
        </w:tc>
      </w:tr>
      <w:tr w:rsidR="006F5035" w:rsidRPr="00471392" w14:paraId="52BEE374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71C48BE1" w14:textId="29CE21B7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1C371C91" w14:textId="12D4F828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094FBAD3" w14:textId="41EED348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</w:p>
        </w:tc>
      </w:tr>
      <w:tr w:rsidR="006F5035" w:rsidRPr="00471392" w14:paraId="6CEE50B4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0028B8D4" w14:textId="1AAAA089" w:rsidR="006F5035" w:rsidRPr="00471392" w:rsidRDefault="006F5035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When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you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were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using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VR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did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you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feel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anxious?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5474EC5" w14:textId="2EB73DE7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0BA5A66D" w14:textId="7E05DAA6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</w:p>
        </w:tc>
      </w:tr>
      <w:tr w:rsidR="006F5035" w:rsidRPr="00471392" w14:paraId="62B0F1BC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0D9AF092" w14:textId="675630ED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0C0BC92A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B31059B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53.33</w:t>
            </w:r>
          </w:p>
        </w:tc>
      </w:tr>
      <w:tr w:rsidR="006F5035" w:rsidRPr="00471392" w14:paraId="003F02B7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9369EC0" w14:textId="6E69D286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Yes,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a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little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anxious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7F750356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470E0768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40.00</w:t>
            </w:r>
          </w:p>
        </w:tc>
      </w:tr>
      <w:tr w:rsidR="006F5035" w:rsidRPr="00471392" w14:paraId="03F74A8F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0C57E978" w14:textId="1DC01ED0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Lots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of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anxiety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23A462E9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74733CFA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6.67</w:t>
            </w:r>
          </w:p>
        </w:tc>
      </w:tr>
      <w:tr w:rsidR="006F5035" w:rsidRPr="00471392" w14:paraId="28B42549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40F3F1E4" w14:textId="1E464139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69939C88" w14:textId="3CC35920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5EE8EC0A" w14:textId="615858B7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</w:p>
        </w:tc>
      </w:tr>
      <w:tr w:rsidR="006F5035" w:rsidRPr="00471392" w14:paraId="0A2F0858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22071958" w14:textId="21E34E60" w:rsidR="006F5035" w:rsidRPr="00471392" w:rsidRDefault="006F5035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>VR</w:t>
            </w:r>
            <w:r w:rsidR="000560E3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>helped</w:t>
            </w:r>
            <w:r w:rsidR="000560E3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>to</w:t>
            </w:r>
            <w:r w:rsidR="000560E3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>reduce</w:t>
            </w:r>
            <w:r w:rsidR="000560E3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>my</w:t>
            </w:r>
            <w:r w:rsidR="000560E3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>pain</w:t>
            </w:r>
            <w:r w:rsidR="000560E3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>during</w:t>
            </w:r>
            <w:r w:rsidR="000560E3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>the</w:t>
            </w:r>
            <w:r w:rsidR="000560E3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>procedure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056404D0" w14:textId="1ACFE181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691949BF" w14:textId="1C80A96F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</w:p>
        </w:tc>
      </w:tr>
      <w:tr w:rsidR="006F5035" w:rsidRPr="00471392" w14:paraId="2C0CC4F1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495FD748" w14:textId="0C2BB968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Yes,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it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helped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a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lot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7CD2D1A6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EC1CE1B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73.33</w:t>
            </w:r>
          </w:p>
        </w:tc>
      </w:tr>
      <w:tr w:rsidR="006F5035" w:rsidRPr="00471392" w14:paraId="43E1A884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00EC10F2" w14:textId="01C50B97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Yes,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it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helped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a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little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7B52BAA6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2FCF6EFD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20.00</w:t>
            </w:r>
          </w:p>
        </w:tc>
      </w:tr>
      <w:tr w:rsidR="006F5035" w:rsidRPr="00471392" w14:paraId="00D7B595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430AAA2B" w14:textId="29133A20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Not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Really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0B2F01C6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2563CDB7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3.33</w:t>
            </w:r>
          </w:p>
        </w:tc>
      </w:tr>
      <w:tr w:rsidR="006F5035" w:rsidRPr="00471392" w14:paraId="72086F22" w14:textId="77777777" w:rsidTr="00931FCC">
        <w:trPr>
          <w:trHeight w:val="69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6E5DCF45" w14:textId="0D74590A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Missing*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1FE58879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43B15975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3.33</w:t>
            </w:r>
          </w:p>
          <w:p w14:paraId="05C1ACA2" w14:textId="66B53908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</w:p>
        </w:tc>
      </w:tr>
      <w:tr w:rsidR="006F5035" w:rsidRPr="00471392" w14:paraId="5594C5A2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489C529A" w14:textId="46FD20DE" w:rsidR="006F5035" w:rsidRPr="00471392" w:rsidRDefault="006F5035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VR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helped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me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feel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less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anxious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during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the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procedure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019C379" w14:textId="531117CB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676CD784" w14:textId="675C96B2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</w:p>
        </w:tc>
      </w:tr>
      <w:tr w:rsidR="006F5035" w:rsidRPr="00471392" w14:paraId="6BBB631E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476EBA28" w14:textId="64C4D044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Yes,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it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helped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a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lot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7DE8765B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5A117B7D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86.67</w:t>
            </w:r>
          </w:p>
        </w:tc>
      </w:tr>
      <w:tr w:rsidR="006F5035" w:rsidRPr="00471392" w14:paraId="1C1436C2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0ED667A5" w14:textId="6080059C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Yes,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it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helped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a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little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5252CE3A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4DBE6421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13.33</w:t>
            </w:r>
          </w:p>
        </w:tc>
      </w:tr>
      <w:tr w:rsidR="006F5035" w:rsidRPr="00471392" w14:paraId="565205D6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4E85721D" w14:textId="66BC53AF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7077A0DE" w14:textId="6664393F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86358CA" w14:textId="2C6D83F3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</w:p>
        </w:tc>
      </w:tr>
      <w:tr w:rsidR="006F5035" w:rsidRPr="00471392" w14:paraId="7A8E059F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23B6D562" w14:textId="019F3BEF" w:rsidR="006F5035" w:rsidRPr="00471392" w:rsidRDefault="006F5035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I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would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use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VR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again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in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the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future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for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brief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medical</w:t>
            </w:r>
            <w:r w:rsidR="000560E3"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procedures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824E6FF" w14:textId="08354A8A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7ABE88AB" w14:textId="6937D3F2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</w:t>
            </w:r>
          </w:p>
        </w:tc>
      </w:tr>
      <w:tr w:rsidR="006F5035" w:rsidRPr="00471392" w14:paraId="5276F045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57AAE8E" w14:textId="4D8CAE19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E8758ED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696B3FAE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96.67</w:t>
            </w:r>
          </w:p>
        </w:tc>
      </w:tr>
      <w:tr w:rsidR="006F5035" w:rsidRPr="00471392" w14:paraId="235324FC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7EC5CC9" w14:textId="48C578F0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  <w:r w:rsidR="006F5035"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Maybe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01B05D12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65EF2B0B" w14:textId="77777777" w:rsidR="006F5035" w:rsidRPr="00471392" w:rsidRDefault="006F5035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color w:val="000000"/>
                <w:kern w:val="24"/>
              </w:rPr>
              <w:t>3.33</w:t>
            </w:r>
          </w:p>
        </w:tc>
      </w:tr>
      <w:tr w:rsidR="006F5035" w:rsidRPr="00471392" w14:paraId="5261BFFD" w14:textId="77777777" w:rsidTr="00931FCC">
        <w:trPr>
          <w:trHeight w:val="382"/>
        </w:trPr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47BE95D0" w14:textId="287AF37F" w:rsidR="006F5035" w:rsidRPr="00471392" w:rsidRDefault="000560E3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7586243A" w14:textId="07FB0016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62" w:type="dxa"/>
              <w:bottom w:w="17" w:type="dxa"/>
              <w:right w:w="62" w:type="dxa"/>
            </w:tcMar>
            <w:vAlign w:val="center"/>
            <w:hideMark/>
          </w:tcPr>
          <w:p w14:paraId="3628B2D7" w14:textId="65D80DDD" w:rsidR="006F5035" w:rsidRPr="00471392" w:rsidRDefault="000560E3" w:rsidP="006F5035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4"/>
              </w:rPr>
              <w:t xml:space="preserve"> </w:t>
            </w:r>
          </w:p>
        </w:tc>
      </w:tr>
      <w:tr w:rsidR="006F5035" w:rsidRPr="00471392" w14:paraId="62BB1DFA" w14:textId="77777777" w:rsidTr="00931FCC">
        <w:trPr>
          <w:trHeight w:val="364"/>
        </w:trPr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62" w:type="dxa"/>
              <w:bottom w:w="9" w:type="dxa"/>
              <w:right w:w="62" w:type="dxa"/>
            </w:tcMar>
            <w:vAlign w:val="center"/>
            <w:hideMark/>
          </w:tcPr>
          <w:p w14:paraId="0B0F3D9B" w14:textId="7368C9E5" w:rsidR="006F5035" w:rsidRPr="00471392" w:rsidRDefault="006F5035" w:rsidP="006F503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VR=Virtual</w:t>
            </w:r>
            <w:r w:rsidR="000560E3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Reality,</w:t>
            </w:r>
            <w:r w:rsidR="000560E3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*</w:t>
            </w:r>
            <w:r w:rsidR="000560E3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Comments=</w:t>
            </w:r>
            <w:r w:rsidR="000560E3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child</w:t>
            </w:r>
            <w:r w:rsidR="000560E3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did</w:t>
            </w:r>
            <w:r w:rsidR="000560E3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not</w:t>
            </w:r>
            <w:r w:rsidR="000560E3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have</w:t>
            </w:r>
            <w:r w:rsidR="000560E3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pain</w:t>
            </w:r>
            <w:r w:rsidR="000560E3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to</w:t>
            </w:r>
            <w:r w:rsidR="000560E3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begin</w:t>
            </w:r>
            <w:r w:rsidR="000560E3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 xml:space="preserve"> </w:t>
            </w:r>
            <w:r w:rsidRPr="00471392">
              <w:rPr>
                <w:rFonts w:ascii="Times New Roman" w:eastAsia="Calibri" w:hAnsi="Times New Roman" w:cs="Times New Roman"/>
                <w:i/>
                <w:iCs/>
                <w:color w:val="000000"/>
                <w:kern w:val="24"/>
              </w:rPr>
              <w:t>with.</w:t>
            </w:r>
          </w:p>
        </w:tc>
      </w:tr>
    </w:tbl>
    <w:p w14:paraId="362F6512" w14:textId="0EA6E6B1" w:rsidR="006F5035" w:rsidRPr="00471392" w:rsidRDefault="006F5035" w:rsidP="000E294A">
      <w:pPr>
        <w:spacing w:line="40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Style w:val="NormalTablePHPDOCX3"/>
        <w:tblW w:w="5000" w:type="pct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0E294A" w:rsidRPr="00471392" w14:paraId="64E055F8" w14:textId="77777777" w:rsidTr="005B7095">
        <w:tc>
          <w:tcPr>
            <w:tcW w:w="0" w:type="auto"/>
            <w:tcMar>
              <w:top w:w="15" w:type="dxa"/>
              <w:bottom w:w="15" w:type="dxa"/>
            </w:tcMar>
            <w:vAlign w:val="center"/>
          </w:tcPr>
          <w:p w14:paraId="082DECC1" w14:textId="77777777" w:rsidR="000E294A" w:rsidRPr="00471392" w:rsidRDefault="000E294A" w:rsidP="006F5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D75E069" w14:textId="77777777" w:rsidR="00AC799E" w:rsidRPr="00471392" w:rsidRDefault="00AC799E" w:rsidP="00FE586D">
      <w:pPr>
        <w:rPr>
          <w:rFonts w:ascii="Times New Roman" w:hAnsi="Times New Roman" w:cs="Times New Roman"/>
          <w:b/>
          <w:bCs/>
          <w:color w:val="000000" w:themeColor="text1"/>
        </w:rPr>
      </w:pPr>
    </w:p>
    <w:sectPr w:rsidR="00AC799E" w:rsidRPr="00471392" w:rsidSect="00795316">
      <w:headerReference w:type="default" r:id="rId29"/>
      <w:footerReference w:type="default" r:id="rId30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67A02" w14:textId="77777777" w:rsidR="002A39B6" w:rsidRDefault="002A39B6" w:rsidP="005875D8">
      <w:r>
        <w:separator/>
      </w:r>
    </w:p>
  </w:endnote>
  <w:endnote w:type="continuationSeparator" w:id="0">
    <w:p w14:paraId="51E30D7A" w14:textId="77777777" w:rsidR="002A39B6" w:rsidRDefault="002A39B6" w:rsidP="0058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99D43" w14:textId="77777777" w:rsidR="00DB2002" w:rsidRDefault="00DB20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C28B0" w14:textId="375B14ED" w:rsidR="00DB2002" w:rsidRDefault="00DB2002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</w:p>
  <w:p w14:paraId="605F9C87" w14:textId="77777777" w:rsidR="00DB2002" w:rsidRDefault="00DB20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00960" w14:textId="77777777" w:rsidR="00DB2002" w:rsidRDefault="00DB200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48064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1CF4A67" w14:textId="17332C34" w:rsidR="00DB2002" w:rsidRPr="00CB5455" w:rsidRDefault="00DB2002">
        <w:pPr>
          <w:pStyle w:val="Footer"/>
          <w:jc w:val="center"/>
          <w:rPr>
            <w:rFonts w:ascii="Times New Roman" w:hAnsi="Times New Roman" w:cs="Times New Roman"/>
          </w:rPr>
        </w:pPr>
        <w:r w:rsidRPr="00CB5455">
          <w:rPr>
            <w:rFonts w:ascii="Times New Roman" w:hAnsi="Times New Roman" w:cs="Times New Roman"/>
          </w:rPr>
          <w:fldChar w:fldCharType="begin"/>
        </w:r>
        <w:r w:rsidRPr="00CB5455">
          <w:rPr>
            <w:rFonts w:ascii="Times New Roman" w:hAnsi="Times New Roman" w:cs="Times New Roman"/>
          </w:rPr>
          <w:instrText xml:space="preserve"> PAGE   \* MERGEFORMAT </w:instrText>
        </w:r>
        <w:r w:rsidRPr="00CB5455">
          <w:rPr>
            <w:rFonts w:ascii="Times New Roman" w:hAnsi="Times New Roman" w:cs="Times New Roman"/>
          </w:rPr>
          <w:fldChar w:fldCharType="separate"/>
        </w:r>
        <w:r w:rsidR="00FF16E9">
          <w:rPr>
            <w:rFonts w:ascii="Times New Roman" w:hAnsi="Times New Roman" w:cs="Times New Roman"/>
            <w:noProof/>
          </w:rPr>
          <w:t>iii</w:t>
        </w:r>
        <w:r w:rsidRPr="00CB5455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3582C2D" w14:textId="77777777" w:rsidR="00DB2002" w:rsidRPr="00605762" w:rsidRDefault="00DB2002">
    <w:pPr>
      <w:pStyle w:val="Footer"/>
      <w:rPr>
        <w:color w:val="000000" w:themeColor="text1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A5F83" w14:textId="77777777" w:rsidR="00DB2002" w:rsidRDefault="00DB20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76ADF" w14:textId="77777777" w:rsidR="002A39B6" w:rsidRDefault="002A39B6" w:rsidP="005875D8">
      <w:r>
        <w:separator/>
      </w:r>
    </w:p>
  </w:footnote>
  <w:footnote w:type="continuationSeparator" w:id="0">
    <w:p w14:paraId="2FA1CD53" w14:textId="77777777" w:rsidR="002A39B6" w:rsidRDefault="002A39B6" w:rsidP="00587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67684766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5A4F8950" w14:textId="7A01050E" w:rsidR="00DB2002" w:rsidRDefault="00DB2002" w:rsidP="00795316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D6544B6" w14:textId="77777777" w:rsidR="00DB2002" w:rsidRDefault="00DB2002" w:rsidP="005875D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0A69C" w14:textId="77777777" w:rsidR="00DB2002" w:rsidRDefault="00DB20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0"/>
      <w:gridCol w:w="3121"/>
      <w:gridCol w:w="3119"/>
    </w:tblGrid>
    <w:tr w:rsidR="00DB2002" w14:paraId="2EF683D9" w14:textId="77777777">
      <w:trPr>
        <w:trHeight w:val="720"/>
      </w:trPr>
      <w:tc>
        <w:tcPr>
          <w:tcW w:w="1667" w:type="pct"/>
        </w:tcPr>
        <w:p w14:paraId="61FB0D77" w14:textId="77777777" w:rsidR="00DB2002" w:rsidRDefault="00DB2002">
          <w:pPr>
            <w:pStyle w:val="Header"/>
            <w:tabs>
              <w:tab w:val="clear" w:pos="4680"/>
              <w:tab w:val="clear" w:pos="9360"/>
            </w:tabs>
            <w:rPr>
              <w:color w:val="4472C4" w:themeColor="accent1"/>
            </w:rPr>
          </w:pPr>
        </w:p>
      </w:tc>
      <w:tc>
        <w:tcPr>
          <w:tcW w:w="1667" w:type="pct"/>
        </w:tcPr>
        <w:p w14:paraId="774068F7" w14:textId="77777777" w:rsidR="00DB2002" w:rsidRDefault="00DB2002">
          <w:pPr>
            <w:pStyle w:val="Header"/>
            <w:tabs>
              <w:tab w:val="clear" w:pos="4680"/>
              <w:tab w:val="clear" w:pos="9360"/>
            </w:tabs>
            <w:jc w:val="center"/>
            <w:rPr>
              <w:color w:val="4472C4" w:themeColor="accent1"/>
            </w:rPr>
          </w:pPr>
        </w:p>
      </w:tc>
      <w:tc>
        <w:tcPr>
          <w:tcW w:w="1666" w:type="pct"/>
        </w:tcPr>
        <w:p w14:paraId="7D07CAA8" w14:textId="77777777" w:rsidR="00DB2002" w:rsidRDefault="00DB2002">
          <w:pPr>
            <w:pStyle w:val="Header"/>
            <w:tabs>
              <w:tab w:val="clear" w:pos="4680"/>
              <w:tab w:val="clear" w:pos="9360"/>
            </w:tabs>
            <w:jc w:val="right"/>
            <w:rPr>
              <w:color w:val="4472C4" w:themeColor="accent1"/>
            </w:rPr>
          </w:pPr>
          <w:r>
            <w:rPr>
              <w:color w:val="4472C4" w:themeColor="accent1"/>
            </w:rPr>
            <w:fldChar w:fldCharType="begin"/>
          </w:r>
          <w:r>
            <w:rPr>
              <w:color w:val="4472C4" w:themeColor="accent1"/>
            </w:rPr>
            <w:instrText xml:space="preserve"> PAGE   \* MERGEFORMAT </w:instrText>
          </w:r>
          <w:r>
            <w:rPr>
              <w:color w:val="4472C4" w:themeColor="accent1"/>
            </w:rPr>
            <w:fldChar w:fldCharType="separate"/>
          </w:r>
          <w:r>
            <w:rPr>
              <w:noProof/>
              <w:color w:val="4472C4" w:themeColor="accent1"/>
            </w:rPr>
            <w:t>0</w:t>
          </w:r>
          <w:r>
            <w:rPr>
              <w:color w:val="4472C4" w:themeColor="accent1"/>
            </w:rPr>
            <w:fldChar w:fldCharType="end"/>
          </w:r>
        </w:p>
      </w:tc>
    </w:tr>
  </w:tbl>
  <w:p w14:paraId="45DCAFB7" w14:textId="77777777" w:rsidR="00DB2002" w:rsidRDefault="00DB200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6" w:name="OLE_LINK1" w:displacedByCustomXml="next"/>
  <w:bookmarkStart w:id="17" w:name="OLE_LINK2" w:displacedByCustomXml="next"/>
  <w:bookmarkStart w:id="18" w:name="_Hlk72237806" w:displacedByCustomXml="next"/>
  <w:sdt>
    <w:sdtPr>
      <w:rPr>
        <w:rStyle w:val="PageNumber"/>
      </w:rPr>
      <w:id w:val="497928902"/>
      <w:docPartObj>
        <w:docPartGallery w:val="Page Numbers (Top of Page)"/>
        <w:docPartUnique/>
      </w:docPartObj>
    </w:sdtPr>
    <w:sdtEndPr>
      <w:rPr>
        <w:rStyle w:val="PageNumber"/>
        <w:rFonts w:ascii="Times New Roman" w:hAnsi="Times New Roman" w:cs="Times New Roman"/>
      </w:rPr>
    </w:sdtEndPr>
    <w:sdtContent>
      <w:p w14:paraId="4D19FD00" w14:textId="284E3E32" w:rsidR="00DB2002" w:rsidRPr="00795316" w:rsidRDefault="00DB2002" w:rsidP="005B7095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795316">
          <w:rPr>
            <w:rStyle w:val="PageNumber"/>
            <w:rFonts w:ascii="Times New Roman" w:hAnsi="Times New Roman" w:cs="Times New Roman"/>
          </w:rPr>
          <w:fldChar w:fldCharType="begin"/>
        </w:r>
        <w:r w:rsidRPr="00795316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795316">
          <w:rPr>
            <w:rStyle w:val="PageNumber"/>
            <w:rFonts w:ascii="Times New Roman" w:hAnsi="Times New Roman" w:cs="Times New Roman"/>
          </w:rPr>
          <w:fldChar w:fldCharType="separate"/>
        </w:r>
        <w:r w:rsidR="00FF16E9">
          <w:rPr>
            <w:rStyle w:val="PageNumber"/>
            <w:rFonts w:ascii="Times New Roman" w:hAnsi="Times New Roman" w:cs="Times New Roman"/>
            <w:noProof/>
          </w:rPr>
          <w:t>14</w:t>
        </w:r>
        <w:r w:rsidRPr="00795316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bookmarkEnd w:id="18"/>
  <w:bookmarkEnd w:id="17"/>
  <w:bookmarkEnd w:id="16"/>
  <w:p w14:paraId="2EE9D99D" w14:textId="77777777" w:rsidR="00DB2002" w:rsidRPr="00A96288" w:rsidRDefault="00DB2002" w:rsidP="00E75F74">
    <w:pPr>
      <w:pStyle w:val="Header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584"/>
    <w:multiLevelType w:val="hybridMultilevel"/>
    <w:tmpl w:val="4C64FE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3474D5"/>
    <w:multiLevelType w:val="multilevel"/>
    <w:tmpl w:val="B2CE0E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9B7E2F"/>
    <w:multiLevelType w:val="multilevel"/>
    <w:tmpl w:val="3878C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8B0EBB"/>
    <w:multiLevelType w:val="hybridMultilevel"/>
    <w:tmpl w:val="88A23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048E0"/>
    <w:multiLevelType w:val="hybridMultilevel"/>
    <w:tmpl w:val="BA46C0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882AF4"/>
    <w:multiLevelType w:val="hybridMultilevel"/>
    <w:tmpl w:val="223A5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255A8"/>
    <w:multiLevelType w:val="hybridMultilevel"/>
    <w:tmpl w:val="A0B4A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02599"/>
    <w:multiLevelType w:val="hybridMultilevel"/>
    <w:tmpl w:val="899A7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F7179"/>
    <w:multiLevelType w:val="hybridMultilevel"/>
    <w:tmpl w:val="E688A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C6BC9"/>
    <w:multiLevelType w:val="multilevel"/>
    <w:tmpl w:val="7ADC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9E256B"/>
    <w:multiLevelType w:val="hybridMultilevel"/>
    <w:tmpl w:val="71869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03B79"/>
    <w:multiLevelType w:val="hybridMultilevel"/>
    <w:tmpl w:val="0FCA3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230A32"/>
    <w:multiLevelType w:val="hybridMultilevel"/>
    <w:tmpl w:val="7D18A55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54E"/>
    <w:rsid w:val="00001192"/>
    <w:rsid w:val="00001A91"/>
    <w:rsid w:val="000022CC"/>
    <w:rsid w:val="0000488B"/>
    <w:rsid w:val="000050A8"/>
    <w:rsid w:val="000054E0"/>
    <w:rsid w:val="0000716F"/>
    <w:rsid w:val="00007884"/>
    <w:rsid w:val="00007F97"/>
    <w:rsid w:val="00011909"/>
    <w:rsid w:val="00012283"/>
    <w:rsid w:val="00014250"/>
    <w:rsid w:val="00014660"/>
    <w:rsid w:val="00017CB4"/>
    <w:rsid w:val="00020936"/>
    <w:rsid w:val="00023C73"/>
    <w:rsid w:val="0002581A"/>
    <w:rsid w:val="00027197"/>
    <w:rsid w:val="00030B57"/>
    <w:rsid w:val="0003184E"/>
    <w:rsid w:val="00032262"/>
    <w:rsid w:val="00033EDA"/>
    <w:rsid w:val="000351A1"/>
    <w:rsid w:val="00036AD3"/>
    <w:rsid w:val="00041E65"/>
    <w:rsid w:val="0004352F"/>
    <w:rsid w:val="00047917"/>
    <w:rsid w:val="00052238"/>
    <w:rsid w:val="000524EA"/>
    <w:rsid w:val="0005527F"/>
    <w:rsid w:val="00055524"/>
    <w:rsid w:val="0005603A"/>
    <w:rsid w:val="000560E3"/>
    <w:rsid w:val="0006508D"/>
    <w:rsid w:val="0007005E"/>
    <w:rsid w:val="00071E98"/>
    <w:rsid w:val="000762EB"/>
    <w:rsid w:val="00076EC9"/>
    <w:rsid w:val="00077DC6"/>
    <w:rsid w:val="000810AF"/>
    <w:rsid w:val="00081ABE"/>
    <w:rsid w:val="00081C09"/>
    <w:rsid w:val="00085025"/>
    <w:rsid w:val="0008666A"/>
    <w:rsid w:val="0008788A"/>
    <w:rsid w:val="00090DBD"/>
    <w:rsid w:val="00091690"/>
    <w:rsid w:val="00092BF3"/>
    <w:rsid w:val="00093AC8"/>
    <w:rsid w:val="00095A7B"/>
    <w:rsid w:val="00095FCA"/>
    <w:rsid w:val="000A180D"/>
    <w:rsid w:val="000A26B5"/>
    <w:rsid w:val="000A27B3"/>
    <w:rsid w:val="000A3B70"/>
    <w:rsid w:val="000A605B"/>
    <w:rsid w:val="000A7575"/>
    <w:rsid w:val="000A7E7F"/>
    <w:rsid w:val="000A7FD8"/>
    <w:rsid w:val="000B0BD5"/>
    <w:rsid w:val="000B13EF"/>
    <w:rsid w:val="000B1A1C"/>
    <w:rsid w:val="000B20AC"/>
    <w:rsid w:val="000B317B"/>
    <w:rsid w:val="000B678D"/>
    <w:rsid w:val="000B71F1"/>
    <w:rsid w:val="000B74E8"/>
    <w:rsid w:val="000C1441"/>
    <w:rsid w:val="000C1A2B"/>
    <w:rsid w:val="000C1B8C"/>
    <w:rsid w:val="000C5BD8"/>
    <w:rsid w:val="000C7F24"/>
    <w:rsid w:val="000C7F9B"/>
    <w:rsid w:val="000D01B6"/>
    <w:rsid w:val="000D0502"/>
    <w:rsid w:val="000D277F"/>
    <w:rsid w:val="000D4BA2"/>
    <w:rsid w:val="000D4BAA"/>
    <w:rsid w:val="000D5E17"/>
    <w:rsid w:val="000E294A"/>
    <w:rsid w:val="000E2A7F"/>
    <w:rsid w:val="000E2EF0"/>
    <w:rsid w:val="000E72AB"/>
    <w:rsid w:val="000E75D4"/>
    <w:rsid w:val="000E7E9B"/>
    <w:rsid w:val="000F0DE1"/>
    <w:rsid w:val="000F16A7"/>
    <w:rsid w:val="000F4494"/>
    <w:rsid w:val="000F766A"/>
    <w:rsid w:val="0010659C"/>
    <w:rsid w:val="00110556"/>
    <w:rsid w:val="0011094F"/>
    <w:rsid w:val="00110A15"/>
    <w:rsid w:val="00110DED"/>
    <w:rsid w:val="00115F41"/>
    <w:rsid w:val="0012176A"/>
    <w:rsid w:val="001217FB"/>
    <w:rsid w:val="00124250"/>
    <w:rsid w:val="0012451C"/>
    <w:rsid w:val="00126428"/>
    <w:rsid w:val="00126B10"/>
    <w:rsid w:val="0012734A"/>
    <w:rsid w:val="00130020"/>
    <w:rsid w:val="00130510"/>
    <w:rsid w:val="00132901"/>
    <w:rsid w:val="001330E6"/>
    <w:rsid w:val="00133DA9"/>
    <w:rsid w:val="00134459"/>
    <w:rsid w:val="001449CB"/>
    <w:rsid w:val="0014592D"/>
    <w:rsid w:val="00146032"/>
    <w:rsid w:val="00147E0F"/>
    <w:rsid w:val="0015150B"/>
    <w:rsid w:val="00151610"/>
    <w:rsid w:val="001546FA"/>
    <w:rsid w:val="00155041"/>
    <w:rsid w:val="00155AB9"/>
    <w:rsid w:val="00155DE9"/>
    <w:rsid w:val="00156712"/>
    <w:rsid w:val="00157B01"/>
    <w:rsid w:val="00162147"/>
    <w:rsid w:val="0016248A"/>
    <w:rsid w:val="00167168"/>
    <w:rsid w:val="00170182"/>
    <w:rsid w:val="00170926"/>
    <w:rsid w:val="00171DB7"/>
    <w:rsid w:val="00172930"/>
    <w:rsid w:val="00173FB4"/>
    <w:rsid w:val="00176758"/>
    <w:rsid w:val="001822EE"/>
    <w:rsid w:val="001914C2"/>
    <w:rsid w:val="0019174C"/>
    <w:rsid w:val="001A0CC3"/>
    <w:rsid w:val="001A24DB"/>
    <w:rsid w:val="001A2D8D"/>
    <w:rsid w:val="001A3ABA"/>
    <w:rsid w:val="001A733D"/>
    <w:rsid w:val="001B02A6"/>
    <w:rsid w:val="001B2913"/>
    <w:rsid w:val="001B3153"/>
    <w:rsid w:val="001B331F"/>
    <w:rsid w:val="001B6942"/>
    <w:rsid w:val="001C0541"/>
    <w:rsid w:val="001C3452"/>
    <w:rsid w:val="001C408B"/>
    <w:rsid w:val="001C6EAA"/>
    <w:rsid w:val="001C7F72"/>
    <w:rsid w:val="001D0C17"/>
    <w:rsid w:val="001D0D22"/>
    <w:rsid w:val="001D0E16"/>
    <w:rsid w:val="001D2702"/>
    <w:rsid w:val="001D4717"/>
    <w:rsid w:val="001D5BE1"/>
    <w:rsid w:val="001D6060"/>
    <w:rsid w:val="001D7FDC"/>
    <w:rsid w:val="001E0402"/>
    <w:rsid w:val="001E1193"/>
    <w:rsid w:val="001E1BE0"/>
    <w:rsid w:val="001E23C9"/>
    <w:rsid w:val="001E3B69"/>
    <w:rsid w:val="001E41EB"/>
    <w:rsid w:val="001E4591"/>
    <w:rsid w:val="001E5BB0"/>
    <w:rsid w:val="001E6089"/>
    <w:rsid w:val="001F2706"/>
    <w:rsid w:val="001F3859"/>
    <w:rsid w:val="001F5A5B"/>
    <w:rsid w:val="001F6463"/>
    <w:rsid w:val="0020107C"/>
    <w:rsid w:val="00203574"/>
    <w:rsid w:val="00203772"/>
    <w:rsid w:val="00204738"/>
    <w:rsid w:val="00205082"/>
    <w:rsid w:val="00206708"/>
    <w:rsid w:val="0020769C"/>
    <w:rsid w:val="0021125B"/>
    <w:rsid w:val="00212018"/>
    <w:rsid w:val="00212AF1"/>
    <w:rsid w:val="00212FFD"/>
    <w:rsid w:val="002131E8"/>
    <w:rsid w:val="00214D08"/>
    <w:rsid w:val="002154F2"/>
    <w:rsid w:val="002155D2"/>
    <w:rsid w:val="00220E90"/>
    <w:rsid w:val="0022113B"/>
    <w:rsid w:val="00221A94"/>
    <w:rsid w:val="002246A4"/>
    <w:rsid w:val="002271D5"/>
    <w:rsid w:val="002304F9"/>
    <w:rsid w:val="00232BA1"/>
    <w:rsid w:val="00232F77"/>
    <w:rsid w:val="002347C8"/>
    <w:rsid w:val="002404B7"/>
    <w:rsid w:val="00240DBA"/>
    <w:rsid w:val="00240EB4"/>
    <w:rsid w:val="002413A8"/>
    <w:rsid w:val="0024300D"/>
    <w:rsid w:val="00244A14"/>
    <w:rsid w:val="00244C25"/>
    <w:rsid w:val="00244E06"/>
    <w:rsid w:val="00247D6C"/>
    <w:rsid w:val="0025107C"/>
    <w:rsid w:val="002519D3"/>
    <w:rsid w:val="0025290D"/>
    <w:rsid w:val="002534F6"/>
    <w:rsid w:val="002537E7"/>
    <w:rsid w:val="002550E7"/>
    <w:rsid w:val="002561ED"/>
    <w:rsid w:val="002611A3"/>
    <w:rsid w:val="00261596"/>
    <w:rsid w:val="0026238A"/>
    <w:rsid w:val="00265B9E"/>
    <w:rsid w:val="00265D8F"/>
    <w:rsid w:val="00271843"/>
    <w:rsid w:val="00273B22"/>
    <w:rsid w:val="00274860"/>
    <w:rsid w:val="00275AC8"/>
    <w:rsid w:val="00275F79"/>
    <w:rsid w:val="00280A84"/>
    <w:rsid w:val="002818DB"/>
    <w:rsid w:val="00282A12"/>
    <w:rsid w:val="00282F5F"/>
    <w:rsid w:val="002830E8"/>
    <w:rsid w:val="0028465E"/>
    <w:rsid w:val="00286908"/>
    <w:rsid w:val="00287876"/>
    <w:rsid w:val="00291D75"/>
    <w:rsid w:val="0029237E"/>
    <w:rsid w:val="00292BF5"/>
    <w:rsid w:val="00296AB4"/>
    <w:rsid w:val="00297679"/>
    <w:rsid w:val="002A22B7"/>
    <w:rsid w:val="002A39B6"/>
    <w:rsid w:val="002A3A53"/>
    <w:rsid w:val="002A3C57"/>
    <w:rsid w:val="002B0AA7"/>
    <w:rsid w:val="002B3F39"/>
    <w:rsid w:val="002B45F3"/>
    <w:rsid w:val="002B57AE"/>
    <w:rsid w:val="002B60DF"/>
    <w:rsid w:val="002B68FA"/>
    <w:rsid w:val="002B6F1D"/>
    <w:rsid w:val="002B7AF6"/>
    <w:rsid w:val="002C0258"/>
    <w:rsid w:val="002C1275"/>
    <w:rsid w:val="002C1442"/>
    <w:rsid w:val="002C1F49"/>
    <w:rsid w:val="002C268B"/>
    <w:rsid w:val="002C57A5"/>
    <w:rsid w:val="002C7BF0"/>
    <w:rsid w:val="002D4CCB"/>
    <w:rsid w:val="002E040A"/>
    <w:rsid w:val="002E133B"/>
    <w:rsid w:val="002E71C3"/>
    <w:rsid w:val="002E7EE6"/>
    <w:rsid w:val="002F0FDA"/>
    <w:rsid w:val="002F1B9B"/>
    <w:rsid w:val="002F21B6"/>
    <w:rsid w:val="002F2E21"/>
    <w:rsid w:val="002F46C6"/>
    <w:rsid w:val="002F7B6B"/>
    <w:rsid w:val="003002E2"/>
    <w:rsid w:val="003009E5"/>
    <w:rsid w:val="00306A6E"/>
    <w:rsid w:val="00307B65"/>
    <w:rsid w:val="003108CD"/>
    <w:rsid w:val="00310A61"/>
    <w:rsid w:val="0031329B"/>
    <w:rsid w:val="00313391"/>
    <w:rsid w:val="00313FC3"/>
    <w:rsid w:val="00314E43"/>
    <w:rsid w:val="00316870"/>
    <w:rsid w:val="00316A0C"/>
    <w:rsid w:val="00316A62"/>
    <w:rsid w:val="0032055C"/>
    <w:rsid w:val="00321890"/>
    <w:rsid w:val="0032262A"/>
    <w:rsid w:val="00324CA5"/>
    <w:rsid w:val="00326885"/>
    <w:rsid w:val="003274F7"/>
    <w:rsid w:val="0032785D"/>
    <w:rsid w:val="0033359C"/>
    <w:rsid w:val="00333889"/>
    <w:rsid w:val="003354FD"/>
    <w:rsid w:val="003370E9"/>
    <w:rsid w:val="00340826"/>
    <w:rsid w:val="00342CCE"/>
    <w:rsid w:val="00343D83"/>
    <w:rsid w:val="00345486"/>
    <w:rsid w:val="00347BBA"/>
    <w:rsid w:val="00352951"/>
    <w:rsid w:val="003534CC"/>
    <w:rsid w:val="003575AA"/>
    <w:rsid w:val="003575BC"/>
    <w:rsid w:val="0035791F"/>
    <w:rsid w:val="003601B2"/>
    <w:rsid w:val="0036023F"/>
    <w:rsid w:val="00365ED3"/>
    <w:rsid w:val="003664BD"/>
    <w:rsid w:val="00370ED1"/>
    <w:rsid w:val="00373F92"/>
    <w:rsid w:val="00382E39"/>
    <w:rsid w:val="00382F46"/>
    <w:rsid w:val="003853F9"/>
    <w:rsid w:val="00386B3D"/>
    <w:rsid w:val="0038734D"/>
    <w:rsid w:val="0039366C"/>
    <w:rsid w:val="003A151A"/>
    <w:rsid w:val="003A1D1F"/>
    <w:rsid w:val="003A4521"/>
    <w:rsid w:val="003A4B9B"/>
    <w:rsid w:val="003A5AE8"/>
    <w:rsid w:val="003A6370"/>
    <w:rsid w:val="003A731E"/>
    <w:rsid w:val="003A73C4"/>
    <w:rsid w:val="003A76F9"/>
    <w:rsid w:val="003A7E11"/>
    <w:rsid w:val="003B0128"/>
    <w:rsid w:val="003B04DF"/>
    <w:rsid w:val="003B05C5"/>
    <w:rsid w:val="003B0E54"/>
    <w:rsid w:val="003B176B"/>
    <w:rsid w:val="003B3084"/>
    <w:rsid w:val="003B395C"/>
    <w:rsid w:val="003B66F2"/>
    <w:rsid w:val="003B702C"/>
    <w:rsid w:val="003B7B94"/>
    <w:rsid w:val="003C06CA"/>
    <w:rsid w:val="003C077F"/>
    <w:rsid w:val="003C5458"/>
    <w:rsid w:val="003C6116"/>
    <w:rsid w:val="003D0ADA"/>
    <w:rsid w:val="003D28E6"/>
    <w:rsid w:val="003D3116"/>
    <w:rsid w:val="003D4A26"/>
    <w:rsid w:val="003D4B6A"/>
    <w:rsid w:val="003D54CB"/>
    <w:rsid w:val="003D5BDE"/>
    <w:rsid w:val="003D60B5"/>
    <w:rsid w:val="003D6B90"/>
    <w:rsid w:val="003E06AB"/>
    <w:rsid w:val="003E263A"/>
    <w:rsid w:val="003E3886"/>
    <w:rsid w:val="003E5F57"/>
    <w:rsid w:val="003F1FA9"/>
    <w:rsid w:val="003F21C1"/>
    <w:rsid w:val="004025A2"/>
    <w:rsid w:val="00404289"/>
    <w:rsid w:val="004047C4"/>
    <w:rsid w:val="0040484E"/>
    <w:rsid w:val="00414FA9"/>
    <w:rsid w:val="00414FDC"/>
    <w:rsid w:val="0041599D"/>
    <w:rsid w:val="00417040"/>
    <w:rsid w:val="00417C17"/>
    <w:rsid w:val="00420299"/>
    <w:rsid w:val="00420508"/>
    <w:rsid w:val="004208FE"/>
    <w:rsid w:val="00421318"/>
    <w:rsid w:val="004219CA"/>
    <w:rsid w:val="00421BE0"/>
    <w:rsid w:val="00421DBF"/>
    <w:rsid w:val="0042666D"/>
    <w:rsid w:val="00426786"/>
    <w:rsid w:val="00427B8B"/>
    <w:rsid w:val="0043024F"/>
    <w:rsid w:val="0043224C"/>
    <w:rsid w:val="00432628"/>
    <w:rsid w:val="0043309F"/>
    <w:rsid w:val="004354C8"/>
    <w:rsid w:val="004367D2"/>
    <w:rsid w:val="004368C6"/>
    <w:rsid w:val="0043743E"/>
    <w:rsid w:val="004411E1"/>
    <w:rsid w:val="00444364"/>
    <w:rsid w:val="00444913"/>
    <w:rsid w:val="00445A3E"/>
    <w:rsid w:val="00445E06"/>
    <w:rsid w:val="004472B7"/>
    <w:rsid w:val="00447374"/>
    <w:rsid w:val="00450751"/>
    <w:rsid w:val="004508F5"/>
    <w:rsid w:val="0045182D"/>
    <w:rsid w:val="004520BD"/>
    <w:rsid w:val="00452E2A"/>
    <w:rsid w:val="00456090"/>
    <w:rsid w:val="0045778F"/>
    <w:rsid w:val="004628BA"/>
    <w:rsid w:val="00465A37"/>
    <w:rsid w:val="00465ABF"/>
    <w:rsid w:val="004666DC"/>
    <w:rsid w:val="00466A23"/>
    <w:rsid w:val="00471392"/>
    <w:rsid w:val="004806E5"/>
    <w:rsid w:val="00481209"/>
    <w:rsid w:val="00483771"/>
    <w:rsid w:val="004851F7"/>
    <w:rsid w:val="00485333"/>
    <w:rsid w:val="00486570"/>
    <w:rsid w:val="00486E11"/>
    <w:rsid w:val="004907D0"/>
    <w:rsid w:val="0049626D"/>
    <w:rsid w:val="00496FAA"/>
    <w:rsid w:val="004A205F"/>
    <w:rsid w:val="004A4746"/>
    <w:rsid w:val="004A61BA"/>
    <w:rsid w:val="004A634F"/>
    <w:rsid w:val="004B0929"/>
    <w:rsid w:val="004B0A5F"/>
    <w:rsid w:val="004B1DA4"/>
    <w:rsid w:val="004B26A7"/>
    <w:rsid w:val="004B41FE"/>
    <w:rsid w:val="004B4670"/>
    <w:rsid w:val="004B634A"/>
    <w:rsid w:val="004B7A25"/>
    <w:rsid w:val="004C0526"/>
    <w:rsid w:val="004C10D6"/>
    <w:rsid w:val="004C39A6"/>
    <w:rsid w:val="004C3D38"/>
    <w:rsid w:val="004C5243"/>
    <w:rsid w:val="004C692E"/>
    <w:rsid w:val="004D0621"/>
    <w:rsid w:val="004D0790"/>
    <w:rsid w:val="004D1179"/>
    <w:rsid w:val="004D41B0"/>
    <w:rsid w:val="004D50F5"/>
    <w:rsid w:val="004D734C"/>
    <w:rsid w:val="004E4175"/>
    <w:rsid w:val="004E47C0"/>
    <w:rsid w:val="004E53CD"/>
    <w:rsid w:val="004F666A"/>
    <w:rsid w:val="004F693A"/>
    <w:rsid w:val="00501345"/>
    <w:rsid w:val="005020A9"/>
    <w:rsid w:val="00503A60"/>
    <w:rsid w:val="00505B59"/>
    <w:rsid w:val="0051372A"/>
    <w:rsid w:val="00514255"/>
    <w:rsid w:val="00514F87"/>
    <w:rsid w:val="005166DB"/>
    <w:rsid w:val="00516F7F"/>
    <w:rsid w:val="00522918"/>
    <w:rsid w:val="00522DAF"/>
    <w:rsid w:val="005243BC"/>
    <w:rsid w:val="00525231"/>
    <w:rsid w:val="0052589D"/>
    <w:rsid w:val="005260B0"/>
    <w:rsid w:val="005326BC"/>
    <w:rsid w:val="00532967"/>
    <w:rsid w:val="00533350"/>
    <w:rsid w:val="00534D90"/>
    <w:rsid w:val="00534E97"/>
    <w:rsid w:val="0053672C"/>
    <w:rsid w:val="00540152"/>
    <w:rsid w:val="005419D6"/>
    <w:rsid w:val="005429D4"/>
    <w:rsid w:val="00544585"/>
    <w:rsid w:val="005447CC"/>
    <w:rsid w:val="00552297"/>
    <w:rsid w:val="00561A7C"/>
    <w:rsid w:val="00565B3F"/>
    <w:rsid w:val="00571592"/>
    <w:rsid w:val="00573DFB"/>
    <w:rsid w:val="0057690B"/>
    <w:rsid w:val="005815B1"/>
    <w:rsid w:val="00582147"/>
    <w:rsid w:val="00584399"/>
    <w:rsid w:val="00585492"/>
    <w:rsid w:val="00585816"/>
    <w:rsid w:val="0058615E"/>
    <w:rsid w:val="0058632D"/>
    <w:rsid w:val="00586B51"/>
    <w:rsid w:val="005875D8"/>
    <w:rsid w:val="00590150"/>
    <w:rsid w:val="00596DCE"/>
    <w:rsid w:val="005A192F"/>
    <w:rsid w:val="005A1B51"/>
    <w:rsid w:val="005A301A"/>
    <w:rsid w:val="005A31E5"/>
    <w:rsid w:val="005A3D8F"/>
    <w:rsid w:val="005B0512"/>
    <w:rsid w:val="005B0A16"/>
    <w:rsid w:val="005B0D13"/>
    <w:rsid w:val="005B1909"/>
    <w:rsid w:val="005B1ABD"/>
    <w:rsid w:val="005B37E4"/>
    <w:rsid w:val="005B4D05"/>
    <w:rsid w:val="005B6973"/>
    <w:rsid w:val="005B7095"/>
    <w:rsid w:val="005B7F11"/>
    <w:rsid w:val="005C0311"/>
    <w:rsid w:val="005C4B65"/>
    <w:rsid w:val="005C4F4B"/>
    <w:rsid w:val="005C6297"/>
    <w:rsid w:val="005D0143"/>
    <w:rsid w:val="005D2196"/>
    <w:rsid w:val="005D4050"/>
    <w:rsid w:val="005D43A9"/>
    <w:rsid w:val="005D45D4"/>
    <w:rsid w:val="005D6D70"/>
    <w:rsid w:val="005D7F62"/>
    <w:rsid w:val="005E17A7"/>
    <w:rsid w:val="005E4558"/>
    <w:rsid w:val="005E6380"/>
    <w:rsid w:val="005E63D2"/>
    <w:rsid w:val="005E647F"/>
    <w:rsid w:val="005E6D12"/>
    <w:rsid w:val="005E6F1A"/>
    <w:rsid w:val="005F3027"/>
    <w:rsid w:val="005F30AA"/>
    <w:rsid w:val="005F5900"/>
    <w:rsid w:val="005F5D18"/>
    <w:rsid w:val="005F7B9A"/>
    <w:rsid w:val="00601442"/>
    <w:rsid w:val="00601A97"/>
    <w:rsid w:val="00604DDB"/>
    <w:rsid w:val="00605762"/>
    <w:rsid w:val="00612A73"/>
    <w:rsid w:val="00613424"/>
    <w:rsid w:val="00613A24"/>
    <w:rsid w:val="00613B0F"/>
    <w:rsid w:val="006145E8"/>
    <w:rsid w:val="006209CC"/>
    <w:rsid w:val="00621B80"/>
    <w:rsid w:val="00625434"/>
    <w:rsid w:val="006261AC"/>
    <w:rsid w:val="00631D59"/>
    <w:rsid w:val="0063276A"/>
    <w:rsid w:val="00632FDD"/>
    <w:rsid w:val="00633272"/>
    <w:rsid w:val="006339A4"/>
    <w:rsid w:val="00634218"/>
    <w:rsid w:val="00634786"/>
    <w:rsid w:val="00634B68"/>
    <w:rsid w:val="0063707E"/>
    <w:rsid w:val="00637ED8"/>
    <w:rsid w:val="0064046A"/>
    <w:rsid w:val="0064069D"/>
    <w:rsid w:val="00643AF2"/>
    <w:rsid w:val="006473D2"/>
    <w:rsid w:val="00650EEC"/>
    <w:rsid w:val="00651F2F"/>
    <w:rsid w:val="00654360"/>
    <w:rsid w:val="00655788"/>
    <w:rsid w:val="00656783"/>
    <w:rsid w:val="00657E03"/>
    <w:rsid w:val="00657F4B"/>
    <w:rsid w:val="00661AA7"/>
    <w:rsid w:val="00661E97"/>
    <w:rsid w:val="00663B97"/>
    <w:rsid w:val="00666F35"/>
    <w:rsid w:val="00667E5B"/>
    <w:rsid w:val="006702C9"/>
    <w:rsid w:val="0067211B"/>
    <w:rsid w:val="006758D9"/>
    <w:rsid w:val="006769BE"/>
    <w:rsid w:val="00680E5B"/>
    <w:rsid w:val="00684066"/>
    <w:rsid w:val="006855EF"/>
    <w:rsid w:val="00685DD0"/>
    <w:rsid w:val="00686D0F"/>
    <w:rsid w:val="006874E5"/>
    <w:rsid w:val="00693DED"/>
    <w:rsid w:val="0069453D"/>
    <w:rsid w:val="0069602C"/>
    <w:rsid w:val="00696722"/>
    <w:rsid w:val="00697D1B"/>
    <w:rsid w:val="006A2A2A"/>
    <w:rsid w:val="006A2BA0"/>
    <w:rsid w:val="006A2FE3"/>
    <w:rsid w:val="006A77F8"/>
    <w:rsid w:val="006B19EB"/>
    <w:rsid w:val="006B1F70"/>
    <w:rsid w:val="006B4491"/>
    <w:rsid w:val="006B7B78"/>
    <w:rsid w:val="006B7D2F"/>
    <w:rsid w:val="006C2D44"/>
    <w:rsid w:val="006C35A4"/>
    <w:rsid w:val="006C4330"/>
    <w:rsid w:val="006C4C26"/>
    <w:rsid w:val="006C5181"/>
    <w:rsid w:val="006C540C"/>
    <w:rsid w:val="006C552F"/>
    <w:rsid w:val="006C57C1"/>
    <w:rsid w:val="006C61F4"/>
    <w:rsid w:val="006D2971"/>
    <w:rsid w:val="006D5DF9"/>
    <w:rsid w:val="006D6D3E"/>
    <w:rsid w:val="006E1EF9"/>
    <w:rsid w:val="006E380D"/>
    <w:rsid w:val="006E3A4D"/>
    <w:rsid w:val="006E3CF5"/>
    <w:rsid w:val="006E5A1B"/>
    <w:rsid w:val="006F089F"/>
    <w:rsid w:val="006F0E73"/>
    <w:rsid w:val="006F2B7C"/>
    <w:rsid w:val="006F36B5"/>
    <w:rsid w:val="006F4133"/>
    <w:rsid w:val="006F4D4D"/>
    <w:rsid w:val="006F5035"/>
    <w:rsid w:val="006F5F97"/>
    <w:rsid w:val="006F7BE9"/>
    <w:rsid w:val="0070079A"/>
    <w:rsid w:val="0070141D"/>
    <w:rsid w:val="00702A83"/>
    <w:rsid w:val="0070614A"/>
    <w:rsid w:val="00716496"/>
    <w:rsid w:val="00722A76"/>
    <w:rsid w:val="00722F85"/>
    <w:rsid w:val="00723427"/>
    <w:rsid w:val="00725780"/>
    <w:rsid w:val="00730674"/>
    <w:rsid w:val="007335F2"/>
    <w:rsid w:val="00733712"/>
    <w:rsid w:val="00735567"/>
    <w:rsid w:val="007360DB"/>
    <w:rsid w:val="007371C3"/>
    <w:rsid w:val="00741B0F"/>
    <w:rsid w:val="007426D2"/>
    <w:rsid w:val="00744997"/>
    <w:rsid w:val="00745413"/>
    <w:rsid w:val="00745429"/>
    <w:rsid w:val="007475B2"/>
    <w:rsid w:val="00750414"/>
    <w:rsid w:val="0075462F"/>
    <w:rsid w:val="00755A2C"/>
    <w:rsid w:val="00755AAD"/>
    <w:rsid w:val="00756A82"/>
    <w:rsid w:val="00761135"/>
    <w:rsid w:val="00763544"/>
    <w:rsid w:val="00765258"/>
    <w:rsid w:val="0077680E"/>
    <w:rsid w:val="00782142"/>
    <w:rsid w:val="007833A1"/>
    <w:rsid w:val="00783F56"/>
    <w:rsid w:val="00785743"/>
    <w:rsid w:val="007906AE"/>
    <w:rsid w:val="0079273D"/>
    <w:rsid w:val="00795316"/>
    <w:rsid w:val="007970E2"/>
    <w:rsid w:val="007A0855"/>
    <w:rsid w:val="007A0ABD"/>
    <w:rsid w:val="007A2B31"/>
    <w:rsid w:val="007A3046"/>
    <w:rsid w:val="007A417E"/>
    <w:rsid w:val="007A686F"/>
    <w:rsid w:val="007A7B8A"/>
    <w:rsid w:val="007B3863"/>
    <w:rsid w:val="007B3FE6"/>
    <w:rsid w:val="007B7A51"/>
    <w:rsid w:val="007B7BD6"/>
    <w:rsid w:val="007B7CB5"/>
    <w:rsid w:val="007B7F4C"/>
    <w:rsid w:val="007C4BB5"/>
    <w:rsid w:val="007C4BF7"/>
    <w:rsid w:val="007C5E58"/>
    <w:rsid w:val="007C6707"/>
    <w:rsid w:val="007C7711"/>
    <w:rsid w:val="007D38AE"/>
    <w:rsid w:val="007D3FED"/>
    <w:rsid w:val="007D49CB"/>
    <w:rsid w:val="007D5144"/>
    <w:rsid w:val="007E00BB"/>
    <w:rsid w:val="007E033C"/>
    <w:rsid w:val="007E0DFC"/>
    <w:rsid w:val="007E1C0D"/>
    <w:rsid w:val="007E2AB2"/>
    <w:rsid w:val="007E4471"/>
    <w:rsid w:val="007E488E"/>
    <w:rsid w:val="007E4C5E"/>
    <w:rsid w:val="007E599D"/>
    <w:rsid w:val="007E69E1"/>
    <w:rsid w:val="007F6FE1"/>
    <w:rsid w:val="008013B2"/>
    <w:rsid w:val="00803110"/>
    <w:rsid w:val="00804F1F"/>
    <w:rsid w:val="00814B97"/>
    <w:rsid w:val="00817B6B"/>
    <w:rsid w:val="00823A41"/>
    <w:rsid w:val="008254F8"/>
    <w:rsid w:val="008257D4"/>
    <w:rsid w:val="00826D81"/>
    <w:rsid w:val="00826F5C"/>
    <w:rsid w:val="00834608"/>
    <w:rsid w:val="008357F5"/>
    <w:rsid w:val="00836862"/>
    <w:rsid w:val="0083695C"/>
    <w:rsid w:val="00837568"/>
    <w:rsid w:val="00840D8F"/>
    <w:rsid w:val="00841D72"/>
    <w:rsid w:val="00842D89"/>
    <w:rsid w:val="00843E72"/>
    <w:rsid w:val="0084410E"/>
    <w:rsid w:val="00846823"/>
    <w:rsid w:val="00846FEC"/>
    <w:rsid w:val="008471B5"/>
    <w:rsid w:val="00847734"/>
    <w:rsid w:val="008500CA"/>
    <w:rsid w:val="008502D7"/>
    <w:rsid w:val="00852EDB"/>
    <w:rsid w:val="00853F1C"/>
    <w:rsid w:val="008564A8"/>
    <w:rsid w:val="00857356"/>
    <w:rsid w:val="00862172"/>
    <w:rsid w:val="00862E3D"/>
    <w:rsid w:val="00863874"/>
    <w:rsid w:val="00866CAD"/>
    <w:rsid w:val="008675FE"/>
    <w:rsid w:val="008743A8"/>
    <w:rsid w:val="00874410"/>
    <w:rsid w:val="0088053A"/>
    <w:rsid w:val="00881790"/>
    <w:rsid w:val="00884EB1"/>
    <w:rsid w:val="008926E7"/>
    <w:rsid w:val="00892B1B"/>
    <w:rsid w:val="00892D83"/>
    <w:rsid w:val="00893EAB"/>
    <w:rsid w:val="008960F8"/>
    <w:rsid w:val="008A1328"/>
    <w:rsid w:val="008A17E5"/>
    <w:rsid w:val="008A2D4E"/>
    <w:rsid w:val="008A46DE"/>
    <w:rsid w:val="008A4D20"/>
    <w:rsid w:val="008A5A73"/>
    <w:rsid w:val="008B3AC3"/>
    <w:rsid w:val="008B454C"/>
    <w:rsid w:val="008B5D1D"/>
    <w:rsid w:val="008B612D"/>
    <w:rsid w:val="008B6368"/>
    <w:rsid w:val="008B6862"/>
    <w:rsid w:val="008B6DA0"/>
    <w:rsid w:val="008C0524"/>
    <w:rsid w:val="008C77A4"/>
    <w:rsid w:val="008D0691"/>
    <w:rsid w:val="008D1A9B"/>
    <w:rsid w:val="008D1C72"/>
    <w:rsid w:val="008D2D37"/>
    <w:rsid w:val="008D2E9F"/>
    <w:rsid w:val="008D4F93"/>
    <w:rsid w:val="008E01DA"/>
    <w:rsid w:val="008E0D2C"/>
    <w:rsid w:val="008E1F5B"/>
    <w:rsid w:val="008E3AE6"/>
    <w:rsid w:val="008E6FD8"/>
    <w:rsid w:val="008E77D7"/>
    <w:rsid w:val="008E7EB0"/>
    <w:rsid w:val="008F057C"/>
    <w:rsid w:val="008F21DB"/>
    <w:rsid w:val="008F2FE0"/>
    <w:rsid w:val="008F7311"/>
    <w:rsid w:val="008F7436"/>
    <w:rsid w:val="00901D0D"/>
    <w:rsid w:val="00904D6A"/>
    <w:rsid w:val="0090572E"/>
    <w:rsid w:val="009057C5"/>
    <w:rsid w:val="00907099"/>
    <w:rsid w:val="00907B32"/>
    <w:rsid w:val="00907E23"/>
    <w:rsid w:val="0091170B"/>
    <w:rsid w:val="009139D2"/>
    <w:rsid w:val="00920DE7"/>
    <w:rsid w:val="009215FD"/>
    <w:rsid w:val="009221B1"/>
    <w:rsid w:val="0092363D"/>
    <w:rsid w:val="00923CCB"/>
    <w:rsid w:val="009240D0"/>
    <w:rsid w:val="00924EC3"/>
    <w:rsid w:val="00930C30"/>
    <w:rsid w:val="00931FCC"/>
    <w:rsid w:val="009329A0"/>
    <w:rsid w:val="00935F34"/>
    <w:rsid w:val="00936DE4"/>
    <w:rsid w:val="009402BE"/>
    <w:rsid w:val="00941DE1"/>
    <w:rsid w:val="0094560D"/>
    <w:rsid w:val="00947BC1"/>
    <w:rsid w:val="009541DB"/>
    <w:rsid w:val="00954435"/>
    <w:rsid w:val="0095462D"/>
    <w:rsid w:val="009629F5"/>
    <w:rsid w:val="00966730"/>
    <w:rsid w:val="00972E00"/>
    <w:rsid w:val="00973124"/>
    <w:rsid w:val="00973A3E"/>
    <w:rsid w:val="009744A8"/>
    <w:rsid w:val="00975B89"/>
    <w:rsid w:val="00981107"/>
    <w:rsid w:val="00982160"/>
    <w:rsid w:val="009831EC"/>
    <w:rsid w:val="009839BD"/>
    <w:rsid w:val="009941D7"/>
    <w:rsid w:val="00995947"/>
    <w:rsid w:val="00995B2C"/>
    <w:rsid w:val="00997C63"/>
    <w:rsid w:val="009A20E2"/>
    <w:rsid w:val="009A2BE2"/>
    <w:rsid w:val="009B072F"/>
    <w:rsid w:val="009B1129"/>
    <w:rsid w:val="009B1F07"/>
    <w:rsid w:val="009B225A"/>
    <w:rsid w:val="009B2F9F"/>
    <w:rsid w:val="009B34E6"/>
    <w:rsid w:val="009B470D"/>
    <w:rsid w:val="009B4DC6"/>
    <w:rsid w:val="009B614A"/>
    <w:rsid w:val="009B7767"/>
    <w:rsid w:val="009C109C"/>
    <w:rsid w:val="009C1548"/>
    <w:rsid w:val="009C267C"/>
    <w:rsid w:val="009C3947"/>
    <w:rsid w:val="009C40D4"/>
    <w:rsid w:val="009C496C"/>
    <w:rsid w:val="009C6F82"/>
    <w:rsid w:val="009D0CE6"/>
    <w:rsid w:val="009D0E3A"/>
    <w:rsid w:val="009D524C"/>
    <w:rsid w:val="009D5A24"/>
    <w:rsid w:val="009D6544"/>
    <w:rsid w:val="009D7600"/>
    <w:rsid w:val="009D7B53"/>
    <w:rsid w:val="009D7F92"/>
    <w:rsid w:val="009E177C"/>
    <w:rsid w:val="009E180A"/>
    <w:rsid w:val="009E196E"/>
    <w:rsid w:val="009E1C64"/>
    <w:rsid w:val="009E30D5"/>
    <w:rsid w:val="009E51E3"/>
    <w:rsid w:val="009E6184"/>
    <w:rsid w:val="009F0462"/>
    <w:rsid w:val="009F1394"/>
    <w:rsid w:val="009F2577"/>
    <w:rsid w:val="009F3E98"/>
    <w:rsid w:val="009F5817"/>
    <w:rsid w:val="009F65AB"/>
    <w:rsid w:val="00A02846"/>
    <w:rsid w:val="00A03655"/>
    <w:rsid w:val="00A058C0"/>
    <w:rsid w:val="00A10B99"/>
    <w:rsid w:val="00A10C10"/>
    <w:rsid w:val="00A151D0"/>
    <w:rsid w:val="00A155DF"/>
    <w:rsid w:val="00A17C7C"/>
    <w:rsid w:val="00A20DC7"/>
    <w:rsid w:val="00A20E32"/>
    <w:rsid w:val="00A21DF5"/>
    <w:rsid w:val="00A2312E"/>
    <w:rsid w:val="00A23654"/>
    <w:rsid w:val="00A26418"/>
    <w:rsid w:val="00A27911"/>
    <w:rsid w:val="00A326CC"/>
    <w:rsid w:val="00A32D33"/>
    <w:rsid w:val="00A33978"/>
    <w:rsid w:val="00A33E07"/>
    <w:rsid w:val="00A344E3"/>
    <w:rsid w:val="00A3539D"/>
    <w:rsid w:val="00A3595E"/>
    <w:rsid w:val="00A40415"/>
    <w:rsid w:val="00A44983"/>
    <w:rsid w:val="00A47117"/>
    <w:rsid w:val="00A51ABC"/>
    <w:rsid w:val="00A54A41"/>
    <w:rsid w:val="00A56078"/>
    <w:rsid w:val="00A607EF"/>
    <w:rsid w:val="00A62FE1"/>
    <w:rsid w:val="00A63DEB"/>
    <w:rsid w:val="00A63EE8"/>
    <w:rsid w:val="00A64002"/>
    <w:rsid w:val="00A727E1"/>
    <w:rsid w:val="00A72E32"/>
    <w:rsid w:val="00A73A4B"/>
    <w:rsid w:val="00A80376"/>
    <w:rsid w:val="00A8123B"/>
    <w:rsid w:val="00A81F72"/>
    <w:rsid w:val="00A82872"/>
    <w:rsid w:val="00A8316C"/>
    <w:rsid w:val="00A83202"/>
    <w:rsid w:val="00A857EE"/>
    <w:rsid w:val="00A872E2"/>
    <w:rsid w:val="00A91605"/>
    <w:rsid w:val="00A916CF"/>
    <w:rsid w:val="00A9438D"/>
    <w:rsid w:val="00A956C6"/>
    <w:rsid w:val="00A96288"/>
    <w:rsid w:val="00A97965"/>
    <w:rsid w:val="00AA0351"/>
    <w:rsid w:val="00AA1EB9"/>
    <w:rsid w:val="00AA217E"/>
    <w:rsid w:val="00AA27CE"/>
    <w:rsid w:val="00AA2A4C"/>
    <w:rsid w:val="00AA46A6"/>
    <w:rsid w:val="00AA67A4"/>
    <w:rsid w:val="00AB20B7"/>
    <w:rsid w:val="00AB3883"/>
    <w:rsid w:val="00AB3FD5"/>
    <w:rsid w:val="00AB7AEA"/>
    <w:rsid w:val="00AC24CA"/>
    <w:rsid w:val="00AC4E17"/>
    <w:rsid w:val="00AC5331"/>
    <w:rsid w:val="00AC799E"/>
    <w:rsid w:val="00AC7EB2"/>
    <w:rsid w:val="00AD0EAC"/>
    <w:rsid w:val="00AD1C03"/>
    <w:rsid w:val="00AD3B6B"/>
    <w:rsid w:val="00AD6446"/>
    <w:rsid w:val="00AE0BCF"/>
    <w:rsid w:val="00AE1C20"/>
    <w:rsid w:val="00AE28C9"/>
    <w:rsid w:val="00AE2AED"/>
    <w:rsid w:val="00AE2C06"/>
    <w:rsid w:val="00AE6B00"/>
    <w:rsid w:val="00AE6CE6"/>
    <w:rsid w:val="00AF0F60"/>
    <w:rsid w:val="00AF2D34"/>
    <w:rsid w:val="00AF2D46"/>
    <w:rsid w:val="00AF2E7C"/>
    <w:rsid w:val="00AF33AE"/>
    <w:rsid w:val="00AF4D09"/>
    <w:rsid w:val="00B010CD"/>
    <w:rsid w:val="00B019AD"/>
    <w:rsid w:val="00B04EDB"/>
    <w:rsid w:val="00B05215"/>
    <w:rsid w:val="00B117CA"/>
    <w:rsid w:val="00B126D2"/>
    <w:rsid w:val="00B1526F"/>
    <w:rsid w:val="00B207F4"/>
    <w:rsid w:val="00B20871"/>
    <w:rsid w:val="00B23308"/>
    <w:rsid w:val="00B240D3"/>
    <w:rsid w:val="00B24CD2"/>
    <w:rsid w:val="00B254B7"/>
    <w:rsid w:val="00B25A57"/>
    <w:rsid w:val="00B26F3D"/>
    <w:rsid w:val="00B2784A"/>
    <w:rsid w:val="00B31F6D"/>
    <w:rsid w:val="00B33869"/>
    <w:rsid w:val="00B35572"/>
    <w:rsid w:val="00B35FB6"/>
    <w:rsid w:val="00B369BA"/>
    <w:rsid w:val="00B36EA5"/>
    <w:rsid w:val="00B37295"/>
    <w:rsid w:val="00B47712"/>
    <w:rsid w:val="00B509E7"/>
    <w:rsid w:val="00B5165A"/>
    <w:rsid w:val="00B54FF1"/>
    <w:rsid w:val="00B57194"/>
    <w:rsid w:val="00B604A8"/>
    <w:rsid w:val="00B60A43"/>
    <w:rsid w:val="00B61E04"/>
    <w:rsid w:val="00B67C14"/>
    <w:rsid w:val="00B67E06"/>
    <w:rsid w:val="00B71537"/>
    <w:rsid w:val="00B72570"/>
    <w:rsid w:val="00B72908"/>
    <w:rsid w:val="00B73E38"/>
    <w:rsid w:val="00B819AC"/>
    <w:rsid w:val="00B82F11"/>
    <w:rsid w:val="00B8328A"/>
    <w:rsid w:val="00B874CC"/>
    <w:rsid w:val="00B906E4"/>
    <w:rsid w:val="00B91C84"/>
    <w:rsid w:val="00B94DAF"/>
    <w:rsid w:val="00B9615A"/>
    <w:rsid w:val="00B96BA1"/>
    <w:rsid w:val="00BA5EE2"/>
    <w:rsid w:val="00BB01F0"/>
    <w:rsid w:val="00BB094F"/>
    <w:rsid w:val="00BB1A95"/>
    <w:rsid w:val="00BB7131"/>
    <w:rsid w:val="00BC0583"/>
    <w:rsid w:val="00BC140E"/>
    <w:rsid w:val="00BC2DB0"/>
    <w:rsid w:val="00BC6F6C"/>
    <w:rsid w:val="00BD069A"/>
    <w:rsid w:val="00BD1CEF"/>
    <w:rsid w:val="00BD2D09"/>
    <w:rsid w:val="00BD4069"/>
    <w:rsid w:val="00BD6A56"/>
    <w:rsid w:val="00BE03B5"/>
    <w:rsid w:val="00BE29AA"/>
    <w:rsid w:val="00BE5447"/>
    <w:rsid w:val="00BE5E47"/>
    <w:rsid w:val="00BE682B"/>
    <w:rsid w:val="00BF05CC"/>
    <w:rsid w:val="00BF11F1"/>
    <w:rsid w:val="00BF1B79"/>
    <w:rsid w:val="00BF482D"/>
    <w:rsid w:val="00BF6F8B"/>
    <w:rsid w:val="00C025D6"/>
    <w:rsid w:val="00C031FB"/>
    <w:rsid w:val="00C0536E"/>
    <w:rsid w:val="00C110E1"/>
    <w:rsid w:val="00C12BD7"/>
    <w:rsid w:val="00C13A02"/>
    <w:rsid w:val="00C140E9"/>
    <w:rsid w:val="00C14933"/>
    <w:rsid w:val="00C15697"/>
    <w:rsid w:val="00C17B0C"/>
    <w:rsid w:val="00C20EF2"/>
    <w:rsid w:val="00C21DE5"/>
    <w:rsid w:val="00C31B77"/>
    <w:rsid w:val="00C34B38"/>
    <w:rsid w:val="00C34D53"/>
    <w:rsid w:val="00C36DB9"/>
    <w:rsid w:val="00C37659"/>
    <w:rsid w:val="00C40DE5"/>
    <w:rsid w:val="00C41CCA"/>
    <w:rsid w:val="00C42C8A"/>
    <w:rsid w:val="00C55580"/>
    <w:rsid w:val="00C570EA"/>
    <w:rsid w:val="00C57404"/>
    <w:rsid w:val="00C60554"/>
    <w:rsid w:val="00C62375"/>
    <w:rsid w:val="00C62792"/>
    <w:rsid w:val="00C63BD6"/>
    <w:rsid w:val="00C67827"/>
    <w:rsid w:val="00C7039D"/>
    <w:rsid w:val="00C71481"/>
    <w:rsid w:val="00C71613"/>
    <w:rsid w:val="00C73232"/>
    <w:rsid w:val="00C739EC"/>
    <w:rsid w:val="00C7609C"/>
    <w:rsid w:val="00C762A3"/>
    <w:rsid w:val="00C76408"/>
    <w:rsid w:val="00C771DF"/>
    <w:rsid w:val="00C814B0"/>
    <w:rsid w:val="00C831B5"/>
    <w:rsid w:val="00C8370D"/>
    <w:rsid w:val="00C90944"/>
    <w:rsid w:val="00C90F0A"/>
    <w:rsid w:val="00C913F4"/>
    <w:rsid w:val="00C9156E"/>
    <w:rsid w:val="00C9194C"/>
    <w:rsid w:val="00C9246B"/>
    <w:rsid w:val="00C9334D"/>
    <w:rsid w:val="00C93591"/>
    <w:rsid w:val="00C9383C"/>
    <w:rsid w:val="00C94280"/>
    <w:rsid w:val="00C95D7B"/>
    <w:rsid w:val="00C965A5"/>
    <w:rsid w:val="00CA09FB"/>
    <w:rsid w:val="00CA232A"/>
    <w:rsid w:val="00CA350E"/>
    <w:rsid w:val="00CA4109"/>
    <w:rsid w:val="00CB06AB"/>
    <w:rsid w:val="00CB3C13"/>
    <w:rsid w:val="00CB4541"/>
    <w:rsid w:val="00CB48A2"/>
    <w:rsid w:val="00CB5455"/>
    <w:rsid w:val="00CC0B8A"/>
    <w:rsid w:val="00CC335D"/>
    <w:rsid w:val="00CC4A1C"/>
    <w:rsid w:val="00CC62A7"/>
    <w:rsid w:val="00CD2911"/>
    <w:rsid w:val="00CD653D"/>
    <w:rsid w:val="00CE2A1A"/>
    <w:rsid w:val="00CE561D"/>
    <w:rsid w:val="00CE6118"/>
    <w:rsid w:val="00CF24EC"/>
    <w:rsid w:val="00CF49FB"/>
    <w:rsid w:val="00CF50B3"/>
    <w:rsid w:val="00CF54E9"/>
    <w:rsid w:val="00CF6330"/>
    <w:rsid w:val="00CF63A7"/>
    <w:rsid w:val="00CF692C"/>
    <w:rsid w:val="00CF7C96"/>
    <w:rsid w:val="00D01E3D"/>
    <w:rsid w:val="00D03FC4"/>
    <w:rsid w:val="00D04D0C"/>
    <w:rsid w:val="00D051E1"/>
    <w:rsid w:val="00D076CF"/>
    <w:rsid w:val="00D07FB0"/>
    <w:rsid w:val="00D10A08"/>
    <w:rsid w:val="00D10ABB"/>
    <w:rsid w:val="00D1190D"/>
    <w:rsid w:val="00D12229"/>
    <w:rsid w:val="00D12DDC"/>
    <w:rsid w:val="00D14900"/>
    <w:rsid w:val="00D17493"/>
    <w:rsid w:val="00D17D79"/>
    <w:rsid w:val="00D26185"/>
    <w:rsid w:val="00D304C5"/>
    <w:rsid w:val="00D31129"/>
    <w:rsid w:val="00D3161F"/>
    <w:rsid w:val="00D32376"/>
    <w:rsid w:val="00D3241A"/>
    <w:rsid w:val="00D34928"/>
    <w:rsid w:val="00D41452"/>
    <w:rsid w:val="00D446C5"/>
    <w:rsid w:val="00D45AB6"/>
    <w:rsid w:val="00D4625B"/>
    <w:rsid w:val="00D518C4"/>
    <w:rsid w:val="00D52A48"/>
    <w:rsid w:val="00D53473"/>
    <w:rsid w:val="00D60B1E"/>
    <w:rsid w:val="00D629F1"/>
    <w:rsid w:val="00D6494B"/>
    <w:rsid w:val="00D66B18"/>
    <w:rsid w:val="00D67133"/>
    <w:rsid w:val="00D71728"/>
    <w:rsid w:val="00D7383D"/>
    <w:rsid w:val="00D73B9E"/>
    <w:rsid w:val="00D74214"/>
    <w:rsid w:val="00D7554E"/>
    <w:rsid w:val="00D7663F"/>
    <w:rsid w:val="00D7755A"/>
    <w:rsid w:val="00D80037"/>
    <w:rsid w:val="00D86B9A"/>
    <w:rsid w:val="00D86DF5"/>
    <w:rsid w:val="00D871CC"/>
    <w:rsid w:val="00D8762B"/>
    <w:rsid w:val="00D906B3"/>
    <w:rsid w:val="00D9088D"/>
    <w:rsid w:val="00D917C3"/>
    <w:rsid w:val="00D94C27"/>
    <w:rsid w:val="00D94D1B"/>
    <w:rsid w:val="00D9735F"/>
    <w:rsid w:val="00D97AD7"/>
    <w:rsid w:val="00DA2752"/>
    <w:rsid w:val="00DA27F4"/>
    <w:rsid w:val="00DA2B55"/>
    <w:rsid w:val="00DA3A9B"/>
    <w:rsid w:val="00DA4CC6"/>
    <w:rsid w:val="00DA50C7"/>
    <w:rsid w:val="00DA562C"/>
    <w:rsid w:val="00DA5F33"/>
    <w:rsid w:val="00DB0057"/>
    <w:rsid w:val="00DB1D21"/>
    <w:rsid w:val="00DB2002"/>
    <w:rsid w:val="00DB35E7"/>
    <w:rsid w:val="00DB5090"/>
    <w:rsid w:val="00DB6C84"/>
    <w:rsid w:val="00DB7427"/>
    <w:rsid w:val="00DC0086"/>
    <w:rsid w:val="00DC06D8"/>
    <w:rsid w:val="00DC0A7E"/>
    <w:rsid w:val="00DC2046"/>
    <w:rsid w:val="00DC26D0"/>
    <w:rsid w:val="00DC2BD1"/>
    <w:rsid w:val="00DC3BA2"/>
    <w:rsid w:val="00DC5755"/>
    <w:rsid w:val="00DC5C25"/>
    <w:rsid w:val="00DC62B6"/>
    <w:rsid w:val="00DC7429"/>
    <w:rsid w:val="00DC749D"/>
    <w:rsid w:val="00DD2DCB"/>
    <w:rsid w:val="00DD5327"/>
    <w:rsid w:val="00DD735D"/>
    <w:rsid w:val="00DE1641"/>
    <w:rsid w:val="00DE4111"/>
    <w:rsid w:val="00DE6619"/>
    <w:rsid w:val="00DF1C29"/>
    <w:rsid w:val="00DF2C13"/>
    <w:rsid w:val="00DF6056"/>
    <w:rsid w:val="00DF67E7"/>
    <w:rsid w:val="00DF76C5"/>
    <w:rsid w:val="00DF7761"/>
    <w:rsid w:val="00DF7E8E"/>
    <w:rsid w:val="00E02254"/>
    <w:rsid w:val="00E03DA0"/>
    <w:rsid w:val="00E06989"/>
    <w:rsid w:val="00E06FA1"/>
    <w:rsid w:val="00E1176C"/>
    <w:rsid w:val="00E128ED"/>
    <w:rsid w:val="00E134EC"/>
    <w:rsid w:val="00E14466"/>
    <w:rsid w:val="00E1502D"/>
    <w:rsid w:val="00E1777A"/>
    <w:rsid w:val="00E22178"/>
    <w:rsid w:val="00E2290B"/>
    <w:rsid w:val="00E2336A"/>
    <w:rsid w:val="00E26B76"/>
    <w:rsid w:val="00E26C33"/>
    <w:rsid w:val="00E27846"/>
    <w:rsid w:val="00E27DE1"/>
    <w:rsid w:val="00E31E94"/>
    <w:rsid w:val="00E32B9C"/>
    <w:rsid w:val="00E332A7"/>
    <w:rsid w:val="00E34761"/>
    <w:rsid w:val="00E35C71"/>
    <w:rsid w:val="00E379C3"/>
    <w:rsid w:val="00E42284"/>
    <w:rsid w:val="00E4363A"/>
    <w:rsid w:val="00E44480"/>
    <w:rsid w:val="00E47329"/>
    <w:rsid w:val="00E504C2"/>
    <w:rsid w:val="00E513DE"/>
    <w:rsid w:val="00E538B0"/>
    <w:rsid w:val="00E63388"/>
    <w:rsid w:val="00E6597D"/>
    <w:rsid w:val="00E72750"/>
    <w:rsid w:val="00E75C6C"/>
    <w:rsid w:val="00E75F74"/>
    <w:rsid w:val="00E76EDB"/>
    <w:rsid w:val="00E803B7"/>
    <w:rsid w:val="00E834EB"/>
    <w:rsid w:val="00E84BF4"/>
    <w:rsid w:val="00E84EC7"/>
    <w:rsid w:val="00E85075"/>
    <w:rsid w:val="00E8599A"/>
    <w:rsid w:val="00E85C1A"/>
    <w:rsid w:val="00E86643"/>
    <w:rsid w:val="00E8723B"/>
    <w:rsid w:val="00E91C5B"/>
    <w:rsid w:val="00E92538"/>
    <w:rsid w:val="00E92C25"/>
    <w:rsid w:val="00E939D1"/>
    <w:rsid w:val="00E955F5"/>
    <w:rsid w:val="00E95B96"/>
    <w:rsid w:val="00EA09A7"/>
    <w:rsid w:val="00EA5095"/>
    <w:rsid w:val="00EB1893"/>
    <w:rsid w:val="00EB1B2E"/>
    <w:rsid w:val="00EB1DC6"/>
    <w:rsid w:val="00EB247C"/>
    <w:rsid w:val="00EB29B8"/>
    <w:rsid w:val="00EB50FA"/>
    <w:rsid w:val="00EB5C6D"/>
    <w:rsid w:val="00EC20C8"/>
    <w:rsid w:val="00EC2E40"/>
    <w:rsid w:val="00EC536B"/>
    <w:rsid w:val="00ED144B"/>
    <w:rsid w:val="00ED19B3"/>
    <w:rsid w:val="00ED1E29"/>
    <w:rsid w:val="00ED2109"/>
    <w:rsid w:val="00ED22A3"/>
    <w:rsid w:val="00ED2870"/>
    <w:rsid w:val="00ED3BF8"/>
    <w:rsid w:val="00ED47CE"/>
    <w:rsid w:val="00ED4EDD"/>
    <w:rsid w:val="00EE0D8D"/>
    <w:rsid w:val="00EE2777"/>
    <w:rsid w:val="00EE2BBD"/>
    <w:rsid w:val="00EE538C"/>
    <w:rsid w:val="00EF4C3B"/>
    <w:rsid w:val="00EF4D60"/>
    <w:rsid w:val="00EF6A3E"/>
    <w:rsid w:val="00F00D88"/>
    <w:rsid w:val="00F00FC5"/>
    <w:rsid w:val="00F018C8"/>
    <w:rsid w:val="00F02988"/>
    <w:rsid w:val="00F03D1E"/>
    <w:rsid w:val="00F10398"/>
    <w:rsid w:val="00F1259A"/>
    <w:rsid w:val="00F16202"/>
    <w:rsid w:val="00F218F5"/>
    <w:rsid w:val="00F23837"/>
    <w:rsid w:val="00F26910"/>
    <w:rsid w:val="00F30AF3"/>
    <w:rsid w:val="00F3131F"/>
    <w:rsid w:val="00F31B05"/>
    <w:rsid w:val="00F3612F"/>
    <w:rsid w:val="00F424A9"/>
    <w:rsid w:val="00F45648"/>
    <w:rsid w:val="00F4625F"/>
    <w:rsid w:val="00F476FA"/>
    <w:rsid w:val="00F50472"/>
    <w:rsid w:val="00F526B8"/>
    <w:rsid w:val="00F5274B"/>
    <w:rsid w:val="00F548F7"/>
    <w:rsid w:val="00F55C70"/>
    <w:rsid w:val="00F56477"/>
    <w:rsid w:val="00F56482"/>
    <w:rsid w:val="00F613C0"/>
    <w:rsid w:val="00F63473"/>
    <w:rsid w:val="00F64861"/>
    <w:rsid w:val="00F66E55"/>
    <w:rsid w:val="00F67FEA"/>
    <w:rsid w:val="00F70F11"/>
    <w:rsid w:val="00F71CA6"/>
    <w:rsid w:val="00F71ECB"/>
    <w:rsid w:val="00F75ACE"/>
    <w:rsid w:val="00F7678A"/>
    <w:rsid w:val="00F806D5"/>
    <w:rsid w:val="00F8116F"/>
    <w:rsid w:val="00F820F4"/>
    <w:rsid w:val="00F8377C"/>
    <w:rsid w:val="00F86776"/>
    <w:rsid w:val="00F87FE8"/>
    <w:rsid w:val="00F90899"/>
    <w:rsid w:val="00F90B84"/>
    <w:rsid w:val="00F921AD"/>
    <w:rsid w:val="00F92323"/>
    <w:rsid w:val="00F93937"/>
    <w:rsid w:val="00F96C8F"/>
    <w:rsid w:val="00F97752"/>
    <w:rsid w:val="00F97AF0"/>
    <w:rsid w:val="00F97F10"/>
    <w:rsid w:val="00FA076B"/>
    <w:rsid w:val="00FA26D9"/>
    <w:rsid w:val="00FA3496"/>
    <w:rsid w:val="00FA3ECF"/>
    <w:rsid w:val="00FA52AA"/>
    <w:rsid w:val="00FA5384"/>
    <w:rsid w:val="00FA6A1B"/>
    <w:rsid w:val="00FA6DA1"/>
    <w:rsid w:val="00FB59B9"/>
    <w:rsid w:val="00FB659D"/>
    <w:rsid w:val="00FB7342"/>
    <w:rsid w:val="00FC08F8"/>
    <w:rsid w:val="00FC0C5F"/>
    <w:rsid w:val="00FC1EA3"/>
    <w:rsid w:val="00FC4487"/>
    <w:rsid w:val="00FC6102"/>
    <w:rsid w:val="00FD12DF"/>
    <w:rsid w:val="00FD315F"/>
    <w:rsid w:val="00FD4D36"/>
    <w:rsid w:val="00FD5BD2"/>
    <w:rsid w:val="00FE0262"/>
    <w:rsid w:val="00FE0399"/>
    <w:rsid w:val="00FE17D8"/>
    <w:rsid w:val="00FE27A1"/>
    <w:rsid w:val="00FE586D"/>
    <w:rsid w:val="00FE5AC6"/>
    <w:rsid w:val="00FE6BD6"/>
    <w:rsid w:val="00FE769D"/>
    <w:rsid w:val="00FE7D2E"/>
    <w:rsid w:val="00FF16E9"/>
    <w:rsid w:val="00FF308D"/>
    <w:rsid w:val="00FF6011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A3FCCE"/>
  <w15:docId w15:val="{E3FC3E3A-3679-4CC1-B031-17977DA2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DC3BA2"/>
    <w:pPr>
      <w:keepNext/>
      <w:keepLines/>
      <w:ind w:left="2595" w:hanging="2583"/>
      <w:outlineLvl w:val="0"/>
    </w:pPr>
    <w:rPr>
      <w:rFonts w:ascii="Calibri" w:eastAsia="Calibri" w:hAnsi="Calibri" w:cs="Calibri"/>
      <w:b/>
      <w:color w:val="000000"/>
      <w:sz w:val="36"/>
      <w:szCs w:val="22"/>
    </w:rPr>
  </w:style>
  <w:style w:type="paragraph" w:styleId="Heading2">
    <w:name w:val="heading 2"/>
    <w:basedOn w:val="Normal"/>
    <w:next w:val="Normal"/>
    <w:link w:val="Heading2Char"/>
    <w:qFormat/>
    <w:rsid w:val="00F00D88"/>
    <w:pPr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875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5D8"/>
  </w:style>
  <w:style w:type="paragraph" w:styleId="Footer">
    <w:name w:val="footer"/>
    <w:basedOn w:val="Normal"/>
    <w:link w:val="FooterChar"/>
    <w:uiPriority w:val="99"/>
    <w:unhideWhenUsed/>
    <w:rsid w:val="005875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5D8"/>
  </w:style>
  <w:style w:type="character" w:styleId="PageNumber">
    <w:name w:val="page number"/>
    <w:basedOn w:val="DefaultParagraphFont"/>
    <w:uiPriority w:val="99"/>
    <w:semiHidden/>
    <w:unhideWhenUsed/>
    <w:rsid w:val="005875D8"/>
  </w:style>
  <w:style w:type="paragraph" w:styleId="NormalWeb">
    <w:name w:val="Normal (Web)"/>
    <w:basedOn w:val="Normal"/>
    <w:uiPriority w:val="99"/>
    <w:unhideWhenUsed/>
    <w:rsid w:val="001B315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58632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58632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0B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0BD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812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638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38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38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38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3874"/>
    <w:rPr>
      <w:b/>
      <w:bCs/>
      <w:sz w:val="20"/>
      <w:szCs w:val="20"/>
    </w:rPr>
  </w:style>
  <w:style w:type="paragraph" w:customStyle="1" w:styleId="citation">
    <w:name w:val="citation"/>
    <w:basedOn w:val="Normal"/>
    <w:rsid w:val="0053296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7F6FE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63B97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7755A"/>
  </w:style>
  <w:style w:type="character" w:styleId="Strong">
    <w:name w:val="Strong"/>
    <w:basedOn w:val="DefaultParagraphFont"/>
    <w:uiPriority w:val="22"/>
    <w:qFormat/>
    <w:rsid w:val="00DC0A7E"/>
    <w:rPr>
      <w:b/>
      <w:bCs/>
    </w:rPr>
  </w:style>
  <w:style w:type="character" w:customStyle="1" w:styleId="apple-tab-span">
    <w:name w:val="apple-tab-span"/>
    <w:basedOn w:val="DefaultParagraphFont"/>
    <w:rsid w:val="00907099"/>
  </w:style>
  <w:style w:type="character" w:customStyle="1" w:styleId="Heading2Char">
    <w:name w:val="Heading 2 Char"/>
    <w:basedOn w:val="DefaultParagraphFont"/>
    <w:link w:val="Heading2"/>
    <w:rsid w:val="00F00D88"/>
    <w:rPr>
      <w:rFonts w:ascii="Times New Roman" w:eastAsia="Times New Roman" w:hAnsi="Times New Roman" w:cs="Times New Roman"/>
      <w:b/>
      <w:bCs/>
      <w:color w:val="000000"/>
      <w:kern w:val="28"/>
      <w:lang w:val="en-CA" w:eastAsia="en-CA"/>
    </w:rPr>
  </w:style>
  <w:style w:type="numbering" w:customStyle="1" w:styleId="NoList1">
    <w:name w:val="No List1"/>
    <w:next w:val="NoList"/>
    <w:uiPriority w:val="99"/>
    <w:semiHidden/>
    <w:unhideWhenUsed/>
    <w:rsid w:val="00F00D88"/>
  </w:style>
  <w:style w:type="table" w:styleId="TableGrid">
    <w:name w:val="Table Grid"/>
    <w:basedOn w:val="TableNormal"/>
    <w:uiPriority w:val="59"/>
    <w:rsid w:val="00F00D88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efaultParagraphFont"/>
    <w:rsid w:val="00F00D88"/>
  </w:style>
  <w:style w:type="character" w:customStyle="1" w:styleId="ng-binding">
    <w:name w:val="ng-binding"/>
    <w:basedOn w:val="DefaultParagraphFont"/>
    <w:rsid w:val="00F00D88"/>
  </w:style>
  <w:style w:type="character" w:customStyle="1" w:styleId="UnresolvedMention2">
    <w:name w:val="Unresolved Mention2"/>
    <w:uiPriority w:val="99"/>
    <w:semiHidden/>
    <w:unhideWhenUsed/>
    <w:rsid w:val="00F00D88"/>
    <w:rPr>
      <w:color w:val="605E5C"/>
      <w:shd w:val="clear" w:color="auto" w:fill="E1DFDD"/>
    </w:rPr>
  </w:style>
  <w:style w:type="table" w:styleId="GridTable4-Accent5">
    <w:name w:val="Grid Table 4 Accent 5"/>
    <w:basedOn w:val="TableNormal"/>
    <w:uiPriority w:val="49"/>
    <w:rsid w:val="00F00D88"/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51">
    <w:name w:val="Grid Table 4 - Accent 51"/>
    <w:basedOn w:val="TableNormal"/>
    <w:next w:val="GridTable4-Accent5"/>
    <w:uiPriority w:val="49"/>
    <w:rsid w:val="00F00D88"/>
    <w:rPr>
      <w:rFonts w:ascii="Calibri" w:eastAsia="Calibri" w:hAnsi="Calibri" w:cs="Times New Roman"/>
      <w:sz w:val="22"/>
      <w:szCs w:val="22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leGrid1">
    <w:name w:val="Table Grid1"/>
    <w:basedOn w:val="TableNormal"/>
    <w:next w:val="TableGrid"/>
    <w:uiPriority w:val="39"/>
    <w:rsid w:val="00F00D88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riod">
    <w:name w:val="period"/>
    <w:rsid w:val="00F00D88"/>
  </w:style>
  <w:style w:type="character" w:customStyle="1" w:styleId="cit">
    <w:name w:val="cit"/>
    <w:rsid w:val="00F00D88"/>
  </w:style>
  <w:style w:type="character" w:customStyle="1" w:styleId="Heading1Char">
    <w:name w:val="Heading 1 Char"/>
    <w:basedOn w:val="DefaultParagraphFont"/>
    <w:link w:val="Heading1"/>
    <w:uiPriority w:val="9"/>
    <w:rsid w:val="00DC3BA2"/>
    <w:rPr>
      <w:rFonts w:ascii="Calibri" w:eastAsia="Calibri" w:hAnsi="Calibri" w:cs="Calibri"/>
      <w:b/>
      <w:color w:val="000000"/>
      <w:sz w:val="36"/>
      <w:szCs w:val="22"/>
    </w:rPr>
  </w:style>
  <w:style w:type="numbering" w:customStyle="1" w:styleId="NoList2">
    <w:name w:val="No List2"/>
    <w:next w:val="NoList"/>
    <w:uiPriority w:val="99"/>
    <w:semiHidden/>
    <w:unhideWhenUsed/>
    <w:rsid w:val="00DC3BA2"/>
  </w:style>
  <w:style w:type="table" w:customStyle="1" w:styleId="NormalTablePHPDOCX">
    <w:name w:val="Normal Table PHPDOCX"/>
    <w:uiPriority w:val="99"/>
    <w:semiHidden/>
    <w:unhideWhenUsed/>
    <w:qFormat/>
    <w:rsid w:val="00AD0EAC"/>
    <w:pPr>
      <w:spacing w:after="200" w:line="276" w:lineRule="auto"/>
    </w:pPr>
    <w:rPr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52238"/>
    <w:rPr>
      <w:rFonts w:eastAsiaTheme="minorEastAsia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52238"/>
    <w:rPr>
      <w:rFonts w:eastAsiaTheme="minorEastAsia"/>
      <w:sz w:val="22"/>
      <w:szCs w:val="22"/>
    </w:rPr>
  </w:style>
  <w:style w:type="table" w:customStyle="1" w:styleId="NormalTablePHPDOCX1">
    <w:name w:val="Normal Table PHPDOCX1"/>
    <w:uiPriority w:val="99"/>
    <w:semiHidden/>
    <w:unhideWhenUsed/>
    <w:qFormat/>
    <w:rsid w:val="00884EB1"/>
    <w:pPr>
      <w:spacing w:after="200" w:line="276" w:lineRule="auto"/>
    </w:pPr>
    <w:rPr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PHPDOCX2">
    <w:name w:val="Normal Table PHPDOCX2"/>
    <w:uiPriority w:val="99"/>
    <w:semiHidden/>
    <w:unhideWhenUsed/>
    <w:qFormat/>
    <w:rsid w:val="009D7B53"/>
    <w:pPr>
      <w:spacing w:after="200" w:line="276" w:lineRule="auto"/>
    </w:pPr>
    <w:rPr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PHPDOCX3">
    <w:name w:val="Normal Table PHPDOCX3"/>
    <w:uiPriority w:val="99"/>
    <w:semiHidden/>
    <w:unhideWhenUsed/>
    <w:qFormat/>
    <w:rsid w:val="000E294A"/>
    <w:pPr>
      <w:spacing w:after="200" w:line="276" w:lineRule="auto"/>
    </w:pPr>
    <w:rPr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D7F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1442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503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doi.org/10.1097/BPO.0000000000001603" TargetMode="External"/><Relationship Id="rId26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image" Target="media/image3.jpe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doi:10.1016/j.jopan.2019.08.010" TargetMode="External"/><Relationship Id="rId25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hyperlink" Target="https://doi.org/10.2196/10902" TargetMode="External"/><Relationship Id="rId20" Type="http://schemas.openxmlformats.org/officeDocument/2006/relationships/image" Target="media/image2.png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mailto:cmcmurtr@uoguelph.ca" TargetMode="External"/><Relationship Id="rId28" Type="http://schemas.openxmlformats.org/officeDocument/2006/relationships/image" Target="media/image8.png"/><Relationship Id="rId10" Type="http://schemas.openxmlformats.org/officeDocument/2006/relationships/footer" Target="footer1.xml"/><Relationship Id="rId19" Type="http://schemas.openxmlformats.org/officeDocument/2006/relationships/hyperlink" Target="%20https://doi.org/10.1542/hpeds.2018-0249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gif"/><Relationship Id="rId22" Type="http://schemas.openxmlformats.org/officeDocument/2006/relationships/image" Target="media/image4.jpeg"/><Relationship Id="rId27" Type="http://schemas.openxmlformats.org/officeDocument/2006/relationships/image" Target="media/image7.png"/><Relationship Id="rId30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0B0398A-0C9B-6248-A8A9-F919CA7B0FB3}">
  <we:reference id="wa200001011" version="1.2.0.0" store="en-US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79C4E7-CE72-4C96-9CCB-2D89D4B32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68</Pages>
  <Words>10257</Words>
  <Characters>84625</Characters>
  <Application>Microsoft Office Word</Application>
  <DocSecurity>0</DocSecurity>
  <Lines>3385</Lines>
  <Paragraphs>2875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Cunningham</dc:creator>
  <cp:keywords/>
  <dc:description/>
  <cp:lastModifiedBy>zz-Chavez, Payton</cp:lastModifiedBy>
  <cp:revision>3</cp:revision>
  <cp:lastPrinted>2022-05-22T23:47:00Z</cp:lastPrinted>
  <dcterms:created xsi:type="dcterms:W3CDTF">2022-09-09T16:30:00Z</dcterms:created>
  <dcterms:modified xsi:type="dcterms:W3CDTF">2022-09-09T18:32:00Z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documentId_4456</vt:lpwstr>
  </property>
  <property fmtid="{D5CDD505-2E9C-101B-9397-08002B2CF9AE}" pid="3" name="grammarly_documentContext">
    <vt:lpwstr>{"goals":[],"domain":"general","emotions":[],"dialect":"american"}</vt:lpwstr>
  </property>
</Properties>
</file>