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Verdana" w:cs="Verdana" w:eastAsia="Verdana" w:hAnsi="Verdana"/>
          <w:sz w:val="32"/>
          <w:szCs w:val="32"/>
        </w:rPr>
      </w:pPr>
      <w:r w:rsidDel="00000000" w:rsidR="00000000" w:rsidRPr="00000000">
        <w:rPr>
          <w:rFonts w:ascii="Verdana" w:cs="Verdana" w:eastAsia="Verdana" w:hAnsi="Verdana"/>
          <w:sz w:val="32"/>
          <w:szCs w:val="32"/>
          <w:rtl w:val="0"/>
        </w:rPr>
        <w:t xml:space="preserve">Workshop Outline Template</w:t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Verdana" w:cs="Verdana" w:eastAsia="Verdana" w:hAnsi="Verdana"/>
          <w:sz w:val="20"/>
          <w:szCs w:val="20"/>
        </w:rPr>
      </w:pPr>
      <w:bookmarkStart w:colFirst="0" w:colLast="0" w:name="_3znysh7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822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65"/>
        <w:gridCol w:w="5355"/>
        <w:tblGridChange w:id="0">
          <w:tblGrid>
            <w:gridCol w:w="2865"/>
            <w:gridCol w:w="53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Version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Authors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Licence of this document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160" w:line="259" w:lineRule="auto"/>
        <w:rPr>
          <w:rFonts w:ascii="Verdana" w:cs="Verdana" w:eastAsia="Verdana" w:hAnsi="Verdana"/>
          <w:sz w:val="20"/>
          <w:szCs w:val="20"/>
        </w:rPr>
      </w:pPr>
      <w:bookmarkStart w:colFirst="0" w:colLast="0" w:name="_3h9mlr7cyda1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Verdana" w:cs="Verdana" w:eastAsia="Verdana" w:hAnsi="Verdan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Verdana" w:cs="Verdana" w:eastAsia="Verdana" w:hAnsi="Verdana"/>
          <w:i w:val="1"/>
          <w:sz w:val="20"/>
          <w:szCs w:val="20"/>
          <w:shd w:fill="f1c232" w:val="clear"/>
        </w:rPr>
      </w:pP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shd w:fill="f1c232" w:val="clear"/>
          <w:rtl w:val="0"/>
        </w:rPr>
        <w:t xml:space="preserve">Use this template to collect information about your own workshop. </w:t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Verdana" w:cs="Verdana" w:eastAsia="Verdana" w:hAnsi="Verdana"/>
          <w:sz w:val="32"/>
          <w:szCs w:val="32"/>
        </w:rPr>
      </w:pPr>
      <w:bookmarkStart w:colFirst="0" w:colLast="0" w:name="_5ogj3slsuq2i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="259" w:lineRule="auto"/>
        <w:rPr>
          <w:rFonts w:ascii="Verdana" w:cs="Verdana" w:eastAsia="Verdana" w:hAnsi="Verdana"/>
          <w:sz w:val="32"/>
          <w:szCs w:val="32"/>
        </w:rPr>
      </w:pPr>
      <w:bookmarkStart w:colFirst="0" w:colLast="0" w:name="_j6i00hf6vv8d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60" w:line="259" w:lineRule="auto"/>
        <w:rPr>
          <w:rFonts w:ascii="Verdana" w:cs="Verdana" w:eastAsia="Verdana" w:hAnsi="Verdana"/>
          <w:sz w:val="32"/>
          <w:szCs w:val="32"/>
          <w:shd w:fill="f1c232" w:val="clear"/>
        </w:rPr>
      </w:pPr>
      <w:bookmarkStart w:colFirst="0" w:colLast="0" w:name="_1k17r1p0z055" w:id="4"/>
      <w:bookmarkEnd w:id="4"/>
      <w:r w:rsidDel="00000000" w:rsidR="00000000" w:rsidRPr="00000000">
        <w:rPr>
          <w:rFonts w:ascii="Verdana" w:cs="Verdana" w:eastAsia="Verdana" w:hAnsi="Verdana"/>
          <w:sz w:val="32"/>
          <w:szCs w:val="32"/>
          <w:rtl w:val="0"/>
        </w:rPr>
        <w:t xml:space="preserve">Skeleton for Workshop </w:t>
      </w:r>
      <w:r w:rsidDel="00000000" w:rsidR="00000000" w:rsidRPr="00000000">
        <w:rPr>
          <w:rFonts w:ascii="Verdana" w:cs="Verdana" w:eastAsia="Verdana" w:hAnsi="Verdana"/>
          <w:sz w:val="32"/>
          <w:szCs w:val="32"/>
          <w:shd w:fill="f1c232" w:val="clear"/>
          <w:rtl w:val="0"/>
        </w:rPr>
        <w:t xml:space="preserve">X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Verdana" w:cs="Verdana" w:eastAsia="Verdana" w:hAnsi="Verdana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Verdana" w:cs="Verdana" w:eastAsia="Verdana" w:hAnsi="Verdana"/>
          <w:sz w:val="20"/>
          <w:szCs w:val="20"/>
          <w:shd w:fill="f1c232" w:val="clear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Level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shd w:fill="f1c232" w:val="clear"/>
          <w:rtl w:val="0"/>
        </w:rPr>
        <w:t xml:space="preserve">List the level of expertise that your target group has with the topic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Time frame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shd w:fill="f1c232" w:val="clear"/>
          <w:rtl w:val="0"/>
        </w:rPr>
        <w:t xml:space="preserve">List how long your workshop will take (e.g. half a day, a day, multiple days)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Target group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shd w:fill="f1c232" w:val="clear"/>
          <w:rtl w:val="0"/>
        </w:rPr>
        <w:t xml:space="preserve">List the target group of your workshop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Recommended no. of participants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:  </w:t>
      </w: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shd w:fill="f1c232" w:val="clear"/>
          <w:rtl w:val="0"/>
        </w:rPr>
        <w:t xml:space="preserve">List how many participants you would ideally want in your workshop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Learning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goals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40" w:lineRule="auto"/>
        <w:ind w:left="720" w:hanging="360"/>
        <w:rPr>
          <w:rFonts w:ascii="Verdana" w:cs="Verdana" w:eastAsia="Verdana" w:hAnsi="Verdana"/>
          <w:i w:val="1"/>
          <w:shd w:fill="f1c232" w:val="clear"/>
        </w:rPr>
      </w:pP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shd w:fill="f1c232" w:val="clear"/>
          <w:rtl w:val="0"/>
        </w:rPr>
        <w:t xml:space="preserve">List at least three learning goals</w:t>
      </w:r>
    </w:p>
    <w:p w:rsidR="00000000" w:rsidDel="00000000" w:rsidP="00000000" w:rsidRDefault="00000000" w:rsidRPr="00000000" w14:paraId="0000001A">
      <w:pPr>
        <w:spacing w:line="240" w:lineRule="auto"/>
        <w:ind w:left="720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spacing w:after="0" w:before="40" w:line="259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Preparations for the participants in advance </w:t>
      </w:r>
    </w:p>
    <w:p w:rsidR="00000000" w:rsidDel="00000000" w:rsidP="00000000" w:rsidRDefault="00000000" w:rsidRPr="00000000" w14:paraId="0000001C">
      <w:pPr>
        <w:pStyle w:val="Heading2"/>
        <w:spacing w:after="0" w:before="40" w:line="259" w:lineRule="auto"/>
        <w:rPr>
          <w:rFonts w:ascii="Verdana" w:cs="Verdana" w:eastAsia="Verdana" w:hAnsi="Verdana"/>
          <w:i w:val="1"/>
          <w:sz w:val="20"/>
          <w:szCs w:val="20"/>
          <w:shd w:fill="f1c232" w:val="clear"/>
        </w:rPr>
      </w:pP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shd w:fill="f1c232" w:val="clear"/>
          <w:rtl w:val="0"/>
        </w:rPr>
        <w:t xml:space="preserve">Do you want participants to prepare anything in advance? Any prior knowledge they should have or acquire?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spacing w:after="0" w:before="40" w:line="259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Programme</w:t>
      </w:r>
    </w:p>
    <w:p w:rsidR="00000000" w:rsidDel="00000000" w:rsidP="00000000" w:rsidRDefault="00000000" w:rsidRPr="00000000" w14:paraId="0000001F">
      <w:pPr>
        <w:pStyle w:val="Heading3"/>
        <w:spacing w:after="0" w:before="200" w:line="259" w:lineRule="auto"/>
        <w:rPr>
          <w:rFonts w:ascii="Verdana" w:cs="Verdana" w:eastAsia="Verdana" w:hAnsi="Verdana"/>
          <w:b w:val="1"/>
          <w:color w:val="000000"/>
          <w:sz w:val="20"/>
          <w:szCs w:val="20"/>
        </w:rPr>
      </w:pPr>
      <w:bookmarkStart w:colFirst="0" w:colLast="0" w:name="_wh36wx7ogzii" w:id="5"/>
      <w:bookmarkEnd w:id="5"/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0"/>
        </w:rPr>
        <w:t xml:space="preserve">Programme overview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shd w:fill="f1c232" w:val="clear"/>
          <w:rtl w:val="0"/>
        </w:rPr>
        <w:t xml:space="preserve">Make an overview of the programme parts and their times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Verdana" w:cs="Verdana" w:eastAsia="Verdana" w:hAnsi="Verdana"/>
          <w:i w:val="1"/>
          <w:sz w:val="20"/>
          <w:szCs w:val="20"/>
          <w:shd w:fill="f1c232" w:val="clear"/>
        </w:rPr>
      </w:pP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shd w:fill="f1c232" w:val="clear"/>
          <w:rtl w:val="0"/>
        </w:rPr>
        <w:t xml:space="preserve">x</w:t>
      </w: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shd w:fill="f1c232" w:val="clear"/>
          <w:rtl w:val="0"/>
        </w:rPr>
        <w:t xml:space="preserve">x:xx - xx:xx Welcome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Verdana" w:cs="Verdana" w:eastAsia="Verdana" w:hAnsi="Verdana"/>
          <w:i w:val="1"/>
          <w:sz w:val="20"/>
          <w:szCs w:val="20"/>
          <w:shd w:fill="f1c232" w:val="clear"/>
        </w:rPr>
      </w:pP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shd w:fill="f1c232" w:val="clear"/>
          <w:rtl w:val="0"/>
        </w:rPr>
        <w:t xml:space="preserve">xx:xx - xx:xx […]</w:t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Verdana" w:cs="Verdana" w:eastAsia="Verdana" w:hAnsi="Verdana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Detailed programme and example assignments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2"/>
        <w:spacing w:after="0" w:before="40" w:line="259" w:lineRule="auto"/>
        <w:rPr>
          <w:rFonts w:ascii="Verdana" w:cs="Verdana" w:eastAsia="Verdana" w:hAnsi="Verdana"/>
          <w:i w:val="1"/>
          <w:sz w:val="20"/>
          <w:szCs w:val="20"/>
          <w:shd w:fill="f1c232" w:val="clear"/>
        </w:rPr>
      </w:pPr>
      <w:bookmarkStart w:colFirst="0" w:colLast="0" w:name="_723y5yfrdfm1" w:id="6"/>
      <w:bookmarkEnd w:id="6"/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shd w:fill="f1c232" w:val="clear"/>
          <w:rtl w:val="0"/>
        </w:rPr>
        <w:t xml:space="preserve">Specify the programme parts and what you want to cover in them. Where possible link to materials you want to re-use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