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F2C0" w14:textId="409049DE" w:rsidR="00C77209" w:rsidRDefault="00C77209" w:rsidP="00C77209">
      <w:pPr>
        <w:pStyle w:val="Heading1Char"/>
        <w:rPr>
          <w:sz w:val="36"/>
          <w:szCs w:val="36"/>
          <w:lang w:val="en-US"/>
        </w:rPr>
      </w:pPr>
      <w:bookmarkStart w:id="0" w:name="_Toc83932114"/>
      <w:r w:rsidRPr="00C77209">
        <w:rPr>
          <w:sz w:val="36"/>
          <w:szCs w:val="36"/>
          <w:lang w:val="en-US"/>
        </w:rPr>
        <w:t xml:space="preserve">Seismic source zone delineation for </w:t>
      </w:r>
      <w:r>
        <w:rPr>
          <w:sz w:val="36"/>
          <w:szCs w:val="36"/>
          <w:lang w:val="en-US"/>
        </w:rPr>
        <w:t xml:space="preserve">hazard calculations in </w:t>
      </w:r>
      <w:r w:rsidRPr="00C77209">
        <w:rPr>
          <w:sz w:val="36"/>
          <w:szCs w:val="36"/>
          <w:lang w:val="en-US"/>
        </w:rPr>
        <w:t>Finland</w:t>
      </w:r>
    </w:p>
    <w:p w14:paraId="7A6EA1D6" w14:textId="77777777" w:rsidR="00AF5657" w:rsidRDefault="00AF5657" w:rsidP="00C77209">
      <w:pPr>
        <w:pStyle w:val="Heading1Char"/>
        <w:rPr>
          <w:sz w:val="36"/>
          <w:szCs w:val="36"/>
          <w:lang w:val="en-US"/>
        </w:rPr>
      </w:pPr>
    </w:p>
    <w:p w14:paraId="29BE7E67" w14:textId="79A4B5B3" w:rsidR="00C77209" w:rsidRPr="00AF5657" w:rsidRDefault="00C77209" w:rsidP="00C77209">
      <w:pPr>
        <w:pStyle w:val="Heading1Char"/>
        <w:rPr>
          <w:lang w:val="en-US"/>
        </w:rPr>
      </w:pPr>
      <w:r w:rsidRPr="00AF5657">
        <w:rPr>
          <w:lang w:val="en-US"/>
        </w:rPr>
        <w:t>SEISMIC RISK Working Group (in alphabetical order): P</w:t>
      </w:r>
      <w:r w:rsidR="00AF5657" w:rsidRPr="00AF5657">
        <w:rPr>
          <w:lang w:val="en-US"/>
        </w:rPr>
        <w:t>.</w:t>
      </w:r>
      <w:r w:rsidRPr="00AF5657">
        <w:rPr>
          <w:lang w:val="en-US"/>
        </w:rPr>
        <w:t xml:space="preserve"> Bäcklund, L</w:t>
      </w:r>
      <w:r w:rsidR="00AF5657" w:rsidRPr="00AF5657">
        <w:rPr>
          <w:lang w:val="en-US"/>
        </w:rPr>
        <w:t>.</w:t>
      </w:r>
      <w:r w:rsidRPr="00AF5657">
        <w:rPr>
          <w:lang w:val="en-US"/>
        </w:rPr>
        <w:t xml:space="preserve"> Fülöp, A</w:t>
      </w:r>
      <w:r w:rsidR="00AF5657" w:rsidRPr="00AF5657">
        <w:rPr>
          <w:lang w:val="en-US"/>
        </w:rPr>
        <w:t>.</w:t>
      </w:r>
      <w:r w:rsidRPr="00AF5657">
        <w:rPr>
          <w:lang w:val="en-US"/>
        </w:rPr>
        <w:t xml:space="preserve"> Helminen, G</w:t>
      </w:r>
      <w:r w:rsidR="00AF5657" w:rsidRPr="00AF5657">
        <w:rPr>
          <w:lang w:val="en-US"/>
        </w:rPr>
        <w:t>.</w:t>
      </w:r>
      <w:r w:rsidRPr="00AF5657">
        <w:rPr>
          <w:lang w:val="en-US"/>
        </w:rPr>
        <w:t xml:space="preserve"> Hillers, N</w:t>
      </w:r>
      <w:r w:rsidR="00AF5657" w:rsidRPr="00AF5657">
        <w:rPr>
          <w:lang w:val="en-US"/>
        </w:rPr>
        <w:t>.</w:t>
      </w:r>
      <w:r w:rsidRPr="00AF5657">
        <w:rPr>
          <w:lang w:val="en-US"/>
        </w:rPr>
        <w:t xml:space="preserve"> </w:t>
      </w:r>
      <w:proofErr w:type="spellStart"/>
      <w:r w:rsidRPr="00AF5657">
        <w:rPr>
          <w:lang w:val="en-US"/>
        </w:rPr>
        <w:t>Hornborg</w:t>
      </w:r>
      <w:proofErr w:type="spellEnd"/>
      <w:r w:rsidRPr="00AF5657">
        <w:rPr>
          <w:lang w:val="en-US"/>
        </w:rPr>
        <w:t>, N</w:t>
      </w:r>
      <w:r w:rsidR="00AF5657" w:rsidRPr="00AF5657">
        <w:rPr>
          <w:lang w:val="en-US"/>
        </w:rPr>
        <w:t>.</w:t>
      </w:r>
      <w:r w:rsidRPr="00AF5657">
        <w:rPr>
          <w:lang w:val="en-US"/>
        </w:rPr>
        <w:t xml:space="preserve"> Junno, P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Keto, A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Korja, E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Kosonen, T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Lindqvist, P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Mäntyniemi, K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Oinonen, A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Ojala, N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Putkinen, A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</w:t>
      </w:r>
      <w:proofErr w:type="spellStart"/>
      <w:r w:rsidRPr="00AF5657">
        <w:rPr>
          <w:lang w:val="en-US"/>
        </w:rPr>
        <w:t>Rintamäki</w:t>
      </w:r>
      <w:proofErr w:type="spellEnd"/>
      <w:r w:rsidRPr="00AF5657">
        <w:rPr>
          <w:lang w:val="en-US"/>
        </w:rPr>
        <w:t>, A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Sadeghi-Bagherabadi, T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Tiira, J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Tuomisaari, T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Veikkolainen, T</w:t>
      </w:r>
      <w:r w:rsidR="00AF5657">
        <w:rPr>
          <w:lang w:val="en-US"/>
        </w:rPr>
        <w:t>.</w:t>
      </w:r>
      <w:r w:rsidRPr="00AF5657">
        <w:rPr>
          <w:lang w:val="en-US"/>
        </w:rPr>
        <w:t xml:space="preserve"> Vuorinen.</w:t>
      </w:r>
    </w:p>
    <w:p w14:paraId="241ADC9B" w14:textId="6CBC9C21" w:rsidR="00C77209" w:rsidRPr="00AF5657" w:rsidRDefault="00C77209" w:rsidP="00C77209">
      <w:pPr>
        <w:pStyle w:val="Heading1Char"/>
        <w:rPr>
          <w:lang w:val="en-US"/>
        </w:rPr>
      </w:pPr>
    </w:p>
    <w:p w14:paraId="394CE32F" w14:textId="77777777" w:rsidR="00AF5657" w:rsidRPr="00AF5657" w:rsidRDefault="00AF5657" w:rsidP="00C77209">
      <w:pPr>
        <w:pStyle w:val="Heading1Char"/>
        <w:rPr>
          <w:lang w:val="en-US"/>
        </w:rPr>
      </w:pPr>
    </w:p>
    <w:p w14:paraId="18F7DAB1" w14:textId="032691E9" w:rsidR="001945F8" w:rsidRPr="00B20D1E" w:rsidRDefault="00C77209" w:rsidP="00B20D1E">
      <w:pPr>
        <w:pStyle w:val="Heading1Char"/>
        <w:rPr>
          <w:sz w:val="28"/>
          <w:szCs w:val="28"/>
          <w:lang w:val="en-US"/>
        </w:rPr>
      </w:pPr>
      <w:r w:rsidRPr="00237772">
        <w:rPr>
          <w:sz w:val="28"/>
          <w:szCs w:val="28"/>
          <w:lang w:val="en-US"/>
        </w:rPr>
        <w:t>The</w:t>
      </w:r>
      <w:r w:rsidR="00AF5657">
        <w:rPr>
          <w:sz w:val="28"/>
          <w:szCs w:val="28"/>
          <w:lang w:val="en-US"/>
        </w:rPr>
        <w:t>se</w:t>
      </w:r>
      <w:r w:rsidR="00237772" w:rsidRPr="00237772">
        <w:rPr>
          <w:sz w:val="28"/>
          <w:szCs w:val="28"/>
          <w:lang w:val="en-US"/>
        </w:rPr>
        <w:t xml:space="preserve"> </w:t>
      </w:r>
      <w:r w:rsidRPr="00237772">
        <w:rPr>
          <w:sz w:val="28"/>
          <w:szCs w:val="28"/>
          <w:lang w:val="en-US"/>
        </w:rPr>
        <w:t xml:space="preserve">seismic source zones were developed and used in the “Mitigation of induced seismic risk in urban environments (SEISRISK) project” (Project </w:t>
      </w:r>
      <w:r w:rsidR="00237772" w:rsidRPr="00237772">
        <w:rPr>
          <w:sz w:val="28"/>
          <w:szCs w:val="28"/>
          <w:lang w:val="en-US"/>
        </w:rPr>
        <w:t>no. 337913, 338075 and 339670 of the Academy of Finland</w:t>
      </w:r>
      <w:r w:rsidRPr="00237772">
        <w:rPr>
          <w:sz w:val="28"/>
          <w:szCs w:val="28"/>
          <w:lang w:val="en-US"/>
        </w:rPr>
        <w:t>).</w:t>
      </w:r>
      <w:bookmarkEnd w:id="0"/>
      <w:r w:rsidR="00AF5657">
        <w:rPr>
          <w:sz w:val="28"/>
          <w:szCs w:val="28"/>
          <w:lang w:val="en-US"/>
        </w:rPr>
        <w:t xml:space="preserve"> </w:t>
      </w:r>
      <w:r w:rsidR="00237772">
        <w:rPr>
          <w:sz w:val="28"/>
          <w:szCs w:val="28"/>
          <w:lang w:val="en-US"/>
        </w:rPr>
        <w:t xml:space="preserve">The data files contain </w:t>
      </w:r>
      <w:r w:rsidR="00AF5657">
        <w:rPr>
          <w:sz w:val="28"/>
          <w:szCs w:val="28"/>
          <w:lang w:val="en-US"/>
        </w:rPr>
        <w:t xml:space="preserve">two </w:t>
      </w:r>
      <w:r w:rsidR="00237772" w:rsidRPr="00237772">
        <w:rPr>
          <w:sz w:val="28"/>
          <w:szCs w:val="28"/>
          <w:lang w:val="en-US"/>
        </w:rPr>
        <w:t xml:space="preserve">levels of conceptualization of seismic source zones or areas (SSA’s). The </w:t>
      </w:r>
      <w:r w:rsidR="00B20D1E">
        <w:rPr>
          <w:sz w:val="28"/>
          <w:szCs w:val="28"/>
          <w:lang w:val="en-US"/>
        </w:rPr>
        <w:t>most detailed</w:t>
      </w:r>
      <w:r w:rsidR="00237772" w:rsidRPr="00237772">
        <w:rPr>
          <w:sz w:val="28"/>
          <w:szCs w:val="28"/>
          <w:lang w:val="en-US"/>
        </w:rPr>
        <w:t xml:space="preserve"> SSA</w:t>
      </w:r>
      <w:r w:rsidR="00B20D1E">
        <w:rPr>
          <w:sz w:val="28"/>
          <w:szCs w:val="28"/>
          <w:lang w:val="en-US"/>
        </w:rPr>
        <w:t xml:space="preserve"> conceptualization </w:t>
      </w:r>
      <w:r w:rsidR="00237772">
        <w:rPr>
          <w:sz w:val="28"/>
          <w:szCs w:val="28"/>
          <w:lang w:val="en-US"/>
        </w:rPr>
        <w:t xml:space="preserve">is shown in </w:t>
      </w:r>
      <w:r w:rsidR="00237772">
        <w:rPr>
          <w:sz w:val="28"/>
          <w:szCs w:val="28"/>
          <w:lang w:val="en-US"/>
        </w:rPr>
        <w:fldChar w:fldCharType="begin"/>
      </w:r>
      <w:r w:rsidR="00237772">
        <w:rPr>
          <w:sz w:val="28"/>
          <w:szCs w:val="28"/>
          <w:lang w:val="en-US"/>
        </w:rPr>
        <w:instrText xml:space="preserve"> REF _Ref111205414 \h  \* MERGEFORMAT </w:instrText>
      </w:r>
      <w:r w:rsidR="00237772">
        <w:rPr>
          <w:sz w:val="28"/>
          <w:szCs w:val="28"/>
          <w:lang w:val="en-US"/>
        </w:rPr>
      </w:r>
      <w:r w:rsidR="00237772">
        <w:rPr>
          <w:sz w:val="28"/>
          <w:szCs w:val="28"/>
          <w:lang w:val="en-US"/>
        </w:rPr>
        <w:fldChar w:fldCharType="separate"/>
      </w:r>
      <w:r w:rsidR="00AF5657" w:rsidRPr="00B20D1E">
        <w:rPr>
          <w:sz w:val="28"/>
          <w:szCs w:val="28"/>
          <w:lang w:val="en-US"/>
        </w:rPr>
        <w:t xml:space="preserve">Figure </w:t>
      </w:r>
      <w:r w:rsidR="00AF5657">
        <w:rPr>
          <w:sz w:val="28"/>
          <w:szCs w:val="28"/>
          <w:lang w:val="en-US"/>
        </w:rPr>
        <w:t>1</w:t>
      </w:r>
      <w:r w:rsidR="00237772">
        <w:rPr>
          <w:sz w:val="28"/>
          <w:szCs w:val="28"/>
          <w:lang w:val="en-US"/>
        </w:rPr>
        <w:fldChar w:fldCharType="end"/>
      </w:r>
      <w:r w:rsidR="00237772">
        <w:rPr>
          <w:sz w:val="28"/>
          <w:szCs w:val="28"/>
          <w:lang w:val="en-US"/>
        </w:rPr>
        <w:t>.</w:t>
      </w:r>
    </w:p>
    <w:p w14:paraId="173D90D4" w14:textId="2871D255" w:rsidR="00237772" w:rsidRDefault="00237772" w:rsidP="001C0EC3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319EBFE7" wp14:editId="602A77DE">
            <wp:extent cx="5035550" cy="52199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7169" cy="5232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C5969" w14:textId="7CBCEC5B" w:rsidR="00237772" w:rsidRPr="00B20D1E" w:rsidRDefault="00237772" w:rsidP="00B20D1E">
      <w:pPr>
        <w:pStyle w:val="Heading1Char"/>
        <w:jc w:val="center"/>
        <w:rPr>
          <w:sz w:val="28"/>
          <w:szCs w:val="28"/>
          <w:lang w:val="en-US"/>
        </w:rPr>
      </w:pPr>
      <w:bookmarkStart w:id="1" w:name="_Ref111205414"/>
      <w:bookmarkStart w:id="2" w:name="_Ref111207500"/>
      <w:r w:rsidRPr="00B20D1E">
        <w:rPr>
          <w:sz w:val="28"/>
          <w:szCs w:val="28"/>
          <w:lang w:val="en-US"/>
        </w:rPr>
        <w:t xml:space="preserve">Figure </w:t>
      </w:r>
      <w:r w:rsidRPr="00B20D1E">
        <w:rPr>
          <w:sz w:val="28"/>
          <w:szCs w:val="28"/>
          <w:lang w:val="en-US"/>
        </w:rPr>
        <w:fldChar w:fldCharType="begin"/>
      </w:r>
      <w:r w:rsidRPr="00B20D1E">
        <w:rPr>
          <w:sz w:val="28"/>
          <w:szCs w:val="28"/>
          <w:lang w:val="en-US"/>
        </w:rPr>
        <w:instrText xml:space="preserve"> SEQ Figure \* ARABIC </w:instrText>
      </w:r>
      <w:r w:rsidRPr="00B20D1E">
        <w:rPr>
          <w:sz w:val="28"/>
          <w:szCs w:val="28"/>
          <w:lang w:val="en-US"/>
        </w:rPr>
        <w:fldChar w:fldCharType="separate"/>
      </w:r>
      <w:r w:rsidR="00AF5657">
        <w:rPr>
          <w:noProof/>
          <w:sz w:val="28"/>
          <w:szCs w:val="28"/>
          <w:lang w:val="en-US"/>
        </w:rPr>
        <w:t>1</w:t>
      </w:r>
      <w:r w:rsidRPr="00B20D1E">
        <w:rPr>
          <w:sz w:val="28"/>
          <w:szCs w:val="28"/>
          <w:lang w:val="en-US"/>
        </w:rPr>
        <w:fldChar w:fldCharType="end"/>
      </w:r>
      <w:bookmarkEnd w:id="1"/>
      <w:r w:rsidRPr="00B20D1E">
        <w:rPr>
          <w:sz w:val="28"/>
          <w:szCs w:val="28"/>
          <w:lang w:val="en-US"/>
        </w:rPr>
        <w:t>. Bas</w:t>
      </w:r>
      <w:r w:rsidR="00B20D1E">
        <w:rPr>
          <w:sz w:val="28"/>
          <w:szCs w:val="28"/>
          <w:lang w:val="en-US"/>
        </w:rPr>
        <w:t>e</w:t>
      </w:r>
      <w:r w:rsidRPr="00B20D1E">
        <w:rPr>
          <w:sz w:val="28"/>
          <w:szCs w:val="28"/>
          <w:lang w:val="en-US"/>
        </w:rPr>
        <w:t xml:space="preserve"> SSA distribution</w:t>
      </w:r>
      <w:r w:rsidR="00B20D1E">
        <w:rPr>
          <w:sz w:val="28"/>
          <w:szCs w:val="28"/>
          <w:lang w:val="en-US"/>
        </w:rPr>
        <w:t xml:space="preserve"> (</w:t>
      </w:r>
      <w:proofErr w:type="gramStart"/>
      <w:r w:rsidR="00B20D1E">
        <w:rPr>
          <w:sz w:val="28"/>
          <w:szCs w:val="28"/>
          <w:lang w:val="en-US"/>
        </w:rPr>
        <w:t>i.e.</w:t>
      </w:r>
      <w:proofErr w:type="gramEnd"/>
      <w:r w:rsidR="00B20D1E">
        <w:rPr>
          <w:sz w:val="28"/>
          <w:szCs w:val="28"/>
          <w:lang w:val="en-US"/>
        </w:rPr>
        <w:t xml:space="preserve"> micro-level conceptualization)</w:t>
      </w:r>
      <w:bookmarkEnd w:id="2"/>
    </w:p>
    <w:p w14:paraId="7FC1489E" w14:textId="15358894" w:rsidR="00B20D1E" w:rsidRDefault="00B20D1E" w:rsidP="00B20D1E">
      <w:pPr>
        <w:pStyle w:val="Heading1Cha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Some SSAs </w:t>
      </w:r>
      <w:r w:rsidR="00AF5657">
        <w:rPr>
          <w:sz w:val="28"/>
          <w:szCs w:val="28"/>
          <w:lang w:val="en-US"/>
        </w:rPr>
        <w:t xml:space="preserve">can be </w:t>
      </w:r>
      <w:r>
        <w:rPr>
          <w:sz w:val="28"/>
          <w:szCs w:val="28"/>
          <w:lang w:val="en-US"/>
        </w:rPr>
        <w:t xml:space="preserve">considered conceptually related. These are the PGF, </w:t>
      </w:r>
      <w:proofErr w:type="spellStart"/>
      <w:r>
        <w:rPr>
          <w:sz w:val="28"/>
          <w:szCs w:val="28"/>
          <w:lang w:val="en-US"/>
        </w:rPr>
        <w:t>KuuKa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BuSke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SveFe</w:t>
      </w:r>
      <w:proofErr w:type="spellEnd"/>
      <w:r>
        <w:rPr>
          <w:sz w:val="28"/>
          <w:szCs w:val="28"/>
          <w:lang w:val="en-US"/>
        </w:rPr>
        <w:t xml:space="preserve"> and </w:t>
      </w:r>
      <w:proofErr w:type="spellStart"/>
      <w:r>
        <w:rPr>
          <w:sz w:val="28"/>
          <w:szCs w:val="28"/>
          <w:lang w:val="en-US"/>
        </w:rPr>
        <w:t>SedEs</w:t>
      </w:r>
      <w:proofErr w:type="spellEnd"/>
      <w:r>
        <w:rPr>
          <w:sz w:val="28"/>
          <w:szCs w:val="28"/>
          <w:lang w:val="en-US"/>
        </w:rPr>
        <w:t xml:space="preserve"> zones shown </w:t>
      </w:r>
      <w:r w:rsidR="00AF5657">
        <w:rPr>
          <w:sz w:val="28"/>
          <w:szCs w:val="28"/>
          <w:lang w:val="en-US"/>
        </w:rPr>
        <w:t xml:space="preserve">united </w:t>
      </w:r>
      <w:r>
        <w:rPr>
          <w:sz w:val="28"/>
          <w:szCs w:val="28"/>
          <w:lang w:val="en-US"/>
        </w:rPr>
        <w:t xml:space="preserve">in 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  <w:lang w:val="en-US"/>
        </w:rPr>
        <w:instrText xml:space="preserve"> REF _Ref111206388 \h </w:instrTex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fldChar w:fldCharType="separate"/>
      </w:r>
      <w:r w:rsidR="00AF5657" w:rsidRPr="00B20D1E">
        <w:rPr>
          <w:sz w:val="28"/>
          <w:szCs w:val="28"/>
          <w:lang w:val="en-US"/>
        </w:rPr>
        <w:t xml:space="preserve">Figure </w:t>
      </w:r>
      <w:r w:rsidR="00AF5657">
        <w:rPr>
          <w:noProof/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fldChar w:fldCharType="end"/>
      </w:r>
      <w:r>
        <w:rPr>
          <w:sz w:val="28"/>
          <w:szCs w:val="28"/>
          <w:lang w:val="en-US"/>
        </w:rPr>
        <w:t>.</w:t>
      </w:r>
    </w:p>
    <w:p w14:paraId="22562363" w14:textId="0BD90B41" w:rsidR="00B20D1E" w:rsidRDefault="00B20D1E" w:rsidP="00B20D1E">
      <w:pPr>
        <w:pStyle w:val="Heading1Cha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17B2C628" wp14:editId="52A13B16">
            <wp:extent cx="6120130" cy="6628130"/>
            <wp:effectExtent l="0" t="0" r="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62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176AF" w14:textId="2CAFC518" w:rsidR="00B20D1E" w:rsidRPr="00B20D1E" w:rsidRDefault="00B20D1E" w:rsidP="00AF5657">
      <w:pPr>
        <w:pStyle w:val="Heading1Char"/>
        <w:jc w:val="center"/>
        <w:rPr>
          <w:sz w:val="28"/>
          <w:szCs w:val="28"/>
          <w:lang w:val="en-US"/>
        </w:rPr>
      </w:pPr>
      <w:bookmarkStart w:id="3" w:name="_Ref111206388"/>
      <w:bookmarkStart w:id="4" w:name="_Ref111207641"/>
      <w:r w:rsidRPr="00B20D1E">
        <w:rPr>
          <w:sz w:val="28"/>
          <w:szCs w:val="28"/>
          <w:lang w:val="en-US"/>
        </w:rPr>
        <w:t xml:space="preserve">Figure </w:t>
      </w:r>
      <w:r w:rsidRPr="00B20D1E">
        <w:rPr>
          <w:sz w:val="28"/>
          <w:szCs w:val="28"/>
          <w:lang w:val="en-US"/>
        </w:rPr>
        <w:fldChar w:fldCharType="begin"/>
      </w:r>
      <w:r w:rsidRPr="00B20D1E">
        <w:rPr>
          <w:sz w:val="28"/>
          <w:szCs w:val="28"/>
          <w:lang w:val="en-US"/>
        </w:rPr>
        <w:instrText xml:space="preserve"> SEQ Figure \* ARABIC </w:instrText>
      </w:r>
      <w:r w:rsidRPr="00B20D1E">
        <w:rPr>
          <w:sz w:val="28"/>
          <w:szCs w:val="28"/>
          <w:lang w:val="en-US"/>
        </w:rPr>
        <w:fldChar w:fldCharType="separate"/>
      </w:r>
      <w:r w:rsidR="00AF5657">
        <w:rPr>
          <w:noProof/>
          <w:sz w:val="28"/>
          <w:szCs w:val="28"/>
          <w:lang w:val="en-US"/>
        </w:rPr>
        <w:t>2</w:t>
      </w:r>
      <w:r w:rsidRPr="00B20D1E">
        <w:rPr>
          <w:sz w:val="28"/>
          <w:szCs w:val="28"/>
          <w:lang w:val="en-US"/>
        </w:rPr>
        <w:fldChar w:fldCharType="end"/>
      </w:r>
      <w:bookmarkEnd w:id="3"/>
      <w:r w:rsidRPr="00B20D1E">
        <w:rPr>
          <w:sz w:val="28"/>
          <w:szCs w:val="28"/>
          <w:lang w:val="en-US"/>
        </w:rPr>
        <w:t xml:space="preserve">. </w:t>
      </w:r>
      <w:r w:rsidR="00AF5657">
        <w:rPr>
          <w:sz w:val="28"/>
          <w:szCs w:val="28"/>
          <w:lang w:val="en-US"/>
        </w:rPr>
        <w:t xml:space="preserve">Conceptually related </w:t>
      </w:r>
      <w:r w:rsidRPr="00B20D1E">
        <w:rPr>
          <w:sz w:val="28"/>
          <w:szCs w:val="28"/>
          <w:lang w:val="en-US"/>
        </w:rPr>
        <w:t>SSA</w:t>
      </w:r>
      <w:r w:rsidR="00AF5657">
        <w:rPr>
          <w:sz w:val="28"/>
          <w:szCs w:val="28"/>
          <w:lang w:val="en-US"/>
        </w:rPr>
        <w:t>’s</w:t>
      </w:r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i.e.</w:t>
      </w:r>
      <w:proofErr w:type="gramEnd"/>
      <w:r>
        <w:rPr>
          <w:sz w:val="28"/>
          <w:szCs w:val="28"/>
          <w:lang w:val="en-US"/>
        </w:rPr>
        <w:t xml:space="preserve"> micro-</w:t>
      </w:r>
      <w:r w:rsidR="00AF5657">
        <w:rPr>
          <w:sz w:val="28"/>
          <w:szCs w:val="28"/>
          <w:lang w:val="en-US"/>
        </w:rPr>
        <w:t>united</w:t>
      </w:r>
      <w:r>
        <w:rPr>
          <w:sz w:val="28"/>
          <w:szCs w:val="28"/>
          <w:lang w:val="en-US"/>
        </w:rPr>
        <w:t xml:space="preserve"> conceptualization)</w:t>
      </w:r>
      <w:bookmarkEnd w:id="4"/>
    </w:p>
    <w:p w14:paraId="3A83CA3C" w14:textId="5CF53653" w:rsidR="000A788B" w:rsidRDefault="000A788B">
      <w:pPr>
        <w:rPr>
          <w:lang w:val="en-US"/>
        </w:rPr>
      </w:pPr>
    </w:p>
    <w:p w14:paraId="4631FF72" w14:textId="5E96E57C" w:rsidR="000A788B" w:rsidRDefault="000A788B">
      <w:pPr>
        <w:rPr>
          <w:lang w:val="en-US"/>
        </w:rPr>
      </w:pPr>
      <w:r>
        <w:rPr>
          <w:lang w:val="en-US"/>
        </w:rPr>
        <w:br w:type="page"/>
      </w:r>
    </w:p>
    <w:p w14:paraId="4AA78D3A" w14:textId="25075DF9" w:rsidR="000A788B" w:rsidRDefault="000A788B" w:rsidP="000A788B">
      <w:pPr>
        <w:pStyle w:val="Heading1Char"/>
        <w:jc w:val="center"/>
        <w:rPr>
          <w:lang w:val="en-US"/>
        </w:rPr>
      </w:pPr>
      <w:r w:rsidRPr="000A788B">
        <w:rPr>
          <w:sz w:val="28"/>
          <w:szCs w:val="28"/>
          <w:lang w:val="en-US"/>
        </w:rPr>
        <w:lastRenderedPageBreak/>
        <w:t xml:space="preserve">Data to reproduce </w:t>
      </w:r>
      <w:r w:rsidRPr="000A788B">
        <w:rPr>
          <w:sz w:val="28"/>
          <w:szCs w:val="28"/>
          <w:lang w:val="en-US"/>
        </w:rPr>
        <w:fldChar w:fldCharType="begin"/>
      </w:r>
      <w:r w:rsidRPr="000A788B">
        <w:rPr>
          <w:sz w:val="28"/>
          <w:szCs w:val="28"/>
          <w:lang w:val="en-US"/>
        </w:rPr>
        <w:instrText xml:space="preserve"> REF _Ref111207500 \h </w:instrText>
      </w:r>
      <w:r w:rsidRPr="000A788B"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instrText xml:space="preserve"> \* MERGEFORMAT </w:instrText>
      </w:r>
      <w:r w:rsidRPr="000A788B">
        <w:rPr>
          <w:sz w:val="28"/>
          <w:szCs w:val="28"/>
          <w:lang w:val="en-US"/>
        </w:rPr>
        <w:fldChar w:fldCharType="separate"/>
      </w:r>
      <w:r w:rsidRPr="00B20D1E">
        <w:rPr>
          <w:sz w:val="28"/>
          <w:szCs w:val="28"/>
          <w:lang w:val="en-US"/>
        </w:rPr>
        <w:t xml:space="preserve">Figure </w:t>
      </w:r>
      <w:r>
        <w:rPr>
          <w:sz w:val="28"/>
          <w:szCs w:val="28"/>
          <w:lang w:val="en-US"/>
        </w:rPr>
        <w:t>1</w:t>
      </w:r>
      <w:r w:rsidRPr="00B20D1E">
        <w:rPr>
          <w:sz w:val="28"/>
          <w:szCs w:val="28"/>
          <w:lang w:val="en-US"/>
        </w:rPr>
        <w:t>. Bas</w:t>
      </w:r>
      <w:r>
        <w:rPr>
          <w:sz w:val="28"/>
          <w:szCs w:val="28"/>
          <w:lang w:val="en-US"/>
        </w:rPr>
        <w:t>e</w:t>
      </w:r>
      <w:r w:rsidRPr="00B20D1E">
        <w:rPr>
          <w:sz w:val="28"/>
          <w:szCs w:val="28"/>
          <w:lang w:val="en-US"/>
        </w:rPr>
        <w:t xml:space="preserve"> SSA distribution</w:t>
      </w:r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i.e.</w:t>
      </w:r>
      <w:proofErr w:type="gramEnd"/>
      <w:r>
        <w:rPr>
          <w:sz w:val="28"/>
          <w:szCs w:val="28"/>
          <w:lang w:val="en-US"/>
        </w:rPr>
        <w:t xml:space="preserve"> micro-level conceptualization)</w:t>
      </w:r>
      <w:r w:rsidRPr="000A788B">
        <w:rPr>
          <w:sz w:val="28"/>
          <w:szCs w:val="28"/>
          <w:lang w:val="en-US"/>
        </w:rPr>
        <w:fldChar w:fldCharType="end"/>
      </w:r>
      <w:r>
        <w:rPr>
          <w:lang w:val="en-US"/>
        </w:rPr>
        <w:t xml:space="preserve"> </w:t>
      </w:r>
    </w:p>
    <w:p w14:paraId="26ACE6C9" w14:textId="77777777" w:rsidR="000A788B" w:rsidRDefault="000A788B" w:rsidP="000A788B">
      <w:pPr>
        <w:pStyle w:val="Heading1Char"/>
        <w:jc w:val="center"/>
        <w:rPr>
          <w:lang w:val="en-US"/>
        </w:rPr>
      </w:pPr>
    </w:p>
    <w:p w14:paraId="59A5F4A5" w14:textId="77777777" w:rsidR="000A788B" w:rsidRDefault="000A788B" w:rsidP="000A788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i-FI"/>
        </w:rPr>
        <w:sectPr w:rsidR="000A788B" w:rsidSect="000A788B">
          <w:pgSz w:w="11906" w:h="16838"/>
          <w:pgMar w:top="1417" w:right="1134" w:bottom="1417" w:left="1134" w:header="708" w:footer="708" w:gutter="0"/>
          <w:cols w:space="708"/>
          <w:docGrid w:linePitch="360"/>
        </w:sectPr>
      </w:pPr>
    </w:p>
    <w:tbl>
      <w:tblPr>
        <w:tblW w:w="3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1311"/>
        <w:gridCol w:w="1311"/>
      </w:tblGrid>
      <w:tr w:rsidR="000A788B" w:rsidRPr="000A788B" w14:paraId="543C7A6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DF30" w14:textId="7FCC3F51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 xml:space="preserve">SSA </w:t>
            </w:r>
            <w:proofErr w:type="spellStart"/>
            <w:r w:rsidRPr="000A788B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name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133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Longitude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42E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Latitude</w:t>
            </w:r>
            <w:proofErr w:type="spellEnd"/>
          </w:p>
        </w:tc>
      </w:tr>
      <w:tr w:rsidR="000A788B" w:rsidRPr="000A788B" w14:paraId="0BFCA76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A85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0E0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19.9895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908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64.2271</w:t>
            </w:r>
          </w:p>
        </w:tc>
      </w:tr>
      <w:tr w:rsidR="000A788B" w:rsidRPr="000A788B" w14:paraId="3B905D3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D72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E5B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19.8863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2CC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65.1789</w:t>
            </w:r>
          </w:p>
        </w:tc>
      </w:tr>
      <w:tr w:rsidR="000A788B" w:rsidRPr="000A788B" w14:paraId="6713A36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997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6B4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20.3906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4E5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65.4655</w:t>
            </w:r>
          </w:p>
        </w:tc>
      </w:tr>
      <w:tr w:rsidR="000A788B" w:rsidRPr="000A788B" w14:paraId="36CB866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253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B2C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699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65.4413</w:t>
            </w:r>
          </w:p>
        </w:tc>
      </w:tr>
      <w:tr w:rsidR="000A788B" w:rsidRPr="000A788B" w14:paraId="19BF9E2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D32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EEF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23.5522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0A6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64.7238</w:t>
            </w:r>
          </w:p>
        </w:tc>
      </w:tr>
      <w:tr w:rsidR="000A788B" w:rsidRPr="000A788B" w14:paraId="72693EE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39B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5C3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22.8531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033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64.4254</w:t>
            </w:r>
          </w:p>
        </w:tc>
      </w:tr>
      <w:tr w:rsidR="000A788B" w:rsidRPr="000A788B" w14:paraId="570E24D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4A6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42D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22.24739208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A5D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63.98451363</w:t>
            </w:r>
          </w:p>
        </w:tc>
      </w:tr>
      <w:tr w:rsidR="000A788B" w:rsidRPr="000A788B" w14:paraId="06C7829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CEE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82F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20.8842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C15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63.4627</w:t>
            </w:r>
          </w:p>
        </w:tc>
      </w:tr>
      <w:tr w:rsidR="000A788B" w:rsidRPr="000A788B" w14:paraId="19852DD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C05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281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20.5613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F92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63.7228</w:t>
            </w:r>
          </w:p>
        </w:tc>
      </w:tr>
      <w:tr w:rsidR="000A788B" w:rsidRPr="000A788B" w14:paraId="06312FC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03B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AFE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20.2901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95F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64.0466</w:t>
            </w:r>
          </w:p>
        </w:tc>
      </w:tr>
      <w:tr w:rsidR="000A788B" w:rsidRPr="000A788B" w14:paraId="21BFEF7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5DA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954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19.9895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94D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64.2271</w:t>
            </w:r>
          </w:p>
        </w:tc>
      </w:tr>
      <w:tr w:rsidR="000A788B" w:rsidRPr="000A788B" w14:paraId="077B8C3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846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DA3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C99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65.4413</w:t>
            </w:r>
          </w:p>
        </w:tc>
      </w:tr>
      <w:tr w:rsidR="000A788B" w:rsidRPr="000A788B" w14:paraId="4FBE577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D1D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B1C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21.5578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A0C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65.9767</w:t>
            </w:r>
          </w:p>
        </w:tc>
      </w:tr>
      <w:tr w:rsidR="000A788B" w:rsidRPr="000A788B" w14:paraId="0892BEF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958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2A1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24.5655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EB4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66.0476</w:t>
            </w:r>
          </w:p>
        </w:tc>
      </w:tr>
      <w:tr w:rsidR="000A788B" w:rsidRPr="000A788B" w14:paraId="1C7C2E2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DDD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F9C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24.6485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8F5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65.863</w:t>
            </w:r>
          </w:p>
        </w:tc>
      </w:tr>
      <w:tr w:rsidR="000A788B" w:rsidRPr="000A788B" w14:paraId="2CA5B90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878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0FF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25.5921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D46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</w:t>
            </w:r>
          </w:p>
        </w:tc>
      </w:tr>
      <w:tr w:rsidR="000A788B" w:rsidRPr="000A788B" w14:paraId="4A1A941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34A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BE7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23.5522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D18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64.7238</w:t>
            </w:r>
          </w:p>
        </w:tc>
      </w:tr>
      <w:tr w:rsidR="000A788B" w:rsidRPr="000A788B" w14:paraId="775B1F3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307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E20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109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65.4413</w:t>
            </w:r>
          </w:p>
        </w:tc>
      </w:tr>
      <w:tr w:rsidR="000A788B" w:rsidRPr="000A788B" w14:paraId="0EBA7E2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719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Nola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AEB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12.26159231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FFF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64.93308299</w:t>
            </w:r>
          </w:p>
        </w:tc>
      </w:tr>
      <w:tr w:rsidR="000A788B" w:rsidRPr="000A788B" w14:paraId="566D6C3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10C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Nola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A89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11.24967209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431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65.50668439</w:t>
            </w:r>
          </w:p>
        </w:tc>
      </w:tr>
      <w:tr w:rsidR="000A788B" w:rsidRPr="000A788B" w14:paraId="123873F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CC0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Nola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218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12.8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DF6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66.83</w:t>
            </w:r>
          </w:p>
        </w:tc>
      </w:tr>
      <w:tr w:rsidR="000A788B" w:rsidRPr="000A788B" w14:paraId="282D544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A70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Nola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FC5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14.5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CF8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</w:t>
            </w:r>
          </w:p>
        </w:tc>
      </w:tr>
      <w:tr w:rsidR="000A788B" w:rsidRPr="000A788B" w14:paraId="7DBFA75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7F3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Nola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1CC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14.82959631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AFF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68.20062733</w:t>
            </w:r>
          </w:p>
        </w:tc>
      </w:tr>
      <w:tr w:rsidR="000A788B" w:rsidRPr="000A788B" w14:paraId="36B7588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A42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Nola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17A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17.02055577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628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67.98549262</w:t>
            </w:r>
          </w:p>
        </w:tc>
      </w:tr>
      <w:tr w:rsidR="000A788B" w:rsidRPr="000A788B" w14:paraId="6786AE9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C0F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Nola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2EC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12.26159231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811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64.93308299</w:t>
            </w:r>
          </w:p>
        </w:tc>
      </w:tr>
      <w:tr w:rsidR="000A788B" w:rsidRPr="000A788B" w14:paraId="1A9FB6D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886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1A0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26.4488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8DD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65.1104</w:t>
            </w:r>
          </w:p>
        </w:tc>
      </w:tr>
      <w:tr w:rsidR="000A788B" w:rsidRPr="000A788B" w14:paraId="43862F7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3D5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B17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26.6264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E66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65.7032</w:t>
            </w:r>
          </w:p>
        </w:tc>
      </w:tr>
      <w:tr w:rsidR="000A788B" w:rsidRPr="000A788B" w14:paraId="4289F66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D23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288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27.34855013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89E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65.7989893</w:t>
            </w:r>
          </w:p>
        </w:tc>
      </w:tr>
      <w:tr w:rsidR="000A788B" w:rsidRPr="000A788B" w14:paraId="6AEBFF9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899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13D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27.61184017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CCF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65.9028083</w:t>
            </w:r>
          </w:p>
        </w:tc>
      </w:tr>
      <w:tr w:rsidR="000A788B" w:rsidRPr="000A788B" w14:paraId="193B100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437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C63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29.59551269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A07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65.28914022</w:t>
            </w:r>
          </w:p>
        </w:tc>
      </w:tr>
      <w:tr w:rsidR="000A788B" w:rsidRPr="000A788B" w14:paraId="70A0FF4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E71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0B3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29.1582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F6B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65.0741</w:t>
            </w:r>
          </w:p>
        </w:tc>
      </w:tr>
      <w:tr w:rsidR="000A788B" w:rsidRPr="000A788B" w14:paraId="0D805BA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78B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66B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28.07357352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0FF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64.86318622</w:t>
            </w:r>
          </w:p>
        </w:tc>
      </w:tr>
      <w:tr w:rsidR="000A788B" w:rsidRPr="000A788B" w14:paraId="15B3AAA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097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6CE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26.71281986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B79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64.84849865</w:t>
            </w:r>
          </w:p>
        </w:tc>
      </w:tr>
      <w:tr w:rsidR="000A788B" w:rsidRPr="000A788B" w14:paraId="1ED9372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670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CD9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26.4488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B1C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65.1104</w:t>
            </w:r>
          </w:p>
        </w:tc>
      </w:tr>
      <w:tr w:rsidR="000A788B" w:rsidRPr="000A788B" w14:paraId="60234B2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4DD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5BA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27.61184017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8C4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65.9028083</w:t>
            </w:r>
          </w:p>
        </w:tc>
      </w:tr>
      <w:tr w:rsidR="000A788B" w:rsidRPr="000A788B" w14:paraId="16A7203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ECB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ACA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28.77601975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494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66.34503025</w:t>
            </w:r>
          </w:p>
        </w:tc>
      </w:tr>
      <w:tr w:rsidR="000A788B" w:rsidRPr="000A788B" w14:paraId="6028F1B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3F7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9AE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30.735189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98D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65.82761961</w:t>
            </w:r>
          </w:p>
        </w:tc>
      </w:tr>
      <w:tr w:rsidR="000A788B" w:rsidRPr="000A788B" w14:paraId="36F4AE8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990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671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29.59551269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335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65.28914022</w:t>
            </w:r>
          </w:p>
        </w:tc>
      </w:tr>
      <w:tr w:rsidR="000A788B" w:rsidRPr="000A788B" w14:paraId="0406225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2D6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E49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27.61184017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A34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65.9028083</w:t>
            </w:r>
          </w:p>
        </w:tc>
      </w:tr>
      <w:tr w:rsidR="000A788B" w:rsidRPr="000A788B" w14:paraId="31BC790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BF3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8A0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28.77601975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FBB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66.34503025</w:t>
            </w:r>
          </w:p>
        </w:tc>
      </w:tr>
      <w:tr w:rsidR="000A788B" w:rsidRPr="000A788B" w14:paraId="4C04793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2FE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7E6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28.91481942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BB7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66.39619233</w:t>
            </w:r>
          </w:p>
        </w:tc>
      </w:tr>
      <w:tr w:rsidR="000A788B" w:rsidRPr="000A788B" w14:paraId="5ADE5BC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CFE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D53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28.7428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C30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66.5881</w:t>
            </w:r>
          </w:p>
        </w:tc>
      </w:tr>
      <w:tr w:rsidR="000A788B" w:rsidRPr="000A788B" w14:paraId="534D23F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D8F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E58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28.8265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350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66.929</w:t>
            </w:r>
          </w:p>
        </w:tc>
      </w:tr>
      <w:tr w:rsidR="000A788B" w:rsidRPr="000A788B" w14:paraId="5A8CDC9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985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303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AC0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66.9</w:t>
            </w:r>
          </w:p>
        </w:tc>
      </w:tr>
      <w:tr w:rsidR="000A788B" w:rsidRPr="000A788B" w14:paraId="771AD20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687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893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31.6412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860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67.1562</w:t>
            </w:r>
          </w:p>
        </w:tc>
      </w:tr>
      <w:tr w:rsidR="000A788B" w:rsidRPr="000A788B" w14:paraId="3A0595A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D4B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6F7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32.42155831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038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67.43531854</w:t>
            </w:r>
          </w:p>
        </w:tc>
      </w:tr>
      <w:tr w:rsidR="000A788B" w:rsidRPr="000A788B" w14:paraId="3F990C3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182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E8F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35.43308283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055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66.70422059</w:t>
            </w:r>
          </w:p>
        </w:tc>
      </w:tr>
      <w:tr w:rsidR="000A788B" w:rsidRPr="000A788B" w14:paraId="41C82E8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0D9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879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34.57915651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4E8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66.18194736</w:t>
            </w:r>
          </w:p>
        </w:tc>
      </w:tr>
      <w:tr w:rsidR="000A788B" w:rsidRPr="000A788B" w14:paraId="27D817A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801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52D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31.9017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E37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66.1906</w:t>
            </w:r>
          </w:p>
        </w:tc>
      </w:tr>
      <w:tr w:rsidR="000A788B" w:rsidRPr="000A788B" w14:paraId="10B16EB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44F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EB9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31.18268889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5E2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66.0307279</w:t>
            </w:r>
          </w:p>
        </w:tc>
      </w:tr>
      <w:tr w:rsidR="000A788B" w:rsidRPr="000A788B" w14:paraId="30F200C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327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324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30.735189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DF3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65.82761961</w:t>
            </w:r>
          </w:p>
        </w:tc>
      </w:tr>
      <w:tr w:rsidR="000A788B" w:rsidRPr="000A788B" w14:paraId="64F9193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22B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B94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28.77601975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967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66.34503025</w:t>
            </w:r>
          </w:p>
        </w:tc>
      </w:tr>
      <w:tr w:rsidR="000A788B" w:rsidRPr="000A788B" w14:paraId="60AF137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459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016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26.12873284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AC1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60.13006834</w:t>
            </w:r>
          </w:p>
        </w:tc>
      </w:tr>
      <w:tr w:rsidR="000A788B" w:rsidRPr="000A788B" w14:paraId="2535AF8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AFC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F5D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26.7682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8B8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60.081</w:t>
            </w:r>
          </w:p>
        </w:tc>
      </w:tr>
      <w:tr w:rsidR="000A788B" w:rsidRPr="000A788B" w14:paraId="299EBB8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A0F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C09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27.3044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C4F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59.7443</w:t>
            </w:r>
          </w:p>
        </w:tc>
      </w:tr>
      <w:tr w:rsidR="000A788B" w:rsidRPr="000A788B" w14:paraId="17A66DC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3A6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428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2F5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59.6827</w:t>
            </w:r>
          </w:p>
        </w:tc>
      </w:tr>
      <w:tr w:rsidR="000A788B" w:rsidRPr="000A788B" w14:paraId="1A0CDEB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30F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BDD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28.22118186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A9F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59.7879944</w:t>
            </w:r>
          </w:p>
        </w:tc>
      </w:tr>
      <w:tr w:rsidR="000A788B" w:rsidRPr="000A788B" w14:paraId="13BB82C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1F3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9FA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27.78749095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7F1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57.86861053</w:t>
            </w:r>
          </w:p>
        </w:tc>
      </w:tr>
      <w:tr w:rsidR="000A788B" w:rsidRPr="000A788B" w14:paraId="1752C7D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E11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BA9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27.53214988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3C8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57.48967007</w:t>
            </w:r>
          </w:p>
        </w:tc>
      </w:tr>
      <w:tr w:rsidR="000A788B" w:rsidRPr="000A788B" w14:paraId="4847288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D4E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837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26.24330032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7FB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57.82631424</w:t>
            </w:r>
          </w:p>
        </w:tc>
      </w:tr>
      <w:tr w:rsidR="000A788B" w:rsidRPr="000A788B" w14:paraId="10254E4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F67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411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22.81028995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49B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58.82995776</w:t>
            </w:r>
          </w:p>
        </w:tc>
      </w:tr>
      <w:tr w:rsidR="000A788B" w:rsidRPr="000A788B" w14:paraId="10A146C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524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5EB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20.72536075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61C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59.66216254</w:t>
            </w:r>
          </w:p>
        </w:tc>
      </w:tr>
      <w:tr w:rsidR="000A788B" w:rsidRPr="000A788B" w14:paraId="341AECB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AD5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BDE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23.22697788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F6B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59.80343652</w:t>
            </w:r>
          </w:p>
        </w:tc>
      </w:tr>
      <w:tr w:rsidR="000A788B" w:rsidRPr="000A788B" w14:paraId="485E221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728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ADA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26.12873284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251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60.13006834</w:t>
            </w:r>
          </w:p>
        </w:tc>
      </w:tr>
      <w:tr w:rsidR="000A788B" w:rsidRPr="000A788B" w14:paraId="2A7E6CB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C48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C97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26.12873284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79D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60.13006834</w:t>
            </w:r>
          </w:p>
        </w:tc>
      </w:tr>
      <w:tr w:rsidR="000A788B" w:rsidRPr="000A788B" w14:paraId="3679CF5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D3F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626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25.4648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E1A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60.1776</w:t>
            </w:r>
          </w:p>
        </w:tc>
      </w:tr>
      <w:tr w:rsidR="000A788B" w:rsidRPr="000A788B" w14:paraId="721933F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05F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A7A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26.0543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BAE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61.1242</w:t>
            </w:r>
          </w:p>
        </w:tc>
      </w:tr>
      <w:tr w:rsidR="000A788B" w:rsidRPr="000A788B" w14:paraId="24F262B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805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50B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26.3114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3E6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61.4124</w:t>
            </w:r>
          </w:p>
        </w:tc>
      </w:tr>
      <w:tr w:rsidR="000A788B" w:rsidRPr="000A788B" w14:paraId="41D9CEC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EA2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0A8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66F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61.3759</w:t>
            </w:r>
          </w:p>
        </w:tc>
      </w:tr>
      <w:tr w:rsidR="000A788B" w:rsidRPr="000A788B" w14:paraId="27E7EC5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C14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30E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28.0502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210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61.1713</w:t>
            </w:r>
          </w:p>
        </w:tc>
      </w:tr>
      <w:tr w:rsidR="000A788B" w:rsidRPr="000A788B" w14:paraId="58BCA83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C2A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AD4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4FF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61.1048</w:t>
            </w:r>
          </w:p>
        </w:tc>
      </w:tr>
      <w:tr w:rsidR="000A788B" w:rsidRPr="000A788B" w14:paraId="34A3C0F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A01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897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532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61.0546</w:t>
            </w:r>
          </w:p>
        </w:tc>
      </w:tr>
      <w:tr w:rsidR="000A788B" w:rsidRPr="000A788B" w14:paraId="1903E5B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630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06E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29.23661989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FC6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60.93832475</w:t>
            </w:r>
          </w:p>
        </w:tc>
      </w:tr>
      <w:tr w:rsidR="000A788B" w:rsidRPr="000A788B" w14:paraId="46085D0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7A4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978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29.5107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4C6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60.7718</w:t>
            </w:r>
          </w:p>
        </w:tc>
      </w:tr>
      <w:tr w:rsidR="000A788B" w:rsidRPr="000A788B" w14:paraId="4C27E2F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11D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2A5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29.5806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1F2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60.3791</w:t>
            </w:r>
          </w:p>
        </w:tc>
      </w:tr>
      <w:tr w:rsidR="000A788B" w:rsidRPr="000A788B" w14:paraId="745C636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5E9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B5C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29.1305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13C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59.9314</w:t>
            </w:r>
          </w:p>
        </w:tc>
      </w:tr>
      <w:tr w:rsidR="000A788B" w:rsidRPr="000A788B" w14:paraId="7B023FB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438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700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28.22118186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CDC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59.7879944</w:t>
            </w:r>
          </w:p>
        </w:tc>
      </w:tr>
      <w:tr w:rsidR="000A788B" w:rsidRPr="000A788B" w14:paraId="60D903A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A71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214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822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59.6827</w:t>
            </w:r>
          </w:p>
        </w:tc>
      </w:tr>
      <w:tr w:rsidR="000A788B" w:rsidRPr="000A788B" w14:paraId="582BAE6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318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09E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27.3044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67B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59.7443</w:t>
            </w:r>
          </w:p>
        </w:tc>
      </w:tr>
      <w:tr w:rsidR="000A788B" w:rsidRPr="000A788B" w14:paraId="3117415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4D8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2E8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26.7682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8A4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60.081</w:t>
            </w:r>
          </w:p>
        </w:tc>
      </w:tr>
      <w:tr w:rsidR="000A788B" w:rsidRPr="000A788B" w14:paraId="231E4E6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047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VyBa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1D1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26.12873284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FF5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60.13006834</w:t>
            </w:r>
          </w:p>
        </w:tc>
      </w:tr>
      <w:tr w:rsidR="000A788B" w:rsidRPr="000A788B" w14:paraId="70EEF7F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75E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C00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18.12233313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FE0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60.81168811</w:t>
            </w:r>
          </w:p>
        </w:tc>
      </w:tr>
      <w:tr w:rsidR="000A788B" w:rsidRPr="000A788B" w14:paraId="5B36282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7DE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98D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17.22033468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C04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60.48303424</w:t>
            </w:r>
          </w:p>
        </w:tc>
      </w:tr>
      <w:tr w:rsidR="000A788B" w:rsidRPr="000A788B" w14:paraId="426106E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6CB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38D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16.79144002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9A6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60.82257585</w:t>
            </w:r>
          </w:p>
        </w:tc>
      </w:tr>
      <w:tr w:rsidR="000A788B" w:rsidRPr="000A788B" w14:paraId="24F72AB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053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F06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15.7018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E4E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61.1343</w:t>
            </w:r>
          </w:p>
        </w:tc>
      </w:tr>
      <w:tr w:rsidR="000A788B" w:rsidRPr="000A788B" w14:paraId="6BE1345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7C2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D86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16.3157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1CF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61.8439</w:t>
            </w:r>
          </w:p>
        </w:tc>
      </w:tr>
      <w:tr w:rsidR="000A788B" w:rsidRPr="000A788B" w14:paraId="202DA67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4DD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lastRenderedPageBreak/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0A2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16.948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3F1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62.6194</w:t>
            </w:r>
          </w:p>
        </w:tc>
      </w:tr>
      <w:tr w:rsidR="000A788B" w:rsidRPr="000A788B" w14:paraId="7AB047F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94F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071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19.9895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FA6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64.2271</w:t>
            </w:r>
          </w:p>
        </w:tc>
      </w:tr>
      <w:tr w:rsidR="000A788B" w:rsidRPr="000A788B" w14:paraId="1EEB84C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715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3A2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20.2901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97D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64.0466</w:t>
            </w:r>
          </w:p>
        </w:tc>
      </w:tr>
      <w:tr w:rsidR="000A788B" w:rsidRPr="000A788B" w14:paraId="1534BB5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455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4CD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727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63.4937</w:t>
            </w:r>
          </w:p>
        </w:tc>
      </w:tr>
      <w:tr w:rsidR="000A788B" w:rsidRPr="000A788B" w14:paraId="595D8DD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C12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550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18.9410073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CA0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62.89078306</w:t>
            </w:r>
          </w:p>
        </w:tc>
      </w:tr>
      <w:tr w:rsidR="000A788B" w:rsidRPr="000A788B" w14:paraId="0B47B3C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516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2C7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18.4615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A17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62.5789</w:t>
            </w:r>
          </w:p>
        </w:tc>
      </w:tr>
      <w:tr w:rsidR="000A788B" w:rsidRPr="000A788B" w14:paraId="173E18A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360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890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17.9641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872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61.7514</w:t>
            </w:r>
          </w:p>
        </w:tc>
      </w:tr>
      <w:tr w:rsidR="000A788B" w:rsidRPr="000A788B" w14:paraId="6C6C4F9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493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4DB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18.13861712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A4A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61.23658796</w:t>
            </w:r>
          </w:p>
        </w:tc>
      </w:tr>
      <w:tr w:rsidR="000A788B" w:rsidRPr="000A788B" w14:paraId="691E8F5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0A7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HiCo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1A6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18.12233313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496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60.81168811</w:t>
            </w:r>
          </w:p>
        </w:tc>
      </w:tr>
      <w:tr w:rsidR="000A788B" w:rsidRPr="000A788B" w14:paraId="30F492A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F84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C48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23.02673163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A89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61.0896745</w:t>
            </w:r>
          </w:p>
        </w:tc>
      </w:tr>
      <w:tr w:rsidR="000A788B" w:rsidRPr="000A788B" w14:paraId="4A9225C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D6B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4AF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26.0543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0F6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61.1242</w:t>
            </w:r>
          </w:p>
        </w:tc>
      </w:tr>
      <w:tr w:rsidR="000A788B" w:rsidRPr="000A788B" w14:paraId="71EE162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4B8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7CC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25.4648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966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60.1776</w:t>
            </w:r>
          </w:p>
        </w:tc>
      </w:tr>
      <w:tr w:rsidR="000A788B" w:rsidRPr="000A788B" w14:paraId="16F8910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B26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E45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26.12873284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D04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60.13006834</w:t>
            </w:r>
          </w:p>
        </w:tc>
      </w:tr>
      <w:tr w:rsidR="000A788B" w:rsidRPr="000A788B" w14:paraId="50E38B6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AEC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3F2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23.22697788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FD4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59.80343652</w:t>
            </w:r>
          </w:p>
        </w:tc>
      </w:tr>
      <w:tr w:rsidR="000A788B" w:rsidRPr="000A788B" w14:paraId="4504CE0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CD6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8EA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20.72536075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A8C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59.66216254</w:t>
            </w:r>
          </w:p>
        </w:tc>
      </w:tr>
      <w:tr w:rsidR="000A788B" w:rsidRPr="000A788B" w14:paraId="073E765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BB2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CF5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19.90164719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319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59.97068906</w:t>
            </w:r>
          </w:p>
        </w:tc>
      </w:tr>
      <w:tr w:rsidR="000A788B" w:rsidRPr="000A788B" w14:paraId="28A7FF0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F2A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8F1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19.32527154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5B8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60.10753591</w:t>
            </w:r>
          </w:p>
        </w:tc>
      </w:tr>
      <w:tr w:rsidR="000A788B" w:rsidRPr="000A788B" w14:paraId="69354A8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4C7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758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18.12233313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E01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60.81168811</w:t>
            </w:r>
          </w:p>
        </w:tc>
      </w:tr>
      <w:tr w:rsidR="000A788B" w:rsidRPr="000A788B" w14:paraId="3A6EA44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9A9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AD1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18.13861712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A50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61.23658796</w:t>
            </w:r>
          </w:p>
        </w:tc>
      </w:tr>
      <w:tr w:rsidR="000A788B" w:rsidRPr="000A788B" w14:paraId="123CD20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347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E96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17.9641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563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61.7514</w:t>
            </w:r>
          </w:p>
        </w:tc>
      </w:tr>
      <w:tr w:rsidR="000A788B" w:rsidRPr="000A788B" w14:paraId="0B10B6F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148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C77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18.4615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68E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62.5789</w:t>
            </w:r>
          </w:p>
        </w:tc>
      </w:tr>
      <w:tr w:rsidR="000A788B" w:rsidRPr="000A788B" w14:paraId="5C103A4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F34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89D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18.9410073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F82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62.89078306</w:t>
            </w:r>
          </w:p>
        </w:tc>
      </w:tr>
      <w:tr w:rsidR="000A788B" w:rsidRPr="000A788B" w14:paraId="5385527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87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482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23.02673163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D8C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61.0896745</w:t>
            </w:r>
          </w:p>
        </w:tc>
      </w:tr>
      <w:tr w:rsidR="000A788B" w:rsidRPr="000A788B" w14:paraId="3822125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943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0A6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29.23661989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A26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60.93832475</w:t>
            </w:r>
          </w:p>
        </w:tc>
      </w:tr>
      <w:tr w:rsidR="000A788B" w:rsidRPr="000A788B" w14:paraId="20AE300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EFF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DEC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30.4047311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32E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61.88368514</w:t>
            </w:r>
          </w:p>
        </w:tc>
      </w:tr>
      <w:tr w:rsidR="000A788B" w:rsidRPr="000A788B" w14:paraId="1E8805C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0B8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469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31.252527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E57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62.531555</w:t>
            </w:r>
          </w:p>
        </w:tc>
      </w:tr>
      <w:tr w:rsidR="000A788B" w:rsidRPr="000A788B" w14:paraId="2DB8CDF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7CF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F08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33.09325951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859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64.60914249</w:t>
            </w:r>
          </w:p>
        </w:tc>
      </w:tr>
      <w:tr w:rsidR="000A788B" w:rsidRPr="000A788B" w14:paraId="1440761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797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4E5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35.38949996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AC2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63.26172615</w:t>
            </w:r>
          </w:p>
        </w:tc>
      </w:tr>
      <w:tr w:rsidR="000A788B" w:rsidRPr="000A788B" w14:paraId="54E5FD4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17F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114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36.73656989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14B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63.03905847</w:t>
            </w:r>
          </w:p>
        </w:tc>
      </w:tr>
      <w:tr w:rsidR="000A788B" w:rsidRPr="000A788B" w14:paraId="1B02ED3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70D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3B0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35.12124529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619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61.72543365</w:t>
            </w:r>
          </w:p>
        </w:tc>
      </w:tr>
      <w:tr w:rsidR="000A788B" w:rsidRPr="000A788B" w14:paraId="414D927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5CF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879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32.11422672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92D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59.29458313</w:t>
            </w:r>
          </w:p>
        </w:tc>
      </w:tr>
      <w:tr w:rsidR="000A788B" w:rsidRPr="000A788B" w14:paraId="1705B73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581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66C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31.75306182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E1F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57.35663879</w:t>
            </w:r>
          </w:p>
        </w:tc>
      </w:tr>
      <w:tr w:rsidR="000A788B" w:rsidRPr="000A788B" w14:paraId="6D6348C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D96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1A2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27.53214988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82C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57.48967007</w:t>
            </w:r>
          </w:p>
        </w:tc>
      </w:tr>
      <w:tr w:rsidR="000A788B" w:rsidRPr="000A788B" w14:paraId="22E0FF5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079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B55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27.78749095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203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57.86861053</w:t>
            </w:r>
          </w:p>
        </w:tc>
      </w:tr>
      <w:tr w:rsidR="000A788B" w:rsidRPr="000A788B" w14:paraId="3FF9A0A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C35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8BF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28.22118186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8F7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59.7879944</w:t>
            </w:r>
          </w:p>
        </w:tc>
      </w:tr>
      <w:tr w:rsidR="000A788B" w:rsidRPr="000A788B" w14:paraId="5CFCDD7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E6D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7F5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29.1305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70D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59.9314</w:t>
            </w:r>
          </w:p>
        </w:tc>
      </w:tr>
      <w:tr w:rsidR="000A788B" w:rsidRPr="000A788B" w14:paraId="2B2A23E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234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0B7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29.5806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E3A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60.3791</w:t>
            </w:r>
          </w:p>
        </w:tc>
      </w:tr>
      <w:tr w:rsidR="000A788B" w:rsidRPr="000A788B" w14:paraId="0281147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871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A1A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29.5107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2A4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60.7718</w:t>
            </w:r>
          </w:p>
        </w:tc>
      </w:tr>
      <w:tr w:rsidR="000A788B" w:rsidRPr="000A788B" w14:paraId="4075BDF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692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CeKaS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D94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29.23661989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464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60.93832475</w:t>
            </w:r>
          </w:p>
        </w:tc>
      </w:tr>
      <w:tr w:rsidR="000A788B" w:rsidRPr="000A788B" w14:paraId="6D70669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2C8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3C2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32.54408853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CEE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66.04052825</w:t>
            </w:r>
          </w:p>
        </w:tc>
      </w:tr>
      <w:tr w:rsidR="000A788B" w:rsidRPr="000A788B" w14:paraId="7119CED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787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228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31.9017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481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66.1906</w:t>
            </w:r>
          </w:p>
        </w:tc>
      </w:tr>
      <w:tr w:rsidR="000A788B" w:rsidRPr="000A788B" w14:paraId="57563E0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975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31D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34.58668326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A5E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66.17998717</w:t>
            </w:r>
          </w:p>
        </w:tc>
      </w:tr>
      <w:tr w:rsidR="000A788B" w:rsidRPr="000A788B" w14:paraId="238F2F3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7C1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3C0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35.43308283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787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66.70422059</w:t>
            </w:r>
          </w:p>
        </w:tc>
      </w:tr>
      <w:tr w:rsidR="000A788B" w:rsidRPr="000A788B" w14:paraId="2D5A0B3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385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1AC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38.821933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0E7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65.76439852</w:t>
            </w:r>
          </w:p>
        </w:tc>
      </w:tr>
      <w:tr w:rsidR="000A788B" w:rsidRPr="000A788B" w14:paraId="5C3EC1A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9C2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BBA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38.94370909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62D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64.27499099</w:t>
            </w:r>
          </w:p>
        </w:tc>
      </w:tr>
      <w:tr w:rsidR="000A788B" w:rsidRPr="000A788B" w14:paraId="3F1D1A2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A8F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C7C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37.37305527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FD6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62.9281943</w:t>
            </w:r>
          </w:p>
        </w:tc>
      </w:tr>
      <w:tr w:rsidR="000A788B" w:rsidRPr="000A788B" w14:paraId="3A5DAB9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6F6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F04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36.73656989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6A7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63.03905847</w:t>
            </w:r>
          </w:p>
        </w:tc>
      </w:tr>
      <w:tr w:rsidR="000A788B" w:rsidRPr="000A788B" w14:paraId="71D6E8B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D7B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6E7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35.38949996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1B9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63.26172615</w:t>
            </w:r>
          </w:p>
        </w:tc>
      </w:tr>
      <w:tr w:rsidR="000A788B" w:rsidRPr="000A788B" w14:paraId="78664C2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B0E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8F9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33.09325951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8A5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64.60914249</w:t>
            </w:r>
          </w:p>
        </w:tc>
      </w:tr>
      <w:tr w:rsidR="000A788B" w:rsidRPr="000A788B" w14:paraId="5CB69EE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3E0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Bemo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765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32.54408853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E5F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66.04052825</w:t>
            </w:r>
          </w:p>
        </w:tc>
      </w:tr>
      <w:tr w:rsidR="000A788B" w:rsidRPr="000A788B" w14:paraId="3A27429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0FA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70E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19.96699117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FAF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69.89735771</w:t>
            </w:r>
          </w:p>
        </w:tc>
      </w:tr>
      <w:tr w:rsidR="000A788B" w:rsidRPr="000A788B" w14:paraId="627FFCD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07F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BDF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20.3169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674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69.2299</w:t>
            </w:r>
          </w:p>
        </w:tc>
      </w:tr>
      <w:tr w:rsidR="000A788B" w:rsidRPr="000A788B" w14:paraId="143D8E9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7D9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7C8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19.2944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ED8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69.1834</w:t>
            </w:r>
          </w:p>
        </w:tc>
      </w:tr>
      <w:tr w:rsidR="000A788B" w:rsidRPr="000A788B" w14:paraId="1C499DF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DBB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154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17.02055577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DE1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67.98549262</w:t>
            </w:r>
          </w:p>
        </w:tc>
      </w:tr>
      <w:tr w:rsidR="000A788B" w:rsidRPr="000A788B" w14:paraId="6E338CC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4B3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B30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14.82959631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E2A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68.20062733</w:t>
            </w:r>
          </w:p>
        </w:tc>
      </w:tr>
      <w:tr w:rsidR="000A788B" w:rsidRPr="000A788B" w14:paraId="42F424E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227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A1A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14.5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FBA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</w:t>
            </w:r>
          </w:p>
        </w:tc>
      </w:tr>
      <w:tr w:rsidR="000A788B" w:rsidRPr="000A788B" w14:paraId="4F2BB5D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212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FB2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12.8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E7C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66.83</w:t>
            </w:r>
          </w:p>
        </w:tc>
      </w:tr>
      <w:tr w:rsidR="000A788B" w:rsidRPr="000A788B" w14:paraId="0F924CB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500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E7B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326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66.7</w:t>
            </w:r>
          </w:p>
        </w:tc>
      </w:tr>
      <w:tr w:rsidR="000A788B" w:rsidRPr="000A788B" w14:paraId="2D9669C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FF1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29E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9.35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03B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67.6</w:t>
            </w:r>
          </w:p>
        </w:tc>
      </w:tr>
      <w:tr w:rsidR="000A788B" w:rsidRPr="000A788B" w14:paraId="3837CFC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351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6A8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10.500146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A4B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67.970089</w:t>
            </w:r>
          </w:p>
        </w:tc>
      </w:tr>
      <w:tr w:rsidR="000A788B" w:rsidRPr="000A788B" w14:paraId="7B6DEAB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FFB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2EA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11.00316741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629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69.20053845</w:t>
            </w:r>
          </w:p>
        </w:tc>
      </w:tr>
      <w:tr w:rsidR="000A788B" w:rsidRPr="000A788B" w14:paraId="35E55BC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50F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8E8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14.50650911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35E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69.76428833</w:t>
            </w:r>
          </w:p>
        </w:tc>
      </w:tr>
      <w:tr w:rsidR="000A788B" w:rsidRPr="000A788B" w14:paraId="26CBD60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A2B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E94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17.6524697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209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70.76246194</w:t>
            </w:r>
          </w:p>
        </w:tc>
      </w:tr>
      <w:tr w:rsidR="000A788B" w:rsidRPr="000A788B" w14:paraId="212BFE7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2D1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Tron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E32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19.96699117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760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69.89735771</w:t>
            </w:r>
          </w:p>
        </w:tc>
      </w:tr>
      <w:tr w:rsidR="000A788B" w:rsidRPr="000A788B" w14:paraId="4F3F0FC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710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A91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25.78616247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6EA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72.25519736</w:t>
            </w:r>
          </w:p>
        </w:tc>
      </w:tr>
      <w:tr w:rsidR="000A788B" w:rsidRPr="000A788B" w14:paraId="24327AB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281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F76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29.99863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570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72.000027</w:t>
            </w:r>
          </w:p>
        </w:tc>
      </w:tr>
      <w:tr w:rsidR="000A788B" w:rsidRPr="000A788B" w14:paraId="4FFD29B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AFE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10F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25.1736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F55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70.3313</w:t>
            </w:r>
          </w:p>
        </w:tc>
      </w:tr>
      <w:tr w:rsidR="000A788B" w:rsidRPr="000A788B" w14:paraId="0715323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7D5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4CD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24.4771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088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70.1789</w:t>
            </w:r>
          </w:p>
        </w:tc>
      </w:tr>
      <w:tr w:rsidR="000A788B" w:rsidRPr="000A788B" w14:paraId="06CCAFE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DFB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767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23.0131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CC6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69.3821</w:t>
            </w:r>
          </w:p>
        </w:tc>
      </w:tr>
      <w:tr w:rsidR="000A788B" w:rsidRPr="000A788B" w14:paraId="22907E7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1F9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C84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22.1687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9B4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68.6326</w:t>
            </w:r>
          </w:p>
        </w:tc>
      </w:tr>
      <w:tr w:rsidR="000A788B" w:rsidRPr="000A788B" w14:paraId="2ED3172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1B6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661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19.91552551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074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68.89287973</w:t>
            </w:r>
          </w:p>
        </w:tc>
      </w:tr>
      <w:tr w:rsidR="000A788B" w:rsidRPr="000A788B" w14:paraId="61870EB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A78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0CB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20.3169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27F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69.2299</w:t>
            </w:r>
          </w:p>
        </w:tc>
      </w:tr>
      <w:tr w:rsidR="000A788B" w:rsidRPr="000A788B" w14:paraId="4FD3B40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763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60F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19.96699117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ABE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69.89735771</w:t>
            </w:r>
          </w:p>
        </w:tc>
      </w:tr>
      <w:tr w:rsidR="000A788B" w:rsidRPr="000A788B" w14:paraId="07A4D74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95F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9AB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17.6524697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451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70.76246194</w:t>
            </w:r>
          </w:p>
        </w:tc>
      </w:tr>
      <w:tr w:rsidR="000A788B" w:rsidRPr="000A788B" w14:paraId="1BBDF69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A62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SeIg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730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25.78616247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77E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72.25519736</w:t>
            </w:r>
          </w:p>
        </w:tc>
      </w:tr>
      <w:tr w:rsidR="000A788B" w:rsidRPr="000A788B" w14:paraId="668FD59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B2E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7DB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22.1687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9C3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68.6326</w:t>
            </w:r>
          </w:p>
        </w:tc>
      </w:tr>
      <w:tr w:rsidR="000A788B" w:rsidRPr="000A788B" w14:paraId="7DFA09B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887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A31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21.7109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4D8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68.0833</w:t>
            </w:r>
          </w:p>
        </w:tc>
      </w:tr>
      <w:tr w:rsidR="000A788B" w:rsidRPr="000A788B" w14:paraId="514754B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29C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291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20.8389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10D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67.195</w:t>
            </w:r>
          </w:p>
        </w:tc>
      </w:tr>
      <w:tr w:rsidR="000A788B" w:rsidRPr="000A788B" w14:paraId="00DA50B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665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E9F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20.2931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271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66.869</w:t>
            </w:r>
          </w:p>
        </w:tc>
      </w:tr>
      <w:tr w:rsidR="000A788B" w:rsidRPr="000A788B" w14:paraId="2BB5C8E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336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D5B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18.65348643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27A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67.09307042</w:t>
            </w:r>
          </w:p>
        </w:tc>
      </w:tr>
      <w:tr w:rsidR="000A788B" w:rsidRPr="000A788B" w14:paraId="7C55A68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04F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3B8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18.10419081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05C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67.40198033</w:t>
            </w:r>
          </w:p>
        </w:tc>
      </w:tr>
      <w:tr w:rsidR="000A788B" w:rsidRPr="000A788B" w14:paraId="36DB7EC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31B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9EB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18.499656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91F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67.610134</w:t>
            </w:r>
          </w:p>
        </w:tc>
      </w:tr>
      <w:tr w:rsidR="000A788B" w:rsidRPr="000A788B" w14:paraId="0355ED7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CF3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2D2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19.91552551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054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68.89287973</w:t>
            </w:r>
          </w:p>
        </w:tc>
      </w:tr>
      <w:tr w:rsidR="000A788B" w:rsidRPr="000A788B" w14:paraId="53CA895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364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67E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22.1687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FDC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68.6326</w:t>
            </w:r>
          </w:p>
        </w:tc>
      </w:tr>
      <w:tr w:rsidR="000A788B" w:rsidRPr="000A788B" w14:paraId="5F54A89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BF5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CDB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25.95542626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856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69.48798547</w:t>
            </w:r>
          </w:p>
        </w:tc>
      </w:tr>
      <w:tr w:rsidR="000A788B" w:rsidRPr="000A788B" w14:paraId="1AC127E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D50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CA3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25.5520516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2A7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68.80359764</w:t>
            </w:r>
          </w:p>
        </w:tc>
      </w:tr>
      <w:tr w:rsidR="000A788B" w:rsidRPr="000A788B" w14:paraId="68020E5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328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E5F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25.68406554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557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68.69845407</w:t>
            </w:r>
          </w:p>
        </w:tc>
      </w:tr>
      <w:tr w:rsidR="000A788B" w:rsidRPr="000A788B" w14:paraId="7C12E7A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141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F44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21.2729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CCF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66.4571</w:t>
            </w:r>
          </w:p>
        </w:tc>
      </w:tr>
      <w:tr w:rsidR="000A788B" w:rsidRPr="000A788B" w14:paraId="779C057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269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6EB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20.2931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2AF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66.869</w:t>
            </w:r>
          </w:p>
        </w:tc>
      </w:tr>
      <w:tr w:rsidR="000A788B" w:rsidRPr="000A788B" w14:paraId="5D55CC8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7CA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CA3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20.8389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3DE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67.195</w:t>
            </w:r>
          </w:p>
        </w:tc>
      </w:tr>
      <w:tr w:rsidR="000A788B" w:rsidRPr="000A788B" w14:paraId="0F15EA9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B89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8F5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21.7109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E5C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68.0833</w:t>
            </w:r>
          </w:p>
        </w:tc>
      </w:tr>
      <w:tr w:rsidR="000A788B" w:rsidRPr="000A788B" w14:paraId="55E6C85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E1F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B56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22.1687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B66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68.6326</w:t>
            </w:r>
          </w:p>
        </w:tc>
      </w:tr>
      <w:tr w:rsidR="000A788B" w:rsidRPr="000A788B" w14:paraId="3C7C77C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790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6BF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23.0131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D6A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69.3821</w:t>
            </w:r>
          </w:p>
        </w:tc>
      </w:tr>
      <w:tr w:rsidR="000A788B" w:rsidRPr="000A788B" w14:paraId="154EBEE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BBD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85D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24.4771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702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70.1789</w:t>
            </w:r>
          </w:p>
        </w:tc>
      </w:tr>
      <w:tr w:rsidR="000A788B" w:rsidRPr="000A788B" w14:paraId="1B1451E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180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E2D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25.1736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311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70.3313</w:t>
            </w:r>
          </w:p>
        </w:tc>
      </w:tr>
      <w:tr w:rsidR="000A788B" w:rsidRPr="000A788B" w14:paraId="49B60CD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3CD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F9F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26.5554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6E4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70.1035</w:t>
            </w:r>
          </w:p>
        </w:tc>
      </w:tr>
      <w:tr w:rsidR="000A788B" w:rsidRPr="000A788B" w14:paraId="3716518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370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lastRenderedPageBreak/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D37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26.3384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BC6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69.772</w:t>
            </w:r>
          </w:p>
        </w:tc>
      </w:tr>
      <w:tr w:rsidR="000A788B" w:rsidRPr="000A788B" w14:paraId="52289D9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71A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EEE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25.95542626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039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69.48798547</w:t>
            </w:r>
          </w:p>
        </w:tc>
      </w:tr>
      <w:tr w:rsidR="000A788B" w:rsidRPr="000A788B" w14:paraId="6337A2C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36C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203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25.9031214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F45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68.52153302</w:t>
            </w:r>
          </w:p>
        </w:tc>
      </w:tr>
      <w:tr w:rsidR="000A788B" w:rsidRPr="000A788B" w14:paraId="31B2269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FCC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A51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28.91006678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C5F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68.03882889</w:t>
            </w:r>
          </w:p>
        </w:tc>
      </w:tr>
      <w:tr w:rsidR="000A788B" w:rsidRPr="000A788B" w14:paraId="77FE842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6B1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0AF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24.5655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E67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66.0476</w:t>
            </w:r>
          </w:p>
        </w:tc>
      </w:tr>
      <w:tr w:rsidR="000A788B" w:rsidRPr="000A788B" w14:paraId="1A7AD15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6C6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F00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21.5578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085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65.9767</w:t>
            </w:r>
          </w:p>
        </w:tc>
      </w:tr>
      <w:tr w:rsidR="000A788B" w:rsidRPr="000A788B" w14:paraId="0FF01B1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BC0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E07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21.2729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D8C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66.4571</w:t>
            </w:r>
          </w:p>
        </w:tc>
      </w:tr>
      <w:tr w:rsidR="000A788B" w:rsidRPr="000A788B" w14:paraId="6525B0C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2DA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F8C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25.68406554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97B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68.69845407</w:t>
            </w:r>
          </w:p>
        </w:tc>
      </w:tr>
      <w:tr w:rsidR="000A788B" w:rsidRPr="000A788B" w14:paraId="3C77904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C0C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PGF-E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5CE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25.9031214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E68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68.52153302</w:t>
            </w:r>
          </w:p>
        </w:tc>
      </w:tr>
      <w:tr w:rsidR="000A788B" w:rsidRPr="000A788B" w14:paraId="20EEE7D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83C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510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28.91006678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C2E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68.03882889</w:t>
            </w:r>
          </w:p>
        </w:tc>
      </w:tr>
      <w:tr w:rsidR="000A788B" w:rsidRPr="000A788B" w14:paraId="73F4038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DC2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9A3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32.42155831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A4C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67.43531854</w:t>
            </w:r>
          </w:p>
        </w:tc>
      </w:tr>
      <w:tr w:rsidR="000A788B" w:rsidRPr="000A788B" w14:paraId="51CB08B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B2A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601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31.6412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782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67.1562</w:t>
            </w:r>
          </w:p>
        </w:tc>
      </w:tr>
      <w:tr w:rsidR="000A788B" w:rsidRPr="000A788B" w14:paraId="20845A3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974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D62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91D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66.9</w:t>
            </w:r>
          </w:p>
        </w:tc>
      </w:tr>
      <w:tr w:rsidR="000A788B" w:rsidRPr="000A788B" w14:paraId="505CE05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C96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35D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28.8265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F5D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66.929</w:t>
            </w:r>
          </w:p>
        </w:tc>
      </w:tr>
      <w:tr w:rsidR="000A788B" w:rsidRPr="000A788B" w14:paraId="2B0E9A5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30C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7E4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28.7428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AC9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66.5881</w:t>
            </w:r>
          </w:p>
        </w:tc>
      </w:tr>
      <w:tr w:rsidR="000A788B" w:rsidRPr="000A788B" w14:paraId="5069B1E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C1E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09D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28.91481942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57E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66.39619233</w:t>
            </w:r>
          </w:p>
        </w:tc>
      </w:tr>
      <w:tr w:rsidR="000A788B" w:rsidRPr="000A788B" w14:paraId="7463A7D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DB7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10F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28.77601975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981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66.34503025</w:t>
            </w:r>
          </w:p>
        </w:tc>
      </w:tr>
      <w:tr w:rsidR="000A788B" w:rsidRPr="000A788B" w14:paraId="2F508B3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602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C1C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27.61184017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5C1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65.9028083</w:t>
            </w:r>
          </w:p>
        </w:tc>
      </w:tr>
      <w:tr w:rsidR="000A788B" w:rsidRPr="000A788B" w14:paraId="0C06DC9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BBA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E23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27.34855013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1F9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65.7989893</w:t>
            </w:r>
          </w:p>
        </w:tc>
      </w:tr>
      <w:tr w:rsidR="000A788B" w:rsidRPr="000A788B" w14:paraId="0B2BA29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2BE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37F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26.6264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490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65.7032</w:t>
            </w:r>
          </w:p>
        </w:tc>
      </w:tr>
      <w:tr w:rsidR="000A788B" w:rsidRPr="000A788B" w14:paraId="083DC2C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BAD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ABD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26.4488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451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65.1104</w:t>
            </w:r>
          </w:p>
        </w:tc>
      </w:tr>
      <w:tr w:rsidR="000A788B" w:rsidRPr="000A788B" w14:paraId="16214AE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E97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86D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F08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65.2351</w:t>
            </w:r>
          </w:p>
        </w:tc>
      </w:tr>
      <w:tr w:rsidR="000A788B" w:rsidRPr="000A788B" w14:paraId="63B7C6B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596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939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25.5921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343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</w:t>
            </w:r>
          </w:p>
        </w:tc>
      </w:tr>
      <w:tr w:rsidR="000A788B" w:rsidRPr="000A788B" w14:paraId="58AF966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9AC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6EA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24.6485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9BC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65.863</w:t>
            </w:r>
          </w:p>
        </w:tc>
      </w:tr>
      <w:tr w:rsidR="000A788B" w:rsidRPr="000A788B" w14:paraId="3949280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0D0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E20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24.5655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D76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66.0476</w:t>
            </w:r>
          </w:p>
        </w:tc>
      </w:tr>
      <w:tr w:rsidR="000A788B" w:rsidRPr="000A788B" w14:paraId="74B151E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F1A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Suco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6E9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28.91006678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DDD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68.03882889</w:t>
            </w:r>
          </w:p>
        </w:tc>
      </w:tr>
      <w:tr w:rsidR="000A788B" w:rsidRPr="000A788B" w14:paraId="1387A04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1D5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F6A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32.25018003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6E6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71.73573189</w:t>
            </w:r>
          </w:p>
        </w:tc>
      </w:tr>
      <w:tr w:rsidR="000A788B" w:rsidRPr="000A788B" w14:paraId="2C0A4C9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EB1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35B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34.16275882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399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70.31912536</w:t>
            </w:r>
          </w:p>
        </w:tc>
      </w:tr>
      <w:tr w:rsidR="000A788B" w:rsidRPr="000A788B" w14:paraId="36036DF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65A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0DF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37.42032442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5D0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68.95345351</w:t>
            </w:r>
          </w:p>
        </w:tc>
      </w:tr>
      <w:tr w:rsidR="000A788B" w:rsidRPr="000A788B" w14:paraId="4E41041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961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662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42.67272912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3E7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67.03248031</w:t>
            </w:r>
          </w:p>
        </w:tc>
      </w:tr>
      <w:tr w:rsidR="000A788B" w:rsidRPr="000A788B" w14:paraId="3D4E58E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FFE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61E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39.85679256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F53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65.89983911</w:t>
            </w:r>
          </w:p>
        </w:tc>
      </w:tr>
      <w:tr w:rsidR="000A788B" w:rsidRPr="000A788B" w14:paraId="65199F2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6D2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C1C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38.821933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706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65.76439852</w:t>
            </w:r>
          </w:p>
        </w:tc>
      </w:tr>
      <w:tr w:rsidR="000A788B" w:rsidRPr="000A788B" w14:paraId="0247F68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4C5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C5A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35.43308283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4AD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66.70422059</w:t>
            </w:r>
          </w:p>
        </w:tc>
      </w:tr>
      <w:tr w:rsidR="000A788B" w:rsidRPr="000A788B" w14:paraId="71DF139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D1F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D5A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32.42155831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989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67.43531854</w:t>
            </w:r>
          </w:p>
        </w:tc>
      </w:tr>
      <w:tr w:rsidR="000A788B" w:rsidRPr="000A788B" w14:paraId="6E872D8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9AE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1ED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28.91006678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8A7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68.03882889</w:t>
            </w:r>
          </w:p>
        </w:tc>
      </w:tr>
      <w:tr w:rsidR="000A788B" w:rsidRPr="000A788B" w14:paraId="691161B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919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6B1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25.9031214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FB2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68.52153302</w:t>
            </w:r>
          </w:p>
        </w:tc>
      </w:tr>
      <w:tr w:rsidR="000A788B" w:rsidRPr="000A788B" w14:paraId="7E49234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3D3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519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25.68406554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6CF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68.69845407</w:t>
            </w:r>
          </w:p>
        </w:tc>
      </w:tr>
      <w:tr w:rsidR="000A788B" w:rsidRPr="000A788B" w14:paraId="36A21F5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BD1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2AC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25.5520516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BA7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68.80359764</w:t>
            </w:r>
          </w:p>
        </w:tc>
      </w:tr>
      <w:tr w:rsidR="000A788B" w:rsidRPr="000A788B" w14:paraId="377F185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9B6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CB3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25.95542626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95B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69.48798547</w:t>
            </w:r>
          </w:p>
        </w:tc>
      </w:tr>
      <w:tr w:rsidR="000A788B" w:rsidRPr="000A788B" w14:paraId="2AF2EFB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CEC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3D8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26.3384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1A7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69.772</w:t>
            </w:r>
          </w:p>
        </w:tc>
      </w:tr>
      <w:tr w:rsidR="000A788B" w:rsidRPr="000A788B" w14:paraId="5F5FD01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5C8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9C7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26.5554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002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70.1035</w:t>
            </w:r>
          </w:p>
        </w:tc>
      </w:tr>
      <w:tr w:rsidR="000A788B" w:rsidRPr="000A788B" w14:paraId="659AC75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9AB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ECD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25.1736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D5B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70.3313</w:t>
            </w:r>
          </w:p>
        </w:tc>
      </w:tr>
      <w:tr w:rsidR="000A788B" w:rsidRPr="000A788B" w14:paraId="14074CC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E90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1B1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29.99863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222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72.000027</w:t>
            </w:r>
          </w:p>
        </w:tc>
      </w:tr>
      <w:tr w:rsidR="000A788B" w:rsidRPr="000A788B" w14:paraId="559AD48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C46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KoGra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DB7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32.25018003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824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71.73573189</w:t>
            </w:r>
          </w:p>
        </w:tc>
      </w:tr>
      <w:tr w:rsidR="000A788B" w:rsidRPr="000A788B" w14:paraId="2641788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FB8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9A7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18.10419082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CB2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67.40198033</w:t>
            </w:r>
          </w:p>
        </w:tc>
      </w:tr>
      <w:tr w:rsidR="000A788B" w:rsidRPr="000A788B" w14:paraId="29572C1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C48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82E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18.65348643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D9C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67.09307042</w:t>
            </w:r>
          </w:p>
        </w:tc>
      </w:tr>
      <w:tr w:rsidR="000A788B" w:rsidRPr="000A788B" w14:paraId="17DE8DB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39D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90A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20.2931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BB1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66.869</w:t>
            </w:r>
          </w:p>
        </w:tc>
      </w:tr>
      <w:tr w:rsidR="000A788B" w:rsidRPr="000A788B" w14:paraId="489BADA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B68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BF2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21.2729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E7A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66.4571</w:t>
            </w:r>
          </w:p>
        </w:tc>
      </w:tr>
      <w:tr w:rsidR="000A788B" w:rsidRPr="000A788B" w14:paraId="374D11A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45A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89D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21.5578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B2F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65.9767</w:t>
            </w:r>
          </w:p>
        </w:tc>
      </w:tr>
      <w:tr w:rsidR="000A788B" w:rsidRPr="000A788B" w14:paraId="338937F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6F5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1D0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572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65.4413</w:t>
            </w:r>
          </w:p>
        </w:tc>
      </w:tr>
      <w:tr w:rsidR="000A788B" w:rsidRPr="000A788B" w14:paraId="7C1B94A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5BB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422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20.3906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43A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65.4655</w:t>
            </w:r>
          </w:p>
        </w:tc>
      </w:tr>
      <w:tr w:rsidR="000A788B" w:rsidRPr="000A788B" w14:paraId="645E0F6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472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421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19.8863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2D0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65.1789</w:t>
            </w:r>
          </w:p>
        </w:tc>
      </w:tr>
      <w:tr w:rsidR="000A788B" w:rsidRPr="000A788B" w14:paraId="4254E40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FD4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EB4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19.9895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BB6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64.2271</w:t>
            </w:r>
          </w:p>
        </w:tc>
      </w:tr>
      <w:tr w:rsidR="000A788B" w:rsidRPr="000A788B" w14:paraId="50982FD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1F0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859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16.948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C0F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62.6194</w:t>
            </w:r>
          </w:p>
        </w:tc>
      </w:tr>
      <w:tr w:rsidR="000A788B" w:rsidRPr="000A788B" w14:paraId="222EC10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BF4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791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16.3157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EB5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61.8439</w:t>
            </w:r>
          </w:p>
        </w:tc>
      </w:tr>
      <w:tr w:rsidR="000A788B" w:rsidRPr="000A788B" w14:paraId="0CDE455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A06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893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15.7018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89C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61.1343</w:t>
            </w:r>
          </w:p>
        </w:tc>
      </w:tr>
      <w:tr w:rsidR="000A788B" w:rsidRPr="000A788B" w14:paraId="7230DE7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88C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E4E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13.74113819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3F7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60.22254186</w:t>
            </w:r>
          </w:p>
        </w:tc>
      </w:tr>
      <w:tr w:rsidR="000A788B" w:rsidRPr="000A788B" w14:paraId="2FD0920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D08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6A2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12.4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A92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</w:t>
            </w:r>
          </w:p>
        </w:tc>
      </w:tr>
      <w:tr w:rsidR="000A788B" w:rsidRPr="000A788B" w14:paraId="7761291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650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47E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13.63249674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ABA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61.69409573</w:t>
            </w:r>
          </w:p>
        </w:tc>
      </w:tr>
      <w:tr w:rsidR="000A788B" w:rsidRPr="000A788B" w14:paraId="4B8B898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481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B55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14.34827573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898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62.73334637</w:t>
            </w:r>
          </w:p>
        </w:tc>
      </w:tr>
      <w:tr w:rsidR="000A788B" w:rsidRPr="000A788B" w14:paraId="384E172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55A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090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15.36611174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684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63.60535658</w:t>
            </w:r>
          </w:p>
        </w:tc>
      </w:tr>
      <w:tr w:rsidR="000A788B" w:rsidRPr="000A788B" w14:paraId="485E91A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3FE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595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16.98222436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1EB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65.77976009</w:t>
            </w:r>
          </w:p>
        </w:tc>
      </w:tr>
      <w:tr w:rsidR="000A788B" w:rsidRPr="000A788B" w14:paraId="7356F1F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226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TIB-N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24E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18.10419082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86C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67.40198033</w:t>
            </w:r>
          </w:p>
        </w:tc>
      </w:tr>
      <w:tr w:rsidR="000A788B" w:rsidRPr="000A788B" w14:paraId="77D72F8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0FC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778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27.4937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146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64.1214</w:t>
            </w:r>
          </w:p>
        </w:tc>
      </w:tr>
      <w:tr w:rsidR="000A788B" w:rsidRPr="000A788B" w14:paraId="577168D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168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1EE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26.8124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251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63.7704</w:t>
            </w:r>
          </w:p>
        </w:tc>
      </w:tr>
      <w:tr w:rsidR="000A788B" w:rsidRPr="000A788B" w14:paraId="0F1B990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4A7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424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26.92984656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394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63.59605784</w:t>
            </w:r>
          </w:p>
        </w:tc>
      </w:tr>
      <w:tr w:rsidR="000A788B" w:rsidRPr="000A788B" w14:paraId="0FFC308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8BA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F43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30.4047311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891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61.88368514</w:t>
            </w:r>
          </w:p>
        </w:tc>
      </w:tr>
      <w:tr w:rsidR="000A788B" w:rsidRPr="000A788B" w14:paraId="59E91EC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06C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DD6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29.23661989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965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60.93832475</w:t>
            </w:r>
          </w:p>
        </w:tc>
      </w:tr>
      <w:tr w:rsidR="000A788B" w:rsidRPr="000A788B" w14:paraId="7D714C9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D74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F69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C84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61.0546</w:t>
            </w:r>
          </w:p>
        </w:tc>
      </w:tr>
      <w:tr w:rsidR="000A788B" w:rsidRPr="000A788B" w14:paraId="190D4BD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202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65E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CC4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61.1048</w:t>
            </w:r>
          </w:p>
        </w:tc>
      </w:tr>
      <w:tr w:rsidR="000A788B" w:rsidRPr="000A788B" w14:paraId="6CBE7D9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39F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671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28.0502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CDF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61.1713</w:t>
            </w:r>
          </w:p>
        </w:tc>
      </w:tr>
      <w:tr w:rsidR="000A788B" w:rsidRPr="000A788B" w14:paraId="10A7313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673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6C4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70F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61.3759</w:t>
            </w:r>
          </w:p>
        </w:tc>
      </w:tr>
      <w:tr w:rsidR="000A788B" w:rsidRPr="000A788B" w14:paraId="72B3DEA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D14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DFB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26.3114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4A5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61.4124</w:t>
            </w:r>
          </w:p>
        </w:tc>
      </w:tr>
      <w:tr w:rsidR="000A788B" w:rsidRPr="000A788B" w14:paraId="6337005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72B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1D1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26.0543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CFC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61.1242</w:t>
            </w:r>
          </w:p>
        </w:tc>
      </w:tr>
      <w:tr w:rsidR="000A788B" w:rsidRPr="000A788B" w14:paraId="4713038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0D8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1BA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23.02673163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BC7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61.0896745</w:t>
            </w:r>
          </w:p>
        </w:tc>
      </w:tr>
      <w:tr w:rsidR="000A788B" w:rsidRPr="000A788B" w14:paraId="410CEB3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5E8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514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18.9410073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150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62.89078306</w:t>
            </w:r>
          </w:p>
        </w:tc>
      </w:tr>
      <w:tr w:rsidR="000A788B" w:rsidRPr="000A788B" w14:paraId="05BF06B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19C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2EA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89F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63.4937</w:t>
            </w:r>
          </w:p>
        </w:tc>
      </w:tr>
      <w:tr w:rsidR="000A788B" w:rsidRPr="000A788B" w14:paraId="0D43159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99B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B5E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20.2901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EF0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64.0466</w:t>
            </w:r>
          </w:p>
        </w:tc>
      </w:tr>
      <w:tr w:rsidR="000A788B" w:rsidRPr="000A788B" w14:paraId="2806091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10F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3FD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20.5613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8F4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63.7228</w:t>
            </w:r>
          </w:p>
        </w:tc>
      </w:tr>
      <w:tr w:rsidR="000A788B" w:rsidRPr="000A788B" w14:paraId="31DCC90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3B4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F12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20.8842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068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63.4627</w:t>
            </w:r>
          </w:p>
        </w:tc>
      </w:tr>
      <w:tr w:rsidR="000A788B" w:rsidRPr="000A788B" w14:paraId="49F49DA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024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529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22.24739208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E50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63.98451363</w:t>
            </w:r>
          </w:p>
        </w:tc>
      </w:tr>
      <w:tr w:rsidR="000A788B" w:rsidRPr="000A788B" w14:paraId="692768F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F48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7EE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22.8531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ABD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64.4254</w:t>
            </w:r>
          </w:p>
        </w:tc>
      </w:tr>
      <w:tr w:rsidR="000A788B" w:rsidRPr="000A788B" w14:paraId="70EF0EF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EB2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E57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23.5522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368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64.7238</w:t>
            </w:r>
          </w:p>
        </w:tc>
      </w:tr>
      <w:tr w:rsidR="000A788B" w:rsidRPr="000A788B" w14:paraId="1ADDA19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1AD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360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25.5921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331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</w:t>
            </w:r>
          </w:p>
        </w:tc>
      </w:tr>
      <w:tr w:rsidR="000A788B" w:rsidRPr="000A788B" w14:paraId="5AB9EA3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0C7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758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055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65.2351</w:t>
            </w:r>
          </w:p>
        </w:tc>
      </w:tr>
      <w:tr w:rsidR="000A788B" w:rsidRPr="000A788B" w14:paraId="77E688B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2E3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61E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26.4488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C36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65.1104</w:t>
            </w:r>
          </w:p>
        </w:tc>
      </w:tr>
      <w:tr w:rsidR="000A788B" w:rsidRPr="000A788B" w14:paraId="37FB594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615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4D5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26.71281986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7FB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64.84849865</w:t>
            </w:r>
          </w:p>
        </w:tc>
      </w:tr>
      <w:tr w:rsidR="000A788B" w:rsidRPr="000A788B" w14:paraId="74C13FA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1C2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43A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28.07357352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4EC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64.86318622</w:t>
            </w:r>
          </w:p>
        </w:tc>
      </w:tr>
      <w:tr w:rsidR="000A788B" w:rsidRPr="000A788B" w14:paraId="71DF184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BFF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503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27.4937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919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64.1214</w:t>
            </w:r>
          </w:p>
        </w:tc>
      </w:tr>
      <w:tr w:rsidR="000A788B" w:rsidRPr="000A788B" w14:paraId="0A4F070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83F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EC2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28.07357352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884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64.86318622</w:t>
            </w:r>
          </w:p>
        </w:tc>
      </w:tr>
      <w:tr w:rsidR="000A788B" w:rsidRPr="000A788B" w14:paraId="1502010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961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E8D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29.1582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36D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65.0741</w:t>
            </w:r>
          </w:p>
        </w:tc>
      </w:tr>
      <w:tr w:rsidR="000A788B" w:rsidRPr="000A788B" w14:paraId="5DFE92F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DCA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009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29.59551269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2F0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65.28914022</w:t>
            </w:r>
          </w:p>
        </w:tc>
      </w:tr>
      <w:tr w:rsidR="000A788B" w:rsidRPr="000A788B" w14:paraId="1C364C4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871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444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30.735189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655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65.82761961</w:t>
            </w:r>
          </w:p>
        </w:tc>
      </w:tr>
      <w:tr w:rsidR="000A788B" w:rsidRPr="000A788B" w14:paraId="1F6F249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931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BBE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31.18268889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C7D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66.0307279</w:t>
            </w:r>
          </w:p>
        </w:tc>
      </w:tr>
      <w:tr w:rsidR="000A788B" w:rsidRPr="000A788B" w14:paraId="676BE8C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E2D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231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31.9017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83D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66.1906</w:t>
            </w:r>
          </w:p>
        </w:tc>
      </w:tr>
      <w:tr w:rsidR="000A788B" w:rsidRPr="000A788B" w14:paraId="36BF60A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2F6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47B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32.54408853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851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66.04052825</w:t>
            </w:r>
          </w:p>
        </w:tc>
      </w:tr>
      <w:tr w:rsidR="000A788B" w:rsidRPr="000A788B" w14:paraId="6E9B005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C15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lastRenderedPageBreak/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AB7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33.09325951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39B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64.60914249</w:t>
            </w:r>
          </w:p>
        </w:tc>
      </w:tr>
      <w:tr w:rsidR="000A788B" w:rsidRPr="000A788B" w14:paraId="34E8580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07E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857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31.252527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766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62.531555</w:t>
            </w:r>
          </w:p>
        </w:tc>
      </w:tr>
      <w:tr w:rsidR="000A788B" w:rsidRPr="000A788B" w14:paraId="3CE1EAF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065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FC1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30.4047311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FF0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61.88368514</w:t>
            </w:r>
          </w:p>
        </w:tc>
      </w:tr>
      <w:tr w:rsidR="000A788B" w:rsidRPr="000A788B" w14:paraId="5603402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DDE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527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26.92984656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628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63.59605784</w:t>
            </w:r>
          </w:p>
        </w:tc>
      </w:tr>
      <w:tr w:rsidR="000A788B" w:rsidRPr="000A788B" w14:paraId="0D5797D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64E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5BE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26.8124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2A5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63.7704</w:t>
            </w:r>
          </w:p>
        </w:tc>
      </w:tr>
      <w:tr w:rsidR="000A788B" w:rsidRPr="000A788B" w14:paraId="2428973D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8C8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580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27.4937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E7A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64.1214</w:t>
            </w:r>
          </w:p>
        </w:tc>
      </w:tr>
      <w:tr w:rsidR="000A788B" w:rsidRPr="000A788B" w14:paraId="6F423621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CC4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KaNaC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FCA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28.07357352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9C7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64.86318622</w:t>
            </w:r>
          </w:p>
        </w:tc>
      </w:tr>
      <w:tr w:rsidR="000A788B" w:rsidRPr="000A788B" w14:paraId="74852FC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731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2BB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20.72536075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52A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59.66216254</w:t>
            </w:r>
          </w:p>
        </w:tc>
      </w:tr>
      <w:tr w:rsidR="000A788B" w:rsidRPr="000A788B" w14:paraId="612CCA6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A2B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DE0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22.81028995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F40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58.82995776</w:t>
            </w:r>
          </w:p>
        </w:tc>
      </w:tr>
      <w:tr w:rsidR="000A788B" w:rsidRPr="000A788B" w14:paraId="20C4575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2E9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D1F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26.24330032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D80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57.82631424</w:t>
            </w:r>
          </w:p>
        </w:tc>
      </w:tr>
      <w:tr w:rsidR="000A788B" w:rsidRPr="000A788B" w14:paraId="241C063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738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FFF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27.53214988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9A5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57.48967007</w:t>
            </w:r>
          </w:p>
        </w:tc>
      </w:tr>
      <w:tr w:rsidR="000A788B" w:rsidRPr="000A788B" w14:paraId="46CABC6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940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53F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19.11262828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C3E9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57.38672997</w:t>
            </w:r>
          </w:p>
        </w:tc>
      </w:tr>
      <w:tr w:rsidR="000A788B" w:rsidRPr="000A788B" w14:paraId="2CA1E95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1A5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-N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AAB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20.72536075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1B0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59.66216254</w:t>
            </w:r>
          </w:p>
        </w:tc>
      </w:tr>
      <w:tr w:rsidR="000A788B" w:rsidRPr="000A788B" w14:paraId="1491FFE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026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FC8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16.79144002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3E6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60.82257585</w:t>
            </w:r>
          </w:p>
        </w:tc>
      </w:tr>
      <w:tr w:rsidR="000A788B" w:rsidRPr="000A788B" w14:paraId="125B3B9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2E7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7A3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17.22033468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F6D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60.48303424</w:t>
            </w:r>
          </w:p>
        </w:tc>
      </w:tr>
      <w:tr w:rsidR="000A788B" w:rsidRPr="000A788B" w14:paraId="7519025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22F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FA4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18.12233313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7D9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60.81168811</w:t>
            </w:r>
          </w:p>
        </w:tc>
      </w:tr>
      <w:tr w:rsidR="000A788B" w:rsidRPr="000A788B" w14:paraId="41C150D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A07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EAF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19.32527154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C0E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60.10753591</w:t>
            </w:r>
          </w:p>
        </w:tc>
      </w:tr>
      <w:tr w:rsidR="000A788B" w:rsidRPr="000A788B" w14:paraId="31320AD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ADB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BB2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19.90164719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517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59.97068906</w:t>
            </w:r>
          </w:p>
        </w:tc>
      </w:tr>
      <w:tr w:rsidR="000A788B" w:rsidRPr="000A788B" w14:paraId="3A46F886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8DF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BE2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20.72536075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C95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59.66216254</w:t>
            </w:r>
          </w:p>
        </w:tc>
      </w:tr>
      <w:tr w:rsidR="000A788B" w:rsidRPr="000A788B" w14:paraId="36557673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0D4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A25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19.11262828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167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57.38672997</w:t>
            </w:r>
          </w:p>
        </w:tc>
      </w:tr>
      <w:tr w:rsidR="000A788B" w:rsidRPr="000A788B" w14:paraId="70238C6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DB7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2FB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17.09186673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492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57.68379555</w:t>
            </w:r>
          </w:p>
        </w:tc>
      </w:tr>
      <w:tr w:rsidR="000A788B" w:rsidRPr="000A788B" w14:paraId="518A746C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E00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1E3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15.69497591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349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58.47998495</w:t>
            </w:r>
          </w:p>
        </w:tc>
      </w:tr>
      <w:tr w:rsidR="000A788B" w:rsidRPr="000A788B" w14:paraId="3FD9350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3ED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44E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14.45904361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FFE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58.57921539</w:t>
            </w:r>
          </w:p>
        </w:tc>
      </w:tr>
      <w:tr w:rsidR="000A788B" w:rsidRPr="000A788B" w14:paraId="0914D3B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22A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946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14.45405797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C3B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58.78558894</w:t>
            </w:r>
          </w:p>
        </w:tc>
      </w:tr>
      <w:tr w:rsidR="000A788B" w:rsidRPr="000A788B" w14:paraId="1FA5F82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E37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EBA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13.74113819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372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60.22254186</w:t>
            </w:r>
          </w:p>
        </w:tc>
      </w:tr>
      <w:tr w:rsidR="000A788B" w:rsidRPr="000A788B" w14:paraId="689E2A6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15A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BDC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15.7018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680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61.1343</w:t>
            </w:r>
          </w:p>
        </w:tc>
      </w:tr>
      <w:tr w:rsidR="000A788B" w:rsidRPr="000A788B" w14:paraId="2BB004EA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BB0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SveSwe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76C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16.79144002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659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60.82257585</w:t>
            </w:r>
          </w:p>
        </w:tc>
      </w:tr>
      <w:tr w:rsidR="000A788B" w:rsidRPr="000A788B" w14:paraId="5A2B1C2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469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266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10.75419276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35A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63.20195655</w:t>
            </w:r>
          </w:p>
        </w:tc>
      </w:tr>
      <w:tr w:rsidR="000A788B" w:rsidRPr="000A788B" w14:paraId="6D13111E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794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723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12.26159231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696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64.93308299</w:t>
            </w:r>
          </w:p>
        </w:tc>
      </w:tr>
      <w:tr w:rsidR="000A788B" w:rsidRPr="000A788B" w14:paraId="571E92F5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AC6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B2A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17.02055577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66B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67.98549262</w:t>
            </w:r>
          </w:p>
        </w:tc>
      </w:tr>
      <w:tr w:rsidR="000A788B" w:rsidRPr="000A788B" w14:paraId="7C83741F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B35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17D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19.2944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DAB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69.1834</w:t>
            </w:r>
          </w:p>
        </w:tc>
      </w:tr>
      <w:tr w:rsidR="000A788B" w:rsidRPr="000A788B" w14:paraId="79B03EC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BAB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658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20.3169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D99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69.2299</w:t>
            </w:r>
          </w:p>
        </w:tc>
      </w:tr>
      <w:tr w:rsidR="000A788B" w:rsidRPr="000A788B" w14:paraId="0E9ABB8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8E8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0E5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18.499656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0C5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67.610134</w:t>
            </w:r>
          </w:p>
        </w:tc>
      </w:tr>
      <w:tr w:rsidR="000A788B" w:rsidRPr="000A788B" w14:paraId="427077F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CDD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1DE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18.10419081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D3C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67.40198033</w:t>
            </w:r>
          </w:p>
        </w:tc>
      </w:tr>
      <w:tr w:rsidR="000A788B" w:rsidRPr="000A788B" w14:paraId="60CF192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2B4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0A6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16.98222436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0A2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65.77976009</w:t>
            </w:r>
          </w:p>
        </w:tc>
      </w:tr>
      <w:tr w:rsidR="000A788B" w:rsidRPr="000A788B" w14:paraId="7CD91E28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6E2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42C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15.36611174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B51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63.60535658</w:t>
            </w:r>
          </w:p>
        </w:tc>
      </w:tr>
      <w:tr w:rsidR="000A788B" w:rsidRPr="000A788B" w14:paraId="2A6569A9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D1B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B2E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14.34827573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C02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62.73334637</w:t>
            </w:r>
          </w:p>
        </w:tc>
      </w:tr>
      <w:tr w:rsidR="000A788B" w:rsidRPr="000A788B" w14:paraId="0E7E2284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50A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3C3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13.63249674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BA4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61.69409573</w:t>
            </w:r>
          </w:p>
        </w:tc>
      </w:tr>
      <w:tr w:rsidR="000A788B" w:rsidRPr="000A788B" w14:paraId="291D40F2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EAF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A98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12.4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0CD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</w:t>
            </w:r>
          </w:p>
        </w:tc>
      </w:tr>
      <w:tr w:rsidR="000A788B" w:rsidRPr="000A788B" w14:paraId="71477E5B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426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55F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9.82644183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AC5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61.63220916</w:t>
            </w:r>
          </w:p>
        </w:tc>
      </w:tr>
      <w:tr w:rsidR="000A788B" w:rsidRPr="000A788B" w14:paraId="273EB417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6E9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17F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C77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62.5</w:t>
            </w:r>
          </w:p>
        </w:tc>
      </w:tr>
      <w:tr w:rsidR="000A788B" w:rsidRPr="000A788B" w14:paraId="4DC9F2C0" w14:textId="77777777" w:rsidTr="000A788B">
        <w:trPr>
          <w:trHeight w:val="2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8F0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CaMo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D92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10.75419276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909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63.20195655</w:t>
            </w:r>
          </w:p>
        </w:tc>
      </w:tr>
    </w:tbl>
    <w:p w14:paraId="01333866" w14:textId="77777777" w:rsidR="000A788B" w:rsidRDefault="000A788B" w:rsidP="000A788B">
      <w:pPr>
        <w:pStyle w:val="Heading1Char"/>
        <w:jc w:val="center"/>
        <w:rPr>
          <w:lang w:val="en-US"/>
        </w:rPr>
        <w:sectPr w:rsidR="000A788B" w:rsidSect="000A788B">
          <w:type w:val="continuous"/>
          <w:pgSz w:w="11906" w:h="16838"/>
          <w:pgMar w:top="1417" w:right="1134" w:bottom="1417" w:left="1134" w:header="708" w:footer="708" w:gutter="0"/>
          <w:cols w:num="2" w:space="708"/>
          <w:docGrid w:linePitch="360"/>
        </w:sectPr>
      </w:pPr>
    </w:p>
    <w:p w14:paraId="38BD37AC" w14:textId="4EA73F46" w:rsidR="000A788B" w:rsidRDefault="000A788B" w:rsidP="000A788B">
      <w:pPr>
        <w:pStyle w:val="Heading1Char"/>
        <w:jc w:val="center"/>
        <w:rPr>
          <w:lang w:val="en-US"/>
        </w:rPr>
      </w:pPr>
    </w:p>
    <w:p w14:paraId="2CC71907" w14:textId="521E7D61" w:rsidR="000A788B" w:rsidRDefault="000A788B">
      <w:pPr>
        <w:rPr>
          <w:rFonts w:ascii="Sylfaen" w:hAnsi="Sylfaen" w:cs="Sylfaen"/>
          <w:color w:val="000000"/>
          <w:sz w:val="24"/>
          <w:szCs w:val="24"/>
          <w:lang w:val="en-US"/>
        </w:rPr>
      </w:pPr>
      <w:r>
        <w:rPr>
          <w:lang w:val="en-US"/>
        </w:rPr>
        <w:br w:type="page"/>
      </w:r>
    </w:p>
    <w:p w14:paraId="4BEA8EF9" w14:textId="7318218E" w:rsidR="000A788B" w:rsidRDefault="000A788B" w:rsidP="000A788B">
      <w:pPr>
        <w:pStyle w:val="Heading1Char"/>
        <w:jc w:val="center"/>
        <w:rPr>
          <w:lang w:val="en-US"/>
        </w:rPr>
      </w:pPr>
      <w:r w:rsidRPr="000A788B">
        <w:rPr>
          <w:sz w:val="28"/>
          <w:szCs w:val="28"/>
          <w:lang w:val="en-US"/>
        </w:rPr>
        <w:lastRenderedPageBreak/>
        <w:t xml:space="preserve">Data to reproduce 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  <w:lang w:val="en-US"/>
        </w:rPr>
        <w:instrText xml:space="preserve"> REF _Ref111207641 \h </w:instrTex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fldChar w:fldCharType="separate"/>
      </w:r>
      <w:r w:rsidRPr="00B20D1E">
        <w:rPr>
          <w:sz w:val="28"/>
          <w:szCs w:val="28"/>
          <w:lang w:val="en-US"/>
        </w:rPr>
        <w:t xml:space="preserve">Figure </w:t>
      </w:r>
      <w:r>
        <w:rPr>
          <w:noProof/>
          <w:sz w:val="28"/>
          <w:szCs w:val="28"/>
          <w:lang w:val="en-US"/>
        </w:rPr>
        <w:t>2</w:t>
      </w:r>
      <w:r w:rsidRPr="00B20D1E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 xml:space="preserve">Conceptually related </w:t>
      </w:r>
      <w:r w:rsidRPr="00B20D1E">
        <w:rPr>
          <w:sz w:val="28"/>
          <w:szCs w:val="28"/>
          <w:lang w:val="en-US"/>
        </w:rPr>
        <w:t>SSA</w:t>
      </w:r>
      <w:r>
        <w:rPr>
          <w:sz w:val="28"/>
          <w:szCs w:val="28"/>
          <w:lang w:val="en-US"/>
        </w:rPr>
        <w:t>’s (</w:t>
      </w:r>
      <w:proofErr w:type="gramStart"/>
      <w:r>
        <w:rPr>
          <w:sz w:val="28"/>
          <w:szCs w:val="28"/>
          <w:lang w:val="en-US"/>
        </w:rPr>
        <w:t>i.e.</w:t>
      </w:r>
      <w:proofErr w:type="gramEnd"/>
      <w:r>
        <w:rPr>
          <w:sz w:val="28"/>
          <w:szCs w:val="28"/>
          <w:lang w:val="en-US"/>
        </w:rPr>
        <w:t xml:space="preserve"> micro-united conceptualization)</w:t>
      </w:r>
      <w:r>
        <w:rPr>
          <w:sz w:val="28"/>
          <w:szCs w:val="28"/>
          <w:lang w:val="en-US"/>
        </w:rPr>
        <w:fldChar w:fldCharType="end"/>
      </w:r>
    </w:p>
    <w:p w14:paraId="4BA67530" w14:textId="45B58867" w:rsidR="000A788B" w:rsidRDefault="000A788B" w:rsidP="000A788B">
      <w:pPr>
        <w:pStyle w:val="Heading1Char"/>
        <w:jc w:val="center"/>
        <w:rPr>
          <w:lang w:val="en-US"/>
        </w:rPr>
      </w:pPr>
    </w:p>
    <w:p w14:paraId="0A708706" w14:textId="77777777" w:rsidR="000A788B" w:rsidRDefault="000A788B" w:rsidP="000A788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i-FI"/>
        </w:rPr>
        <w:sectPr w:rsidR="000A788B" w:rsidSect="000A788B">
          <w:type w:val="continuous"/>
          <w:pgSz w:w="11906" w:h="16838"/>
          <w:pgMar w:top="1417" w:right="1134" w:bottom="1417" w:left="1134" w:header="708" w:footer="708" w:gutter="0"/>
          <w:cols w:space="708"/>
          <w:docGrid w:linePitch="360"/>
        </w:sectPr>
      </w:pPr>
    </w:p>
    <w:tbl>
      <w:tblPr>
        <w:tblW w:w="36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311"/>
        <w:gridCol w:w="1311"/>
      </w:tblGrid>
      <w:tr w:rsidR="000A788B" w:rsidRPr="000A788B" w14:paraId="1537725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4B97" w14:textId="28C436A1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 xml:space="preserve">SSA </w:t>
            </w:r>
            <w:proofErr w:type="spellStart"/>
            <w:r w:rsidRPr="000A788B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name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8BF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Longitude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423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b/>
                <w:bCs/>
                <w:color w:val="000000"/>
                <w:lang w:eastAsia="fi-FI"/>
              </w:rPr>
              <w:t>Latitude</w:t>
            </w:r>
            <w:proofErr w:type="spellEnd"/>
          </w:p>
        </w:tc>
      </w:tr>
      <w:tr w:rsidR="000A788B" w:rsidRPr="000A788B" w14:paraId="4A3D3C9D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D07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37C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25.68406554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93C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68.69845407</w:t>
            </w:r>
          </w:p>
        </w:tc>
      </w:tr>
      <w:tr w:rsidR="000A788B" w:rsidRPr="000A788B" w14:paraId="3B2C0206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234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6F9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25.9031214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36B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68.52153302</w:t>
            </w:r>
          </w:p>
        </w:tc>
      </w:tr>
      <w:tr w:rsidR="000A788B" w:rsidRPr="000A788B" w14:paraId="4D1D85A0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625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8C5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28.91006678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565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68.03882889</w:t>
            </w:r>
          </w:p>
        </w:tc>
      </w:tr>
      <w:tr w:rsidR="000A788B" w:rsidRPr="000A788B" w14:paraId="02D652B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172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013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24.5655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D1E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66.0476</w:t>
            </w:r>
          </w:p>
        </w:tc>
      </w:tr>
      <w:tr w:rsidR="000A788B" w:rsidRPr="000A788B" w14:paraId="3438034F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9D6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97F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21.5578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DE6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65.9767</w:t>
            </w:r>
          </w:p>
        </w:tc>
      </w:tr>
      <w:tr w:rsidR="000A788B" w:rsidRPr="000A788B" w14:paraId="5BD9FC9D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BFE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97F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21.2729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E96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66.4571</w:t>
            </w:r>
          </w:p>
        </w:tc>
      </w:tr>
      <w:tr w:rsidR="000A788B" w:rsidRPr="000A788B" w14:paraId="4CF43BA5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ECB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5F4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20.2931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14F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66.869</w:t>
            </w:r>
          </w:p>
        </w:tc>
      </w:tr>
      <w:tr w:rsidR="000A788B" w:rsidRPr="000A788B" w14:paraId="5B0A394D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02B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A47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18.65348643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FA0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67.09307042</w:t>
            </w:r>
          </w:p>
        </w:tc>
      </w:tr>
      <w:tr w:rsidR="000A788B" w:rsidRPr="000A788B" w14:paraId="47F172E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349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254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18.10419081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0DA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67.40198033</w:t>
            </w:r>
          </w:p>
        </w:tc>
      </w:tr>
      <w:tr w:rsidR="000A788B" w:rsidRPr="000A788B" w14:paraId="4BFB00F0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5E6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FA3D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18.499656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EDD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67.610134</w:t>
            </w:r>
          </w:p>
        </w:tc>
      </w:tr>
      <w:tr w:rsidR="000A788B" w:rsidRPr="000A788B" w14:paraId="487E51FE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E63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469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19.91552551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E58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68.89287973</w:t>
            </w:r>
          </w:p>
        </w:tc>
      </w:tr>
      <w:tr w:rsidR="000A788B" w:rsidRPr="000A788B" w14:paraId="1B87E821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45B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E33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22.1687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650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68.6326</w:t>
            </w:r>
          </w:p>
        </w:tc>
      </w:tr>
      <w:tr w:rsidR="000A788B" w:rsidRPr="000A788B" w14:paraId="4D708FA0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EAC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449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23.0131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F63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69.3821</w:t>
            </w:r>
          </w:p>
        </w:tc>
      </w:tr>
      <w:tr w:rsidR="000A788B" w:rsidRPr="000A788B" w14:paraId="64FCCFAD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C49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C78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24.4771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E37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70.1789</w:t>
            </w:r>
          </w:p>
        </w:tc>
      </w:tr>
      <w:tr w:rsidR="000A788B" w:rsidRPr="000A788B" w14:paraId="0E27A0F2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075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CF1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25.1736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D02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70.3313</w:t>
            </w:r>
          </w:p>
        </w:tc>
      </w:tr>
      <w:tr w:rsidR="000A788B" w:rsidRPr="000A788B" w14:paraId="3FD2895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14B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ADA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26.5554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DA5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70.1035</w:t>
            </w:r>
          </w:p>
        </w:tc>
      </w:tr>
      <w:tr w:rsidR="000A788B" w:rsidRPr="000A788B" w14:paraId="58F0CB06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3A0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EDB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26.3384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458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69.772</w:t>
            </w:r>
          </w:p>
        </w:tc>
      </w:tr>
      <w:tr w:rsidR="000A788B" w:rsidRPr="000A788B" w14:paraId="499F5B79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83B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CC5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25.95542626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07E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69.48798547</w:t>
            </w:r>
          </w:p>
        </w:tc>
      </w:tr>
      <w:tr w:rsidR="000A788B" w:rsidRPr="000A788B" w14:paraId="4665BD6F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050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AFB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25.5520516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C97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68.80359764</w:t>
            </w:r>
          </w:p>
        </w:tc>
      </w:tr>
      <w:tr w:rsidR="000A788B" w:rsidRPr="000A788B" w14:paraId="7C98B88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380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PGF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ED5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25.68406554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F94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68.69845407</w:t>
            </w:r>
          </w:p>
        </w:tc>
      </w:tr>
      <w:tr w:rsidR="000A788B" w:rsidRPr="000A788B" w14:paraId="1FD4D25E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8CF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116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32.42155831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D02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67.43531854</w:t>
            </w:r>
          </w:p>
        </w:tc>
      </w:tr>
      <w:tr w:rsidR="000A788B" w:rsidRPr="000A788B" w14:paraId="48187C87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191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895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35.43308283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478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66.70422059</w:t>
            </w:r>
          </w:p>
        </w:tc>
      </w:tr>
      <w:tr w:rsidR="000A788B" w:rsidRPr="000A788B" w14:paraId="46DE58CA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1E4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B44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34.58668326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BE3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66.17998717</w:t>
            </w:r>
          </w:p>
        </w:tc>
      </w:tr>
      <w:tr w:rsidR="000A788B" w:rsidRPr="000A788B" w14:paraId="0D603C8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0D2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88B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31.9017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704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66.1906</w:t>
            </w:r>
          </w:p>
        </w:tc>
      </w:tr>
      <w:tr w:rsidR="000A788B" w:rsidRPr="000A788B" w14:paraId="1A7D2863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77C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4B5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31.18268889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081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66.0307279</w:t>
            </w:r>
          </w:p>
        </w:tc>
      </w:tr>
      <w:tr w:rsidR="000A788B" w:rsidRPr="000A788B" w14:paraId="08C7D75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E5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874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30.735189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918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65.82761961</w:t>
            </w:r>
          </w:p>
        </w:tc>
      </w:tr>
      <w:tr w:rsidR="000A788B" w:rsidRPr="000A788B" w14:paraId="64F62D1E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A18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F38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29.59551269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FA6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65.28914022</w:t>
            </w:r>
          </w:p>
        </w:tc>
      </w:tr>
      <w:tr w:rsidR="000A788B" w:rsidRPr="000A788B" w14:paraId="0CA2A3AB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CC1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43D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29.1582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3CC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65.0741</w:t>
            </w:r>
          </w:p>
        </w:tc>
      </w:tr>
      <w:tr w:rsidR="000A788B" w:rsidRPr="000A788B" w14:paraId="1F96D9D8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96E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4C0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28.07357352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2A1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64.86318622</w:t>
            </w:r>
          </w:p>
        </w:tc>
      </w:tr>
      <w:tr w:rsidR="000A788B" w:rsidRPr="000A788B" w14:paraId="22424A17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FD1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7D4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26.71281986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FAA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64.84849865</w:t>
            </w:r>
          </w:p>
        </w:tc>
      </w:tr>
      <w:tr w:rsidR="000A788B" w:rsidRPr="000A788B" w14:paraId="290F4450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114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77C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26.4488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125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65.1104</w:t>
            </w:r>
          </w:p>
        </w:tc>
      </w:tr>
      <w:tr w:rsidR="000A788B" w:rsidRPr="000A788B" w14:paraId="3B47A931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671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8F6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26.6264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6F8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65.7032</w:t>
            </w:r>
          </w:p>
        </w:tc>
      </w:tr>
      <w:tr w:rsidR="000A788B" w:rsidRPr="000A788B" w14:paraId="607FFA2F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83E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439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27.34855013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7EF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65.7989893</w:t>
            </w:r>
          </w:p>
        </w:tc>
      </w:tr>
      <w:tr w:rsidR="000A788B" w:rsidRPr="000A788B" w14:paraId="20316DA8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D44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CDF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27.61184017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11B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65.9028083</w:t>
            </w:r>
          </w:p>
        </w:tc>
      </w:tr>
      <w:tr w:rsidR="000A788B" w:rsidRPr="000A788B" w14:paraId="2AA32E76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926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96F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28.77601975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41A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66.34503025</w:t>
            </w:r>
          </w:p>
        </w:tc>
      </w:tr>
      <w:tr w:rsidR="000A788B" w:rsidRPr="000A788B" w14:paraId="07B5858B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1E5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AF4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28.91481942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B93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66.39619233</w:t>
            </w:r>
          </w:p>
        </w:tc>
      </w:tr>
      <w:tr w:rsidR="000A788B" w:rsidRPr="000A788B" w14:paraId="2A1D5E79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E40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06F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28.7428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F53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66.5881</w:t>
            </w:r>
          </w:p>
        </w:tc>
      </w:tr>
      <w:tr w:rsidR="000A788B" w:rsidRPr="000A788B" w14:paraId="6D96C986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239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5DA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28.8265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9F6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66.929</w:t>
            </w:r>
          </w:p>
        </w:tc>
      </w:tr>
      <w:tr w:rsidR="000A788B" w:rsidRPr="000A788B" w14:paraId="28A2AEC2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0B0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9E7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B2D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66.9</w:t>
            </w:r>
          </w:p>
        </w:tc>
      </w:tr>
      <w:tr w:rsidR="000A788B" w:rsidRPr="000A788B" w14:paraId="5F7A0C53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1B5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FB2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31.6412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D3A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67.1562</w:t>
            </w:r>
          </w:p>
        </w:tc>
      </w:tr>
      <w:tr w:rsidR="000A788B" w:rsidRPr="000A788B" w14:paraId="303B2B3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AC8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KuuKa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E7B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32.42155831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63C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67.43531854</w:t>
            </w:r>
          </w:p>
        </w:tc>
      </w:tr>
      <w:tr w:rsidR="000A788B" w:rsidRPr="000A788B" w14:paraId="420DF18D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362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E60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24.6485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EB7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65.863</w:t>
            </w:r>
          </w:p>
        </w:tc>
      </w:tr>
      <w:tr w:rsidR="000A788B" w:rsidRPr="000A788B" w14:paraId="64602DA9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919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AF0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25.5921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B98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</w:t>
            </w:r>
          </w:p>
        </w:tc>
      </w:tr>
      <w:tr w:rsidR="000A788B" w:rsidRPr="000A788B" w14:paraId="7C170FF3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AB9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DCF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23.5522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A56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64.7238</w:t>
            </w:r>
          </w:p>
        </w:tc>
      </w:tr>
      <w:tr w:rsidR="000A788B" w:rsidRPr="000A788B" w14:paraId="2D9698E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D6D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B50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22.8531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30E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64.4254</w:t>
            </w:r>
          </w:p>
        </w:tc>
      </w:tr>
      <w:tr w:rsidR="000A788B" w:rsidRPr="000A788B" w14:paraId="69C6AE96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1D8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739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22.24739208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5B9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63.98451363</w:t>
            </w:r>
          </w:p>
        </w:tc>
      </w:tr>
      <w:tr w:rsidR="000A788B" w:rsidRPr="000A788B" w14:paraId="6A38EC6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A9C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FA3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20.8842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A4B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63.4627</w:t>
            </w:r>
          </w:p>
        </w:tc>
      </w:tr>
      <w:tr w:rsidR="000A788B" w:rsidRPr="000A788B" w14:paraId="0ED77516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C81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366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20.5613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DB6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63.7228</w:t>
            </w:r>
          </w:p>
        </w:tc>
      </w:tr>
      <w:tr w:rsidR="000A788B" w:rsidRPr="000A788B" w14:paraId="3903F9A1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7EF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CFD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20.2901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BD6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64.0466</w:t>
            </w:r>
          </w:p>
        </w:tc>
      </w:tr>
      <w:tr w:rsidR="000A788B" w:rsidRPr="000A788B" w14:paraId="76E1C2A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791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6A5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19.9895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BF9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64.2271</w:t>
            </w:r>
          </w:p>
        </w:tc>
      </w:tr>
      <w:tr w:rsidR="000A788B" w:rsidRPr="000A788B" w14:paraId="62F3B699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3C1E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19A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19.8863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CB7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65.1789</w:t>
            </w:r>
          </w:p>
        </w:tc>
      </w:tr>
      <w:tr w:rsidR="000A788B" w:rsidRPr="000A788B" w14:paraId="65C8C69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FD0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A92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20.3906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B63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65.4655</w:t>
            </w:r>
          </w:p>
        </w:tc>
      </w:tr>
      <w:tr w:rsidR="000A788B" w:rsidRPr="000A788B" w14:paraId="22D56A3F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112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DD6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21.19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0A5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65.4413</w:t>
            </w:r>
          </w:p>
        </w:tc>
      </w:tr>
      <w:tr w:rsidR="000A788B" w:rsidRPr="000A788B" w14:paraId="2A8B7B91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C70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571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21.5578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2D5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65.9767</w:t>
            </w:r>
          </w:p>
        </w:tc>
      </w:tr>
      <w:tr w:rsidR="000A788B" w:rsidRPr="000A788B" w14:paraId="3D392EBA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2C7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987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24.5655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9D3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66.0476</w:t>
            </w:r>
          </w:p>
        </w:tc>
      </w:tr>
      <w:tr w:rsidR="000A788B" w:rsidRPr="000A788B" w14:paraId="0B3F66E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6BD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BuSke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E70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24.6485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B09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65.863</w:t>
            </w:r>
          </w:p>
        </w:tc>
      </w:tr>
      <w:tr w:rsidR="000A788B" w:rsidRPr="000A788B" w14:paraId="55D44BB6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20B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A9B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27.3044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321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59.7443</w:t>
            </w:r>
          </w:p>
        </w:tc>
      </w:tr>
      <w:tr w:rsidR="000A788B" w:rsidRPr="000A788B" w14:paraId="0F59E94D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572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BC2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27.5823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F79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59.6827</w:t>
            </w:r>
          </w:p>
        </w:tc>
      </w:tr>
      <w:tr w:rsidR="000A788B" w:rsidRPr="000A788B" w14:paraId="5540796E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F7B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82B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28.22118186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B91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59.7879944</w:t>
            </w:r>
          </w:p>
        </w:tc>
      </w:tr>
      <w:tr w:rsidR="000A788B" w:rsidRPr="000A788B" w14:paraId="7CEB13FF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606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46E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27.78749095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C15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57.86861053</w:t>
            </w:r>
          </w:p>
        </w:tc>
      </w:tr>
      <w:tr w:rsidR="000A788B" w:rsidRPr="000A788B" w14:paraId="50DF86F7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255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05E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27.53214988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F29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57.48967007</w:t>
            </w:r>
          </w:p>
        </w:tc>
      </w:tr>
      <w:tr w:rsidR="000A788B" w:rsidRPr="000A788B" w14:paraId="10EF95B7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9D6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52E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19.11262828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5E7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57.38672997</w:t>
            </w:r>
          </w:p>
        </w:tc>
      </w:tr>
      <w:tr w:rsidR="000A788B" w:rsidRPr="000A788B" w14:paraId="779D721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38B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96E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20.72536075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EE4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59.66216254</w:t>
            </w:r>
          </w:p>
        </w:tc>
      </w:tr>
      <w:tr w:rsidR="000A788B" w:rsidRPr="000A788B" w14:paraId="748918B8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5F2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443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23.22697788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BF2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59.80343652</w:t>
            </w:r>
          </w:p>
        </w:tc>
      </w:tr>
      <w:tr w:rsidR="000A788B" w:rsidRPr="000A788B" w14:paraId="659911D0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52D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CFA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26.12873284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39CD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60.13006834</w:t>
            </w:r>
          </w:p>
        </w:tc>
      </w:tr>
      <w:tr w:rsidR="000A788B" w:rsidRPr="000A788B" w14:paraId="539009B2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361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44C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26.7682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6F6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60.081</w:t>
            </w:r>
          </w:p>
        </w:tc>
      </w:tr>
      <w:tr w:rsidR="000A788B" w:rsidRPr="000A788B" w14:paraId="3C94E0D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DE9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SedEs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E49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27.3044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0C4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59.7443</w:t>
            </w:r>
          </w:p>
        </w:tc>
      </w:tr>
      <w:tr w:rsidR="000A788B" w:rsidRPr="000A788B" w14:paraId="1F7F1BA1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F81D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34D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26.4488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1BA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65.1104</w:t>
            </w:r>
          </w:p>
        </w:tc>
      </w:tr>
      <w:tr w:rsidR="000A788B" w:rsidRPr="000A788B" w14:paraId="0D3CDF4B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C54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342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26.71281986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4DB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64.84849865</w:t>
            </w:r>
          </w:p>
        </w:tc>
      </w:tr>
      <w:tr w:rsidR="000A788B" w:rsidRPr="000A788B" w14:paraId="36A22373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0A5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EAD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28.07357352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691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64.86318622</w:t>
            </w:r>
          </w:p>
        </w:tc>
      </w:tr>
      <w:tr w:rsidR="000A788B" w:rsidRPr="000A788B" w14:paraId="369E415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C92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610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27.4937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D3F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64.1214</w:t>
            </w:r>
          </w:p>
        </w:tc>
      </w:tr>
      <w:tr w:rsidR="000A788B" w:rsidRPr="000A788B" w14:paraId="50C2A5E7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3AB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659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26.8124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DC9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63.7704</w:t>
            </w:r>
          </w:p>
        </w:tc>
      </w:tr>
      <w:tr w:rsidR="000A788B" w:rsidRPr="000A788B" w14:paraId="6ED82397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791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4FF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26.92984656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335B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63.59605784</w:t>
            </w:r>
          </w:p>
        </w:tc>
      </w:tr>
      <w:tr w:rsidR="000A788B" w:rsidRPr="000A788B" w14:paraId="6A0E2E6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498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624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30.4047311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64C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61.88368514</w:t>
            </w:r>
          </w:p>
        </w:tc>
      </w:tr>
      <w:tr w:rsidR="000A788B" w:rsidRPr="000A788B" w14:paraId="27C0D6F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A05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5C8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29.23661989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9E3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60.93832475</w:t>
            </w:r>
          </w:p>
        </w:tc>
      </w:tr>
      <w:tr w:rsidR="000A788B" w:rsidRPr="000A788B" w14:paraId="2A03A640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5911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9AA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29.043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91F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61.0546</w:t>
            </w:r>
          </w:p>
        </w:tc>
      </w:tr>
      <w:tr w:rsidR="000A788B" w:rsidRPr="000A788B" w14:paraId="441948E9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AB15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298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28.7819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201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61.1048</w:t>
            </w:r>
          </w:p>
        </w:tc>
      </w:tr>
      <w:tr w:rsidR="000A788B" w:rsidRPr="000A788B" w14:paraId="2A7BE91A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F20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D92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28.0502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622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61.1713</w:t>
            </w:r>
          </w:p>
        </w:tc>
      </w:tr>
      <w:tr w:rsidR="000A788B" w:rsidRPr="000A788B" w14:paraId="564F8B20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651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B4C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27.584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BC1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61.3759</w:t>
            </w:r>
          </w:p>
        </w:tc>
      </w:tr>
      <w:tr w:rsidR="000A788B" w:rsidRPr="000A788B" w14:paraId="18E09BE4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383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AFC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26.3114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B4B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61.4124</w:t>
            </w:r>
          </w:p>
        </w:tc>
      </w:tr>
      <w:tr w:rsidR="000A788B" w:rsidRPr="000A788B" w14:paraId="0950873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3C8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60C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26.0543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ACF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61.1242</w:t>
            </w:r>
          </w:p>
        </w:tc>
      </w:tr>
      <w:tr w:rsidR="000A788B" w:rsidRPr="000A788B" w14:paraId="0FE41058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BF0B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F65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25.4648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5BD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60.1776</w:t>
            </w:r>
          </w:p>
        </w:tc>
      </w:tr>
      <w:tr w:rsidR="000A788B" w:rsidRPr="000A788B" w14:paraId="7BA37A35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B864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A58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26.12873284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E82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60.13006834</w:t>
            </w:r>
          </w:p>
        </w:tc>
      </w:tr>
      <w:tr w:rsidR="000A788B" w:rsidRPr="000A788B" w14:paraId="4F7F1292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331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0D7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23.22697788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987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59.80343652</w:t>
            </w:r>
          </w:p>
        </w:tc>
      </w:tr>
      <w:tr w:rsidR="000A788B" w:rsidRPr="000A788B" w14:paraId="2B264FE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5DFA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3216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20.72536075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4FE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59.66216254</w:t>
            </w:r>
          </w:p>
        </w:tc>
      </w:tr>
      <w:tr w:rsidR="000A788B" w:rsidRPr="000A788B" w14:paraId="76956BF8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E60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lastRenderedPageBreak/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82F7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19.90164719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060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59.97068906</w:t>
            </w:r>
          </w:p>
        </w:tc>
      </w:tr>
      <w:tr w:rsidR="000A788B" w:rsidRPr="000A788B" w14:paraId="0B3B40F5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0E1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721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19.32527154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4E6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60.10753591</w:t>
            </w:r>
          </w:p>
        </w:tc>
      </w:tr>
      <w:tr w:rsidR="000A788B" w:rsidRPr="000A788B" w14:paraId="7A5E3FBE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A18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F1B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18.12233313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FD8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60.81168811</w:t>
            </w:r>
          </w:p>
        </w:tc>
      </w:tr>
      <w:tr w:rsidR="000A788B" w:rsidRPr="000A788B" w14:paraId="66006971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4719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534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18.13861712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031E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61.23658796</w:t>
            </w:r>
          </w:p>
        </w:tc>
      </w:tr>
      <w:tr w:rsidR="000A788B" w:rsidRPr="000A788B" w14:paraId="74FDE800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0232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127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17.9641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C14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61.7514</w:t>
            </w:r>
          </w:p>
        </w:tc>
      </w:tr>
      <w:tr w:rsidR="000A788B" w:rsidRPr="000A788B" w14:paraId="0C5EEF0E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ED6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74E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18.4615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AD1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62.5789</w:t>
            </w:r>
          </w:p>
        </w:tc>
      </w:tr>
      <w:tr w:rsidR="000A788B" w:rsidRPr="000A788B" w14:paraId="4A023698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A46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009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18.9410073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07D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62.89078306</w:t>
            </w:r>
          </w:p>
        </w:tc>
      </w:tr>
      <w:tr w:rsidR="000A788B" w:rsidRPr="000A788B" w14:paraId="029E9C39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323F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6A3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19.9043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675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63.4937</w:t>
            </w:r>
          </w:p>
        </w:tc>
      </w:tr>
      <w:tr w:rsidR="000A788B" w:rsidRPr="000A788B" w14:paraId="134A414A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F6E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88C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20.2901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8731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64.0466</w:t>
            </w:r>
          </w:p>
        </w:tc>
      </w:tr>
      <w:tr w:rsidR="000A788B" w:rsidRPr="000A788B" w14:paraId="1FC9F59E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693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E2DC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20.5613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F76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63.7228</w:t>
            </w:r>
          </w:p>
        </w:tc>
      </w:tr>
      <w:tr w:rsidR="000A788B" w:rsidRPr="000A788B" w14:paraId="17AA9DC5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7CC7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919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20.8842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448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63.4627</w:t>
            </w:r>
          </w:p>
        </w:tc>
      </w:tr>
      <w:tr w:rsidR="000A788B" w:rsidRPr="000A788B" w14:paraId="7287D42C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5C0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E4CA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22.24739208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0E92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63.98451363</w:t>
            </w:r>
          </w:p>
        </w:tc>
      </w:tr>
      <w:tr w:rsidR="000A788B" w:rsidRPr="000A788B" w14:paraId="6B123567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93B8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DDE0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22.8531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A0A8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64.4254</w:t>
            </w:r>
          </w:p>
        </w:tc>
      </w:tr>
      <w:tr w:rsidR="000A788B" w:rsidRPr="000A788B" w14:paraId="029FB370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B1AC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D3B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23.5522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470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64.7238</w:t>
            </w:r>
          </w:p>
        </w:tc>
      </w:tr>
      <w:tr w:rsidR="000A788B" w:rsidRPr="000A788B" w14:paraId="59C568D3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90E0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BC44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25.5921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53D9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65.4</w:t>
            </w:r>
          </w:p>
        </w:tc>
      </w:tr>
      <w:tr w:rsidR="000A788B" w:rsidRPr="000A788B" w14:paraId="16FABF0F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3AF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3D0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25.9722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99E5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65.2351</w:t>
            </w:r>
          </w:p>
        </w:tc>
      </w:tr>
      <w:tr w:rsidR="000A788B" w:rsidRPr="000A788B" w14:paraId="35235D6F" w14:textId="77777777" w:rsidTr="000A788B">
        <w:trPr>
          <w:trHeight w:val="2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6643" w14:textId="77777777" w:rsidR="000A788B" w:rsidRPr="000A788B" w:rsidRDefault="000A788B" w:rsidP="000A78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proofErr w:type="spellStart"/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SveFe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DA93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26.4488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291F" w14:textId="77777777" w:rsidR="000A788B" w:rsidRPr="000A788B" w:rsidRDefault="000A788B" w:rsidP="000A78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i-FI"/>
              </w:rPr>
            </w:pPr>
            <w:r w:rsidRPr="000A788B">
              <w:rPr>
                <w:rFonts w:ascii="Calibri" w:eastAsia="Times New Roman" w:hAnsi="Calibri" w:cs="Calibri"/>
                <w:color w:val="000000"/>
                <w:lang w:eastAsia="fi-FI"/>
              </w:rPr>
              <w:t>65.1104</w:t>
            </w:r>
          </w:p>
        </w:tc>
      </w:tr>
    </w:tbl>
    <w:p w14:paraId="71D49E15" w14:textId="77777777" w:rsidR="000A788B" w:rsidRDefault="000A788B" w:rsidP="000A788B">
      <w:pPr>
        <w:pStyle w:val="Heading1Char"/>
        <w:jc w:val="center"/>
        <w:rPr>
          <w:lang w:val="en-US"/>
        </w:rPr>
        <w:sectPr w:rsidR="000A788B" w:rsidSect="000A788B">
          <w:type w:val="continuous"/>
          <w:pgSz w:w="11906" w:h="16838"/>
          <w:pgMar w:top="1417" w:right="1134" w:bottom="1417" w:left="1134" w:header="708" w:footer="708" w:gutter="0"/>
          <w:cols w:num="2" w:space="708"/>
          <w:docGrid w:linePitch="360"/>
        </w:sectPr>
      </w:pPr>
    </w:p>
    <w:p w14:paraId="603EAC76" w14:textId="19F89E10" w:rsidR="000A788B" w:rsidRDefault="000A788B" w:rsidP="000A788B">
      <w:pPr>
        <w:pStyle w:val="Heading1Char"/>
        <w:jc w:val="center"/>
        <w:rPr>
          <w:lang w:val="en-US"/>
        </w:rPr>
      </w:pPr>
    </w:p>
    <w:p w14:paraId="288EFAB2" w14:textId="77777777" w:rsidR="000A788B" w:rsidRDefault="000A788B" w:rsidP="000A788B">
      <w:pPr>
        <w:pStyle w:val="Heading1Char"/>
        <w:jc w:val="center"/>
        <w:rPr>
          <w:lang w:val="en-US"/>
        </w:rPr>
      </w:pPr>
    </w:p>
    <w:sectPr w:rsidR="000A788B" w:rsidSect="000A788B">
      <w:type w:val="continuous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768D7"/>
    <w:multiLevelType w:val="multilevel"/>
    <w:tmpl w:val="A76A3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4D18B8"/>
    <w:multiLevelType w:val="multilevel"/>
    <w:tmpl w:val="040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A81C6C"/>
    <w:multiLevelType w:val="multilevel"/>
    <w:tmpl w:val="29DE893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6A3F76"/>
    <w:multiLevelType w:val="multilevel"/>
    <w:tmpl w:val="9DFE8C1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E56D9"/>
    <w:multiLevelType w:val="multilevel"/>
    <w:tmpl w:val="22FEC1C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5377A7"/>
    <w:multiLevelType w:val="multilevel"/>
    <w:tmpl w:val="333E4A8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D0320"/>
    <w:multiLevelType w:val="multilevel"/>
    <w:tmpl w:val="3F0C11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3B2833"/>
    <w:multiLevelType w:val="multilevel"/>
    <w:tmpl w:val="AAC4A7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E063AE"/>
    <w:multiLevelType w:val="multilevel"/>
    <w:tmpl w:val="9D7622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75164E"/>
    <w:multiLevelType w:val="multilevel"/>
    <w:tmpl w:val="EB5252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D170A0"/>
    <w:multiLevelType w:val="multilevel"/>
    <w:tmpl w:val="E3061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304B11"/>
    <w:multiLevelType w:val="hybridMultilevel"/>
    <w:tmpl w:val="93CC8AFC"/>
    <w:lvl w:ilvl="0" w:tplc="51A482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54976"/>
    <w:multiLevelType w:val="multilevel"/>
    <w:tmpl w:val="FF1C97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9338F1"/>
    <w:multiLevelType w:val="hybridMultilevel"/>
    <w:tmpl w:val="A2A4D5EE"/>
    <w:lvl w:ilvl="0" w:tplc="120A67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669DA"/>
    <w:multiLevelType w:val="hybridMultilevel"/>
    <w:tmpl w:val="16C261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D220B"/>
    <w:multiLevelType w:val="multilevel"/>
    <w:tmpl w:val="81C4A67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C33DD3"/>
    <w:multiLevelType w:val="multilevel"/>
    <w:tmpl w:val="205CBE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7A60F0"/>
    <w:multiLevelType w:val="multilevel"/>
    <w:tmpl w:val="040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176BE3"/>
    <w:multiLevelType w:val="multilevel"/>
    <w:tmpl w:val="882C7D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CA2165"/>
    <w:multiLevelType w:val="multilevel"/>
    <w:tmpl w:val="040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FAB75D0"/>
    <w:multiLevelType w:val="multilevel"/>
    <w:tmpl w:val="EDC423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F37B8E"/>
    <w:multiLevelType w:val="multilevel"/>
    <w:tmpl w:val="720823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0A02B7"/>
    <w:multiLevelType w:val="multilevel"/>
    <w:tmpl w:val="BEC899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5B0636"/>
    <w:multiLevelType w:val="hybridMultilevel"/>
    <w:tmpl w:val="12F81140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668442C"/>
    <w:multiLevelType w:val="multilevel"/>
    <w:tmpl w:val="11926A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D61EED"/>
    <w:multiLevelType w:val="multilevel"/>
    <w:tmpl w:val="1E8C69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17"/>
  </w:num>
  <w:num w:numId="4">
    <w:abstractNumId w:val="14"/>
  </w:num>
  <w:num w:numId="5">
    <w:abstractNumId w:val="11"/>
  </w:num>
  <w:num w:numId="6">
    <w:abstractNumId w:val="23"/>
  </w:num>
  <w:num w:numId="7">
    <w:abstractNumId w:val="10"/>
  </w:num>
  <w:num w:numId="8">
    <w:abstractNumId w:val="22"/>
  </w:num>
  <w:num w:numId="9">
    <w:abstractNumId w:val="16"/>
  </w:num>
  <w:num w:numId="10">
    <w:abstractNumId w:val="8"/>
  </w:num>
  <w:num w:numId="11">
    <w:abstractNumId w:val="0"/>
  </w:num>
  <w:num w:numId="12">
    <w:abstractNumId w:val="6"/>
  </w:num>
  <w:num w:numId="13">
    <w:abstractNumId w:val="20"/>
  </w:num>
  <w:num w:numId="14">
    <w:abstractNumId w:val="18"/>
  </w:num>
  <w:num w:numId="15">
    <w:abstractNumId w:val="9"/>
  </w:num>
  <w:num w:numId="16">
    <w:abstractNumId w:val="24"/>
  </w:num>
  <w:num w:numId="17">
    <w:abstractNumId w:val="12"/>
  </w:num>
  <w:num w:numId="18">
    <w:abstractNumId w:val="7"/>
  </w:num>
  <w:num w:numId="19">
    <w:abstractNumId w:val="4"/>
  </w:num>
  <w:num w:numId="20">
    <w:abstractNumId w:val="3"/>
  </w:num>
  <w:num w:numId="21">
    <w:abstractNumId w:val="25"/>
  </w:num>
  <w:num w:numId="22">
    <w:abstractNumId w:val="2"/>
  </w:num>
  <w:num w:numId="23">
    <w:abstractNumId w:val="5"/>
  </w:num>
  <w:num w:numId="24">
    <w:abstractNumId w:val="21"/>
  </w:num>
  <w:num w:numId="25">
    <w:abstractNumId w:val="1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38"/>
    <w:rsid w:val="0000663A"/>
    <w:rsid w:val="00014778"/>
    <w:rsid w:val="0001546A"/>
    <w:rsid w:val="00041934"/>
    <w:rsid w:val="00064828"/>
    <w:rsid w:val="000719F4"/>
    <w:rsid w:val="00096D13"/>
    <w:rsid w:val="000A788B"/>
    <w:rsid w:val="000E245C"/>
    <w:rsid w:val="000E399B"/>
    <w:rsid w:val="000F2331"/>
    <w:rsid w:val="00101414"/>
    <w:rsid w:val="00114855"/>
    <w:rsid w:val="00127675"/>
    <w:rsid w:val="00132550"/>
    <w:rsid w:val="00134C0A"/>
    <w:rsid w:val="001448E8"/>
    <w:rsid w:val="00144DE0"/>
    <w:rsid w:val="00187A8F"/>
    <w:rsid w:val="001945F8"/>
    <w:rsid w:val="001A6A90"/>
    <w:rsid w:val="001B2443"/>
    <w:rsid w:val="001C0EC3"/>
    <w:rsid w:val="001E0BC3"/>
    <w:rsid w:val="001F0D42"/>
    <w:rsid w:val="0021432A"/>
    <w:rsid w:val="002365B0"/>
    <w:rsid w:val="00237772"/>
    <w:rsid w:val="00242DFC"/>
    <w:rsid w:val="0024328B"/>
    <w:rsid w:val="00250391"/>
    <w:rsid w:val="002521C4"/>
    <w:rsid w:val="0025397F"/>
    <w:rsid w:val="00270D70"/>
    <w:rsid w:val="002A2D01"/>
    <w:rsid w:val="002A703C"/>
    <w:rsid w:val="002B6294"/>
    <w:rsid w:val="002C73CF"/>
    <w:rsid w:val="002E3240"/>
    <w:rsid w:val="002F00CB"/>
    <w:rsid w:val="002F6E3F"/>
    <w:rsid w:val="00301C77"/>
    <w:rsid w:val="00320FDF"/>
    <w:rsid w:val="00361447"/>
    <w:rsid w:val="00370261"/>
    <w:rsid w:val="00371F08"/>
    <w:rsid w:val="003821E8"/>
    <w:rsid w:val="003847D9"/>
    <w:rsid w:val="003936B2"/>
    <w:rsid w:val="003A403E"/>
    <w:rsid w:val="003A668A"/>
    <w:rsid w:val="003B290F"/>
    <w:rsid w:val="003C5720"/>
    <w:rsid w:val="003D24F5"/>
    <w:rsid w:val="003D5AC6"/>
    <w:rsid w:val="00400810"/>
    <w:rsid w:val="00433316"/>
    <w:rsid w:val="00471A36"/>
    <w:rsid w:val="004B75D8"/>
    <w:rsid w:val="00501594"/>
    <w:rsid w:val="00507F7F"/>
    <w:rsid w:val="00512415"/>
    <w:rsid w:val="005147C5"/>
    <w:rsid w:val="00531F29"/>
    <w:rsid w:val="005905E7"/>
    <w:rsid w:val="005A48C2"/>
    <w:rsid w:val="005B2980"/>
    <w:rsid w:val="005B44F5"/>
    <w:rsid w:val="005E4425"/>
    <w:rsid w:val="005F03AB"/>
    <w:rsid w:val="005F65B6"/>
    <w:rsid w:val="0061587D"/>
    <w:rsid w:val="006508BF"/>
    <w:rsid w:val="006717F7"/>
    <w:rsid w:val="006973C7"/>
    <w:rsid w:val="006A5123"/>
    <w:rsid w:val="006B5D16"/>
    <w:rsid w:val="006B6B9F"/>
    <w:rsid w:val="006E1915"/>
    <w:rsid w:val="006E4B30"/>
    <w:rsid w:val="00711919"/>
    <w:rsid w:val="00716823"/>
    <w:rsid w:val="00736319"/>
    <w:rsid w:val="0076076C"/>
    <w:rsid w:val="007652EE"/>
    <w:rsid w:val="007750C7"/>
    <w:rsid w:val="007A0971"/>
    <w:rsid w:val="007B04D5"/>
    <w:rsid w:val="007B7007"/>
    <w:rsid w:val="007C4B97"/>
    <w:rsid w:val="007D046F"/>
    <w:rsid w:val="007D3BA9"/>
    <w:rsid w:val="0081274B"/>
    <w:rsid w:val="0084387D"/>
    <w:rsid w:val="0084411C"/>
    <w:rsid w:val="008556D3"/>
    <w:rsid w:val="008A24FD"/>
    <w:rsid w:val="008A6AD2"/>
    <w:rsid w:val="008A7A72"/>
    <w:rsid w:val="008B457F"/>
    <w:rsid w:val="008D1640"/>
    <w:rsid w:val="008D1741"/>
    <w:rsid w:val="008E6709"/>
    <w:rsid w:val="009134BD"/>
    <w:rsid w:val="009238A9"/>
    <w:rsid w:val="009262F9"/>
    <w:rsid w:val="00930347"/>
    <w:rsid w:val="00940B70"/>
    <w:rsid w:val="009429E6"/>
    <w:rsid w:val="00946575"/>
    <w:rsid w:val="00997BC9"/>
    <w:rsid w:val="009A2F33"/>
    <w:rsid w:val="009B7578"/>
    <w:rsid w:val="009B76CF"/>
    <w:rsid w:val="009D1DD9"/>
    <w:rsid w:val="00A13D43"/>
    <w:rsid w:val="00A52ABF"/>
    <w:rsid w:val="00A603C8"/>
    <w:rsid w:val="00A86939"/>
    <w:rsid w:val="00AC3D93"/>
    <w:rsid w:val="00AE17BB"/>
    <w:rsid w:val="00AF2BAD"/>
    <w:rsid w:val="00AF5657"/>
    <w:rsid w:val="00B01447"/>
    <w:rsid w:val="00B01FCA"/>
    <w:rsid w:val="00B04174"/>
    <w:rsid w:val="00B20D1E"/>
    <w:rsid w:val="00B363E6"/>
    <w:rsid w:val="00B66199"/>
    <w:rsid w:val="00B876AA"/>
    <w:rsid w:val="00B9310D"/>
    <w:rsid w:val="00BB3617"/>
    <w:rsid w:val="00C210B6"/>
    <w:rsid w:val="00C23938"/>
    <w:rsid w:val="00C36D1B"/>
    <w:rsid w:val="00C43E20"/>
    <w:rsid w:val="00C65E61"/>
    <w:rsid w:val="00C77209"/>
    <w:rsid w:val="00C90D31"/>
    <w:rsid w:val="00C977CD"/>
    <w:rsid w:val="00CC5019"/>
    <w:rsid w:val="00CF2E3D"/>
    <w:rsid w:val="00CF49B0"/>
    <w:rsid w:val="00D1584F"/>
    <w:rsid w:val="00D25FF3"/>
    <w:rsid w:val="00D36B22"/>
    <w:rsid w:val="00D52608"/>
    <w:rsid w:val="00D53535"/>
    <w:rsid w:val="00D55D47"/>
    <w:rsid w:val="00D933BD"/>
    <w:rsid w:val="00DA5105"/>
    <w:rsid w:val="00DB5C6B"/>
    <w:rsid w:val="00DC2E39"/>
    <w:rsid w:val="00DD4195"/>
    <w:rsid w:val="00DD5E69"/>
    <w:rsid w:val="00DE74FE"/>
    <w:rsid w:val="00DF12FF"/>
    <w:rsid w:val="00E04826"/>
    <w:rsid w:val="00E37024"/>
    <w:rsid w:val="00E40E13"/>
    <w:rsid w:val="00E52E87"/>
    <w:rsid w:val="00E62E16"/>
    <w:rsid w:val="00E80BA2"/>
    <w:rsid w:val="00EA2B93"/>
    <w:rsid w:val="00EA4530"/>
    <w:rsid w:val="00EB5A8E"/>
    <w:rsid w:val="00EB688D"/>
    <w:rsid w:val="00EC0577"/>
    <w:rsid w:val="00EE7E2F"/>
    <w:rsid w:val="00F27A63"/>
    <w:rsid w:val="00F306C5"/>
    <w:rsid w:val="00F50F65"/>
    <w:rsid w:val="00F76905"/>
    <w:rsid w:val="00F8481A"/>
    <w:rsid w:val="00F96DE7"/>
    <w:rsid w:val="00F97F62"/>
    <w:rsid w:val="00FF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3A31C9"/>
  <w15:chartTrackingRefBased/>
  <w15:docId w15:val="{1F6B4EF2-CF2E-4003-A8AB-ABE4171E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52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52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7D3BA9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D3BA9"/>
    <w:pPr>
      <w:ind w:left="720"/>
      <w:contextualSpacing/>
    </w:pPr>
  </w:style>
  <w:style w:type="table" w:styleId="TableGrid">
    <w:name w:val="Table Grid"/>
    <w:basedOn w:val="TableNormal"/>
    <w:uiPriority w:val="39"/>
    <w:rsid w:val="00765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D25FF3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25FF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25F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587D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DB5C6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aragraph">
    <w:name w:val="paragraph"/>
    <w:basedOn w:val="Normal"/>
    <w:rsid w:val="00CC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DefaultParagraphFont"/>
    <w:rsid w:val="00CC5019"/>
  </w:style>
  <w:style w:type="character" w:customStyle="1" w:styleId="scxw258176311">
    <w:name w:val="scxw258176311"/>
    <w:basedOn w:val="DefaultParagraphFont"/>
    <w:rsid w:val="00CC5019"/>
  </w:style>
  <w:style w:type="character" w:customStyle="1" w:styleId="eop">
    <w:name w:val="eop"/>
    <w:basedOn w:val="DefaultParagraphFont"/>
    <w:rsid w:val="00CC5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4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38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092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685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49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44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4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CF6B6-9714-4979-93FE-92FBFA8D2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1412</Words>
  <Characters>11442</Characters>
  <Application>Microsoft Office Word</Application>
  <DocSecurity>0</DocSecurity>
  <Lines>95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Fulop Ludovic</dc:creator>
  <cp:keywords/>
  <dc:description/>
  <cp:lastModifiedBy>Fulop Ludovic</cp:lastModifiedBy>
  <cp:revision>4</cp:revision>
  <dcterms:created xsi:type="dcterms:W3CDTF">2022-08-12T10:45:00Z</dcterms:created>
  <dcterms:modified xsi:type="dcterms:W3CDTF">2022-08-12T11:48:00Z</dcterms:modified>
</cp:coreProperties>
</file>