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AB185C" w14:textId="394AB990" w:rsidR="00647182" w:rsidRPr="004149A5" w:rsidRDefault="00E17F93" w:rsidP="004454A1">
      <w:pPr>
        <w:spacing w:before="240" w:after="0" w:line="276" w:lineRule="auto"/>
        <w:rPr>
          <w:rFonts w:ascii="Palatino Linotype" w:hAnsi="Palatino Linotype"/>
          <w:b/>
          <w:bCs/>
          <w:color w:val="000000" w:themeColor="text1"/>
          <w:sz w:val="28"/>
          <w:szCs w:val="32"/>
        </w:rPr>
      </w:pPr>
      <w:r w:rsidRPr="004149A5">
        <w:rPr>
          <w:rFonts w:ascii="Palatino Linotype" w:hAnsi="Palatino Linotype"/>
          <w:b/>
          <w:bCs/>
          <w:color w:val="000000" w:themeColor="text1"/>
          <w:sz w:val="28"/>
          <w:szCs w:val="32"/>
        </w:rPr>
        <w:t>Supplemental data</w:t>
      </w:r>
    </w:p>
    <w:p w14:paraId="796903AF" w14:textId="73721F2A" w:rsidR="00E17F93" w:rsidRPr="004149A5" w:rsidRDefault="008422FC" w:rsidP="004454A1">
      <w:pPr>
        <w:spacing w:before="240" w:after="0" w:line="276" w:lineRule="auto"/>
        <w:rPr>
          <w:rFonts w:ascii="Palatino Linotype" w:hAnsi="Palatino Linotype"/>
          <w:b/>
          <w:bCs/>
          <w:color w:val="000000" w:themeColor="text1"/>
          <w:sz w:val="24"/>
          <w:szCs w:val="28"/>
        </w:rPr>
      </w:pPr>
      <w:r w:rsidRPr="004149A5">
        <w:rPr>
          <w:rFonts w:ascii="Palatino Linotype" w:hAnsi="Palatino Linotype"/>
          <w:b/>
          <w:bCs/>
          <w:color w:val="000000" w:themeColor="text1"/>
          <w:sz w:val="24"/>
          <w:szCs w:val="28"/>
        </w:rPr>
        <w:t>Supplemental tables</w:t>
      </w:r>
    </w:p>
    <w:p w14:paraId="475A2F59" w14:textId="5332AE9F"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t>Table S1. Summary statistics for RNA sequencing data</w:t>
      </w:r>
    </w:p>
    <w:tbl>
      <w:tblPr>
        <w:tblW w:w="0" w:type="auto"/>
        <w:tblCellMar>
          <w:left w:w="99" w:type="dxa"/>
          <w:right w:w="99" w:type="dxa"/>
        </w:tblCellMar>
        <w:tblLook w:val="04A0" w:firstRow="1" w:lastRow="0" w:firstColumn="1" w:lastColumn="0" w:noHBand="0" w:noVBand="1"/>
      </w:tblPr>
      <w:tblGrid>
        <w:gridCol w:w="378"/>
        <w:gridCol w:w="681"/>
        <w:gridCol w:w="853"/>
        <w:gridCol w:w="1008"/>
        <w:gridCol w:w="1130"/>
        <w:gridCol w:w="1130"/>
        <w:gridCol w:w="1239"/>
        <w:gridCol w:w="1233"/>
        <w:gridCol w:w="1374"/>
      </w:tblGrid>
      <w:tr w:rsidR="009367B7" w:rsidRPr="004149A5" w14:paraId="052EF580" w14:textId="77777777" w:rsidTr="00B6525F">
        <w:trPr>
          <w:trHeight w:val="360"/>
        </w:trPr>
        <w:tc>
          <w:tcPr>
            <w:tcW w:w="0" w:type="auto"/>
            <w:vMerge w:val="restart"/>
            <w:tcBorders>
              <w:top w:val="single" w:sz="12" w:space="0" w:color="auto"/>
              <w:left w:val="nil"/>
              <w:bottom w:val="single" w:sz="8" w:space="0" w:color="000000"/>
              <w:right w:val="nil"/>
            </w:tcBorders>
            <w:shd w:val="clear" w:color="auto" w:fill="auto"/>
            <w:vAlign w:val="center"/>
            <w:hideMark/>
          </w:tcPr>
          <w:p w14:paraId="1950D7E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w:t>
            </w:r>
          </w:p>
        </w:tc>
        <w:tc>
          <w:tcPr>
            <w:tcW w:w="0" w:type="auto"/>
            <w:vMerge w:val="restart"/>
            <w:tcBorders>
              <w:top w:val="single" w:sz="12" w:space="0" w:color="auto"/>
              <w:left w:val="nil"/>
              <w:bottom w:val="single" w:sz="8" w:space="0" w:color="000000"/>
              <w:right w:val="nil"/>
            </w:tcBorders>
            <w:shd w:val="clear" w:color="auto" w:fill="auto"/>
            <w:vAlign w:val="center"/>
            <w:hideMark/>
          </w:tcPr>
          <w:p w14:paraId="4D7776E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Time</w:t>
            </w:r>
          </w:p>
        </w:tc>
        <w:tc>
          <w:tcPr>
            <w:tcW w:w="0" w:type="auto"/>
            <w:vMerge w:val="restart"/>
            <w:tcBorders>
              <w:top w:val="single" w:sz="12" w:space="0" w:color="auto"/>
              <w:left w:val="nil"/>
              <w:bottom w:val="single" w:sz="8" w:space="0" w:color="000000"/>
              <w:right w:val="nil"/>
            </w:tcBorders>
            <w:shd w:val="clear" w:color="auto" w:fill="auto"/>
            <w:vAlign w:val="center"/>
            <w:hideMark/>
          </w:tcPr>
          <w:p w14:paraId="7B189E4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Sample Name</w:t>
            </w:r>
          </w:p>
        </w:tc>
        <w:tc>
          <w:tcPr>
            <w:tcW w:w="0" w:type="auto"/>
            <w:vMerge w:val="restart"/>
            <w:tcBorders>
              <w:top w:val="single" w:sz="12" w:space="0" w:color="auto"/>
              <w:left w:val="nil"/>
              <w:bottom w:val="single" w:sz="8" w:space="0" w:color="000000"/>
              <w:right w:val="nil"/>
            </w:tcBorders>
            <w:shd w:val="clear" w:color="auto" w:fill="auto"/>
            <w:vAlign w:val="center"/>
            <w:hideMark/>
          </w:tcPr>
          <w:p w14:paraId="7A7C21D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Raw data</w:t>
            </w:r>
          </w:p>
        </w:tc>
        <w:tc>
          <w:tcPr>
            <w:tcW w:w="0" w:type="auto"/>
            <w:vMerge w:val="restart"/>
            <w:tcBorders>
              <w:top w:val="single" w:sz="12" w:space="0" w:color="auto"/>
              <w:left w:val="nil"/>
              <w:bottom w:val="single" w:sz="8" w:space="0" w:color="000000"/>
              <w:right w:val="nil"/>
            </w:tcBorders>
            <w:shd w:val="clear" w:color="auto" w:fill="auto"/>
            <w:vAlign w:val="center"/>
            <w:hideMark/>
          </w:tcPr>
          <w:p w14:paraId="072C1E0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After filtering (%)</w:t>
            </w:r>
          </w:p>
        </w:tc>
        <w:tc>
          <w:tcPr>
            <w:tcW w:w="0" w:type="auto"/>
            <w:vMerge w:val="restart"/>
            <w:tcBorders>
              <w:top w:val="single" w:sz="12" w:space="0" w:color="auto"/>
              <w:left w:val="nil"/>
              <w:bottom w:val="single" w:sz="8" w:space="0" w:color="000000"/>
              <w:right w:val="nil"/>
            </w:tcBorders>
            <w:shd w:val="clear" w:color="auto" w:fill="auto"/>
            <w:vAlign w:val="center"/>
            <w:hideMark/>
          </w:tcPr>
          <w:p w14:paraId="428917C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Mapped reads (%)</w:t>
            </w:r>
          </w:p>
        </w:tc>
        <w:tc>
          <w:tcPr>
            <w:tcW w:w="0" w:type="auto"/>
            <w:vMerge w:val="restart"/>
            <w:tcBorders>
              <w:top w:val="single" w:sz="12" w:space="0" w:color="auto"/>
              <w:left w:val="nil"/>
              <w:bottom w:val="single" w:sz="8" w:space="0" w:color="000000"/>
              <w:right w:val="nil"/>
            </w:tcBorders>
            <w:shd w:val="clear" w:color="auto" w:fill="auto"/>
            <w:vAlign w:val="center"/>
            <w:hideMark/>
          </w:tcPr>
          <w:p w14:paraId="20615B2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Uniquely mapped reads (%)</w:t>
            </w:r>
          </w:p>
        </w:tc>
        <w:tc>
          <w:tcPr>
            <w:tcW w:w="0" w:type="auto"/>
            <w:gridSpan w:val="2"/>
            <w:tcBorders>
              <w:top w:val="single" w:sz="12" w:space="0" w:color="auto"/>
              <w:left w:val="nil"/>
              <w:bottom w:val="single" w:sz="8" w:space="0" w:color="auto"/>
              <w:right w:val="nil"/>
            </w:tcBorders>
            <w:shd w:val="clear" w:color="auto" w:fill="auto"/>
            <w:vAlign w:val="center"/>
            <w:hideMark/>
          </w:tcPr>
          <w:p w14:paraId="51F37DD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Ensembl 77 (26,689 coding genes)</w:t>
            </w:r>
          </w:p>
        </w:tc>
      </w:tr>
      <w:tr w:rsidR="009367B7" w:rsidRPr="004149A5" w14:paraId="544BF5E5" w14:textId="77777777" w:rsidTr="006717FF">
        <w:trPr>
          <w:trHeight w:val="540"/>
        </w:trPr>
        <w:tc>
          <w:tcPr>
            <w:tcW w:w="0" w:type="auto"/>
            <w:vMerge/>
            <w:tcBorders>
              <w:top w:val="single" w:sz="8" w:space="0" w:color="auto"/>
              <w:left w:val="nil"/>
              <w:bottom w:val="single" w:sz="8" w:space="0" w:color="000000"/>
              <w:right w:val="nil"/>
            </w:tcBorders>
            <w:vAlign w:val="center"/>
            <w:hideMark/>
          </w:tcPr>
          <w:p w14:paraId="758CEDEA"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vMerge/>
            <w:tcBorders>
              <w:top w:val="single" w:sz="8" w:space="0" w:color="auto"/>
              <w:left w:val="nil"/>
              <w:bottom w:val="single" w:sz="8" w:space="0" w:color="000000"/>
              <w:right w:val="nil"/>
            </w:tcBorders>
            <w:vAlign w:val="center"/>
            <w:hideMark/>
          </w:tcPr>
          <w:p w14:paraId="3A900F9C"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vMerge/>
            <w:tcBorders>
              <w:top w:val="single" w:sz="8" w:space="0" w:color="auto"/>
              <w:left w:val="nil"/>
              <w:bottom w:val="single" w:sz="8" w:space="0" w:color="000000"/>
              <w:right w:val="nil"/>
            </w:tcBorders>
            <w:vAlign w:val="center"/>
            <w:hideMark/>
          </w:tcPr>
          <w:p w14:paraId="43B3B933"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vMerge/>
            <w:tcBorders>
              <w:top w:val="single" w:sz="8" w:space="0" w:color="auto"/>
              <w:left w:val="nil"/>
              <w:bottom w:val="single" w:sz="8" w:space="0" w:color="000000"/>
              <w:right w:val="nil"/>
            </w:tcBorders>
            <w:vAlign w:val="center"/>
            <w:hideMark/>
          </w:tcPr>
          <w:p w14:paraId="60D4B816"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vMerge/>
            <w:tcBorders>
              <w:top w:val="single" w:sz="8" w:space="0" w:color="auto"/>
              <w:left w:val="nil"/>
              <w:bottom w:val="single" w:sz="8" w:space="0" w:color="000000"/>
              <w:right w:val="nil"/>
            </w:tcBorders>
            <w:vAlign w:val="center"/>
            <w:hideMark/>
          </w:tcPr>
          <w:p w14:paraId="5BA706AC"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vMerge/>
            <w:tcBorders>
              <w:top w:val="single" w:sz="8" w:space="0" w:color="auto"/>
              <w:left w:val="nil"/>
              <w:bottom w:val="single" w:sz="8" w:space="0" w:color="000000"/>
              <w:right w:val="nil"/>
            </w:tcBorders>
            <w:vAlign w:val="center"/>
            <w:hideMark/>
          </w:tcPr>
          <w:p w14:paraId="31B7D6CB"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vMerge/>
            <w:tcBorders>
              <w:top w:val="single" w:sz="8" w:space="0" w:color="auto"/>
              <w:left w:val="nil"/>
              <w:bottom w:val="single" w:sz="8" w:space="0" w:color="000000"/>
              <w:right w:val="nil"/>
            </w:tcBorders>
            <w:vAlign w:val="center"/>
            <w:hideMark/>
          </w:tcPr>
          <w:p w14:paraId="74B7E935"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b/>
                <w:bCs/>
                <w:color w:val="000000"/>
                <w:kern w:val="0"/>
                <w:sz w:val="18"/>
                <w:szCs w:val="18"/>
              </w:rPr>
            </w:pPr>
          </w:p>
        </w:tc>
        <w:tc>
          <w:tcPr>
            <w:tcW w:w="0" w:type="auto"/>
            <w:tcBorders>
              <w:top w:val="nil"/>
              <w:left w:val="nil"/>
              <w:bottom w:val="single" w:sz="8" w:space="0" w:color="auto"/>
              <w:right w:val="nil"/>
            </w:tcBorders>
            <w:shd w:val="clear" w:color="auto" w:fill="auto"/>
            <w:vAlign w:val="center"/>
            <w:hideMark/>
          </w:tcPr>
          <w:p w14:paraId="4E7A90B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 w:val="18"/>
                <w:szCs w:val="18"/>
              </w:rPr>
            </w:pPr>
            <w:r w:rsidRPr="004149A5">
              <w:rPr>
                <w:rFonts w:ascii="Times New Roman" w:eastAsia="맑은 고딕" w:hAnsi="Times New Roman" w:cs="Times New Roman"/>
                <w:b/>
                <w:bCs/>
                <w:color w:val="000000"/>
                <w:kern w:val="0"/>
                <w:sz w:val="18"/>
                <w:szCs w:val="18"/>
              </w:rPr>
              <w:t>Expressed genes (FPKM &gt; 0)</w:t>
            </w:r>
          </w:p>
        </w:tc>
        <w:tc>
          <w:tcPr>
            <w:tcW w:w="0" w:type="auto"/>
            <w:tcBorders>
              <w:top w:val="nil"/>
              <w:left w:val="nil"/>
              <w:bottom w:val="single" w:sz="8" w:space="0" w:color="auto"/>
              <w:right w:val="nil"/>
            </w:tcBorders>
            <w:shd w:val="clear" w:color="auto" w:fill="auto"/>
            <w:vAlign w:val="center"/>
            <w:hideMark/>
          </w:tcPr>
          <w:p w14:paraId="4F0D824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b/>
                <w:bCs/>
                <w:color w:val="000000"/>
                <w:kern w:val="0"/>
                <w:szCs w:val="20"/>
              </w:rPr>
            </w:pPr>
            <w:r w:rsidRPr="004149A5">
              <w:rPr>
                <w:rFonts w:ascii="Times New Roman" w:eastAsia="맑은 고딕" w:hAnsi="Times New Roman" w:cs="Times New Roman"/>
                <w:b/>
                <w:bCs/>
                <w:color w:val="000000"/>
                <w:kern w:val="0"/>
                <w:szCs w:val="20"/>
              </w:rPr>
              <w:t>Unexpressed genes</w:t>
            </w:r>
          </w:p>
        </w:tc>
      </w:tr>
      <w:tr w:rsidR="009367B7" w:rsidRPr="004149A5" w14:paraId="10E8B4D9" w14:textId="77777777" w:rsidTr="006717FF">
        <w:trPr>
          <w:trHeight w:val="528"/>
        </w:trPr>
        <w:tc>
          <w:tcPr>
            <w:tcW w:w="0" w:type="auto"/>
            <w:tcBorders>
              <w:top w:val="nil"/>
              <w:left w:val="nil"/>
              <w:bottom w:val="nil"/>
              <w:right w:val="nil"/>
            </w:tcBorders>
            <w:shd w:val="clear" w:color="auto" w:fill="auto"/>
            <w:vAlign w:val="center"/>
            <w:hideMark/>
          </w:tcPr>
          <w:p w14:paraId="0125480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w:t>
            </w:r>
          </w:p>
        </w:tc>
        <w:tc>
          <w:tcPr>
            <w:tcW w:w="0" w:type="auto"/>
            <w:vMerge w:val="restart"/>
            <w:tcBorders>
              <w:top w:val="nil"/>
              <w:left w:val="nil"/>
              <w:bottom w:val="single" w:sz="4" w:space="0" w:color="000000"/>
              <w:right w:val="nil"/>
            </w:tcBorders>
            <w:shd w:val="clear" w:color="auto" w:fill="auto"/>
            <w:vAlign w:val="center"/>
            <w:hideMark/>
          </w:tcPr>
          <w:p w14:paraId="0E4A1037" w14:textId="129B5F04"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 hour</w:t>
            </w:r>
          </w:p>
        </w:tc>
        <w:tc>
          <w:tcPr>
            <w:tcW w:w="0" w:type="auto"/>
            <w:tcBorders>
              <w:top w:val="nil"/>
              <w:left w:val="nil"/>
              <w:bottom w:val="nil"/>
              <w:right w:val="nil"/>
            </w:tcBorders>
            <w:shd w:val="clear" w:color="auto" w:fill="auto"/>
            <w:vAlign w:val="center"/>
            <w:hideMark/>
          </w:tcPr>
          <w:p w14:paraId="4A5CBA4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CN-1H-037</w:t>
            </w:r>
          </w:p>
        </w:tc>
        <w:tc>
          <w:tcPr>
            <w:tcW w:w="0" w:type="auto"/>
            <w:tcBorders>
              <w:top w:val="nil"/>
              <w:left w:val="nil"/>
              <w:bottom w:val="nil"/>
              <w:right w:val="nil"/>
            </w:tcBorders>
            <w:shd w:val="clear" w:color="auto" w:fill="auto"/>
            <w:vAlign w:val="center"/>
            <w:hideMark/>
          </w:tcPr>
          <w:p w14:paraId="62628F1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42,639,278</w:t>
            </w:r>
          </w:p>
        </w:tc>
        <w:tc>
          <w:tcPr>
            <w:tcW w:w="0" w:type="auto"/>
            <w:tcBorders>
              <w:top w:val="nil"/>
              <w:left w:val="nil"/>
              <w:bottom w:val="nil"/>
              <w:right w:val="nil"/>
            </w:tcBorders>
            <w:shd w:val="clear" w:color="auto" w:fill="auto"/>
            <w:vAlign w:val="center"/>
            <w:hideMark/>
          </w:tcPr>
          <w:p w14:paraId="7A18595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40,725,078 (95.51%)</w:t>
            </w:r>
          </w:p>
        </w:tc>
        <w:tc>
          <w:tcPr>
            <w:tcW w:w="0" w:type="auto"/>
            <w:tcBorders>
              <w:top w:val="nil"/>
              <w:left w:val="nil"/>
              <w:bottom w:val="nil"/>
              <w:right w:val="nil"/>
            </w:tcBorders>
            <w:shd w:val="clear" w:color="auto" w:fill="auto"/>
            <w:vAlign w:val="center"/>
            <w:hideMark/>
          </w:tcPr>
          <w:p w14:paraId="132865B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39,473,500 (92.58%)</w:t>
            </w:r>
          </w:p>
        </w:tc>
        <w:tc>
          <w:tcPr>
            <w:tcW w:w="0" w:type="auto"/>
            <w:tcBorders>
              <w:top w:val="nil"/>
              <w:left w:val="nil"/>
              <w:bottom w:val="nil"/>
              <w:right w:val="nil"/>
            </w:tcBorders>
            <w:shd w:val="clear" w:color="auto" w:fill="auto"/>
            <w:vAlign w:val="center"/>
            <w:hideMark/>
          </w:tcPr>
          <w:p w14:paraId="0FD271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37,148,046 (87.12%)</w:t>
            </w:r>
          </w:p>
        </w:tc>
        <w:tc>
          <w:tcPr>
            <w:tcW w:w="0" w:type="auto"/>
            <w:tcBorders>
              <w:top w:val="nil"/>
              <w:left w:val="nil"/>
              <w:bottom w:val="nil"/>
              <w:right w:val="nil"/>
            </w:tcBorders>
            <w:shd w:val="clear" w:color="auto" w:fill="auto"/>
            <w:vAlign w:val="center"/>
            <w:hideMark/>
          </w:tcPr>
          <w:p w14:paraId="1747BE3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16,855</w:t>
            </w:r>
          </w:p>
        </w:tc>
        <w:tc>
          <w:tcPr>
            <w:tcW w:w="0" w:type="auto"/>
            <w:tcBorders>
              <w:top w:val="nil"/>
              <w:left w:val="nil"/>
              <w:bottom w:val="nil"/>
              <w:right w:val="nil"/>
            </w:tcBorders>
            <w:shd w:val="clear" w:color="auto" w:fill="auto"/>
            <w:vAlign w:val="center"/>
            <w:hideMark/>
          </w:tcPr>
          <w:p w14:paraId="36590A3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9,834</w:t>
            </w:r>
          </w:p>
        </w:tc>
      </w:tr>
      <w:tr w:rsidR="009367B7" w:rsidRPr="004149A5" w14:paraId="42F6DF94" w14:textId="77777777" w:rsidTr="006717FF">
        <w:trPr>
          <w:trHeight w:val="528"/>
        </w:trPr>
        <w:tc>
          <w:tcPr>
            <w:tcW w:w="0" w:type="auto"/>
            <w:tcBorders>
              <w:top w:val="nil"/>
              <w:left w:val="nil"/>
              <w:bottom w:val="nil"/>
              <w:right w:val="nil"/>
            </w:tcBorders>
            <w:shd w:val="clear" w:color="auto" w:fill="auto"/>
            <w:vAlign w:val="center"/>
            <w:hideMark/>
          </w:tcPr>
          <w:p w14:paraId="4A6EA16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w:t>
            </w:r>
          </w:p>
        </w:tc>
        <w:tc>
          <w:tcPr>
            <w:tcW w:w="0" w:type="auto"/>
            <w:vMerge/>
            <w:tcBorders>
              <w:top w:val="nil"/>
              <w:left w:val="nil"/>
              <w:bottom w:val="single" w:sz="4" w:space="0" w:color="000000"/>
              <w:right w:val="nil"/>
            </w:tcBorders>
            <w:vAlign w:val="center"/>
            <w:hideMark/>
          </w:tcPr>
          <w:p w14:paraId="1132CB95"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64B8BA7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CN-1H-039</w:t>
            </w:r>
          </w:p>
        </w:tc>
        <w:tc>
          <w:tcPr>
            <w:tcW w:w="0" w:type="auto"/>
            <w:tcBorders>
              <w:top w:val="nil"/>
              <w:left w:val="nil"/>
              <w:bottom w:val="nil"/>
              <w:right w:val="nil"/>
            </w:tcBorders>
            <w:shd w:val="clear" w:color="auto" w:fill="auto"/>
            <w:vAlign w:val="center"/>
            <w:hideMark/>
          </w:tcPr>
          <w:p w14:paraId="1DD64EE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42,870,546</w:t>
            </w:r>
          </w:p>
        </w:tc>
        <w:tc>
          <w:tcPr>
            <w:tcW w:w="0" w:type="auto"/>
            <w:tcBorders>
              <w:top w:val="nil"/>
              <w:left w:val="nil"/>
              <w:bottom w:val="nil"/>
              <w:right w:val="nil"/>
            </w:tcBorders>
            <w:shd w:val="clear" w:color="auto" w:fill="auto"/>
            <w:vAlign w:val="center"/>
            <w:hideMark/>
          </w:tcPr>
          <w:p w14:paraId="419EE94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40,870,846 (95.34%)</w:t>
            </w:r>
          </w:p>
        </w:tc>
        <w:tc>
          <w:tcPr>
            <w:tcW w:w="0" w:type="auto"/>
            <w:tcBorders>
              <w:top w:val="nil"/>
              <w:left w:val="nil"/>
              <w:bottom w:val="nil"/>
              <w:right w:val="nil"/>
            </w:tcBorders>
            <w:shd w:val="clear" w:color="auto" w:fill="auto"/>
            <w:vAlign w:val="center"/>
            <w:hideMark/>
          </w:tcPr>
          <w:p w14:paraId="086873C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39,563,592 (92.29%)</w:t>
            </w:r>
          </w:p>
        </w:tc>
        <w:tc>
          <w:tcPr>
            <w:tcW w:w="0" w:type="auto"/>
            <w:tcBorders>
              <w:top w:val="nil"/>
              <w:left w:val="nil"/>
              <w:bottom w:val="nil"/>
              <w:right w:val="nil"/>
            </w:tcBorders>
            <w:shd w:val="clear" w:color="auto" w:fill="auto"/>
            <w:vAlign w:val="center"/>
            <w:hideMark/>
          </w:tcPr>
          <w:p w14:paraId="2A2E867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37,390,250 (87.22%)</w:t>
            </w:r>
          </w:p>
        </w:tc>
        <w:tc>
          <w:tcPr>
            <w:tcW w:w="0" w:type="auto"/>
            <w:tcBorders>
              <w:top w:val="nil"/>
              <w:left w:val="nil"/>
              <w:bottom w:val="nil"/>
              <w:right w:val="nil"/>
            </w:tcBorders>
            <w:shd w:val="clear" w:color="auto" w:fill="auto"/>
            <w:vAlign w:val="center"/>
            <w:hideMark/>
          </w:tcPr>
          <w:p w14:paraId="55E94FA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16,879</w:t>
            </w:r>
          </w:p>
        </w:tc>
        <w:tc>
          <w:tcPr>
            <w:tcW w:w="0" w:type="auto"/>
            <w:tcBorders>
              <w:top w:val="nil"/>
              <w:left w:val="nil"/>
              <w:bottom w:val="nil"/>
              <w:right w:val="nil"/>
            </w:tcBorders>
            <w:shd w:val="clear" w:color="auto" w:fill="auto"/>
            <w:vAlign w:val="center"/>
            <w:hideMark/>
          </w:tcPr>
          <w:p w14:paraId="72A1C45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9,810</w:t>
            </w:r>
          </w:p>
        </w:tc>
      </w:tr>
      <w:tr w:rsidR="009367B7" w:rsidRPr="004149A5" w14:paraId="0C3FC8D8" w14:textId="77777777" w:rsidTr="006717FF">
        <w:trPr>
          <w:trHeight w:val="528"/>
        </w:trPr>
        <w:tc>
          <w:tcPr>
            <w:tcW w:w="0" w:type="auto"/>
            <w:tcBorders>
              <w:top w:val="nil"/>
              <w:left w:val="nil"/>
              <w:bottom w:val="nil"/>
              <w:right w:val="nil"/>
            </w:tcBorders>
            <w:shd w:val="clear" w:color="auto" w:fill="auto"/>
            <w:vAlign w:val="center"/>
            <w:hideMark/>
          </w:tcPr>
          <w:p w14:paraId="13EC08C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w:t>
            </w:r>
          </w:p>
        </w:tc>
        <w:tc>
          <w:tcPr>
            <w:tcW w:w="0" w:type="auto"/>
            <w:vMerge/>
            <w:tcBorders>
              <w:top w:val="nil"/>
              <w:left w:val="nil"/>
              <w:bottom w:val="single" w:sz="4" w:space="0" w:color="000000"/>
              <w:right w:val="nil"/>
            </w:tcBorders>
            <w:vAlign w:val="center"/>
            <w:hideMark/>
          </w:tcPr>
          <w:p w14:paraId="611AB115"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5808623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CN-1H-040</w:t>
            </w:r>
          </w:p>
        </w:tc>
        <w:tc>
          <w:tcPr>
            <w:tcW w:w="0" w:type="auto"/>
            <w:tcBorders>
              <w:top w:val="nil"/>
              <w:left w:val="nil"/>
              <w:bottom w:val="nil"/>
              <w:right w:val="nil"/>
            </w:tcBorders>
            <w:shd w:val="clear" w:color="auto" w:fill="auto"/>
            <w:vAlign w:val="center"/>
            <w:hideMark/>
          </w:tcPr>
          <w:p w14:paraId="54AC03C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46,738,936</w:t>
            </w:r>
          </w:p>
        </w:tc>
        <w:tc>
          <w:tcPr>
            <w:tcW w:w="0" w:type="auto"/>
            <w:tcBorders>
              <w:top w:val="nil"/>
              <w:left w:val="nil"/>
              <w:bottom w:val="nil"/>
              <w:right w:val="nil"/>
            </w:tcBorders>
            <w:shd w:val="clear" w:color="auto" w:fill="auto"/>
            <w:vAlign w:val="center"/>
            <w:hideMark/>
          </w:tcPr>
          <w:p w14:paraId="6619236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44,583,224 (95.39%)</w:t>
            </w:r>
          </w:p>
        </w:tc>
        <w:tc>
          <w:tcPr>
            <w:tcW w:w="0" w:type="auto"/>
            <w:tcBorders>
              <w:top w:val="nil"/>
              <w:left w:val="nil"/>
              <w:bottom w:val="nil"/>
              <w:right w:val="nil"/>
            </w:tcBorders>
            <w:shd w:val="clear" w:color="auto" w:fill="auto"/>
            <w:vAlign w:val="center"/>
            <w:hideMark/>
          </w:tcPr>
          <w:p w14:paraId="6D6F54B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42,988,890 (91.98%)</w:t>
            </w:r>
          </w:p>
        </w:tc>
        <w:tc>
          <w:tcPr>
            <w:tcW w:w="0" w:type="auto"/>
            <w:tcBorders>
              <w:top w:val="nil"/>
              <w:left w:val="nil"/>
              <w:bottom w:val="nil"/>
              <w:right w:val="nil"/>
            </w:tcBorders>
            <w:shd w:val="clear" w:color="auto" w:fill="auto"/>
            <w:vAlign w:val="center"/>
            <w:hideMark/>
          </w:tcPr>
          <w:p w14:paraId="6312FDA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40,624,866 (86.92%)</w:t>
            </w:r>
          </w:p>
        </w:tc>
        <w:tc>
          <w:tcPr>
            <w:tcW w:w="0" w:type="auto"/>
            <w:tcBorders>
              <w:top w:val="nil"/>
              <w:left w:val="nil"/>
              <w:bottom w:val="nil"/>
              <w:right w:val="nil"/>
            </w:tcBorders>
            <w:shd w:val="clear" w:color="auto" w:fill="auto"/>
            <w:vAlign w:val="center"/>
            <w:hideMark/>
          </w:tcPr>
          <w:p w14:paraId="6A9AAB0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17,029</w:t>
            </w:r>
          </w:p>
        </w:tc>
        <w:tc>
          <w:tcPr>
            <w:tcW w:w="0" w:type="auto"/>
            <w:tcBorders>
              <w:top w:val="nil"/>
              <w:left w:val="nil"/>
              <w:bottom w:val="nil"/>
              <w:right w:val="nil"/>
            </w:tcBorders>
            <w:shd w:val="clear" w:color="auto" w:fill="auto"/>
            <w:vAlign w:val="center"/>
            <w:hideMark/>
          </w:tcPr>
          <w:p w14:paraId="4AA08CA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9,660</w:t>
            </w:r>
          </w:p>
        </w:tc>
      </w:tr>
      <w:tr w:rsidR="009367B7" w:rsidRPr="004149A5" w14:paraId="22D7DCB5" w14:textId="77777777" w:rsidTr="006717FF">
        <w:trPr>
          <w:trHeight w:val="528"/>
        </w:trPr>
        <w:tc>
          <w:tcPr>
            <w:tcW w:w="0" w:type="auto"/>
            <w:tcBorders>
              <w:top w:val="nil"/>
              <w:left w:val="nil"/>
              <w:bottom w:val="nil"/>
              <w:right w:val="nil"/>
            </w:tcBorders>
            <w:shd w:val="clear" w:color="auto" w:fill="auto"/>
            <w:vAlign w:val="center"/>
            <w:hideMark/>
          </w:tcPr>
          <w:p w14:paraId="0608BD7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w:t>
            </w:r>
          </w:p>
        </w:tc>
        <w:tc>
          <w:tcPr>
            <w:tcW w:w="0" w:type="auto"/>
            <w:vMerge/>
            <w:tcBorders>
              <w:top w:val="nil"/>
              <w:left w:val="nil"/>
              <w:bottom w:val="single" w:sz="4" w:space="0" w:color="000000"/>
              <w:right w:val="nil"/>
            </w:tcBorders>
            <w:vAlign w:val="center"/>
            <w:hideMark/>
          </w:tcPr>
          <w:p w14:paraId="18596483"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3871A6B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SH-1H-041</w:t>
            </w:r>
          </w:p>
        </w:tc>
        <w:tc>
          <w:tcPr>
            <w:tcW w:w="0" w:type="auto"/>
            <w:tcBorders>
              <w:top w:val="nil"/>
              <w:left w:val="nil"/>
              <w:bottom w:val="nil"/>
              <w:right w:val="nil"/>
            </w:tcBorders>
            <w:shd w:val="clear" w:color="auto" w:fill="auto"/>
            <w:vAlign w:val="center"/>
            <w:hideMark/>
          </w:tcPr>
          <w:p w14:paraId="7B16A6D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45,722,064</w:t>
            </w:r>
          </w:p>
        </w:tc>
        <w:tc>
          <w:tcPr>
            <w:tcW w:w="0" w:type="auto"/>
            <w:tcBorders>
              <w:top w:val="nil"/>
              <w:left w:val="nil"/>
              <w:bottom w:val="nil"/>
              <w:right w:val="nil"/>
            </w:tcBorders>
            <w:shd w:val="clear" w:color="auto" w:fill="auto"/>
            <w:vAlign w:val="center"/>
            <w:hideMark/>
          </w:tcPr>
          <w:p w14:paraId="2F0C059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43,267,116 (94.63%)</w:t>
            </w:r>
          </w:p>
        </w:tc>
        <w:tc>
          <w:tcPr>
            <w:tcW w:w="0" w:type="auto"/>
            <w:tcBorders>
              <w:top w:val="nil"/>
              <w:left w:val="nil"/>
              <w:bottom w:val="nil"/>
              <w:right w:val="nil"/>
            </w:tcBorders>
            <w:shd w:val="clear" w:color="auto" w:fill="auto"/>
            <w:vAlign w:val="center"/>
            <w:hideMark/>
          </w:tcPr>
          <w:p w14:paraId="7B401AC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41,678,246 (91.16%)</w:t>
            </w:r>
          </w:p>
        </w:tc>
        <w:tc>
          <w:tcPr>
            <w:tcW w:w="0" w:type="auto"/>
            <w:tcBorders>
              <w:top w:val="nil"/>
              <w:left w:val="nil"/>
              <w:bottom w:val="nil"/>
              <w:right w:val="nil"/>
            </w:tcBorders>
            <w:shd w:val="clear" w:color="auto" w:fill="auto"/>
            <w:vAlign w:val="center"/>
            <w:hideMark/>
          </w:tcPr>
          <w:p w14:paraId="6550D7E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39,414,134 (86.20%)</w:t>
            </w:r>
          </w:p>
        </w:tc>
        <w:tc>
          <w:tcPr>
            <w:tcW w:w="0" w:type="auto"/>
            <w:tcBorders>
              <w:top w:val="nil"/>
              <w:left w:val="nil"/>
              <w:bottom w:val="nil"/>
              <w:right w:val="nil"/>
            </w:tcBorders>
            <w:shd w:val="clear" w:color="auto" w:fill="auto"/>
            <w:vAlign w:val="center"/>
            <w:hideMark/>
          </w:tcPr>
          <w:p w14:paraId="6976AF9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16,847</w:t>
            </w:r>
          </w:p>
        </w:tc>
        <w:tc>
          <w:tcPr>
            <w:tcW w:w="0" w:type="auto"/>
            <w:tcBorders>
              <w:top w:val="nil"/>
              <w:left w:val="nil"/>
              <w:bottom w:val="nil"/>
              <w:right w:val="nil"/>
            </w:tcBorders>
            <w:shd w:val="clear" w:color="auto" w:fill="auto"/>
            <w:vAlign w:val="center"/>
            <w:hideMark/>
          </w:tcPr>
          <w:p w14:paraId="093A764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9,842</w:t>
            </w:r>
          </w:p>
        </w:tc>
      </w:tr>
      <w:tr w:rsidR="009367B7" w:rsidRPr="004149A5" w14:paraId="56C4ADE0" w14:textId="77777777" w:rsidTr="006717FF">
        <w:trPr>
          <w:trHeight w:val="528"/>
        </w:trPr>
        <w:tc>
          <w:tcPr>
            <w:tcW w:w="0" w:type="auto"/>
            <w:tcBorders>
              <w:top w:val="nil"/>
              <w:left w:val="nil"/>
              <w:bottom w:val="nil"/>
              <w:right w:val="nil"/>
            </w:tcBorders>
            <w:shd w:val="clear" w:color="auto" w:fill="auto"/>
            <w:vAlign w:val="center"/>
            <w:hideMark/>
          </w:tcPr>
          <w:p w14:paraId="4E3AC29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w:t>
            </w:r>
          </w:p>
        </w:tc>
        <w:tc>
          <w:tcPr>
            <w:tcW w:w="0" w:type="auto"/>
            <w:vMerge/>
            <w:tcBorders>
              <w:top w:val="nil"/>
              <w:left w:val="nil"/>
              <w:bottom w:val="single" w:sz="4" w:space="0" w:color="000000"/>
              <w:right w:val="nil"/>
            </w:tcBorders>
            <w:vAlign w:val="center"/>
            <w:hideMark/>
          </w:tcPr>
          <w:p w14:paraId="3F486649"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5788DE4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SH-1H-042</w:t>
            </w:r>
          </w:p>
        </w:tc>
        <w:tc>
          <w:tcPr>
            <w:tcW w:w="0" w:type="auto"/>
            <w:tcBorders>
              <w:top w:val="nil"/>
              <w:left w:val="nil"/>
              <w:bottom w:val="nil"/>
              <w:right w:val="nil"/>
            </w:tcBorders>
            <w:shd w:val="clear" w:color="auto" w:fill="auto"/>
            <w:vAlign w:val="center"/>
            <w:hideMark/>
          </w:tcPr>
          <w:p w14:paraId="38C428E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58,413,588</w:t>
            </w:r>
          </w:p>
        </w:tc>
        <w:tc>
          <w:tcPr>
            <w:tcW w:w="0" w:type="auto"/>
            <w:tcBorders>
              <w:top w:val="nil"/>
              <w:left w:val="nil"/>
              <w:bottom w:val="nil"/>
              <w:right w:val="nil"/>
            </w:tcBorders>
            <w:shd w:val="clear" w:color="auto" w:fill="auto"/>
            <w:vAlign w:val="center"/>
            <w:hideMark/>
          </w:tcPr>
          <w:p w14:paraId="5861067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55,450,384 (94.93%)</w:t>
            </w:r>
          </w:p>
        </w:tc>
        <w:tc>
          <w:tcPr>
            <w:tcW w:w="0" w:type="auto"/>
            <w:tcBorders>
              <w:top w:val="nil"/>
              <w:left w:val="nil"/>
              <w:bottom w:val="nil"/>
              <w:right w:val="nil"/>
            </w:tcBorders>
            <w:shd w:val="clear" w:color="auto" w:fill="auto"/>
            <w:vAlign w:val="center"/>
            <w:hideMark/>
          </w:tcPr>
          <w:p w14:paraId="1D42156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53,004,670 (90.74%)</w:t>
            </w:r>
          </w:p>
        </w:tc>
        <w:tc>
          <w:tcPr>
            <w:tcW w:w="0" w:type="auto"/>
            <w:tcBorders>
              <w:top w:val="nil"/>
              <w:left w:val="nil"/>
              <w:bottom w:val="nil"/>
              <w:right w:val="nil"/>
            </w:tcBorders>
            <w:shd w:val="clear" w:color="auto" w:fill="auto"/>
            <w:vAlign w:val="center"/>
            <w:hideMark/>
          </w:tcPr>
          <w:p w14:paraId="0B3C6BF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50,219,034 (85.97%)</w:t>
            </w:r>
          </w:p>
        </w:tc>
        <w:tc>
          <w:tcPr>
            <w:tcW w:w="0" w:type="auto"/>
            <w:tcBorders>
              <w:top w:val="nil"/>
              <w:left w:val="nil"/>
              <w:bottom w:val="nil"/>
              <w:right w:val="nil"/>
            </w:tcBorders>
            <w:shd w:val="clear" w:color="auto" w:fill="auto"/>
            <w:vAlign w:val="center"/>
            <w:hideMark/>
          </w:tcPr>
          <w:p w14:paraId="280677C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17,346</w:t>
            </w:r>
          </w:p>
        </w:tc>
        <w:tc>
          <w:tcPr>
            <w:tcW w:w="0" w:type="auto"/>
            <w:tcBorders>
              <w:top w:val="nil"/>
              <w:left w:val="nil"/>
              <w:bottom w:val="nil"/>
              <w:right w:val="nil"/>
            </w:tcBorders>
            <w:shd w:val="clear" w:color="auto" w:fill="auto"/>
            <w:vAlign w:val="center"/>
            <w:hideMark/>
          </w:tcPr>
          <w:p w14:paraId="1B2E356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9,343</w:t>
            </w:r>
          </w:p>
        </w:tc>
      </w:tr>
      <w:tr w:rsidR="009367B7" w:rsidRPr="004149A5" w14:paraId="0DEB03BE" w14:textId="77777777" w:rsidTr="006717FF">
        <w:trPr>
          <w:trHeight w:val="528"/>
        </w:trPr>
        <w:tc>
          <w:tcPr>
            <w:tcW w:w="0" w:type="auto"/>
            <w:tcBorders>
              <w:top w:val="nil"/>
              <w:left w:val="nil"/>
              <w:bottom w:val="nil"/>
              <w:right w:val="nil"/>
            </w:tcBorders>
            <w:shd w:val="clear" w:color="auto" w:fill="auto"/>
            <w:vAlign w:val="center"/>
            <w:hideMark/>
          </w:tcPr>
          <w:p w14:paraId="524F605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w:t>
            </w:r>
          </w:p>
        </w:tc>
        <w:tc>
          <w:tcPr>
            <w:tcW w:w="0" w:type="auto"/>
            <w:vMerge/>
            <w:tcBorders>
              <w:top w:val="nil"/>
              <w:left w:val="nil"/>
              <w:bottom w:val="single" w:sz="4" w:space="0" w:color="000000"/>
              <w:right w:val="nil"/>
            </w:tcBorders>
            <w:vAlign w:val="center"/>
            <w:hideMark/>
          </w:tcPr>
          <w:p w14:paraId="4A2EB328"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7C9BD4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SH-1H-043</w:t>
            </w:r>
          </w:p>
        </w:tc>
        <w:tc>
          <w:tcPr>
            <w:tcW w:w="0" w:type="auto"/>
            <w:tcBorders>
              <w:top w:val="nil"/>
              <w:left w:val="nil"/>
              <w:bottom w:val="nil"/>
              <w:right w:val="nil"/>
            </w:tcBorders>
            <w:shd w:val="clear" w:color="auto" w:fill="auto"/>
            <w:vAlign w:val="center"/>
            <w:hideMark/>
          </w:tcPr>
          <w:p w14:paraId="012304B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63,953,456</w:t>
            </w:r>
          </w:p>
        </w:tc>
        <w:tc>
          <w:tcPr>
            <w:tcW w:w="0" w:type="auto"/>
            <w:tcBorders>
              <w:top w:val="nil"/>
              <w:left w:val="nil"/>
              <w:bottom w:val="single" w:sz="4" w:space="0" w:color="auto"/>
              <w:right w:val="nil"/>
            </w:tcBorders>
            <w:shd w:val="clear" w:color="auto" w:fill="auto"/>
            <w:vAlign w:val="center"/>
            <w:hideMark/>
          </w:tcPr>
          <w:p w14:paraId="37789C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60,638,834 (94.82%)</w:t>
            </w:r>
          </w:p>
        </w:tc>
        <w:tc>
          <w:tcPr>
            <w:tcW w:w="0" w:type="auto"/>
            <w:tcBorders>
              <w:top w:val="nil"/>
              <w:left w:val="nil"/>
              <w:bottom w:val="single" w:sz="4" w:space="0" w:color="auto"/>
              <w:right w:val="nil"/>
            </w:tcBorders>
            <w:shd w:val="clear" w:color="auto" w:fill="auto"/>
            <w:vAlign w:val="center"/>
            <w:hideMark/>
          </w:tcPr>
          <w:p w14:paraId="290761B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58,119,522 (90.88%)</w:t>
            </w:r>
          </w:p>
        </w:tc>
        <w:tc>
          <w:tcPr>
            <w:tcW w:w="0" w:type="auto"/>
            <w:tcBorders>
              <w:top w:val="nil"/>
              <w:left w:val="nil"/>
              <w:bottom w:val="single" w:sz="4" w:space="0" w:color="auto"/>
              <w:right w:val="nil"/>
            </w:tcBorders>
            <w:shd w:val="clear" w:color="auto" w:fill="auto"/>
            <w:vAlign w:val="center"/>
            <w:hideMark/>
          </w:tcPr>
          <w:p w14:paraId="1B3C50E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53,190,452 (83.17%)</w:t>
            </w:r>
          </w:p>
        </w:tc>
        <w:tc>
          <w:tcPr>
            <w:tcW w:w="0" w:type="auto"/>
            <w:tcBorders>
              <w:top w:val="nil"/>
              <w:left w:val="nil"/>
              <w:bottom w:val="single" w:sz="4" w:space="0" w:color="auto"/>
              <w:right w:val="nil"/>
            </w:tcBorders>
            <w:shd w:val="clear" w:color="auto" w:fill="auto"/>
            <w:vAlign w:val="center"/>
            <w:hideMark/>
          </w:tcPr>
          <w:p w14:paraId="73F8297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17,512</w:t>
            </w:r>
          </w:p>
        </w:tc>
        <w:tc>
          <w:tcPr>
            <w:tcW w:w="0" w:type="auto"/>
            <w:tcBorders>
              <w:top w:val="nil"/>
              <w:left w:val="nil"/>
              <w:bottom w:val="single" w:sz="4" w:space="0" w:color="auto"/>
              <w:right w:val="nil"/>
            </w:tcBorders>
            <w:shd w:val="clear" w:color="auto" w:fill="auto"/>
            <w:vAlign w:val="center"/>
            <w:hideMark/>
          </w:tcPr>
          <w:p w14:paraId="125CD1D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9,177</w:t>
            </w:r>
          </w:p>
        </w:tc>
      </w:tr>
      <w:tr w:rsidR="009367B7" w:rsidRPr="004149A5" w14:paraId="14F21566" w14:textId="77777777" w:rsidTr="006717FF">
        <w:trPr>
          <w:trHeight w:val="528"/>
        </w:trPr>
        <w:tc>
          <w:tcPr>
            <w:tcW w:w="0" w:type="auto"/>
            <w:tcBorders>
              <w:top w:val="single" w:sz="4" w:space="0" w:color="auto"/>
              <w:left w:val="nil"/>
              <w:bottom w:val="nil"/>
              <w:right w:val="nil"/>
            </w:tcBorders>
            <w:shd w:val="clear" w:color="auto" w:fill="auto"/>
            <w:vAlign w:val="center"/>
            <w:hideMark/>
          </w:tcPr>
          <w:p w14:paraId="0BFB535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w:t>
            </w:r>
          </w:p>
        </w:tc>
        <w:tc>
          <w:tcPr>
            <w:tcW w:w="0" w:type="auto"/>
            <w:vMerge w:val="restart"/>
            <w:tcBorders>
              <w:top w:val="nil"/>
              <w:left w:val="nil"/>
              <w:bottom w:val="single" w:sz="4" w:space="0" w:color="000000"/>
              <w:right w:val="nil"/>
            </w:tcBorders>
            <w:shd w:val="clear" w:color="auto" w:fill="auto"/>
            <w:vAlign w:val="center"/>
            <w:hideMark/>
          </w:tcPr>
          <w:p w14:paraId="43B7DBE2" w14:textId="19681AE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 day</w:t>
            </w:r>
          </w:p>
        </w:tc>
        <w:tc>
          <w:tcPr>
            <w:tcW w:w="0" w:type="auto"/>
            <w:tcBorders>
              <w:top w:val="single" w:sz="4" w:space="0" w:color="auto"/>
              <w:left w:val="nil"/>
              <w:bottom w:val="nil"/>
              <w:right w:val="nil"/>
            </w:tcBorders>
            <w:shd w:val="clear" w:color="auto" w:fill="auto"/>
            <w:vAlign w:val="center"/>
            <w:hideMark/>
          </w:tcPr>
          <w:p w14:paraId="7F7B534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CN-1D-011</w:t>
            </w:r>
          </w:p>
        </w:tc>
        <w:tc>
          <w:tcPr>
            <w:tcW w:w="0" w:type="auto"/>
            <w:tcBorders>
              <w:top w:val="single" w:sz="4" w:space="0" w:color="auto"/>
              <w:left w:val="nil"/>
              <w:bottom w:val="nil"/>
              <w:right w:val="nil"/>
            </w:tcBorders>
            <w:shd w:val="clear" w:color="auto" w:fill="auto"/>
            <w:vAlign w:val="center"/>
            <w:hideMark/>
          </w:tcPr>
          <w:p w14:paraId="3937A7E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46,746,568</w:t>
            </w:r>
          </w:p>
        </w:tc>
        <w:tc>
          <w:tcPr>
            <w:tcW w:w="0" w:type="auto"/>
            <w:tcBorders>
              <w:top w:val="nil"/>
              <w:left w:val="nil"/>
              <w:bottom w:val="nil"/>
              <w:right w:val="nil"/>
            </w:tcBorders>
            <w:shd w:val="clear" w:color="auto" w:fill="auto"/>
            <w:vAlign w:val="center"/>
            <w:hideMark/>
          </w:tcPr>
          <w:p w14:paraId="27306D2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44,859,582 (95.96%)</w:t>
            </w:r>
          </w:p>
        </w:tc>
        <w:tc>
          <w:tcPr>
            <w:tcW w:w="0" w:type="auto"/>
            <w:tcBorders>
              <w:top w:val="nil"/>
              <w:left w:val="nil"/>
              <w:bottom w:val="nil"/>
              <w:right w:val="nil"/>
            </w:tcBorders>
            <w:shd w:val="clear" w:color="auto" w:fill="auto"/>
            <w:vAlign w:val="center"/>
            <w:hideMark/>
          </w:tcPr>
          <w:p w14:paraId="07D777A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42,549,530 (91.02%)</w:t>
            </w:r>
          </w:p>
        </w:tc>
        <w:tc>
          <w:tcPr>
            <w:tcW w:w="0" w:type="auto"/>
            <w:tcBorders>
              <w:top w:val="nil"/>
              <w:left w:val="nil"/>
              <w:bottom w:val="nil"/>
              <w:right w:val="nil"/>
            </w:tcBorders>
            <w:shd w:val="clear" w:color="auto" w:fill="auto"/>
            <w:vAlign w:val="center"/>
            <w:hideMark/>
          </w:tcPr>
          <w:p w14:paraId="70156A3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39,984,544 (85.53%)</w:t>
            </w:r>
          </w:p>
        </w:tc>
        <w:tc>
          <w:tcPr>
            <w:tcW w:w="0" w:type="auto"/>
            <w:tcBorders>
              <w:top w:val="nil"/>
              <w:left w:val="nil"/>
              <w:bottom w:val="nil"/>
              <w:right w:val="nil"/>
            </w:tcBorders>
            <w:shd w:val="clear" w:color="auto" w:fill="auto"/>
            <w:vAlign w:val="center"/>
            <w:hideMark/>
          </w:tcPr>
          <w:p w14:paraId="00990DE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16,344</w:t>
            </w:r>
          </w:p>
        </w:tc>
        <w:tc>
          <w:tcPr>
            <w:tcW w:w="0" w:type="auto"/>
            <w:tcBorders>
              <w:top w:val="nil"/>
              <w:left w:val="nil"/>
              <w:bottom w:val="nil"/>
              <w:right w:val="nil"/>
            </w:tcBorders>
            <w:shd w:val="clear" w:color="auto" w:fill="auto"/>
            <w:vAlign w:val="center"/>
            <w:hideMark/>
          </w:tcPr>
          <w:p w14:paraId="0AB676A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10,345</w:t>
            </w:r>
          </w:p>
        </w:tc>
      </w:tr>
      <w:tr w:rsidR="009367B7" w:rsidRPr="004149A5" w14:paraId="313DDB06" w14:textId="77777777" w:rsidTr="006717FF">
        <w:trPr>
          <w:trHeight w:val="528"/>
        </w:trPr>
        <w:tc>
          <w:tcPr>
            <w:tcW w:w="0" w:type="auto"/>
            <w:tcBorders>
              <w:top w:val="nil"/>
              <w:left w:val="nil"/>
              <w:bottom w:val="nil"/>
              <w:right w:val="nil"/>
            </w:tcBorders>
            <w:shd w:val="clear" w:color="auto" w:fill="auto"/>
            <w:vAlign w:val="center"/>
            <w:hideMark/>
          </w:tcPr>
          <w:p w14:paraId="262BA24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w:t>
            </w:r>
          </w:p>
        </w:tc>
        <w:tc>
          <w:tcPr>
            <w:tcW w:w="0" w:type="auto"/>
            <w:vMerge/>
            <w:tcBorders>
              <w:top w:val="nil"/>
              <w:left w:val="nil"/>
              <w:bottom w:val="single" w:sz="4" w:space="0" w:color="000000"/>
              <w:right w:val="nil"/>
            </w:tcBorders>
            <w:vAlign w:val="center"/>
            <w:hideMark/>
          </w:tcPr>
          <w:p w14:paraId="72FDC3DD"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0C4FE8B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CN-1D-013</w:t>
            </w:r>
          </w:p>
        </w:tc>
        <w:tc>
          <w:tcPr>
            <w:tcW w:w="0" w:type="auto"/>
            <w:tcBorders>
              <w:top w:val="nil"/>
              <w:left w:val="nil"/>
              <w:bottom w:val="nil"/>
              <w:right w:val="nil"/>
            </w:tcBorders>
            <w:shd w:val="clear" w:color="auto" w:fill="auto"/>
            <w:vAlign w:val="center"/>
            <w:hideMark/>
          </w:tcPr>
          <w:p w14:paraId="709F743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43,865,624</w:t>
            </w:r>
          </w:p>
        </w:tc>
        <w:tc>
          <w:tcPr>
            <w:tcW w:w="0" w:type="auto"/>
            <w:tcBorders>
              <w:top w:val="nil"/>
              <w:left w:val="nil"/>
              <w:bottom w:val="nil"/>
              <w:right w:val="nil"/>
            </w:tcBorders>
            <w:shd w:val="clear" w:color="auto" w:fill="auto"/>
            <w:vAlign w:val="center"/>
            <w:hideMark/>
          </w:tcPr>
          <w:p w14:paraId="303B5E7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41,291,262 (94.13%)</w:t>
            </w:r>
          </w:p>
        </w:tc>
        <w:tc>
          <w:tcPr>
            <w:tcW w:w="0" w:type="auto"/>
            <w:tcBorders>
              <w:top w:val="nil"/>
              <w:left w:val="nil"/>
              <w:bottom w:val="nil"/>
              <w:right w:val="nil"/>
            </w:tcBorders>
            <w:shd w:val="clear" w:color="auto" w:fill="auto"/>
            <w:vAlign w:val="center"/>
            <w:hideMark/>
          </w:tcPr>
          <w:p w14:paraId="70A3E37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39,476,544 (89.99%)</w:t>
            </w:r>
          </w:p>
        </w:tc>
        <w:tc>
          <w:tcPr>
            <w:tcW w:w="0" w:type="auto"/>
            <w:tcBorders>
              <w:top w:val="nil"/>
              <w:left w:val="nil"/>
              <w:bottom w:val="nil"/>
              <w:right w:val="nil"/>
            </w:tcBorders>
            <w:shd w:val="clear" w:color="auto" w:fill="auto"/>
            <w:vAlign w:val="center"/>
            <w:hideMark/>
          </w:tcPr>
          <w:p w14:paraId="5A59CC6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37,074,150 (84.52%)</w:t>
            </w:r>
          </w:p>
        </w:tc>
        <w:tc>
          <w:tcPr>
            <w:tcW w:w="0" w:type="auto"/>
            <w:tcBorders>
              <w:top w:val="nil"/>
              <w:left w:val="nil"/>
              <w:bottom w:val="nil"/>
              <w:right w:val="nil"/>
            </w:tcBorders>
            <w:shd w:val="clear" w:color="auto" w:fill="auto"/>
            <w:vAlign w:val="center"/>
            <w:hideMark/>
          </w:tcPr>
          <w:p w14:paraId="42028D2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16,624</w:t>
            </w:r>
          </w:p>
        </w:tc>
        <w:tc>
          <w:tcPr>
            <w:tcW w:w="0" w:type="auto"/>
            <w:tcBorders>
              <w:top w:val="nil"/>
              <w:left w:val="nil"/>
              <w:bottom w:val="nil"/>
              <w:right w:val="nil"/>
            </w:tcBorders>
            <w:shd w:val="clear" w:color="auto" w:fill="auto"/>
            <w:vAlign w:val="center"/>
            <w:hideMark/>
          </w:tcPr>
          <w:p w14:paraId="76EE5B9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10,065</w:t>
            </w:r>
          </w:p>
        </w:tc>
      </w:tr>
      <w:tr w:rsidR="009367B7" w:rsidRPr="004149A5" w14:paraId="059F0833" w14:textId="77777777" w:rsidTr="006717FF">
        <w:trPr>
          <w:trHeight w:val="528"/>
        </w:trPr>
        <w:tc>
          <w:tcPr>
            <w:tcW w:w="0" w:type="auto"/>
            <w:tcBorders>
              <w:top w:val="nil"/>
              <w:left w:val="nil"/>
              <w:bottom w:val="nil"/>
              <w:right w:val="nil"/>
            </w:tcBorders>
            <w:shd w:val="clear" w:color="auto" w:fill="auto"/>
            <w:vAlign w:val="center"/>
            <w:hideMark/>
          </w:tcPr>
          <w:p w14:paraId="2D083D3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w:t>
            </w:r>
          </w:p>
        </w:tc>
        <w:tc>
          <w:tcPr>
            <w:tcW w:w="0" w:type="auto"/>
            <w:vMerge/>
            <w:tcBorders>
              <w:top w:val="nil"/>
              <w:left w:val="nil"/>
              <w:bottom w:val="single" w:sz="4" w:space="0" w:color="000000"/>
              <w:right w:val="nil"/>
            </w:tcBorders>
            <w:vAlign w:val="center"/>
            <w:hideMark/>
          </w:tcPr>
          <w:p w14:paraId="30202345"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5BF5D6D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CN-1D-015</w:t>
            </w:r>
          </w:p>
        </w:tc>
        <w:tc>
          <w:tcPr>
            <w:tcW w:w="0" w:type="auto"/>
            <w:tcBorders>
              <w:top w:val="nil"/>
              <w:left w:val="nil"/>
              <w:bottom w:val="nil"/>
              <w:right w:val="nil"/>
            </w:tcBorders>
            <w:shd w:val="clear" w:color="auto" w:fill="auto"/>
            <w:vAlign w:val="center"/>
            <w:hideMark/>
          </w:tcPr>
          <w:p w14:paraId="013F1E7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49,903,874</w:t>
            </w:r>
          </w:p>
        </w:tc>
        <w:tc>
          <w:tcPr>
            <w:tcW w:w="0" w:type="auto"/>
            <w:tcBorders>
              <w:top w:val="nil"/>
              <w:left w:val="nil"/>
              <w:bottom w:val="nil"/>
              <w:right w:val="nil"/>
            </w:tcBorders>
            <w:shd w:val="clear" w:color="auto" w:fill="auto"/>
            <w:vAlign w:val="center"/>
            <w:hideMark/>
          </w:tcPr>
          <w:p w14:paraId="6D7F9AF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46,973,068 (94.13%)</w:t>
            </w:r>
          </w:p>
        </w:tc>
        <w:tc>
          <w:tcPr>
            <w:tcW w:w="0" w:type="auto"/>
            <w:tcBorders>
              <w:top w:val="nil"/>
              <w:left w:val="nil"/>
              <w:bottom w:val="nil"/>
              <w:right w:val="nil"/>
            </w:tcBorders>
            <w:shd w:val="clear" w:color="auto" w:fill="auto"/>
            <w:vAlign w:val="center"/>
            <w:hideMark/>
          </w:tcPr>
          <w:p w14:paraId="536894E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44,983,870 (90.14%)</w:t>
            </w:r>
          </w:p>
        </w:tc>
        <w:tc>
          <w:tcPr>
            <w:tcW w:w="0" w:type="auto"/>
            <w:tcBorders>
              <w:top w:val="nil"/>
              <w:left w:val="nil"/>
              <w:bottom w:val="nil"/>
              <w:right w:val="nil"/>
            </w:tcBorders>
            <w:shd w:val="clear" w:color="auto" w:fill="auto"/>
            <w:vAlign w:val="center"/>
            <w:hideMark/>
          </w:tcPr>
          <w:p w14:paraId="6E25368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41,996,478 (84.15%)</w:t>
            </w:r>
          </w:p>
        </w:tc>
        <w:tc>
          <w:tcPr>
            <w:tcW w:w="0" w:type="auto"/>
            <w:tcBorders>
              <w:top w:val="nil"/>
              <w:left w:val="nil"/>
              <w:bottom w:val="nil"/>
              <w:right w:val="nil"/>
            </w:tcBorders>
            <w:shd w:val="clear" w:color="auto" w:fill="auto"/>
            <w:vAlign w:val="center"/>
            <w:hideMark/>
          </w:tcPr>
          <w:p w14:paraId="24A91C3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16,795</w:t>
            </w:r>
          </w:p>
        </w:tc>
        <w:tc>
          <w:tcPr>
            <w:tcW w:w="0" w:type="auto"/>
            <w:tcBorders>
              <w:top w:val="nil"/>
              <w:left w:val="nil"/>
              <w:bottom w:val="nil"/>
              <w:right w:val="nil"/>
            </w:tcBorders>
            <w:shd w:val="clear" w:color="auto" w:fill="auto"/>
            <w:vAlign w:val="center"/>
            <w:hideMark/>
          </w:tcPr>
          <w:p w14:paraId="06ABBDD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9,894</w:t>
            </w:r>
          </w:p>
        </w:tc>
      </w:tr>
      <w:tr w:rsidR="009367B7" w:rsidRPr="004149A5" w14:paraId="33AD236D" w14:textId="77777777" w:rsidTr="006717FF">
        <w:trPr>
          <w:trHeight w:val="528"/>
        </w:trPr>
        <w:tc>
          <w:tcPr>
            <w:tcW w:w="0" w:type="auto"/>
            <w:tcBorders>
              <w:top w:val="nil"/>
              <w:left w:val="nil"/>
              <w:bottom w:val="nil"/>
              <w:right w:val="nil"/>
            </w:tcBorders>
            <w:shd w:val="clear" w:color="auto" w:fill="auto"/>
            <w:vAlign w:val="center"/>
            <w:hideMark/>
          </w:tcPr>
          <w:p w14:paraId="410A424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w:t>
            </w:r>
          </w:p>
        </w:tc>
        <w:tc>
          <w:tcPr>
            <w:tcW w:w="0" w:type="auto"/>
            <w:vMerge/>
            <w:tcBorders>
              <w:top w:val="nil"/>
              <w:left w:val="nil"/>
              <w:bottom w:val="single" w:sz="4" w:space="0" w:color="000000"/>
              <w:right w:val="nil"/>
            </w:tcBorders>
            <w:vAlign w:val="center"/>
            <w:hideMark/>
          </w:tcPr>
          <w:p w14:paraId="419C7428"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2A20F36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SH-1D-018</w:t>
            </w:r>
          </w:p>
        </w:tc>
        <w:tc>
          <w:tcPr>
            <w:tcW w:w="0" w:type="auto"/>
            <w:tcBorders>
              <w:top w:val="nil"/>
              <w:left w:val="nil"/>
              <w:bottom w:val="nil"/>
              <w:right w:val="nil"/>
            </w:tcBorders>
            <w:shd w:val="clear" w:color="auto" w:fill="auto"/>
            <w:vAlign w:val="center"/>
            <w:hideMark/>
          </w:tcPr>
          <w:p w14:paraId="4D25A9B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42,495,270</w:t>
            </w:r>
          </w:p>
        </w:tc>
        <w:tc>
          <w:tcPr>
            <w:tcW w:w="0" w:type="auto"/>
            <w:tcBorders>
              <w:top w:val="nil"/>
              <w:left w:val="nil"/>
              <w:bottom w:val="nil"/>
              <w:right w:val="nil"/>
            </w:tcBorders>
            <w:shd w:val="clear" w:color="auto" w:fill="auto"/>
            <w:vAlign w:val="center"/>
            <w:hideMark/>
          </w:tcPr>
          <w:p w14:paraId="38EC339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40,209,492 (94.62%)</w:t>
            </w:r>
          </w:p>
        </w:tc>
        <w:tc>
          <w:tcPr>
            <w:tcW w:w="0" w:type="auto"/>
            <w:tcBorders>
              <w:top w:val="nil"/>
              <w:left w:val="nil"/>
              <w:bottom w:val="nil"/>
              <w:right w:val="nil"/>
            </w:tcBorders>
            <w:shd w:val="clear" w:color="auto" w:fill="auto"/>
            <w:vAlign w:val="center"/>
            <w:hideMark/>
          </w:tcPr>
          <w:p w14:paraId="5883C91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38,446,360 (90.47%)</w:t>
            </w:r>
          </w:p>
        </w:tc>
        <w:tc>
          <w:tcPr>
            <w:tcW w:w="0" w:type="auto"/>
            <w:tcBorders>
              <w:top w:val="nil"/>
              <w:left w:val="nil"/>
              <w:bottom w:val="nil"/>
              <w:right w:val="nil"/>
            </w:tcBorders>
            <w:shd w:val="clear" w:color="auto" w:fill="auto"/>
            <w:vAlign w:val="center"/>
            <w:hideMark/>
          </w:tcPr>
          <w:p w14:paraId="52C79CF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36,336,646 (85.51%)</w:t>
            </w:r>
          </w:p>
        </w:tc>
        <w:tc>
          <w:tcPr>
            <w:tcW w:w="0" w:type="auto"/>
            <w:tcBorders>
              <w:top w:val="nil"/>
              <w:left w:val="nil"/>
              <w:bottom w:val="nil"/>
              <w:right w:val="nil"/>
            </w:tcBorders>
            <w:shd w:val="clear" w:color="auto" w:fill="auto"/>
            <w:vAlign w:val="center"/>
            <w:hideMark/>
          </w:tcPr>
          <w:p w14:paraId="4EDE002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16,706</w:t>
            </w:r>
          </w:p>
        </w:tc>
        <w:tc>
          <w:tcPr>
            <w:tcW w:w="0" w:type="auto"/>
            <w:tcBorders>
              <w:top w:val="nil"/>
              <w:left w:val="nil"/>
              <w:bottom w:val="nil"/>
              <w:right w:val="nil"/>
            </w:tcBorders>
            <w:shd w:val="clear" w:color="auto" w:fill="auto"/>
            <w:vAlign w:val="center"/>
            <w:hideMark/>
          </w:tcPr>
          <w:p w14:paraId="35B9CAF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9,983</w:t>
            </w:r>
          </w:p>
        </w:tc>
      </w:tr>
      <w:tr w:rsidR="009367B7" w:rsidRPr="004149A5" w14:paraId="737DBDB9" w14:textId="77777777" w:rsidTr="006717FF">
        <w:trPr>
          <w:trHeight w:val="528"/>
        </w:trPr>
        <w:tc>
          <w:tcPr>
            <w:tcW w:w="0" w:type="auto"/>
            <w:tcBorders>
              <w:top w:val="nil"/>
              <w:left w:val="nil"/>
              <w:bottom w:val="nil"/>
              <w:right w:val="nil"/>
            </w:tcBorders>
            <w:shd w:val="clear" w:color="auto" w:fill="auto"/>
            <w:vAlign w:val="center"/>
            <w:hideMark/>
          </w:tcPr>
          <w:p w14:paraId="1434EC6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w:t>
            </w:r>
          </w:p>
        </w:tc>
        <w:tc>
          <w:tcPr>
            <w:tcW w:w="0" w:type="auto"/>
            <w:vMerge/>
            <w:tcBorders>
              <w:top w:val="nil"/>
              <w:left w:val="nil"/>
              <w:bottom w:val="single" w:sz="4" w:space="0" w:color="000000"/>
              <w:right w:val="nil"/>
            </w:tcBorders>
            <w:vAlign w:val="center"/>
            <w:hideMark/>
          </w:tcPr>
          <w:p w14:paraId="4D5F1E03"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550F421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SH-1D-019</w:t>
            </w:r>
          </w:p>
        </w:tc>
        <w:tc>
          <w:tcPr>
            <w:tcW w:w="0" w:type="auto"/>
            <w:tcBorders>
              <w:top w:val="nil"/>
              <w:left w:val="nil"/>
              <w:bottom w:val="nil"/>
              <w:right w:val="nil"/>
            </w:tcBorders>
            <w:shd w:val="clear" w:color="auto" w:fill="auto"/>
            <w:vAlign w:val="center"/>
            <w:hideMark/>
          </w:tcPr>
          <w:p w14:paraId="45664C0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50,855,336</w:t>
            </w:r>
          </w:p>
        </w:tc>
        <w:tc>
          <w:tcPr>
            <w:tcW w:w="0" w:type="auto"/>
            <w:tcBorders>
              <w:top w:val="nil"/>
              <w:left w:val="nil"/>
              <w:bottom w:val="nil"/>
              <w:right w:val="nil"/>
            </w:tcBorders>
            <w:shd w:val="clear" w:color="auto" w:fill="auto"/>
            <w:vAlign w:val="center"/>
            <w:hideMark/>
          </w:tcPr>
          <w:p w14:paraId="007ECDA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48,182,582 (94.74%)</w:t>
            </w:r>
          </w:p>
        </w:tc>
        <w:tc>
          <w:tcPr>
            <w:tcW w:w="0" w:type="auto"/>
            <w:tcBorders>
              <w:top w:val="nil"/>
              <w:left w:val="nil"/>
              <w:bottom w:val="nil"/>
              <w:right w:val="nil"/>
            </w:tcBorders>
            <w:shd w:val="clear" w:color="auto" w:fill="auto"/>
            <w:vAlign w:val="center"/>
            <w:hideMark/>
          </w:tcPr>
          <w:p w14:paraId="1BA4733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46,218,882 (90.88%)</w:t>
            </w:r>
          </w:p>
        </w:tc>
        <w:tc>
          <w:tcPr>
            <w:tcW w:w="0" w:type="auto"/>
            <w:tcBorders>
              <w:top w:val="nil"/>
              <w:left w:val="nil"/>
              <w:bottom w:val="nil"/>
              <w:right w:val="nil"/>
            </w:tcBorders>
            <w:shd w:val="clear" w:color="auto" w:fill="auto"/>
            <w:vAlign w:val="center"/>
            <w:hideMark/>
          </w:tcPr>
          <w:p w14:paraId="0EE4958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43,602,554 (85.74%)</w:t>
            </w:r>
          </w:p>
        </w:tc>
        <w:tc>
          <w:tcPr>
            <w:tcW w:w="0" w:type="auto"/>
            <w:tcBorders>
              <w:top w:val="nil"/>
              <w:left w:val="nil"/>
              <w:bottom w:val="nil"/>
              <w:right w:val="nil"/>
            </w:tcBorders>
            <w:shd w:val="clear" w:color="auto" w:fill="auto"/>
            <w:vAlign w:val="center"/>
            <w:hideMark/>
          </w:tcPr>
          <w:p w14:paraId="7249B9F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16,871</w:t>
            </w:r>
          </w:p>
        </w:tc>
        <w:tc>
          <w:tcPr>
            <w:tcW w:w="0" w:type="auto"/>
            <w:tcBorders>
              <w:top w:val="nil"/>
              <w:left w:val="nil"/>
              <w:bottom w:val="nil"/>
              <w:right w:val="nil"/>
            </w:tcBorders>
            <w:shd w:val="clear" w:color="auto" w:fill="auto"/>
            <w:vAlign w:val="center"/>
            <w:hideMark/>
          </w:tcPr>
          <w:p w14:paraId="116F3CD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9,818</w:t>
            </w:r>
          </w:p>
        </w:tc>
      </w:tr>
      <w:tr w:rsidR="009367B7" w:rsidRPr="004149A5" w14:paraId="22608875" w14:textId="77777777" w:rsidTr="006717FF">
        <w:trPr>
          <w:trHeight w:val="528"/>
        </w:trPr>
        <w:tc>
          <w:tcPr>
            <w:tcW w:w="0" w:type="auto"/>
            <w:tcBorders>
              <w:top w:val="nil"/>
              <w:left w:val="nil"/>
              <w:bottom w:val="nil"/>
              <w:right w:val="nil"/>
            </w:tcBorders>
            <w:shd w:val="clear" w:color="auto" w:fill="auto"/>
            <w:vAlign w:val="center"/>
            <w:hideMark/>
          </w:tcPr>
          <w:p w14:paraId="39E4563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w:t>
            </w:r>
          </w:p>
        </w:tc>
        <w:tc>
          <w:tcPr>
            <w:tcW w:w="0" w:type="auto"/>
            <w:vMerge/>
            <w:tcBorders>
              <w:top w:val="nil"/>
              <w:left w:val="nil"/>
              <w:bottom w:val="single" w:sz="4" w:space="0" w:color="000000"/>
              <w:right w:val="nil"/>
            </w:tcBorders>
            <w:vAlign w:val="center"/>
            <w:hideMark/>
          </w:tcPr>
          <w:p w14:paraId="07CB9CE6"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294EEA2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SH-1D-020</w:t>
            </w:r>
          </w:p>
        </w:tc>
        <w:tc>
          <w:tcPr>
            <w:tcW w:w="0" w:type="auto"/>
            <w:tcBorders>
              <w:top w:val="nil"/>
              <w:left w:val="nil"/>
              <w:bottom w:val="nil"/>
              <w:right w:val="nil"/>
            </w:tcBorders>
            <w:shd w:val="clear" w:color="auto" w:fill="auto"/>
            <w:vAlign w:val="center"/>
            <w:hideMark/>
          </w:tcPr>
          <w:p w14:paraId="53791E9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45,213,260</w:t>
            </w:r>
          </w:p>
        </w:tc>
        <w:tc>
          <w:tcPr>
            <w:tcW w:w="0" w:type="auto"/>
            <w:tcBorders>
              <w:top w:val="nil"/>
              <w:left w:val="nil"/>
              <w:bottom w:val="single" w:sz="4" w:space="0" w:color="auto"/>
              <w:right w:val="nil"/>
            </w:tcBorders>
            <w:shd w:val="clear" w:color="auto" w:fill="auto"/>
            <w:vAlign w:val="center"/>
            <w:hideMark/>
          </w:tcPr>
          <w:p w14:paraId="6897C44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42,448,724 (93.89%)</w:t>
            </w:r>
          </w:p>
        </w:tc>
        <w:tc>
          <w:tcPr>
            <w:tcW w:w="0" w:type="auto"/>
            <w:tcBorders>
              <w:top w:val="nil"/>
              <w:left w:val="nil"/>
              <w:bottom w:val="single" w:sz="4" w:space="0" w:color="auto"/>
              <w:right w:val="nil"/>
            </w:tcBorders>
            <w:shd w:val="clear" w:color="auto" w:fill="auto"/>
            <w:vAlign w:val="center"/>
            <w:hideMark/>
          </w:tcPr>
          <w:p w14:paraId="2151927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40,523,164 (89.63%)</w:t>
            </w:r>
          </w:p>
        </w:tc>
        <w:tc>
          <w:tcPr>
            <w:tcW w:w="0" w:type="auto"/>
            <w:tcBorders>
              <w:top w:val="nil"/>
              <w:left w:val="nil"/>
              <w:bottom w:val="single" w:sz="4" w:space="0" w:color="auto"/>
              <w:right w:val="nil"/>
            </w:tcBorders>
            <w:shd w:val="clear" w:color="auto" w:fill="auto"/>
            <w:vAlign w:val="center"/>
            <w:hideMark/>
          </w:tcPr>
          <w:p w14:paraId="516C9B5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38,431,132 (85.00%)</w:t>
            </w:r>
          </w:p>
        </w:tc>
        <w:tc>
          <w:tcPr>
            <w:tcW w:w="0" w:type="auto"/>
            <w:tcBorders>
              <w:top w:val="nil"/>
              <w:left w:val="nil"/>
              <w:bottom w:val="single" w:sz="4" w:space="0" w:color="auto"/>
              <w:right w:val="nil"/>
            </w:tcBorders>
            <w:shd w:val="clear" w:color="auto" w:fill="auto"/>
            <w:vAlign w:val="center"/>
            <w:hideMark/>
          </w:tcPr>
          <w:p w14:paraId="4E8F8C8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16,570</w:t>
            </w:r>
          </w:p>
        </w:tc>
        <w:tc>
          <w:tcPr>
            <w:tcW w:w="0" w:type="auto"/>
            <w:tcBorders>
              <w:top w:val="nil"/>
              <w:left w:val="nil"/>
              <w:bottom w:val="single" w:sz="4" w:space="0" w:color="auto"/>
              <w:right w:val="nil"/>
            </w:tcBorders>
            <w:shd w:val="clear" w:color="auto" w:fill="auto"/>
            <w:vAlign w:val="center"/>
            <w:hideMark/>
          </w:tcPr>
          <w:p w14:paraId="740FEF6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10,119</w:t>
            </w:r>
          </w:p>
        </w:tc>
      </w:tr>
      <w:tr w:rsidR="009367B7" w:rsidRPr="004149A5" w14:paraId="62269B6A" w14:textId="77777777" w:rsidTr="006717FF">
        <w:trPr>
          <w:trHeight w:val="528"/>
        </w:trPr>
        <w:tc>
          <w:tcPr>
            <w:tcW w:w="0" w:type="auto"/>
            <w:tcBorders>
              <w:top w:val="single" w:sz="4" w:space="0" w:color="auto"/>
              <w:left w:val="nil"/>
              <w:bottom w:val="nil"/>
              <w:right w:val="nil"/>
            </w:tcBorders>
            <w:shd w:val="clear" w:color="auto" w:fill="auto"/>
            <w:vAlign w:val="center"/>
            <w:hideMark/>
          </w:tcPr>
          <w:p w14:paraId="6C5FA6F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w:t>
            </w:r>
          </w:p>
        </w:tc>
        <w:tc>
          <w:tcPr>
            <w:tcW w:w="0" w:type="auto"/>
            <w:vMerge w:val="restart"/>
            <w:tcBorders>
              <w:top w:val="nil"/>
              <w:left w:val="nil"/>
              <w:bottom w:val="single" w:sz="4" w:space="0" w:color="000000"/>
              <w:right w:val="nil"/>
            </w:tcBorders>
            <w:shd w:val="clear" w:color="auto" w:fill="auto"/>
            <w:vAlign w:val="center"/>
            <w:hideMark/>
          </w:tcPr>
          <w:p w14:paraId="2C95A0AF" w14:textId="39A798AB"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 week</w:t>
            </w:r>
          </w:p>
        </w:tc>
        <w:tc>
          <w:tcPr>
            <w:tcW w:w="0" w:type="auto"/>
            <w:tcBorders>
              <w:top w:val="single" w:sz="4" w:space="0" w:color="auto"/>
              <w:left w:val="nil"/>
              <w:bottom w:val="nil"/>
              <w:right w:val="nil"/>
            </w:tcBorders>
            <w:shd w:val="clear" w:color="auto" w:fill="auto"/>
            <w:vAlign w:val="center"/>
            <w:hideMark/>
          </w:tcPr>
          <w:p w14:paraId="034227BA" w14:textId="75EDA86C"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CN-1W-003</w:t>
            </w:r>
          </w:p>
        </w:tc>
        <w:tc>
          <w:tcPr>
            <w:tcW w:w="0" w:type="auto"/>
            <w:tcBorders>
              <w:top w:val="single" w:sz="4" w:space="0" w:color="auto"/>
              <w:left w:val="nil"/>
              <w:bottom w:val="nil"/>
              <w:right w:val="nil"/>
            </w:tcBorders>
            <w:shd w:val="clear" w:color="auto" w:fill="auto"/>
            <w:vAlign w:val="center"/>
            <w:hideMark/>
          </w:tcPr>
          <w:p w14:paraId="1BFACF5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44,905,068</w:t>
            </w:r>
          </w:p>
        </w:tc>
        <w:tc>
          <w:tcPr>
            <w:tcW w:w="0" w:type="auto"/>
            <w:tcBorders>
              <w:top w:val="nil"/>
              <w:left w:val="nil"/>
              <w:bottom w:val="nil"/>
              <w:right w:val="nil"/>
            </w:tcBorders>
            <w:shd w:val="clear" w:color="auto" w:fill="auto"/>
            <w:vAlign w:val="center"/>
            <w:hideMark/>
          </w:tcPr>
          <w:p w14:paraId="7FF1A62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43,034,698 (95.83%)</w:t>
            </w:r>
          </w:p>
        </w:tc>
        <w:tc>
          <w:tcPr>
            <w:tcW w:w="0" w:type="auto"/>
            <w:tcBorders>
              <w:top w:val="nil"/>
              <w:left w:val="nil"/>
              <w:bottom w:val="nil"/>
              <w:right w:val="nil"/>
            </w:tcBorders>
            <w:shd w:val="clear" w:color="auto" w:fill="auto"/>
            <w:vAlign w:val="center"/>
            <w:hideMark/>
          </w:tcPr>
          <w:p w14:paraId="7480440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41,105,910 (91.54%)</w:t>
            </w:r>
          </w:p>
        </w:tc>
        <w:tc>
          <w:tcPr>
            <w:tcW w:w="0" w:type="auto"/>
            <w:tcBorders>
              <w:top w:val="nil"/>
              <w:left w:val="nil"/>
              <w:bottom w:val="nil"/>
              <w:right w:val="nil"/>
            </w:tcBorders>
            <w:shd w:val="clear" w:color="auto" w:fill="auto"/>
            <w:vAlign w:val="center"/>
            <w:hideMark/>
          </w:tcPr>
          <w:p w14:paraId="77BF290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38,677,366 (86.13%)</w:t>
            </w:r>
          </w:p>
        </w:tc>
        <w:tc>
          <w:tcPr>
            <w:tcW w:w="0" w:type="auto"/>
            <w:tcBorders>
              <w:top w:val="nil"/>
              <w:left w:val="nil"/>
              <w:bottom w:val="nil"/>
              <w:right w:val="nil"/>
            </w:tcBorders>
            <w:shd w:val="clear" w:color="auto" w:fill="auto"/>
            <w:vAlign w:val="center"/>
            <w:hideMark/>
          </w:tcPr>
          <w:p w14:paraId="7B967D1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16,992</w:t>
            </w:r>
          </w:p>
        </w:tc>
        <w:tc>
          <w:tcPr>
            <w:tcW w:w="0" w:type="auto"/>
            <w:tcBorders>
              <w:top w:val="nil"/>
              <w:left w:val="nil"/>
              <w:bottom w:val="nil"/>
              <w:right w:val="nil"/>
            </w:tcBorders>
            <w:shd w:val="clear" w:color="auto" w:fill="auto"/>
            <w:vAlign w:val="center"/>
            <w:hideMark/>
          </w:tcPr>
          <w:p w14:paraId="574A8D9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9,697</w:t>
            </w:r>
          </w:p>
        </w:tc>
      </w:tr>
      <w:tr w:rsidR="009367B7" w:rsidRPr="004149A5" w14:paraId="73ECBBEE" w14:textId="77777777" w:rsidTr="006717FF">
        <w:trPr>
          <w:trHeight w:val="528"/>
        </w:trPr>
        <w:tc>
          <w:tcPr>
            <w:tcW w:w="0" w:type="auto"/>
            <w:tcBorders>
              <w:top w:val="nil"/>
              <w:left w:val="nil"/>
              <w:bottom w:val="nil"/>
              <w:right w:val="nil"/>
            </w:tcBorders>
            <w:shd w:val="clear" w:color="auto" w:fill="auto"/>
            <w:vAlign w:val="center"/>
            <w:hideMark/>
          </w:tcPr>
          <w:p w14:paraId="7E252F3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w:t>
            </w:r>
          </w:p>
        </w:tc>
        <w:tc>
          <w:tcPr>
            <w:tcW w:w="0" w:type="auto"/>
            <w:vMerge/>
            <w:tcBorders>
              <w:top w:val="nil"/>
              <w:left w:val="nil"/>
              <w:bottom w:val="single" w:sz="4" w:space="0" w:color="000000"/>
              <w:right w:val="nil"/>
            </w:tcBorders>
            <w:vAlign w:val="center"/>
            <w:hideMark/>
          </w:tcPr>
          <w:p w14:paraId="7392090E"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44724C75" w14:textId="736B171F"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CN-1W-004</w:t>
            </w:r>
          </w:p>
        </w:tc>
        <w:tc>
          <w:tcPr>
            <w:tcW w:w="0" w:type="auto"/>
            <w:tcBorders>
              <w:top w:val="nil"/>
              <w:left w:val="nil"/>
              <w:bottom w:val="nil"/>
              <w:right w:val="nil"/>
            </w:tcBorders>
            <w:shd w:val="clear" w:color="auto" w:fill="auto"/>
            <w:vAlign w:val="center"/>
            <w:hideMark/>
          </w:tcPr>
          <w:p w14:paraId="6FEBED6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40,119,532</w:t>
            </w:r>
          </w:p>
        </w:tc>
        <w:tc>
          <w:tcPr>
            <w:tcW w:w="0" w:type="auto"/>
            <w:tcBorders>
              <w:top w:val="nil"/>
              <w:left w:val="nil"/>
              <w:bottom w:val="nil"/>
              <w:right w:val="nil"/>
            </w:tcBorders>
            <w:shd w:val="clear" w:color="auto" w:fill="auto"/>
            <w:vAlign w:val="center"/>
            <w:hideMark/>
          </w:tcPr>
          <w:p w14:paraId="48FFA4D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38,560,118 (96.11%)</w:t>
            </w:r>
          </w:p>
        </w:tc>
        <w:tc>
          <w:tcPr>
            <w:tcW w:w="0" w:type="auto"/>
            <w:tcBorders>
              <w:top w:val="nil"/>
              <w:left w:val="nil"/>
              <w:bottom w:val="nil"/>
              <w:right w:val="nil"/>
            </w:tcBorders>
            <w:shd w:val="clear" w:color="auto" w:fill="auto"/>
            <w:vAlign w:val="center"/>
            <w:hideMark/>
          </w:tcPr>
          <w:p w14:paraId="1264BCA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36,898,844 (91.97%)</w:t>
            </w:r>
          </w:p>
        </w:tc>
        <w:tc>
          <w:tcPr>
            <w:tcW w:w="0" w:type="auto"/>
            <w:tcBorders>
              <w:top w:val="nil"/>
              <w:left w:val="nil"/>
              <w:bottom w:val="nil"/>
              <w:right w:val="nil"/>
            </w:tcBorders>
            <w:shd w:val="clear" w:color="auto" w:fill="auto"/>
            <w:vAlign w:val="center"/>
            <w:hideMark/>
          </w:tcPr>
          <w:p w14:paraId="3DA7257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34,393,116 (85.73%)</w:t>
            </w:r>
          </w:p>
        </w:tc>
        <w:tc>
          <w:tcPr>
            <w:tcW w:w="0" w:type="auto"/>
            <w:tcBorders>
              <w:top w:val="nil"/>
              <w:left w:val="nil"/>
              <w:bottom w:val="nil"/>
              <w:right w:val="nil"/>
            </w:tcBorders>
            <w:shd w:val="clear" w:color="auto" w:fill="auto"/>
            <w:vAlign w:val="center"/>
            <w:hideMark/>
          </w:tcPr>
          <w:p w14:paraId="50563B2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15,981</w:t>
            </w:r>
          </w:p>
        </w:tc>
        <w:tc>
          <w:tcPr>
            <w:tcW w:w="0" w:type="auto"/>
            <w:tcBorders>
              <w:top w:val="nil"/>
              <w:left w:val="nil"/>
              <w:bottom w:val="nil"/>
              <w:right w:val="nil"/>
            </w:tcBorders>
            <w:shd w:val="clear" w:color="auto" w:fill="auto"/>
            <w:vAlign w:val="center"/>
            <w:hideMark/>
          </w:tcPr>
          <w:p w14:paraId="1727FB9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10,708</w:t>
            </w:r>
          </w:p>
        </w:tc>
      </w:tr>
      <w:tr w:rsidR="009367B7" w:rsidRPr="004149A5" w14:paraId="16293C91" w14:textId="77777777" w:rsidTr="006717FF">
        <w:trPr>
          <w:trHeight w:val="528"/>
        </w:trPr>
        <w:tc>
          <w:tcPr>
            <w:tcW w:w="0" w:type="auto"/>
            <w:tcBorders>
              <w:top w:val="nil"/>
              <w:left w:val="nil"/>
              <w:bottom w:val="nil"/>
              <w:right w:val="nil"/>
            </w:tcBorders>
            <w:shd w:val="clear" w:color="auto" w:fill="auto"/>
            <w:vAlign w:val="center"/>
            <w:hideMark/>
          </w:tcPr>
          <w:p w14:paraId="5BF28A0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w:t>
            </w:r>
          </w:p>
        </w:tc>
        <w:tc>
          <w:tcPr>
            <w:tcW w:w="0" w:type="auto"/>
            <w:vMerge/>
            <w:tcBorders>
              <w:top w:val="nil"/>
              <w:left w:val="nil"/>
              <w:bottom w:val="single" w:sz="4" w:space="0" w:color="000000"/>
              <w:right w:val="nil"/>
            </w:tcBorders>
            <w:vAlign w:val="center"/>
            <w:hideMark/>
          </w:tcPr>
          <w:p w14:paraId="02A51B9D"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132101F2" w14:textId="17568E1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CN-1W-005</w:t>
            </w:r>
          </w:p>
        </w:tc>
        <w:tc>
          <w:tcPr>
            <w:tcW w:w="0" w:type="auto"/>
            <w:tcBorders>
              <w:top w:val="nil"/>
              <w:left w:val="nil"/>
              <w:bottom w:val="nil"/>
              <w:right w:val="nil"/>
            </w:tcBorders>
            <w:shd w:val="clear" w:color="auto" w:fill="auto"/>
            <w:vAlign w:val="center"/>
            <w:hideMark/>
          </w:tcPr>
          <w:p w14:paraId="7454655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45,502,482</w:t>
            </w:r>
          </w:p>
        </w:tc>
        <w:tc>
          <w:tcPr>
            <w:tcW w:w="0" w:type="auto"/>
            <w:tcBorders>
              <w:top w:val="nil"/>
              <w:left w:val="nil"/>
              <w:bottom w:val="nil"/>
              <w:right w:val="nil"/>
            </w:tcBorders>
            <w:shd w:val="clear" w:color="auto" w:fill="auto"/>
            <w:vAlign w:val="center"/>
            <w:hideMark/>
          </w:tcPr>
          <w:p w14:paraId="64C00BC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43,802,238 (96.26%)</w:t>
            </w:r>
          </w:p>
        </w:tc>
        <w:tc>
          <w:tcPr>
            <w:tcW w:w="0" w:type="auto"/>
            <w:tcBorders>
              <w:top w:val="nil"/>
              <w:left w:val="nil"/>
              <w:bottom w:val="nil"/>
              <w:right w:val="nil"/>
            </w:tcBorders>
            <w:shd w:val="clear" w:color="auto" w:fill="auto"/>
            <w:vAlign w:val="center"/>
            <w:hideMark/>
          </w:tcPr>
          <w:p w14:paraId="369097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42,120,892 (92.57%)</w:t>
            </w:r>
          </w:p>
        </w:tc>
        <w:tc>
          <w:tcPr>
            <w:tcW w:w="0" w:type="auto"/>
            <w:tcBorders>
              <w:top w:val="nil"/>
              <w:left w:val="nil"/>
              <w:bottom w:val="nil"/>
              <w:right w:val="nil"/>
            </w:tcBorders>
            <w:shd w:val="clear" w:color="auto" w:fill="auto"/>
            <w:vAlign w:val="center"/>
            <w:hideMark/>
          </w:tcPr>
          <w:p w14:paraId="63FFABA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39,419,112 (86.63%)</w:t>
            </w:r>
          </w:p>
        </w:tc>
        <w:tc>
          <w:tcPr>
            <w:tcW w:w="0" w:type="auto"/>
            <w:tcBorders>
              <w:top w:val="nil"/>
              <w:left w:val="nil"/>
              <w:bottom w:val="nil"/>
              <w:right w:val="nil"/>
            </w:tcBorders>
            <w:shd w:val="clear" w:color="auto" w:fill="auto"/>
            <w:vAlign w:val="center"/>
            <w:hideMark/>
          </w:tcPr>
          <w:p w14:paraId="626A29D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16,421</w:t>
            </w:r>
          </w:p>
        </w:tc>
        <w:tc>
          <w:tcPr>
            <w:tcW w:w="0" w:type="auto"/>
            <w:tcBorders>
              <w:top w:val="nil"/>
              <w:left w:val="nil"/>
              <w:bottom w:val="nil"/>
              <w:right w:val="nil"/>
            </w:tcBorders>
            <w:shd w:val="clear" w:color="auto" w:fill="auto"/>
            <w:vAlign w:val="center"/>
            <w:hideMark/>
          </w:tcPr>
          <w:p w14:paraId="1DD52CE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10,268</w:t>
            </w:r>
          </w:p>
        </w:tc>
      </w:tr>
      <w:tr w:rsidR="009367B7" w:rsidRPr="004149A5" w14:paraId="22AC1CB3" w14:textId="77777777" w:rsidTr="006717FF">
        <w:trPr>
          <w:trHeight w:val="528"/>
        </w:trPr>
        <w:tc>
          <w:tcPr>
            <w:tcW w:w="0" w:type="auto"/>
            <w:tcBorders>
              <w:top w:val="nil"/>
              <w:left w:val="nil"/>
              <w:bottom w:val="nil"/>
              <w:right w:val="nil"/>
            </w:tcBorders>
            <w:shd w:val="clear" w:color="auto" w:fill="auto"/>
            <w:vAlign w:val="center"/>
            <w:hideMark/>
          </w:tcPr>
          <w:p w14:paraId="4705508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w:t>
            </w:r>
          </w:p>
        </w:tc>
        <w:tc>
          <w:tcPr>
            <w:tcW w:w="0" w:type="auto"/>
            <w:vMerge/>
            <w:tcBorders>
              <w:top w:val="nil"/>
              <w:left w:val="nil"/>
              <w:bottom w:val="single" w:sz="4" w:space="0" w:color="000000"/>
              <w:right w:val="nil"/>
            </w:tcBorders>
            <w:vAlign w:val="center"/>
            <w:hideMark/>
          </w:tcPr>
          <w:p w14:paraId="31F0352C"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6734ADCD" w14:textId="3BA50445"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SH-1W-007</w:t>
            </w:r>
          </w:p>
        </w:tc>
        <w:tc>
          <w:tcPr>
            <w:tcW w:w="0" w:type="auto"/>
            <w:tcBorders>
              <w:top w:val="nil"/>
              <w:left w:val="nil"/>
              <w:bottom w:val="nil"/>
              <w:right w:val="nil"/>
            </w:tcBorders>
            <w:shd w:val="clear" w:color="auto" w:fill="auto"/>
            <w:vAlign w:val="center"/>
            <w:hideMark/>
          </w:tcPr>
          <w:p w14:paraId="6AFC82F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50,339,306</w:t>
            </w:r>
          </w:p>
        </w:tc>
        <w:tc>
          <w:tcPr>
            <w:tcW w:w="0" w:type="auto"/>
            <w:tcBorders>
              <w:top w:val="nil"/>
              <w:left w:val="nil"/>
              <w:bottom w:val="nil"/>
              <w:right w:val="nil"/>
            </w:tcBorders>
            <w:shd w:val="clear" w:color="auto" w:fill="auto"/>
            <w:vAlign w:val="center"/>
            <w:hideMark/>
          </w:tcPr>
          <w:p w14:paraId="743A04D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48,281,798 (95.91%)</w:t>
            </w:r>
          </w:p>
        </w:tc>
        <w:tc>
          <w:tcPr>
            <w:tcW w:w="0" w:type="auto"/>
            <w:tcBorders>
              <w:top w:val="nil"/>
              <w:left w:val="nil"/>
              <w:bottom w:val="nil"/>
              <w:right w:val="nil"/>
            </w:tcBorders>
            <w:shd w:val="clear" w:color="auto" w:fill="auto"/>
            <w:vAlign w:val="center"/>
            <w:hideMark/>
          </w:tcPr>
          <w:p w14:paraId="70D9944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46,095,768 (91.57%)</w:t>
            </w:r>
          </w:p>
        </w:tc>
        <w:tc>
          <w:tcPr>
            <w:tcW w:w="0" w:type="auto"/>
            <w:tcBorders>
              <w:top w:val="nil"/>
              <w:left w:val="nil"/>
              <w:bottom w:val="nil"/>
              <w:right w:val="nil"/>
            </w:tcBorders>
            <w:shd w:val="clear" w:color="auto" w:fill="auto"/>
            <w:vAlign w:val="center"/>
            <w:hideMark/>
          </w:tcPr>
          <w:p w14:paraId="661A94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43,476,992 (86.37%)</w:t>
            </w:r>
          </w:p>
        </w:tc>
        <w:tc>
          <w:tcPr>
            <w:tcW w:w="0" w:type="auto"/>
            <w:tcBorders>
              <w:top w:val="nil"/>
              <w:left w:val="nil"/>
              <w:bottom w:val="nil"/>
              <w:right w:val="nil"/>
            </w:tcBorders>
            <w:shd w:val="clear" w:color="auto" w:fill="auto"/>
            <w:vAlign w:val="center"/>
            <w:hideMark/>
          </w:tcPr>
          <w:p w14:paraId="24AEA75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15,963</w:t>
            </w:r>
          </w:p>
        </w:tc>
        <w:tc>
          <w:tcPr>
            <w:tcW w:w="0" w:type="auto"/>
            <w:tcBorders>
              <w:top w:val="nil"/>
              <w:left w:val="nil"/>
              <w:bottom w:val="nil"/>
              <w:right w:val="nil"/>
            </w:tcBorders>
            <w:shd w:val="clear" w:color="auto" w:fill="auto"/>
            <w:vAlign w:val="center"/>
            <w:hideMark/>
          </w:tcPr>
          <w:p w14:paraId="5B568EA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10,726</w:t>
            </w:r>
          </w:p>
        </w:tc>
      </w:tr>
      <w:tr w:rsidR="009367B7" w:rsidRPr="004149A5" w14:paraId="448573C7" w14:textId="77777777" w:rsidTr="006717FF">
        <w:trPr>
          <w:trHeight w:val="528"/>
        </w:trPr>
        <w:tc>
          <w:tcPr>
            <w:tcW w:w="0" w:type="auto"/>
            <w:tcBorders>
              <w:top w:val="nil"/>
              <w:left w:val="nil"/>
              <w:bottom w:val="nil"/>
              <w:right w:val="nil"/>
            </w:tcBorders>
            <w:shd w:val="clear" w:color="auto" w:fill="auto"/>
            <w:vAlign w:val="center"/>
            <w:hideMark/>
          </w:tcPr>
          <w:p w14:paraId="3FD5CC0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w:t>
            </w:r>
          </w:p>
        </w:tc>
        <w:tc>
          <w:tcPr>
            <w:tcW w:w="0" w:type="auto"/>
            <w:vMerge/>
            <w:tcBorders>
              <w:top w:val="nil"/>
              <w:left w:val="nil"/>
              <w:bottom w:val="single" w:sz="4" w:space="0" w:color="000000"/>
              <w:right w:val="nil"/>
            </w:tcBorders>
            <w:vAlign w:val="center"/>
            <w:hideMark/>
          </w:tcPr>
          <w:p w14:paraId="08020470"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5070FDE0" w14:textId="29CBC255"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SH-1W-009</w:t>
            </w:r>
          </w:p>
        </w:tc>
        <w:tc>
          <w:tcPr>
            <w:tcW w:w="0" w:type="auto"/>
            <w:tcBorders>
              <w:top w:val="nil"/>
              <w:left w:val="nil"/>
              <w:bottom w:val="nil"/>
              <w:right w:val="nil"/>
            </w:tcBorders>
            <w:shd w:val="clear" w:color="auto" w:fill="auto"/>
            <w:vAlign w:val="center"/>
            <w:hideMark/>
          </w:tcPr>
          <w:p w14:paraId="19C8554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38,859,972</w:t>
            </w:r>
          </w:p>
        </w:tc>
        <w:tc>
          <w:tcPr>
            <w:tcW w:w="0" w:type="auto"/>
            <w:tcBorders>
              <w:top w:val="nil"/>
              <w:left w:val="nil"/>
              <w:bottom w:val="nil"/>
              <w:right w:val="nil"/>
            </w:tcBorders>
            <w:shd w:val="clear" w:color="auto" w:fill="auto"/>
            <w:vAlign w:val="center"/>
            <w:hideMark/>
          </w:tcPr>
          <w:p w14:paraId="357BD1D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37,459,550 (96.40%)</w:t>
            </w:r>
          </w:p>
        </w:tc>
        <w:tc>
          <w:tcPr>
            <w:tcW w:w="0" w:type="auto"/>
            <w:tcBorders>
              <w:top w:val="nil"/>
              <w:left w:val="nil"/>
              <w:bottom w:val="nil"/>
              <w:right w:val="nil"/>
            </w:tcBorders>
            <w:shd w:val="clear" w:color="auto" w:fill="auto"/>
            <w:vAlign w:val="center"/>
            <w:hideMark/>
          </w:tcPr>
          <w:p w14:paraId="6A2E118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35,711,954 (91.90%)</w:t>
            </w:r>
          </w:p>
        </w:tc>
        <w:tc>
          <w:tcPr>
            <w:tcW w:w="0" w:type="auto"/>
            <w:tcBorders>
              <w:top w:val="nil"/>
              <w:left w:val="nil"/>
              <w:bottom w:val="nil"/>
              <w:right w:val="nil"/>
            </w:tcBorders>
            <w:shd w:val="clear" w:color="auto" w:fill="auto"/>
            <w:vAlign w:val="center"/>
            <w:hideMark/>
          </w:tcPr>
          <w:p w14:paraId="04633B8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33,791,842 (86.96%)</w:t>
            </w:r>
          </w:p>
        </w:tc>
        <w:tc>
          <w:tcPr>
            <w:tcW w:w="0" w:type="auto"/>
            <w:tcBorders>
              <w:top w:val="nil"/>
              <w:left w:val="nil"/>
              <w:bottom w:val="nil"/>
              <w:right w:val="nil"/>
            </w:tcBorders>
            <w:shd w:val="clear" w:color="auto" w:fill="auto"/>
            <w:vAlign w:val="center"/>
            <w:hideMark/>
          </w:tcPr>
          <w:p w14:paraId="6DEEF7C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16,042</w:t>
            </w:r>
          </w:p>
        </w:tc>
        <w:tc>
          <w:tcPr>
            <w:tcW w:w="0" w:type="auto"/>
            <w:tcBorders>
              <w:top w:val="nil"/>
              <w:left w:val="nil"/>
              <w:bottom w:val="nil"/>
              <w:right w:val="nil"/>
            </w:tcBorders>
            <w:shd w:val="clear" w:color="auto" w:fill="auto"/>
            <w:vAlign w:val="center"/>
            <w:hideMark/>
          </w:tcPr>
          <w:p w14:paraId="03A3F89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10,647</w:t>
            </w:r>
          </w:p>
        </w:tc>
      </w:tr>
      <w:tr w:rsidR="009367B7" w:rsidRPr="004149A5" w14:paraId="247ADA4C" w14:textId="77777777" w:rsidTr="000A70FF">
        <w:trPr>
          <w:trHeight w:val="528"/>
        </w:trPr>
        <w:tc>
          <w:tcPr>
            <w:tcW w:w="0" w:type="auto"/>
            <w:tcBorders>
              <w:top w:val="nil"/>
              <w:left w:val="nil"/>
              <w:bottom w:val="nil"/>
              <w:right w:val="nil"/>
            </w:tcBorders>
            <w:shd w:val="clear" w:color="auto" w:fill="auto"/>
            <w:vAlign w:val="center"/>
            <w:hideMark/>
          </w:tcPr>
          <w:p w14:paraId="4EB783D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w:t>
            </w:r>
          </w:p>
        </w:tc>
        <w:tc>
          <w:tcPr>
            <w:tcW w:w="0" w:type="auto"/>
            <w:vMerge/>
            <w:tcBorders>
              <w:top w:val="nil"/>
              <w:left w:val="nil"/>
              <w:bottom w:val="single" w:sz="4" w:space="0" w:color="auto"/>
              <w:right w:val="nil"/>
            </w:tcBorders>
            <w:vAlign w:val="center"/>
            <w:hideMark/>
          </w:tcPr>
          <w:p w14:paraId="7149B42E"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single" w:sz="4" w:space="0" w:color="auto"/>
              <w:right w:val="nil"/>
            </w:tcBorders>
            <w:shd w:val="clear" w:color="auto" w:fill="auto"/>
            <w:vAlign w:val="center"/>
            <w:hideMark/>
          </w:tcPr>
          <w:p w14:paraId="33924A30" w14:textId="475FA668"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SH-1W-010</w:t>
            </w:r>
          </w:p>
        </w:tc>
        <w:tc>
          <w:tcPr>
            <w:tcW w:w="0" w:type="auto"/>
            <w:tcBorders>
              <w:top w:val="nil"/>
              <w:left w:val="nil"/>
              <w:bottom w:val="single" w:sz="4" w:space="0" w:color="auto"/>
              <w:right w:val="nil"/>
            </w:tcBorders>
            <w:shd w:val="clear" w:color="auto" w:fill="auto"/>
            <w:vAlign w:val="center"/>
            <w:hideMark/>
          </w:tcPr>
          <w:p w14:paraId="0E34E87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47,452,532</w:t>
            </w:r>
          </w:p>
        </w:tc>
        <w:tc>
          <w:tcPr>
            <w:tcW w:w="0" w:type="auto"/>
            <w:tcBorders>
              <w:top w:val="nil"/>
              <w:left w:val="nil"/>
              <w:bottom w:val="single" w:sz="4" w:space="0" w:color="auto"/>
              <w:right w:val="nil"/>
            </w:tcBorders>
            <w:shd w:val="clear" w:color="auto" w:fill="auto"/>
            <w:vAlign w:val="center"/>
            <w:hideMark/>
          </w:tcPr>
          <w:p w14:paraId="1EC796B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45,477,376 (95.84%)</w:t>
            </w:r>
          </w:p>
        </w:tc>
        <w:tc>
          <w:tcPr>
            <w:tcW w:w="0" w:type="auto"/>
            <w:tcBorders>
              <w:top w:val="nil"/>
              <w:left w:val="nil"/>
              <w:bottom w:val="single" w:sz="4" w:space="0" w:color="auto"/>
              <w:right w:val="nil"/>
            </w:tcBorders>
            <w:shd w:val="clear" w:color="auto" w:fill="auto"/>
            <w:vAlign w:val="center"/>
            <w:hideMark/>
          </w:tcPr>
          <w:p w14:paraId="69EECB9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43,535,248 (91.74%)</w:t>
            </w:r>
          </w:p>
        </w:tc>
        <w:tc>
          <w:tcPr>
            <w:tcW w:w="0" w:type="auto"/>
            <w:tcBorders>
              <w:top w:val="nil"/>
              <w:left w:val="nil"/>
              <w:bottom w:val="single" w:sz="4" w:space="0" w:color="auto"/>
              <w:right w:val="nil"/>
            </w:tcBorders>
            <w:shd w:val="clear" w:color="auto" w:fill="auto"/>
            <w:vAlign w:val="center"/>
            <w:hideMark/>
          </w:tcPr>
          <w:p w14:paraId="0906490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41,200,106 (86.82%)</w:t>
            </w:r>
          </w:p>
        </w:tc>
        <w:tc>
          <w:tcPr>
            <w:tcW w:w="0" w:type="auto"/>
            <w:tcBorders>
              <w:top w:val="nil"/>
              <w:left w:val="nil"/>
              <w:bottom w:val="single" w:sz="4" w:space="0" w:color="auto"/>
              <w:right w:val="nil"/>
            </w:tcBorders>
            <w:shd w:val="clear" w:color="auto" w:fill="auto"/>
            <w:vAlign w:val="center"/>
            <w:hideMark/>
          </w:tcPr>
          <w:p w14:paraId="512BBF0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16,657</w:t>
            </w:r>
          </w:p>
        </w:tc>
        <w:tc>
          <w:tcPr>
            <w:tcW w:w="0" w:type="auto"/>
            <w:tcBorders>
              <w:top w:val="nil"/>
              <w:left w:val="nil"/>
              <w:bottom w:val="single" w:sz="4" w:space="0" w:color="auto"/>
              <w:right w:val="nil"/>
            </w:tcBorders>
            <w:shd w:val="clear" w:color="auto" w:fill="auto"/>
            <w:vAlign w:val="center"/>
            <w:hideMark/>
          </w:tcPr>
          <w:p w14:paraId="164D09B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10,032</w:t>
            </w:r>
          </w:p>
        </w:tc>
      </w:tr>
      <w:tr w:rsidR="009367B7" w:rsidRPr="004149A5" w14:paraId="614099E3" w14:textId="77777777" w:rsidTr="000A70FF">
        <w:trPr>
          <w:trHeight w:val="528"/>
        </w:trPr>
        <w:tc>
          <w:tcPr>
            <w:tcW w:w="0" w:type="auto"/>
            <w:tcBorders>
              <w:top w:val="single" w:sz="4" w:space="0" w:color="auto"/>
              <w:left w:val="nil"/>
              <w:bottom w:val="nil"/>
              <w:right w:val="nil"/>
            </w:tcBorders>
            <w:shd w:val="clear" w:color="auto" w:fill="auto"/>
            <w:vAlign w:val="center"/>
            <w:hideMark/>
          </w:tcPr>
          <w:p w14:paraId="1815522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lastRenderedPageBreak/>
              <w:t>19</w:t>
            </w:r>
          </w:p>
        </w:tc>
        <w:tc>
          <w:tcPr>
            <w:tcW w:w="0" w:type="auto"/>
            <w:vMerge w:val="restart"/>
            <w:tcBorders>
              <w:top w:val="single" w:sz="4" w:space="0" w:color="auto"/>
              <w:left w:val="nil"/>
              <w:bottom w:val="single" w:sz="4" w:space="0" w:color="000000"/>
              <w:right w:val="nil"/>
            </w:tcBorders>
            <w:shd w:val="clear" w:color="auto" w:fill="auto"/>
            <w:vAlign w:val="center"/>
            <w:hideMark/>
          </w:tcPr>
          <w:p w14:paraId="04FD7305" w14:textId="153DC40F"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 month</w:t>
            </w:r>
          </w:p>
        </w:tc>
        <w:tc>
          <w:tcPr>
            <w:tcW w:w="0" w:type="auto"/>
            <w:tcBorders>
              <w:top w:val="single" w:sz="4" w:space="0" w:color="auto"/>
              <w:left w:val="nil"/>
              <w:bottom w:val="nil"/>
              <w:right w:val="nil"/>
            </w:tcBorders>
            <w:shd w:val="clear" w:color="auto" w:fill="auto"/>
            <w:vAlign w:val="center"/>
            <w:hideMark/>
          </w:tcPr>
          <w:p w14:paraId="0A3239EC" w14:textId="7DB958E1"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CN-1M-026</w:t>
            </w:r>
          </w:p>
        </w:tc>
        <w:tc>
          <w:tcPr>
            <w:tcW w:w="0" w:type="auto"/>
            <w:tcBorders>
              <w:top w:val="single" w:sz="4" w:space="0" w:color="auto"/>
              <w:left w:val="nil"/>
              <w:bottom w:val="nil"/>
              <w:right w:val="nil"/>
            </w:tcBorders>
            <w:shd w:val="clear" w:color="auto" w:fill="auto"/>
            <w:vAlign w:val="center"/>
            <w:hideMark/>
          </w:tcPr>
          <w:p w14:paraId="43E4C19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55,402,064</w:t>
            </w:r>
          </w:p>
        </w:tc>
        <w:tc>
          <w:tcPr>
            <w:tcW w:w="0" w:type="auto"/>
            <w:tcBorders>
              <w:top w:val="single" w:sz="4" w:space="0" w:color="auto"/>
              <w:left w:val="nil"/>
              <w:bottom w:val="nil"/>
              <w:right w:val="nil"/>
            </w:tcBorders>
            <w:shd w:val="clear" w:color="auto" w:fill="auto"/>
            <w:vAlign w:val="center"/>
            <w:hideMark/>
          </w:tcPr>
          <w:p w14:paraId="39E29F4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52,607,258 (94.96%)</w:t>
            </w:r>
          </w:p>
        </w:tc>
        <w:tc>
          <w:tcPr>
            <w:tcW w:w="0" w:type="auto"/>
            <w:tcBorders>
              <w:top w:val="single" w:sz="4" w:space="0" w:color="auto"/>
              <w:left w:val="nil"/>
              <w:bottom w:val="nil"/>
              <w:right w:val="nil"/>
            </w:tcBorders>
            <w:shd w:val="clear" w:color="auto" w:fill="auto"/>
            <w:vAlign w:val="center"/>
            <w:hideMark/>
          </w:tcPr>
          <w:p w14:paraId="460666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49,107,832 (88.64%)</w:t>
            </w:r>
          </w:p>
        </w:tc>
        <w:tc>
          <w:tcPr>
            <w:tcW w:w="0" w:type="auto"/>
            <w:tcBorders>
              <w:top w:val="single" w:sz="4" w:space="0" w:color="auto"/>
              <w:left w:val="nil"/>
              <w:bottom w:val="nil"/>
              <w:right w:val="nil"/>
            </w:tcBorders>
            <w:shd w:val="clear" w:color="auto" w:fill="auto"/>
            <w:vAlign w:val="center"/>
            <w:hideMark/>
          </w:tcPr>
          <w:p w14:paraId="7E85DE1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45,077,902 (81.37%)</w:t>
            </w:r>
          </w:p>
        </w:tc>
        <w:tc>
          <w:tcPr>
            <w:tcW w:w="0" w:type="auto"/>
            <w:tcBorders>
              <w:top w:val="single" w:sz="4" w:space="0" w:color="auto"/>
              <w:left w:val="nil"/>
              <w:bottom w:val="nil"/>
              <w:right w:val="nil"/>
            </w:tcBorders>
            <w:shd w:val="clear" w:color="auto" w:fill="auto"/>
            <w:vAlign w:val="center"/>
            <w:hideMark/>
          </w:tcPr>
          <w:p w14:paraId="70A5B1E7"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17,285</w:t>
            </w:r>
          </w:p>
        </w:tc>
        <w:tc>
          <w:tcPr>
            <w:tcW w:w="0" w:type="auto"/>
            <w:tcBorders>
              <w:top w:val="single" w:sz="4" w:space="0" w:color="auto"/>
              <w:left w:val="nil"/>
              <w:bottom w:val="nil"/>
              <w:right w:val="nil"/>
            </w:tcBorders>
            <w:shd w:val="clear" w:color="auto" w:fill="auto"/>
            <w:vAlign w:val="center"/>
            <w:hideMark/>
          </w:tcPr>
          <w:p w14:paraId="1FA6E8E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9,404</w:t>
            </w:r>
          </w:p>
        </w:tc>
      </w:tr>
      <w:tr w:rsidR="009367B7" w:rsidRPr="004149A5" w14:paraId="22267D52" w14:textId="77777777" w:rsidTr="006717FF">
        <w:trPr>
          <w:trHeight w:val="528"/>
        </w:trPr>
        <w:tc>
          <w:tcPr>
            <w:tcW w:w="0" w:type="auto"/>
            <w:tcBorders>
              <w:top w:val="nil"/>
              <w:left w:val="nil"/>
              <w:bottom w:val="nil"/>
              <w:right w:val="nil"/>
            </w:tcBorders>
            <w:shd w:val="clear" w:color="auto" w:fill="auto"/>
            <w:vAlign w:val="center"/>
            <w:hideMark/>
          </w:tcPr>
          <w:p w14:paraId="065C825E"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w:t>
            </w:r>
          </w:p>
        </w:tc>
        <w:tc>
          <w:tcPr>
            <w:tcW w:w="0" w:type="auto"/>
            <w:vMerge/>
            <w:tcBorders>
              <w:top w:val="nil"/>
              <w:left w:val="nil"/>
              <w:bottom w:val="single" w:sz="4" w:space="0" w:color="000000"/>
              <w:right w:val="nil"/>
            </w:tcBorders>
            <w:vAlign w:val="center"/>
            <w:hideMark/>
          </w:tcPr>
          <w:p w14:paraId="26020F04"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3806CF24" w14:textId="756C63A2"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CN-1M-028</w:t>
            </w:r>
          </w:p>
        </w:tc>
        <w:tc>
          <w:tcPr>
            <w:tcW w:w="0" w:type="auto"/>
            <w:tcBorders>
              <w:top w:val="nil"/>
              <w:left w:val="nil"/>
              <w:bottom w:val="nil"/>
              <w:right w:val="nil"/>
            </w:tcBorders>
            <w:shd w:val="clear" w:color="auto" w:fill="auto"/>
            <w:vAlign w:val="center"/>
            <w:hideMark/>
          </w:tcPr>
          <w:p w14:paraId="784564E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41,733,322</w:t>
            </w:r>
          </w:p>
        </w:tc>
        <w:tc>
          <w:tcPr>
            <w:tcW w:w="0" w:type="auto"/>
            <w:tcBorders>
              <w:top w:val="nil"/>
              <w:left w:val="nil"/>
              <w:bottom w:val="nil"/>
              <w:right w:val="nil"/>
            </w:tcBorders>
            <w:shd w:val="clear" w:color="auto" w:fill="auto"/>
            <w:vAlign w:val="center"/>
            <w:hideMark/>
          </w:tcPr>
          <w:p w14:paraId="193BEC8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39,745,926 (95.24%)</w:t>
            </w:r>
          </w:p>
        </w:tc>
        <w:tc>
          <w:tcPr>
            <w:tcW w:w="0" w:type="auto"/>
            <w:tcBorders>
              <w:top w:val="nil"/>
              <w:left w:val="nil"/>
              <w:bottom w:val="nil"/>
              <w:right w:val="nil"/>
            </w:tcBorders>
            <w:shd w:val="clear" w:color="auto" w:fill="auto"/>
            <w:vAlign w:val="center"/>
            <w:hideMark/>
          </w:tcPr>
          <w:p w14:paraId="2AEE846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38,653,110 (92.62%)</w:t>
            </w:r>
          </w:p>
        </w:tc>
        <w:tc>
          <w:tcPr>
            <w:tcW w:w="0" w:type="auto"/>
            <w:tcBorders>
              <w:top w:val="nil"/>
              <w:left w:val="nil"/>
              <w:bottom w:val="nil"/>
              <w:right w:val="nil"/>
            </w:tcBorders>
            <w:shd w:val="clear" w:color="auto" w:fill="auto"/>
            <w:vAlign w:val="center"/>
            <w:hideMark/>
          </w:tcPr>
          <w:p w14:paraId="1B5A89E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36,052,120 (86.39%)</w:t>
            </w:r>
          </w:p>
        </w:tc>
        <w:tc>
          <w:tcPr>
            <w:tcW w:w="0" w:type="auto"/>
            <w:tcBorders>
              <w:top w:val="nil"/>
              <w:left w:val="nil"/>
              <w:bottom w:val="nil"/>
              <w:right w:val="nil"/>
            </w:tcBorders>
            <w:shd w:val="clear" w:color="auto" w:fill="auto"/>
            <w:vAlign w:val="center"/>
            <w:hideMark/>
          </w:tcPr>
          <w:p w14:paraId="7B697A5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16,789</w:t>
            </w:r>
          </w:p>
        </w:tc>
        <w:tc>
          <w:tcPr>
            <w:tcW w:w="0" w:type="auto"/>
            <w:tcBorders>
              <w:top w:val="nil"/>
              <w:left w:val="nil"/>
              <w:bottom w:val="nil"/>
              <w:right w:val="nil"/>
            </w:tcBorders>
            <w:shd w:val="clear" w:color="auto" w:fill="auto"/>
            <w:vAlign w:val="center"/>
            <w:hideMark/>
          </w:tcPr>
          <w:p w14:paraId="188785D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9,900</w:t>
            </w:r>
          </w:p>
        </w:tc>
      </w:tr>
      <w:tr w:rsidR="009367B7" w:rsidRPr="004149A5" w14:paraId="3AFE3B2A" w14:textId="77777777" w:rsidTr="006717FF">
        <w:trPr>
          <w:trHeight w:val="528"/>
        </w:trPr>
        <w:tc>
          <w:tcPr>
            <w:tcW w:w="0" w:type="auto"/>
            <w:tcBorders>
              <w:top w:val="nil"/>
              <w:left w:val="nil"/>
              <w:bottom w:val="nil"/>
              <w:right w:val="nil"/>
            </w:tcBorders>
            <w:shd w:val="clear" w:color="auto" w:fill="auto"/>
            <w:vAlign w:val="center"/>
            <w:hideMark/>
          </w:tcPr>
          <w:p w14:paraId="39A2821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w:t>
            </w:r>
          </w:p>
        </w:tc>
        <w:tc>
          <w:tcPr>
            <w:tcW w:w="0" w:type="auto"/>
            <w:vMerge/>
            <w:tcBorders>
              <w:top w:val="nil"/>
              <w:left w:val="nil"/>
              <w:bottom w:val="single" w:sz="4" w:space="0" w:color="000000"/>
              <w:right w:val="nil"/>
            </w:tcBorders>
            <w:vAlign w:val="center"/>
            <w:hideMark/>
          </w:tcPr>
          <w:p w14:paraId="2A648066"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6C9E81B3" w14:textId="010B2AD8"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CN-1M-029</w:t>
            </w:r>
          </w:p>
        </w:tc>
        <w:tc>
          <w:tcPr>
            <w:tcW w:w="0" w:type="auto"/>
            <w:tcBorders>
              <w:top w:val="nil"/>
              <w:left w:val="nil"/>
              <w:bottom w:val="nil"/>
              <w:right w:val="nil"/>
            </w:tcBorders>
            <w:shd w:val="clear" w:color="auto" w:fill="auto"/>
            <w:vAlign w:val="center"/>
            <w:hideMark/>
          </w:tcPr>
          <w:p w14:paraId="17E2962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50,330,958</w:t>
            </w:r>
          </w:p>
        </w:tc>
        <w:tc>
          <w:tcPr>
            <w:tcW w:w="0" w:type="auto"/>
            <w:tcBorders>
              <w:top w:val="nil"/>
              <w:left w:val="nil"/>
              <w:bottom w:val="nil"/>
              <w:right w:val="nil"/>
            </w:tcBorders>
            <w:shd w:val="clear" w:color="auto" w:fill="auto"/>
            <w:vAlign w:val="center"/>
            <w:hideMark/>
          </w:tcPr>
          <w:p w14:paraId="6AA7462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47,725,414 (94.82%)</w:t>
            </w:r>
          </w:p>
        </w:tc>
        <w:tc>
          <w:tcPr>
            <w:tcW w:w="0" w:type="auto"/>
            <w:tcBorders>
              <w:top w:val="nil"/>
              <w:left w:val="nil"/>
              <w:bottom w:val="nil"/>
              <w:right w:val="nil"/>
            </w:tcBorders>
            <w:shd w:val="clear" w:color="auto" w:fill="auto"/>
            <w:vAlign w:val="center"/>
            <w:hideMark/>
          </w:tcPr>
          <w:p w14:paraId="2E3C681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45,151,232 (89.71%)</w:t>
            </w:r>
          </w:p>
        </w:tc>
        <w:tc>
          <w:tcPr>
            <w:tcW w:w="0" w:type="auto"/>
            <w:tcBorders>
              <w:top w:val="nil"/>
              <w:left w:val="nil"/>
              <w:bottom w:val="nil"/>
              <w:right w:val="nil"/>
            </w:tcBorders>
            <w:shd w:val="clear" w:color="auto" w:fill="auto"/>
            <w:vAlign w:val="center"/>
            <w:hideMark/>
          </w:tcPr>
          <w:p w14:paraId="5E73281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42,276,934 (84.00%)</w:t>
            </w:r>
          </w:p>
        </w:tc>
        <w:tc>
          <w:tcPr>
            <w:tcW w:w="0" w:type="auto"/>
            <w:tcBorders>
              <w:top w:val="nil"/>
              <w:left w:val="nil"/>
              <w:bottom w:val="nil"/>
              <w:right w:val="nil"/>
            </w:tcBorders>
            <w:shd w:val="clear" w:color="auto" w:fill="auto"/>
            <w:vAlign w:val="center"/>
            <w:hideMark/>
          </w:tcPr>
          <w:p w14:paraId="02D577A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17,259</w:t>
            </w:r>
          </w:p>
        </w:tc>
        <w:tc>
          <w:tcPr>
            <w:tcW w:w="0" w:type="auto"/>
            <w:tcBorders>
              <w:top w:val="nil"/>
              <w:left w:val="nil"/>
              <w:bottom w:val="nil"/>
              <w:right w:val="nil"/>
            </w:tcBorders>
            <w:shd w:val="clear" w:color="auto" w:fill="auto"/>
            <w:vAlign w:val="center"/>
            <w:hideMark/>
          </w:tcPr>
          <w:p w14:paraId="525C538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9,430</w:t>
            </w:r>
          </w:p>
        </w:tc>
      </w:tr>
      <w:tr w:rsidR="009367B7" w:rsidRPr="004149A5" w14:paraId="7DED1ED6" w14:textId="77777777" w:rsidTr="006717FF">
        <w:trPr>
          <w:trHeight w:val="528"/>
        </w:trPr>
        <w:tc>
          <w:tcPr>
            <w:tcW w:w="0" w:type="auto"/>
            <w:tcBorders>
              <w:top w:val="nil"/>
              <w:left w:val="nil"/>
              <w:bottom w:val="nil"/>
              <w:right w:val="nil"/>
            </w:tcBorders>
            <w:shd w:val="clear" w:color="auto" w:fill="auto"/>
            <w:vAlign w:val="center"/>
            <w:hideMark/>
          </w:tcPr>
          <w:p w14:paraId="46309D2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w:t>
            </w:r>
          </w:p>
        </w:tc>
        <w:tc>
          <w:tcPr>
            <w:tcW w:w="0" w:type="auto"/>
            <w:vMerge/>
            <w:tcBorders>
              <w:top w:val="nil"/>
              <w:left w:val="nil"/>
              <w:bottom w:val="single" w:sz="4" w:space="0" w:color="000000"/>
              <w:right w:val="nil"/>
            </w:tcBorders>
            <w:vAlign w:val="center"/>
            <w:hideMark/>
          </w:tcPr>
          <w:p w14:paraId="520A251B"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6A3E5645" w14:textId="050AB6E0"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SH-1M-032</w:t>
            </w:r>
          </w:p>
        </w:tc>
        <w:tc>
          <w:tcPr>
            <w:tcW w:w="0" w:type="auto"/>
            <w:tcBorders>
              <w:top w:val="nil"/>
              <w:left w:val="nil"/>
              <w:bottom w:val="nil"/>
              <w:right w:val="nil"/>
            </w:tcBorders>
            <w:shd w:val="clear" w:color="auto" w:fill="auto"/>
            <w:vAlign w:val="center"/>
            <w:hideMark/>
          </w:tcPr>
          <w:p w14:paraId="7480909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39,958,202</w:t>
            </w:r>
          </w:p>
        </w:tc>
        <w:tc>
          <w:tcPr>
            <w:tcW w:w="0" w:type="auto"/>
            <w:tcBorders>
              <w:top w:val="nil"/>
              <w:left w:val="nil"/>
              <w:bottom w:val="nil"/>
              <w:right w:val="nil"/>
            </w:tcBorders>
            <w:shd w:val="clear" w:color="auto" w:fill="auto"/>
            <w:vAlign w:val="center"/>
            <w:hideMark/>
          </w:tcPr>
          <w:p w14:paraId="033911C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38,097,978 (95.34%)</w:t>
            </w:r>
          </w:p>
        </w:tc>
        <w:tc>
          <w:tcPr>
            <w:tcW w:w="0" w:type="auto"/>
            <w:tcBorders>
              <w:top w:val="nil"/>
              <w:left w:val="nil"/>
              <w:bottom w:val="nil"/>
              <w:right w:val="nil"/>
            </w:tcBorders>
            <w:shd w:val="clear" w:color="auto" w:fill="auto"/>
            <w:vAlign w:val="center"/>
            <w:hideMark/>
          </w:tcPr>
          <w:p w14:paraId="3F6B0BD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36,761,140 (92.00%)</w:t>
            </w:r>
          </w:p>
        </w:tc>
        <w:tc>
          <w:tcPr>
            <w:tcW w:w="0" w:type="auto"/>
            <w:tcBorders>
              <w:top w:val="nil"/>
              <w:left w:val="nil"/>
              <w:bottom w:val="nil"/>
              <w:right w:val="nil"/>
            </w:tcBorders>
            <w:shd w:val="clear" w:color="auto" w:fill="auto"/>
            <w:vAlign w:val="center"/>
            <w:hideMark/>
          </w:tcPr>
          <w:p w14:paraId="08B1A16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34,750,316 (86.97%)</w:t>
            </w:r>
          </w:p>
        </w:tc>
        <w:tc>
          <w:tcPr>
            <w:tcW w:w="0" w:type="auto"/>
            <w:tcBorders>
              <w:top w:val="nil"/>
              <w:left w:val="nil"/>
              <w:bottom w:val="nil"/>
              <w:right w:val="nil"/>
            </w:tcBorders>
            <w:shd w:val="clear" w:color="auto" w:fill="auto"/>
            <w:vAlign w:val="center"/>
            <w:hideMark/>
          </w:tcPr>
          <w:p w14:paraId="2188DD2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16,728</w:t>
            </w:r>
          </w:p>
        </w:tc>
        <w:tc>
          <w:tcPr>
            <w:tcW w:w="0" w:type="auto"/>
            <w:tcBorders>
              <w:top w:val="nil"/>
              <w:left w:val="nil"/>
              <w:bottom w:val="nil"/>
              <w:right w:val="nil"/>
            </w:tcBorders>
            <w:shd w:val="clear" w:color="auto" w:fill="auto"/>
            <w:vAlign w:val="center"/>
            <w:hideMark/>
          </w:tcPr>
          <w:p w14:paraId="1A9915F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9,961</w:t>
            </w:r>
          </w:p>
        </w:tc>
      </w:tr>
      <w:tr w:rsidR="009367B7" w:rsidRPr="004149A5" w14:paraId="25DD60A8" w14:textId="77777777" w:rsidTr="006717FF">
        <w:trPr>
          <w:trHeight w:val="528"/>
        </w:trPr>
        <w:tc>
          <w:tcPr>
            <w:tcW w:w="0" w:type="auto"/>
            <w:tcBorders>
              <w:top w:val="nil"/>
              <w:left w:val="nil"/>
              <w:bottom w:val="nil"/>
              <w:right w:val="nil"/>
            </w:tcBorders>
            <w:shd w:val="clear" w:color="auto" w:fill="auto"/>
            <w:vAlign w:val="center"/>
            <w:hideMark/>
          </w:tcPr>
          <w:p w14:paraId="0CC5041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w:t>
            </w:r>
          </w:p>
        </w:tc>
        <w:tc>
          <w:tcPr>
            <w:tcW w:w="0" w:type="auto"/>
            <w:vMerge/>
            <w:tcBorders>
              <w:top w:val="nil"/>
              <w:left w:val="nil"/>
              <w:bottom w:val="single" w:sz="4" w:space="0" w:color="000000"/>
              <w:right w:val="nil"/>
            </w:tcBorders>
            <w:vAlign w:val="center"/>
            <w:hideMark/>
          </w:tcPr>
          <w:p w14:paraId="7D3A7BB5"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47A8C60A" w14:textId="50CEA083"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SH-1M-034</w:t>
            </w:r>
          </w:p>
        </w:tc>
        <w:tc>
          <w:tcPr>
            <w:tcW w:w="0" w:type="auto"/>
            <w:tcBorders>
              <w:top w:val="nil"/>
              <w:left w:val="nil"/>
              <w:bottom w:val="nil"/>
              <w:right w:val="nil"/>
            </w:tcBorders>
            <w:shd w:val="clear" w:color="auto" w:fill="auto"/>
            <w:vAlign w:val="center"/>
            <w:hideMark/>
          </w:tcPr>
          <w:p w14:paraId="30C24E1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42,977,764</w:t>
            </w:r>
          </w:p>
        </w:tc>
        <w:tc>
          <w:tcPr>
            <w:tcW w:w="0" w:type="auto"/>
            <w:tcBorders>
              <w:top w:val="nil"/>
              <w:left w:val="nil"/>
              <w:bottom w:val="nil"/>
              <w:right w:val="nil"/>
            </w:tcBorders>
            <w:shd w:val="clear" w:color="auto" w:fill="auto"/>
            <w:vAlign w:val="center"/>
            <w:hideMark/>
          </w:tcPr>
          <w:p w14:paraId="2939B34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40,962,526 (95.31%)</w:t>
            </w:r>
          </w:p>
        </w:tc>
        <w:tc>
          <w:tcPr>
            <w:tcW w:w="0" w:type="auto"/>
            <w:tcBorders>
              <w:top w:val="nil"/>
              <w:left w:val="nil"/>
              <w:bottom w:val="nil"/>
              <w:right w:val="nil"/>
            </w:tcBorders>
            <w:shd w:val="clear" w:color="auto" w:fill="auto"/>
            <w:vAlign w:val="center"/>
            <w:hideMark/>
          </w:tcPr>
          <w:p w14:paraId="259E664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39,455,278 (91.80%)</w:t>
            </w:r>
          </w:p>
        </w:tc>
        <w:tc>
          <w:tcPr>
            <w:tcW w:w="0" w:type="auto"/>
            <w:tcBorders>
              <w:top w:val="nil"/>
              <w:left w:val="nil"/>
              <w:bottom w:val="nil"/>
              <w:right w:val="nil"/>
            </w:tcBorders>
            <w:shd w:val="clear" w:color="auto" w:fill="auto"/>
            <w:vAlign w:val="center"/>
            <w:hideMark/>
          </w:tcPr>
          <w:p w14:paraId="48C5BAC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37,311,198 (86.82%)</w:t>
            </w:r>
          </w:p>
        </w:tc>
        <w:tc>
          <w:tcPr>
            <w:tcW w:w="0" w:type="auto"/>
            <w:tcBorders>
              <w:top w:val="nil"/>
              <w:left w:val="nil"/>
              <w:bottom w:val="nil"/>
              <w:right w:val="nil"/>
            </w:tcBorders>
            <w:shd w:val="clear" w:color="auto" w:fill="auto"/>
            <w:vAlign w:val="center"/>
            <w:hideMark/>
          </w:tcPr>
          <w:p w14:paraId="649C5FF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16,867</w:t>
            </w:r>
          </w:p>
        </w:tc>
        <w:tc>
          <w:tcPr>
            <w:tcW w:w="0" w:type="auto"/>
            <w:tcBorders>
              <w:top w:val="nil"/>
              <w:left w:val="nil"/>
              <w:bottom w:val="nil"/>
              <w:right w:val="nil"/>
            </w:tcBorders>
            <w:shd w:val="clear" w:color="auto" w:fill="auto"/>
            <w:vAlign w:val="center"/>
            <w:hideMark/>
          </w:tcPr>
          <w:p w14:paraId="5E19FBCA"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9,822</w:t>
            </w:r>
          </w:p>
        </w:tc>
      </w:tr>
      <w:tr w:rsidR="009367B7" w:rsidRPr="004149A5" w14:paraId="51D802BA" w14:textId="77777777" w:rsidTr="006717FF">
        <w:trPr>
          <w:trHeight w:val="528"/>
        </w:trPr>
        <w:tc>
          <w:tcPr>
            <w:tcW w:w="0" w:type="auto"/>
            <w:tcBorders>
              <w:top w:val="nil"/>
              <w:left w:val="nil"/>
              <w:bottom w:val="nil"/>
              <w:right w:val="nil"/>
            </w:tcBorders>
            <w:shd w:val="clear" w:color="auto" w:fill="auto"/>
            <w:vAlign w:val="center"/>
            <w:hideMark/>
          </w:tcPr>
          <w:p w14:paraId="38D1D29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w:t>
            </w:r>
          </w:p>
        </w:tc>
        <w:tc>
          <w:tcPr>
            <w:tcW w:w="0" w:type="auto"/>
            <w:vMerge/>
            <w:tcBorders>
              <w:top w:val="nil"/>
              <w:left w:val="nil"/>
              <w:bottom w:val="single" w:sz="4" w:space="0" w:color="000000"/>
              <w:right w:val="nil"/>
            </w:tcBorders>
            <w:vAlign w:val="center"/>
            <w:hideMark/>
          </w:tcPr>
          <w:p w14:paraId="6487CDBB"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48EC5C98" w14:textId="360E4751"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SH-1M-035</w:t>
            </w:r>
          </w:p>
        </w:tc>
        <w:tc>
          <w:tcPr>
            <w:tcW w:w="0" w:type="auto"/>
            <w:tcBorders>
              <w:top w:val="nil"/>
              <w:left w:val="nil"/>
              <w:bottom w:val="nil"/>
              <w:right w:val="nil"/>
            </w:tcBorders>
            <w:shd w:val="clear" w:color="auto" w:fill="auto"/>
            <w:vAlign w:val="center"/>
            <w:hideMark/>
          </w:tcPr>
          <w:p w14:paraId="2EA90F0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46,314,350</w:t>
            </w:r>
          </w:p>
        </w:tc>
        <w:tc>
          <w:tcPr>
            <w:tcW w:w="0" w:type="auto"/>
            <w:tcBorders>
              <w:top w:val="nil"/>
              <w:left w:val="nil"/>
              <w:bottom w:val="single" w:sz="4" w:space="0" w:color="auto"/>
              <w:right w:val="nil"/>
            </w:tcBorders>
            <w:shd w:val="clear" w:color="auto" w:fill="auto"/>
            <w:vAlign w:val="center"/>
            <w:hideMark/>
          </w:tcPr>
          <w:p w14:paraId="26B186C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44,159,808 (95.35%)</w:t>
            </w:r>
          </w:p>
        </w:tc>
        <w:tc>
          <w:tcPr>
            <w:tcW w:w="0" w:type="auto"/>
            <w:tcBorders>
              <w:top w:val="nil"/>
              <w:left w:val="nil"/>
              <w:bottom w:val="single" w:sz="4" w:space="0" w:color="auto"/>
              <w:right w:val="nil"/>
            </w:tcBorders>
            <w:shd w:val="clear" w:color="auto" w:fill="auto"/>
            <w:vAlign w:val="center"/>
            <w:hideMark/>
          </w:tcPr>
          <w:p w14:paraId="038BA1D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42,712,286 (92.22%)</w:t>
            </w:r>
          </w:p>
        </w:tc>
        <w:tc>
          <w:tcPr>
            <w:tcW w:w="0" w:type="auto"/>
            <w:tcBorders>
              <w:top w:val="nil"/>
              <w:left w:val="nil"/>
              <w:bottom w:val="single" w:sz="4" w:space="0" w:color="auto"/>
              <w:right w:val="nil"/>
            </w:tcBorders>
            <w:shd w:val="clear" w:color="auto" w:fill="auto"/>
            <w:vAlign w:val="center"/>
            <w:hideMark/>
          </w:tcPr>
          <w:p w14:paraId="1ECB5A2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40,249,750 (86.91%)</w:t>
            </w:r>
          </w:p>
        </w:tc>
        <w:tc>
          <w:tcPr>
            <w:tcW w:w="0" w:type="auto"/>
            <w:tcBorders>
              <w:top w:val="nil"/>
              <w:left w:val="nil"/>
              <w:bottom w:val="single" w:sz="4" w:space="0" w:color="auto"/>
              <w:right w:val="nil"/>
            </w:tcBorders>
            <w:shd w:val="clear" w:color="auto" w:fill="auto"/>
            <w:vAlign w:val="center"/>
            <w:hideMark/>
          </w:tcPr>
          <w:p w14:paraId="7A4EE08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16,861</w:t>
            </w:r>
          </w:p>
        </w:tc>
        <w:tc>
          <w:tcPr>
            <w:tcW w:w="0" w:type="auto"/>
            <w:tcBorders>
              <w:top w:val="nil"/>
              <w:left w:val="nil"/>
              <w:bottom w:val="single" w:sz="4" w:space="0" w:color="auto"/>
              <w:right w:val="nil"/>
            </w:tcBorders>
            <w:shd w:val="clear" w:color="auto" w:fill="auto"/>
            <w:vAlign w:val="center"/>
            <w:hideMark/>
          </w:tcPr>
          <w:p w14:paraId="3F08DB7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9,828</w:t>
            </w:r>
          </w:p>
        </w:tc>
      </w:tr>
      <w:tr w:rsidR="009367B7" w:rsidRPr="004149A5" w14:paraId="305907F7" w14:textId="77777777" w:rsidTr="006717FF">
        <w:trPr>
          <w:trHeight w:val="528"/>
        </w:trPr>
        <w:tc>
          <w:tcPr>
            <w:tcW w:w="0" w:type="auto"/>
            <w:tcBorders>
              <w:top w:val="single" w:sz="4" w:space="0" w:color="auto"/>
              <w:left w:val="nil"/>
              <w:bottom w:val="nil"/>
              <w:right w:val="nil"/>
            </w:tcBorders>
            <w:shd w:val="clear" w:color="auto" w:fill="auto"/>
            <w:vAlign w:val="center"/>
            <w:hideMark/>
          </w:tcPr>
          <w:p w14:paraId="66ED70A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w:t>
            </w:r>
          </w:p>
        </w:tc>
        <w:tc>
          <w:tcPr>
            <w:tcW w:w="0" w:type="auto"/>
            <w:vMerge w:val="restart"/>
            <w:tcBorders>
              <w:top w:val="nil"/>
              <w:left w:val="nil"/>
              <w:bottom w:val="single" w:sz="8" w:space="0" w:color="000000"/>
              <w:right w:val="nil"/>
            </w:tcBorders>
            <w:shd w:val="clear" w:color="auto" w:fill="auto"/>
            <w:vAlign w:val="center"/>
            <w:hideMark/>
          </w:tcPr>
          <w:p w14:paraId="3E06F99A" w14:textId="2E7778D6"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 month</w:t>
            </w:r>
          </w:p>
        </w:tc>
        <w:tc>
          <w:tcPr>
            <w:tcW w:w="0" w:type="auto"/>
            <w:tcBorders>
              <w:top w:val="single" w:sz="4" w:space="0" w:color="auto"/>
              <w:left w:val="nil"/>
              <w:bottom w:val="nil"/>
              <w:right w:val="nil"/>
            </w:tcBorders>
            <w:shd w:val="clear" w:color="auto" w:fill="auto"/>
            <w:vAlign w:val="center"/>
            <w:hideMark/>
          </w:tcPr>
          <w:p w14:paraId="2CA2615D" w14:textId="7E3E2C90"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CN-3M-011</w:t>
            </w:r>
          </w:p>
        </w:tc>
        <w:tc>
          <w:tcPr>
            <w:tcW w:w="0" w:type="auto"/>
            <w:tcBorders>
              <w:top w:val="single" w:sz="4" w:space="0" w:color="auto"/>
              <w:left w:val="nil"/>
              <w:bottom w:val="nil"/>
              <w:right w:val="nil"/>
            </w:tcBorders>
            <w:shd w:val="clear" w:color="auto" w:fill="auto"/>
            <w:vAlign w:val="center"/>
            <w:hideMark/>
          </w:tcPr>
          <w:p w14:paraId="6C7DED2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46,654,358</w:t>
            </w:r>
          </w:p>
        </w:tc>
        <w:tc>
          <w:tcPr>
            <w:tcW w:w="0" w:type="auto"/>
            <w:tcBorders>
              <w:top w:val="nil"/>
              <w:left w:val="nil"/>
              <w:bottom w:val="nil"/>
              <w:right w:val="nil"/>
            </w:tcBorders>
            <w:shd w:val="clear" w:color="auto" w:fill="auto"/>
            <w:vAlign w:val="center"/>
            <w:hideMark/>
          </w:tcPr>
          <w:p w14:paraId="35FFA5C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43,090,012 (92.36%)</w:t>
            </w:r>
          </w:p>
        </w:tc>
        <w:tc>
          <w:tcPr>
            <w:tcW w:w="0" w:type="auto"/>
            <w:tcBorders>
              <w:top w:val="nil"/>
              <w:left w:val="nil"/>
              <w:bottom w:val="nil"/>
              <w:right w:val="nil"/>
            </w:tcBorders>
            <w:shd w:val="clear" w:color="auto" w:fill="auto"/>
            <w:vAlign w:val="center"/>
            <w:hideMark/>
          </w:tcPr>
          <w:p w14:paraId="2B873DD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41,521,360 (89.00%)</w:t>
            </w:r>
          </w:p>
        </w:tc>
        <w:tc>
          <w:tcPr>
            <w:tcW w:w="0" w:type="auto"/>
            <w:tcBorders>
              <w:top w:val="nil"/>
              <w:left w:val="nil"/>
              <w:bottom w:val="nil"/>
              <w:right w:val="nil"/>
            </w:tcBorders>
            <w:shd w:val="clear" w:color="auto" w:fill="auto"/>
            <w:vAlign w:val="center"/>
            <w:hideMark/>
          </w:tcPr>
          <w:p w14:paraId="7E5B978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39,191,094 (84.00%)</w:t>
            </w:r>
          </w:p>
        </w:tc>
        <w:tc>
          <w:tcPr>
            <w:tcW w:w="0" w:type="auto"/>
            <w:tcBorders>
              <w:top w:val="nil"/>
              <w:left w:val="nil"/>
              <w:bottom w:val="nil"/>
              <w:right w:val="nil"/>
            </w:tcBorders>
            <w:shd w:val="clear" w:color="auto" w:fill="auto"/>
            <w:vAlign w:val="center"/>
            <w:hideMark/>
          </w:tcPr>
          <w:p w14:paraId="1AD0E1A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17,249</w:t>
            </w:r>
          </w:p>
        </w:tc>
        <w:tc>
          <w:tcPr>
            <w:tcW w:w="0" w:type="auto"/>
            <w:tcBorders>
              <w:top w:val="nil"/>
              <w:left w:val="nil"/>
              <w:bottom w:val="nil"/>
              <w:right w:val="nil"/>
            </w:tcBorders>
            <w:shd w:val="clear" w:color="auto" w:fill="auto"/>
            <w:vAlign w:val="center"/>
            <w:hideMark/>
          </w:tcPr>
          <w:p w14:paraId="5A6D5B6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9,440</w:t>
            </w:r>
          </w:p>
        </w:tc>
      </w:tr>
      <w:tr w:rsidR="009367B7" w:rsidRPr="004149A5" w14:paraId="3DC913B7" w14:textId="77777777" w:rsidTr="006717FF">
        <w:trPr>
          <w:trHeight w:val="528"/>
        </w:trPr>
        <w:tc>
          <w:tcPr>
            <w:tcW w:w="0" w:type="auto"/>
            <w:tcBorders>
              <w:top w:val="nil"/>
              <w:left w:val="nil"/>
              <w:bottom w:val="nil"/>
              <w:right w:val="nil"/>
            </w:tcBorders>
            <w:shd w:val="clear" w:color="auto" w:fill="auto"/>
            <w:vAlign w:val="center"/>
            <w:hideMark/>
          </w:tcPr>
          <w:p w14:paraId="62935E6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w:t>
            </w:r>
          </w:p>
        </w:tc>
        <w:tc>
          <w:tcPr>
            <w:tcW w:w="0" w:type="auto"/>
            <w:vMerge/>
            <w:tcBorders>
              <w:top w:val="nil"/>
              <w:left w:val="nil"/>
              <w:bottom w:val="single" w:sz="8" w:space="0" w:color="000000"/>
              <w:right w:val="nil"/>
            </w:tcBorders>
            <w:vAlign w:val="center"/>
            <w:hideMark/>
          </w:tcPr>
          <w:p w14:paraId="4A988C4D"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594B3060" w14:textId="4D8F2ACB"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CN-3M-012</w:t>
            </w:r>
          </w:p>
        </w:tc>
        <w:tc>
          <w:tcPr>
            <w:tcW w:w="0" w:type="auto"/>
            <w:tcBorders>
              <w:top w:val="nil"/>
              <w:left w:val="nil"/>
              <w:bottom w:val="nil"/>
              <w:right w:val="nil"/>
            </w:tcBorders>
            <w:shd w:val="clear" w:color="auto" w:fill="auto"/>
            <w:vAlign w:val="center"/>
            <w:hideMark/>
          </w:tcPr>
          <w:p w14:paraId="348BBAE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47,296,366</w:t>
            </w:r>
          </w:p>
        </w:tc>
        <w:tc>
          <w:tcPr>
            <w:tcW w:w="0" w:type="auto"/>
            <w:tcBorders>
              <w:top w:val="nil"/>
              <w:left w:val="nil"/>
              <w:bottom w:val="nil"/>
              <w:right w:val="nil"/>
            </w:tcBorders>
            <w:shd w:val="clear" w:color="auto" w:fill="auto"/>
            <w:vAlign w:val="center"/>
            <w:hideMark/>
          </w:tcPr>
          <w:p w14:paraId="6F8D01B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43,667,658 (92.33%)</w:t>
            </w:r>
          </w:p>
        </w:tc>
        <w:tc>
          <w:tcPr>
            <w:tcW w:w="0" w:type="auto"/>
            <w:tcBorders>
              <w:top w:val="nil"/>
              <w:left w:val="nil"/>
              <w:bottom w:val="nil"/>
              <w:right w:val="nil"/>
            </w:tcBorders>
            <w:shd w:val="clear" w:color="auto" w:fill="auto"/>
            <w:vAlign w:val="center"/>
            <w:hideMark/>
          </w:tcPr>
          <w:p w14:paraId="0F8770E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42,071,446 (88.95%)</w:t>
            </w:r>
          </w:p>
        </w:tc>
        <w:tc>
          <w:tcPr>
            <w:tcW w:w="0" w:type="auto"/>
            <w:tcBorders>
              <w:top w:val="nil"/>
              <w:left w:val="nil"/>
              <w:bottom w:val="nil"/>
              <w:right w:val="nil"/>
            </w:tcBorders>
            <w:shd w:val="clear" w:color="auto" w:fill="auto"/>
            <w:vAlign w:val="center"/>
            <w:hideMark/>
          </w:tcPr>
          <w:p w14:paraId="5A02C9A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39,768,200 (84.08%)</w:t>
            </w:r>
          </w:p>
        </w:tc>
        <w:tc>
          <w:tcPr>
            <w:tcW w:w="0" w:type="auto"/>
            <w:tcBorders>
              <w:top w:val="nil"/>
              <w:left w:val="nil"/>
              <w:bottom w:val="nil"/>
              <w:right w:val="nil"/>
            </w:tcBorders>
            <w:shd w:val="clear" w:color="auto" w:fill="auto"/>
            <w:vAlign w:val="center"/>
            <w:hideMark/>
          </w:tcPr>
          <w:p w14:paraId="37FEB19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17,209</w:t>
            </w:r>
          </w:p>
        </w:tc>
        <w:tc>
          <w:tcPr>
            <w:tcW w:w="0" w:type="auto"/>
            <w:tcBorders>
              <w:top w:val="nil"/>
              <w:left w:val="nil"/>
              <w:bottom w:val="nil"/>
              <w:right w:val="nil"/>
            </w:tcBorders>
            <w:shd w:val="clear" w:color="auto" w:fill="auto"/>
            <w:vAlign w:val="center"/>
            <w:hideMark/>
          </w:tcPr>
          <w:p w14:paraId="40EF778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9,480</w:t>
            </w:r>
          </w:p>
        </w:tc>
      </w:tr>
      <w:tr w:rsidR="009367B7" w:rsidRPr="004149A5" w14:paraId="57C10501" w14:textId="77777777" w:rsidTr="006717FF">
        <w:trPr>
          <w:trHeight w:val="528"/>
        </w:trPr>
        <w:tc>
          <w:tcPr>
            <w:tcW w:w="0" w:type="auto"/>
            <w:tcBorders>
              <w:top w:val="nil"/>
              <w:left w:val="nil"/>
              <w:bottom w:val="nil"/>
              <w:right w:val="nil"/>
            </w:tcBorders>
            <w:shd w:val="clear" w:color="auto" w:fill="auto"/>
            <w:vAlign w:val="center"/>
            <w:hideMark/>
          </w:tcPr>
          <w:p w14:paraId="66062A9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w:t>
            </w:r>
          </w:p>
        </w:tc>
        <w:tc>
          <w:tcPr>
            <w:tcW w:w="0" w:type="auto"/>
            <w:vMerge/>
            <w:tcBorders>
              <w:top w:val="nil"/>
              <w:left w:val="nil"/>
              <w:bottom w:val="single" w:sz="8" w:space="0" w:color="000000"/>
              <w:right w:val="nil"/>
            </w:tcBorders>
            <w:vAlign w:val="center"/>
            <w:hideMark/>
          </w:tcPr>
          <w:p w14:paraId="159DF91F"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686AC831" w14:textId="2B101A28"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CN-3M-026</w:t>
            </w:r>
          </w:p>
        </w:tc>
        <w:tc>
          <w:tcPr>
            <w:tcW w:w="0" w:type="auto"/>
            <w:tcBorders>
              <w:top w:val="nil"/>
              <w:left w:val="nil"/>
              <w:bottom w:val="nil"/>
              <w:right w:val="nil"/>
            </w:tcBorders>
            <w:shd w:val="clear" w:color="auto" w:fill="auto"/>
            <w:vAlign w:val="center"/>
            <w:hideMark/>
          </w:tcPr>
          <w:p w14:paraId="638EE6E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48,960,598</w:t>
            </w:r>
          </w:p>
        </w:tc>
        <w:tc>
          <w:tcPr>
            <w:tcW w:w="0" w:type="auto"/>
            <w:tcBorders>
              <w:top w:val="nil"/>
              <w:left w:val="nil"/>
              <w:bottom w:val="nil"/>
              <w:right w:val="nil"/>
            </w:tcBorders>
            <w:shd w:val="clear" w:color="auto" w:fill="auto"/>
            <w:vAlign w:val="center"/>
            <w:hideMark/>
          </w:tcPr>
          <w:p w14:paraId="7C3D035B"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45,011,254 (91.93%)</w:t>
            </w:r>
          </w:p>
        </w:tc>
        <w:tc>
          <w:tcPr>
            <w:tcW w:w="0" w:type="auto"/>
            <w:tcBorders>
              <w:top w:val="nil"/>
              <w:left w:val="nil"/>
              <w:bottom w:val="nil"/>
              <w:right w:val="nil"/>
            </w:tcBorders>
            <w:shd w:val="clear" w:color="auto" w:fill="auto"/>
            <w:vAlign w:val="center"/>
            <w:hideMark/>
          </w:tcPr>
          <w:p w14:paraId="4BB6B94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43,422,062 (88.69%)</w:t>
            </w:r>
          </w:p>
        </w:tc>
        <w:tc>
          <w:tcPr>
            <w:tcW w:w="0" w:type="auto"/>
            <w:tcBorders>
              <w:top w:val="nil"/>
              <w:left w:val="nil"/>
              <w:bottom w:val="nil"/>
              <w:right w:val="nil"/>
            </w:tcBorders>
            <w:shd w:val="clear" w:color="auto" w:fill="auto"/>
            <w:vAlign w:val="center"/>
            <w:hideMark/>
          </w:tcPr>
          <w:p w14:paraId="3BEF0FD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40,928,042 (83.59%)</w:t>
            </w:r>
          </w:p>
        </w:tc>
        <w:tc>
          <w:tcPr>
            <w:tcW w:w="0" w:type="auto"/>
            <w:tcBorders>
              <w:top w:val="nil"/>
              <w:left w:val="nil"/>
              <w:bottom w:val="nil"/>
              <w:right w:val="nil"/>
            </w:tcBorders>
            <w:shd w:val="clear" w:color="auto" w:fill="auto"/>
            <w:vAlign w:val="center"/>
            <w:hideMark/>
          </w:tcPr>
          <w:p w14:paraId="5D3FA1A4"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17,204</w:t>
            </w:r>
          </w:p>
        </w:tc>
        <w:tc>
          <w:tcPr>
            <w:tcW w:w="0" w:type="auto"/>
            <w:tcBorders>
              <w:top w:val="nil"/>
              <w:left w:val="nil"/>
              <w:bottom w:val="nil"/>
              <w:right w:val="nil"/>
            </w:tcBorders>
            <w:shd w:val="clear" w:color="auto" w:fill="auto"/>
            <w:vAlign w:val="center"/>
            <w:hideMark/>
          </w:tcPr>
          <w:p w14:paraId="6D28F8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9,485</w:t>
            </w:r>
          </w:p>
        </w:tc>
      </w:tr>
      <w:tr w:rsidR="009367B7" w:rsidRPr="004149A5" w14:paraId="7B345C84" w14:textId="77777777" w:rsidTr="006717FF">
        <w:trPr>
          <w:trHeight w:val="528"/>
        </w:trPr>
        <w:tc>
          <w:tcPr>
            <w:tcW w:w="0" w:type="auto"/>
            <w:tcBorders>
              <w:top w:val="nil"/>
              <w:left w:val="nil"/>
              <w:bottom w:val="nil"/>
              <w:right w:val="nil"/>
            </w:tcBorders>
            <w:shd w:val="clear" w:color="auto" w:fill="auto"/>
            <w:vAlign w:val="center"/>
            <w:hideMark/>
          </w:tcPr>
          <w:p w14:paraId="22E9E1F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w:t>
            </w:r>
          </w:p>
        </w:tc>
        <w:tc>
          <w:tcPr>
            <w:tcW w:w="0" w:type="auto"/>
            <w:vMerge/>
            <w:tcBorders>
              <w:top w:val="nil"/>
              <w:left w:val="nil"/>
              <w:bottom w:val="single" w:sz="8" w:space="0" w:color="000000"/>
              <w:right w:val="nil"/>
            </w:tcBorders>
            <w:vAlign w:val="center"/>
            <w:hideMark/>
          </w:tcPr>
          <w:p w14:paraId="018F6C99"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7645DA35" w14:textId="428C275D"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SH-3M-020</w:t>
            </w:r>
          </w:p>
        </w:tc>
        <w:tc>
          <w:tcPr>
            <w:tcW w:w="0" w:type="auto"/>
            <w:tcBorders>
              <w:top w:val="nil"/>
              <w:left w:val="nil"/>
              <w:bottom w:val="nil"/>
              <w:right w:val="nil"/>
            </w:tcBorders>
            <w:shd w:val="clear" w:color="auto" w:fill="auto"/>
            <w:vAlign w:val="center"/>
            <w:hideMark/>
          </w:tcPr>
          <w:p w14:paraId="70D11F0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47,199,010</w:t>
            </w:r>
          </w:p>
        </w:tc>
        <w:tc>
          <w:tcPr>
            <w:tcW w:w="0" w:type="auto"/>
            <w:tcBorders>
              <w:top w:val="nil"/>
              <w:left w:val="nil"/>
              <w:bottom w:val="nil"/>
              <w:right w:val="nil"/>
            </w:tcBorders>
            <w:shd w:val="clear" w:color="auto" w:fill="auto"/>
            <w:vAlign w:val="center"/>
            <w:hideMark/>
          </w:tcPr>
          <w:p w14:paraId="21A0845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43,417,268 (91.99%)</w:t>
            </w:r>
          </w:p>
        </w:tc>
        <w:tc>
          <w:tcPr>
            <w:tcW w:w="0" w:type="auto"/>
            <w:tcBorders>
              <w:top w:val="nil"/>
              <w:left w:val="nil"/>
              <w:bottom w:val="nil"/>
              <w:right w:val="nil"/>
            </w:tcBorders>
            <w:shd w:val="clear" w:color="auto" w:fill="auto"/>
            <w:vAlign w:val="center"/>
            <w:hideMark/>
          </w:tcPr>
          <w:p w14:paraId="26020959"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41,758,296 (88.47%)</w:t>
            </w:r>
          </w:p>
        </w:tc>
        <w:tc>
          <w:tcPr>
            <w:tcW w:w="0" w:type="auto"/>
            <w:tcBorders>
              <w:top w:val="nil"/>
              <w:left w:val="nil"/>
              <w:bottom w:val="nil"/>
              <w:right w:val="nil"/>
            </w:tcBorders>
            <w:shd w:val="clear" w:color="auto" w:fill="auto"/>
            <w:vAlign w:val="center"/>
            <w:hideMark/>
          </w:tcPr>
          <w:p w14:paraId="372D6BF5"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39,605,534 (83.91%)</w:t>
            </w:r>
          </w:p>
        </w:tc>
        <w:tc>
          <w:tcPr>
            <w:tcW w:w="0" w:type="auto"/>
            <w:tcBorders>
              <w:top w:val="nil"/>
              <w:left w:val="nil"/>
              <w:bottom w:val="nil"/>
              <w:right w:val="nil"/>
            </w:tcBorders>
            <w:shd w:val="clear" w:color="auto" w:fill="auto"/>
            <w:vAlign w:val="center"/>
            <w:hideMark/>
          </w:tcPr>
          <w:p w14:paraId="64935A9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16,988</w:t>
            </w:r>
          </w:p>
        </w:tc>
        <w:tc>
          <w:tcPr>
            <w:tcW w:w="0" w:type="auto"/>
            <w:tcBorders>
              <w:top w:val="nil"/>
              <w:left w:val="nil"/>
              <w:bottom w:val="nil"/>
              <w:right w:val="nil"/>
            </w:tcBorders>
            <w:shd w:val="clear" w:color="auto" w:fill="auto"/>
            <w:vAlign w:val="center"/>
            <w:hideMark/>
          </w:tcPr>
          <w:p w14:paraId="040627E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9,701</w:t>
            </w:r>
          </w:p>
        </w:tc>
      </w:tr>
      <w:tr w:rsidR="009367B7" w:rsidRPr="004149A5" w14:paraId="690165AA" w14:textId="77777777" w:rsidTr="006717FF">
        <w:trPr>
          <w:trHeight w:val="528"/>
        </w:trPr>
        <w:tc>
          <w:tcPr>
            <w:tcW w:w="0" w:type="auto"/>
            <w:tcBorders>
              <w:top w:val="nil"/>
              <w:left w:val="nil"/>
              <w:bottom w:val="nil"/>
              <w:right w:val="nil"/>
            </w:tcBorders>
            <w:shd w:val="clear" w:color="auto" w:fill="auto"/>
            <w:vAlign w:val="center"/>
            <w:hideMark/>
          </w:tcPr>
          <w:p w14:paraId="22CE313C"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w:t>
            </w:r>
          </w:p>
        </w:tc>
        <w:tc>
          <w:tcPr>
            <w:tcW w:w="0" w:type="auto"/>
            <w:vMerge/>
            <w:tcBorders>
              <w:top w:val="nil"/>
              <w:left w:val="nil"/>
              <w:bottom w:val="single" w:sz="8" w:space="0" w:color="000000"/>
              <w:right w:val="nil"/>
            </w:tcBorders>
            <w:vAlign w:val="center"/>
            <w:hideMark/>
          </w:tcPr>
          <w:p w14:paraId="5B43993F"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nil"/>
              <w:right w:val="nil"/>
            </w:tcBorders>
            <w:shd w:val="clear" w:color="auto" w:fill="auto"/>
            <w:vAlign w:val="center"/>
            <w:hideMark/>
          </w:tcPr>
          <w:p w14:paraId="4B5AE68B" w14:textId="5EF8394F"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SH-3M-022</w:t>
            </w:r>
          </w:p>
        </w:tc>
        <w:tc>
          <w:tcPr>
            <w:tcW w:w="0" w:type="auto"/>
            <w:tcBorders>
              <w:top w:val="nil"/>
              <w:left w:val="nil"/>
              <w:bottom w:val="nil"/>
              <w:right w:val="nil"/>
            </w:tcBorders>
            <w:shd w:val="clear" w:color="auto" w:fill="auto"/>
            <w:vAlign w:val="center"/>
            <w:hideMark/>
          </w:tcPr>
          <w:p w14:paraId="794B487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40,255,992</w:t>
            </w:r>
          </w:p>
        </w:tc>
        <w:tc>
          <w:tcPr>
            <w:tcW w:w="0" w:type="auto"/>
            <w:tcBorders>
              <w:top w:val="nil"/>
              <w:left w:val="nil"/>
              <w:bottom w:val="nil"/>
              <w:right w:val="nil"/>
            </w:tcBorders>
            <w:shd w:val="clear" w:color="auto" w:fill="auto"/>
            <w:vAlign w:val="center"/>
            <w:hideMark/>
          </w:tcPr>
          <w:p w14:paraId="58282BF6"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37,077,584 (92.10%)</w:t>
            </w:r>
          </w:p>
        </w:tc>
        <w:tc>
          <w:tcPr>
            <w:tcW w:w="0" w:type="auto"/>
            <w:tcBorders>
              <w:top w:val="nil"/>
              <w:left w:val="nil"/>
              <w:bottom w:val="nil"/>
              <w:right w:val="nil"/>
            </w:tcBorders>
            <w:shd w:val="clear" w:color="auto" w:fill="auto"/>
            <w:vAlign w:val="center"/>
            <w:hideMark/>
          </w:tcPr>
          <w:p w14:paraId="182B6CB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35,673,884 (88.62%)</w:t>
            </w:r>
          </w:p>
        </w:tc>
        <w:tc>
          <w:tcPr>
            <w:tcW w:w="0" w:type="auto"/>
            <w:tcBorders>
              <w:top w:val="nil"/>
              <w:left w:val="nil"/>
              <w:bottom w:val="nil"/>
              <w:right w:val="nil"/>
            </w:tcBorders>
            <w:shd w:val="clear" w:color="auto" w:fill="auto"/>
            <w:vAlign w:val="center"/>
            <w:hideMark/>
          </w:tcPr>
          <w:p w14:paraId="54F55A2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33,850,032 (84.09%)</w:t>
            </w:r>
          </w:p>
        </w:tc>
        <w:tc>
          <w:tcPr>
            <w:tcW w:w="0" w:type="auto"/>
            <w:tcBorders>
              <w:top w:val="nil"/>
              <w:left w:val="nil"/>
              <w:bottom w:val="nil"/>
              <w:right w:val="nil"/>
            </w:tcBorders>
            <w:shd w:val="clear" w:color="auto" w:fill="auto"/>
            <w:vAlign w:val="center"/>
            <w:hideMark/>
          </w:tcPr>
          <w:p w14:paraId="638F74AF"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16,715</w:t>
            </w:r>
          </w:p>
        </w:tc>
        <w:tc>
          <w:tcPr>
            <w:tcW w:w="0" w:type="auto"/>
            <w:tcBorders>
              <w:top w:val="nil"/>
              <w:left w:val="nil"/>
              <w:bottom w:val="nil"/>
              <w:right w:val="nil"/>
            </w:tcBorders>
            <w:shd w:val="clear" w:color="auto" w:fill="auto"/>
            <w:vAlign w:val="center"/>
            <w:hideMark/>
          </w:tcPr>
          <w:p w14:paraId="117C4F78"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9,974</w:t>
            </w:r>
          </w:p>
        </w:tc>
      </w:tr>
      <w:tr w:rsidR="009367B7" w:rsidRPr="004149A5" w14:paraId="76C39776" w14:textId="77777777" w:rsidTr="00B6525F">
        <w:trPr>
          <w:trHeight w:val="540"/>
        </w:trPr>
        <w:tc>
          <w:tcPr>
            <w:tcW w:w="0" w:type="auto"/>
            <w:tcBorders>
              <w:top w:val="nil"/>
              <w:left w:val="nil"/>
              <w:bottom w:val="single" w:sz="12" w:space="0" w:color="auto"/>
              <w:right w:val="nil"/>
            </w:tcBorders>
            <w:shd w:val="clear" w:color="auto" w:fill="auto"/>
            <w:vAlign w:val="center"/>
            <w:hideMark/>
          </w:tcPr>
          <w:p w14:paraId="75A6180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30</w:t>
            </w:r>
          </w:p>
        </w:tc>
        <w:tc>
          <w:tcPr>
            <w:tcW w:w="0" w:type="auto"/>
            <w:vMerge/>
            <w:tcBorders>
              <w:top w:val="nil"/>
              <w:left w:val="nil"/>
              <w:bottom w:val="single" w:sz="12" w:space="0" w:color="auto"/>
              <w:right w:val="nil"/>
            </w:tcBorders>
            <w:vAlign w:val="center"/>
            <w:hideMark/>
          </w:tcPr>
          <w:p w14:paraId="7FF3B1C1" w14:textId="77777777" w:rsidR="006717FF" w:rsidRPr="004149A5" w:rsidRDefault="006717FF" w:rsidP="006717FF">
            <w:pPr>
              <w:widowControl/>
              <w:wordWrap/>
              <w:autoSpaceDE/>
              <w:autoSpaceDN/>
              <w:spacing w:after="0" w:line="240" w:lineRule="auto"/>
              <w:jc w:val="left"/>
              <w:rPr>
                <w:rFonts w:ascii="Times New Roman" w:eastAsia="맑은 고딕" w:hAnsi="Times New Roman" w:cs="Times New Roman"/>
                <w:color w:val="000000"/>
                <w:kern w:val="0"/>
                <w:sz w:val="18"/>
                <w:szCs w:val="18"/>
              </w:rPr>
            </w:pPr>
          </w:p>
        </w:tc>
        <w:tc>
          <w:tcPr>
            <w:tcW w:w="0" w:type="auto"/>
            <w:tcBorders>
              <w:top w:val="nil"/>
              <w:left w:val="nil"/>
              <w:bottom w:val="single" w:sz="12" w:space="0" w:color="auto"/>
              <w:right w:val="nil"/>
            </w:tcBorders>
            <w:shd w:val="clear" w:color="auto" w:fill="auto"/>
            <w:vAlign w:val="center"/>
            <w:hideMark/>
          </w:tcPr>
          <w:p w14:paraId="42F73FC2" w14:textId="243B75FF"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SH-3M-024</w:t>
            </w:r>
          </w:p>
        </w:tc>
        <w:tc>
          <w:tcPr>
            <w:tcW w:w="0" w:type="auto"/>
            <w:tcBorders>
              <w:top w:val="nil"/>
              <w:left w:val="nil"/>
              <w:bottom w:val="single" w:sz="12" w:space="0" w:color="auto"/>
              <w:right w:val="nil"/>
            </w:tcBorders>
            <w:shd w:val="clear" w:color="auto" w:fill="auto"/>
            <w:vAlign w:val="center"/>
            <w:hideMark/>
          </w:tcPr>
          <w:p w14:paraId="2255DF0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41,104,274</w:t>
            </w:r>
          </w:p>
        </w:tc>
        <w:tc>
          <w:tcPr>
            <w:tcW w:w="0" w:type="auto"/>
            <w:tcBorders>
              <w:top w:val="nil"/>
              <w:left w:val="nil"/>
              <w:bottom w:val="single" w:sz="12" w:space="0" w:color="auto"/>
              <w:right w:val="nil"/>
            </w:tcBorders>
            <w:shd w:val="clear" w:color="auto" w:fill="auto"/>
            <w:vAlign w:val="center"/>
            <w:hideMark/>
          </w:tcPr>
          <w:p w14:paraId="535ACCF0"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38,255,026 (93.07%)</w:t>
            </w:r>
          </w:p>
        </w:tc>
        <w:tc>
          <w:tcPr>
            <w:tcW w:w="0" w:type="auto"/>
            <w:tcBorders>
              <w:top w:val="nil"/>
              <w:left w:val="nil"/>
              <w:bottom w:val="single" w:sz="12" w:space="0" w:color="auto"/>
              <w:right w:val="nil"/>
            </w:tcBorders>
            <w:shd w:val="clear" w:color="auto" w:fill="auto"/>
            <w:vAlign w:val="center"/>
            <w:hideMark/>
          </w:tcPr>
          <w:p w14:paraId="5D74FD82"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36,843,292 (89.63%)</w:t>
            </w:r>
          </w:p>
        </w:tc>
        <w:tc>
          <w:tcPr>
            <w:tcW w:w="0" w:type="auto"/>
            <w:tcBorders>
              <w:top w:val="nil"/>
              <w:left w:val="nil"/>
              <w:bottom w:val="single" w:sz="12" w:space="0" w:color="auto"/>
              <w:right w:val="nil"/>
            </w:tcBorders>
            <w:shd w:val="clear" w:color="auto" w:fill="auto"/>
            <w:vAlign w:val="center"/>
            <w:hideMark/>
          </w:tcPr>
          <w:p w14:paraId="6C2E5AC3"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34,914,430 (84.94%)</w:t>
            </w:r>
          </w:p>
        </w:tc>
        <w:tc>
          <w:tcPr>
            <w:tcW w:w="0" w:type="auto"/>
            <w:tcBorders>
              <w:top w:val="nil"/>
              <w:left w:val="nil"/>
              <w:bottom w:val="single" w:sz="12" w:space="0" w:color="auto"/>
              <w:right w:val="nil"/>
            </w:tcBorders>
            <w:shd w:val="clear" w:color="auto" w:fill="auto"/>
            <w:vAlign w:val="center"/>
            <w:hideMark/>
          </w:tcPr>
          <w:p w14:paraId="495CD251"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16,701</w:t>
            </w:r>
          </w:p>
        </w:tc>
        <w:tc>
          <w:tcPr>
            <w:tcW w:w="0" w:type="auto"/>
            <w:tcBorders>
              <w:top w:val="nil"/>
              <w:left w:val="nil"/>
              <w:bottom w:val="single" w:sz="12" w:space="0" w:color="auto"/>
              <w:right w:val="nil"/>
            </w:tcBorders>
            <w:shd w:val="clear" w:color="auto" w:fill="auto"/>
            <w:vAlign w:val="center"/>
            <w:hideMark/>
          </w:tcPr>
          <w:p w14:paraId="08FD416D" w14:textId="77777777" w:rsidR="006717FF" w:rsidRPr="004149A5" w:rsidRDefault="008422FC" w:rsidP="006717FF">
            <w:pPr>
              <w:widowControl/>
              <w:wordWrap/>
              <w:autoSpaceDE/>
              <w:autoSpaceDN/>
              <w:spacing w:after="0" w:line="240" w:lineRule="auto"/>
              <w:jc w:val="center"/>
              <w:rPr>
                <w:rFonts w:ascii="Times New Roman" w:eastAsia="맑은 고딕" w:hAnsi="Times New Roman" w:cs="Times New Roman"/>
                <w:color w:val="000000"/>
                <w:kern w:val="0"/>
                <w:szCs w:val="20"/>
              </w:rPr>
            </w:pPr>
            <w:r w:rsidRPr="004149A5">
              <w:rPr>
                <w:rFonts w:ascii="Times New Roman" w:eastAsia="맑은 고딕" w:hAnsi="Times New Roman" w:cs="Times New Roman"/>
                <w:color w:val="000000"/>
                <w:kern w:val="0"/>
                <w:szCs w:val="20"/>
              </w:rPr>
              <w:t>9,988</w:t>
            </w:r>
          </w:p>
        </w:tc>
      </w:tr>
    </w:tbl>
    <w:p w14:paraId="3147CAFE" w14:textId="77777777" w:rsidR="00552D09" w:rsidRPr="004149A5" w:rsidRDefault="00552D09"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5571877D" w14:textId="77777777" w:rsidR="00552D09"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1939A054" w14:textId="09F4DCFB"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lastRenderedPageBreak/>
        <w:t xml:space="preserve">Table S2. </w:t>
      </w:r>
      <w:r w:rsidRPr="004149A5">
        <w:rPr>
          <w:rFonts w:ascii="Palatino Linotype" w:eastAsia="맑은 고딕" w:hAnsi="Palatino Linotype" w:cs="Times New Roman"/>
          <w:b/>
          <w:bCs/>
          <w:color w:val="000000"/>
          <w:kern w:val="0"/>
          <w:szCs w:val="20"/>
        </w:rPr>
        <w:t>Results</w:t>
      </w:r>
      <w:r w:rsidRPr="004149A5">
        <w:rPr>
          <w:rFonts w:ascii="Palatino Linotype" w:eastAsia="맑은 고딕" w:hAnsi="Palatino Linotype" w:cs="Times New Roman"/>
          <w:b/>
          <w:bCs/>
          <w:color w:val="000000" w:themeColor="text1"/>
          <w:kern w:val="0"/>
          <w:szCs w:val="20"/>
        </w:rPr>
        <w:t xml:space="preserve"> of the expressed genes in all samples</w:t>
      </w:r>
    </w:p>
    <w:tbl>
      <w:tblPr>
        <w:tblW w:w="0" w:type="auto"/>
        <w:tblCellMar>
          <w:left w:w="99" w:type="dxa"/>
          <w:right w:w="99" w:type="dxa"/>
        </w:tblCellMar>
        <w:tblLook w:val="04A0" w:firstRow="1" w:lastRow="0" w:firstColumn="1" w:lastColumn="0" w:noHBand="0" w:noVBand="1"/>
      </w:tblPr>
      <w:tblGrid>
        <w:gridCol w:w="3253"/>
        <w:gridCol w:w="1438"/>
      </w:tblGrid>
      <w:tr w:rsidR="009367B7" w:rsidRPr="004149A5" w14:paraId="1CC504E8" w14:textId="77777777" w:rsidTr="00B6525F">
        <w:trPr>
          <w:trHeight w:val="348"/>
        </w:trPr>
        <w:tc>
          <w:tcPr>
            <w:tcW w:w="0" w:type="auto"/>
            <w:tcBorders>
              <w:top w:val="single" w:sz="12" w:space="0" w:color="auto"/>
              <w:left w:val="nil"/>
              <w:bottom w:val="single" w:sz="4" w:space="0" w:color="000000"/>
              <w:right w:val="nil"/>
            </w:tcBorders>
            <w:shd w:val="clear" w:color="auto" w:fill="auto"/>
            <w:vAlign w:val="center"/>
            <w:hideMark/>
          </w:tcPr>
          <w:p w14:paraId="0A211FD4" w14:textId="77777777" w:rsidR="00B6525F" w:rsidRPr="004149A5" w:rsidRDefault="008422FC" w:rsidP="00B6525F">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Category</w:t>
            </w:r>
          </w:p>
        </w:tc>
        <w:tc>
          <w:tcPr>
            <w:tcW w:w="0" w:type="auto"/>
            <w:tcBorders>
              <w:top w:val="single" w:sz="12" w:space="0" w:color="auto"/>
              <w:left w:val="nil"/>
              <w:bottom w:val="single" w:sz="4" w:space="0" w:color="000000"/>
              <w:right w:val="nil"/>
            </w:tcBorders>
            <w:shd w:val="clear" w:color="auto" w:fill="auto"/>
            <w:vAlign w:val="center"/>
            <w:hideMark/>
          </w:tcPr>
          <w:p w14:paraId="33CEBA12" w14:textId="77777777" w:rsidR="00B6525F" w:rsidRPr="004149A5" w:rsidRDefault="008422FC" w:rsidP="00B6525F">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Number of genes</w:t>
            </w:r>
          </w:p>
        </w:tc>
      </w:tr>
      <w:tr w:rsidR="009367B7" w:rsidRPr="004149A5" w14:paraId="1A5B168F" w14:textId="77777777" w:rsidTr="00B6525F">
        <w:trPr>
          <w:trHeight w:val="348"/>
        </w:trPr>
        <w:tc>
          <w:tcPr>
            <w:tcW w:w="0" w:type="auto"/>
            <w:tcBorders>
              <w:top w:val="nil"/>
              <w:left w:val="nil"/>
              <w:bottom w:val="nil"/>
              <w:right w:val="nil"/>
            </w:tcBorders>
            <w:shd w:val="clear" w:color="auto" w:fill="auto"/>
            <w:vAlign w:val="center"/>
            <w:hideMark/>
          </w:tcPr>
          <w:p w14:paraId="4D59ECE1" w14:textId="77777777" w:rsidR="00B6525F" w:rsidRPr="004149A5" w:rsidRDefault="008422FC" w:rsidP="00B6525F">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Total genes in database</w:t>
            </w:r>
          </w:p>
        </w:tc>
        <w:tc>
          <w:tcPr>
            <w:tcW w:w="0" w:type="auto"/>
            <w:tcBorders>
              <w:top w:val="nil"/>
              <w:left w:val="nil"/>
              <w:bottom w:val="nil"/>
              <w:right w:val="nil"/>
            </w:tcBorders>
            <w:shd w:val="clear" w:color="auto" w:fill="auto"/>
            <w:vAlign w:val="center"/>
            <w:hideMark/>
          </w:tcPr>
          <w:p w14:paraId="0DE16136" w14:textId="77777777" w:rsidR="00B6525F" w:rsidRPr="004149A5" w:rsidRDefault="008422FC" w:rsidP="00B6525F">
            <w:pPr>
              <w:widowControl/>
              <w:wordWrap/>
              <w:autoSpaceDE/>
              <w:autoSpaceDN/>
              <w:spacing w:after="0" w:line="240" w:lineRule="auto"/>
              <w:jc w:val="righ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26,689</w:t>
            </w:r>
          </w:p>
        </w:tc>
      </w:tr>
      <w:tr w:rsidR="009367B7" w:rsidRPr="004149A5" w14:paraId="40979B34" w14:textId="77777777" w:rsidTr="00B6525F">
        <w:trPr>
          <w:trHeight w:val="348"/>
        </w:trPr>
        <w:tc>
          <w:tcPr>
            <w:tcW w:w="0" w:type="auto"/>
            <w:tcBorders>
              <w:top w:val="nil"/>
              <w:left w:val="nil"/>
              <w:bottom w:val="nil"/>
              <w:right w:val="nil"/>
            </w:tcBorders>
            <w:shd w:val="clear" w:color="auto" w:fill="auto"/>
            <w:vAlign w:val="center"/>
            <w:hideMark/>
          </w:tcPr>
          <w:p w14:paraId="337D196F" w14:textId="77777777" w:rsidR="00B6525F" w:rsidRPr="004149A5" w:rsidRDefault="008422FC" w:rsidP="00B6525F">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Undetected genes</w:t>
            </w:r>
          </w:p>
        </w:tc>
        <w:tc>
          <w:tcPr>
            <w:tcW w:w="0" w:type="auto"/>
            <w:tcBorders>
              <w:top w:val="nil"/>
              <w:left w:val="nil"/>
              <w:bottom w:val="nil"/>
              <w:right w:val="nil"/>
            </w:tcBorders>
            <w:shd w:val="clear" w:color="auto" w:fill="auto"/>
            <w:vAlign w:val="center"/>
            <w:hideMark/>
          </w:tcPr>
          <w:p w14:paraId="6145749D" w14:textId="77777777" w:rsidR="00B6525F" w:rsidRPr="004149A5" w:rsidRDefault="008422FC" w:rsidP="00B6525F">
            <w:pPr>
              <w:widowControl/>
              <w:wordWrap/>
              <w:autoSpaceDE/>
              <w:autoSpaceDN/>
              <w:spacing w:after="0" w:line="240" w:lineRule="auto"/>
              <w:jc w:val="righ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6,502</w:t>
            </w:r>
          </w:p>
        </w:tc>
      </w:tr>
      <w:tr w:rsidR="009367B7" w:rsidRPr="004149A5" w14:paraId="54673066" w14:textId="77777777" w:rsidTr="00B6525F">
        <w:trPr>
          <w:trHeight w:val="348"/>
        </w:trPr>
        <w:tc>
          <w:tcPr>
            <w:tcW w:w="0" w:type="auto"/>
            <w:tcBorders>
              <w:top w:val="nil"/>
              <w:left w:val="nil"/>
              <w:bottom w:val="nil"/>
              <w:right w:val="nil"/>
            </w:tcBorders>
            <w:shd w:val="clear" w:color="auto" w:fill="auto"/>
            <w:vAlign w:val="center"/>
            <w:hideMark/>
          </w:tcPr>
          <w:p w14:paraId="1329F083" w14:textId="77777777" w:rsidR="00B6525F" w:rsidRPr="004149A5" w:rsidRDefault="008422FC" w:rsidP="00B6525F">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Expressed genes in all samples</w:t>
            </w:r>
          </w:p>
        </w:tc>
        <w:tc>
          <w:tcPr>
            <w:tcW w:w="0" w:type="auto"/>
            <w:tcBorders>
              <w:top w:val="nil"/>
              <w:left w:val="nil"/>
              <w:bottom w:val="nil"/>
              <w:right w:val="nil"/>
            </w:tcBorders>
            <w:shd w:val="clear" w:color="auto" w:fill="auto"/>
            <w:vAlign w:val="center"/>
            <w:hideMark/>
          </w:tcPr>
          <w:p w14:paraId="4AFC842B" w14:textId="77777777" w:rsidR="00B6525F" w:rsidRPr="004149A5" w:rsidRDefault="008422FC" w:rsidP="00B6525F">
            <w:pPr>
              <w:widowControl/>
              <w:wordWrap/>
              <w:autoSpaceDE/>
              <w:autoSpaceDN/>
              <w:spacing w:after="0" w:line="240" w:lineRule="auto"/>
              <w:jc w:val="righ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20,187</w:t>
            </w:r>
          </w:p>
        </w:tc>
      </w:tr>
      <w:tr w:rsidR="009367B7" w:rsidRPr="004149A5" w14:paraId="651CB026" w14:textId="77777777" w:rsidTr="00B6525F">
        <w:trPr>
          <w:trHeight w:val="348"/>
        </w:trPr>
        <w:tc>
          <w:tcPr>
            <w:tcW w:w="0" w:type="auto"/>
            <w:tcBorders>
              <w:top w:val="nil"/>
              <w:left w:val="nil"/>
              <w:right w:val="nil"/>
            </w:tcBorders>
            <w:shd w:val="clear" w:color="auto" w:fill="auto"/>
            <w:vAlign w:val="center"/>
            <w:hideMark/>
          </w:tcPr>
          <w:p w14:paraId="15B89D89" w14:textId="77777777" w:rsidR="00B6525F" w:rsidRPr="004149A5" w:rsidRDefault="008422FC" w:rsidP="00B6525F">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At least one sample</w:t>
            </w:r>
          </w:p>
        </w:tc>
        <w:tc>
          <w:tcPr>
            <w:tcW w:w="0" w:type="auto"/>
            <w:tcBorders>
              <w:top w:val="nil"/>
              <w:left w:val="nil"/>
              <w:right w:val="nil"/>
            </w:tcBorders>
            <w:shd w:val="clear" w:color="auto" w:fill="auto"/>
            <w:vAlign w:val="center"/>
            <w:hideMark/>
          </w:tcPr>
          <w:p w14:paraId="66805A7F" w14:textId="77777777" w:rsidR="00B6525F" w:rsidRPr="004149A5" w:rsidRDefault="008422FC" w:rsidP="00B6525F">
            <w:pPr>
              <w:widowControl/>
              <w:wordWrap/>
              <w:autoSpaceDE/>
              <w:autoSpaceDN/>
              <w:spacing w:after="0" w:line="240" w:lineRule="auto"/>
              <w:jc w:val="righ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19,812</w:t>
            </w:r>
          </w:p>
        </w:tc>
      </w:tr>
      <w:tr w:rsidR="009367B7" w:rsidRPr="004149A5" w14:paraId="2A7B3BBA" w14:textId="77777777" w:rsidTr="00B6525F">
        <w:trPr>
          <w:trHeight w:val="360"/>
        </w:trPr>
        <w:tc>
          <w:tcPr>
            <w:tcW w:w="0" w:type="auto"/>
            <w:tcBorders>
              <w:top w:val="nil"/>
              <w:left w:val="nil"/>
              <w:bottom w:val="single" w:sz="12" w:space="0" w:color="auto"/>
              <w:right w:val="nil"/>
            </w:tcBorders>
            <w:shd w:val="clear" w:color="auto" w:fill="auto"/>
            <w:vAlign w:val="center"/>
            <w:hideMark/>
          </w:tcPr>
          <w:p w14:paraId="189E7EDE" w14:textId="77777777" w:rsidR="00B6525F" w:rsidRPr="004149A5" w:rsidRDefault="008422FC" w:rsidP="00B6525F">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Commonly expressed genes in all samples</w:t>
            </w:r>
          </w:p>
        </w:tc>
        <w:tc>
          <w:tcPr>
            <w:tcW w:w="0" w:type="auto"/>
            <w:tcBorders>
              <w:top w:val="nil"/>
              <w:left w:val="nil"/>
              <w:bottom w:val="single" w:sz="12" w:space="0" w:color="auto"/>
              <w:right w:val="nil"/>
            </w:tcBorders>
            <w:shd w:val="clear" w:color="auto" w:fill="auto"/>
            <w:vAlign w:val="center"/>
            <w:hideMark/>
          </w:tcPr>
          <w:p w14:paraId="1375D50E" w14:textId="77777777" w:rsidR="00B6525F" w:rsidRPr="004149A5" w:rsidRDefault="008422FC" w:rsidP="00B6525F">
            <w:pPr>
              <w:widowControl/>
              <w:wordWrap/>
              <w:autoSpaceDE/>
              <w:autoSpaceDN/>
              <w:spacing w:after="0" w:line="240" w:lineRule="auto"/>
              <w:jc w:val="righ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14,370</w:t>
            </w:r>
          </w:p>
        </w:tc>
      </w:tr>
    </w:tbl>
    <w:p w14:paraId="6EA715ED" w14:textId="77777777" w:rsidR="00552D09" w:rsidRPr="004149A5" w:rsidRDefault="00552D09"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77916758" w14:textId="77777777" w:rsidR="00552D09"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1DBDF811" w14:textId="11CE32D9"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lastRenderedPageBreak/>
        <w:t xml:space="preserve">Table S3. </w:t>
      </w:r>
      <w:bookmarkStart w:id="0" w:name="_Hlk105429614"/>
      <w:r w:rsidRPr="004149A5">
        <w:rPr>
          <w:rFonts w:ascii="Palatino Linotype" w:eastAsia="맑은 고딕" w:hAnsi="Palatino Linotype" w:cs="Times New Roman"/>
          <w:b/>
          <w:bCs/>
          <w:color w:val="000000" w:themeColor="text1"/>
          <w:kern w:val="0"/>
          <w:szCs w:val="20"/>
        </w:rPr>
        <w:t xml:space="preserve">Lists of featured functions of gene ontology (GO) biological </w:t>
      </w:r>
      <w:r w:rsidRPr="004149A5">
        <w:rPr>
          <w:rFonts w:ascii="Palatino Linotype" w:eastAsia="맑은 고딕" w:hAnsi="Palatino Linotype" w:cs="Times New Roman"/>
          <w:b/>
          <w:bCs/>
          <w:color w:val="000000"/>
          <w:kern w:val="0"/>
          <w:szCs w:val="20"/>
        </w:rPr>
        <w:t>processes</w:t>
      </w:r>
      <w:r w:rsidRPr="004149A5">
        <w:rPr>
          <w:rFonts w:ascii="Palatino Linotype" w:eastAsia="맑은 고딕" w:hAnsi="Palatino Linotype" w:cs="Times New Roman"/>
          <w:b/>
          <w:bCs/>
          <w:color w:val="000000" w:themeColor="text1"/>
          <w:kern w:val="0"/>
          <w:szCs w:val="20"/>
        </w:rPr>
        <w:t xml:space="preserve"> at 5 time points </w:t>
      </w:r>
      <w:r w:rsidR="00CE4DAC">
        <w:rPr>
          <w:rFonts w:ascii="Palatino Linotype" w:eastAsia="맑은 고딕" w:hAnsi="Palatino Linotype" w:cs="Times New Roman"/>
          <w:b/>
          <w:bCs/>
          <w:color w:val="000000" w:themeColor="text1"/>
          <w:kern w:val="0"/>
          <w:szCs w:val="20"/>
        </w:rPr>
        <w:t xml:space="preserve">obtained </w:t>
      </w:r>
      <w:r w:rsidRPr="004149A5">
        <w:rPr>
          <w:rFonts w:ascii="Palatino Linotype" w:eastAsia="맑은 고딕" w:hAnsi="Palatino Linotype" w:cs="Times New Roman"/>
          <w:b/>
          <w:bCs/>
          <w:color w:val="000000" w:themeColor="text1"/>
          <w:kern w:val="0"/>
          <w:szCs w:val="20"/>
        </w:rPr>
        <w:t>using Metascape software</w:t>
      </w:r>
      <w:bookmarkEnd w:id="0"/>
    </w:p>
    <w:p w14:paraId="38650E29" w14:textId="1855D1AE" w:rsidR="00552D09" w:rsidRPr="004149A5" w:rsidRDefault="00614E01" w:rsidP="00BF7178">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t>(A) 1 hour</w:t>
      </w:r>
    </w:p>
    <w:tbl>
      <w:tblPr>
        <w:tblW w:w="8931" w:type="dxa"/>
        <w:tblLayout w:type="fixed"/>
        <w:tblCellMar>
          <w:left w:w="99" w:type="dxa"/>
          <w:right w:w="99" w:type="dxa"/>
        </w:tblCellMar>
        <w:tblLook w:val="04A0" w:firstRow="1" w:lastRow="0" w:firstColumn="1" w:lastColumn="0" w:noHBand="0" w:noVBand="1"/>
      </w:tblPr>
      <w:tblGrid>
        <w:gridCol w:w="1138"/>
        <w:gridCol w:w="4249"/>
        <w:gridCol w:w="1276"/>
        <w:gridCol w:w="1134"/>
        <w:gridCol w:w="1134"/>
      </w:tblGrid>
      <w:tr w:rsidR="009367B7" w:rsidRPr="004149A5" w14:paraId="41E653D7" w14:textId="77777777" w:rsidTr="008E77D2">
        <w:trPr>
          <w:trHeight w:val="326"/>
        </w:trPr>
        <w:tc>
          <w:tcPr>
            <w:tcW w:w="1138" w:type="dxa"/>
            <w:tcBorders>
              <w:top w:val="single" w:sz="12" w:space="0" w:color="auto"/>
              <w:left w:val="nil"/>
              <w:bottom w:val="single" w:sz="8" w:space="0" w:color="auto"/>
              <w:right w:val="nil"/>
            </w:tcBorders>
            <w:shd w:val="clear" w:color="auto" w:fill="auto"/>
            <w:noWrap/>
            <w:vAlign w:val="center"/>
            <w:hideMark/>
          </w:tcPr>
          <w:p w14:paraId="53C770A4"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Term</w:t>
            </w:r>
          </w:p>
        </w:tc>
        <w:tc>
          <w:tcPr>
            <w:tcW w:w="4249" w:type="dxa"/>
            <w:tcBorders>
              <w:top w:val="single" w:sz="12" w:space="0" w:color="auto"/>
              <w:left w:val="nil"/>
              <w:bottom w:val="single" w:sz="8" w:space="0" w:color="auto"/>
              <w:right w:val="nil"/>
            </w:tcBorders>
            <w:shd w:val="clear" w:color="auto" w:fill="auto"/>
            <w:noWrap/>
            <w:vAlign w:val="center"/>
            <w:hideMark/>
          </w:tcPr>
          <w:p w14:paraId="25391CF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Description</w:t>
            </w:r>
          </w:p>
        </w:tc>
        <w:tc>
          <w:tcPr>
            <w:tcW w:w="1276" w:type="dxa"/>
            <w:tcBorders>
              <w:top w:val="single" w:sz="12" w:space="0" w:color="auto"/>
              <w:left w:val="nil"/>
              <w:bottom w:val="single" w:sz="8" w:space="0" w:color="auto"/>
              <w:right w:val="nil"/>
            </w:tcBorders>
            <w:shd w:val="clear" w:color="auto" w:fill="auto"/>
            <w:noWrap/>
            <w:vAlign w:val="center"/>
            <w:hideMark/>
          </w:tcPr>
          <w:p w14:paraId="1B192452"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LogP</w:t>
            </w:r>
          </w:p>
        </w:tc>
        <w:tc>
          <w:tcPr>
            <w:tcW w:w="1134" w:type="dxa"/>
            <w:tcBorders>
              <w:top w:val="single" w:sz="12" w:space="0" w:color="auto"/>
              <w:left w:val="nil"/>
              <w:bottom w:val="single" w:sz="8" w:space="0" w:color="auto"/>
              <w:right w:val="nil"/>
            </w:tcBorders>
            <w:shd w:val="clear" w:color="auto" w:fill="auto"/>
            <w:noWrap/>
            <w:vAlign w:val="center"/>
            <w:hideMark/>
          </w:tcPr>
          <w:p w14:paraId="678C7ED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w:t>
            </w:r>
          </w:p>
          <w:p w14:paraId="2E93298B" w14:textId="583E4290"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(q-value)</w:t>
            </w:r>
          </w:p>
        </w:tc>
        <w:tc>
          <w:tcPr>
            <w:tcW w:w="1134" w:type="dxa"/>
            <w:tcBorders>
              <w:top w:val="single" w:sz="12" w:space="0" w:color="auto"/>
              <w:left w:val="nil"/>
              <w:bottom w:val="single" w:sz="8" w:space="0" w:color="auto"/>
              <w:right w:val="nil"/>
            </w:tcBorders>
            <w:shd w:val="clear" w:color="auto" w:fill="auto"/>
            <w:noWrap/>
            <w:vAlign w:val="center"/>
            <w:hideMark/>
          </w:tcPr>
          <w:p w14:paraId="5EAD8579" w14:textId="54C9AEA8"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InTerm_ InList</w:t>
            </w:r>
          </w:p>
        </w:tc>
      </w:tr>
      <w:tr w:rsidR="009367B7" w:rsidRPr="004149A5" w14:paraId="7548ECE9" w14:textId="77777777" w:rsidTr="008E77D2">
        <w:trPr>
          <w:trHeight w:val="283"/>
        </w:trPr>
        <w:tc>
          <w:tcPr>
            <w:tcW w:w="1138" w:type="dxa"/>
            <w:tcBorders>
              <w:top w:val="nil"/>
              <w:left w:val="nil"/>
              <w:bottom w:val="nil"/>
              <w:right w:val="nil"/>
            </w:tcBorders>
            <w:shd w:val="clear" w:color="auto" w:fill="auto"/>
            <w:noWrap/>
            <w:vAlign w:val="center"/>
            <w:hideMark/>
          </w:tcPr>
          <w:p w14:paraId="606856C4"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GO:0006954</w:t>
            </w:r>
          </w:p>
        </w:tc>
        <w:tc>
          <w:tcPr>
            <w:tcW w:w="4249" w:type="dxa"/>
            <w:tcBorders>
              <w:top w:val="nil"/>
              <w:left w:val="nil"/>
              <w:bottom w:val="nil"/>
              <w:right w:val="nil"/>
            </w:tcBorders>
            <w:shd w:val="clear" w:color="auto" w:fill="auto"/>
            <w:noWrap/>
            <w:vAlign w:val="center"/>
            <w:hideMark/>
          </w:tcPr>
          <w:p w14:paraId="1DD58EA6"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inflammatory response</w:t>
            </w:r>
          </w:p>
        </w:tc>
        <w:tc>
          <w:tcPr>
            <w:tcW w:w="1276" w:type="dxa"/>
            <w:tcBorders>
              <w:top w:val="nil"/>
              <w:left w:val="nil"/>
              <w:bottom w:val="nil"/>
              <w:right w:val="nil"/>
            </w:tcBorders>
            <w:shd w:val="clear" w:color="auto" w:fill="auto"/>
            <w:noWrap/>
            <w:vAlign w:val="center"/>
            <w:hideMark/>
          </w:tcPr>
          <w:p w14:paraId="24CE29EF"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-22.29660673</w:t>
            </w:r>
          </w:p>
        </w:tc>
        <w:tc>
          <w:tcPr>
            <w:tcW w:w="1134" w:type="dxa"/>
            <w:tcBorders>
              <w:top w:val="nil"/>
              <w:left w:val="nil"/>
              <w:bottom w:val="nil"/>
              <w:right w:val="nil"/>
            </w:tcBorders>
            <w:shd w:val="clear" w:color="auto" w:fill="auto"/>
            <w:noWrap/>
            <w:vAlign w:val="center"/>
            <w:hideMark/>
          </w:tcPr>
          <w:p w14:paraId="142B6F13"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-17.947</w:t>
            </w:r>
          </w:p>
        </w:tc>
        <w:tc>
          <w:tcPr>
            <w:tcW w:w="1134" w:type="dxa"/>
            <w:tcBorders>
              <w:top w:val="nil"/>
              <w:left w:val="nil"/>
              <w:bottom w:val="nil"/>
              <w:right w:val="nil"/>
            </w:tcBorders>
            <w:shd w:val="clear" w:color="auto" w:fill="auto"/>
            <w:noWrap/>
            <w:vAlign w:val="center"/>
            <w:hideMark/>
          </w:tcPr>
          <w:p w14:paraId="6150D6AF"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36/457</w:t>
            </w:r>
          </w:p>
        </w:tc>
      </w:tr>
      <w:tr w:rsidR="009367B7" w:rsidRPr="004149A5" w14:paraId="046DFA9B" w14:textId="77777777" w:rsidTr="008E77D2">
        <w:trPr>
          <w:trHeight w:val="283"/>
        </w:trPr>
        <w:tc>
          <w:tcPr>
            <w:tcW w:w="1138" w:type="dxa"/>
            <w:tcBorders>
              <w:top w:val="nil"/>
              <w:left w:val="nil"/>
              <w:bottom w:val="nil"/>
              <w:right w:val="nil"/>
            </w:tcBorders>
            <w:shd w:val="clear" w:color="auto" w:fill="auto"/>
            <w:noWrap/>
            <w:vAlign w:val="center"/>
            <w:hideMark/>
          </w:tcPr>
          <w:p w14:paraId="15A4090D"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GO:0010942</w:t>
            </w:r>
          </w:p>
        </w:tc>
        <w:tc>
          <w:tcPr>
            <w:tcW w:w="4249" w:type="dxa"/>
            <w:tcBorders>
              <w:top w:val="nil"/>
              <w:left w:val="nil"/>
              <w:bottom w:val="nil"/>
              <w:right w:val="nil"/>
            </w:tcBorders>
            <w:shd w:val="clear" w:color="auto" w:fill="auto"/>
            <w:noWrap/>
            <w:vAlign w:val="center"/>
            <w:hideMark/>
          </w:tcPr>
          <w:p w14:paraId="50FBFCF5"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cell death</w:t>
            </w:r>
          </w:p>
        </w:tc>
        <w:tc>
          <w:tcPr>
            <w:tcW w:w="1276" w:type="dxa"/>
            <w:tcBorders>
              <w:top w:val="nil"/>
              <w:left w:val="nil"/>
              <w:bottom w:val="nil"/>
              <w:right w:val="nil"/>
            </w:tcBorders>
            <w:shd w:val="clear" w:color="auto" w:fill="auto"/>
            <w:noWrap/>
            <w:vAlign w:val="center"/>
            <w:hideMark/>
          </w:tcPr>
          <w:p w14:paraId="6E24168C"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-16.10973648</w:t>
            </w:r>
          </w:p>
        </w:tc>
        <w:tc>
          <w:tcPr>
            <w:tcW w:w="1134" w:type="dxa"/>
            <w:tcBorders>
              <w:top w:val="nil"/>
              <w:left w:val="nil"/>
              <w:bottom w:val="nil"/>
              <w:right w:val="nil"/>
            </w:tcBorders>
            <w:shd w:val="clear" w:color="auto" w:fill="auto"/>
            <w:noWrap/>
            <w:vAlign w:val="center"/>
            <w:hideMark/>
          </w:tcPr>
          <w:p w14:paraId="7981E70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-12.362</w:t>
            </w:r>
          </w:p>
        </w:tc>
        <w:tc>
          <w:tcPr>
            <w:tcW w:w="1134" w:type="dxa"/>
            <w:tcBorders>
              <w:top w:val="nil"/>
              <w:left w:val="nil"/>
              <w:bottom w:val="nil"/>
              <w:right w:val="nil"/>
            </w:tcBorders>
            <w:shd w:val="clear" w:color="auto" w:fill="auto"/>
            <w:noWrap/>
            <w:vAlign w:val="center"/>
            <w:hideMark/>
          </w:tcPr>
          <w:p w14:paraId="0787EBCE"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36/705</w:t>
            </w:r>
          </w:p>
        </w:tc>
      </w:tr>
      <w:tr w:rsidR="009367B7" w:rsidRPr="004149A5" w14:paraId="114252F9" w14:textId="77777777" w:rsidTr="008E77D2">
        <w:trPr>
          <w:trHeight w:val="283"/>
        </w:trPr>
        <w:tc>
          <w:tcPr>
            <w:tcW w:w="1138" w:type="dxa"/>
            <w:tcBorders>
              <w:top w:val="nil"/>
              <w:left w:val="nil"/>
              <w:bottom w:val="nil"/>
              <w:right w:val="nil"/>
            </w:tcBorders>
            <w:shd w:val="clear" w:color="auto" w:fill="auto"/>
            <w:noWrap/>
            <w:vAlign w:val="center"/>
            <w:hideMark/>
          </w:tcPr>
          <w:p w14:paraId="001A5F22"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GO:0001817</w:t>
            </w:r>
          </w:p>
        </w:tc>
        <w:tc>
          <w:tcPr>
            <w:tcW w:w="4249" w:type="dxa"/>
            <w:tcBorders>
              <w:top w:val="nil"/>
              <w:left w:val="nil"/>
              <w:bottom w:val="nil"/>
              <w:right w:val="nil"/>
            </w:tcBorders>
            <w:shd w:val="clear" w:color="auto" w:fill="auto"/>
            <w:noWrap/>
            <w:vAlign w:val="center"/>
            <w:hideMark/>
          </w:tcPr>
          <w:p w14:paraId="0EC04B4F"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cytokine production</w:t>
            </w:r>
          </w:p>
        </w:tc>
        <w:tc>
          <w:tcPr>
            <w:tcW w:w="1276" w:type="dxa"/>
            <w:tcBorders>
              <w:top w:val="nil"/>
              <w:left w:val="nil"/>
              <w:bottom w:val="nil"/>
              <w:right w:val="nil"/>
            </w:tcBorders>
            <w:shd w:val="clear" w:color="auto" w:fill="auto"/>
            <w:noWrap/>
            <w:vAlign w:val="center"/>
            <w:hideMark/>
          </w:tcPr>
          <w:p w14:paraId="0215D2C5"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-15.90176566</w:t>
            </w:r>
          </w:p>
        </w:tc>
        <w:tc>
          <w:tcPr>
            <w:tcW w:w="1134" w:type="dxa"/>
            <w:tcBorders>
              <w:top w:val="nil"/>
              <w:left w:val="nil"/>
              <w:bottom w:val="nil"/>
              <w:right w:val="nil"/>
            </w:tcBorders>
            <w:shd w:val="clear" w:color="auto" w:fill="auto"/>
            <w:noWrap/>
            <w:vAlign w:val="center"/>
            <w:hideMark/>
          </w:tcPr>
          <w:p w14:paraId="1A4392D6"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-12.251</w:t>
            </w:r>
          </w:p>
        </w:tc>
        <w:tc>
          <w:tcPr>
            <w:tcW w:w="1134" w:type="dxa"/>
            <w:tcBorders>
              <w:top w:val="nil"/>
              <w:left w:val="nil"/>
              <w:bottom w:val="nil"/>
              <w:right w:val="nil"/>
            </w:tcBorders>
            <w:shd w:val="clear" w:color="auto" w:fill="auto"/>
            <w:noWrap/>
            <w:vAlign w:val="center"/>
            <w:hideMark/>
          </w:tcPr>
          <w:p w14:paraId="2D64DB6B"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37/760</w:t>
            </w:r>
          </w:p>
        </w:tc>
      </w:tr>
      <w:tr w:rsidR="009367B7" w:rsidRPr="004149A5" w14:paraId="3B60FDAC" w14:textId="77777777" w:rsidTr="008E77D2">
        <w:trPr>
          <w:trHeight w:val="283"/>
        </w:trPr>
        <w:tc>
          <w:tcPr>
            <w:tcW w:w="1138" w:type="dxa"/>
            <w:tcBorders>
              <w:top w:val="nil"/>
              <w:left w:val="nil"/>
              <w:bottom w:val="nil"/>
              <w:right w:val="nil"/>
            </w:tcBorders>
            <w:shd w:val="clear" w:color="auto" w:fill="auto"/>
            <w:noWrap/>
            <w:vAlign w:val="center"/>
            <w:hideMark/>
          </w:tcPr>
          <w:p w14:paraId="1D66B919"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GO:0019221</w:t>
            </w:r>
          </w:p>
        </w:tc>
        <w:tc>
          <w:tcPr>
            <w:tcW w:w="4249" w:type="dxa"/>
            <w:tcBorders>
              <w:top w:val="nil"/>
              <w:left w:val="nil"/>
              <w:bottom w:val="nil"/>
              <w:right w:val="nil"/>
            </w:tcBorders>
            <w:shd w:val="clear" w:color="auto" w:fill="auto"/>
            <w:noWrap/>
            <w:vAlign w:val="center"/>
            <w:hideMark/>
          </w:tcPr>
          <w:p w14:paraId="08D7B772"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cytokine-mediated signaling pathway</w:t>
            </w:r>
          </w:p>
        </w:tc>
        <w:tc>
          <w:tcPr>
            <w:tcW w:w="1276" w:type="dxa"/>
            <w:tcBorders>
              <w:top w:val="nil"/>
              <w:left w:val="nil"/>
              <w:bottom w:val="nil"/>
              <w:right w:val="nil"/>
            </w:tcBorders>
            <w:shd w:val="clear" w:color="auto" w:fill="auto"/>
            <w:noWrap/>
            <w:vAlign w:val="center"/>
            <w:hideMark/>
          </w:tcPr>
          <w:p w14:paraId="56A54F34"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-15.46872242</w:t>
            </w:r>
          </w:p>
        </w:tc>
        <w:tc>
          <w:tcPr>
            <w:tcW w:w="1134" w:type="dxa"/>
            <w:tcBorders>
              <w:top w:val="nil"/>
              <w:left w:val="nil"/>
              <w:bottom w:val="nil"/>
              <w:right w:val="nil"/>
            </w:tcBorders>
            <w:shd w:val="clear" w:color="auto" w:fill="auto"/>
            <w:noWrap/>
            <w:vAlign w:val="center"/>
            <w:hideMark/>
          </w:tcPr>
          <w:p w14:paraId="1EDC5FF9"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-11.897</w:t>
            </w:r>
          </w:p>
        </w:tc>
        <w:tc>
          <w:tcPr>
            <w:tcW w:w="1134" w:type="dxa"/>
            <w:tcBorders>
              <w:top w:val="nil"/>
              <w:left w:val="nil"/>
              <w:bottom w:val="nil"/>
              <w:right w:val="nil"/>
            </w:tcBorders>
            <w:shd w:val="clear" w:color="auto" w:fill="auto"/>
            <w:noWrap/>
            <w:vAlign w:val="center"/>
            <w:hideMark/>
          </w:tcPr>
          <w:p w14:paraId="075AA462"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25/316</w:t>
            </w:r>
          </w:p>
        </w:tc>
      </w:tr>
      <w:tr w:rsidR="009367B7" w:rsidRPr="004149A5" w14:paraId="1ECD7953" w14:textId="77777777" w:rsidTr="008E77D2">
        <w:trPr>
          <w:trHeight w:val="283"/>
        </w:trPr>
        <w:tc>
          <w:tcPr>
            <w:tcW w:w="1138" w:type="dxa"/>
            <w:tcBorders>
              <w:top w:val="nil"/>
              <w:left w:val="nil"/>
              <w:bottom w:val="nil"/>
              <w:right w:val="nil"/>
            </w:tcBorders>
            <w:shd w:val="clear" w:color="auto" w:fill="auto"/>
            <w:noWrap/>
            <w:vAlign w:val="center"/>
            <w:hideMark/>
          </w:tcPr>
          <w:p w14:paraId="2F80B5F5"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GO:1903037</w:t>
            </w:r>
          </w:p>
        </w:tc>
        <w:tc>
          <w:tcPr>
            <w:tcW w:w="4249" w:type="dxa"/>
            <w:tcBorders>
              <w:top w:val="nil"/>
              <w:left w:val="nil"/>
              <w:bottom w:val="nil"/>
              <w:right w:val="nil"/>
            </w:tcBorders>
            <w:shd w:val="clear" w:color="auto" w:fill="auto"/>
            <w:noWrap/>
            <w:vAlign w:val="center"/>
            <w:hideMark/>
          </w:tcPr>
          <w:p w14:paraId="77D140D5" w14:textId="655FFCB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leukocyte cell–cell adhesion</w:t>
            </w:r>
          </w:p>
        </w:tc>
        <w:tc>
          <w:tcPr>
            <w:tcW w:w="1276" w:type="dxa"/>
            <w:tcBorders>
              <w:top w:val="nil"/>
              <w:left w:val="nil"/>
              <w:bottom w:val="nil"/>
              <w:right w:val="nil"/>
            </w:tcBorders>
            <w:shd w:val="clear" w:color="auto" w:fill="auto"/>
            <w:noWrap/>
            <w:vAlign w:val="center"/>
            <w:hideMark/>
          </w:tcPr>
          <w:p w14:paraId="31B11A8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-14.93619943</w:t>
            </w:r>
          </w:p>
        </w:tc>
        <w:tc>
          <w:tcPr>
            <w:tcW w:w="1134" w:type="dxa"/>
            <w:tcBorders>
              <w:top w:val="nil"/>
              <w:left w:val="nil"/>
              <w:bottom w:val="nil"/>
              <w:right w:val="nil"/>
            </w:tcBorders>
            <w:shd w:val="clear" w:color="auto" w:fill="auto"/>
            <w:noWrap/>
            <w:vAlign w:val="center"/>
            <w:hideMark/>
          </w:tcPr>
          <w:p w14:paraId="7252625C"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-11.432</w:t>
            </w:r>
          </w:p>
        </w:tc>
        <w:tc>
          <w:tcPr>
            <w:tcW w:w="1134" w:type="dxa"/>
            <w:tcBorders>
              <w:top w:val="nil"/>
              <w:left w:val="nil"/>
              <w:bottom w:val="nil"/>
              <w:right w:val="nil"/>
            </w:tcBorders>
            <w:shd w:val="clear" w:color="auto" w:fill="auto"/>
            <w:noWrap/>
            <w:vAlign w:val="center"/>
            <w:hideMark/>
          </w:tcPr>
          <w:p w14:paraId="5D9456A9"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25/333</w:t>
            </w:r>
          </w:p>
        </w:tc>
      </w:tr>
      <w:tr w:rsidR="009367B7" w:rsidRPr="004149A5" w14:paraId="1E6A3A9D" w14:textId="77777777" w:rsidTr="008E77D2">
        <w:trPr>
          <w:trHeight w:val="283"/>
        </w:trPr>
        <w:tc>
          <w:tcPr>
            <w:tcW w:w="1138" w:type="dxa"/>
            <w:tcBorders>
              <w:top w:val="nil"/>
              <w:left w:val="nil"/>
              <w:bottom w:val="nil"/>
              <w:right w:val="nil"/>
            </w:tcBorders>
            <w:shd w:val="clear" w:color="auto" w:fill="auto"/>
            <w:noWrap/>
            <w:vAlign w:val="center"/>
            <w:hideMark/>
          </w:tcPr>
          <w:p w14:paraId="56C2CE6D"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GO:0001228</w:t>
            </w:r>
          </w:p>
        </w:tc>
        <w:tc>
          <w:tcPr>
            <w:tcW w:w="4249" w:type="dxa"/>
            <w:tcBorders>
              <w:top w:val="nil"/>
              <w:left w:val="nil"/>
              <w:bottom w:val="nil"/>
              <w:right w:val="nil"/>
            </w:tcBorders>
            <w:shd w:val="clear" w:color="auto" w:fill="auto"/>
            <w:noWrap/>
            <w:vAlign w:val="center"/>
            <w:hideMark/>
          </w:tcPr>
          <w:p w14:paraId="0A7619E5"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DNA-binding transcription activator activity, RNA polymerase II-specific</w:t>
            </w:r>
          </w:p>
        </w:tc>
        <w:tc>
          <w:tcPr>
            <w:tcW w:w="1276" w:type="dxa"/>
            <w:tcBorders>
              <w:top w:val="nil"/>
              <w:left w:val="nil"/>
              <w:bottom w:val="nil"/>
              <w:right w:val="nil"/>
            </w:tcBorders>
            <w:shd w:val="clear" w:color="auto" w:fill="auto"/>
            <w:noWrap/>
            <w:vAlign w:val="center"/>
            <w:hideMark/>
          </w:tcPr>
          <w:p w14:paraId="6FCC280D"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-14.00840399</w:t>
            </w:r>
          </w:p>
        </w:tc>
        <w:tc>
          <w:tcPr>
            <w:tcW w:w="1134" w:type="dxa"/>
            <w:tcBorders>
              <w:top w:val="nil"/>
              <w:left w:val="nil"/>
              <w:bottom w:val="nil"/>
              <w:right w:val="nil"/>
            </w:tcBorders>
            <w:shd w:val="clear" w:color="auto" w:fill="auto"/>
            <w:noWrap/>
            <w:vAlign w:val="center"/>
            <w:hideMark/>
          </w:tcPr>
          <w:p w14:paraId="06296DF7"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-10.773</w:t>
            </w:r>
          </w:p>
        </w:tc>
        <w:tc>
          <w:tcPr>
            <w:tcW w:w="1134" w:type="dxa"/>
            <w:tcBorders>
              <w:top w:val="nil"/>
              <w:left w:val="nil"/>
              <w:bottom w:val="nil"/>
              <w:right w:val="nil"/>
            </w:tcBorders>
            <w:shd w:val="clear" w:color="auto" w:fill="auto"/>
            <w:noWrap/>
            <w:vAlign w:val="center"/>
            <w:hideMark/>
          </w:tcPr>
          <w:p w14:paraId="7E6C5E4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28/476</w:t>
            </w:r>
          </w:p>
        </w:tc>
      </w:tr>
      <w:tr w:rsidR="009367B7" w:rsidRPr="004149A5" w14:paraId="0C332F00" w14:textId="77777777" w:rsidTr="008E77D2">
        <w:trPr>
          <w:trHeight w:val="283"/>
        </w:trPr>
        <w:tc>
          <w:tcPr>
            <w:tcW w:w="1138" w:type="dxa"/>
            <w:tcBorders>
              <w:top w:val="nil"/>
              <w:left w:val="nil"/>
              <w:bottom w:val="nil"/>
              <w:right w:val="nil"/>
            </w:tcBorders>
            <w:shd w:val="clear" w:color="auto" w:fill="auto"/>
            <w:noWrap/>
            <w:vAlign w:val="center"/>
            <w:hideMark/>
          </w:tcPr>
          <w:p w14:paraId="70B3DA7E"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GO:0000302</w:t>
            </w:r>
          </w:p>
        </w:tc>
        <w:tc>
          <w:tcPr>
            <w:tcW w:w="4249" w:type="dxa"/>
            <w:tcBorders>
              <w:top w:val="nil"/>
              <w:left w:val="nil"/>
              <w:bottom w:val="nil"/>
              <w:right w:val="nil"/>
            </w:tcBorders>
            <w:shd w:val="clear" w:color="auto" w:fill="auto"/>
            <w:noWrap/>
            <w:vAlign w:val="center"/>
            <w:hideMark/>
          </w:tcPr>
          <w:p w14:paraId="3ED21A45"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reactive oxygen species</w:t>
            </w:r>
          </w:p>
        </w:tc>
        <w:tc>
          <w:tcPr>
            <w:tcW w:w="1276" w:type="dxa"/>
            <w:tcBorders>
              <w:top w:val="nil"/>
              <w:left w:val="nil"/>
              <w:bottom w:val="nil"/>
              <w:right w:val="nil"/>
            </w:tcBorders>
            <w:shd w:val="clear" w:color="auto" w:fill="auto"/>
            <w:noWrap/>
            <w:vAlign w:val="center"/>
            <w:hideMark/>
          </w:tcPr>
          <w:p w14:paraId="1D46A4B5"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-13.78837565</w:t>
            </w:r>
          </w:p>
        </w:tc>
        <w:tc>
          <w:tcPr>
            <w:tcW w:w="1134" w:type="dxa"/>
            <w:tcBorders>
              <w:top w:val="nil"/>
              <w:left w:val="nil"/>
              <w:bottom w:val="nil"/>
              <w:right w:val="nil"/>
            </w:tcBorders>
            <w:shd w:val="clear" w:color="auto" w:fill="auto"/>
            <w:noWrap/>
            <w:vAlign w:val="center"/>
            <w:hideMark/>
          </w:tcPr>
          <w:p w14:paraId="3A296CD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-10.615</w:t>
            </w:r>
          </w:p>
        </w:tc>
        <w:tc>
          <w:tcPr>
            <w:tcW w:w="1134" w:type="dxa"/>
            <w:tcBorders>
              <w:top w:val="nil"/>
              <w:left w:val="nil"/>
              <w:bottom w:val="nil"/>
              <w:right w:val="nil"/>
            </w:tcBorders>
            <w:shd w:val="clear" w:color="auto" w:fill="auto"/>
            <w:noWrap/>
            <w:vAlign w:val="center"/>
            <w:hideMark/>
          </w:tcPr>
          <w:p w14:paraId="6241AA67"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21/243</w:t>
            </w:r>
          </w:p>
        </w:tc>
      </w:tr>
      <w:tr w:rsidR="009367B7" w:rsidRPr="004149A5" w14:paraId="29CEAC4B" w14:textId="77777777" w:rsidTr="008E77D2">
        <w:trPr>
          <w:trHeight w:val="283"/>
        </w:trPr>
        <w:tc>
          <w:tcPr>
            <w:tcW w:w="1138" w:type="dxa"/>
            <w:tcBorders>
              <w:top w:val="nil"/>
              <w:left w:val="nil"/>
              <w:bottom w:val="nil"/>
              <w:right w:val="nil"/>
            </w:tcBorders>
            <w:shd w:val="clear" w:color="auto" w:fill="auto"/>
            <w:noWrap/>
            <w:vAlign w:val="center"/>
            <w:hideMark/>
          </w:tcPr>
          <w:p w14:paraId="42A96B8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GO:1901652</w:t>
            </w:r>
          </w:p>
        </w:tc>
        <w:tc>
          <w:tcPr>
            <w:tcW w:w="4249" w:type="dxa"/>
            <w:tcBorders>
              <w:top w:val="nil"/>
              <w:left w:val="nil"/>
              <w:bottom w:val="nil"/>
              <w:right w:val="nil"/>
            </w:tcBorders>
            <w:shd w:val="clear" w:color="auto" w:fill="auto"/>
            <w:noWrap/>
            <w:vAlign w:val="center"/>
            <w:hideMark/>
          </w:tcPr>
          <w:p w14:paraId="788F749B"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peptide</w:t>
            </w:r>
          </w:p>
        </w:tc>
        <w:tc>
          <w:tcPr>
            <w:tcW w:w="1276" w:type="dxa"/>
            <w:tcBorders>
              <w:top w:val="nil"/>
              <w:left w:val="nil"/>
              <w:bottom w:val="nil"/>
              <w:right w:val="nil"/>
            </w:tcBorders>
            <w:shd w:val="clear" w:color="auto" w:fill="auto"/>
            <w:noWrap/>
            <w:vAlign w:val="center"/>
            <w:hideMark/>
          </w:tcPr>
          <w:p w14:paraId="3279589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-13.36017774</w:t>
            </w:r>
          </w:p>
        </w:tc>
        <w:tc>
          <w:tcPr>
            <w:tcW w:w="1134" w:type="dxa"/>
            <w:tcBorders>
              <w:top w:val="nil"/>
              <w:left w:val="nil"/>
              <w:bottom w:val="nil"/>
              <w:right w:val="nil"/>
            </w:tcBorders>
            <w:shd w:val="clear" w:color="auto" w:fill="auto"/>
            <w:noWrap/>
            <w:vAlign w:val="center"/>
            <w:hideMark/>
          </w:tcPr>
          <w:p w14:paraId="7448837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-10.333</w:t>
            </w:r>
          </w:p>
        </w:tc>
        <w:tc>
          <w:tcPr>
            <w:tcW w:w="1134" w:type="dxa"/>
            <w:tcBorders>
              <w:top w:val="nil"/>
              <w:left w:val="nil"/>
              <w:bottom w:val="nil"/>
              <w:right w:val="nil"/>
            </w:tcBorders>
            <w:shd w:val="clear" w:color="auto" w:fill="auto"/>
            <w:noWrap/>
            <w:vAlign w:val="center"/>
            <w:hideMark/>
          </w:tcPr>
          <w:p w14:paraId="1CE8CB5F"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31/632</w:t>
            </w:r>
          </w:p>
        </w:tc>
      </w:tr>
      <w:tr w:rsidR="009367B7" w:rsidRPr="004149A5" w14:paraId="0BD1214D" w14:textId="77777777" w:rsidTr="008E77D2">
        <w:trPr>
          <w:trHeight w:val="283"/>
        </w:trPr>
        <w:tc>
          <w:tcPr>
            <w:tcW w:w="1138" w:type="dxa"/>
            <w:tcBorders>
              <w:top w:val="nil"/>
              <w:left w:val="nil"/>
              <w:bottom w:val="nil"/>
              <w:right w:val="nil"/>
            </w:tcBorders>
            <w:shd w:val="clear" w:color="auto" w:fill="auto"/>
            <w:noWrap/>
            <w:vAlign w:val="center"/>
            <w:hideMark/>
          </w:tcPr>
          <w:p w14:paraId="3E28D674"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GO:0009611</w:t>
            </w:r>
          </w:p>
        </w:tc>
        <w:tc>
          <w:tcPr>
            <w:tcW w:w="4249" w:type="dxa"/>
            <w:tcBorders>
              <w:top w:val="nil"/>
              <w:left w:val="nil"/>
              <w:bottom w:val="nil"/>
              <w:right w:val="nil"/>
            </w:tcBorders>
            <w:shd w:val="clear" w:color="auto" w:fill="auto"/>
            <w:noWrap/>
            <w:vAlign w:val="center"/>
            <w:hideMark/>
          </w:tcPr>
          <w:p w14:paraId="3FB80751"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wounding</w:t>
            </w:r>
          </w:p>
        </w:tc>
        <w:tc>
          <w:tcPr>
            <w:tcW w:w="1276" w:type="dxa"/>
            <w:tcBorders>
              <w:top w:val="nil"/>
              <w:left w:val="nil"/>
              <w:bottom w:val="nil"/>
              <w:right w:val="nil"/>
            </w:tcBorders>
            <w:shd w:val="clear" w:color="auto" w:fill="auto"/>
            <w:noWrap/>
            <w:vAlign w:val="center"/>
            <w:hideMark/>
          </w:tcPr>
          <w:p w14:paraId="11FD8CD7"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-13.17777865</w:t>
            </w:r>
          </w:p>
        </w:tc>
        <w:tc>
          <w:tcPr>
            <w:tcW w:w="1134" w:type="dxa"/>
            <w:tcBorders>
              <w:top w:val="nil"/>
              <w:left w:val="nil"/>
              <w:bottom w:val="nil"/>
              <w:right w:val="nil"/>
            </w:tcBorders>
            <w:shd w:val="clear" w:color="auto" w:fill="auto"/>
            <w:noWrap/>
            <w:vAlign w:val="center"/>
            <w:hideMark/>
          </w:tcPr>
          <w:p w14:paraId="4710C27C"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-10.208</w:t>
            </w:r>
          </w:p>
        </w:tc>
        <w:tc>
          <w:tcPr>
            <w:tcW w:w="1134" w:type="dxa"/>
            <w:tcBorders>
              <w:top w:val="nil"/>
              <w:left w:val="nil"/>
              <w:bottom w:val="nil"/>
              <w:right w:val="nil"/>
            </w:tcBorders>
            <w:shd w:val="clear" w:color="auto" w:fill="auto"/>
            <w:noWrap/>
            <w:vAlign w:val="center"/>
            <w:hideMark/>
          </w:tcPr>
          <w:p w14:paraId="6901F99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28/514</w:t>
            </w:r>
          </w:p>
        </w:tc>
      </w:tr>
      <w:tr w:rsidR="009367B7" w:rsidRPr="004149A5" w14:paraId="4838A758" w14:textId="77777777" w:rsidTr="008E77D2">
        <w:trPr>
          <w:trHeight w:val="283"/>
        </w:trPr>
        <w:tc>
          <w:tcPr>
            <w:tcW w:w="1138" w:type="dxa"/>
            <w:tcBorders>
              <w:top w:val="nil"/>
              <w:left w:val="nil"/>
              <w:bottom w:val="nil"/>
              <w:right w:val="nil"/>
            </w:tcBorders>
            <w:shd w:val="clear" w:color="auto" w:fill="auto"/>
            <w:noWrap/>
            <w:vAlign w:val="center"/>
            <w:hideMark/>
          </w:tcPr>
          <w:p w14:paraId="57BAFD4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GO:1902105</w:t>
            </w:r>
          </w:p>
        </w:tc>
        <w:tc>
          <w:tcPr>
            <w:tcW w:w="4249" w:type="dxa"/>
            <w:tcBorders>
              <w:top w:val="nil"/>
              <w:left w:val="nil"/>
              <w:bottom w:val="nil"/>
              <w:right w:val="nil"/>
            </w:tcBorders>
            <w:shd w:val="clear" w:color="auto" w:fill="auto"/>
            <w:noWrap/>
            <w:vAlign w:val="center"/>
            <w:hideMark/>
          </w:tcPr>
          <w:p w14:paraId="3B926062"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leukocyte differentiation</w:t>
            </w:r>
          </w:p>
        </w:tc>
        <w:tc>
          <w:tcPr>
            <w:tcW w:w="1276" w:type="dxa"/>
            <w:tcBorders>
              <w:top w:val="nil"/>
              <w:left w:val="nil"/>
              <w:bottom w:val="nil"/>
              <w:right w:val="nil"/>
            </w:tcBorders>
            <w:shd w:val="clear" w:color="auto" w:fill="auto"/>
            <w:noWrap/>
            <w:vAlign w:val="center"/>
            <w:hideMark/>
          </w:tcPr>
          <w:p w14:paraId="79886B29"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-12.47283397</w:t>
            </w:r>
          </w:p>
        </w:tc>
        <w:tc>
          <w:tcPr>
            <w:tcW w:w="1134" w:type="dxa"/>
            <w:tcBorders>
              <w:top w:val="nil"/>
              <w:left w:val="nil"/>
              <w:bottom w:val="nil"/>
              <w:right w:val="nil"/>
            </w:tcBorders>
            <w:shd w:val="clear" w:color="auto" w:fill="auto"/>
            <w:noWrap/>
            <w:vAlign w:val="center"/>
            <w:hideMark/>
          </w:tcPr>
          <w:p w14:paraId="018402C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-9.634</w:t>
            </w:r>
          </w:p>
        </w:tc>
        <w:tc>
          <w:tcPr>
            <w:tcW w:w="1134" w:type="dxa"/>
            <w:tcBorders>
              <w:top w:val="nil"/>
              <w:left w:val="nil"/>
              <w:bottom w:val="nil"/>
              <w:right w:val="nil"/>
            </w:tcBorders>
            <w:shd w:val="clear" w:color="auto" w:fill="auto"/>
            <w:noWrap/>
            <w:vAlign w:val="center"/>
            <w:hideMark/>
          </w:tcPr>
          <w:p w14:paraId="406A472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22/317</w:t>
            </w:r>
          </w:p>
        </w:tc>
      </w:tr>
      <w:tr w:rsidR="009367B7" w:rsidRPr="004149A5" w14:paraId="47BE2A3C" w14:textId="77777777" w:rsidTr="008E77D2">
        <w:trPr>
          <w:trHeight w:val="283"/>
        </w:trPr>
        <w:tc>
          <w:tcPr>
            <w:tcW w:w="1138" w:type="dxa"/>
            <w:tcBorders>
              <w:top w:val="nil"/>
              <w:left w:val="nil"/>
              <w:bottom w:val="nil"/>
              <w:right w:val="nil"/>
            </w:tcBorders>
            <w:shd w:val="clear" w:color="auto" w:fill="auto"/>
            <w:noWrap/>
            <w:vAlign w:val="center"/>
            <w:hideMark/>
          </w:tcPr>
          <w:p w14:paraId="7016ADE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GO:0031960</w:t>
            </w:r>
          </w:p>
        </w:tc>
        <w:tc>
          <w:tcPr>
            <w:tcW w:w="4249" w:type="dxa"/>
            <w:tcBorders>
              <w:top w:val="nil"/>
              <w:left w:val="nil"/>
              <w:bottom w:val="nil"/>
              <w:right w:val="nil"/>
            </w:tcBorders>
            <w:shd w:val="clear" w:color="auto" w:fill="auto"/>
            <w:noWrap/>
            <w:vAlign w:val="center"/>
            <w:hideMark/>
          </w:tcPr>
          <w:p w14:paraId="3119887A"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corticosteroid</w:t>
            </w:r>
          </w:p>
        </w:tc>
        <w:tc>
          <w:tcPr>
            <w:tcW w:w="1276" w:type="dxa"/>
            <w:tcBorders>
              <w:top w:val="nil"/>
              <w:left w:val="nil"/>
              <w:bottom w:val="nil"/>
              <w:right w:val="nil"/>
            </w:tcBorders>
            <w:shd w:val="clear" w:color="auto" w:fill="auto"/>
            <w:noWrap/>
            <w:vAlign w:val="center"/>
            <w:hideMark/>
          </w:tcPr>
          <w:p w14:paraId="3B956DFD"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-12.14767286</w:t>
            </w:r>
          </w:p>
        </w:tc>
        <w:tc>
          <w:tcPr>
            <w:tcW w:w="1134" w:type="dxa"/>
            <w:tcBorders>
              <w:top w:val="nil"/>
              <w:left w:val="nil"/>
              <w:bottom w:val="nil"/>
              <w:right w:val="nil"/>
            </w:tcBorders>
            <w:shd w:val="clear" w:color="auto" w:fill="auto"/>
            <w:noWrap/>
            <w:vAlign w:val="center"/>
            <w:hideMark/>
          </w:tcPr>
          <w:p w14:paraId="6EA9493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-9.358</w:t>
            </w:r>
          </w:p>
        </w:tc>
        <w:tc>
          <w:tcPr>
            <w:tcW w:w="1134" w:type="dxa"/>
            <w:tcBorders>
              <w:top w:val="nil"/>
              <w:left w:val="nil"/>
              <w:bottom w:val="nil"/>
              <w:right w:val="nil"/>
            </w:tcBorders>
            <w:shd w:val="clear" w:color="auto" w:fill="auto"/>
            <w:noWrap/>
            <w:vAlign w:val="center"/>
            <w:hideMark/>
          </w:tcPr>
          <w:p w14:paraId="6F69C52C"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22/329</w:t>
            </w:r>
          </w:p>
        </w:tc>
      </w:tr>
      <w:tr w:rsidR="009367B7" w:rsidRPr="004149A5" w14:paraId="492F936C" w14:textId="77777777" w:rsidTr="008E77D2">
        <w:trPr>
          <w:trHeight w:val="283"/>
        </w:trPr>
        <w:tc>
          <w:tcPr>
            <w:tcW w:w="1138" w:type="dxa"/>
            <w:tcBorders>
              <w:top w:val="nil"/>
              <w:left w:val="nil"/>
              <w:bottom w:val="nil"/>
              <w:right w:val="nil"/>
            </w:tcBorders>
            <w:shd w:val="clear" w:color="auto" w:fill="auto"/>
            <w:noWrap/>
            <w:vAlign w:val="center"/>
            <w:hideMark/>
          </w:tcPr>
          <w:p w14:paraId="4137FDE7"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GO:0032652</w:t>
            </w:r>
          </w:p>
        </w:tc>
        <w:tc>
          <w:tcPr>
            <w:tcW w:w="4249" w:type="dxa"/>
            <w:tcBorders>
              <w:top w:val="nil"/>
              <w:left w:val="nil"/>
              <w:bottom w:val="nil"/>
              <w:right w:val="nil"/>
            </w:tcBorders>
            <w:shd w:val="clear" w:color="auto" w:fill="auto"/>
            <w:noWrap/>
            <w:vAlign w:val="center"/>
            <w:hideMark/>
          </w:tcPr>
          <w:p w14:paraId="1C145645"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interleukin-1 production</w:t>
            </w:r>
          </w:p>
        </w:tc>
        <w:tc>
          <w:tcPr>
            <w:tcW w:w="1276" w:type="dxa"/>
            <w:tcBorders>
              <w:top w:val="nil"/>
              <w:left w:val="nil"/>
              <w:bottom w:val="nil"/>
              <w:right w:val="nil"/>
            </w:tcBorders>
            <w:shd w:val="clear" w:color="auto" w:fill="auto"/>
            <w:noWrap/>
            <w:vAlign w:val="center"/>
            <w:hideMark/>
          </w:tcPr>
          <w:p w14:paraId="533E564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-11.5132951</w:t>
            </w:r>
          </w:p>
        </w:tc>
        <w:tc>
          <w:tcPr>
            <w:tcW w:w="1134" w:type="dxa"/>
            <w:tcBorders>
              <w:top w:val="nil"/>
              <w:left w:val="nil"/>
              <w:bottom w:val="nil"/>
              <w:right w:val="nil"/>
            </w:tcBorders>
            <w:shd w:val="clear" w:color="auto" w:fill="auto"/>
            <w:noWrap/>
            <w:vAlign w:val="center"/>
            <w:hideMark/>
          </w:tcPr>
          <w:p w14:paraId="197FD68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-8.863</w:t>
            </w:r>
          </w:p>
        </w:tc>
        <w:tc>
          <w:tcPr>
            <w:tcW w:w="1134" w:type="dxa"/>
            <w:tcBorders>
              <w:top w:val="nil"/>
              <w:left w:val="nil"/>
              <w:bottom w:val="nil"/>
              <w:right w:val="nil"/>
            </w:tcBorders>
            <w:shd w:val="clear" w:color="auto" w:fill="auto"/>
            <w:noWrap/>
            <w:vAlign w:val="center"/>
            <w:hideMark/>
          </w:tcPr>
          <w:p w14:paraId="5854D30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14/112</w:t>
            </w:r>
          </w:p>
        </w:tc>
      </w:tr>
      <w:tr w:rsidR="009367B7" w:rsidRPr="004149A5" w14:paraId="15479CFA" w14:textId="77777777" w:rsidTr="008E77D2">
        <w:trPr>
          <w:trHeight w:val="283"/>
        </w:trPr>
        <w:tc>
          <w:tcPr>
            <w:tcW w:w="1138" w:type="dxa"/>
            <w:tcBorders>
              <w:top w:val="nil"/>
              <w:left w:val="nil"/>
              <w:bottom w:val="nil"/>
              <w:right w:val="nil"/>
            </w:tcBorders>
            <w:shd w:val="clear" w:color="auto" w:fill="auto"/>
            <w:noWrap/>
            <w:vAlign w:val="center"/>
            <w:hideMark/>
          </w:tcPr>
          <w:p w14:paraId="05DF0592"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GO:0051090</w:t>
            </w:r>
          </w:p>
        </w:tc>
        <w:tc>
          <w:tcPr>
            <w:tcW w:w="4249" w:type="dxa"/>
            <w:tcBorders>
              <w:top w:val="nil"/>
              <w:left w:val="nil"/>
              <w:bottom w:val="nil"/>
              <w:right w:val="nil"/>
            </w:tcBorders>
            <w:shd w:val="clear" w:color="auto" w:fill="auto"/>
            <w:noWrap/>
            <w:vAlign w:val="center"/>
            <w:hideMark/>
          </w:tcPr>
          <w:p w14:paraId="57E56A16"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DNA-binding transcription factor activity</w:t>
            </w:r>
          </w:p>
        </w:tc>
        <w:tc>
          <w:tcPr>
            <w:tcW w:w="1276" w:type="dxa"/>
            <w:tcBorders>
              <w:top w:val="nil"/>
              <w:left w:val="nil"/>
              <w:bottom w:val="nil"/>
              <w:right w:val="nil"/>
            </w:tcBorders>
            <w:shd w:val="clear" w:color="auto" w:fill="auto"/>
            <w:noWrap/>
            <w:vAlign w:val="center"/>
            <w:hideMark/>
          </w:tcPr>
          <w:p w14:paraId="1723A2BD"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-11.34618064</w:t>
            </w:r>
          </w:p>
        </w:tc>
        <w:tc>
          <w:tcPr>
            <w:tcW w:w="1134" w:type="dxa"/>
            <w:tcBorders>
              <w:top w:val="nil"/>
              <w:left w:val="nil"/>
              <w:bottom w:val="nil"/>
              <w:right w:val="nil"/>
            </w:tcBorders>
            <w:shd w:val="clear" w:color="auto" w:fill="auto"/>
            <w:noWrap/>
            <w:vAlign w:val="center"/>
            <w:hideMark/>
          </w:tcPr>
          <w:p w14:paraId="4D26F0D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-8.735</w:t>
            </w:r>
          </w:p>
        </w:tc>
        <w:tc>
          <w:tcPr>
            <w:tcW w:w="1134" w:type="dxa"/>
            <w:tcBorders>
              <w:top w:val="nil"/>
              <w:left w:val="nil"/>
              <w:bottom w:val="nil"/>
              <w:right w:val="nil"/>
            </w:tcBorders>
            <w:shd w:val="clear" w:color="auto" w:fill="auto"/>
            <w:noWrap/>
            <w:vAlign w:val="center"/>
            <w:hideMark/>
          </w:tcPr>
          <w:p w14:paraId="69F2738B"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24/439</w:t>
            </w:r>
          </w:p>
        </w:tc>
      </w:tr>
      <w:tr w:rsidR="009367B7" w:rsidRPr="004149A5" w14:paraId="3FA85A85" w14:textId="77777777" w:rsidTr="008E77D2">
        <w:trPr>
          <w:trHeight w:val="283"/>
        </w:trPr>
        <w:tc>
          <w:tcPr>
            <w:tcW w:w="1138" w:type="dxa"/>
            <w:tcBorders>
              <w:top w:val="nil"/>
              <w:left w:val="nil"/>
              <w:bottom w:val="nil"/>
              <w:right w:val="nil"/>
            </w:tcBorders>
            <w:shd w:val="clear" w:color="auto" w:fill="auto"/>
            <w:noWrap/>
            <w:vAlign w:val="center"/>
            <w:hideMark/>
          </w:tcPr>
          <w:p w14:paraId="653AFB8E"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GO:0009991</w:t>
            </w:r>
          </w:p>
        </w:tc>
        <w:tc>
          <w:tcPr>
            <w:tcW w:w="4249" w:type="dxa"/>
            <w:tcBorders>
              <w:top w:val="nil"/>
              <w:left w:val="nil"/>
              <w:bottom w:val="nil"/>
              <w:right w:val="nil"/>
            </w:tcBorders>
            <w:shd w:val="clear" w:color="auto" w:fill="auto"/>
            <w:noWrap/>
            <w:vAlign w:val="center"/>
            <w:hideMark/>
          </w:tcPr>
          <w:p w14:paraId="22D171B2"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extracellular stimulus</w:t>
            </w:r>
          </w:p>
        </w:tc>
        <w:tc>
          <w:tcPr>
            <w:tcW w:w="1276" w:type="dxa"/>
            <w:tcBorders>
              <w:top w:val="nil"/>
              <w:left w:val="nil"/>
              <w:bottom w:val="nil"/>
              <w:right w:val="nil"/>
            </w:tcBorders>
            <w:shd w:val="clear" w:color="auto" w:fill="auto"/>
            <w:noWrap/>
            <w:vAlign w:val="center"/>
            <w:hideMark/>
          </w:tcPr>
          <w:p w14:paraId="58037DD9"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-11.34413634</w:t>
            </w:r>
          </w:p>
        </w:tc>
        <w:tc>
          <w:tcPr>
            <w:tcW w:w="1134" w:type="dxa"/>
            <w:tcBorders>
              <w:top w:val="nil"/>
              <w:left w:val="nil"/>
              <w:bottom w:val="nil"/>
              <w:right w:val="nil"/>
            </w:tcBorders>
            <w:shd w:val="clear" w:color="auto" w:fill="auto"/>
            <w:noWrap/>
            <w:vAlign w:val="center"/>
            <w:hideMark/>
          </w:tcPr>
          <w:p w14:paraId="18FFD2E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-8.735</w:t>
            </w:r>
          </w:p>
        </w:tc>
        <w:tc>
          <w:tcPr>
            <w:tcW w:w="1134" w:type="dxa"/>
            <w:tcBorders>
              <w:top w:val="nil"/>
              <w:left w:val="nil"/>
              <w:bottom w:val="nil"/>
              <w:right w:val="nil"/>
            </w:tcBorders>
            <w:shd w:val="clear" w:color="auto" w:fill="auto"/>
            <w:noWrap/>
            <w:vAlign w:val="center"/>
            <w:hideMark/>
          </w:tcPr>
          <w:p w14:paraId="294B0FC2"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31/754</w:t>
            </w:r>
          </w:p>
        </w:tc>
      </w:tr>
      <w:tr w:rsidR="009367B7" w:rsidRPr="004149A5" w14:paraId="65BEC2F8" w14:textId="77777777" w:rsidTr="008E77D2">
        <w:trPr>
          <w:trHeight w:val="283"/>
        </w:trPr>
        <w:tc>
          <w:tcPr>
            <w:tcW w:w="1138" w:type="dxa"/>
            <w:tcBorders>
              <w:top w:val="nil"/>
              <w:left w:val="nil"/>
              <w:bottom w:val="nil"/>
              <w:right w:val="nil"/>
            </w:tcBorders>
            <w:shd w:val="clear" w:color="auto" w:fill="auto"/>
            <w:noWrap/>
            <w:vAlign w:val="center"/>
            <w:hideMark/>
          </w:tcPr>
          <w:p w14:paraId="403AB77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GO:0015671</w:t>
            </w:r>
          </w:p>
        </w:tc>
        <w:tc>
          <w:tcPr>
            <w:tcW w:w="4249" w:type="dxa"/>
            <w:tcBorders>
              <w:top w:val="nil"/>
              <w:left w:val="nil"/>
              <w:bottom w:val="nil"/>
              <w:right w:val="nil"/>
            </w:tcBorders>
            <w:shd w:val="clear" w:color="auto" w:fill="auto"/>
            <w:noWrap/>
            <w:vAlign w:val="center"/>
            <w:hideMark/>
          </w:tcPr>
          <w:p w14:paraId="279D5335"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oxygen transport</w:t>
            </w:r>
          </w:p>
        </w:tc>
        <w:tc>
          <w:tcPr>
            <w:tcW w:w="1276" w:type="dxa"/>
            <w:tcBorders>
              <w:top w:val="nil"/>
              <w:left w:val="nil"/>
              <w:bottom w:val="nil"/>
              <w:right w:val="nil"/>
            </w:tcBorders>
            <w:shd w:val="clear" w:color="auto" w:fill="auto"/>
            <w:noWrap/>
            <w:vAlign w:val="center"/>
            <w:hideMark/>
          </w:tcPr>
          <w:p w14:paraId="598DDF36"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-10.42755604</w:t>
            </w:r>
          </w:p>
        </w:tc>
        <w:tc>
          <w:tcPr>
            <w:tcW w:w="1134" w:type="dxa"/>
            <w:tcBorders>
              <w:top w:val="nil"/>
              <w:left w:val="nil"/>
              <w:bottom w:val="nil"/>
              <w:right w:val="nil"/>
            </w:tcBorders>
            <w:shd w:val="clear" w:color="auto" w:fill="auto"/>
            <w:noWrap/>
            <w:vAlign w:val="center"/>
            <w:hideMark/>
          </w:tcPr>
          <w:p w14:paraId="32B8F4FB"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-7.891</w:t>
            </w:r>
          </w:p>
        </w:tc>
        <w:tc>
          <w:tcPr>
            <w:tcW w:w="1134" w:type="dxa"/>
            <w:tcBorders>
              <w:top w:val="nil"/>
              <w:left w:val="nil"/>
              <w:bottom w:val="nil"/>
              <w:right w:val="nil"/>
            </w:tcBorders>
            <w:shd w:val="clear" w:color="auto" w:fill="auto"/>
            <w:noWrap/>
            <w:vAlign w:val="center"/>
            <w:hideMark/>
          </w:tcPr>
          <w:p w14:paraId="7C9B1D44"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7/15</w:t>
            </w:r>
          </w:p>
        </w:tc>
      </w:tr>
      <w:tr w:rsidR="009367B7" w:rsidRPr="004149A5" w14:paraId="245CCCA3" w14:textId="77777777" w:rsidTr="008E77D2">
        <w:trPr>
          <w:trHeight w:val="283"/>
        </w:trPr>
        <w:tc>
          <w:tcPr>
            <w:tcW w:w="1138" w:type="dxa"/>
            <w:tcBorders>
              <w:top w:val="nil"/>
              <w:left w:val="nil"/>
              <w:bottom w:val="nil"/>
              <w:right w:val="nil"/>
            </w:tcBorders>
            <w:shd w:val="clear" w:color="auto" w:fill="auto"/>
            <w:noWrap/>
            <w:vAlign w:val="center"/>
            <w:hideMark/>
          </w:tcPr>
          <w:p w14:paraId="6334D8CC"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GO:0009314</w:t>
            </w:r>
          </w:p>
        </w:tc>
        <w:tc>
          <w:tcPr>
            <w:tcW w:w="4249" w:type="dxa"/>
            <w:tcBorders>
              <w:top w:val="nil"/>
              <w:left w:val="nil"/>
              <w:bottom w:val="nil"/>
              <w:right w:val="nil"/>
            </w:tcBorders>
            <w:shd w:val="clear" w:color="auto" w:fill="auto"/>
            <w:noWrap/>
            <w:vAlign w:val="center"/>
            <w:hideMark/>
          </w:tcPr>
          <w:p w14:paraId="7D6E05AA"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radiation</w:t>
            </w:r>
          </w:p>
        </w:tc>
        <w:tc>
          <w:tcPr>
            <w:tcW w:w="1276" w:type="dxa"/>
            <w:tcBorders>
              <w:top w:val="nil"/>
              <w:left w:val="nil"/>
              <w:bottom w:val="nil"/>
              <w:right w:val="nil"/>
            </w:tcBorders>
            <w:shd w:val="clear" w:color="auto" w:fill="auto"/>
            <w:noWrap/>
            <w:vAlign w:val="center"/>
            <w:hideMark/>
          </w:tcPr>
          <w:p w14:paraId="00DC38C2"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-9.438478109</w:t>
            </w:r>
          </w:p>
        </w:tc>
        <w:tc>
          <w:tcPr>
            <w:tcW w:w="1134" w:type="dxa"/>
            <w:tcBorders>
              <w:top w:val="nil"/>
              <w:left w:val="nil"/>
              <w:bottom w:val="nil"/>
              <w:right w:val="nil"/>
            </w:tcBorders>
            <w:shd w:val="clear" w:color="auto" w:fill="auto"/>
            <w:noWrap/>
            <w:vAlign w:val="center"/>
            <w:hideMark/>
          </w:tcPr>
          <w:p w14:paraId="1B7A107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-7.033</w:t>
            </w:r>
          </w:p>
        </w:tc>
        <w:tc>
          <w:tcPr>
            <w:tcW w:w="1134" w:type="dxa"/>
            <w:tcBorders>
              <w:top w:val="nil"/>
              <w:left w:val="nil"/>
              <w:bottom w:val="nil"/>
              <w:right w:val="nil"/>
            </w:tcBorders>
            <w:shd w:val="clear" w:color="auto" w:fill="auto"/>
            <w:noWrap/>
            <w:vAlign w:val="center"/>
            <w:hideMark/>
          </w:tcPr>
          <w:p w14:paraId="34D6829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24/543</w:t>
            </w:r>
          </w:p>
        </w:tc>
      </w:tr>
      <w:tr w:rsidR="009367B7" w:rsidRPr="004149A5" w14:paraId="78B82DEA" w14:textId="77777777" w:rsidTr="008E77D2">
        <w:trPr>
          <w:trHeight w:val="283"/>
        </w:trPr>
        <w:tc>
          <w:tcPr>
            <w:tcW w:w="1138" w:type="dxa"/>
            <w:tcBorders>
              <w:top w:val="nil"/>
              <w:left w:val="nil"/>
              <w:bottom w:val="nil"/>
              <w:right w:val="nil"/>
            </w:tcBorders>
            <w:shd w:val="clear" w:color="auto" w:fill="auto"/>
            <w:noWrap/>
            <w:vAlign w:val="center"/>
            <w:hideMark/>
          </w:tcPr>
          <w:p w14:paraId="3FB4FEB3"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GO:0002520</w:t>
            </w:r>
          </w:p>
        </w:tc>
        <w:tc>
          <w:tcPr>
            <w:tcW w:w="4249" w:type="dxa"/>
            <w:tcBorders>
              <w:top w:val="nil"/>
              <w:left w:val="nil"/>
              <w:bottom w:val="nil"/>
              <w:right w:val="nil"/>
            </w:tcBorders>
            <w:shd w:val="clear" w:color="auto" w:fill="auto"/>
            <w:noWrap/>
            <w:vAlign w:val="center"/>
            <w:hideMark/>
          </w:tcPr>
          <w:p w14:paraId="1D9BEBDD"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immune system development</w:t>
            </w:r>
          </w:p>
        </w:tc>
        <w:tc>
          <w:tcPr>
            <w:tcW w:w="1276" w:type="dxa"/>
            <w:tcBorders>
              <w:top w:val="nil"/>
              <w:left w:val="nil"/>
              <w:bottom w:val="nil"/>
              <w:right w:val="nil"/>
            </w:tcBorders>
            <w:shd w:val="clear" w:color="auto" w:fill="auto"/>
            <w:noWrap/>
            <w:vAlign w:val="center"/>
            <w:hideMark/>
          </w:tcPr>
          <w:p w14:paraId="01B43C6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-9.422237054</w:t>
            </w:r>
          </w:p>
        </w:tc>
        <w:tc>
          <w:tcPr>
            <w:tcW w:w="1134" w:type="dxa"/>
            <w:tcBorders>
              <w:top w:val="nil"/>
              <w:left w:val="nil"/>
              <w:bottom w:val="nil"/>
              <w:right w:val="nil"/>
            </w:tcBorders>
            <w:shd w:val="clear" w:color="auto" w:fill="auto"/>
            <w:noWrap/>
            <w:vAlign w:val="center"/>
            <w:hideMark/>
          </w:tcPr>
          <w:p w14:paraId="7A7D0677"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-7.027</w:t>
            </w:r>
          </w:p>
        </w:tc>
        <w:tc>
          <w:tcPr>
            <w:tcW w:w="1134" w:type="dxa"/>
            <w:tcBorders>
              <w:top w:val="nil"/>
              <w:left w:val="nil"/>
              <w:bottom w:val="nil"/>
              <w:right w:val="nil"/>
            </w:tcBorders>
            <w:shd w:val="clear" w:color="auto" w:fill="auto"/>
            <w:noWrap/>
            <w:vAlign w:val="center"/>
            <w:hideMark/>
          </w:tcPr>
          <w:p w14:paraId="296DEA09"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29/792</w:t>
            </w:r>
          </w:p>
        </w:tc>
      </w:tr>
      <w:tr w:rsidR="009367B7" w:rsidRPr="004149A5" w14:paraId="033DC425" w14:textId="77777777" w:rsidTr="008E77D2">
        <w:trPr>
          <w:trHeight w:val="283"/>
        </w:trPr>
        <w:tc>
          <w:tcPr>
            <w:tcW w:w="1138" w:type="dxa"/>
            <w:tcBorders>
              <w:top w:val="nil"/>
              <w:left w:val="nil"/>
              <w:bottom w:val="nil"/>
              <w:right w:val="nil"/>
            </w:tcBorders>
            <w:shd w:val="clear" w:color="auto" w:fill="auto"/>
            <w:noWrap/>
            <w:vAlign w:val="center"/>
            <w:hideMark/>
          </w:tcPr>
          <w:p w14:paraId="6F28368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GO:0001944</w:t>
            </w:r>
          </w:p>
        </w:tc>
        <w:tc>
          <w:tcPr>
            <w:tcW w:w="4249" w:type="dxa"/>
            <w:tcBorders>
              <w:top w:val="nil"/>
              <w:left w:val="nil"/>
              <w:bottom w:val="nil"/>
              <w:right w:val="nil"/>
            </w:tcBorders>
            <w:shd w:val="clear" w:color="auto" w:fill="auto"/>
            <w:noWrap/>
            <w:vAlign w:val="center"/>
            <w:hideMark/>
          </w:tcPr>
          <w:p w14:paraId="74BFD16B"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vasculature development</w:t>
            </w:r>
          </w:p>
        </w:tc>
        <w:tc>
          <w:tcPr>
            <w:tcW w:w="1276" w:type="dxa"/>
            <w:tcBorders>
              <w:top w:val="nil"/>
              <w:left w:val="nil"/>
              <w:bottom w:val="nil"/>
              <w:right w:val="nil"/>
            </w:tcBorders>
            <w:shd w:val="clear" w:color="auto" w:fill="auto"/>
            <w:noWrap/>
            <w:vAlign w:val="center"/>
            <w:hideMark/>
          </w:tcPr>
          <w:p w14:paraId="7DD1FF1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-9.40630636</w:t>
            </w:r>
          </w:p>
        </w:tc>
        <w:tc>
          <w:tcPr>
            <w:tcW w:w="1134" w:type="dxa"/>
            <w:tcBorders>
              <w:top w:val="nil"/>
              <w:left w:val="nil"/>
              <w:bottom w:val="nil"/>
              <w:right w:val="nil"/>
            </w:tcBorders>
            <w:shd w:val="clear" w:color="auto" w:fill="auto"/>
            <w:noWrap/>
            <w:vAlign w:val="center"/>
            <w:hideMark/>
          </w:tcPr>
          <w:p w14:paraId="7C32F920"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-7.016</w:t>
            </w:r>
          </w:p>
        </w:tc>
        <w:tc>
          <w:tcPr>
            <w:tcW w:w="1134" w:type="dxa"/>
            <w:tcBorders>
              <w:top w:val="nil"/>
              <w:left w:val="nil"/>
              <w:bottom w:val="nil"/>
              <w:right w:val="nil"/>
            </w:tcBorders>
            <w:shd w:val="clear" w:color="auto" w:fill="auto"/>
            <w:noWrap/>
            <w:vAlign w:val="center"/>
            <w:hideMark/>
          </w:tcPr>
          <w:p w14:paraId="4A8C4B9E"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24/545</w:t>
            </w:r>
          </w:p>
        </w:tc>
      </w:tr>
      <w:tr w:rsidR="009367B7" w:rsidRPr="004149A5" w14:paraId="4ED99FD8" w14:textId="77777777" w:rsidTr="008E77D2">
        <w:trPr>
          <w:trHeight w:val="283"/>
        </w:trPr>
        <w:tc>
          <w:tcPr>
            <w:tcW w:w="1138" w:type="dxa"/>
            <w:tcBorders>
              <w:top w:val="nil"/>
              <w:left w:val="nil"/>
              <w:right w:val="nil"/>
            </w:tcBorders>
            <w:shd w:val="clear" w:color="auto" w:fill="auto"/>
            <w:noWrap/>
            <w:vAlign w:val="center"/>
            <w:hideMark/>
          </w:tcPr>
          <w:p w14:paraId="057FA6D6"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GO:0006915</w:t>
            </w:r>
          </w:p>
        </w:tc>
        <w:tc>
          <w:tcPr>
            <w:tcW w:w="4249" w:type="dxa"/>
            <w:tcBorders>
              <w:top w:val="nil"/>
              <w:left w:val="nil"/>
              <w:right w:val="nil"/>
            </w:tcBorders>
            <w:shd w:val="clear" w:color="auto" w:fill="auto"/>
            <w:noWrap/>
            <w:vAlign w:val="center"/>
            <w:hideMark/>
          </w:tcPr>
          <w:p w14:paraId="0D30141F"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apoptotic process</w:t>
            </w:r>
          </w:p>
        </w:tc>
        <w:tc>
          <w:tcPr>
            <w:tcW w:w="1276" w:type="dxa"/>
            <w:tcBorders>
              <w:top w:val="nil"/>
              <w:left w:val="nil"/>
              <w:right w:val="nil"/>
            </w:tcBorders>
            <w:shd w:val="clear" w:color="auto" w:fill="auto"/>
            <w:noWrap/>
            <w:vAlign w:val="center"/>
            <w:hideMark/>
          </w:tcPr>
          <w:p w14:paraId="08809B7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-8.927479543</w:t>
            </w:r>
          </w:p>
        </w:tc>
        <w:tc>
          <w:tcPr>
            <w:tcW w:w="1134" w:type="dxa"/>
            <w:tcBorders>
              <w:top w:val="nil"/>
              <w:left w:val="nil"/>
              <w:right w:val="nil"/>
            </w:tcBorders>
            <w:shd w:val="clear" w:color="auto" w:fill="auto"/>
            <w:noWrap/>
            <w:vAlign w:val="center"/>
            <w:hideMark/>
          </w:tcPr>
          <w:p w14:paraId="48D8F288"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-6.599</w:t>
            </w:r>
          </w:p>
        </w:tc>
        <w:tc>
          <w:tcPr>
            <w:tcW w:w="1134" w:type="dxa"/>
            <w:tcBorders>
              <w:top w:val="nil"/>
              <w:left w:val="nil"/>
              <w:right w:val="nil"/>
            </w:tcBorders>
            <w:shd w:val="clear" w:color="auto" w:fill="auto"/>
            <w:noWrap/>
            <w:vAlign w:val="center"/>
            <w:hideMark/>
          </w:tcPr>
          <w:p w14:paraId="45DD1E2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27/726</w:t>
            </w:r>
          </w:p>
        </w:tc>
      </w:tr>
      <w:tr w:rsidR="009367B7" w:rsidRPr="004149A5" w14:paraId="7EFA1240" w14:textId="77777777" w:rsidTr="008E77D2">
        <w:trPr>
          <w:trHeight w:val="283"/>
        </w:trPr>
        <w:tc>
          <w:tcPr>
            <w:tcW w:w="1138" w:type="dxa"/>
            <w:tcBorders>
              <w:top w:val="nil"/>
              <w:left w:val="nil"/>
              <w:bottom w:val="single" w:sz="12" w:space="0" w:color="auto"/>
              <w:right w:val="nil"/>
            </w:tcBorders>
            <w:shd w:val="clear" w:color="auto" w:fill="auto"/>
            <w:noWrap/>
            <w:vAlign w:val="center"/>
            <w:hideMark/>
          </w:tcPr>
          <w:p w14:paraId="66336A9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GO:0031099</w:t>
            </w:r>
          </w:p>
        </w:tc>
        <w:tc>
          <w:tcPr>
            <w:tcW w:w="4249" w:type="dxa"/>
            <w:tcBorders>
              <w:top w:val="nil"/>
              <w:left w:val="nil"/>
              <w:bottom w:val="single" w:sz="12" w:space="0" w:color="auto"/>
              <w:right w:val="nil"/>
            </w:tcBorders>
            <w:shd w:val="clear" w:color="auto" w:fill="auto"/>
            <w:noWrap/>
            <w:vAlign w:val="center"/>
            <w:hideMark/>
          </w:tcPr>
          <w:p w14:paraId="5D8C2413" w14:textId="77777777" w:rsidR="00C273DE"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regeneration</w:t>
            </w:r>
          </w:p>
        </w:tc>
        <w:tc>
          <w:tcPr>
            <w:tcW w:w="1276" w:type="dxa"/>
            <w:tcBorders>
              <w:top w:val="nil"/>
              <w:left w:val="nil"/>
              <w:bottom w:val="single" w:sz="12" w:space="0" w:color="auto"/>
              <w:right w:val="nil"/>
            </w:tcBorders>
            <w:shd w:val="clear" w:color="auto" w:fill="auto"/>
            <w:noWrap/>
            <w:vAlign w:val="center"/>
            <w:hideMark/>
          </w:tcPr>
          <w:p w14:paraId="6450E037"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-8.873587079</w:t>
            </w:r>
          </w:p>
        </w:tc>
        <w:tc>
          <w:tcPr>
            <w:tcW w:w="1134" w:type="dxa"/>
            <w:tcBorders>
              <w:top w:val="nil"/>
              <w:left w:val="nil"/>
              <w:bottom w:val="single" w:sz="12" w:space="0" w:color="auto"/>
              <w:right w:val="nil"/>
            </w:tcBorders>
            <w:shd w:val="clear" w:color="auto" w:fill="auto"/>
            <w:noWrap/>
            <w:vAlign w:val="center"/>
            <w:hideMark/>
          </w:tcPr>
          <w:p w14:paraId="0DB68CBA"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-6.549</w:t>
            </w:r>
          </w:p>
        </w:tc>
        <w:tc>
          <w:tcPr>
            <w:tcW w:w="1134" w:type="dxa"/>
            <w:tcBorders>
              <w:top w:val="nil"/>
              <w:left w:val="nil"/>
              <w:bottom w:val="single" w:sz="12" w:space="0" w:color="auto"/>
              <w:right w:val="nil"/>
            </w:tcBorders>
            <w:shd w:val="clear" w:color="auto" w:fill="auto"/>
            <w:noWrap/>
            <w:vAlign w:val="center"/>
            <w:hideMark/>
          </w:tcPr>
          <w:p w14:paraId="2F4180E1" w14:textId="77777777" w:rsidR="00C273DE"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17/278</w:t>
            </w:r>
          </w:p>
        </w:tc>
      </w:tr>
    </w:tbl>
    <w:p w14:paraId="099C9E29" w14:textId="77777777" w:rsidR="00BF7178" w:rsidRPr="004149A5" w:rsidRDefault="00BF7178" w:rsidP="00BF7178"/>
    <w:p w14:paraId="0DCDB5F4" w14:textId="77777777" w:rsidR="0098219F"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77084F37" w14:textId="7520FE6E" w:rsidR="00614E01"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hint="eastAsia"/>
          <w:b/>
          <w:bCs/>
          <w:color w:val="000000" w:themeColor="text1"/>
          <w:kern w:val="0"/>
          <w:szCs w:val="20"/>
        </w:rPr>
        <w:lastRenderedPageBreak/>
        <w:t>(</w:t>
      </w:r>
      <w:r w:rsidRPr="004149A5">
        <w:rPr>
          <w:rFonts w:ascii="Palatino Linotype" w:eastAsia="맑은 고딕" w:hAnsi="Palatino Linotype" w:cs="Times New Roman"/>
          <w:b/>
          <w:bCs/>
          <w:color w:val="000000" w:themeColor="text1"/>
          <w:kern w:val="0"/>
          <w:szCs w:val="20"/>
        </w:rPr>
        <w:t>B) 1 day</w:t>
      </w:r>
    </w:p>
    <w:tbl>
      <w:tblPr>
        <w:tblW w:w="9072" w:type="dxa"/>
        <w:tblLayout w:type="fixed"/>
        <w:tblCellMar>
          <w:left w:w="99" w:type="dxa"/>
          <w:right w:w="99" w:type="dxa"/>
        </w:tblCellMar>
        <w:tblLook w:val="04A0" w:firstRow="1" w:lastRow="0" w:firstColumn="1" w:lastColumn="0" w:noHBand="0" w:noVBand="1"/>
      </w:tblPr>
      <w:tblGrid>
        <w:gridCol w:w="1190"/>
        <w:gridCol w:w="4339"/>
        <w:gridCol w:w="1275"/>
        <w:gridCol w:w="993"/>
        <w:gridCol w:w="1275"/>
      </w:tblGrid>
      <w:tr w:rsidR="009367B7" w:rsidRPr="004149A5" w14:paraId="588034CE" w14:textId="77777777" w:rsidTr="008E77D2">
        <w:trPr>
          <w:trHeight w:val="360"/>
        </w:trPr>
        <w:tc>
          <w:tcPr>
            <w:tcW w:w="1190" w:type="dxa"/>
            <w:tcBorders>
              <w:top w:val="single" w:sz="12" w:space="0" w:color="auto"/>
              <w:left w:val="nil"/>
              <w:bottom w:val="single" w:sz="8" w:space="0" w:color="auto"/>
              <w:right w:val="nil"/>
            </w:tcBorders>
            <w:shd w:val="clear" w:color="auto" w:fill="auto"/>
            <w:noWrap/>
            <w:vAlign w:val="center"/>
            <w:hideMark/>
          </w:tcPr>
          <w:p w14:paraId="6E7EFD9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Term</w:t>
            </w:r>
          </w:p>
        </w:tc>
        <w:tc>
          <w:tcPr>
            <w:tcW w:w="4339" w:type="dxa"/>
            <w:tcBorders>
              <w:top w:val="single" w:sz="12" w:space="0" w:color="auto"/>
              <w:left w:val="nil"/>
              <w:bottom w:val="single" w:sz="8" w:space="0" w:color="auto"/>
              <w:right w:val="nil"/>
            </w:tcBorders>
            <w:shd w:val="clear" w:color="auto" w:fill="auto"/>
            <w:noWrap/>
            <w:vAlign w:val="center"/>
            <w:hideMark/>
          </w:tcPr>
          <w:p w14:paraId="18D3B5E5"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Description</w:t>
            </w:r>
          </w:p>
        </w:tc>
        <w:tc>
          <w:tcPr>
            <w:tcW w:w="1275" w:type="dxa"/>
            <w:tcBorders>
              <w:top w:val="single" w:sz="12" w:space="0" w:color="auto"/>
              <w:left w:val="nil"/>
              <w:bottom w:val="single" w:sz="8" w:space="0" w:color="auto"/>
              <w:right w:val="nil"/>
            </w:tcBorders>
            <w:shd w:val="clear" w:color="auto" w:fill="auto"/>
            <w:noWrap/>
            <w:vAlign w:val="center"/>
            <w:hideMark/>
          </w:tcPr>
          <w:p w14:paraId="0CF5C778"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LogP</w:t>
            </w:r>
          </w:p>
        </w:tc>
        <w:tc>
          <w:tcPr>
            <w:tcW w:w="993" w:type="dxa"/>
            <w:tcBorders>
              <w:top w:val="single" w:sz="12" w:space="0" w:color="auto"/>
              <w:left w:val="nil"/>
              <w:bottom w:val="single" w:sz="8" w:space="0" w:color="auto"/>
              <w:right w:val="nil"/>
            </w:tcBorders>
            <w:shd w:val="clear" w:color="auto" w:fill="auto"/>
            <w:noWrap/>
            <w:vAlign w:val="center"/>
            <w:hideMark/>
          </w:tcPr>
          <w:p w14:paraId="471D0384" w14:textId="3F1CC47B"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w:t>
            </w:r>
          </w:p>
          <w:p w14:paraId="4BF1FFB0" w14:textId="7795C114"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(q-value)</w:t>
            </w:r>
          </w:p>
        </w:tc>
        <w:tc>
          <w:tcPr>
            <w:tcW w:w="1275" w:type="dxa"/>
            <w:tcBorders>
              <w:top w:val="single" w:sz="12" w:space="0" w:color="auto"/>
              <w:left w:val="nil"/>
              <w:bottom w:val="single" w:sz="8" w:space="0" w:color="auto"/>
              <w:right w:val="nil"/>
            </w:tcBorders>
            <w:shd w:val="clear" w:color="auto" w:fill="auto"/>
            <w:noWrap/>
            <w:vAlign w:val="center"/>
            <w:hideMark/>
          </w:tcPr>
          <w:p w14:paraId="1DEAEC84" w14:textId="1B9C2CD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InTerm_ InList</w:t>
            </w:r>
          </w:p>
        </w:tc>
      </w:tr>
      <w:tr w:rsidR="009367B7" w:rsidRPr="004149A5" w14:paraId="3F6B071F" w14:textId="77777777" w:rsidTr="008E77D2">
        <w:trPr>
          <w:trHeight w:val="283"/>
        </w:trPr>
        <w:tc>
          <w:tcPr>
            <w:tcW w:w="1190" w:type="dxa"/>
            <w:tcBorders>
              <w:top w:val="nil"/>
              <w:left w:val="nil"/>
              <w:bottom w:val="nil"/>
              <w:right w:val="nil"/>
            </w:tcBorders>
            <w:shd w:val="clear" w:color="auto" w:fill="auto"/>
            <w:noWrap/>
            <w:vAlign w:val="center"/>
            <w:hideMark/>
          </w:tcPr>
          <w:p w14:paraId="68DDCE1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GO:0006954</w:t>
            </w:r>
          </w:p>
        </w:tc>
        <w:tc>
          <w:tcPr>
            <w:tcW w:w="4339" w:type="dxa"/>
            <w:tcBorders>
              <w:top w:val="nil"/>
              <w:left w:val="nil"/>
              <w:bottom w:val="nil"/>
              <w:right w:val="nil"/>
            </w:tcBorders>
            <w:shd w:val="clear" w:color="auto" w:fill="auto"/>
            <w:noWrap/>
            <w:vAlign w:val="center"/>
            <w:hideMark/>
          </w:tcPr>
          <w:p w14:paraId="203749A7"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inflammatory response</w:t>
            </w:r>
          </w:p>
        </w:tc>
        <w:tc>
          <w:tcPr>
            <w:tcW w:w="1275" w:type="dxa"/>
            <w:tcBorders>
              <w:top w:val="nil"/>
              <w:left w:val="nil"/>
              <w:bottom w:val="nil"/>
              <w:right w:val="nil"/>
            </w:tcBorders>
            <w:shd w:val="clear" w:color="auto" w:fill="auto"/>
            <w:noWrap/>
            <w:vAlign w:val="center"/>
            <w:hideMark/>
          </w:tcPr>
          <w:p w14:paraId="04115F9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-22.53753301</w:t>
            </w:r>
          </w:p>
        </w:tc>
        <w:tc>
          <w:tcPr>
            <w:tcW w:w="993" w:type="dxa"/>
            <w:tcBorders>
              <w:top w:val="nil"/>
              <w:left w:val="nil"/>
              <w:bottom w:val="nil"/>
              <w:right w:val="nil"/>
            </w:tcBorders>
            <w:shd w:val="clear" w:color="auto" w:fill="auto"/>
            <w:noWrap/>
            <w:vAlign w:val="center"/>
            <w:hideMark/>
          </w:tcPr>
          <w:p w14:paraId="298CE81E"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-18.188</w:t>
            </w:r>
          </w:p>
        </w:tc>
        <w:tc>
          <w:tcPr>
            <w:tcW w:w="1275" w:type="dxa"/>
            <w:tcBorders>
              <w:top w:val="nil"/>
              <w:left w:val="nil"/>
              <w:bottom w:val="nil"/>
              <w:right w:val="nil"/>
            </w:tcBorders>
            <w:shd w:val="clear" w:color="auto" w:fill="auto"/>
            <w:noWrap/>
            <w:vAlign w:val="center"/>
            <w:hideMark/>
          </w:tcPr>
          <w:p w14:paraId="1DB18C96"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55/457</w:t>
            </w:r>
          </w:p>
        </w:tc>
      </w:tr>
      <w:tr w:rsidR="009367B7" w:rsidRPr="004149A5" w14:paraId="2577DBAC" w14:textId="77777777" w:rsidTr="008E77D2">
        <w:trPr>
          <w:trHeight w:val="283"/>
        </w:trPr>
        <w:tc>
          <w:tcPr>
            <w:tcW w:w="1190" w:type="dxa"/>
            <w:tcBorders>
              <w:top w:val="nil"/>
              <w:left w:val="nil"/>
              <w:bottom w:val="nil"/>
              <w:right w:val="nil"/>
            </w:tcBorders>
            <w:shd w:val="clear" w:color="auto" w:fill="auto"/>
            <w:noWrap/>
            <w:vAlign w:val="center"/>
            <w:hideMark/>
          </w:tcPr>
          <w:p w14:paraId="10CFC0C0"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GO:0099699</w:t>
            </w:r>
          </w:p>
        </w:tc>
        <w:tc>
          <w:tcPr>
            <w:tcW w:w="4339" w:type="dxa"/>
            <w:tcBorders>
              <w:top w:val="nil"/>
              <w:left w:val="nil"/>
              <w:bottom w:val="nil"/>
              <w:right w:val="nil"/>
            </w:tcBorders>
            <w:shd w:val="clear" w:color="auto" w:fill="auto"/>
            <w:noWrap/>
            <w:vAlign w:val="center"/>
            <w:hideMark/>
          </w:tcPr>
          <w:p w14:paraId="0D2245BE"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integral component of synaptic membrane</w:t>
            </w:r>
          </w:p>
        </w:tc>
        <w:tc>
          <w:tcPr>
            <w:tcW w:w="1275" w:type="dxa"/>
            <w:tcBorders>
              <w:top w:val="nil"/>
              <w:left w:val="nil"/>
              <w:bottom w:val="nil"/>
              <w:right w:val="nil"/>
            </w:tcBorders>
            <w:shd w:val="clear" w:color="auto" w:fill="auto"/>
            <w:noWrap/>
            <w:vAlign w:val="center"/>
            <w:hideMark/>
          </w:tcPr>
          <w:p w14:paraId="76DA4224"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-17.73170632</w:t>
            </w:r>
          </w:p>
        </w:tc>
        <w:tc>
          <w:tcPr>
            <w:tcW w:w="993" w:type="dxa"/>
            <w:tcBorders>
              <w:top w:val="nil"/>
              <w:left w:val="nil"/>
              <w:bottom w:val="nil"/>
              <w:right w:val="nil"/>
            </w:tcBorders>
            <w:shd w:val="clear" w:color="auto" w:fill="auto"/>
            <w:noWrap/>
            <w:vAlign w:val="center"/>
            <w:hideMark/>
          </w:tcPr>
          <w:p w14:paraId="2E286128"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-13.683</w:t>
            </w:r>
          </w:p>
        </w:tc>
        <w:tc>
          <w:tcPr>
            <w:tcW w:w="1275" w:type="dxa"/>
            <w:tcBorders>
              <w:top w:val="nil"/>
              <w:left w:val="nil"/>
              <w:bottom w:val="nil"/>
              <w:right w:val="nil"/>
            </w:tcBorders>
            <w:shd w:val="clear" w:color="auto" w:fill="auto"/>
            <w:noWrap/>
            <w:vAlign w:val="center"/>
            <w:hideMark/>
          </w:tcPr>
          <w:p w14:paraId="5E23FB98"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29/233</w:t>
            </w:r>
          </w:p>
        </w:tc>
      </w:tr>
      <w:tr w:rsidR="009367B7" w:rsidRPr="004149A5" w14:paraId="34F736AD" w14:textId="77777777" w:rsidTr="008E77D2">
        <w:trPr>
          <w:trHeight w:val="283"/>
        </w:trPr>
        <w:tc>
          <w:tcPr>
            <w:tcW w:w="1190" w:type="dxa"/>
            <w:tcBorders>
              <w:top w:val="nil"/>
              <w:left w:val="nil"/>
              <w:bottom w:val="nil"/>
              <w:right w:val="nil"/>
            </w:tcBorders>
            <w:shd w:val="clear" w:color="auto" w:fill="auto"/>
            <w:noWrap/>
            <w:vAlign w:val="center"/>
            <w:hideMark/>
          </w:tcPr>
          <w:p w14:paraId="005518B5"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GO:0009611</w:t>
            </w:r>
          </w:p>
        </w:tc>
        <w:tc>
          <w:tcPr>
            <w:tcW w:w="4339" w:type="dxa"/>
            <w:tcBorders>
              <w:top w:val="nil"/>
              <w:left w:val="nil"/>
              <w:bottom w:val="nil"/>
              <w:right w:val="nil"/>
            </w:tcBorders>
            <w:shd w:val="clear" w:color="auto" w:fill="auto"/>
            <w:noWrap/>
            <w:vAlign w:val="center"/>
            <w:hideMark/>
          </w:tcPr>
          <w:p w14:paraId="5BA19353"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wounding</w:t>
            </w:r>
          </w:p>
        </w:tc>
        <w:tc>
          <w:tcPr>
            <w:tcW w:w="1275" w:type="dxa"/>
            <w:tcBorders>
              <w:top w:val="nil"/>
              <w:left w:val="nil"/>
              <w:bottom w:val="nil"/>
              <w:right w:val="nil"/>
            </w:tcBorders>
            <w:shd w:val="clear" w:color="auto" w:fill="auto"/>
            <w:noWrap/>
            <w:vAlign w:val="center"/>
            <w:hideMark/>
          </w:tcPr>
          <w:p w14:paraId="609DB122"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-14.49620505</w:t>
            </w:r>
          </w:p>
        </w:tc>
        <w:tc>
          <w:tcPr>
            <w:tcW w:w="993" w:type="dxa"/>
            <w:tcBorders>
              <w:top w:val="nil"/>
              <w:left w:val="nil"/>
              <w:bottom w:val="nil"/>
              <w:right w:val="nil"/>
            </w:tcBorders>
            <w:shd w:val="clear" w:color="auto" w:fill="auto"/>
            <w:noWrap/>
            <w:vAlign w:val="center"/>
            <w:hideMark/>
          </w:tcPr>
          <w:p w14:paraId="1CA15B1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-10.925</w:t>
            </w:r>
          </w:p>
        </w:tc>
        <w:tc>
          <w:tcPr>
            <w:tcW w:w="1275" w:type="dxa"/>
            <w:tcBorders>
              <w:top w:val="nil"/>
              <w:left w:val="nil"/>
              <w:bottom w:val="nil"/>
              <w:right w:val="nil"/>
            </w:tcBorders>
            <w:shd w:val="clear" w:color="auto" w:fill="auto"/>
            <w:noWrap/>
            <w:vAlign w:val="center"/>
            <w:hideMark/>
          </w:tcPr>
          <w:p w14:paraId="752F5C5C"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47/514</w:t>
            </w:r>
          </w:p>
        </w:tc>
      </w:tr>
      <w:tr w:rsidR="009367B7" w:rsidRPr="004149A5" w14:paraId="01B4289D" w14:textId="77777777" w:rsidTr="008E77D2">
        <w:trPr>
          <w:trHeight w:val="283"/>
        </w:trPr>
        <w:tc>
          <w:tcPr>
            <w:tcW w:w="1190" w:type="dxa"/>
            <w:tcBorders>
              <w:top w:val="nil"/>
              <w:left w:val="nil"/>
              <w:bottom w:val="nil"/>
              <w:right w:val="nil"/>
            </w:tcBorders>
            <w:shd w:val="clear" w:color="auto" w:fill="auto"/>
            <w:noWrap/>
            <w:vAlign w:val="center"/>
            <w:hideMark/>
          </w:tcPr>
          <w:p w14:paraId="18C171D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GO:0046873</w:t>
            </w:r>
          </w:p>
        </w:tc>
        <w:tc>
          <w:tcPr>
            <w:tcW w:w="4339" w:type="dxa"/>
            <w:tcBorders>
              <w:top w:val="nil"/>
              <w:left w:val="nil"/>
              <w:bottom w:val="nil"/>
              <w:right w:val="nil"/>
            </w:tcBorders>
            <w:shd w:val="clear" w:color="auto" w:fill="auto"/>
            <w:noWrap/>
            <w:vAlign w:val="center"/>
            <w:hideMark/>
          </w:tcPr>
          <w:p w14:paraId="50391474"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metal ion transmembrane transporter activity</w:t>
            </w:r>
          </w:p>
        </w:tc>
        <w:tc>
          <w:tcPr>
            <w:tcW w:w="1275" w:type="dxa"/>
            <w:tcBorders>
              <w:top w:val="nil"/>
              <w:left w:val="nil"/>
              <w:bottom w:val="nil"/>
              <w:right w:val="nil"/>
            </w:tcBorders>
            <w:shd w:val="clear" w:color="auto" w:fill="auto"/>
            <w:noWrap/>
            <w:vAlign w:val="center"/>
            <w:hideMark/>
          </w:tcPr>
          <w:p w14:paraId="38D28DB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-14.28047271</w:t>
            </w:r>
          </w:p>
        </w:tc>
        <w:tc>
          <w:tcPr>
            <w:tcW w:w="993" w:type="dxa"/>
            <w:tcBorders>
              <w:top w:val="nil"/>
              <w:left w:val="nil"/>
              <w:bottom w:val="nil"/>
              <w:right w:val="nil"/>
            </w:tcBorders>
            <w:shd w:val="clear" w:color="auto" w:fill="auto"/>
            <w:noWrap/>
            <w:vAlign w:val="center"/>
            <w:hideMark/>
          </w:tcPr>
          <w:p w14:paraId="00929A3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-10.776</w:t>
            </w:r>
          </w:p>
        </w:tc>
        <w:tc>
          <w:tcPr>
            <w:tcW w:w="1275" w:type="dxa"/>
            <w:tcBorders>
              <w:top w:val="nil"/>
              <w:left w:val="nil"/>
              <w:bottom w:val="nil"/>
              <w:right w:val="nil"/>
            </w:tcBorders>
            <w:shd w:val="clear" w:color="auto" w:fill="auto"/>
            <w:noWrap/>
            <w:vAlign w:val="center"/>
            <w:hideMark/>
          </w:tcPr>
          <w:p w14:paraId="133209F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33/414</w:t>
            </w:r>
          </w:p>
        </w:tc>
      </w:tr>
      <w:tr w:rsidR="009367B7" w:rsidRPr="004149A5" w14:paraId="2D559397" w14:textId="77777777" w:rsidTr="008E77D2">
        <w:trPr>
          <w:trHeight w:val="283"/>
        </w:trPr>
        <w:tc>
          <w:tcPr>
            <w:tcW w:w="1190" w:type="dxa"/>
            <w:tcBorders>
              <w:top w:val="nil"/>
              <w:left w:val="nil"/>
              <w:bottom w:val="nil"/>
              <w:right w:val="nil"/>
            </w:tcBorders>
            <w:shd w:val="clear" w:color="auto" w:fill="auto"/>
            <w:noWrap/>
            <w:vAlign w:val="center"/>
            <w:hideMark/>
          </w:tcPr>
          <w:p w14:paraId="08A5D46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GO:0007610</w:t>
            </w:r>
          </w:p>
        </w:tc>
        <w:tc>
          <w:tcPr>
            <w:tcW w:w="4339" w:type="dxa"/>
            <w:tcBorders>
              <w:top w:val="nil"/>
              <w:left w:val="nil"/>
              <w:bottom w:val="nil"/>
              <w:right w:val="nil"/>
            </w:tcBorders>
            <w:shd w:val="clear" w:color="auto" w:fill="auto"/>
            <w:noWrap/>
            <w:vAlign w:val="center"/>
            <w:hideMark/>
          </w:tcPr>
          <w:p w14:paraId="5CD26947"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behavior</w:t>
            </w:r>
          </w:p>
        </w:tc>
        <w:tc>
          <w:tcPr>
            <w:tcW w:w="1275" w:type="dxa"/>
            <w:tcBorders>
              <w:top w:val="nil"/>
              <w:left w:val="nil"/>
              <w:bottom w:val="nil"/>
              <w:right w:val="nil"/>
            </w:tcBorders>
            <w:shd w:val="clear" w:color="auto" w:fill="auto"/>
            <w:noWrap/>
            <w:vAlign w:val="center"/>
            <w:hideMark/>
          </w:tcPr>
          <w:p w14:paraId="0F1DBE4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-13.72061144</w:t>
            </w:r>
          </w:p>
        </w:tc>
        <w:tc>
          <w:tcPr>
            <w:tcW w:w="993" w:type="dxa"/>
            <w:tcBorders>
              <w:top w:val="nil"/>
              <w:left w:val="nil"/>
              <w:bottom w:val="nil"/>
              <w:right w:val="nil"/>
            </w:tcBorders>
            <w:shd w:val="clear" w:color="auto" w:fill="auto"/>
            <w:noWrap/>
            <w:vAlign w:val="center"/>
            <w:hideMark/>
          </w:tcPr>
          <w:p w14:paraId="0319A2CE"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-10.371</w:t>
            </w:r>
          </w:p>
        </w:tc>
        <w:tc>
          <w:tcPr>
            <w:tcW w:w="1275" w:type="dxa"/>
            <w:tcBorders>
              <w:top w:val="nil"/>
              <w:left w:val="nil"/>
              <w:bottom w:val="nil"/>
              <w:right w:val="nil"/>
            </w:tcBorders>
            <w:shd w:val="clear" w:color="auto" w:fill="auto"/>
            <w:noWrap/>
            <w:vAlign w:val="center"/>
            <w:hideMark/>
          </w:tcPr>
          <w:p w14:paraId="098779BA"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43/735</w:t>
            </w:r>
          </w:p>
        </w:tc>
      </w:tr>
      <w:tr w:rsidR="009367B7" w:rsidRPr="004149A5" w14:paraId="073B1C00" w14:textId="77777777" w:rsidTr="008E77D2">
        <w:trPr>
          <w:trHeight w:val="283"/>
        </w:trPr>
        <w:tc>
          <w:tcPr>
            <w:tcW w:w="1190" w:type="dxa"/>
            <w:tcBorders>
              <w:top w:val="nil"/>
              <w:left w:val="nil"/>
              <w:bottom w:val="nil"/>
              <w:right w:val="nil"/>
            </w:tcBorders>
            <w:shd w:val="clear" w:color="auto" w:fill="auto"/>
            <w:noWrap/>
            <w:vAlign w:val="center"/>
            <w:hideMark/>
          </w:tcPr>
          <w:p w14:paraId="2A2F09C8"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GO:0031099</w:t>
            </w:r>
          </w:p>
        </w:tc>
        <w:tc>
          <w:tcPr>
            <w:tcW w:w="4339" w:type="dxa"/>
            <w:tcBorders>
              <w:top w:val="nil"/>
              <w:left w:val="nil"/>
              <w:bottom w:val="nil"/>
              <w:right w:val="nil"/>
            </w:tcBorders>
            <w:shd w:val="clear" w:color="auto" w:fill="auto"/>
            <w:noWrap/>
            <w:vAlign w:val="center"/>
            <w:hideMark/>
          </w:tcPr>
          <w:p w14:paraId="69970E47"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regeneration</w:t>
            </w:r>
          </w:p>
        </w:tc>
        <w:tc>
          <w:tcPr>
            <w:tcW w:w="1275" w:type="dxa"/>
            <w:tcBorders>
              <w:top w:val="nil"/>
              <w:left w:val="nil"/>
              <w:bottom w:val="nil"/>
              <w:right w:val="nil"/>
            </w:tcBorders>
            <w:shd w:val="clear" w:color="auto" w:fill="auto"/>
            <w:noWrap/>
            <w:vAlign w:val="center"/>
            <w:hideMark/>
          </w:tcPr>
          <w:p w14:paraId="630BA4B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-13.43823208</w:t>
            </w:r>
          </w:p>
        </w:tc>
        <w:tc>
          <w:tcPr>
            <w:tcW w:w="993" w:type="dxa"/>
            <w:tcBorders>
              <w:top w:val="nil"/>
              <w:left w:val="nil"/>
              <w:bottom w:val="nil"/>
              <w:right w:val="nil"/>
            </w:tcBorders>
            <w:shd w:val="clear" w:color="auto" w:fill="auto"/>
            <w:noWrap/>
            <w:vAlign w:val="center"/>
            <w:hideMark/>
          </w:tcPr>
          <w:p w14:paraId="50BAE20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-10.168</w:t>
            </w:r>
          </w:p>
        </w:tc>
        <w:tc>
          <w:tcPr>
            <w:tcW w:w="1275" w:type="dxa"/>
            <w:tcBorders>
              <w:top w:val="nil"/>
              <w:left w:val="nil"/>
              <w:bottom w:val="nil"/>
              <w:right w:val="nil"/>
            </w:tcBorders>
            <w:shd w:val="clear" w:color="auto" w:fill="auto"/>
            <w:noWrap/>
            <w:vAlign w:val="center"/>
            <w:hideMark/>
          </w:tcPr>
          <w:p w14:paraId="2C7E6024"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33/278</w:t>
            </w:r>
          </w:p>
        </w:tc>
      </w:tr>
      <w:tr w:rsidR="009367B7" w:rsidRPr="004149A5" w14:paraId="0B545525" w14:textId="77777777" w:rsidTr="008E77D2">
        <w:trPr>
          <w:trHeight w:val="283"/>
        </w:trPr>
        <w:tc>
          <w:tcPr>
            <w:tcW w:w="1190" w:type="dxa"/>
            <w:tcBorders>
              <w:top w:val="nil"/>
              <w:left w:val="nil"/>
              <w:bottom w:val="nil"/>
              <w:right w:val="nil"/>
            </w:tcBorders>
            <w:shd w:val="clear" w:color="auto" w:fill="auto"/>
            <w:noWrap/>
            <w:vAlign w:val="center"/>
            <w:hideMark/>
          </w:tcPr>
          <w:p w14:paraId="04AE30A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GO:0030335</w:t>
            </w:r>
          </w:p>
        </w:tc>
        <w:tc>
          <w:tcPr>
            <w:tcW w:w="4339" w:type="dxa"/>
            <w:tcBorders>
              <w:top w:val="nil"/>
              <w:left w:val="nil"/>
              <w:bottom w:val="nil"/>
              <w:right w:val="nil"/>
            </w:tcBorders>
            <w:shd w:val="clear" w:color="auto" w:fill="auto"/>
            <w:noWrap/>
            <w:vAlign w:val="center"/>
            <w:hideMark/>
          </w:tcPr>
          <w:p w14:paraId="298D3649"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cell migration</w:t>
            </w:r>
          </w:p>
        </w:tc>
        <w:tc>
          <w:tcPr>
            <w:tcW w:w="1275" w:type="dxa"/>
            <w:tcBorders>
              <w:top w:val="nil"/>
              <w:left w:val="nil"/>
              <w:bottom w:val="nil"/>
              <w:right w:val="nil"/>
            </w:tcBorders>
            <w:shd w:val="clear" w:color="auto" w:fill="auto"/>
            <w:noWrap/>
            <w:vAlign w:val="center"/>
            <w:hideMark/>
          </w:tcPr>
          <w:p w14:paraId="29686128"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-13.39012439</w:t>
            </w:r>
          </w:p>
        </w:tc>
        <w:tc>
          <w:tcPr>
            <w:tcW w:w="993" w:type="dxa"/>
            <w:tcBorders>
              <w:top w:val="nil"/>
              <w:left w:val="nil"/>
              <w:bottom w:val="nil"/>
              <w:right w:val="nil"/>
            </w:tcBorders>
            <w:shd w:val="clear" w:color="auto" w:fill="auto"/>
            <w:noWrap/>
            <w:vAlign w:val="center"/>
            <w:hideMark/>
          </w:tcPr>
          <w:p w14:paraId="2464138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-10.155</w:t>
            </w:r>
          </w:p>
        </w:tc>
        <w:tc>
          <w:tcPr>
            <w:tcW w:w="1275" w:type="dxa"/>
            <w:tcBorders>
              <w:top w:val="nil"/>
              <w:left w:val="nil"/>
              <w:bottom w:val="nil"/>
              <w:right w:val="nil"/>
            </w:tcBorders>
            <w:shd w:val="clear" w:color="auto" w:fill="auto"/>
            <w:noWrap/>
            <w:vAlign w:val="center"/>
            <w:hideMark/>
          </w:tcPr>
          <w:p w14:paraId="2E4E425A"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49/593</w:t>
            </w:r>
          </w:p>
        </w:tc>
      </w:tr>
      <w:tr w:rsidR="009367B7" w:rsidRPr="004149A5" w14:paraId="4DC98619" w14:textId="77777777" w:rsidTr="008E77D2">
        <w:trPr>
          <w:trHeight w:val="283"/>
        </w:trPr>
        <w:tc>
          <w:tcPr>
            <w:tcW w:w="1190" w:type="dxa"/>
            <w:tcBorders>
              <w:top w:val="nil"/>
              <w:left w:val="nil"/>
              <w:bottom w:val="nil"/>
              <w:right w:val="nil"/>
            </w:tcBorders>
            <w:shd w:val="clear" w:color="auto" w:fill="auto"/>
            <w:noWrap/>
            <w:vAlign w:val="center"/>
            <w:hideMark/>
          </w:tcPr>
          <w:p w14:paraId="3B9E5DB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GO:0010942</w:t>
            </w:r>
          </w:p>
        </w:tc>
        <w:tc>
          <w:tcPr>
            <w:tcW w:w="4339" w:type="dxa"/>
            <w:tcBorders>
              <w:top w:val="nil"/>
              <w:left w:val="nil"/>
              <w:bottom w:val="nil"/>
              <w:right w:val="nil"/>
            </w:tcBorders>
            <w:shd w:val="clear" w:color="auto" w:fill="auto"/>
            <w:noWrap/>
            <w:vAlign w:val="center"/>
            <w:hideMark/>
          </w:tcPr>
          <w:p w14:paraId="457E1AC9"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cell death</w:t>
            </w:r>
          </w:p>
        </w:tc>
        <w:tc>
          <w:tcPr>
            <w:tcW w:w="1275" w:type="dxa"/>
            <w:tcBorders>
              <w:top w:val="nil"/>
              <w:left w:val="nil"/>
              <w:bottom w:val="nil"/>
              <w:right w:val="nil"/>
            </w:tcBorders>
            <w:shd w:val="clear" w:color="auto" w:fill="auto"/>
            <w:noWrap/>
            <w:vAlign w:val="center"/>
            <w:hideMark/>
          </w:tcPr>
          <w:p w14:paraId="11D65AAD"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-12.80458541</w:t>
            </w:r>
          </w:p>
        </w:tc>
        <w:tc>
          <w:tcPr>
            <w:tcW w:w="993" w:type="dxa"/>
            <w:tcBorders>
              <w:top w:val="nil"/>
              <w:left w:val="nil"/>
              <w:bottom w:val="nil"/>
              <w:right w:val="nil"/>
            </w:tcBorders>
            <w:shd w:val="clear" w:color="auto" w:fill="auto"/>
            <w:noWrap/>
            <w:vAlign w:val="center"/>
            <w:hideMark/>
          </w:tcPr>
          <w:p w14:paraId="6761678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-9.723</w:t>
            </w:r>
          </w:p>
        </w:tc>
        <w:tc>
          <w:tcPr>
            <w:tcW w:w="1275" w:type="dxa"/>
            <w:tcBorders>
              <w:top w:val="nil"/>
              <w:left w:val="nil"/>
              <w:bottom w:val="nil"/>
              <w:right w:val="nil"/>
            </w:tcBorders>
            <w:shd w:val="clear" w:color="auto" w:fill="auto"/>
            <w:noWrap/>
            <w:vAlign w:val="center"/>
            <w:hideMark/>
          </w:tcPr>
          <w:p w14:paraId="1ECD873A"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53/705</w:t>
            </w:r>
          </w:p>
        </w:tc>
      </w:tr>
      <w:tr w:rsidR="009367B7" w:rsidRPr="004149A5" w14:paraId="5850D9BE" w14:textId="77777777" w:rsidTr="008E77D2">
        <w:trPr>
          <w:trHeight w:val="283"/>
        </w:trPr>
        <w:tc>
          <w:tcPr>
            <w:tcW w:w="1190" w:type="dxa"/>
            <w:tcBorders>
              <w:top w:val="nil"/>
              <w:left w:val="nil"/>
              <w:bottom w:val="nil"/>
              <w:right w:val="nil"/>
            </w:tcBorders>
            <w:shd w:val="clear" w:color="auto" w:fill="auto"/>
            <w:noWrap/>
            <w:vAlign w:val="center"/>
            <w:hideMark/>
          </w:tcPr>
          <w:p w14:paraId="3E95FEE3"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GO:0099056</w:t>
            </w:r>
          </w:p>
        </w:tc>
        <w:tc>
          <w:tcPr>
            <w:tcW w:w="4339" w:type="dxa"/>
            <w:tcBorders>
              <w:top w:val="nil"/>
              <w:left w:val="nil"/>
              <w:bottom w:val="nil"/>
              <w:right w:val="nil"/>
            </w:tcBorders>
            <w:shd w:val="clear" w:color="auto" w:fill="auto"/>
            <w:noWrap/>
            <w:vAlign w:val="center"/>
            <w:hideMark/>
          </w:tcPr>
          <w:p w14:paraId="1B60165F"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integral component of presynaptic membrane</w:t>
            </w:r>
          </w:p>
        </w:tc>
        <w:tc>
          <w:tcPr>
            <w:tcW w:w="1275" w:type="dxa"/>
            <w:tcBorders>
              <w:top w:val="nil"/>
              <w:left w:val="nil"/>
              <w:bottom w:val="nil"/>
              <w:right w:val="nil"/>
            </w:tcBorders>
            <w:shd w:val="clear" w:color="auto" w:fill="auto"/>
            <w:noWrap/>
            <w:vAlign w:val="center"/>
            <w:hideMark/>
          </w:tcPr>
          <w:p w14:paraId="5046EE10"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-12.52462105</w:t>
            </w:r>
          </w:p>
        </w:tc>
        <w:tc>
          <w:tcPr>
            <w:tcW w:w="993" w:type="dxa"/>
            <w:tcBorders>
              <w:top w:val="nil"/>
              <w:left w:val="nil"/>
              <w:bottom w:val="nil"/>
              <w:right w:val="nil"/>
            </w:tcBorders>
            <w:shd w:val="clear" w:color="auto" w:fill="auto"/>
            <w:noWrap/>
            <w:vAlign w:val="center"/>
            <w:hideMark/>
          </w:tcPr>
          <w:p w14:paraId="4C27B474"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-9.573</w:t>
            </w:r>
          </w:p>
        </w:tc>
        <w:tc>
          <w:tcPr>
            <w:tcW w:w="1275" w:type="dxa"/>
            <w:tcBorders>
              <w:top w:val="nil"/>
              <w:left w:val="nil"/>
              <w:bottom w:val="nil"/>
              <w:right w:val="nil"/>
            </w:tcBorders>
            <w:shd w:val="clear" w:color="auto" w:fill="auto"/>
            <w:noWrap/>
            <w:vAlign w:val="center"/>
            <w:hideMark/>
          </w:tcPr>
          <w:p w14:paraId="2A429B6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18/121</w:t>
            </w:r>
          </w:p>
        </w:tc>
      </w:tr>
      <w:tr w:rsidR="009367B7" w:rsidRPr="004149A5" w14:paraId="6E0D679C" w14:textId="77777777" w:rsidTr="008E77D2">
        <w:trPr>
          <w:trHeight w:val="283"/>
        </w:trPr>
        <w:tc>
          <w:tcPr>
            <w:tcW w:w="1190" w:type="dxa"/>
            <w:tcBorders>
              <w:top w:val="nil"/>
              <w:left w:val="nil"/>
              <w:bottom w:val="nil"/>
              <w:right w:val="nil"/>
            </w:tcBorders>
            <w:shd w:val="clear" w:color="auto" w:fill="auto"/>
            <w:noWrap/>
            <w:vAlign w:val="center"/>
            <w:hideMark/>
          </w:tcPr>
          <w:p w14:paraId="0D285723"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GO:0071621</w:t>
            </w:r>
          </w:p>
        </w:tc>
        <w:tc>
          <w:tcPr>
            <w:tcW w:w="4339" w:type="dxa"/>
            <w:tcBorders>
              <w:top w:val="nil"/>
              <w:left w:val="nil"/>
              <w:bottom w:val="nil"/>
              <w:right w:val="nil"/>
            </w:tcBorders>
            <w:shd w:val="clear" w:color="auto" w:fill="auto"/>
            <w:noWrap/>
            <w:vAlign w:val="center"/>
            <w:hideMark/>
          </w:tcPr>
          <w:p w14:paraId="5FA3961B"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granulocyte chemotaxis</w:t>
            </w:r>
          </w:p>
        </w:tc>
        <w:tc>
          <w:tcPr>
            <w:tcW w:w="1275" w:type="dxa"/>
            <w:tcBorders>
              <w:top w:val="nil"/>
              <w:left w:val="nil"/>
              <w:bottom w:val="nil"/>
              <w:right w:val="nil"/>
            </w:tcBorders>
            <w:shd w:val="clear" w:color="auto" w:fill="auto"/>
            <w:noWrap/>
            <w:vAlign w:val="center"/>
            <w:hideMark/>
          </w:tcPr>
          <w:p w14:paraId="21C27316"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-12.24019765</w:t>
            </w:r>
          </w:p>
        </w:tc>
        <w:tc>
          <w:tcPr>
            <w:tcW w:w="993" w:type="dxa"/>
            <w:tcBorders>
              <w:top w:val="nil"/>
              <w:left w:val="nil"/>
              <w:bottom w:val="nil"/>
              <w:right w:val="nil"/>
            </w:tcBorders>
            <w:shd w:val="clear" w:color="auto" w:fill="auto"/>
            <w:noWrap/>
            <w:vAlign w:val="center"/>
            <w:hideMark/>
          </w:tcPr>
          <w:p w14:paraId="3BC5CE56"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-9.338</w:t>
            </w:r>
          </w:p>
        </w:tc>
        <w:tc>
          <w:tcPr>
            <w:tcW w:w="1275" w:type="dxa"/>
            <w:tcBorders>
              <w:top w:val="nil"/>
              <w:left w:val="nil"/>
              <w:bottom w:val="nil"/>
              <w:right w:val="nil"/>
            </w:tcBorders>
            <w:shd w:val="clear" w:color="auto" w:fill="auto"/>
            <w:noWrap/>
            <w:vAlign w:val="center"/>
            <w:hideMark/>
          </w:tcPr>
          <w:p w14:paraId="2E898DB0"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18/81</w:t>
            </w:r>
          </w:p>
        </w:tc>
      </w:tr>
      <w:tr w:rsidR="009367B7" w:rsidRPr="004149A5" w14:paraId="1810DDB9" w14:textId="77777777" w:rsidTr="008E77D2">
        <w:trPr>
          <w:trHeight w:val="283"/>
        </w:trPr>
        <w:tc>
          <w:tcPr>
            <w:tcW w:w="1190" w:type="dxa"/>
            <w:tcBorders>
              <w:top w:val="nil"/>
              <w:left w:val="nil"/>
              <w:bottom w:val="nil"/>
              <w:right w:val="nil"/>
            </w:tcBorders>
            <w:shd w:val="clear" w:color="auto" w:fill="auto"/>
            <w:noWrap/>
            <w:vAlign w:val="center"/>
            <w:hideMark/>
          </w:tcPr>
          <w:p w14:paraId="029DF47D"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GO:0045765</w:t>
            </w:r>
          </w:p>
        </w:tc>
        <w:tc>
          <w:tcPr>
            <w:tcW w:w="4339" w:type="dxa"/>
            <w:tcBorders>
              <w:top w:val="nil"/>
              <w:left w:val="nil"/>
              <w:bottom w:val="nil"/>
              <w:right w:val="nil"/>
            </w:tcBorders>
            <w:shd w:val="clear" w:color="auto" w:fill="auto"/>
            <w:noWrap/>
            <w:vAlign w:val="center"/>
            <w:hideMark/>
          </w:tcPr>
          <w:p w14:paraId="00B92326"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angiogenesis</w:t>
            </w:r>
          </w:p>
        </w:tc>
        <w:tc>
          <w:tcPr>
            <w:tcW w:w="1275" w:type="dxa"/>
            <w:tcBorders>
              <w:top w:val="nil"/>
              <w:left w:val="nil"/>
              <w:bottom w:val="nil"/>
              <w:right w:val="nil"/>
            </w:tcBorders>
            <w:shd w:val="clear" w:color="auto" w:fill="auto"/>
            <w:noWrap/>
            <w:vAlign w:val="center"/>
            <w:hideMark/>
          </w:tcPr>
          <w:p w14:paraId="59862413"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-11.49104354</w:t>
            </w:r>
          </w:p>
        </w:tc>
        <w:tc>
          <w:tcPr>
            <w:tcW w:w="993" w:type="dxa"/>
            <w:tcBorders>
              <w:top w:val="nil"/>
              <w:left w:val="nil"/>
              <w:bottom w:val="nil"/>
              <w:right w:val="nil"/>
            </w:tcBorders>
            <w:shd w:val="clear" w:color="auto" w:fill="auto"/>
            <w:noWrap/>
            <w:vAlign w:val="center"/>
            <w:hideMark/>
          </w:tcPr>
          <w:p w14:paraId="0A22D16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-8.754</w:t>
            </w:r>
          </w:p>
        </w:tc>
        <w:tc>
          <w:tcPr>
            <w:tcW w:w="1275" w:type="dxa"/>
            <w:tcBorders>
              <w:top w:val="nil"/>
              <w:left w:val="nil"/>
              <w:bottom w:val="nil"/>
              <w:right w:val="nil"/>
            </w:tcBorders>
            <w:shd w:val="clear" w:color="auto" w:fill="auto"/>
            <w:noWrap/>
            <w:vAlign w:val="center"/>
            <w:hideMark/>
          </w:tcPr>
          <w:p w14:paraId="74C72CDC"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32/307</w:t>
            </w:r>
          </w:p>
        </w:tc>
      </w:tr>
      <w:tr w:rsidR="009367B7" w:rsidRPr="004149A5" w14:paraId="135DFBE6" w14:textId="77777777" w:rsidTr="008E77D2">
        <w:trPr>
          <w:trHeight w:val="283"/>
        </w:trPr>
        <w:tc>
          <w:tcPr>
            <w:tcW w:w="1190" w:type="dxa"/>
            <w:tcBorders>
              <w:top w:val="nil"/>
              <w:left w:val="nil"/>
              <w:bottom w:val="nil"/>
              <w:right w:val="nil"/>
            </w:tcBorders>
            <w:shd w:val="clear" w:color="auto" w:fill="auto"/>
            <w:noWrap/>
            <w:vAlign w:val="center"/>
            <w:hideMark/>
          </w:tcPr>
          <w:p w14:paraId="37022CB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GO:0009612</w:t>
            </w:r>
          </w:p>
        </w:tc>
        <w:tc>
          <w:tcPr>
            <w:tcW w:w="4339" w:type="dxa"/>
            <w:tcBorders>
              <w:top w:val="nil"/>
              <w:left w:val="nil"/>
              <w:bottom w:val="nil"/>
              <w:right w:val="nil"/>
            </w:tcBorders>
            <w:shd w:val="clear" w:color="auto" w:fill="auto"/>
            <w:noWrap/>
            <w:vAlign w:val="center"/>
            <w:hideMark/>
          </w:tcPr>
          <w:p w14:paraId="69795399"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mechanical stimulus</w:t>
            </w:r>
          </w:p>
        </w:tc>
        <w:tc>
          <w:tcPr>
            <w:tcW w:w="1275" w:type="dxa"/>
            <w:tcBorders>
              <w:top w:val="nil"/>
              <w:left w:val="nil"/>
              <w:bottom w:val="nil"/>
              <w:right w:val="nil"/>
            </w:tcBorders>
            <w:shd w:val="clear" w:color="auto" w:fill="auto"/>
            <w:noWrap/>
            <w:vAlign w:val="center"/>
            <w:hideMark/>
          </w:tcPr>
          <w:p w14:paraId="6E88F17E"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-10.90822245</w:t>
            </w:r>
          </w:p>
        </w:tc>
        <w:tc>
          <w:tcPr>
            <w:tcW w:w="993" w:type="dxa"/>
            <w:tcBorders>
              <w:top w:val="nil"/>
              <w:left w:val="nil"/>
              <w:bottom w:val="nil"/>
              <w:right w:val="nil"/>
            </w:tcBorders>
            <w:shd w:val="clear" w:color="auto" w:fill="auto"/>
            <w:noWrap/>
            <w:vAlign w:val="center"/>
            <w:hideMark/>
          </w:tcPr>
          <w:p w14:paraId="16A5519B"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-7.152</w:t>
            </w:r>
          </w:p>
        </w:tc>
        <w:tc>
          <w:tcPr>
            <w:tcW w:w="1275" w:type="dxa"/>
            <w:tcBorders>
              <w:top w:val="nil"/>
              <w:left w:val="nil"/>
              <w:bottom w:val="nil"/>
              <w:right w:val="nil"/>
            </w:tcBorders>
            <w:shd w:val="clear" w:color="auto" w:fill="auto"/>
            <w:noWrap/>
            <w:vAlign w:val="center"/>
            <w:hideMark/>
          </w:tcPr>
          <w:p w14:paraId="5F387143"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43/341</w:t>
            </w:r>
          </w:p>
        </w:tc>
      </w:tr>
      <w:tr w:rsidR="009367B7" w:rsidRPr="004149A5" w14:paraId="50D6A00E" w14:textId="77777777" w:rsidTr="008E77D2">
        <w:trPr>
          <w:trHeight w:val="283"/>
        </w:trPr>
        <w:tc>
          <w:tcPr>
            <w:tcW w:w="1190" w:type="dxa"/>
            <w:tcBorders>
              <w:top w:val="nil"/>
              <w:left w:val="nil"/>
              <w:bottom w:val="nil"/>
              <w:right w:val="nil"/>
            </w:tcBorders>
            <w:shd w:val="clear" w:color="auto" w:fill="auto"/>
            <w:noWrap/>
            <w:vAlign w:val="center"/>
            <w:hideMark/>
          </w:tcPr>
          <w:p w14:paraId="564D065B"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GO:0048545</w:t>
            </w:r>
          </w:p>
        </w:tc>
        <w:tc>
          <w:tcPr>
            <w:tcW w:w="4339" w:type="dxa"/>
            <w:tcBorders>
              <w:top w:val="nil"/>
              <w:left w:val="nil"/>
              <w:bottom w:val="nil"/>
              <w:right w:val="nil"/>
            </w:tcBorders>
            <w:shd w:val="clear" w:color="auto" w:fill="auto"/>
            <w:noWrap/>
            <w:vAlign w:val="center"/>
            <w:hideMark/>
          </w:tcPr>
          <w:p w14:paraId="63F9AE7E"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steroid hormone</w:t>
            </w:r>
          </w:p>
        </w:tc>
        <w:tc>
          <w:tcPr>
            <w:tcW w:w="1275" w:type="dxa"/>
            <w:tcBorders>
              <w:top w:val="nil"/>
              <w:left w:val="nil"/>
              <w:bottom w:val="nil"/>
              <w:right w:val="nil"/>
            </w:tcBorders>
            <w:shd w:val="clear" w:color="auto" w:fill="auto"/>
            <w:noWrap/>
            <w:vAlign w:val="center"/>
            <w:hideMark/>
          </w:tcPr>
          <w:p w14:paraId="7CA80504"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-10.56306836</w:t>
            </w:r>
          </w:p>
        </w:tc>
        <w:tc>
          <w:tcPr>
            <w:tcW w:w="993" w:type="dxa"/>
            <w:tcBorders>
              <w:top w:val="nil"/>
              <w:left w:val="nil"/>
              <w:bottom w:val="nil"/>
              <w:right w:val="nil"/>
            </w:tcBorders>
            <w:shd w:val="clear" w:color="auto" w:fill="auto"/>
            <w:noWrap/>
            <w:vAlign w:val="center"/>
            <w:hideMark/>
          </w:tcPr>
          <w:p w14:paraId="54D56436"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-7.962</w:t>
            </w:r>
          </w:p>
        </w:tc>
        <w:tc>
          <w:tcPr>
            <w:tcW w:w="1275" w:type="dxa"/>
            <w:tcBorders>
              <w:top w:val="nil"/>
              <w:left w:val="nil"/>
              <w:bottom w:val="nil"/>
              <w:right w:val="nil"/>
            </w:tcBorders>
            <w:shd w:val="clear" w:color="auto" w:fill="auto"/>
            <w:noWrap/>
            <w:vAlign w:val="center"/>
            <w:hideMark/>
          </w:tcPr>
          <w:p w14:paraId="19724BE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38/456</w:t>
            </w:r>
          </w:p>
        </w:tc>
      </w:tr>
      <w:tr w:rsidR="009367B7" w:rsidRPr="004149A5" w14:paraId="4AF817B6" w14:textId="77777777" w:rsidTr="008E77D2">
        <w:trPr>
          <w:trHeight w:val="283"/>
        </w:trPr>
        <w:tc>
          <w:tcPr>
            <w:tcW w:w="1190" w:type="dxa"/>
            <w:tcBorders>
              <w:top w:val="nil"/>
              <w:left w:val="nil"/>
              <w:bottom w:val="nil"/>
              <w:right w:val="nil"/>
            </w:tcBorders>
            <w:shd w:val="clear" w:color="auto" w:fill="auto"/>
            <w:noWrap/>
            <w:vAlign w:val="center"/>
            <w:hideMark/>
          </w:tcPr>
          <w:p w14:paraId="72BDF052"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GO:0015081</w:t>
            </w:r>
          </w:p>
        </w:tc>
        <w:tc>
          <w:tcPr>
            <w:tcW w:w="4339" w:type="dxa"/>
            <w:tcBorders>
              <w:top w:val="nil"/>
              <w:left w:val="nil"/>
              <w:bottom w:val="nil"/>
              <w:right w:val="nil"/>
            </w:tcBorders>
            <w:shd w:val="clear" w:color="auto" w:fill="auto"/>
            <w:noWrap/>
            <w:vAlign w:val="center"/>
            <w:hideMark/>
          </w:tcPr>
          <w:p w14:paraId="7BB96FF3"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sodium ion transmembrane transporter activity</w:t>
            </w:r>
          </w:p>
        </w:tc>
        <w:tc>
          <w:tcPr>
            <w:tcW w:w="1275" w:type="dxa"/>
            <w:tcBorders>
              <w:top w:val="nil"/>
              <w:left w:val="nil"/>
              <w:bottom w:val="nil"/>
              <w:right w:val="nil"/>
            </w:tcBorders>
            <w:shd w:val="clear" w:color="auto" w:fill="auto"/>
            <w:noWrap/>
            <w:vAlign w:val="center"/>
            <w:hideMark/>
          </w:tcPr>
          <w:p w14:paraId="1408A85A"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-10.3060203</w:t>
            </w:r>
          </w:p>
        </w:tc>
        <w:tc>
          <w:tcPr>
            <w:tcW w:w="993" w:type="dxa"/>
            <w:tcBorders>
              <w:top w:val="nil"/>
              <w:left w:val="nil"/>
              <w:bottom w:val="nil"/>
              <w:right w:val="nil"/>
            </w:tcBorders>
            <w:shd w:val="clear" w:color="auto" w:fill="auto"/>
            <w:noWrap/>
            <w:vAlign w:val="center"/>
            <w:hideMark/>
          </w:tcPr>
          <w:p w14:paraId="2B2F4DE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-7.727</w:t>
            </w:r>
          </w:p>
        </w:tc>
        <w:tc>
          <w:tcPr>
            <w:tcW w:w="1275" w:type="dxa"/>
            <w:tcBorders>
              <w:top w:val="nil"/>
              <w:left w:val="nil"/>
              <w:bottom w:val="nil"/>
              <w:right w:val="nil"/>
            </w:tcBorders>
            <w:shd w:val="clear" w:color="auto" w:fill="auto"/>
            <w:noWrap/>
            <w:vAlign w:val="center"/>
            <w:hideMark/>
          </w:tcPr>
          <w:p w14:paraId="50CC5C2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17/142</w:t>
            </w:r>
          </w:p>
        </w:tc>
      </w:tr>
      <w:tr w:rsidR="009367B7" w:rsidRPr="004149A5" w14:paraId="436E43C5" w14:textId="77777777" w:rsidTr="008E77D2">
        <w:trPr>
          <w:trHeight w:val="283"/>
        </w:trPr>
        <w:tc>
          <w:tcPr>
            <w:tcW w:w="1190" w:type="dxa"/>
            <w:tcBorders>
              <w:top w:val="nil"/>
              <w:left w:val="nil"/>
              <w:bottom w:val="nil"/>
              <w:right w:val="nil"/>
            </w:tcBorders>
            <w:shd w:val="clear" w:color="auto" w:fill="auto"/>
            <w:noWrap/>
            <w:vAlign w:val="center"/>
            <w:hideMark/>
          </w:tcPr>
          <w:p w14:paraId="1F2ED7A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GO:0070555</w:t>
            </w:r>
          </w:p>
        </w:tc>
        <w:tc>
          <w:tcPr>
            <w:tcW w:w="4339" w:type="dxa"/>
            <w:tcBorders>
              <w:top w:val="nil"/>
              <w:left w:val="nil"/>
              <w:bottom w:val="nil"/>
              <w:right w:val="nil"/>
            </w:tcBorders>
            <w:shd w:val="clear" w:color="auto" w:fill="auto"/>
            <w:noWrap/>
            <w:vAlign w:val="center"/>
            <w:hideMark/>
          </w:tcPr>
          <w:p w14:paraId="6313109B"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interleukin-1</w:t>
            </w:r>
          </w:p>
        </w:tc>
        <w:tc>
          <w:tcPr>
            <w:tcW w:w="1275" w:type="dxa"/>
            <w:tcBorders>
              <w:top w:val="nil"/>
              <w:left w:val="nil"/>
              <w:bottom w:val="nil"/>
              <w:right w:val="nil"/>
            </w:tcBorders>
            <w:shd w:val="clear" w:color="auto" w:fill="auto"/>
            <w:noWrap/>
            <w:vAlign w:val="center"/>
            <w:hideMark/>
          </w:tcPr>
          <w:p w14:paraId="6D70F155"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-10.02166748</w:t>
            </w:r>
          </w:p>
        </w:tc>
        <w:tc>
          <w:tcPr>
            <w:tcW w:w="993" w:type="dxa"/>
            <w:tcBorders>
              <w:top w:val="nil"/>
              <w:left w:val="nil"/>
              <w:bottom w:val="nil"/>
              <w:right w:val="nil"/>
            </w:tcBorders>
            <w:shd w:val="clear" w:color="auto" w:fill="auto"/>
            <w:noWrap/>
            <w:vAlign w:val="center"/>
            <w:hideMark/>
          </w:tcPr>
          <w:p w14:paraId="20E740B8"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-7.465</w:t>
            </w:r>
          </w:p>
        </w:tc>
        <w:tc>
          <w:tcPr>
            <w:tcW w:w="1275" w:type="dxa"/>
            <w:tcBorders>
              <w:top w:val="nil"/>
              <w:left w:val="nil"/>
              <w:bottom w:val="nil"/>
              <w:right w:val="nil"/>
            </w:tcBorders>
            <w:shd w:val="clear" w:color="auto" w:fill="auto"/>
            <w:noWrap/>
            <w:vAlign w:val="center"/>
            <w:hideMark/>
          </w:tcPr>
          <w:p w14:paraId="62AA899D"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22/167</w:t>
            </w:r>
          </w:p>
        </w:tc>
      </w:tr>
      <w:tr w:rsidR="009367B7" w:rsidRPr="004149A5" w14:paraId="2D1ACCF9" w14:textId="77777777" w:rsidTr="008E77D2">
        <w:trPr>
          <w:trHeight w:val="283"/>
        </w:trPr>
        <w:tc>
          <w:tcPr>
            <w:tcW w:w="1190" w:type="dxa"/>
            <w:tcBorders>
              <w:top w:val="nil"/>
              <w:left w:val="nil"/>
              <w:bottom w:val="nil"/>
              <w:right w:val="nil"/>
            </w:tcBorders>
            <w:shd w:val="clear" w:color="auto" w:fill="auto"/>
            <w:noWrap/>
            <w:vAlign w:val="center"/>
            <w:hideMark/>
          </w:tcPr>
          <w:p w14:paraId="1B25B420"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GO:0002685</w:t>
            </w:r>
          </w:p>
        </w:tc>
        <w:tc>
          <w:tcPr>
            <w:tcW w:w="4339" w:type="dxa"/>
            <w:tcBorders>
              <w:top w:val="nil"/>
              <w:left w:val="nil"/>
              <w:bottom w:val="nil"/>
              <w:right w:val="nil"/>
            </w:tcBorders>
            <w:shd w:val="clear" w:color="auto" w:fill="auto"/>
            <w:noWrap/>
            <w:vAlign w:val="center"/>
            <w:hideMark/>
          </w:tcPr>
          <w:p w14:paraId="107BF9E2"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leukocyte migration</w:t>
            </w:r>
          </w:p>
        </w:tc>
        <w:tc>
          <w:tcPr>
            <w:tcW w:w="1275" w:type="dxa"/>
            <w:tcBorders>
              <w:top w:val="nil"/>
              <w:left w:val="nil"/>
              <w:bottom w:val="nil"/>
              <w:right w:val="nil"/>
            </w:tcBorders>
            <w:shd w:val="clear" w:color="auto" w:fill="auto"/>
            <w:noWrap/>
            <w:vAlign w:val="center"/>
            <w:hideMark/>
          </w:tcPr>
          <w:p w14:paraId="7F2E06CC"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-10.00676373</w:t>
            </w:r>
          </w:p>
        </w:tc>
        <w:tc>
          <w:tcPr>
            <w:tcW w:w="993" w:type="dxa"/>
            <w:tcBorders>
              <w:top w:val="nil"/>
              <w:left w:val="nil"/>
              <w:bottom w:val="nil"/>
              <w:right w:val="nil"/>
            </w:tcBorders>
            <w:shd w:val="clear" w:color="auto" w:fill="auto"/>
            <w:noWrap/>
            <w:vAlign w:val="center"/>
            <w:hideMark/>
          </w:tcPr>
          <w:p w14:paraId="23C7CD0D"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-7.463</w:t>
            </w:r>
          </w:p>
        </w:tc>
        <w:tc>
          <w:tcPr>
            <w:tcW w:w="1275" w:type="dxa"/>
            <w:tcBorders>
              <w:top w:val="nil"/>
              <w:left w:val="nil"/>
              <w:bottom w:val="nil"/>
              <w:right w:val="nil"/>
            </w:tcBorders>
            <w:shd w:val="clear" w:color="auto" w:fill="auto"/>
            <w:noWrap/>
            <w:vAlign w:val="center"/>
            <w:hideMark/>
          </w:tcPr>
          <w:p w14:paraId="431238D3"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26/235</w:t>
            </w:r>
          </w:p>
        </w:tc>
      </w:tr>
      <w:tr w:rsidR="009367B7" w:rsidRPr="004149A5" w14:paraId="05DB1919" w14:textId="77777777" w:rsidTr="008E77D2">
        <w:trPr>
          <w:trHeight w:val="283"/>
        </w:trPr>
        <w:tc>
          <w:tcPr>
            <w:tcW w:w="1190" w:type="dxa"/>
            <w:tcBorders>
              <w:top w:val="nil"/>
              <w:left w:val="nil"/>
              <w:bottom w:val="nil"/>
              <w:right w:val="nil"/>
            </w:tcBorders>
            <w:shd w:val="clear" w:color="auto" w:fill="auto"/>
            <w:noWrap/>
            <w:vAlign w:val="center"/>
            <w:hideMark/>
          </w:tcPr>
          <w:p w14:paraId="50E3D4F1"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GO:0002683</w:t>
            </w:r>
          </w:p>
        </w:tc>
        <w:tc>
          <w:tcPr>
            <w:tcW w:w="4339" w:type="dxa"/>
            <w:tcBorders>
              <w:top w:val="nil"/>
              <w:left w:val="nil"/>
              <w:bottom w:val="nil"/>
              <w:right w:val="nil"/>
            </w:tcBorders>
            <w:shd w:val="clear" w:color="auto" w:fill="auto"/>
            <w:noWrap/>
            <w:vAlign w:val="center"/>
            <w:hideMark/>
          </w:tcPr>
          <w:p w14:paraId="4F6D04AE"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negative regulation of immune system process</w:t>
            </w:r>
          </w:p>
        </w:tc>
        <w:tc>
          <w:tcPr>
            <w:tcW w:w="1275" w:type="dxa"/>
            <w:tcBorders>
              <w:top w:val="nil"/>
              <w:left w:val="nil"/>
              <w:bottom w:val="nil"/>
              <w:right w:val="nil"/>
            </w:tcBorders>
            <w:shd w:val="clear" w:color="auto" w:fill="auto"/>
            <w:noWrap/>
            <w:vAlign w:val="center"/>
            <w:hideMark/>
          </w:tcPr>
          <w:p w14:paraId="24596CF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-9.973568299</w:t>
            </w:r>
          </w:p>
        </w:tc>
        <w:tc>
          <w:tcPr>
            <w:tcW w:w="993" w:type="dxa"/>
            <w:tcBorders>
              <w:top w:val="nil"/>
              <w:left w:val="nil"/>
              <w:bottom w:val="nil"/>
              <w:right w:val="nil"/>
            </w:tcBorders>
            <w:shd w:val="clear" w:color="auto" w:fill="auto"/>
            <w:noWrap/>
            <w:vAlign w:val="center"/>
            <w:hideMark/>
          </w:tcPr>
          <w:p w14:paraId="15B60CD6"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-7.437</w:t>
            </w:r>
          </w:p>
        </w:tc>
        <w:tc>
          <w:tcPr>
            <w:tcW w:w="1275" w:type="dxa"/>
            <w:tcBorders>
              <w:top w:val="nil"/>
              <w:left w:val="nil"/>
              <w:bottom w:val="nil"/>
              <w:right w:val="nil"/>
            </w:tcBorders>
            <w:shd w:val="clear" w:color="auto" w:fill="auto"/>
            <w:noWrap/>
            <w:vAlign w:val="center"/>
            <w:hideMark/>
          </w:tcPr>
          <w:p w14:paraId="04171DB3"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36/434</w:t>
            </w:r>
          </w:p>
        </w:tc>
      </w:tr>
      <w:tr w:rsidR="009367B7" w:rsidRPr="004149A5" w14:paraId="6007B825" w14:textId="77777777" w:rsidTr="008E77D2">
        <w:trPr>
          <w:trHeight w:val="283"/>
        </w:trPr>
        <w:tc>
          <w:tcPr>
            <w:tcW w:w="1190" w:type="dxa"/>
            <w:tcBorders>
              <w:top w:val="nil"/>
              <w:left w:val="nil"/>
              <w:bottom w:val="nil"/>
              <w:right w:val="nil"/>
            </w:tcBorders>
            <w:shd w:val="clear" w:color="auto" w:fill="auto"/>
            <w:noWrap/>
            <w:vAlign w:val="center"/>
            <w:hideMark/>
          </w:tcPr>
          <w:p w14:paraId="62B9E829"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GO:0032355</w:t>
            </w:r>
          </w:p>
        </w:tc>
        <w:tc>
          <w:tcPr>
            <w:tcW w:w="4339" w:type="dxa"/>
            <w:tcBorders>
              <w:top w:val="nil"/>
              <w:left w:val="nil"/>
              <w:bottom w:val="nil"/>
              <w:right w:val="nil"/>
            </w:tcBorders>
            <w:shd w:val="clear" w:color="auto" w:fill="auto"/>
            <w:noWrap/>
            <w:vAlign w:val="center"/>
            <w:hideMark/>
          </w:tcPr>
          <w:p w14:paraId="110C6B14"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estradiol</w:t>
            </w:r>
          </w:p>
        </w:tc>
        <w:tc>
          <w:tcPr>
            <w:tcW w:w="1275" w:type="dxa"/>
            <w:tcBorders>
              <w:top w:val="nil"/>
              <w:left w:val="nil"/>
              <w:bottom w:val="nil"/>
              <w:right w:val="nil"/>
            </w:tcBorders>
            <w:shd w:val="clear" w:color="auto" w:fill="auto"/>
            <w:noWrap/>
            <w:vAlign w:val="center"/>
            <w:hideMark/>
          </w:tcPr>
          <w:p w14:paraId="24748D3F"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-9.299047024</w:t>
            </w:r>
          </w:p>
        </w:tc>
        <w:tc>
          <w:tcPr>
            <w:tcW w:w="993" w:type="dxa"/>
            <w:tcBorders>
              <w:top w:val="nil"/>
              <w:left w:val="nil"/>
              <w:bottom w:val="nil"/>
              <w:right w:val="nil"/>
            </w:tcBorders>
            <w:shd w:val="clear" w:color="auto" w:fill="auto"/>
            <w:noWrap/>
            <w:vAlign w:val="center"/>
            <w:hideMark/>
          </w:tcPr>
          <w:p w14:paraId="265B7F75"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-5.950</w:t>
            </w:r>
          </w:p>
        </w:tc>
        <w:tc>
          <w:tcPr>
            <w:tcW w:w="1275" w:type="dxa"/>
            <w:tcBorders>
              <w:top w:val="nil"/>
              <w:left w:val="nil"/>
              <w:bottom w:val="nil"/>
              <w:right w:val="nil"/>
            </w:tcBorders>
            <w:shd w:val="clear" w:color="auto" w:fill="auto"/>
            <w:noWrap/>
            <w:vAlign w:val="center"/>
            <w:hideMark/>
          </w:tcPr>
          <w:p w14:paraId="1F356F9E"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34/257</w:t>
            </w:r>
          </w:p>
        </w:tc>
      </w:tr>
      <w:tr w:rsidR="009367B7" w:rsidRPr="004149A5" w14:paraId="21918F66" w14:textId="77777777" w:rsidTr="008E77D2">
        <w:trPr>
          <w:trHeight w:val="283"/>
        </w:trPr>
        <w:tc>
          <w:tcPr>
            <w:tcW w:w="1190" w:type="dxa"/>
            <w:tcBorders>
              <w:top w:val="nil"/>
              <w:left w:val="nil"/>
              <w:right w:val="nil"/>
            </w:tcBorders>
            <w:shd w:val="clear" w:color="auto" w:fill="auto"/>
            <w:noWrap/>
            <w:vAlign w:val="center"/>
            <w:hideMark/>
          </w:tcPr>
          <w:p w14:paraId="0D7ABB85"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GO:0001818</w:t>
            </w:r>
          </w:p>
        </w:tc>
        <w:tc>
          <w:tcPr>
            <w:tcW w:w="4339" w:type="dxa"/>
            <w:tcBorders>
              <w:top w:val="nil"/>
              <w:left w:val="nil"/>
              <w:right w:val="nil"/>
            </w:tcBorders>
            <w:shd w:val="clear" w:color="auto" w:fill="auto"/>
            <w:noWrap/>
            <w:vAlign w:val="center"/>
            <w:hideMark/>
          </w:tcPr>
          <w:p w14:paraId="38789A89"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negative regulation of cytokine production</w:t>
            </w:r>
          </w:p>
        </w:tc>
        <w:tc>
          <w:tcPr>
            <w:tcW w:w="1275" w:type="dxa"/>
            <w:tcBorders>
              <w:top w:val="nil"/>
              <w:left w:val="nil"/>
              <w:right w:val="nil"/>
            </w:tcBorders>
            <w:shd w:val="clear" w:color="auto" w:fill="auto"/>
            <w:noWrap/>
            <w:vAlign w:val="center"/>
            <w:hideMark/>
          </w:tcPr>
          <w:p w14:paraId="05CD3C9C"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-9.275757837</w:t>
            </w:r>
          </w:p>
        </w:tc>
        <w:tc>
          <w:tcPr>
            <w:tcW w:w="993" w:type="dxa"/>
            <w:tcBorders>
              <w:top w:val="nil"/>
              <w:left w:val="nil"/>
              <w:right w:val="nil"/>
            </w:tcBorders>
            <w:shd w:val="clear" w:color="auto" w:fill="auto"/>
            <w:noWrap/>
            <w:vAlign w:val="center"/>
            <w:hideMark/>
          </w:tcPr>
          <w:p w14:paraId="2D9AE10C"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-6.821</w:t>
            </w:r>
          </w:p>
        </w:tc>
        <w:tc>
          <w:tcPr>
            <w:tcW w:w="1275" w:type="dxa"/>
            <w:tcBorders>
              <w:top w:val="nil"/>
              <w:left w:val="nil"/>
              <w:right w:val="nil"/>
            </w:tcBorders>
            <w:shd w:val="clear" w:color="auto" w:fill="auto"/>
            <w:noWrap/>
            <w:vAlign w:val="center"/>
            <w:hideMark/>
          </w:tcPr>
          <w:p w14:paraId="29B861ED"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28/292</w:t>
            </w:r>
          </w:p>
        </w:tc>
      </w:tr>
      <w:tr w:rsidR="009367B7" w:rsidRPr="004149A5" w14:paraId="4A43ECEF" w14:textId="77777777" w:rsidTr="008E77D2">
        <w:trPr>
          <w:trHeight w:val="283"/>
        </w:trPr>
        <w:tc>
          <w:tcPr>
            <w:tcW w:w="1190" w:type="dxa"/>
            <w:tcBorders>
              <w:top w:val="nil"/>
              <w:left w:val="nil"/>
              <w:bottom w:val="single" w:sz="12" w:space="0" w:color="auto"/>
              <w:right w:val="nil"/>
            </w:tcBorders>
            <w:shd w:val="clear" w:color="auto" w:fill="auto"/>
            <w:noWrap/>
            <w:vAlign w:val="center"/>
            <w:hideMark/>
          </w:tcPr>
          <w:p w14:paraId="233EB027"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GO:0007268</w:t>
            </w:r>
          </w:p>
        </w:tc>
        <w:tc>
          <w:tcPr>
            <w:tcW w:w="4339" w:type="dxa"/>
            <w:tcBorders>
              <w:top w:val="nil"/>
              <w:left w:val="nil"/>
              <w:bottom w:val="single" w:sz="12" w:space="0" w:color="auto"/>
              <w:right w:val="nil"/>
            </w:tcBorders>
            <w:shd w:val="clear" w:color="auto" w:fill="auto"/>
            <w:noWrap/>
            <w:vAlign w:val="center"/>
            <w:hideMark/>
          </w:tcPr>
          <w:p w14:paraId="36F88310" w14:textId="77777777" w:rsidR="00D943D7" w:rsidRPr="004149A5" w:rsidRDefault="008422FC" w:rsidP="008E77D2">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chemical synaptic transmission</w:t>
            </w:r>
          </w:p>
        </w:tc>
        <w:tc>
          <w:tcPr>
            <w:tcW w:w="1275" w:type="dxa"/>
            <w:tcBorders>
              <w:top w:val="nil"/>
              <w:left w:val="nil"/>
              <w:bottom w:val="single" w:sz="12" w:space="0" w:color="auto"/>
              <w:right w:val="nil"/>
            </w:tcBorders>
            <w:shd w:val="clear" w:color="auto" w:fill="auto"/>
            <w:noWrap/>
            <w:vAlign w:val="center"/>
            <w:hideMark/>
          </w:tcPr>
          <w:p w14:paraId="76C8CDCF"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-9.267909957</w:t>
            </w:r>
          </w:p>
        </w:tc>
        <w:tc>
          <w:tcPr>
            <w:tcW w:w="993" w:type="dxa"/>
            <w:tcBorders>
              <w:top w:val="nil"/>
              <w:left w:val="nil"/>
              <w:bottom w:val="single" w:sz="12" w:space="0" w:color="auto"/>
              <w:right w:val="nil"/>
            </w:tcBorders>
            <w:shd w:val="clear" w:color="auto" w:fill="auto"/>
            <w:noWrap/>
            <w:vAlign w:val="center"/>
            <w:hideMark/>
          </w:tcPr>
          <w:p w14:paraId="108C659A"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-6.821</w:t>
            </w:r>
          </w:p>
        </w:tc>
        <w:tc>
          <w:tcPr>
            <w:tcW w:w="1275" w:type="dxa"/>
            <w:tcBorders>
              <w:top w:val="nil"/>
              <w:left w:val="nil"/>
              <w:bottom w:val="single" w:sz="12" w:space="0" w:color="auto"/>
              <w:right w:val="nil"/>
            </w:tcBorders>
            <w:shd w:val="clear" w:color="auto" w:fill="auto"/>
            <w:noWrap/>
            <w:vAlign w:val="center"/>
            <w:hideMark/>
          </w:tcPr>
          <w:p w14:paraId="752291E5" w14:textId="77777777" w:rsidR="00D943D7" w:rsidRPr="004149A5" w:rsidRDefault="008422FC" w:rsidP="008E77D2">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25/374</w:t>
            </w:r>
          </w:p>
        </w:tc>
      </w:tr>
    </w:tbl>
    <w:p w14:paraId="0B60A4F9" w14:textId="77777777" w:rsidR="00BF7178" w:rsidRPr="004149A5" w:rsidRDefault="00BF7178"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41E9C55F" w14:textId="77777777" w:rsidR="0098219F"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4F57EB88" w14:textId="0D3B95AD" w:rsidR="00614E01"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hint="eastAsia"/>
          <w:b/>
          <w:bCs/>
          <w:color w:val="000000" w:themeColor="text1"/>
          <w:kern w:val="0"/>
          <w:szCs w:val="20"/>
        </w:rPr>
        <w:lastRenderedPageBreak/>
        <w:t>(</w:t>
      </w:r>
      <w:r w:rsidRPr="004149A5">
        <w:rPr>
          <w:rFonts w:ascii="Palatino Linotype" w:eastAsia="맑은 고딕" w:hAnsi="Palatino Linotype" w:cs="Times New Roman"/>
          <w:b/>
          <w:bCs/>
          <w:color w:val="000000" w:themeColor="text1"/>
          <w:kern w:val="0"/>
          <w:szCs w:val="20"/>
        </w:rPr>
        <w:t>C) 1 week</w:t>
      </w:r>
    </w:p>
    <w:tbl>
      <w:tblPr>
        <w:tblW w:w="0" w:type="auto"/>
        <w:tblCellMar>
          <w:left w:w="99" w:type="dxa"/>
          <w:right w:w="99" w:type="dxa"/>
        </w:tblCellMar>
        <w:tblLook w:val="04A0" w:firstRow="1" w:lastRow="0" w:firstColumn="1" w:lastColumn="0" w:noHBand="0" w:noVBand="1"/>
      </w:tblPr>
      <w:tblGrid>
        <w:gridCol w:w="1138"/>
        <w:gridCol w:w="3048"/>
        <w:gridCol w:w="933"/>
        <w:gridCol w:w="1188"/>
        <w:gridCol w:w="1359"/>
      </w:tblGrid>
      <w:tr w:rsidR="009367B7" w:rsidRPr="004149A5" w14:paraId="13FDC0B0" w14:textId="77777777" w:rsidTr="00027CDD">
        <w:trPr>
          <w:trHeight w:val="360"/>
        </w:trPr>
        <w:tc>
          <w:tcPr>
            <w:tcW w:w="0" w:type="auto"/>
            <w:tcBorders>
              <w:top w:val="single" w:sz="12" w:space="0" w:color="auto"/>
              <w:left w:val="nil"/>
              <w:bottom w:val="single" w:sz="8" w:space="0" w:color="auto"/>
              <w:right w:val="nil"/>
            </w:tcBorders>
            <w:shd w:val="clear" w:color="auto" w:fill="auto"/>
            <w:noWrap/>
            <w:vAlign w:val="center"/>
            <w:hideMark/>
          </w:tcPr>
          <w:p w14:paraId="3ACFBEF8"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Term</w:t>
            </w:r>
          </w:p>
        </w:tc>
        <w:tc>
          <w:tcPr>
            <w:tcW w:w="0" w:type="auto"/>
            <w:tcBorders>
              <w:top w:val="single" w:sz="12" w:space="0" w:color="auto"/>
              <w:left w:val="nil"/>
              <w:bottom w:val="single" w:sz="8" w:space="0" w:color="auto"/>
              <w:right w:val="nil"/>
            </w:tcBorders>
            <w:shd w:val="clear" w:color="auto" w:fill="auto"/>
            <w:noWrap/>
            <w:vAlign w:val="center"/>
            <w:hideMark/>
          </w:tcPr>
          <w:p w14:paraId="4EDE0D2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Description</w:t>
            </w:r>
          </w:p>
        </w:tc>
        <w:tc>
          <w:tcPr>
            <w:tcW w:w="0" w:type="auto"/>
            <w:tcBorders>
              <w:top w:val="single" w:sz="12" w:space="0" w:color="auto"/>
              <w:left w:val="nil"/>
              <w:bottom w:val="single" w:sz="8" w:space="0" w:color="auto"/>
              <w:right w:val="nil"/>
            </w:tcBorders>
            <w:shd w:val="clear" w:color="auto" w:fill="auto"/>
            <w:noWrap/>
            <w:vAlign w:val="center"/>
            <w:hideMark/>
          </w:tcPr>
          <w:p w14:paraId="37AB81F0"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LogP</w:t>
            </w:r>
          </w:p>
        </w:tc>
        <w:tc>
          <w:tcPr>
            <w:tcW w:w="0" w:type="auto"/>
            <w:tcBorders>
              <w:top w:val="single" w:sz="12" w:space="0" w:color="auto"/>
              <w:left w:val="nil"/>
              <w:bottom w:val="single" w:sz="8" w:space="0" w:color="auto"/>
              <w:right w:val="nil"/>
            </w:tcBorders>
            <w:shd w:val="clear" w:color="auto" w:fill="auto"/>
            <w:noWrap/>
            <w:vAlign w:val="center"/>
            <w:hideMark/>
          </w:tcPr>
          <w:p w14:paraId="49A495D3"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Log(q-value)</w:t>
            </w:r>
          </w:p>
        </w:tc>
        <w:tc>
          <w:tcPr>
            <w:tcW w:w="0" w:type="auto"/>
            <w:tcBorders>
              <w:top w:val="single" w:sz="12" w:space="0" w:color="auto"/>
              <w:left w:val="nil"/>
              <w:bottom w:val="single" w:sz="8" w:space="0" w:color="auto"/>
              <w:right w:val="nil"/>
            </w:tcBorders>
            <w:shd w:val="clear" w:color="auto" w:fill="auto"/>
            <w:noWrap/>
            <w:vAlign w:val="center"/>
            <w:hideMark/>
          </w:tcPr>
          <w:p w14:paraId="4A149DFD"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InTerm_InList</w:t>
            </w:r>
          </w:p>
        </w:tc>
      </w:tr>
      <w:tr w:rsidR="009367B7" w:rsidRPr="004149A5" w14:paraId="4DAB2E21" w14:textId="77777777" w:rsidTr="008E77D2">
        <w:trPr>
          <w:trHeight w:val="283"/>
        </w:trPr>
        <w:tc>
          <w:tcPr>
            <w:tcW w:w="0" w:type="auto"/>
            <w:tcBorders>
              <w:top w:val="nil"/>
              <w:left w:val="nil"/>
              <w:bottom w:val="nil"/>
              <w:right w:val="nil"/>
            </w:tcBorders>
            <w:shd w:val="clear" w:color="auto" w:fill="auto"/>
            <w:noWrap/>
            <w:vAlign w:val="bottom"/>
            <w:hideMark/>
          </w:tcPr>
          <w:p w14:paraId="08D5E83F"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GO:0001775</w:t>
            </w:r>
          </w:p>
        </w:tc>
        <w:tc>
          <w:tcPr>
            <w:tcW w:w="0" w:type="auto"/>
            <w:tcBorders>
              <w:top w:val="nil"/>
              <w:left w:val="nil"/>
              <w:bottom w:val="nil"/>
              <w:right w:val="nil"/>
            </w:tcBorders>
            <w:shd w:val="clear" w:color="auto" w:fill="auto"/>
            <w:noWrap/>
            <w:vAlign w:val="bottom"/>
            <w:hideMark/>
          </w:tcPr>
          <w:p w14:paraId="113B773B"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cell activation</w:t>
            </w:r>
          </w:p>
        </w:tc>
        <w:tc>
          <w:tcPr>
            <w:tcW w:w="0" w:type="auto"/>
            <w:tcBorders>
              <w:top w:val="nil"/>
              <w:left w:val="nil"/>
              <w:bottom w:val="nil"/>
              <w:right w:val="nil"/>
            </w:tcBorders>
            <w:shd w:val="clear" w:color="auto" w:fill="auto"/>
            <w:noWrap/>
            <w:vAlign w:val="bottom"/>
            <w:hideMark/>
          </w:tcPr>
          <w:p w14:paraId="3159CAB5"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-39.84991</w:t>
            </w:r>
          </w:p>
        </w:tc>
        <w:tc>
          <w:tcPr>
            <w:tcW w:w="0" w:type="auto"/>
            <w:tcBorders>
              <w:top w:val="nil"/>
              <w:left w:val="nil"/>
              <w:bottom w:val="nil"/>
              <w:right w:val="nil"/>
            </w:tcBorders>
            <w:shd w:val="clear" w:color="auto" w:fill="auto"/>
            <w:noWrap/>
            <w:vAlign w:val="bottom"/>
            <w:hideMark/>
          </w:tcPr>
          <w:p w14:paraId="5CC2450A"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-35.500</w:t>
            </w:r>
          </w:p>
        </w:tc>
        <w:tc>
          <w:tcPr>
            <w:tcW w:w="0" w:type="auto"/>
            <w:tcBorders>
              <w:top w:val="nil"/>
              <w:left w:val="nil"/>
              <w:bottom w:val="nil"/>
              <w:right w:val="nil"/>
            </w:tcBorders>
            <w:shd w:val="clear" w:color="auto" w:fill="auto"/>
            <w:noWrap/>
            <w:vAlign w:val="bottom"/>
            <w:hideMark/>
          </w:tcPr>
          <w:p w14:paraId="23DF6ED2"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137/671</w:t>
            </w:r>
          </w:p>
        </w:tc>
      </w:tr>
      <w:tr w:rsidR="009367B7" w:rsidRPr="004149A5" w14:paraId="5C2C6DDF" w14:textId="77777777" w:rsidTr="008E77D2">
        <w:trPr>
          <w:trHeight w:val="283"/>
        </w:trPr>
        <w:tc>
          <w:tcPr>
            <w:tcW w:w="0" w:type="auto"/>
            <w:tcBorders>
              <w:top w:val="nil"/>
              <w:left w:val="nil"/>
              <w:bottom w:val="nil"/>
              <w:right w:val="nil"/>
            </w:tcBorders>
            <w:shd w:val="clear" w:color="auto" w:fill="auto"/>
            <w:noWrap/>
            <w:vAlign w:val="bottom"/>
            <w:hideMark/>
          </w:tcPr>
          <w:p w14:paraId="3B157889"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GO:0001817</w:t>
            </w:r>
          </w:p>
        </w:tc>
        <w:tc>
          <w:tcPr>
            <w:tcW w:w="0" w:type="auto"/>
            <w:tcBorders>
              <w:top w:val="nil"/>
              <w:left w:val="nil"/>
              <w:bottom w:val="nil"/>
              <w:right w:val="nil"/>
            </w:tcBorders>
            <w:shd w:val="clear" w:color="auto" w:fill="auto"/>
            <w:noWrap/>
            <w:vAlign w:val="bottom"/>
            <w:hideMark/>
          </w:tcPr>
          <w:p w14:paraId="41BE03B9"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cytokine production</w:t>
            </w:r>
          </w:p>
        </w:tc>
        <w:tc>
          <w:tcPr>
            <w:tcW w:w="0" w:type="auto"/>
            <w:tcBorders>
              <w:top w:val="nil"/>
              <w:left w:val="nil"/>
              <w:bottom w:val="nil"/>
              <w:right w:val="nil"/>
            </w:tcBorders>
            <w:shd w:val="clear" w:color="auto" w:fill="auto"/>
            <w:noWrap/>
            <w:vAlign w:val="bottom"/>
            <w:hideMark/>
          </w:tcPr>
          <w:p w14:paraId="31A1B5E3"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-34.27252</w:t>
            </w:r>
          </w:p>
        </w:tc>
        <w:tc>
          <w:tcPr>
            <w:tcW w:w="0" w:type="auto"/>
            <w:tcBorders>
              <w:top w:val="nil"/>
              <w:left w:val="nil"/>
              <w:bottom w:val="nil"/>
              <w:right w:val="nil"/>
            </w:tcBorders>
            <w:shd w:val="clear" w:color="auto" w:fill="auto"/>
            <w:noWrap/>
            <w:vAlign w:val="bottom"/>
            <w:hideMark/>
          </w:tcPr>
          <w:p w14:paraId="23CB8B9A"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-30.400</w:t>
            </w:r>
          </w:p>
        </w:tc>
        <w:tc>
          <w:tcPr>
            <w:tcW w:w="0" w:type="auto"/>
            <w:tcBorders>
              <w:top w:val="nil"/>
              <w:left w:val="nil"/>
              <w:bottom w:val="nil"/>
              <w:right w:val="nil"/>
            </w:tcBorders>
            <w:shd w:val="clear" w:color="auto" w:fill="auto"/>
            <w:noWrap/>
            <w:vAlign w:val="bottom"/>
            <w:hideMark/>
          </w:tcPr>
          <w:p w14:paraId="52B74705"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138/760</w:t>
            </w:r>
          </w:p>
        </w:tc>
      </w:tr>
      <w:tr w:rsidR="009367B7" w:rsidRPr="004149A5" w14:paraId="0C31AFA7" w14:textId="77777777" w:rsidTr="008E77D2">
        <w:trPr>
          <w:trHeight w:val="283"/>
        </w:trPr>
        <w:tc>
          <w:tcPr>
            <w:tcW w:w="0" w:type="auto"/>
            <w:tcBorders>
              <w:top w:val="nil"/>
              <w:left w:val="nil"/>
              <w:bottom w:val="nil"/>
              <w:right w:val="nil"/>
            </w:tcBorders>
            <w:shd w:val="clear" w:color="auto" w:fill="auto"/>
            <w:noWrap/>
            <w:vAlign w:val="bottom"/>
            <w:hideMark/>
          </w:tcPr>
          <w:p w14:paraId="2F7FE2CC"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GO:0031347</w:t>
            </w:r>
          </w:p>
        </w:tc>
        <w:tc>
          <w:tcPr>
            <w:tcW w:w="0" w:type="auto"/>
            <w:tcBorders>
              <w:top w:val="nil"/>
              <w:left w:val="nil"/>
              <w:bottom w:val="nil"/>
              <w:right w:val="nil"/>
            </w:tcBorders>
            <w:shd w:val="clear" w:color="auto" w:fill="auto"/>
            <w:noWrap/>
            <w:vAlign w:val="bottom"/>
            <w:hideMark/>
          </w:tcPr>
          <w:p w14:paraId="582C7D55"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defense response</w:t>
            </w:r>
          </w:p>
        </w:tc>
        <w:tc>
          <w:tcPr>
            <w:tcW w:w="0" w:type="auto"/>
            <w:tcBorders>
              <w:top w:val="nil"/>
              <w:left w:val="nil"/>
              <w:bottom w:val="nil"/>
              <w:right w:val="nil"/>
            </w:tcBorders>
            <w:shd w:val="clear" w:color="auto" w:fill="auto"/>
            <w:noWrap/>
            <w:vAlign w:val="bottom"/>
            <w:hideMark/>
          </w:tcPr>
          <w:p w14:paraId="3DD0FBD2"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-33.05142</w:t>
            </w:r>
          </w:p>
        </w:tc>
        <w:tc>
          <w:tcPr>
            <w:tcW w:w="0" w:type="auto"/>
            <w:tcBorders>
              <w:top w:val="nil"/>
              <w:left w:val="nil"/>
              <w:bottom w:val="nil"/>
              <w:right w:val="nil"/>
            </w:tcBorders>
            <w:shd w:val="clear" w:color="auto" w:fill="auto"/>
            <w:noWrap/>
            <w:vAlign w:val="bottom"/>
            <w:hideMark/>
          </w:tcPr>
          <w:p w14:paraId="15598E3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-29.304</w:t>
            </w:r>
          </w:p>
        </w:tc>
        <w:tc>
          <w:tcPr>
            <w:tcW w:w="0" w:type="auto"/>
            <w:tcBorders>
              <w:top w:val="nil"/>
              <w:left w:val="nil"/>
              <w:bottom w:val="nil"/>
              <w:right w:val="nil"/>
            </w:tcBorders>
            <w:shd w:val="clear" w:color="auto" w:fill="auto"/>
            <w:noWrap/>
            <w:vAlign w:val="bottom"/>
            <w:hideMark/>
          </w:tcPr>
          <w:p w14:paraId="27B2AA08"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120/611</w:t>
            </w:r>
          </w:p>
        </w:tc>
      </w:tr>
      <w:tr w:rsidR="009367B7" w:rsidRPr="004149A5" w14:paraId="6B42E8DF" w14:textId="77777777" w:rsidTr="008E77D2">
        <w:trPr>
          <w:trHeight w:val="283"/>
        </w:trPr>
        <w:tc>
          <w:tcPr>
            <w:tcW w:w="0" w:type="auto"/>
            <w:tcBorders>
              <w:top w:val="nil"/>
              <w:left w:val="nil"/>
              <w:bottom w:val="nil"/>
              <w:right w:val="nil"/>
            </w:tcBorders>
            <w:shd w:val="clear" w:color="auto" w:fill="auto"/>
            <w:noWrap/>
            <w:vAlign w:val="bottom"/>
            <w:hideMark/>
          </w:tcPr>
          <w:p w14:paraId="692C5CBA"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GO:0006954</w:t>
            </w:r>
          </w:p>
        </w:tc>
        <w:tc>
          <w:tcPr>
            <w:tcW w:w="0" w:type="auto"/>
            <w:tcBorders>
              <w:top w:val="nil"/>
              <w:left w:val="nil"/>
              <w:bottom w:val="nil"/>
              <w:right w:val="nil"/>
            </w:tcBorders>
            <w:shd w:val="clear" w:color="auto" w:fill="auto"/>
            <w:noWrap/>
            <w:vAlign w:val="bottom"/>
            <w:hideMark/>
          </w:tcPr>
          <w:p w14:paraId="65EE3B36"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inflammatory response</w:t>
            </w:r>
          </w:p>
        </w:tc>
        <w:tc>
          <w:tcPr>
            <w:tcW w:w="0" w:type="auto"/>
            <w:tcBorders>
              <w:top w:val="nil"/>
              <w:left w:val="nil"/>
              <w:bottom w:val="nil"/>
              <w:right w:val="nil"/>
            </w:tcBorders>
            <w:shd w:val="clear" w:color="auto" w:fill="auto"/>
            <w:noWrap/>
            <w:vAlign w:val="bottom"/>
            <w:hideMark/>
          </w:tcPr>
          <w:p w14:paraId="7F62792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-32.90777</w:t>
            </w:r>
          </w:p>
        </w:tc>
        <w:tc>
          <w:tcPr>
            <w:tcW w:w="0" w:type="auto"/>
            <w:tcBorders>
              <w:top w:val="nil"/>
              <w:left w:val="nil"/>
              <w:bottom w:val="nil"/>
              <w:right w:val="nil"/>
            </w:tcBorders>
            <w:shd w:val="clear" w:color="auto" w:fill="auto"/>
            <w:noWrap/>
            <w:vAlign w:val="bottom"/>
            <w:hideMark/>
          </w:tcPr>
          <w:p w14:paraId="7FCFCF7F"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-29.257</w:t>
            </w:r>
          </w:p>
        </w:tc>
        <w:tc>
          <w:tcPr>
            <w:tcW w:w="0" w:type="auto"/>
            <w:tcBorders>
              <w:top w:val="nil"/>
              <w:left w:val="nil"/>
              <w:bottom w:val="nil"/>
              <w:right w:val="nil"/>
            </w:tcBorders>
            <w:shd w:val="clear" w:color="auto" w:fill="auto"/>
            <w:noWrap/>
            <w:vAlign w:val="bottom"/>
            <w:hideMark/>
          </w:tcPr>
          <w:p w14:paraId="625829A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102/457</w:t>
            </w:r>
          </w:p>
        </w:tc>
      </w:tr>
      <w:tr w:rsidR="009367B7" w:rsidRPr="004149A5" w14:paraId="351867C3" w14:textId="77777777" w:rsidTr="008E77D2">
        <w:trPr>
          <w:trHeight w:val="283"/>
        </w:trPr>
        <w:tc>
          <w:tcPr>
            <w:tcW w:w="0" w:type="auto"/>
            <w:tcBorders>
              <w:top w:val="nil"/>
              <w:left w:val="nil"/>
              <w:bottom w:val="nil"/>
              <w:right w:val="nil"/>
            </w:tcBorders>
            <w:shd w:val="clear" w:color="auto" w:fill="auto"/>
            <w:noWrap/>
            <w:vAlign w:val="bottom"/>
            <w:hideMark/>
          </w:tcPr>
          <w:p w14:paraId="00ECA0DC"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GO:0045087</w:t>
            </w:r>
          </w:p>
        </w:tc>
        <w:tc>
          <w:tcPr>
            <w:tcW w:w="0" w:type="auto"/>
            <w:tcBorders>
              <w:top w:val="nil"/>
              <w:left w:val="nil"/>
              <w:bottom w:val="nil"/>
              <w:right w:val="nil"/>
            </w:tcBorders>
            <w:shd w:val="clear" w:color="auto" w:fill="auto"/>
            <w:noWrap/>
            <w:vAlign w:val="bottom"/>
            <w:hideMark/>
          </w:tcPr>
          <w:p w14:paraId="10E3D67D"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innate immune response</w:t>
            </w:r>
          </w:p>
        </w:tc>
        <w:tc>
          <w:tcPr>
            <w:tcW w:w="0" w:type="auto"/>
            <w:tcBorders>
              <w:top w:val="nil"/>
              <w:left w:val="nil"/>
              <w:bottom w:val="nil"/>
              <w:right w:val="nil"/>
            </w:tcBorders>
            <w:shd w:val="clear" w:color="auto" w:fill="auto"/>
            <w:noWrap/>
            <w:vAlign w:val="bottom"/>
            <w:hideMark/>
          </w:tcPr>
          <w:p w14:paraId="0FA8469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-32.06855</w:t>
            </w:r>
          </w:p>
        </w:tc>
        <w:tc>
          <w:tcPr>
            <w:tcW w:w="0" w:type="auto"/>
            <w:tcBorders>
              <w:top w:val="nil"/>
              <w:left w:val="nil"/>
              <w:bottom w:val="nil"/>
              <w:right w:val="nil"/>
            </w:tcBorders>
            <w:shd w:val="clear" w:color="auto" w:fill="auto"/>
            <w:noWrap/>
            <w:vAlign w:val="bottom"/>
            <w:hideMark/>
          </w:tcPr>
          <w:p w14:paraId="45A8D148"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-28.497</w:t>
            </w:r>
          </w:p>
        </w:tc>
        <w:tc>
          <w:tcPr>
            <w:tcW w:w="0" w:type="auto"/>
            <w:tcBorders>
              <w:top w:val="nil"/>
              <w:left w:val="nil"/>
              <w:bottom w:val="nil"/>
              <w:right w:val="nil"/>
            </w:tcBorders>
            <w:shd w:val="clear" w:color="auto" w:fill="auto"/>
            <w:noWrap/>
            <w:vAlign w:val="bottom"/>
            <w:hideMark/>
          </w:tcPr>
          <w:p w14:paraId="78717EBF"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112/553</w:t>
            </w:r>
          </w:p>
        </w:tc>
      </w:tr>
      <w:tr w:rsidR="009367B7" w:rsidRPr="004149A5" w14:paraId="3A8C6879" w14:textId="77777777" w:rsidTr="008E77D2">
        <w:trPr>
          <w:trHeight w:val="283"/>
        </w:trPr>
        <w:tc>
          <w:tcPr>
            <w:tcW w:w="0" w:type="auto"/>
            <w:tcBorders>
              <w:top w:val="nil"/>
              <w:left w:val="nil"/>
              <w:bottom w:val="nil"/>
              <w:right w:val="nil"/>
            </w:tcBorders>
            <w:shd w:val="clear" w:color="auto" w:fill="auto"/>
            <w:noWrap/>
            <w:vAlign w:val="bottom"/>
            <w:hideMark/>
          </w:tcPr>
          <w:p w14:paraId="04517FC8"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GO:0050865</w:t>
            </w:r>
          </w:p>
        </w:tc>
        <w:tc>
          <w:tcPr>
            <w:tcW w:w="0" w:type="auto"/>
            <w:tcBorders>
              <w:top w:val="nil"/>
              <w:left w:val="nil"/>
              <w:bottom w:val="nil"/>
              <w:right w:val="nil"/>
            </w:tcBorders>
            <w:shd w:val="clear" w:color="auto" w:fill="auto"/>
            <w:noWrap/>
            <w:vAlign w:val="bottom"/>
            <w:hideMark/>
          </w:tcPr>
          <w:p w14:paraId="459FCA43"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cell activation</w:t>
            </w:r>
          </w:p>
        </w:tc>
        <w:tc>
          <w:tcPr>
            <w:tcW w:w="0" w:type="auto"/>
            <w:tcBorders>
              <w:top w:val="nil"/>
              <w:left w:val="nil"/>
              <w:bottom w:val="nil"/>
              <w:right w:val="nil"/>
            </w:tcBorders>
            <w:shd w:val="clear" w:color="auto" w:fill="auto"/>
            <w:noWrap/>
            <w:vAlign w:val="bottom"/>
            <w:hideMark/>
          </w:tcPr>
          <w:p w14:paraId="1E1F456F"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-31.95431</w:t>
            </w:r>
          </w:p>
        </w:tc>
        <w:tc>
          <w:tcPr>
            <w:tcW w:w="0" w:type="auto"/>
            <w:tcBorders>
              <w:top w:val="nil"/>
              <w:left w:val="nil"/>
              <w:bottom w:val="nil"/>
              <w:right w:val="nil"/>
            </w:tcBorders>
            <w:shd w:val="clear" w:color="auto" w:fill="auto"/>
            <w:noWrap/>
            <w:vAlign w:val="bottom"/>
            <w:hideMark/>
          </w:tcPr>
          <w:p w14:paraId="30B765AD"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-28.450</w:t>
            </w:r>
          </w:p>
        </w:tc>
        <w:tc>
          <w:tcPr>
            <w:tcW w:w="0" w:type="auto"/>
            <w:tcBorders>
              <w:top w:val="nil"/>
              <w:left w:val="nil"/>
              <w:bottom w:val="nil"/>
              <w:right w:val="nil"/>
            </w:tcBorders>
            <w:shd w:val="clear" w:color="auto" w:fill="auto"/>
            <w:noWrap/>
            <w:vAlign w:val="bottom"/>
            <w:hideMark/>
          </w:tcPr>
          <w:p w14:paraId="06C47A1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122/645</w:t>
            </w:r>
          </w:p>
        </w:tc>
      </w:tr>
      <w:tr w:rsidR="009367B7" w:rsidRPr="004149A5" w14:paraId="72F2EC74" w14:textId="77777777" w:rsidTr="008E77D2">
        <w:trPr>
          <w:trHeight w:val="283"/>
        </w:trPr>
        <w:tc>
          <w:tcPr>
            <w:tcW w:w="0" w:type="auto"/>
            <w:tcBorders>
              <w:top w:val="nil"/>
              <w:left w:val="nil"/>
              <w:bottom w:val="nil"/>
              <w:right w:val="nil"/>
            </w:tcBorders>
            <w:shd w:val="clear" w:color="auto" w:fill="auto"/>
            <w:noWrap/>
            <w:vAlign w:val="bottom"/>
            <w:hideMark/>
          </w:tcPr>
          <w:p w14:paraId="3790B290"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GO:0002252</w:t>
            </w:r>
          </w:p>
        </w:tc>
        <w:tc>
          <w:tcPr>
            <w:tcW w:w="0" w:type="auto"/>
            <w:tcBorders>
              <w:top w:val="nil"/>
              <w:left w:val="nil"/>
              <w:bottom w:val="nil"/>
              <w:right w:val="nil"/>
            </w:tcBorders>
            <w:shd w:val="clear" w:color="auto" w:fill="auto"/>
            <w:noWrap/>
            <w:vAlign w:val="bottom"/>
            <w:hideMark/>
          </w:tcPr>
          <w:p w14:paraId="451F1887"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immune effector process</w:t>
            </w:r>
          </w:p>
        </w:tc>
        <w:tc>
          <w:tcPr>
            <w:tcW w:w="0" w:type="auto"/>
            <w:tcBorders>
              <w:top w:val="nil"/>
              <w:left w:val="nil"/>
              <w:bottom w:val="nil"/>
              <w:right w:val="nil"/>
            </w:tcBorders>
            <w:shd w:val="clear" w:color="auto" w:fill="auto"/>
            <w:noWrap/>
            <w:vAlign w:val="bottom"/>
            <w:hideMark/>
          </w:tcPr>
          <w:p w14:paraId="54FCC131"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-30.56635</w:t>
            </w:r>
          </w:p>
        </w:tc>
        <w:tc>
          <w:tcPr>
            <w:tcW w:w="0" w:type="auto"/>
            <w:tcBorders>
              <w:top w:val="nil"/>
              <w:left w:val="nil"/>
              <w:bottom w:val="nil"/>
              <w:right w:val="nil"/>
            </w:tcBorders>
            <w:shd w:val="clear" w:color="auto" w:fill="auto"/>
            <w:noWrap/>
            <w:vAlign w:val="bottom"/>
            <w:hideMark/>
          </w:tcPr>
          <w:p w14:paraId="7F8C5FF2"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-27.120</w:t>
            </w:r>
          </w:p>
        </w:tc>
        <w:tc>
          <w:tcPr>
            <w:tcW w:w="0" w:type="auto"/>
            <w:tcBorders>
              <w:top w:val="nil"/>
              <w:left w:val="nil"/>
              <w:bottom w:val="nil"/>
              <w:right w:val="nil"/>
            </w:tcBorders>
            <w:shd w:val="clear" w:color="auto" w:fill="auto"/>
            <w:noWrap/>
            <w:vAlign w:val="bottom"/>
            <w:hideMark/>
          </w:tcPr>
          <w:p w14:paraId="4749BD60"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83/331</w:t>
            </w:r>
          </w:p>
        </w:tc>
      </w:tr>
      <w:tr w:rsidR="009367B7" w:rsidRPr="004149A5" w14:paraId="34E0C4F7" w14:textId="77777777" w:rsidTr="008E77D2">
        <w:trPr>
          <w:trHeight w:val="283"/>
        </w:trPr>
        <w:tc>
          <w:tcPr>
            <w:tcW w:w="0" w:type="auto"/>
            <w:tcBorders>
              <w:top w:val="nil"/>
              <w:left w:val="nil"/>
              <w:bottom w:val="nil"/>
              <w:right w:val="nil"/>
            </w:tcBorders>
            <w:shd w:val="clear" w:color="auto" w:fill="auto"/>
            <w:noWrap/>
            <w:vAlign w:val="bottom"/>
            <w:hideMark/>
          </w:tcPr>
          <w:p w14:paraId="6C662383"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GO:0050778</w:t>
            </w:r>
          </w:p>
        </w:tc>
        <w:tc>
          <w:tcPr>
            <w:tcW w:w="0" w:type="auto"/>
            <w:tcBorders>
              <w:top w:val="nil"/>
              <w:left w:val="nil"/>
              <w:bottom w:val="nil"/>
              <w:right w:val="nil"/>
            </w:tcBorders>
            <w:shd w:val="clear" w:color="auto" w:fill="auto"/>
            <w:noWrap/>
            <w:vAlign w:val="bottom"/>
            <w:hideMark/>
          </w:tcPr>
          <w:p w14:paraId="256D3EB8"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immune response</w:t>
            </w:r>
          </w:p>
        </w:tc>
        <w:tc>
          <w:tcPr>
            <w:tcW w:w="0" w:type="auto"/>
            <w:tcBorders>
              <w:top w:val="nil"/>
              <w:left w:val="nil"/>
              <w:bottom w:val="nil"/>
              <w:right w:val="nil"/>
            </w:tcBorders>
            <w:shd w:val="clear" w:color="auto" w:fill="auto"/>
            <w:noWrap/>
            <w:vAlign w:val="bottom"/>
            <w:hideMark/>
          </w:tcPr>
          <w:p w14:paraId="6B0BE27F"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-27.40696</w:t>
            </w:r>
          </w:p>
        </w:tc>
        <w:tc>
          <w:tcPr>
            <w:tcW w:w="0" w:type="auto"/>
            <w:tcBorders>
              <w:top w:val="nil"/>
              <w:left w:val="nil"/>
              <w:bottom w:val="nil"/>
              <w:right w:val="nil"/>
            </w:tcBorders>
            <w:shd w:val="clear" w:color="auto" w:fill="auto"/>
            <w:noWrap/>
            <w:vAlign w:val="bottom"/>
            <w:hideMark/>
          </w:tcPr>
          <w:p w14:paraId="41FD112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-24.099</w:t>
            </w:r>
          </w:p>
        </w:tc>
        <w:tc>
          <w:tcPr>
            <w:tcW w:w="0" w:type="auto"/>
            <w:tcBorders>
              <w:top w:val="nil"/>
              <w:left w:val="nil"/>
              <w:bottom w:val="nil"/>
              <w:right w:val="nil"/>
            </w:tcBorders>
            <w:shd w:val="clear" w:color="auto" w:fill="auto"/>
            <w:noWrap/>
            <w:vAlign w:val="bottom"/>
            <w:hideMark/>
          </w:tcPr>
          <w:p w14:paraId="2488F30B"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99/501</w:t>
            </w:r>
          </w:p>
        </w:tc>
      </w:tr>
      <w:tr w:rsidR="009367B7" w:rsidRPr="004149A5" w14:paraId="477B8F5B" w14:textId="77777777" w:rsidTr="008E77D2">
        <w:trPr>
          <w:trHeight w:val="283"/>
        </w:trPr>
        <w:tc>
          <w:tcPr>
            <w:tcW w:w="0" w:type="auto"/>
            <w:tcBorders>
              <w:top w:val="nil"/>
              <w:left w:val="nil"/>
              <w:bottom w:val="nil"/>
              <w:right w:val="nil"/>
            </w:tcBorders>
            <w:shd w:val="clear" w:color="auto" w:fill="auto"/>
            <w:noWrap/>
            <w:vAlign w:val="bottom"/>
            <w:hideMark/>
          </w:tcPr>
          <w:p w14:paraId="2DF0F4A6"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GO:0098793</w:t>
            </w:r>
          </w:p>
        </w:tc>
        <w:tc>
          <w:tcPr>
            <w:tcW w:w="0" w:type="auto"/>
            <w:tcBorders>
              <w:top w:val="nil"/>
              <w:left w:val="nil"/>
              <w:bottom w:val="nil"/>
              <w:right w:val="nil"/>
            </w:tcBorders>
            <w:shd w:val="clear" w:color="auto" w:fill="auto"/>
            <w:noWrap/>
            <w:vAlign w:val="bottom"/>
            <w:hideMark/>
          </w:tcPr>
          <w:p w14:paraId="0FE651A2"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presynapse</w:t>
            </w:r>
          </w:p>
        </w:tc>
        <w:tc>
          <w:tcPr>
            <w:tcW w:w="0" w:type="auto"/>
            <w:tcBorders>
              <w:top w:val="nil"/>
              <w:left w:val="nil"/>
              <w:bottom w:val="nil"/>
              <w:right w:val="nil"/>
            </w:tcBorders>
            <w:shd w:val="clear" w:color="auto" w:fill="auto"/>
            <w:noWrap/>
            <w:vAlign w:val="bottom"/>
            <w:hideMark/>
          </w:tcPr>
          <w:p w14:paraId="11D678B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-27.2313</w:t>
            </w:r>
          </w:p>
        </w:tc>
        <w:tc>
          <w:tcPr>
            <w:tcW w:w="0" w:type="auto"/>
            <w:tcBorders>
              <w:top w:val="nil"/>
              <w:left w:val="nil"/>
              <w:bottom w:val="nil"/>
              <w:right w:val="nil"/>
            </w:tcBorders>
            <w:shd w:val="clear" w:color="auto" w:fill="auto"/>
            <w:noWrap/>
            <w:vAlign w:val="bottom"/>
            <w:hideMark/>
          </w:tcPr>
          <w:p w14:paraId="6BE1B52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-23.961</w:t>
            </w:r>
          </w:p>
        </w:tc>
        <w:tc>
          <w:tcPr>
            <w:tcW w:w="0" w:type="auto"/>
            <w:tcBorders>
              <w:top w:val="nil"/>
              <w:left w:val="nil"/>
              <w:bottom w:val="nil"/>
              <w:right w:val="nil"/>
            </w:tcBorders>
            <w:shd w:val="clear" w:color="auto" w:fill="auto"/>
            <w:noWrap/>
            <w:vAlign w:val="bottom"/>
            <w:hideMark/>
          </w:tcPr>
          <w:p w14:paraId="4CF0A876"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68/669</w:t>
            </w:r>
          </w:p>
        </w:tc>
      </w:tr>
      <w:tr w:rsidR="009367B7" w:rsidRPr="004149A5" w14:paraId="2B978AED" w14:textId="77777777" w:rsidTr="008E77D2">
        <w:trPr>
          <w:trHeight w:val="283"/>
        </w:trPr>
        <w:tc>
          <w:tcPr>
            <w:tcW w:w="0" w:type="auto"/>
            <w:tcBorders>
              <w:top w:val="nil"/>
              <w:left w:val="nil"/>
              <w:bottom w:val="nil"/>
              <w:right w:val="nil"/>
            </w:tcBorders>
            <w:shd w:val="clear" w:color="auto" w:fill="auto"/>
            <w:noWrap/>
            <w:vAlign w:val="bottom"/>
            <w:hideMark/>
          </w:tcPr>
          <w:p w14:paraId="6A3783C0"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GO:0030335</w:t>
            </w:r>
          </w:p>
        </w:tc>
        <w:tc>
          <w:tcPr>
            <w:tcW w:w="0" w:type="auto"/>
            <w:tcBorders>
              <w:top w:val="nil"/>
              <w:left w:val="nil"/>
              <w:bottom w:val="nil"/>
              <w:right w:val="nil"/>
            </w:tcBorders>
            <w:shd w:val="clear" w:color="auto" w:fill="auto"/>
            <w:noWrap/>
            <w:vAlign w:val="bottom"/>
            <w:hideMark/>
          </w:tcPr>
          <w:p w14:paraId="6EC659F4"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cell migration</w:t>
            </w:r>
          </w:p>
        </w:tc>
        <w:tc>
          <w:tcPr>
            <w:tcW w:w="0" w:type="auto"/>
            <w:tcBorders>
              <w:top w:val="nil"/>
              <w:left w:val="nil"/>
              <w:bottom w:val="nil"/>
              <w:right w:val="nil"/>
            </w:tcBorders>
            <w:shd w:val="clear" w:color="auto" w:fill="auto"/>
            <w:noWrap/>
            <w:vAlign w:val="bottom"/>
            <w:hideMark/>
          </w:tcPr>
          <w:p w14:paraId="4A75D37C"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-26.17612</w:t>
            </w:r>
          </w:p>
        </w:tc>
        <w:tc>
          <w:tcPr>
            <w:tcW w:w="0" w:type="auto"/>
            <w:tcBorders>
              <w:top w:val="nil"/>
              <w:left w:val="nil"/>
              <w:bottom w:val="nil"/>
              <w:right w:val="nil"/>
            </w:tcBorders>
            <w:shd w:val="clear" w:color="auto" w:fill="auto"/>
            <w:noWrap/>
            <w:vAlign w:val="bottom"/>
            <w:hideMark/>
          </w:tcPr>
          <w:p w14:paraId="253F20FA"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-23.003</w:t>
            </w:r>
          </w:p>
        </w:tc>
        <w:tc>
          <w:tcPr>
            <w:tcW w:w="0" w:type="auto"/>
            <w:tcBorders>
              <w:top w:val="nil"/>
              <w:left w:val="nil"/>
              <w:bottom w:val="nil"/>
              <w:right w:val="nil"/>
            </w:tcBorders>
            <w:shd w:val="clear" w:color="auto" w:fill="auto"/>
            <w:noWrap/>
            <w:vAlign w:val="bottom"/>
            <w:hideMark/>
          </w:tcPr>
          <w:p w14:paraId="01E0E400"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107/593</w:t>
            </w:r>
          </w:p>
        </w:tc>
      </w:tr>
      <w:tr w:rsidR="009367B7" w:rsidRPr="004149A5" w14:paraId="3D49D0F4" w14:textId="77777777" w:rsidTr="008E77D2">
        <w:trPr>
          <w:trHeight w:val="283"/>
        </w:trPr>
        <w:tc>
          <w:tcPr>
            <w:tcW w:w="0" w:type="auto"/>
            <w:tcBorders>
              <w:top w:val="nil"/>
              <w:left w:val="nil"/>
              <w:bottom w:val="nil"/>
              <w:right w:val="nil"/>
            </w:tcBorders>
            <w:shd w:val="clear" w:color="auto" w:fill="auto"/>
            <w:noWrap/>
            <w:vAlign w:val="bottom"/>
            <w:hideMark/>
          </w:tcPr>
          <w:p w14:paraId="6FB95F0B"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GO:0002697</w:t>
            </w:r>
          </w:p>
        </w:tc>
        <w:tc>
          <w:tcPr>
            <w:tcW w:w="0" w:type="auto"/>
            <w:tcBorders>
              <w:top w:val="nil"/>
              <w:left w:val="nil"/>
              <w:bottom w:val="nil"/>
              <w:right w:val="nil"/>
            </w:tcBorders>
            <w:shd w:val="clear" w:color="auto" w:fill="auto"/>
            <w:noWrap/>
            <w:vAlign w:val="bottom"/>
            <w:hideMark/>
          </w:tcPr>
          <w:p w14:paraId="35801BA3"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immune effector process</w:t>
            </w:r>
          </w:p>
        </w:tc>
        <w:tc>
          <w:tcPr>
            <w:tcW w:w="0" w:type="auto"/>
            <w:tcBorders>
              <w:top w:val="nil"/>
              <w:left w:val="nil"/>
              <w:bottom w:val="nil"/>
              <w:right w:val="nil"/>
            </w:tcBorders>
            <w:shd w:val="clear" w:color="auto" w:fill="auto"/>
            <w:noWrap/>
            <w:vAlign w:val="bottom"/>
            <w:hideMark/>
          </w:tcPr>
          <w:p w14:paraId="0EB112C3"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-24.43718</w:t>
            </w:r>
          </w:p>
        </w:tc>
        <w:tc>
          <w:tcPr>
            <w:tcW w:w="0" w:type="auto"/>
            <w:tcBorders>
              <w:top w:val="nil"/>
              <w:left w:val="nil"/>
              <w:bottom w:val="nil"/>
              <w:right w:val="nil"/>
            </w:tcBorders>
            <w:shd w:val="clear" w:color="auto" w:fill="auto"/>
            <w:noWrap/>
            <w:vAlign w:val="bottom"/>
            <w:hideMark/>
          </w:tcPr>
          <w:p w14:paraId="3A296E73"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-21.410</w:t>
            </w:r>
          </w:p>
        </w:tc>
        <w:tc>
          <w:tcPr>
            <w:tcW w:w="0" w:type="auto"/>
            <w:tcBorders>
              <w:top w:val="nil"/>
              <w:left w:val="nil"/>
              <w:bottom w:val="nil"/>
              <w:right w:val="nil"/>
            </w:tcBorders>
            <w:shd w:val="clear" w:color="auto" w:fill="auto"/>
            <w:noWrap/>
            <w:vAlign w:val="bottom"/>
            <w:hideMark/>
          </w:tcPr>
          <w:p w14:paraId="627F00AD"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84/409</w:t>
            </w:r>
          </w:p>
        </w:tc>
      </w:tr>
      <w:tr w:rsidR="009367B7" w:rsidRPr="004149A5" w14:paraId="71014497" w14:textId="77777777" w:rsidTr="008E77D2">
        <w:trPr>
          <w:trHeight w:val="283"/>
        </w:trPr>
        <w:tc>
          <w:tcPr>
            <w:tcW w:w="0" w:type="auto"/>
            <w:tcBorders>
              <w:top w:val="nil"/>
              <w:left w:val="nil"/>
              <w:bottom w:val="nil"/>
              <w:right w:val="nil"/>
            </w:tcBorders>
            <w:shd w:val="clear" w:color="auto" w:fill="auto"/>
            <w:noWrap/>
            <w:vAlign w:val="bottom"/>
            <w:hideMark/>
          </w:tcPr>
          <w:p w14:paraId="53E1EDE4"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GO:0009897</w:t>
            </w:r>
          </w:p>
        </w:tc>
        <w:tc>
          <w:tcPr>
            <w:tcW w:w="0" w:type="auto"/>
            <w:tcBorders>
              <w:top w:val="nil"/>
              <w:left w:val="nil"/>
              <w:bottom w:val="nil"/>
              <w:right w:val="nil"/>
            </w:tcBorders>
            <w:shd w:val="clear" w:color="auto" w:fill="auto"/>
            <w:noWrap/>
            <w:vAlign w:val="bottom"/>
            <w:hideMark/>
          </w:tcPr>
          <w:p w14:paraId="1D702816"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external side of plasma membrane</w:t>
            </w:r>
          </w:p>
        </w:tc>
        <w:tc>
          <w:tcPr>
            <w:tcW w:w="0" w:type="auto"/>
            <w:tcBorders>
              <w:top w:val="nil"/>
              <w:left w:val="nil"/>
              <w:bottom w:val="nil"/>
              <w:right w:val="nil"/>
            </w:tcBorders>
            <w:shd w:val="clear" w:color="auto" w:fill="auto"/>
            <w:noWrap/>
            <w:vAlign w:val="bottom"/>
            <w:hideMark/>
          </w:tcPr>
          <w:p w14:paraId="72BE88D0"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-23.46181</w:t>
            </w:r>
          </w:p>
        </w:tc>
        <w:tc>
          <w:tcPr>
            <w:tcW w:w="0" w:type="auto"/>
            <w:tcBorders>
              <w:top w:val="nil"/>
              <w:left w:val="nil"/>
              <w:bottom w:val="nil"/>
              <w:right w:val="nil"/>
            </w:tcBorders>
            <w:shd w:val="clear" w:color="auto" w:fill="auto"/>
            <w:noWrap/>
            <w:vAlign w:val="bottom"/>
            <w:hideMark/>
          </w:tcPr>
          <w:p w14:paraId="129395F1"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-20.474</w:t>
            </w:r>
          </w:p>
        </w:tc>
        <w:tc>
          <w:tcPr>
            <w:tcW w:w="0" w:type="auto"/>
            <w:tcBorders>
              <w:top w:val="nil"/>
              <w:left w:val="nil"/>
              <w:bottom w:val="nil"/>
              <w:right w:val="nil"/>
            </w:tcBorders>
            <w:shd w:val="clear" w:color="auto" w:fill="auto"/>
            <w:noWrap/>
            <w:vAlign w:val="bottom"/>
            <w:hideMark/>
          </w:tcPr>
          <w:p w14:paraId="42EBF420"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88/458</w:t>
            </w:r>
          </w:p>
        </w:tc>
      </w:tr>
      <w:tr w:rsidR="009367B7" w:rsidRPr="004149A5" w14:paraId="05D2F233" w14:textId="77777777" w:rsidTr="008E77D2">
        <w:trPr>
          <w:trHeight w:val="283"/>
        </w:trPr>
        <w:tc>
          <w:tcPr>
            <w:tcW w:w="0" w:type="auto"/>
            <w:tcBorders>
              <w:top w:val="nil"/>
              <w:left w:val="nil"/>
              <w:bottom w:val="nil"/>
              <w:right w:val="nil"/>
            </w:tcBorders>
            <w:shd w:val="clear" w:color="auto" w:fill="auto"/>
            <w:noWrap/>
            <w:vAlign w:val="bottom"/>
            <w:hideMark/>
          </w:tcPr>
          <w:p w14:paraId="58B1544F"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GO:0050764</w:t>
            </w:r>
          </w:p>
        </w:tc>
        <w:tc>
          <w:tcPr>
            <w:tcW w:w="0" w:type="auto"/>
            <w:tcBorders>
              <w:top w:val="nil"/>
              <w:left w:val="nil"/>
              <w:bottom w:val="nil"/>
              <w:right w:val="nil"/>
            </w:tcBorders>
            <w:shd w:val="clear" w:color="auto" w:fill="auto"/>
            <w:noWrap/>
            <w:vAlign w:val="bottom"/>
            <w:hideMark/>
          </w:tcPr>
          <w:p w14:paraId="25FC337E"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phagocytosis</w:t>
            </w:r>
          </w:p>
        </w:tc>
        <w:tc>
          <w:tcPr>
            <w:tcW w:w="0" w:type="auto"/>
            <w:tcBorders>
              <w:top w:val="nil"/>
              <w:left w:val="nil"/>
              <w:bottom w:val="nil"/>
              <w:right w:val="nil"/>
            </w:tcBorders>
            <w:shd w:val="clear" w:color="auto" w:fill="auto"/>
            <w:noWrap/>
            <w:vAlign w:val="bottom"/>
            <w:hideMark/>
          </w:tcPr>
          <w:p w14:paraId="5750259D"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-21.7232</w:t>
            </w:r>
          </w:p>
        </w:tc>
        <w:tc>
          <w:tcPr>
            <w:tcW w:w="0" w:type="auto"/>
            <w:tcBorders>
              <w:top w:val="nil"/>
              <w:left w:val="nil"/>
              <w:bottom w:val="nil"/>
              <w:right w:val="nil"/>
            </w:tcBorders>
            <w:shd w:val="clear" w:color="auto" w:fill="auto"/>
            <w:noWrap/>
            <w:vAlign w:val="bottom"/>
            <w:hideMark/>
          </w:tcPr>
          <w:p w14:paraId="38BFE4C2"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-18.821</w:t>
            </w:r>
          </w:p>
        </w:tc>
        <w:tc>
          <w:tcPr>
            <w:tcW w:w="0" w:type="auto"/>
            <w:tcBorders>
              <w:top w:val="nil"/>
              <w:left w:val="nil"/>
              <w:bottom w:val="nil"/>
              <w:right w:val="nil"/>
            </w:tcBorders>
            <w:shd w:val="clear" w:color="auto" w:fill="auto"/>
            <w:noWrap/>
            <w:vAlign w:val="bottom"/>
            <w:hideMark/>
          </w:tcPr>
          <w:p w14:paraId="34B7AF75"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42/120</w:t>
            </w:r>
          </w:p>
        </w:tc>
      </w:tr>
      <w:tr w:rsidR="009367B7" w:rsidRPr="004149A5" w14:paraId="0A14F75B" w14:textId="77777777" w:rsidTr="008E77D2">
        <w:trPr>
          <w:trHeight w:val="283"/>
        </w:trPr>
        <w:tc>
          <w:tcPr>
            <w:tcW w:w="0" w:type="auto"/>
            <w:tcBorders>
              <w:top w:val="nil"/>
              <w:left w:val="nil"/>
              <w:bottom w:val="nil"/>
              <w:right w:val="nil"/>
            </w:tcBorders>
            <w:shd w:val="clear" w:color="auto" w:fill="auto"/>
            <w:noWrap/>
            <w:vAlign w:val="bottom"/>
            <w:hideMark/>
          </w:tcPr>
          <w:p w14:paraId="08A24813"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GO:0016126</w:t>
            </w:r>
          </w:p>
        </w:tc>
        <w:tc>
          <w:tcPr>
            <w:tcW w:w="0" w:type="auto"/>
            <w:tcBorders>
              <w:top w:val="nil"/>
              <w:left w:val="nil"/>
              <w:bottom w:val="nil"/>
              <w:right w:val="nil"/>
            </w:tcBorders>
            <w:shd w:val="clear" w:color="auto" w:fill="auto"/>
            <w:noWrap/>
            <w:vAlign w:val="bottom"/>
            <w:hideMark/>
          </w:tcPr>
          <w:p w14:paraId="54B3C78F"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sterol biosynthetic process</w:t>
            </w:r>
          </w:p>
        </w:tc>
        <w:tc>
          <w:tcPr>
            <w:tcW w:w="0" w:type="auto"/>
            <w:tcBorders>
              <w:top w:val="nil"/>
              <w:left w:val="nil"/>
              <w:bottom w:val="nil"/>
              <w:right w:val="nil"/>
            </w:tcBorders>
            <w:shd w:val="clear" w:color="auto" w:fill="auto"/>
            <w:noWrap/>
            <w:vAlign w:val="bottom"/>
            <w:hideMark/>
          </w:tcPr>
          <w:p w14:paraId="0FFB9DC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-20.88241</w:t>
            </w:r>
          </w:p>
        </w:tc>
        <w:tc>
          <w:tcPr>
            <w:tcW w:w="0" w:type="auto"/>
            <w:tcBorders>
              <w:top w:val="nil"/>
              <w:left w:val="nil"/>
              <w:bottom w:val="nil"/>
              <w:right w:val="nil"/>
            </w:tcBorders>
            <w:shd w:val="clear" w:color="auto" w:fill="auto"/>
            <w:noWrap/>
            <w:vAlign w:val="bottom"/>
            <w:hideMark/>
          </w:tcPr>
          <w:p w14:paraId="42E1AE0B"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-18.010</w:t>
            </w:r>
          </w:p>
        </w:tc>
        <w:tc>
          <w:tcPr>
            <w:tcW w:w="0" w:type="auto"/>
            <w:tcBorders>
              <w:top w:val="nil"/>
              <w:left w:val="nil"/>
              <w:bottom w:val="nil"/>
              <w:right w:val="nil"/>
            </w:tcBorders>
            <w:shd w:val="clear" w:color="auto" w:fill="auto"/>
            <w:noWrap/>
            <w:vAlign w:val="bottom"/>
            <w:hideMark/>
          </w:tcPr>
          <w:p w14:paraId="66DEBD6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19/41</w:t>
            </w:r>
          </w:p>
        </w:tc>
      </w:tr>
      <w:tr w:rsidR="009367B7" w:rsidRPr="004149A5" w14:paraId="52815B31" w14:textId="77777777" w:rsidTr="008E77D2">
        <w:trPr>
          <w:trHeight w:val="283"/>
        </w:trPr>
        <w:tc>
          <w:tcPr>
            <w:tcW w:w="0" w:type="auto"/>
            <w:tcBorders>
              <w:top w:val="nil"/>
              <w:left w:val="nil"/>
              <w:bottom w:val="nil"/>
              <w:right w:val="nil"/>
            </w:tcBorders>
            <w:shd w:val="clear" w:color="auto" w:fill="auto"/>
            <w:noWrap/>
            <w:vAlign w:val="bottom"/>
            <w:hideMark/>
          </w:tcPr>
          <w:p w14:paraId="616216DA"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GO:0009615</w:t>
            </w:r>
          </w:p>
        </w:tc>
        <w:tc>
          <w:tcPr>
            <w:tcW w:w="0" w:type="auto"/>
            <w:tcBorders>
              <w:top w:val="nil"/>
              <w:left w:val="nil"/>
              <w:bottom w:val="nil"/>
              <w:right w:val="nil"/>
            </w:tcBorders>
            <w:shd w:val="clear" w:color="auto" w:fill="auto"/>
            <w:noWrap/>
            <w:vAlign w:val="bottom"/>
            <w:hideMark/>
          </w:tcPr>
          <w:p w14:paraId="0B139D43"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virus</w:t>
            </w:r>
          </w:p>
        </w:tc>
        <w:tc>
          <w:tcPr>
            <w:tcW w:w="0" w:type="auto"/>
            <w:tcBorders>
              <w:top w:val="nil"/>
              <w:left w:val="nil"/>
              <w:bottom w:val="nil"/>
              <w:right w:val="nil"/>
            </w:tcBorders>
            <w:shd w:val="clear" w:color="auto" w:fill="auto"/>
            <w:noWrap/>
            <w:vAlign w:val="bottom"/>
            <w:hideMark/>
          </w:tcPr>
          <w:p w14:paraId="0A84D4A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-19.20185</w:t>
            </w:r>
          </w:p>
        </w:tc>
        <w:tc>
          <w:tcPr>
            <w:tcW w:w="0" w:type="auto"/>
            <w:tcBorders>
              <w:top w:val="nil"/>
              <w:left w:val="nil"/>
              <w:bottom w:val="nil"/>
              <w:right w:val="nil"/>
            </w:tcBorders>
            <w:shd w:val="clear" w:color="auto" w:fill="auto"/>
            <w:noWrap/>
            <w:vAlign w:val="bottom"/>
            <w:hideMark/>
          </w:tcPr>
          <w:p w14:paraId="24DFD9AD"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-16.454</w:t>
            </w:r>
          </w:p>
        </w:tc>
        <w:tc>
          <w:tcPr>
            <w:tcW w:w="0" w:type="auto"/>
            <w:tcBorders>
              <w:top w:val="nil"/>
              <w:left w:val="nil"/>
              <w:bottom w:val="nil"/>
              <w:right w:val="nil"/>
            </w:tcBorders>
            <w:shd w:val="clear" w:color="auto" w:fill="auto"/>
            <w:noWrap/>
            <w:vAlign w:val="bottom"/>
            <w:hideMark/>
          </w:tcPr>
          <w:p w14:paraId="3AAE79BF"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62/288</w:t>
            </w:r>
          </w:p>
        </w:tc>
      </w:tr>
      <w:tr w:rsidR="009367B7" w:rsidRPr="004149A5" w14:paraId="419144AE" w14:textId="77777777" w:rsidTr="008E77D2">
        <w:trPr>
          <w:trHeight w:val="283"/>
        </w:trPr>
        <w:tc>
          <w:tcPr>
            <w:tcW w:w="0" w:type="auto"/>
            <w:tcBorders>
              <w:top w:val="nil"/>
              <w:left w:val="nil"/>
              <w:bottom w:val="nil"/>
              <w:right w:val="nil"/>
            </w:tcBorders>
            <w:shd w:val="clear" w:color="auto" w:fill="auto"/>
            <w:noWrap/>
            <w:vAlign w:val="bottom"/>
            <w:hideMark/>
          </w:tcPr>
          <w:p w14:paraId="47945997"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GO:0002250</w:t>
            </w:r>
          </w:p>
        </w:tc>
        <w:tc>
          <w:tcPr>
            <w:tcW w:w="0" w:type="auto"/>
            <w:tcBorders>
              <w:top w:val="nil"/>
              <w:left w:val="nil"/>
              <w:bottom w:val="nil"/>
              <w:right w:val="nil"/>
            </w:tcBorders>
            <w:shd w:val="clear" w:color="auto" w:fill="auto"/>
            <w:noWrap/>
            <w:vAlign w:val="bottom"/>
            <w:hideMark/>
          </w:tcPr>
          <w:p w14:paraId="213DDA30"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adaptive immune response</w:t>
            </w:r>
          </w:p>
        </w:tc>
        <w:tc>
          <w:tcPr>
            <w:tcW w:w="0" w:type="auto"/>
            <w:tcBorders>
              <w:top w:val="nil"/>
              <w:left w:val="nil"/>
              <w:bottom w:val="nil"/>
              <w:right w:val="nil"/>
            </w:tcBorders>
            <w:shd w:val="clear" w:color="auto" w:fill="auto"/>
            <w:noWrap/>
            <w:vAlign w:val="bottom"/>
            <w:hideMark/>
          </w:tcPr>
          <w:p w14:paraId="5CE81F3B"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-18.41919</w:t>
            </w:r>
          </w:p>
        </w:tc>
        <w:tc>
          <w:tcPr>
            <w:tcW w:w="0" w:type="auto"/>
            <w:tcBorders>
              <w:top w:val="nil"/>
              <w:left w:val="nil"/>
              <w:bottom w:val="nil"/>
              <w:right w:val="nil"/>
            </w:tcBorders>
            <w:shd w:val="clear" w:color="auto" w:fill="auto"/>
            <w:noWrap/>
            <w:vAlign w:val="bottom"/>
            <w:hideMark/>
          </w:tcPr>
          <w:p w14:paraId="5002F253"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-15.713</w:t>
            </w:r>
          </w:p>
        </w:tc>
        <w:tc>
          <w:tcPr>
            <w:tcW w:w="0" w:type="auto"/>
            <w:tcBorders>
              <w:top w:val="nil"/>
              <w:left w:val="nil"/>
              <w:bottom w:val="nil"/>
              <w:right w:val="nil"/>
            </w:tcBorders>
            <w:shd w:val="clear" w:color="auto" w:fill="auto"/>
            <w:noWrap/>
            <w:vAlign w:val="bottom"/>
            <w:hideMark/>
          </w:tcPr>
          <w:p w14:paraId="1C173677"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57/256</w:t>
            </w:r>
          </w:p>
        </w:tc>
      </w:tr>
      <w:tr w:rsidR="009367B7" w:rsidRPr="004149A5" w14:paraId="2E346DE9" w14:textId="77777777" w:rsidTr="008E77D2">
        <w:trPr>
          <w:trHeight w:val="283"/>
        </w:trPr>
        <w:tc>
          <w:tcPr>
            <w:tcW w:w="0" w:type="auto"/>
            <w:tcBorders>
              <w:top w:val="nil"/>
              <w:left w:val="nil"/>
              <w:bottom w:val="nil"/>
              <w:right w:val="nil"/>
            </w:tcBorders>
            <w:shd w:val="clear" w:color="auto" w:fill="auto"/>
            <w:noWrap/>
            <w:vAlign w:val="bottom"/>
            <w:hideMark/>
          </w:tcPr>
          <w:p w14:paraId="7D048BB1"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GO:0019221</w:t>
            </w:r>
          </w:p>
        </w:tc>
        <w:tc>
          <w:tcPr>
            <w:tcW w:w="0" w:type="auto"/>
            <w:tcBorders>
              <w:top w:val="nil"/>
              <w:left w:val="nil"/>
              <w:bottom w:val="nil"/>
              <w:right w:val="nil"/>
            </w:tcBorders>
            <w:shd w:val="clear" w:color="auto" w:fill="auto"/>
            <w:noWrap/>
            <w:vAlign w:val="bottom"/>
            <w:hideMark/>
          </w:tcPr>
          <w:p w14:paraId="32700641"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cytokine-mediated signaling pathway</w:t>
            </w:r>
          </w:p>
        </w:tc>
        <w:tc>
          <w:tcPr>
            <w:tcW w:w="0" w:type="auto"/>
            <w:tcBorders>
              <w:top w:val="nil"/>
              <w:left w:val="nil"/>
              <w:bottom w:val="nil"/>
              <w:right w:val="nil"/>
            </w:tcBorders>
            <w:shd w:val="clear" w:color="auto" w:fill="auto"/>
            <w:noWrap/>
            <w:vAlign w:val="bottom"/>
            <w:hideMark/>
          </w:tcPr>
          <w:p w14:paraId="0EACB652"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-18.35694</w:t>
            </w:r>
          </w:p>
        </w:tc>
        <w:tc>
          <w:tcPr>
            <w:tcW w:w="0" w:type="auto"/>
            <w:tcBorders>
              <w:top w:val="nil"/>
              <w:left w:val="nil"/>
              <w:bottom w:val="nil"/>
              <w:right w:val="nil"/>
            </w:tcBorders>
            <w:shd w:val="clear" w:color="auto" w:fill="auto"/>
            <w:noWrap/>
            <w:vAlign w:val="bottom"/>
            <w:hideMark/>
          </w:tcPr>
          <w:p w14:paraId="12DB1EF0"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-15.661</w:t>
            </w:r>
          </w:p>
        </w:tc>
        <w:tc>
          <w:tcPr>
            <w:tcW w:w="0" w:type="auto"/>
            <w:tcBorders>
              <w:top w:val="nil"/>
              <w:left w:val="nil"/>
              <w:bottom w:val="nil"/>
              <w:right w:val="nil"/>
            </w:tcBorders>
            <w:shd w:val="clear" w:color="auto" w:fill="auto"/>
            <w:noWrap/>
            <w:vAlign w:val="bottom"/>
            <w:hideMark/>
          </w:tcPr>
          <w:p w14:paraId="7B3EAB09"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64/316</w:t>
            </w:r>
          </w:p>
        </w:tc>
      </w:tr>
      <w:tr w:rsidR="009367B7" w:rsidRPr="004149A5" w14:paraId="1A10CC2D" w14:textId="77777777" w:rsidTr="008E77D2">
        <w:trPr>
          <w:trHeight w:val="283"/>
        </w:trPr>
        <w:tc>
          <w:tcPr>
            <w:tcW w:w="0" w:type="auto"/>
            <w:tcBorders>
              <w:top w:val="nil"/>
              <w:left w:val="nil"/>
              <w:bottom w:val="nil"/>
              <w:right w:val="nil"/>
            </w:tcBorders>
            <w:shd w:val="clear" w:color="auto" w:fill="auto"/>
            <w:noWrap/>
            <w:vAlign w:val="bottom"/>
            <w:hideMark/>
          </w:tcPr>
          <w:p w14:paraId="2C693E04"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GO:0097060</w:t>
            </w:r>
          </w:p>
        </w:tc>
        <w:tc>
          <w:tcPr>
            <w:tcW w:w="0" w:type="auto"/>
            <w:tcBorders>
              <w:top w:val="nil"/>
              <w:left w:val="nil"/>
              <w:bottom w:val="nil"/>
              <w:right w:val="nil"/>
            </w:tcBorders>
            <w:shd w:val="clear" w:color="auto" w:fill="auto"/>
            <w:noWrap/>
            <w:vAlign w:val="bottom"/>
            <w:hideMark/>
          </w:tcPr>
          <w:p w14:paraId="5C7CE609"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synaptic membrane</w:t>
            </w:r>
          </w:p>
        </w:tc>
        <w:tc>
          <w:tcPr>
            <w:tcW w:w="0" w:type="auto"/>
            <w:tcBorders>
              <w:top w:val="nil"/>
              <w:left w:val="nil"/>
              <w:bottom w:val="nil"/>
              <w:right w:val="nil"/>
            </w:tcBorders>
            <w:shd w:val="clear" w:color="auto" w:fill="auto"/>
            <w:noWrap/>
            <w:vAlign w:val="bottom"/>
            <w:hideMark/>
          </w:tcPr>
          <w:p w14:paraId="3E91C528"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-17.78238</w:t>
            </w:r>
          </w:p>
        </w:tc>
        <w:tc>
          <w:tcPr>
            <w:tcW w:w="0" w:type="auto"/>
            <w:tcBorders>
              <w:top w:val="nil"/>
              <w:left w:val="nil"/>
              <w:bottom w:val="nil"/>
              <w:right w:val="nil"/>
            </w:tcBorders>
            <w:shd w:val="clear" w:color="auto" w:fill="auto"/>
            <w:noWrap/>
            <w:vAlign w:val="bottom"/>
            <w:hideMark/>
          </w:tcPr>
          <w:p w14:paraId="794559DB"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-15.132</w:t>
            </w:r>
          </w:p>
        </w:tc>
        <w:tc>
          <w:tcPr>
            <w:tcW w:w="0" w:type="auto"/>
            <w:tcBorders>
              <w:top w:val="nil"/>
              <w:left w:val="nil"/>
              <w:bottom w:val="nil"/>
              <w:right w:val="nil"/>
            </w:tcBorders>
            <w:shd w:val="clear" w:color="auto" w:fill="auto"/>
            <w:noWrap/>
            <w:vAlign w:val="bottom"/>
            <w:hideMark/>
          </w:tcPr>
          <w:p w14:paraId="74952DF3"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46/466</w:t>
            </w:r>
          </w:p>
        </w:tc>
      </w:tr>
      <w:tr w:rsidR="009367B7" w:rsidRPr="004149A5" w14:paraId="76FE6414" w14:textId="77777777" w:rsidTr="008E77D2">
        <w:trPr>
          <w:trHeight w:val="283"/>
        </w:trPr>
        <w:tc>
          <w:tcPr>
            <w:tcW w:w="0" w:type="auto"/>
            <w:tcBorders>
              <w:top w:val="nil"/>
              <w:left w:val="nil"/>
              <w:right w:val="nil"/>
            </w:tcBorders>
            <w:shd w:val="clear" w:color="auto" w:fill="auto"/>
            <w:noWrap/>
            <w:vAlign w:val="bottom"/>
            <w:hideMark/>
          </w:tcPr>
          <w:p w14:paraId="1175886F"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GO:0043025</w:t>
            </w:r>
          </w:p>
        </w:tc>
        <w:tc>
          <w:tcPr>
            <w:tcW w:w="0" w:type="auto"/>
            <w:tcBorders>
              <w:top w:val="nil"/>
              <w:left w:val="nil"/>
              <w:right w:val="nil"/>
            </w:tcBorders>
            <w:shd w:val="clear" w:color="auto" w:fill="auto"/>
            <w:noWrap/>
            <w:vAlign w:val="bottom"/>
            <w:hideMark/>
          </w:tcPr>
          <w:p w14:paraId="64FFB2A2"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neuronal cell body</w:t>
            </w:r>
          </w:p>
        </w:tc>
        <w:tc>
          <w:tcPr>
            <w:tcW w:w="0" w:type="auto"/>
            <w:tcBorders>
              <w:top w:val="nil"/>
              <w:left w:val="nil"/>
              <w:right w:val="nil"/>
            </w:tcBorders>
            <w:shd w:val="clear" w:color="auto" w:fill="auto"/>
            <w:noWrap/>
            <w:vAlign w:val="bottom"/>
            <w:hideMark/>
          </w:tcPr>
          <w:p w14:paraId="4074E66A"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-17.62759</w:t>
            </w:r>
          </w:p>
        </w:tc>
        <w:tc>
          <w:tcPr>
            <w:tcW w:w="0" w:type="auto"/>
            <w:tcBorders>
              <w:top w:val="nil"/>
              <w:left w:val="nil"/>
              <w:right w:val="nil"/>
            </w:tcBorders>
            <w:shd w:val="clear" w:color="auto" w:fill="auto"/>
            <w:noWrap/>
            <w:vAlign w:val="bottom"/>
            <w:hideMark/>
          </w:tcPr>
          <w:p w14:paraId="5FB84A1F"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-15.002</w:t>
            </w:r>
          </w:p>
        </w:tc>
        <w:tc>
          <w:tcPr>
            <w:tcW w:w="0" w:type="auto"/>
            <w:tcBorders>
              <w:top w:val="nil"/>
              <w:left w:val="nil"/>
              <w:right w:val="nil"/>
            </w:tcBorders>
            <w:shd w:val="clear" w:color="auto" w:fill="auto"/>
            <w:noWrap/>
            <w:vAlign w:val="bottom"/>
            <w:hideMark/>
          </w:tcPr>
          <w:p w14:paraId="3C006A64"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59/763</w:t>
            </w:r>
          </w:p>
        </w:tc>
      </w:tr>
      <w:tr w:rsidR="009367B7" w:rsidRPr="004149A5" w14:paraId="7D27C45E" w14:textId="77777777" w:rsidTr="008E77D2">
        <w:trPr>
          <w:trHeight w:val="283"/>
        </w:trPr>
        <w:tc>
          <w:tcPr>
            <w:tcW w:w="0" w:type="auto"/>
            <w:tcBorders>
              <w:top w:val="nil"/>
              <w:left w:val="nil"/>
              <w:bottom w:val="single" w:sz="12" w:space="0" w:color="auto"/>
              <w:right w:val="nil"/>
            </w:tcBorders>
            <w:shd w:val="clear" w:color="auto" w:fill="auto"/>
            <w:noWrap/>
            <w:vAlign w:val="bottom"/>
            <w:hideMark/>
          </w:tcPr>
          <w:p w14:paraId="185246BC"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GO:1902105</w:t>
            </w:r>
          </w:p>
        </w:tc>
        <w:tc>
          <w:tcPr>
            <w:tcW w:w="0" w:type="auto"/>
            <w:tcBorders>
              <w:top w:val="nil"/>
              <w:left w:val="nil"/>
              <w:bottom w:val="single" w:sz="12" w:space="0" w:color="auto"/>
              <w:right w:val="nil"/>
            </w:tcBorders>
            <w:shd w:val="clear" w:color="auto" w:fill="auto"/>
            <w:noWrap/>
            <w:vAlign w:val="bottom"/>
            <w:hideMark/>
          </w:tcPr>
          <w:p w14:paraId="27704A54" w14:textId="77777777" w:rsidR="00027CDD" w:rsidRPr="004149A5" w:rsidRDefault="008422FC" w:rsidP="00027CDD">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leukocyte differentiation</w:t>
            </w:r>
          </w:p>
        </w:tc>
        <w:tc>
          <w:tcPr>
            <w:tcW w:w="0" w:type="auto"/>
            <w:tcBorders>
              <w:top w:val="nil"/>
              <w:left w:val="nil"/>
              <w:bottom w:val="single" w:sz="12" w:space="0" w:color="auto"/>
              <w:right w:val="nil"/>
            </w:tcBorders>
            <w:shd w:val="clear" w:color="auto" w:fill="auto"/>
            <w:noWrap/>
            <w:vAlign w:val="bottom"/>
            <w:hideMark/>
          </w:tcPr>
          <w:p w14:paraId="19E03C8E"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-16.38948</w:t>
            </w:r>
          </w:p>
        </w:tc>
        <w:tc>
          <w:tcPr>
            <w:tcW w:w="0" w:type="auto"/>
            <w:tcBorders>
              <w:top w:val="nil"/>
              <w:left w:val="nil"/>
              <w:bottom w:val="single" w:sz="12" w:space="0" w:color="auto"/>
              <w:right w:val="nil"/>
            </w:tcBorders>
            <w:shd w:val="clear" w:color="auto" w:fill="auto"/>
            <w:noWrap/>
            <w:vAlign w:val="bottom"/>
            <w:hideMark/>
          </w:tcPr>
          <w:p w14:paraId="4A7FC45D"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-13.860</w:t>
            </w:r>
          </w:p>
        </w:tc>
        <w:tc>
          <w:tcPr>
            <w:tcW w:w="0" w:type="auto"/>
            <w:tcBorders>
              <w:top w:val="nil"/>
              <w:left w:val="nil"/>
              <w:bottom w:val="single" w:sz="12" w:space="0" w:color="auto"/>
              <w:right w:val="nil"/>
            </w:tcBorders>
            <w:shd w:val="clear" w:color="auto" w:fill="auto"/>
            <w:noWrap/>
            <w:vAlign w:val="bottom"/>
            <w:hideMark/>
          </w:tcPr>
          <w:p w14:paraId="229D0724" w14:textId="77777777" w:rsidR="00027CDD" w:rsidRPr="004149A5" w:rsidRDefault="008422FC" w:rsidP="00027CDD">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61/317</w:t>
            </w:r>
          </w:p>
        </w:tc>
      </w:tr>
    </w:tbl>
    <w:p w14:paraId="0B528E0E" w14:textId="77777777" w:rsidR="00BF7178" w:rsidRPr="004149A5" w:rsidRDefault="00BF7178"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2C48C52C" w14:textId="77777777" w:rsidR="0098219F"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7DDAE191" w14:textId="48DEF423" w:rsidR="00614E01"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hint="eastAsia"/>
          <w:b/>
          <w:bCs/>
          <w:color w:val="000000" w:themeColor="text1"/>
          <w:kern w:val="0"/>
          <w:szCs w:val="20"/>
        </w:rPr>
        <w:lastRenderedPageBreak/>
        <w:t>(</w:t>
      </w:r>
      <w:r w:rsidRPr="004149A5">
        <w:rPr>
          <w:rFonts w:ascii="Palatino Linotype" w:eastAsia="맑은 고딕" w:hAnsi="Palatino Linotype" w:cs="Times New Roman"/>
          <w:b/>
          <w:bCs/>
          <w:color w:val="000000" w:themeColor="text1"/>
          <w:kern w:val="0"/>
          <w:szCs w:val="20"/>
        </w:rPr>
        <w:t>D) 1 month</w:t>
      </w:r>
    </w:p>
    <w:tbl>
      <w:tblPr>
        <w:tblW w:w="0" w:type="auto"/>
        <w:tblCellMar>
          <w:left w:w="99" w:type="dxa"/>
          <w:right w:w="99" w:type="dxa"/>
        </w:tblCellMar>
        <w:tblLook w:val="04A0" w:firstRow="1" w:lastRow="0" w:firstColumn="1" w:lastColumn="0" w:noHBand="0" w:noVBand="1"/>
      </w:tblPr>
      <w:tblGrid>
        <w:gridCol w:w="1138"/>
        <w:gridCol w:w="3543"/>
        <w:gridCol w:w="1203"/>
        <w:gridCol w:w="1188"/>
        <w:gridCol w:w="1359"/>
      </w:tblGrid>
      <w:tr w:rsidR="009367B7" w:rsidRPr="004149A5" w14:paraId="73FB0FAC" w14:textId="77777777" w:rsidTr="00737B8E">
        <w:trPr>
          <w:trHeight w:val="360"/>
        </w:trPr>
        <w:tc>
          <w:tcPr>
            <w:tcW w:w="0" w:type="auto"/>
            <w:tcBorders>
              <w:top w:val="single" w:sz="12" w:space="0" w:color="auto"/>
              <w:left w:val="nil"/>
              <w:bottom w:val="single" w:sz="8" w:space="0" w:color="auto"/>
              <w:right w:val="nil"/>
            </w:tcBorders>
            <w:shd w:val="clear" w:color="auto" w:fill="auto"/>
            <w:noWrap/>
            <w:vAlign w:val="center"/>
            <w:hideMark/>
          </w:tcPr>
          <w:p w14:paraId="39A210E6"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Term</w:t>
            </w:r>
          </w:p>
        </w:tc>
        <w:tc>
          <w:tcPr>
            <w:tcW w:w="0" w:type="auto"/>
            <w:tcBorders>
              <w:top w:val="single" w:sz="12" w:space="0" w:color="auto"/>
              <w:left w:val="nil"/>
              <w:bottom w:val="single" w:sz="8" w:space="0" w:color="auto"/>
              <w:right w:val="nil"/>
            </w:tcBorders>
            <w:shd w:val="clear" w:color="auto" w:fill="auto"/>
            <w:noWrap/>
            <w:vAlign w:val="center"/>
            <w:hideMark/>
          </w:tcPr>
          <w:p w14:paraId="196F0D2A"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Description</w:t>
            </w:r>
          </w:p>
        </w:tc>
        <w:tc>
          <w:tcPr>
            <w:tcW w:w="0" w:type="auto"/>
            <w:tcBorders>
              <w:top w:val="single" w:sz="12" w:space="0" w:color="auto"/>
              <w:left w:val="nil"/>
              <w:bottom w:val="single" w:sz="8" w:space="0" w:color="auto"/>
              <w:right w:val="nil"/>
            </w:tcBorders>
            <w:shd w:val="clear" w:color="auto" w:fill="auto"/>
            <w:noWrap/>
            <w:vAlign w:val="center"/>
            <w:hideMark/>
          </w:tcPr>
          <w:p w14:paraId="5458D448"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LogP</w:t>
            </w:r>
          </w:p>
        </w:tc>
        <w:tc>
          <w:tcPr>
            <w:tcW w:w="0" w:type="auto"/>
            <w:tcBorders>
              <w:top w:val="single" w:sz="12" w:space="0" w:color="auto"/>
              <w:left w:val="nil"/>
              <w:bottom w:val="single" w:sz="8" w:space="0" w:color="auto"/>
              <w:right w:val="nil"/>
            </w:tcBorders>
            <w:shd w:val="clear" w:color="auto" w:fill="auto"/>
            <w:noWrap/>
            <w:vAlign w:val="center"/>
            <w:hideMark/>
          </w:tcPr>
          <w:p w14:paraId="6ED4A7B1"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Log(q-value)</w:t>
            </w:r>
          </w:p>
        </w:tc>
        <w:tc>
          <w:tcPr>
            <w:tcW w:w="0" w:type="auto"/>
            <w:tcBorders>
              <w:top w:val="single" w:sz="12" w:space="0" w:color="auto"/>
              <w:left w:val="nil"/>
              <w:bottom w:val="single" w:sz="8" w:space="0" w:color="auto"/>
              <w:right w:val="nil"/>
            </w:tcBorders>
            <w:shd w:val="clear" w:color="auto" w:fill="auto"/>
            <w:noWrap/>
            <w:vAlign w:val="center"/>
            <w:hideMark/>
          </w:tcPr>
          <w:p w14:paraId="6F3233D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InTerm_InList</w:t>
            </w:r>
          </w:p>
        </w:tc>
      </w:tr>
      <w:tr w:rsidR="009367B7" w:rsidRPr="004149A5" w14:paraId="2400E076" w14:textId="77777777" w:rsidTr="008E77D2">
        <w:trPr>
          <w:trHeight w:val="283"/>
        </w:trPr>
        <w:tc>
          <w:tcPr>
            <w:tcW w:w="0" w:type="auto"/>
            <w:tcBorders>
              <w:top w:val="nil"/>
              <w:left w:val="nil"/>
              <w:bottom w:val="nil"/>
              <w:right w:val="nil"/>
            </w:tcBorders>
            <w:shd w:val="clear" w:color="auto" w:fill="auto"/>
            <w:noWrap/>
            <w:vAlign w:val="bottom"/>
            <w:hideMark/>
          </w:tcPr>
          <w:p w14:paraId="01953A97"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GO:0098793</w:t>
            </w:r>
          </w:p>
        </w:tc>
        <w:tc>
          <w:tcPr>
            <w:tcW w:w="0" w:type="auto"/>
            <w:tcBorders>
              <w:top w:val="nil"/>
              <w:left w:val="nil"/>
              <w:bottom w:val="nil"/>
              <w:right w:val="nil"/>
            </w:tcBorders>
            <w:shd w:val="clear" w:color="auto" w:fill="auto"/>
            <w:noWrap/>
            <w:vAlign w:val="bottom"/>
            <w:hideMark/>
          </w:tcPr>
          <w:p w14:paraId="54F56522"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presynapse</w:t>
            </w:r>
          </w:p>
        </w:tc>
        <w:tc>
          <w:tcPr>
            <w:tcW w:w="0" w:type="auto"/>
            <w:tcBorders>
              <w:top w:val="nil"/>
              <w:left w:val="nil"/>
              <w:bottom w:val="nil"/>
              <w:right w:val="nil"/>
            </w:tcBorders>
            <w:shd w:val="clear" w:color="auto" w:fill="auto"/>
            <w:noWrap/>
            <w:vAlign w:val="bottom"/>
            <w:hideMark/>
          </w:tcPr>
          <w:p w14:paraId="65359E9F"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-62.0390898</w:t>
            </w:r>
          </w:p>
        </w:tc>
        <w:tc>
          <w:tcPr>
            <w:tcW w:w="0" w:type="auto"/>
            <w:tcBorders>
              <w:top w:val="nil"/>
              <w:left w:val="nil"/>
              <w:bottom w:val="nil"/>
              <w:right w:val="nil"/>
            </w:tcBorders>
            <w:shd w:val="clear" w:color="auto" w:fill="auto"/>
            <w:noWrap/>
            <w:vAlign w:val="bottom"/>
            <w:hideMark/>
          </w:tcPr>
          <w:p w14:paraId="551313D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-57.690</w:t>
            </w:r>
          </w:p>
        </w:tc>
        <w:tc>
          <w:tcPr>
            <w:tcW w:w="0" w:type="auto"/>
            <w:tcBorders>
              <w:top w:val="nil"/>
              <w:left w:val="nil"/>
              <w:bottom w:val="nil"/>
              <w:right w:val="nil"/>
            </w:tcBorders>
            <w:shd w:val="clear" w:color="auto" w:fill="auto"/>
            <w:noWrap/>
            <w:vAlign w:val="bottom"/>
            <w:hideMark/>
          </w:tcPr>
          <w:p w14:paraId="57EC6C3A"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119/669</w:t>
            </w:r>
          </w:p>
        </w:tc>
      </w:tr>
      <w:tr w:rsidR="009367B7" w:rsidRPr="004149A5" w14:paraId="4734B9AB" w14:textId="77777777" w:rsidTr="008E77D2">
        <w:trPr>
          <w:trHeight w:val="283"/>
        </w:trPr>
        <w:tc>
          <w:tcPr>
            <w:tcW w:w="0" w:type="auto"/>
            <w:tcBorders>
              <w:top w:val="nil"/>
              <w:left w:val="nil"/>
              <w:bottom w:val="nil"/>
              <w:right w:val="nil"/>
            </w:tcBorders>
            <w:shd w:val="clear" w:color="auto" w:fill="auto"/>
            <w:noWrap/>
            <w:vAlign w:val="bottom"/>
            <w:hideMark/>
          </w:tcPr>
          <w:p w14:paraId="50AFDE37"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GO:0097060</w:t>
            </w:r>
          </w:p>
        </w:tc>
        <w:tc>
          <w:tcPr>
            <w:tcW w:w="0" w:type="auto"/>
            <w:tcBorders>
              <w:top w:val="nil"/>
              <w:left w:val="nil"/>
              <w:bottom w:val="nil"/>
              <w:right w:val="nil"/>
            </w:tcBorders>
            <w:shd w:val="clear" w:color="auto" w:fill="auto"/>
            <w:noWrap/>
            <w:vAlign w:val="bottom"/>
            <w:hideMark/>
          </w:tcPr>
          <w:p w14:paraId="05ECCB89"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synaptic membrane</w:t>
            </w:r>
          </w:p>
        </w:tc>
        <w:tc>
          <w:tcPr>
            <w:tcW w:w="0" w:type="auto"/>
            <w:tcBorders>
              <w:top w:val="nil"/>
              <w:left w:val="nil"/>
              <w:bottom w:val="nil"/>
              <w:right w:val="nil"/>
            </w:tcBorders>
            <w:shd w:val="clear" w:color="auto" w:fill="auto"/>
            <w:noWrap/>
            <w:vAlign w:val="bottom"/>
            <w:hideMark/>
          </w:tcPr>
          <w:p w14:paraId="6848FB4B"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-52.3536929</w:t>
            </w:r>
          </w:p>
        </w:tc>
        <w:tc>
          <w:tcPr>
            <w:tcW w:w="0" w:type="auto"/>
            <w:tcBorders>
              <w:top w:val="nil"/>
              <w:left w:val="nil"/>
              <w:bottom w:val="nil"/>
              <w:right w:val="nil"/>
            </w:tcBorders>
            <w:shd w:val="clear" w:color="auto" w:fill="auto"/>
            <w:noWrap/>
            <w:vAlign w:val="bottom"/>
            <w:hideMark/>
          </w:tcPr>
          <w:p w14:paraId="52DD52BF"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-48.305</w:t>
            </w:r>
          </w:p>
        </w:tc>
        <w:tc>
          <w:tcPr>
            <w:tcW w:w="0" w:type="auto"/>
            <w:tcBorders>
              <w:top w:val="nil"/>
              <w:left w:val="nil"/>
              <w:bottom w:val="nil"/>
              <w:right w:val="nil"/>
            </w:tcBorders>
            <w:shd w:val="clear" w:color="auto" w:fill="auto"/>
            <w:noWrap/>
            <w:vAlign w:val="bottom"/>
            <w:hideMark/>
          </w:tcPr>
          <w:p w14:paraId="0FBC55D0"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93/466</w:t>
            </w:r>
          </w:p>
        </w:tc>
      </w:tr>
      <w:tr w:rsidR="009367B7" w:rsidRPr="004149A5" w14:paraId="5B501C18" w14:textId="77777777" w:rsidTr="008E77D2">
        <w:trPr>
          <w:trHeight w:val="283"/>
        </w:trPr>
        <w:tc>
          <w:tcPr>
            <w:tcW w:w="0" w:type="auto"/>
            <w:tcBorders>
              <w:top w:val="nil"/>
              <w:left w:val="nil"/>
              <w:bottom w:val="nil"/>
              <w:right w:val="nil"/>
            </w:tcBorders>
            <w:shd w:val="clear" w:color="auto" w:fill="auto"/>
            <w:noWrap/>
            <w:vAlign w:val="bottom"/>
            <w:hideMark/>
          </w:tcPr>
          <w:p w14:paraId="4CC3BC4C"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GO:0001775</w:t>
            </w:r>
          </w:p>
        </w:tc>
        <w:tc>
          <w:tcPr>
            <w:tcW w:w="0" w:type="auto"/>
            <w:tcBorders>
              <w:top w:val="nil"/>
              <w:left w:val="nil"/>
              <w:bottom w:val="nil"/>
              <w:right w:val="nil"/>
            </w:tcBorders>
            <w:shd w:val="clear" w:color="auto" w:fill="auto"/>
            <w:noWrap/>
            <w:vAlign w:val="bottom"/>
            <w:hideMark/>
          </w:tcPr>
          <w:p w14:paraId="0C1B8E06"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cell activation</w:t>
            </w:r>
          </w:p>
        </w:tc>
        <w:tc>
          <w:tcPr>
            <w:tcW w:w="0" w:type="auto"/>
            <w:tcBorders>
              <w:top w:val="nil"/>
              <w:left w:val="nil"/>
              <w:bottom w:val="nil"/>
              <w:right w:val="nil"/>
            </w:tcBorders>
            <w:shd w:val="clear" w:color="auto" w:fill="auto"/>
            <w:noWrap/>
            <w:vAlign w:val="bottom"/>
            <w:hideMark/>
          </w:tcPr>
          <w:p w14:paraId="18242A90"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-39.94299004</w:t>
            </w:r>
          </w:p>
        </w:tc>
        <w:tc>
          <w:tcPr>
            <w:tcW w:w="0" w:type="auto"/>
            <w:tcBorders>
              <w:top w:val="nil"/>
              <w:left w:val="nil"/>
              <w:bottom w:val="nil"/>
              <w:right w:val="nil"/>
            </w:tcBorders>
            <w:shd w:val="clear" w:color="auto" w:fill="auto"/>
            <w:noWrap/>
            <w:vAlign w:val="bottom"/>
            <w:hideMark/>
          </w:tcPr>
          <w:p w14:paraId="3E819A7F"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-36.439</w:t>
            </w:r>
          </w:p>
        </w:tc>
        <w:tc>
          <w:tcPr>
            <w:tcW w:w="0" w:type="auto"/>
            <w:tcBorders>
              <w:top w:val="nil"/>
              <w:left w:val="nil"/>
              <w:bottom w:val="nil"/>
              <w:right w:val="nil"/>
            </w:tcBorders>
            <w:shd w:val="clear" w:color="auto" w:fill="auto"/>
            <w:noWrap/>
            <w:vAlign w:val="bottom"/>
            <w:hideMark/>
          </w:tcPr>
          <w:p w14:paraId="0D10DF38"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123/671</w:t>
            </w:r>
          </w:p>
        </w:tc>
      </w:tr>
      <w:tr w:rsidR="009367B7" w:rsidRPr="004149A5" w14:paraId="1FEB0962" w14:textId="77777777" w:rsidTr="008E77D2">
        <w:trPr>
          <w:trHeight w:val="283"/>
        </w:trPr>
        <w:tc>
          <w:tcPr>
            <w:tcW w:w="0" w:type="auto"/>
            <w:tcBorders>
              <w:top w:val="nil"/>
              <w:left w:val="nil"/>
              <w:bottom w:val="nil"/>
              <w:right w:val="nil"/>
            </w:tcBorders>
            <w:shd w:val="clear" w:color="auto" w:fill="auto"/>
            <w:noWrap/>
            <w:vAlign w:val="bottom"/>
            <w:hideMark/>
          </w:tcPr>
          <w:p w14:paraId="2B5299C4"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GO:0022626</w:t>
            </w:r>
          </w:p>
        </w:tc>
        <w:tc>
          <w:tcPr>
            <w:tcW w:w="0" w:type="auto"/>
            <w:tcBorders>
              <w:top w:val="nil"/>
              <w:left w:val="nil"/>
              <w:bottom w:val="nil"/>
              <w:right w:val="nil"/>
            </w:tcBorders>
            <w:shd w:val="clear" w:color="auto" w:fill="auto"/>
            <w:noWrap/>
            <w:vAlign w:val="bottom"/>
            <w:hideMark/>
          </w:tcPr>
          <w:p w14:paraId="1AE1ADE7"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cytosolic ribosome</w:t>
            </w:r>
          </w:p>
        </w:tc>
        <w:tc>
          <w:tcPr>
            <w:tcW w:w="0" w:type="auto"/>
            <w:tcBorders>
              <w:top w:val="nil"/>
              <w:left w:val="nil"/>
              <w:bottom w:val="nil"/>
              <w:right w:val="nil"/>
            </w:tcBorders>
            <w:shd w:val="clear" w:color="auto" w:fill="auto"/>
            <w:noWrap/>
            <w:vAlign w:val="bottom"/>
            <w:hideMark/>
          </w:tcPr>
          <w:p w14:paraId="5ED92526"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-36.92594037</w:t>
            </w:r>
          </w:p>
        </w:tc>
        <w:tc>
          <w:tcPr>
            <w:tcW w:w="0" w:type="auto"/>
            <w:tcBorders>
              <w:top w:val="nil"/>
              <w:left w:val="nil"/>
              <w:bottom w:val="nil"/>
              <w:right w:val="nil"/>
            </w:tcBorders>
            <w:shd w:val="clear" w:color="auto" w:fill="auto"/>
            <w:noWrap/>
            <w:vAlign w:val="bottom"/>
            <w:hideMark/>
          </w:tcPr>
          <w:p w14:paraId="4B72FF6A"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-33.690</w:t>
            </w:r>
          </w:p>
        </w:tc>
        <w:tc>
          <w:tcPr>
            <w:tcW w:w="0" w:type="auto"/>
            <w:tcBorders>
              <w:top w:val="nil"/>
              <w:left w:val="nil"/>
              <w:bottom w:val="nil"/>
              <w:right w:val="nil"/>
            </w:tcBorders>
            <w:shd w:val="clear" w:color="auto" w:fill="auto"/>
            <w:noWrap/>
            <w:vAlign w:val="bottom"/>
            <w:hideMark/>
          </w:tcPr>
          <w:p w14:paraId="15BD72D5"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56/141</w:t>
            </w:r>
          </w:p>
        </w:tc>
      </w:tr>
      <w:tr w:rsidR="009367B7" w:rsidRPr="004149A5" w14:paraId="3C5116CA" w14:textId="77777777" w:rsidTr="008E77D2">
        <w:trPr>
          <w:trHeight w:val="283"/>
        </w:trPr>
        <w:tc>
          <w:tcPr>
            <w:tcW w:w="0" w:type="auto"/>
            <w:tcBorders>
              <w:top w:val="nil"/>
              <w:left w:val="nil"/>
              <w:bottom w:val="nil"/>
              <w:right w:val="nil"/>
            </w:tcBorders>
            <w:shd w:val="clear" w:color="auto" w:fill="auto"/>
            <w:noWrap/>
            <w:vAlign w:val="bottom"/>
            <w:hideMark/>
          </w:tcPr>
          <w:p w14:paraId="16D3AA54"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GO:0045087</w:t>
            </w:r>
          </w:p>
        </w:tc>
        <w:tc>
          <w:tcPr>
            <w:tcW w:w="0" w:type="auto"/>
            <w:tcBorders>
              <w:top w:val="nil"/>
              <w:left w:val="nil"/>
              <w:bottom w:val="nil"/>
              <w:right w:val="nil"/>
            </w:tcBorders>
            <w:shd w:val="clear" w:color="auto" w:fill="auto"/>
            <w:noWrap/>
            <w:vAlign w:val="bottom"/>
            <w:hideMark/>
          </w:tcPr>
          <w:p w14:paraId="513A150F"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innate immune response</w:t>
            </w:r>
          </w:p>
        </w:tc>
        <w:tc>
          <w:tcPr>
            <w:tcW w:w="0" w:type="auto"/>
            <w:tcBorders>
              <w:top w:val="nil"/>
              <w:left w:val="nil"/>
              <w:bottom w:val="nil"/>
              <w:right w:val="nil"/>
            </w:tcBorders>
            <w:shd w:val="clear" w:color="auto" w:fill="auto"/>
            <w:noWrap/>
            <w:vAlign w:val="bottom"/>
            <w:hideMark/>
          </w:tcPr>
          <w:p w14:paraId="3C46B14C"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-35.3321433</w:t>
            </w:r>
          </w:p>
        </w:tc>
        <w:tc>
          <w:tcPr>
            <w:tcW w:w="0" w:type="auto"/>
            <w:tcBorders>
              <w:top w:val="nil"/>
              <w:left w:val="nil"/>
              <w:bottom w:val="nil"/>
              <w:right w:val="nil"/>
            </w:tcBorders>
            <w:shd w:val="clear" w:color="auto" w:fill="auto"/>
            <w:noWrap/>
            <w:vAlign w:val="bottom"/>
            <w:hideMark/>
          </w:tcPr>
          <w:p w14:paraId="7F0C8A1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-32.129</w:t>
            </w:r>
          </w:p>
        </w:tc>
        <w:tc>
          <w:tcPr>
            <w:tcW w:w="0" w:type="auto"/>
            <w:tcBorders>
              <w:top w:val="nil"/>
              <w:left w:val="nil"/>
              <w:bottom w:val="nil"/>
              <w:right w:val="nil"/>
            </w:tcBorders>
            <w:shd w:val="clear" w:color="auto" w:fill="auto"/>
            <w:noWrap/>
            <w:vAlign w:val="bottom"/>
            <w:hideMark/>
          </w:tcPr>
          <w:p w14:paraId="1F19D019"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105/553</w:t>
            </w:r>
          </w:p>
        </w:tc>
      </w:tr>
      <w:tr w:rsidR="009367B7" w:rsidRPr="004149A5" w14:paraId="7D709A48" w14:textId="77777777" w:rsidTr="008E77D2">
        <w:trPr>
          <w:trHeight w:val="283"/>
        </w:trPr>
        <w:tc>
          <w:tcPr>
            <w:tcW w:w="0" w:type="auto"/>
            <w:tcBorders>
              <w:top w:val="nil"/>
              <w:left w:val="nil"/>
              <w:bottom w:val="nil"/>
              <w:right w:val="nil"/>
            </w:tcBorders>
            <w:shd w:val="clear" w:color="auto" w:fill="auto"/>
            <w:noWrap/>
            <w:vAlign w:val="bottom"/>
            <w:hideMark/>
          </w:tcPr>
          <w:p w14:paraId="0DE416B5"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GO:0042391</w:t>
            </w:r>
          </w:p>
        </w:tc>
        <w:tc>
          <w:tcPr>
            <w:tcW w:w="0" w:type="auto"/>
            <w:tcBorders>
              <w:top w:val="nil"/>
              <w:left w:val="nil"/>
              <w:bottom w:val="nil"/>
              <w:right w:val="nil"/>
            </w:tcBorders>
            <w:shd w:val="clear" w:color="auto" w:fill="auto"/>
            <w:noWrap/>
            <w:vAlign w:val="bottom"/>
            <w:hideMark/>
          </w:tcPr>
          <w:p w14:paraId="0247D0A2"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membrane potential</w:t>
            </w:r>
          </w:p>
        </w:tc>
        <w:tc>
          <w:tcPr>
            <w:tcW w:w="0" w:type="auto"/>
            <w:tcBorders>
              <w:top w:val="nil"/>
              <w:left w:val="nil"/>
              <w:bottom w:val="nil"/>
              <w:right w:val="nil"/>
            </w:tcBorders>
            <w:shd w:val="clear" w:color="auto" w:fill="auto"/>
            <w:noWrap/>
            <w:vAlign w:val="bottom"/>
            <w:hideMark/>
          </w:tcPr>
          <w:p w14:paraId="181B9725"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-33.05973081</w:t>
            </w:r>
          </w:p>
        </w:tc>
        <w:tc>
          <w:tcPr>
            <w:tcW w:w="0" w:type="auto"/>
            <w:tcBorders>
              <w:top w:val="nil"/>
              <w:left w:val="nil"/>
              <w:bottom w:val="nil"/>
              <w:right w:val="nil"/>
            </w:tcBorders>
            <w:shd w:val="clear" w:color="auto" w:fill="auto"/>
            <w:noWrap/>
            <w:vAlign w:val="bottom"/>
            <w:hideMark/>
          </w:tcPr>
          <w:p w14:paraId="7582141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-29.965</w:t>
            </w:r>
          </w:p>
        </w:tc>
        <w:tc>
          <w:tcPr>
            <w:tcW w:w="0" w:type="auto"/>
            <w:tcBorders>
              <w:top w:val="nil"/>
              <w:left w:val="nil"/>
              <w:bottom w:val="nil"/>
              <w:right w:val="nil"/>
            </w:tcBorders>
            <w:shd w:val="clear" w:color="auto" w:fill="auto"/>
            <w:noWrap/>
            <w:vAlign w:val="bottom"/>
            <w:hideMark/>
          </w:tcPr>
          <w:p w14:paraId="1A48FF2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74/485</w:t>
            </w:r>
          </w:p>
        </w:tc>
      </w:tr>
      <w:tr w:rsidR="009367B7" w:rsidRPr="004149A5" w14:paraId="33FAEF7C" w14:textId="77777777" w:rsidTr="008E77D2">
        <w:trPr>
          <w:trHeight w:val="283"/>
        </w:trPr>
        <w:tc>
          <w:tcPr>
            <w:tcW w:w="0" w:type="auto"/>
            <w:tcBorders>
              <w:top w:val="nil"/>
              <w:left w:val="nil"/>
              <w:bottom w:val="nil"/>
              <w:right w:val="nil"/>
            </w:tcBorders>
            <w:shd w:val="clear" w:color="auto" w:fill="auto"/>
            <w:noWrap/>
            <w:vAlign w:val="bottom"/>
            <w:hideMark/>
          </w:tcPr>
          <w:p w14:paraId="63DBC1AD"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GO:0050804</w:t>
            </w:r>
          </w:p>
        </w:tc>
        <w:tc>
          <w:tcPr>
            <w:tcW w:w="0" w:type="auto"/>
            <w:tcBorders>
              <w:top w:val="nil"/>
              <w:left w:val="nil"/>
              <w:bottom w:val="nil"/>
              <w:right w:val="nil"/>
            </w:tcBorders>
            <w:shd w:val="clear" w:color="auto" w:fill="auto"/>
            <w:noWrap/>
            <w:vAlign w:val="bottom"/>
            <w:hideMark/>
          </w:tcPr>
          <w:p w14:paraId="00A1FE11"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modulation of chemical synaptic transmission</w:t>
            </w:r>
          </w:p>
        </w:tc>
        <w:tc>
          <w:tcPr>
            <w:tcW w:w="0" w:type="auto"/>
            <w:tcBorders>
              <w:top w:val="nil"/>
              <w:left w:val="nil"/>
              <w:bottom w:val="nil"/>
              <w:right w:val="nil"/>
            </w:tcBorders>
            <w:shd w:val="clear" w:color="auto" w:fill="auto"/>
            <w:noWrap/>
            <w:vAlign w:val="bottom"/>
            <w:hideMark/>
          </w:tcPr>
          <w:p w14:paraId="619C7B16"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-31.36439972</w:t>
            </w:r>
          </w:p>
        </w:tc>
        <w:tc>
          <w:tcPr>
            <w:tcW w:w="0" w:type="auto"/>
            <w:tcBorders>
              <w:top w:val="nil"/>
              <w:left w:val="nil"/>
              <w:bottom w:val="nil"/>
              <w:right w:val="nil"/>
            </w:tcBorders>
            <w:shd w:val="clear" w:color="auto" w:fill="auto"/>
            <w:noWrap/>
            <w:vAlign w:val="bottom"/>
            <w:hideMark/>
          </w:tcPr>
          <w:p w14:paraId="4B2ADB9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-28.337</w:t>
            </w:r>
          </w:p>
        </w:tc>
        <w:tc>
          <w:tcPr>
            <w:tcW w:w="0" w:type="auto"/>
            <w:tcBorders>
              <w:top w:val="nil"/>
              <w:left w:val="nil"/>
              <w:bottom w:val="nil"/>
              <w:right w:val="nil"/>
            </w:tcBorders>
            <w:shd w:val="clear" w:color="auto" w:fill="auto"/>
            <w:noWrap/>
            <w:vAlign w:val="bottom"/>
            <w:hideMark/>
          </w:tcPr>
          <w:p w14:paraId="463680E0"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83/651</w:t>
            </w:r>
          </w:p>
        </w:tc>
      </w:tr>
      <w:tr w:rsidR="009367B7" w:rsidRPr="004149A5" w14:paraId="0DA2796D" w14:textId="77777777" w:rsidTr="008E77D2">
        <w:trPr>
          <w:trHeight w:val="283"/>
        </w:trPr>
        <w:tc>
          <w:tcPr>
            <w:tcW w:w="0" w:type="auto"/>
            <w:tcBorders>
              <w:top w:val="nil"/>
              <w:left w:val="nil"/>
              <w:bottom w:val="nil"/>
              <w:right w:val="nil"/>
            </w:tcBorders>
            <w:shd w:val="clear" w:color="auto" w:fill="auto"/>
            <w:noWrap/>
            <w:vAlign w:val="bottom"/>
            <w:hideMark/>
          </w:tcPr>
          <w:p w14:paraId="3CC24748"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GO:0002252</w:t>
            </w:r>
          </w:p>
        </w:tc>
        <w:tc>
          <w:tcPr>
            <w:tcW w:w="0" w:type="auto"/>
            <w:tcBorders>
              <w:top w:val="nil"/>
              <w:left w:val="nil"/>
              <w:bottom w:val="nil"/>
              <w:right w:val="nil"/>
            </w:tcBorders>
            <w:shd w:val="clear" w:color="auto" w:fill="auto"/>
            <w:noWrap/>
            <w:vAlign w:val="bottom"/>
            <w:hideMark/>
          </w:tcPr>
          <w:p w14:paraId="043569D4"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immune effector process</w:t>
            </w:r>
          </w:p>
        </w:tc>
        <w:tc>
          <w:tcPr>
            <w:tcW w:w="0" w:type="auto"/>
            <w:tcBorders>
              <w:top w:val="nil"/>
              <w:left w:val="nil"/>
              <w:bottom w:val="nil"/>
              <w:right w:val="nil"/>
            </w:tcBorders>
            <w:shd w:val="clear" w:color="auto" w:fill="auto"/>
            <w:noWrap/>
            <w:vAlign w:val="bottom"/>
            <w:hideMark/>
          </w:tcPr>
          <w:p w14:paraId="1029A73C"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-29.55846135</w:t>
            </w:r>
          </w:p>
        </w:tc>
        <w:tc>
          <w:tcPr>
            <w:tcW w:w="0" w:type="auto"/>
            <w:tcBorders>
              <w:top w:val="nil"/>
              <w:left w:val="nil"/>
              <w:bottom w:val="nil"/>
              <w:right w:val="nil"/>
            </w:tcBorders>
            <w:shd w:val="clear" w:color="auto" w:fill="auto"/>
            <w:noWrap/>
            <w:vAlign w:val="bottom"/>
            <w:hideMark/>
          </w:tcPr>
          <w:p w14:paraId="29016BA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-26.624</w:t>
            </w:r>
          </w:p>
        </w:tc>
        <w:tc>
          <w:tcPr>
            <w:tcW w:w="0" w:type="auto"/>
            <w:tcBorders>
              <w:top w:val="nil"/>
              <w:left w:val="nil"/>
              <w:bottom w:val="nil"/>
              <w:right w:val="nil"/>
            </w:tcBorders>
            <w:shd w:val="clear" w:color="auto" w:fill="auto"/>
            <w:noWrap/>
            <w:vAlign w:val="bottom"/>
            <w:hideMark/>
          </w:tcPr>
          <w:p w14:paraId="368B0097"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74/331</w:t>
            </w:r>
          </w:p>
        </w:tc>
      </w:tr>
      <w:tr w:rsidR="009367B7" w:rsidRPr="004149A5" w14:paraId="6E7AE100" w14:textId="77777777" w:rsidTr="008E77D2">
        <w:trPr>
          <w:trHeight w:val="283"/>
        </w:trPr>
        <w:tc>
          <w:tcPr>
            <w:tcW w:w="0" w:type="auto"/>
            <w:tcBorders>
              <w:top w:val="nil"/>
              <w:left w:val="nil"/>
              <w:bottom w:val="nil"/>
              <w:right w:val="nil"/>
            </w:tcBorders>
            <w:shd w:val="clear" w:color="auto" w:fill="auto"/>
            <w:noWrap/>
            <w:vAlign w:val="bottom"/>
            <w:hideMark/>
          </w:tcPr>
          <w:p w14:paraId="2D18F289"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GO:0050778</w:t>
            </w:r>
          </w:p>
        </w:tc>
        <w:tc>
          <w:tcPr>
            <w:tcW w:w="0" w:type="auto"/>
            <w:tcBorders>
              <w:top w:val="nil"/>
              <w:left w:val="nil"/>
              <w:bottom w:val="nil"/>
              <w:right w:val="nil"/>
            </w:tcBorders>
            <w:shd w:val="clear" w:color="auto" w:fill="auto"/>
            <w:noWrap/>
            <w:vAlign w:val="bottom"/>
            <w:hideMark/>
          </w:tcPr>
          <w:p w14:paraId="311D447E"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immune response</w:t>
            </w:r>
          </w:p>
        </w:tc>
        <w:tc>
          <w:tcPr>
            <w:tcW w:w="0" w:type="auto"/>
            <w:tcBorders>
              <w:top w:val="nil"/>
              <w:left w:val="nil"/>
              <w:bottom w:val="nil"/>
              <w:right w:val="nil"/>
            </w:tcBorders>
            <w:shd w:val="clear" w:color="auto" w:fill="auto"/>
            <w:noWrap/>
            <w:vAlign w:val="bottom"/>
            <w:hideMark/>
          </w:tcPr>
          <w:p w14:paraId="4AD95DA1"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-27.62356153</w:t>
            </w:r>
          </w:p>
        </w:tc>
        <w:tc>
          <w:tcPr>
            <w:tcW w:w="0" w:type="auto"/>
            <w:tcBorders>
              <w:top w:val="nil"/>
              <w:left w:val="nil"/>
              <w:bottom w:val="nil"/>
              <w:right w:val="nil"/>
            </w:tcBorders>
            <w:shd w:val="clear" w:color="auto" w:fill="auto"/>
            <w:noWrap/>
            <w:vAlign w:val="bottom"/>
            <w:hideMark/>
          </w:tcPr>
          <w:p w14:paraId="0FE9CAC0"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-24.765</w:t>
            </w:r>
          </w:p>
        </w:tc>
        <w:tc>
          <w:tcPr>
            <w:tcW w:w="0" w:type="auto"/>
            <w:tcBorders>
              <w:top w:val="nil"/>
              <w:left w:val="nil"/>
              <w:bottom w:val="nil"/>
              <w:right w:val="nil"/>
            </w:tcBorders>
            <w:shd w:val="clear" w:color="auto" w:fill="auto"/>
            <w:noWrap/>
            <w:vAlign w:val="bottom"/>
            <w:hideMark/>
          </w:tcPr>
          <w:p w14:paraId="1713D26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89/501</w:t>
            </w:r>
          </w:p>
        </w:tc>
      </w:tr>
      <w:tr w:rsidR="009367B7" w:rsidRPr="004149A5" w14:paraId="36EB81CF" w14:textId="77777777" w:rsidTr="008E77D2">
        <w:trPr>
          <w:trHeight w:val="283"/>
        </w:trPr>
        <w:tc>
          <w:tcPr>
            <w:tcW w:w="0" w:type="auto"/>
            <w:tcBorders>
              <w:top w:val="nil"/>
              <w:left w:val="nil"/>
              <w:bottom w:val="nil"/>
              <w:right w:val="nil"/>
            </w:tcBorders>
            <w:shd w:val="clear" w:color="auto" w:fill="auto"/>
            <w:noWrap/>
            <w:vAlign w:val="bottom"/>
            <w:hideMark/>
          </w:tcPr>
          <w:p w14:paraId="7B16B050"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GO:0031347</w:t>
            </w:r>
          </w:p>
        </w:tc>
        <w:tc>
          <w:tcPr>
            <w:tcW w:w="0" w:type="auto"/>
            <w:tcBorders>
              <w:top w:val="nil"/>
              <w:left w:val="nil"/>
              <w:bottom w:val="nil"/>
              <w:right w:val="nil"/>
            </w:tcBorders>
            <w:shd w:val="clear" w:color="auto" w:fill="auto"/>
            <w:noWrap/>
            <w:vAlign w:val="bottom"/>
            <w:hideMark/>
          </w:tcPr>
          <w:p w14:paraId="3076DBE2"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defense response</w:t>
            </w:r>
          </w:p>
        </w:tc>
        <w:tc>
          <w:tcPr>
            <w:tcW w:w="0" w:type="auto"/>
            <w:tcBorders>
              <w:top w:val="nil"/>
              <w:left w:val="nil"/>
              <w:bottom w:val="nil"/>
              <w:right w:val="nil"/>
            </w:tcBorders>
            <w:shd w:val="clear" w:color="auto" w:fill="auto"/>
            <w:noWrap/>
            <w:vAlign w:val="bottom"/>
            <w:hideMark/>
          </w:tcPr>
          <w:p w14:paraId="5ADE3974"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-27.44806501</w:t>
            </w:r>
          </w:p>
        </w:tc>
        <w:tc>
          <w:tcPr>
            <w:tcW w:w="0" w:type="auto"/>
            <w:tcBorders>
              <w:top w:val="nil"/>
              <w:left w:val="nil"/>
              <w:bottom w:val="nil"/>
              <w:right w:val="nil"/>
            </w:tcBorders>
            <w:shd w:val="clear" w:color="auto" w:fill="auto"/>
            <w:noWrap/>
            <w:vAlign w:val="bottom"/>
            <w:hideMark/>
          </w:tcPr>
          <w:p w14:paraId="1A4EF481"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-24.604</w:t>
            </w:r>
          </w:p>
        </w:tc>
        <w:tc>
          <w:tcPr>
            <w:tcW w:w="0" w:type="auto"/>
            <w:tcBorders>
              <w:top w:val="nil"/>
              <w:left w:val="nil"/>
              <w:bottom w:val="nil"/>
              <w:right w:val="nil"/>
            </w:tcBorders>
            <w:shd w:val="clear" w:color="auto" w:fill="auto"/>
            <w:noWrap/>
            <w:vAlign w:val="bottom"/>
            <w:hideMark/>
          </w:tcPr>
          <w:p w14:paraId="6206B8C6"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99/611</w:t>
            </w:r>
          </w:p>
        </w:tc>
      </w:tr>
      <w:tr w:rsidR="009367B7" w:rsidRPr="004149A5" w14:paraId="3A5561C8" w14:textId="77777777" w:rsidTr="008E77D2">
        <w:trPr>
          <w:trHeight w:val="283"/>
        </w:trPr>
        <w:tc>
          <w:tcPr>
            <w:tcW w:w="0" w:type="auto"/>
            <w:tcBorders>
              <w:top w:val="nil"/>
              <w:left w:val="nil"/>
              <w:bottom w:val="nil"/>
              <w:right w:val="nil"/>
            </w:tcBorders>
            <w:shd w:val="clear" w:color="auto" w:fill="auto"/>
            <w:noWrap/>
            <w:vAlign w:val="bottom"/>
            <w:hideMark/>
          </w:tcPr>
          <w:p w14:paraId="03DFC209"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GO:0043025</w:t>
            </w:r>
          </w:p>
        </w:tc>
        <w:tc>
          <w:tcPr>
            <w:tcW w:w="0" w:type="auto"/>
            <w:tcBorders>
              <w:top w:val="nil"/>
              <w:left w:val="nil"/>
              <w:bottom w:val="nil"/>
              <w:right w:val="nil"/>
            </w:tcBorders>
            <w:shd w:val="clear" w:color="auto" w:fill="auto"/>
            <w:noWrap/>
            <w:vAlign w:val="bottom"/>
            <w:hideMark/>
          </w:tcPr>
          <w:p w14:paraId="3A2392F6"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neuronal cell body</w:t>
            </w:r>
          </w:p>
        </w:tc>
        <w:tc>
          <w:tcPr>
            <w:tcW w:w="0" w:type="auto"/>
            <w:tcBorders>
              <w:top w:val="nil"/>
              <w:left w:val="nil"/>
              <w:bottom w:val="nil"/>
              <w:right w:val="nil"/>
            </w:tcBorders>
            <w:shd w:val="clear" w:color="auto" w:fill="auto"/>
            <w:noWrap/>
            <w:vAlign w:val="bottom"/>
            <w:hideMark/>
          </w:tcPr>
          <w:p w14:paraId="01C9A9FC"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-27.15171712</w:t>
            </w:r>
          </w:p>
        </w:tc>
        <w:tc>
          <w:tcPr>
            <w:tcW w:w="0" w:type="auto"/>
            <w:tcBorders>
              <w:top w:val="nil"/>
              <w:left w:val="nil"/>
              <w:bottom w:val="nil"/>
              <w:right w:val="nil"/>
            </w:tcBorders>
            <w:shd w:val="clear" w:color="auto" w:fill="auto"/>
            <w:noWrap/>
            <w:vAlign w:val="bottom"/>
            <w:hideMark/>
          </w:tcPr>
          <w:p w14:paraId="308AC805"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-24.321</w:t>
            </w:r>
          </w:p>
        </w:tc>
        <w:tc>
          <w:tcPr>
            <w:tcW w:w="0" w:type="auto"/>
            <w:tcBorders>
              <w:top w:val="nil"/>
              <w:left w:val="nil"/>
              <w:bottom w:val="nil"/>
              <w:right w:val="nil"/>
            </w:tcBorders>
            <w:shd w:val="clear" w:color="auto" w:fill="auto"/>
            <w:noWrap/>
            <w:vAlign w:val="bottom"/>
            <w:hideMark/>
          </w:tcPr>
          <w:p w14:paraId="5728266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84/763</w:t>
            </w:r>
          </w:p>
        </w:tc>
      </w:tr>
      <w:tr w:rsidR="009367B7" w:rsidRPr="004149A5" w14:paraId="0B6547CD" w14:textId="77777777" w:rsidTr="008E77D2">
        <w:trPr>
          <w:trHeight w:val="283"/>
        </w:trPr>
        <w:tc>
          <w:tcPr>
            <w:tcW w:w="0" w:type="auto"/>
            <w:tcBorders>
              <w:top w:val="nil"/>
              <w:left w:val="nil"/>
              <w:bottom w:val="nil"/>
              <w:right w:val="nil"/>
            </w:tcBorders>
            <w:shd w:val="clear" w:color="auto" w:fill="auto"/>
            <w:noWrap/>
            <w:vAlign w:val="bottom"/>
            <w:hideMark/>
          </w:tcPr>
          <w:p w14:paraId="789509DF"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GO:0006954</w:t>
            </w:r>
          </w:p>
        </w:tc>
        <w:tc>
          <w:tcPr>
            <w:tcW w:w="0" w:type="auto"/>
            <w:tcBorders>
              <w:top w:val="nil"/>
              <w:left w:val="nil"/>
              <w:bottom w:val="nil"/>
              <w:right w:val="nil"/>
            </w:tcBorders>
            <w:shd w:val="clear" w:color="auto" w:fill="auto"/>
            <w:noWrap/>
            <w:vAlign w:val="bottom"/>
            <w:hideMark/>
          </w:tcPr>
          <w:p w14:paraId="08A8B683"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inflammatory response</w:t>
            </w:r>
          </w:p>
        </w:tc>
        <w:tc>
          <w:tcPr>
            <w:tcW w:w="0" w:type="auto"/>
            <w:tcBorders>
              <w:top w:val="nil"/>
              <w:left w:val="nil"/>
              <w:bottom w:val="nil"/>
              <w:right w:val="nil"/>
            </w:tcBorders>
            <w:shd w:val="clear" w:color="auto" w:fill="auto"/>
            <w:noWrap/>
            <w:vAlign w:val="bottom"/>
            <w:hideMark/>
          </w:tcPr>
          <w:p w14:paraId="4B6E74DD"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-26.43179787</w:t>
            </w:r>
          </w:p>
        </w:tc>
        <w:tc>
          <w:tcPr>
            <w:tcW w:w="0" w:type="auto"/>
            <w:tcBorders>
              <w:top w:val="nil"/>
              <w:left w:val="nil"/>
              <w:bottom w:val="nil"/>
              <w:right w:val="nil"/>
            </w:tcBorders>
            <w:shd w:val="clear" w:color="auto" w:fill="auto"/>
            <w:noWrap/>
            <w:vAlign w:val="bottom"/>
            <w:hideMark/>
          </w:tcPr>
          <w:p w14:paraId="678621BE"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-23.650</w:t>
            </w:r>
          </w:p>
        </w:tc>
        <w:tc>
          <w:tcPr>
            <w:tcW w:w="0" w:type="auto"/>
            <w:tcBorders>
              <w:top w:val="nil"/>
              <w:left w:val="nil"/>
              <w:bottom w:val="nil"/>
              <w:right w:val="nil"/>
            </w:tcBorders>
            <w:shd w:val="clear" w:color="auto" w:fill="auto"/>
            <w:noWrap/>
            <w:vAlign w:val="bottom"/>
            <w:hideMark/>
          </w:tcPr>
          <w:p w14:paraId="1FC95F9A"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83/457</w:t>
            </w:r>
          </w:p>
        </w:tc>
      </w:tr>
      <w:tr w:rsidR="009367B7" w:rsidRPr="004149A5" w14:paraId="7B74C762" w14:textId="77777777" w:rsidTr="008E77D2">
        <w:trPr>
          <w:trHeight w:val="283"/>
        </w:trPr>
        <w:tc>
          <w:tcPr>
            <w:tcW w:w="0" w:type="auto"/>
            <w:tcBorders>
              <w:top w:val="nil"/>
              <w:left w:val="nil"/>
              <w:bottom w:val="nil"/>
              <w:right w:val="nil"/>
            </w:tcBorders>
            <w:shd w:val="clear" w:color="auto" w:fill="auto"/>
            <w:noWrap/>
            <w:vAlign w:val="bottom"/>
            <w:hideMark/>
          </w:tcPr>
          <w:p w14:paraId="4780476F"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GO:0001817</w:t>
            </w:r>
          </w:p>
        </w:tc>
        <w:tc>
          <w:tcPr>
            <w:tcW w:w="0" w:type="auto"/>
            <w:tcBorders>
              <w:top w:val="nil"/>
              <w:left w:val="nil"/>
              <w:bottom w:val="nil"/>
              <w:right w:val="nil"/>
            </w:tcBorders>
            <w:shd w:val="clear" w:color="auto" w:fill="auto"/>
            <w:noWrap/>
            <w:vAlign w:val="bottom"/>
            <w:hideMark/>
          </w:tcPr>
          <w:p w14:paraId="1F413D80"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cytokine production</w:t>
            </w:r>
          </w:p>
        </w:tc>
        <w:tc>
          <w:tcPr>
            <w:tcW w:w="0" w:type="auto"/>
            <w:tcBorders>
              <w:top w:val="nil"/>
              <w:left w:val="nil"/>
              <w:bottom w:val="nil"/>
              <w:right w:val="nil"/>
            </w:tcBorders>
            <w:shd w:val="clear" w:color="auto" w:fill="auto"/>
            <w:noWrap/>
            <w:vAlign w:val="bottom"/>
            <w:hideMark/>
          </w:tcPr>
          <w:p w14:paraId="24E1189D"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-26.22924973</w:t>
            </w:r>
          </w:p>
        </w:tc>
        <w:tc>
          <w:tcPr>
            <w:tcW w:w="0" w:type="auto"/>
            <w:tcBorders>
              <w:top w:val="nil"/>
              <w:left w:val="nil"/>
              <w:bottom w:val="nil"/>
              <w:right w:val="nil"/>
            </w:tcBorders>
            <w:shd w:val="clear" w:color="auto" w:fill="auto"/>
            <w:noWrap/>
            <w:vAlign w:val="bottom"/>
            <w:hideMark/>
          </w:tcPr>
          <w:p w14:paraId="6A7A12F4"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-23.460</w:t>
            </w:r>
          </w:p>
        </w:tc>
        <w:tc>
          <w:tcPr>
            <w:tcW w:w="0" w:type="auto"/>
            <w:tcBorders>
              <w:top w:val="nil"/>
              <w:left w:val="nil"/>
              <w:bottom w:val="nil"/>
              <w:right w:val="nil"/>
            </w:tcBorders>
            <w:shd w:val="clear" w:color="auto" w:fill="auto"/>
            <w:noWrap/>
            <w:vAlign w:val="bottom"/>
            <w:hideMark/>
          </w:tcPr>
          <w:p w14:paraId="6836054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110/760</w:t>
            </w:r>
          </w:p>
        </w:tc>
      </w:tr>
      <w:tr w:rsidR="009367B7" w:rsidRPr="004149A5" w14:paraId="31A756A4" w14:textId="77777777" w:rsidTr="008E77D2">
        <w:trPr>
          <w:trHeight w:val="283"/>
        </w:trPr>
        <w:tc>
          <w:tcPr>
            <w:tcW w:w="0" w:type="auto"/>
            <w:tcBorders>
              <w:top w:val="nil"/>
              <w:left w:val="nil"/>
              <w:bottom w:val="nil"/>
              <w:right w:val="nil"/>
            </w:tcBorders>
            <w:shd w:val="clear" w:color="auto" w:fill="auto"/>
            <w:noWrap/>
            <w:vAlign w:val="bottom"/>
            <w:hideMark/>
          </w:tcPr>
          <w:p w14:paraId="4A11F7F5"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GO:0050865</w:t>
            </w:r>
          </w:p>
        </w:tc>
        <w:tc>
          <w:tcPr>
            <w:tcW w:w="0" w:type="auto"/>
            <w:tcBorders>
              <w:top w:val="nil"/>
              <w:left w:val="nil"/>
              <w:bottom w:val="nil"/>
              <w:right w:val="nil"/>
            </w:tcBorders>
            <w:shd w:val="clear" w:color="auto" w:fill="auto"/>
            <w:noWrap/>
            <w:vAlign w:val="bottom"/>
            <w:hideMark/>
          </w:tcPr>
          <w:p w14:paraId="2E624780"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cell activation</w:t>
            </w:r>
          </w:p>
        </w:tc>
        <w:tc>
          <w:tcPr>
            <w:tcW w:w="0" w:type="auto"/>
            <w:tcBorders>
              <w:top w:val="nil"/>
              <w:left w:val="nil"/>
              <w:bottom w:val="nil"/>
              <w:right w:val="nil"/>
            </w:tcBorders>
            <w:shd w:val="clear" w:color="auto" w:fill="auto"/>
            <w:noWrap/>
            <w:vAlign w:val="bottom"/>
            <w:hideMark/>
          </w:tcPr>
          <w:p w14:paraId="0B5DB6A5"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-25.55200391</w:t>
            </w:r>
          </w:p>
        </w:tc>
        <w:tc>
          <w:tcPr>
            <w:tcW w:w="0" w:type="auto"/>
            <w:tcBorders>
              <w:top w:val="nil"/>
              <w:left w:val="nil"/>
              <w:bottom w:val="nil"/>
              <w:right w:val="nil"/>
            </w:tcBorders>
            <w:shd w:val="clear" w:color="auto" w:fill="auto"/>
            <w:noWrap/>
            <w:vAlign w:val="bottom"/>
            <w:hideMark/>
          </w:tcPr>
          <w:p w14:paraId="253493D0"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-22.836</w:t>
            </w:r>
          </w:p>
        </w:tc>
        <w:tc>
          <w:tcPr>
            <w:tcW w:w="0" w:type="auto"/>
            <w:tcBorders>
              <w:top w:val="nil"/>
              <w:left w:val="nil"/>
              <w:bottom w:val="nil"/>
              <w:right w:val="nil"/>
            </w:tcBorders>
            <w:shd w:val="clear" w:color="auto" w:fill="auto"/>
            <w:noWrap/>
            <w:vAlign w:val="bottom"/>
            <w:hideMark/>
          </w:tcPr>
          <w:p w14:paraId="6D174B0E"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99/645</w:t>
            </w:r>
          </w:p>
        </w:tc>
      </w:tr>
      <w:tr w:rsidR="009367B7" w:rsidRPr="004149A5" w14:paraId="07FC46BA" w14:textId="77777777" w:rsidTr="008E77D2">
        <w:trPr>
          <w:trHeight w:val="283"/>
        </w:trPr>
        <w:tc>
          <w:tcPr>
            <w:tcW w:w="0" w:type="auto"/>
            <w:tcBorders>
              <w:top w:val="nil"/>
              <w:left w:val="nil"/>
              <w:bottom w:val="nil"/>
              <w:right w:val="nil"/>
            </w:tcBorders>
            <w:shd w:val="clear" w:color="auto" w:fill="auto"/>
            <w:noWrap/>
            <w:vAlign w:val="bottom"/>
            <w:hideMark/>
          </w:tcPr>
          <w:p w14:paraId="7BB3A379"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GO:0060627</w:t>
            </w:r>
          </w:p>
        </w:tc>
        <w:tc>
          <w:tcPr>
            <w:tcW w:w="0" w:type="auto"/>
            <w:tcBorders>
              <w:top w:val="nil"/>
              <w:left w:val="nil"/>
              <w:bottom w:val="nil"/>
              <w:right w:val="nil"/>
            </w:tcBorders>
            <w:shd w:val="clear" w:color="auto" w:fill="auto"/>
            <w:noWrap/>
            <w:vAlign w:val="bottom"/>
            <w:hideMark/>
          </w:tcPr>
          <w:p w14:paraId="35934741"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vesicle-mediated transport</w:t>
            </w:r>
          </w:p>
        </w:tc>
        <w:tc>
          <w:tcPr>
            <w:tcW w:w="0" w:type="auto"/>
            <w:tcBorders>
              <w:top w:val="nil"/>
              <w:left w:val="nil"/>
              <w:bottom w:val="nil"/>
              <w:right w:val="nil"/>
            </w:tcBorders>
            <w:shd w:val="clear" w:color="auto" w:fill="auto"/>
            <w:noWrap/>
            <w:vAlign w:val="bottom"/>
            <w:hideMark/>
          </w:tcPr>
          <w:p w14:paraId="6E214A79"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-23.87086154</w:t>
            </w:r>
          </w:p>
        </w:tc>
        <w:tc>
          <w:tcPr>
            <w:tcW w:w="0" w:type="auto"/>
            <w:tcBorders>
              <w:top w:val="nil"/>
              <w:left w:val="nil"/>
              <w:bottom w:val="nil"/>
              <w:right w:val="nil"/>
            </w:tcBorders>
            <w:shd w:val="clear" w:color="auto" w:fill="auto"/>
            <w:noWrap/>
            <w:vAlign w:val="bottom"/>
            <w:hideMark/>
          </w:tcPr>
          <w:p w14:paraId="0E32F733"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-20.220</w:t>
            </w:r>
          </w:p>
        </w:tc>
        <w:tc>
          <w:tcPr>
            <w:tcW w:w="0" w:type="auto"/>
            <w:tcBorders>
              <w:top w:val="nil"/>
              <w:left w:val="nil"/>
              <w:bottom w:val="nil"/>
              <w:right w:val="nil"/>
            </w:tcBorders>
            <w:shd w:val="clear" w:color="auto" w:fill="auto"/>
            <w:noWrap/>
            <w:vAlign w:val="bottom"/>
            <w:hideMark/>
          </w:tcPr>
          <w:p w14:paraId="54422117"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124/623</w:t>
            </w:r>
          </w:p>
        </w:tc>
      </w:tr>
      <w:tr w:rsidR="009367B7" w:rsidRPr="004149A5" w14:paraId="703C0907" w14:textId="77777777" w:rsidTr="008E77D2">
        <w:trPr>
          <w:trHeight w:val="283"/>
        </w:trPr>
        <w:tc>
          <w:tcPr>
            <w:tcW w:w="0" w:type="auto"/>
            <w:tcBorders>
              <w:top w:val="nil"/>
              <w:left w:val="nil"/>
              <w:bottom w:val="nil"/>
              <w:right w:val="nil"/>
            </w:tcBorders>
            <w:shd w:val="clear" w:color="auto" w:fill="auto"/>
            <w:noWrap/>
            <w:vAlign w:val="bottom"/>
            <w:hideMark/>
          </w:tcPr>
          <w:p w14:paraId="7431F91A"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GO:0009615</w:t>
            </w:r>
          </w:p>
        </w:tc>
        <w:tc>
          <w:tcPr>
            <w:tcW w:w="0" w:type="auto"/>
            <w:tcBorders>
              <w:top w:val="nil"/>
              <w:left w:val="nil"/>
              <w:bottom w:val="nil"/>
              <w:right w:val="nil"/>
            </w:tcBorders>
            <w:shd w:val="clear" w:color="auto" w:fill="auto"/>
            <w:noWrap/>
            <w:vAlign w:val="bottom"/>
            <w:hideMark/>
          </w:tcPr>
          <w:p w14:paraId="3C2E48BE"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virus</w:t>
            </w:r>
          </w:p>
        </w:tc>
        <w:tc>
          <w:tcPr>
            <w:tcW w:w="0" w:type="auto"/>
            <w:tcBorders>
              <w:top w:val="nil"/>
              <w:left w:val="nil"/>
              <w:bottom w:val="nil"/>
              <w:right w:val="nil"/>
            </w:tcBorders>
            <w:shd w:val="clear" w:color="auto" w:fill="auto"/>
            <w:noWrap/>
            <w:vAlign w:val="bottom"/>
            <w:hideMark/>
          </w:tcPr>
          <w:p w14:paraId="56A962E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-23.84330777</w:t>
            </w:r>
          </w:p>
        </w:tc>
        <w:tc>
          <w:tcPr>
            <w:tcW w:w="0" w:type="auto"/>
            <w:tcBorders>
              <w:top w:val="nil"/>
              <w:left w:val="nil"/>
              <w:bottom w:val="nil"/>
              <w:right w:val="nil"/>
            </w:tcBorders>
            <w:shd w:val="clear" w:color="auto" w:fill="auto"/>
            <w:noWrap/>
            <w:vAlign w:val="bottom"/>
            <w:hideMark/>
          </w:tcPr>
          <w:p w14:paraId="3B436B58"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-21.184</w:t>
            </w:r>
          </w:p>
        </w:tc>
        <w:tc>
          <w:tcPr>
            <w:tcW w:w="0" w:type="auto"/>
            <w:tcBorders>
              <w:top w:val="nil"/>
              <w:left w:val="nil"/>
              <w:bottom w:val="nil"/>
              <w:right w:val="nil"/>
            </w:tcBorders>
            <w:shd w:val="clear" w:color="auto" w:fill="auto"/>
            <w:noWrap/>
            <w:vAlign w:val="bottom"/>
            <w:hideMark/>
          </w:tcPr>
          <w:p w14:paraId="2479D06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62/288</w:t>
            </w:r>
          </w:p>
        </w:tc>
      </w:tr>
      <w:tr w:rsidR="009367B7" w:rsidRPr="004149A5" w14:paraId="75F5A9B1" w14:textId="77777777" w:rsidTr="008E77D2">
        <w:trPr>
          <w:trHeight w:val="283"/>
        </w:trPr>
        <w:tc>
          <w:tcPr>
            <w:tcW w:w="0" w:type="auto"/>
            <w:tcBorders>
              <w:top w:val="nil"/>
              <w:left w:val="nil"/>
              <w:bottom w:val="nil"/>
              <w:right w:val="nil"/>
            </w:tcBorders>
            <w:shd w:val="clear" w:color="auto" w:fill="auto"/>
            <w:noWrap/>
            <w:vAlign w:val="bottom"/>
            <w:hideMark/>
          </w:tcPr>
          <w:p w14:paraId="4A33520B"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GO:0050808</w:t>
            </w:r>
          </w:p>
        </w:tc>
        <w:tc>
          <w:tcPr>
            <w:tcW w:w="0" w:type="auto"/>
            <w:tcBorders>
              <w:top w:val="nil"/>
              <w:left w:val="nil"/>
              <w:bottom w:val="nil"/>
              <w:right w:val="nil"/>
            </w:tcBorders>
            <w:shd w:val="clear" w:color="auto" w:fill="auto"/>
            <w:noWrap/>
            <w:vAlign w:val="bottom"/>
            <w:hideMark/>
          </w:tcPr>
          <w:p w14:paraId="2DDF5D9E"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synapse organization</w:t>
            </w:r>
          </w:p>
        </w:tc>
        <w:tc>
          <w:tcPr>
            <w:tcW w:w="0" w:type="auto"/>
            <w:tcBorders>
              <w:top w:val="nil"/>
              <w:left w:val="nil"/>
              <w:bottom w:val="nil"/>
              <w:right w:val="nil"/>
            </w:tcBorders>
            <w:shd w:val="clear" w:color="auto" w:fill="auto"/>
            <w:noWrap/>
            <w:vAlign w:val="bottom"/>
            <w:hideMark/>
          </w:tcPr>
          <w:p w14:paraId="6D174645"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-22.95202474</w:t>
            </w:r>
          </w:p>
        </w:tc>
        <w:tc>
          <w:tcPr>
            <w:tcW w:w="0" w:type="auto"/>
            <w:tcBorders>
              <w:top w:val="nil"/>
              <w:left w:val="nil"/>
              <w:bottom w:val="nil"/>
              <w:right w:val="nil"/>
            </w:tcBorders>
            <w:shd w:val="clear" w:color="auto" w:fill="auto"/>
            <w:noWrap/>
            <w:vAlign w:val="bottom"/>
            <w:hideMark/>
          </w:tcPr>
          <w:p w14:paraId="30EFB709"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-20.373</w:t>
            </w:r>
          </w:p>
        </w:tc>
        <w:tc>
          <w:tcPr>
            <w:tcW w:w="0" w:type="auto"/>
            <w:tcBorders>
              <w:top w:val="nil"/>
              <w:left w:val="nil"/>
              <w:bottom w:val="nil"/>
              <w:right w:val="nil"/>
            </w:tcBorders>
            <w:shd w:val="clear" w:color="auto" w:fill="auto"/>
            <w:noWrap/>
            <w:vAlign w:val="bottom"/>
            <w:hideMark/>
          </w:tcPr>
          <w:p w14:paraId="774D9262"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51/330</w:t>
            </w:r>
          </w:p>
        </w:tc>
      </w:tr>
      <w:tr w:rsidR="009367B7" w:rsidRPr="004149A5" w14:paraId="334F53BA" w14:textId="77777777" w:rsidTr="008E77D2">
        <w:trPr>
          <w:trHeight w:val="283"/>
        </w:trPr>
        <w:tc>
          <w:tcPr>
            <w:tcW w:w="0" w:type="auto"/>
            <w:tcBorders>
              <w:top w:val="nil"/>
              <w:left w:val="nil"/>
              <w:bottom w:val="nil"/>
              <w:right w:val="nil"/>
            </w:tcBorders>
            <w:shd w:val="clear" w:color="auto" w:fill="auto"/>
            <w:noWrap/>
            <w:vAlign w:val="bottom"/>
            <w:hideMark/>
          </w:tcPr>
          <w:p w14:paraId="6C7BE14F"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GO:0098552</w:t>
            </w:r>
          </w:p>
        </w:tc>
        <w:tc>
          <w:tcPr>
            <w:tcW w:w="0" w:type="auto"/>
            <w:tcBorders>
              <w:top w:val="nil"/>
              <w:left w:val="nil"/>
              <w:bottom w:val="nil"/>
              <w:right w:val="nil"/>
            </w:tcBorders>
            <w:shd w:val="clear" w:color="auto" w:fill="auto"/>
            <w:noWrap/>
            <w:vAlign w:val="bottom"/>
            <w:hideMark/>
          </w:tcPr>
          <w:p w14:paraId="677F9732"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side of membrane</w:t>
            </w:r>
          </w:p>
        </w:tc>
        <w:tc>
          <w:tcPr>
            <w:tcW w:w="0" w:type="auto"/>
            <w:tcBorders>
              <w:top w:val="nil"/>
              <w:left w:val="nil"/>
              <w:bottom w:val="nil"/>
              <w:right w:val="nil"/>
            </w:tcBorders>
            <w:shd w:val="clear" w:color="auto" w:fill="auto"/>
            <w:noWrap/>
            <w:vAlign w:val="bottom"/>
            <w:hideMark/>
          </w:tcPr>
          <w:p w14:paraId="24D850FA"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-22.78449848</w:t>
            </w:r>
          </w:p>
        </w:tc>
        <w:tc>
          <w:tcPr>
            <w:tcW w:w="0" w:type="auto"/>
            <w:tcBorders>
              <w:top w:val="nil"/>
              <w:left w:val="nil"/>
              <w:bottom w:val="nil"/>
              <w:right w:val="nil"/>
            </w:tcBorders>
            <w:shd w:val="clear" w:color="auto" w:fill="auto"/>
            <w:noWrap/>
            <w:vAlign w:val="bottom"/>
            <w:hideMark/>
          </w:tcPr>
          <w:p w14:paraId="19A74B4F"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-20.227</w:t>
            </w:r>
          </w:p>
        </w:tc>
        <w:tc>
          <w:tcPr>
            <w:tcW w:w="0" w:type="auto"/>
            <w:tcBorders>
              <w:top w:val="nil"/>
              <w:left w:val="nil"/>
              <w:bottom w:val="nil"/>
              <w:right w:val="nil"/>
            </w:tcBorders>
            <w:shd w:val="clear" w:color="auto" w:fill="auto"/>
            <w:noWrap/>
            <w:vAlign w:val="bottom"/>
            <w:hideMark/>
          </w:tcPr>
          <w:p w14:paraId="4200C9ED"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97/676</w:t>
            </w:r>
          </w:p>
        </w:tc>
      </w:tr>
      <w:tr w:rsidR="009367B7" w:rsidRPr="004149A5" w14:paraId="3C325254" w14:textId="77777777" w:rsidTr="008E77D2">
        <w:trPr>
          <w:trHeight w:val="283"/>
        </w:trPr>
        <w:tc>
          <w:tcPr>
            <w:tcW w:w="0" w:type="auto"/>
            <w:tcBorders>
              <w:top w:val="nil"/>
              <w:left w:val="nil"/>
              <w:bottom w:val="nil"/>
              <w:right w:val="nil"/>
            </w:tcBorders>
            <w:shd w:val="clear" w:color="auto" w:fill="auto"/>
            <w:noWrap/>
            <w:vAlign w:val="bottom"/>
            <w:hideMark/>
          </w:tcPr>
          <w:p w14:paraId="054BDD1E"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GO:0002683</w:t>
            </w:r>
          </w:p>
        </w:tc>
        <w:tc>
          <w:tcPr>
            <w:tcW w:w="0" w:type="auto"/>
            <w:tcBorders>
              <w:top w:val="nil"/>
              <w:left w:val="nil"/>
              <w:bottom w:val="nil"/>
              <w:right w:val="nil"/>
            </w:tcBorders>
            <w:shd w:val="clear" w:color="auto" w:fill="auto"/>
            <w:noWrap/>
            <w:vAlign w:val="bottom"/>
            <w:hideMark/>
          </w:tcPr>
          <w:p w14:paraId="4A6E7382"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negative regulation of immune system process</w:t>
            </w:r>
          </w:p>
        </w:tc>
        <w:tc>
          <w:tcPr>
            <w:tcW w:w="0" w:type="auto"/>
            <w:tcBorders>
              <w:top w:val="nil"/>
              <w:left w:val="nil"/>
              <w:bottom w:val="nil"/>
              <w:right w:val="nil"/>
            </w:tcBorders>
            <w:shd w:val="clear" w:color="auto" w:fill="auto"/>
            <w:noWrap/>
            <w:vAlign w:val="bottom"/>
            <w:hideMark/>
          </w:tcPr>
          <w:p w14:paraId="0A521121"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-22.5000347</w:t>
            </w:r>
          </w:p>
        </w:tc>
        <w:tc>
          <w:tcPr>
            <w:tcW w:w="0" w:type="auto"/>
            <w:tcBorders>
              <w:top w:val="nil"/>
              <w:left w:val="nil"/>
              <w:bottom w:val="nil"/>
              <w:right w:val="nil"/>
            </w:tcBorders>
            <w:shd w:val="clear" w:color="auto" w:fill="auto"/>
            <w:noWrap/>
            <w:vAlign w:val="bottom"/>
            <w:hideMark/>
          </w:tcPr>
          <w:p w14:paraId="0967DCBC"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-19.957</w:t>
            </w:r>
          </w:p>
        </w:tc>
        <w:tc>
          <w:tcPr>
            <w:tcW w:w="0" w:type="auto"/>
            <w:tcBorders>
              <w:top w:val="nil"/>
              <w:left w:val="nil"/>
              <w:bottom w:val="nil"/>
              <w:right w:val="nil"/>
            </w:tcBorders>
            <w:shd w:val="clear" w:color="auto" w:fill="auto"/>
            <w:noWrap/>
            <w:vAlign w:val="bottom"/>
            <w:hideMark/>
          </w:tcPr>
          <w:p w14:paraId="708BBF2F"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75/434</w:t>
            </w:r>
          </w:p>
        </w:tc>
      </w:tr>
      <w:tr w:rsidR="009367B7" w:rsidRPr="004149A5" w14:paraId="2765A9CA" w14:textId="77777777" w:rsidTr="008E77D2">
        <w:trPr>
          <w:trHeight w:val="283"/>
        </w:trPr>
        <w:tc>
          <w:tcPr>
            <w:tcW w:w="0" w:type="auto"/>
            <w:tcBorders>
              <w:top w:val="nil"/>
              <w:left w:val="nil"/>
              <w:bottom w:val="single" w:sz="12" w:space="0" w:color="auto"/>
              <w:right w:val="nil"/>
            </w:tcBorders>
            <w:shd w:val="clear" w:color="auto" w:fill="auto"/>
            <w:noWrap/>
            <w:vAlign w:val="bottom"/>
            <w:hideMark/>
          </w:tcPr>
          <w:p w14:paraId="718D3BDA"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GO:0043269</w:t>
            </w:r>
          </w:p>
        </w:tc>
        <w:tc>
          <w:tcPr>
            <w:tcW w:w="0" w:type="auto"/>
            <w:tcBorders>
              <w:top w:val="nil"/>
              <w:left w:val="nil"/>
              <w:bottom w:val="single" w:sz="12" w:space="0" w:color="auto"/>
              <w:right w:val="nil"/>
            </w:tcBorders>
            <w:shd w:val="clear" w:color="auto" w:fill="auto"/>
            <w:noWrap/>
            <w:vAlign w:val="bottom"/>
            <w:hideMark/>
          </w:tcPr>
          <w:p w14:paraId="523E0425" w14:textId="77777777" w:rsidR="00737B8E" w:rsidRPr="004149A5" w:rsidRDefault="008422FC" w:rsidP="00737B8E">
            <w:pPr>
              <w:widowControl/>
              <w:wordWrap/>
              <w:autoSpaceDE/>
              <w:autoSpaceDN/>
              <w:spacing w:after="0" w:line="240" w:lineRule="auto"/>
              <w:jc w:val="left"/>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ion transport</w:t>
            </w:r>
          </w:p>
        </w:tc>
        <w:tc>
          <w:tcPr>
            <w:tcW w:w="0" w:type="auto"/>
            <w:tcBorders>
              <w:top w:val="nil"/>
              <w:left w:val="nil"/>
              <w:bottom w:val="single" w:sz="12" w:space="0" w:color="auto"/>
              <w:right w:val="nil"/>
            </w:tcBorders>
            <w:shd w:val="clear" w:color="auto" w:fill="auto"/>
            <w:noWrap/>
            <w:vAlign w:val="bottom"/>
            <w:hideMark/>
          </w:tcPr>
          <w:p w14:paraId="3031D34A"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-21.87365411</w:t>
            </w:r>
          </w:p>
        </w:tc>
        <w:tc>
          <w:tcPr>
            <w:tcW w:w="0" w:type="auto"/>
            <w:tcBorders>
              <w:top w:val="nil"/>
              <w:left w:val="nil"/>
              <w:bottom w:val="single" w:sz="12" w:space="0" w:color="auto"/>
              <w:right w:val="nil"/>
            </w:tcBorders>
            <w:shd w:val="clear" w:color="auto" w:fill="auto"/>
            <w:noWrap/>
            <w:vAlign w:val="bottom"/>
            <w:hideMark/>
          </w:tcPr>
          <w:p w14:paraId="02837B2E"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-19.350</w:t>
            </w:r>
          </w:p>
        </w:tc>
        <w:tc>
          <w:tcPr>
            <w:tcW w:w="0" w:type="auto"/>
            <w:tcBorders>
              <w:top w:val="nil"/>
              <w:left w:val="nil"/>
              <w:bottom w:val="single" w:sz="12" w:space="0" w:color="auto"/>
              <w:right w:val="nil"/>
            </w:tcBorders>
            <w:shd w:val="clear" w:color="auto" w:fill="auto"/>
            <w:noWrap/>
            <w:vAlign w:val="bottom"/>
            <w:hideMark/>
          </w:tcPr>
          <w:p w14:paraId="09193728" w14:textId="77777777" w:rsidR="00737B8E" w:rsidRPr="004149A5" w:rsidRDefault="008422FC" w:rsidP="00737B8E">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76/760</w:t>
            </w:r>
          </w:p>
        </w:tc>
      </w:tr>
    </w:tbl>
    <w:p w14:paraId="68F0D150" w14:textId="77777777" w:rsidR="00BF7178" w:rsidRPr="004149A5" w:rsidRDefault="00BF7178"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1339E1B2" w14:textId="77777777" w:rsidR="0098219F"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63995133" w14:textId="4BB8FFCB" w:rsidR="00614E01"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hint="eastAsia"/>
          <w:b/>
          <w:bCs/>
          <w:color w:val="000000" w:themeColor="text1"/>
          <w:kern w:val="0"/>
          <w:szCs w:val="20"/>
        </w:rPr>
        <w:lastRenderedPageBreak/>
        <w:t>(</w:t>
      </w:r>
      <w:r w:rsidRPr="004149A5">
        <w:rPr>
          <w:rFonts w:ascii="Palatino Linotype" w:eastAsia="맑은 고딕" w:hAnsi="Palatino Linotype" w:cs="Times New Roman"/>
          <w:b/>
          <w:bCs/>
          <w:color w:val="000000" w:themeColor="text1"/>
          <w:kern w:val="0"/>
          <w:szCs w:val="20"/>
        </w:rPr>
        <w:t>E) 3 months</w:t>
      </w:r>
    </w:p>
    <w:tbl>
      <w:tblPr>
        <w:tblW w:w="0" w:type="auto"/>
        <w:tblCellMar>
          <w:left w:w="99" w:type="dxa"/>
          <w:right w:w="99" w:type="dxa"/>
        </w:tblCellMar>
        <w:tblLook w:val="04A0" w:firstRow="1" w:lastRow="0" w:firstColumn="1" w:lastColumn="0" w:noHBand="0" w:noVBand="1"/>
      </w:tblPr>
      <w:tblGrid>
        <w:gridCol w:w="1138"/>
        <w:gridCol w:w="3878"/>
        <w:gridCol w:w="1203"/>
        <w:gridCol w:w="1188"/>
        <w:gridCol w:w="1359"/>
      </w:tblGrid>
      <w:tr w:rsidR="009367B7" w:rsidRPr="004149A5" w14:paraId="1F7FA020" w14:textId="77777777" w:rsidTr="003156B4">
        <w:trPr>
          <w:trHeight w:val="360"/>
        </w:trPr>
        <w:tc>
          <w:tcPr>
            <w:tcW w:w="0" w:type="auto"/>
            <w:tcBorders>
              <w:top w:val="single" w:sz="12" w:space="0" w:color="auto"/>
              <w:left w:val="nil"/>
              <w:bottom w:val="single" w:sz="8" w:space="0" w:color="auto"/>
              <w:right w:val="nil"/>
            </w:tcBorders>
            <w:shd w:val="clear" w:color="auto" w:fill="auto"/>
            <w:noWrap/>
            <w:vAlign w:val="center"/>
            <w:hideMark/>
          </w:tcPr>
          <w:p w14:paraId="18D16E6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Term</w:t>
            </w:r>
          </w:p>
        </w:tc>
        <w:tc>
          <w:tcPr>
            <w:tcW w:w="0" w:type="auto"/>
            <w:tcBorders>
              <w:top w:val="single" w:sz="12" w:space="0" w:color="auto"/>
              <w:left w:val="nil"/>
              <w:bottom w:val="single" w:sz="8" w:space="0" w:color="auto"/>
              <w:right w:val="nil"/>
            </w:tcBorders>
            <w:shd w:val="clear" w:color="auto" w:fill="auto"/>
            <w:noWrap/>
            <w:vAlign w:val="center"/>
            <w:hideMark/>
          </w:tcPr>
          <w:p w14:paraId="35864967"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Description</w:t>
            </w:r>
          </w:p>
        </w:tc>
        <w:tc>
          <w:tcPr>
            <w:tcW w:w="0" w:type="auto"/>
            <w:tcBorders>
              <w:top w:val="single" w:sz="12" w:space="0" w:color="auto"/>
              <w:left w:val="nil"/>
              <w:bottom w:val="single" w:sz="8" w:space="0" w:color="auto"/>
              <w:right w:val="nil"/>
            </w:tcBorders>
            <w:shd w:val="clear" w:color="auto" w:fill="auto"/>
            <w:noWrap/>
            <w:vAlign w:val="center"/>
            <w:hideMark/>
          </w:tcPr>
          <w:p w14:paraId="7BBACD4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LogP</w:t>
            </w:r>
          </w:p>
        </w:tc>
        <w:tc>
          <w:tcPr>
            <w:tcW w:w="0" w:type="auto"/>
            <w:tcBorders>
              <w:top w:val="single" w:sz="12" w:space="0" w:color="auto"/>
              <w:left w:val="nil"/>
              <w:bottom w:val="single" w:sz="8" w:space="0" w:color="auto"/>
              <w:right w:val="nil"/>
            </w:tcBorders>
            <w:shd w:val="clear" w:color="auto" w:fill="auto"/>
            <w:noWrap/>
            <w:vAlign w:val="center"/>
            <w:hideMark/>
          </w:tcPr>
          <w:p w14:paraId="48622D54"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Log(q-value)</w:t>
            </w:r>
          </w:p>
        </w:tc>
        <w:tc>
          <w:tcPr>
            <w:tcW w:w="0" w:type="auto"/>
            <w:tcBorders>
              <w:top w:val="single" w:sz="12" w:space="0" w:color="auto"/>
              <w:left w:val="nil"/>
              <w:bottom w:val="single" w:sz="8" w:space="0" w:color="auto"/>
              <w:right w:val="nil"/>
            </w:tcBorders>
            <w:shd w:val="clear" w:color="auto" w:fill="auto"/>
            <w:noWrap/>
            <w:vAlign w:val="center"/>
            <w:hideMark/>
          </w:tcPr>
          <w:p w14:paraId="7971D83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b/>
                <w:bCs/>
                <w:kern w:val="0"/>
                <w:sz w:val="18"/>
                <w:szCs w:val="18"/>
              </w:rPr>
            </w:pPr>
            <w:r w:rsidRPr="004149A5">
              <w:rPr>
                <w:rFonts w:ascii="Times New Roman" w:eastAsia="맑은 고딕" w:hAnsi="Times New Roman" w:cs="Times New Roman"/>
                <w:b/>
                <w:bCs/>
                <w:kern w:val="0"/>
                <w:sz w:val="18"/>
                <w:szCs w:val="18"/>
              </w:rPr>
              <w:t>InTerm_InList</w:t>
            </w:r>
          </w:p>
        </w:tc>
      </w:tr>
      <w:tr w:rsidR="009367B7" w:rsidRPr="004149A5" w14:paraId="42A1260D" w14:textId="77777777" w:rsidTr="008E77D2">
        <w:trPr>
          <w:trHeight w:val="283"/>
        </w:trPr>
        <w:tc>
          <w:tcPr>
            <w:tcW w:w="0" w:type="auto"/>
            <w:tcBorders>
              <w:top w:val="nil"/>
              <w:left w:val="nil"/>
              <w:bottom w:val="nil"/>
              <w:right w:val="nil"/>
            </w:tcBorders>
            <w:shd w:val="clear" w:color="auto" w:fill="auto"/>
            <w:noWrap/>
            <w:vAlign w:val="center"/>
            <w:hideMark/>
          </w:tcPr>
          <w:p w14:paraId="7E2EBAAC"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GO:0001775</w:t>
            </w:r>
          </w:p>
        </w:tc>
        <w:tc>
          <w:tcPr>
            <w:tcW w:w="0" w:type="auto"/>
            <w:tcBorders>
              <w:top w:val="nil"/>
              <w:left w:val="nil"/>
              <w:bottom w:val="nil"/>
              <w:right w:val="nil"/>
            </w:tcBorders>
            <w:shd w:val="clear" w:color="auto" w:fill="auto"/>
            <w:noWrap/>
            <w:vAlign w:val="center"/>
            <w:hideMark/>
          </w:tcPr>
          <w:p w14:paraId="61BC4A86"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cell activation</w:t>
            </w:r>
          </w:p>
        </w:tc>
        <w:tc>
          <w:tcPr>
            <w:tcW w:w="0" w:type="auto"/>
            <w:tcBorders>
              <w:top w:val="nil"/>
              <w:left w:val="nil"/>
              <w:bottom w:val="nil"/>
              <w:right w:val="nil"/>
            </w:tcBorders>
            <w:shd w:val="clear" w:color="auto" w:fill="auto"/>
            <w:noWrap/>
            <w:vAlign w:val="center"/>
            <w:hideMark/>
          </w:tcPr>
          <w:p w14:paraId="0F83E234"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-46.63073609</w:t>
            </w:r>
          </w:p>
        </w:tc>
        <w:tc>
          <w:tcPr>
            <w:tcW w:w="0" w:type="auto"/>
            <w:tcBorders>
              <w:top w:val="nil"/>
              <w:left w:val="nil"/>
              <w:bottom w:val="nil"/>
              <w:right w:val="nil"/>
            </w:tcBorders>
            <w:shd w:val="clear" w:color="auto" w:fill="auto"/>
            <w:noWrap/>
            <w:vAlign w:val="center"/>
            <w:hideMark/>
          </w:tcPr>
          <w:p w14:paraId="5189B177"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-42.281</w:t>
            </w:r>
          </w:p>
        </w:tc>
        <w:tc>
          <w:tcPr>
            <w:tcW w:w="0" w:type="auto"/>
            <w:tcBorders>
              <w:top w:val="nil"/>
              <w:left w:val="nil"/>
              <w:bottom w:val="nil"/>
              <w:right w:val="nil"/>
            </w:tcBorders>
            <w:shd w:val="clear" w:color="auto" w:fill="auto"/>
            <w:noWrap/>
            <w:vAlign w:val="center"/>
            <w:hideMark/>
          </w:tcPr>
          <w:p w14:paraId="2A6A147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131/671</w:t>
            </w:r>
          </w:p>
        </w:tc>
      </w:tr>
      <w:tr w:rsidR="009367B7" w:rsidRPr="004149A5" w14:paraId="0A619DD1" w14:textId="77777777" w:rsidTr="008E77D2">
        <w:trPr>
          <w:trHeight w:val="283"/>
        </w:trPr>
        <w:tc>
          <w:tcPr>
            <w:tcW w:w="0" w:type="auto"/>
            <w:tcBorders>
              <w:top w:val="nil"/>
              <w:left w:val="nil"/>
              <w:bottom w:val="nil"/>
              <w:right w:val="nil"/>
            </w:tcBorders>
            <w:shd w:val="clear" w:color="auto" w:fill="auto"/>
            <w:noWrap/>
            <w:vAlign w:val="center"/>
            <w:hideMark/>
          </w:tcPr>
          <w:p w14:paraId="3B3D995D"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GO:0050865</w:t>
            </w:r>
          </w:p>
        </w:tc>
        <w:tc>
          <w:tcPr>
            <w:tcW w:w="0" w:type="auto"/>
            <w:tcBorders>
              <w:top w:val="nil"/>
              <w:left w:val="nil"/>
              <w:bottom w:val="nil"/>
              <w:right w:val="nil"/>
            </w:tcBorders>
            <w:shd w:val="clear" w:color="auto" w:fill="auto"/>
            <w:noWrap/>
            <w:vAlign w:val="center"/>
            <w:hideMark/>
          </w:tcPr>
          <w:p w14:paraId="45315A0E"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cell activation</w:t>
            </w:r>
          </w:p>
        </w:tc>
        <w:tc>
          <w:tcPr>
            <w:tcW w:w="0" w:type="auto"/>
            <w:tcBorders>
              <w:top w:val="nil"/>
              <w:left w:val="nil"/>
              <w:bottom w:val="nil"/>
              <w:right w:val="nil"/>
            </w:tcBorders>
            <w:shd w:val="clear" w:color="auto" w:fill="auto"/>
            <w:noWrap/>
            <w:vAlign w:val="center"/>
            <w:hideMark/>
          </w:tcPr>
          <w:p w14:paraId="115899B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-36.71654036</w:t>
            </w:r>
          </w:p>
        </w:tc>
        <w:tc>
          <w:tcPr>
            <w:tcW w:w="0" w:type="auto"/>
            <w:tcBorders>
              <w:top w:val="nil"/>
              <w:left w:val="nil"/>
              <w:bottom w:val="nil"/>
              <w:right w:val="nil"/>
            </w:tcBorders>
            <w:shd w:val="clear" w:color="auto" w:fill="auto"/>
            <w:noWrap/>
            <w:vAlign w:val="center"/>
            <w:hideMark/>
          </w:tcPr>
          <w:p w14:paraId="0F0CBD2C"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-32.844</w:t>
            </w:r>
          </w:p>
        </w:tc>
        <w:tc>
          <w:tcPr>
            <w:tcW w:w="0" w:type="auto"/>
            <w:tcBorders>
              <w:top w:val="nil"/>
              <w:left w:val="nil"/>
              <w:bottom w:val="nil"/>
              <w:right w:val="nil"/>
            </w:tcBorders>
            <w:shd w:val="clear" w:color="auto" w:fill="auto"/>
            <w:noWrap/>
            <w:vAlign w:val="center"/>
            <w:hideMark/>
          </w:tcPr>
          <w:p w14:paraId="76C1F85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115/645</w:t>
            </w:r>
          </w:p>
        </w:tc>
      </w:tr>
      <w:tr w:rsidR="009367B7" w:rsidRPr="004149A5" w14:paraId="63454AE6" w14:textId="77777777" w:rsidTr="008E77D2">
        <w:trPr>
          <w:trHeight w:val="283"/>
        </w:trPr>
        <w:tc>
          <w:tcPr>
            <w:tcW w:w="0" w:type="auto"/>
            <w:tcBorders>
              <w:top w:val="nil"/>
              <w:left w:val="nil"/>
              <w:bottom w:val="nil"/>
              <w:right w:val="nil"/>
            </w:tcBorders>
            <w:shd w:val="clear" w:color="auto" w:fill="auto"/>
            <w:noWrap/>
            <w:vAlign w:val="center"/>
            <w:hideMark/>
          </w:tcPr>
          <w:p w14:paraId="5DF01DFC"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GO:0002252</w:t>
            </w:r>
          </w:p>
        </w:tc>
        <w:tc>
          <w:tcPr>
            <w:tcW w:w="0" w:type="auto"/>
            <w:tcBorders>
              <w:top w:val="nil"/>
              <w:left w:val="nil"/>
              <w:bottom w:val="nil"/>
              <w:right w:val="nil"/>
            </w:tcBorders>
            <w:shd w:val="clear" w:color="auto" w:fill="auto"/>
            <w:noWrap/>
            <w:vAlign w:val="center"/>
            <w:hideMark/>
          </w:tcPr>
          <w:p w14:paraId="5FBB3C30"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immune effector process</w:t>
            </w:r>
          </w:p>
        </w:tc>
        <w:tc>
          <w:tcPr>
            <w:tcW w:w="0" w:type="auto"/>
            <w:tcBorders>
              <w:top w:val="nil"/>
              <w:left w:val="nil"/>
              <w:bottom w:val="nil"/>
              <w:right w:val="nil"/>
            </w:tcBorders>
            <w:shd w:val="clear" w:color="auto" w:fill="auto"/>
            <w:noWrap/>
            <w:vAlign w:val="center"/>
            <w:hideMark/>
          </w:tcPr>
          <w:p w14:paraId="2D00F001"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-35.8902744</w:t>
            </w:r>
          </w:p>
        </w:tc>
        <w:tc>
          <w:tcPr>
            <w:tcW w:w="0" w:type="auto"/>
            <w:tcBorders>
              <w:top w:val="nil"/>
              <w:left w:val="nil"/>
              <w:bottom w:val="nil"/>
              <w:right w:val="nil"/>
            </w:tcBorders>
            <w:shd w:val="clear" w:color="auto" w:fill="auto"/>
            <w:noWrap/>
            <w:vAlign w:val="center"/>
            <w:hideMark/>
          </w:tcPr>
          <w:p w14:paraId="180425C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-32.143</w:t>
            </w:r>
          </w:p>
        </w:tc>
        <w:tc>
          <w:tcPr>
            <w:tcW w:w="0" w:type="auto"/>
            <w:tcBorders>
              <w:top w:val="nil"/>
              <w:left w:val="nil"/>
              <w:bottom w:val="nil"/>
              <w:right w:val="nil"/>
            </w:tcBorders>
            <w:shd w:val="clear" w:color="auto" w:fill="auto"/>
            <w:noWrap/>
            <w:vAlign w:val="center"/>
            <w:hideMark/>
          </w:tcPr>
          <w:p w14:paraId="722A7E89"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81/331</w:t>
            </w:r>
          </w:p>
        </w:tc>
      </w:tr>
      <w:tr w:rsidR="009367B7" w:rsidRPr="004149A5" w14:paraId="7C615572" w14:textId="77777777" w:rsidTr="008E77D2">
        <w:trPr>
          <w:trHeight w:val="283"/>
        </w:trPr>
        <w:tc>
          <w:tcPr>
            <w:tcW w:w="0" w:type="auto"/>
            <w:tcBorders>
              <w:top w:val="nil"/>
              <w:left w:val="nil"/>
              <w:bottom w:val="nil"/>
              <w:right w:val="nil"/>
            </w:tcBorders>
            <w:shd w:val="clear" w:color="auto" w:fill="auto"/>
            <w:noWrap/>
            <w:vAlign w:val="center"/>
            <w:hideMark/>
          </w:tcPr>
          <w:p w14:paraId="74574094"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GO:0045087</w:t>
            </w:r>
          </w:p>
        </w:tc>
        <w:tc>
          <w:tcPr>
            <w:tcW w:w="0" w:type="auto"/>
            <w:tcBorders>
              <w:top w:val="nil"/>
              <w:left w:val="nil"/>
              <w:bottom w:val="nil"/>
              <w:right w:val="nil"/>
            </w:tcBorders>
            <w:shd w:val="clear" w:color="auto" w:fill="auto"/>
            <w:noWrap/>
            <w:vAlign w:val="center"/>
            <w:hideMark/>
          </w:tcPr>
          <w:p w14:paraId="5255649A"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innate immune response</w:t>
            </w:r>
          </w:p>
        </w:tc>
        <w:tc>
          <w:tcPr>
            <w:tcW w:w="0" w:type="auto"/>
            <w:tcBorders>
              <w:top w:val="nil"/>
              <w:left w:val="nil"/>
              <w:bottom w:val="nil"/>
              <w:right w:val="nil"/>
            </w:tcBorders>
            <w:shd w:val="clear" w:color="auto" w:fill="auto"/>
            <w:noWrap/>
            <w:vAlign w:val="center"/>
            <w:hideMark/>
          </w:tcPr>
          <w:p w14:paraId="3101451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-35.21334784</w:t>
            </w:r>
          </w:p>
        </w:tc>
        <w:tc>
          <w:tcPr>
            <w:tcW w:w="0" w:type="auto"/>
            <w:tcBorders>
              <w:top w:val="nil"/>
              <w:left w:val="nil"/>
              <w:bottom w:val="nil"/>
              <w:right w:val="nil"/>
            </w:tcBorders>
            <w:shd w:val="clear" w:color="auto" w:fill="auto"/>
            <w:noWrap/>
            <w:vAlign w:val="center"/>
            <w:hideMark/>
          </w:tcPr>
          <w:p w14:paraId="18C40801"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-31.563</w:t>
            </w:r>
          </w:p>
        </w:tc>
        <w:tc>
          <w:tcPr>
            <w:tcW w:w="0" w:type="auto"/>
            <w:tcBorders>
              <w:top w:val="nil"/>
              <w:left w:val="nil"/>
              <w:bottom w:val="nil"/>
              <w:right w:val="nil"/>
            </w:tcBorders>
            <w:shd w:val="clear" w:color="auto" w:fill="auto"/>
            <w:noWrap/>
            <w:vAlign w:val="center"/>
            <w:hideMark/>
          </w:tcPr>
          <w:p w14:paraId="3373CBE1"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104/553</w:t>
            </w:r>
          </w:p>
        </w:tc>
      </w:tr>
      <w:tr w:rsidR="009367B7" w:rsidRPr="004149A5" w14:paraId="7698A7FA" w14:textId="77777777" w:rsidTr="008E77D2">
        <w:trPr>
          <w:trHeight w:val="283"/>
        </w:trPr>
        <w:tc>
          <w:tcPr>
            <w:tcW w:w="0" w:type="auto"/>
            <w:tcBorders>
              <w:top w:val="nil"/>
              <w:left w:val="nil"/>
              <w:bottom w:val="nil"/>
              <w:right w:val="nil"/>
            </w:tcBorders>
            <w:shd w:val="clear" w:color="auto" w:fill="auto"/>
            <w:noWrap/>
            <w:vAlign w:val="center"/>
            <w:hideMark/>
          </w:tcPr>
          <w:p w14:paraId="3D17E70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GO:0050778</w:t>
            </w:r>
          </w:p>
        </w:tc>
        <w:tc>
          <w:tcPr>
            <w:tcW w:w="0" w:type="auto"/>
            <w:tcBorders>
              <w:top w:val="nil"/>
              <w:left w:val="nil"/>
              <w:bottom w:val="nil"/>
              <w:right w:val="nil"/>
            </w:tcBorders>
            <w:shd w:val="clear" w:color="auto" w:fill="auto"/>
            <w:noWrap/>
            <w:vAlign w:val="center"/>
            <w:hideMark/>
          </w:tcPr>
          <w:p w14:paraId="5906F80B"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immune response</w:t>
            </w:r>
          </w:p>
        </w:tc>
        <w:tc>
          <w:tcPr>
            <w:tcW w:w="0" w:type="auto"/>
            <w:tcBorders>
              <w:top w:val="nil"/>
              <w:left w:val="nil"/>
              <w:bottom w:val="nil"/>
              <w:right w:val="nil"/>
            </w:tcBorders>
            <w:shd w:val="clear" w:color="auto" w:fill="auto"/>
            <w:noWrap/>
            <w:vAlign w:val="center"/>
            <w:hideMark/>
          </w:tcPr>
          <w:p w14:paraId="7B66AB8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-30.23733231</w:t>
            </w:r>
          </w:p>
        </w:tc>
        <w:tc>
          <w:tcPr>
            <w:tcW w:w="0" w:type="auto"/>
            <w:tcBorders>
              <w:top w:val="nil"/>
              <w:left w:val="nil"/>
              <w:bottom w:val="nil"/>
              <w:right w:val="nil"/>
            </w:tcBorders>
            <w:shd w:val="clear" w:color="auto" w:fill="auto"/>
            <w:noWrap/>
            <w:vAlign w:val="center"/>
            <w:hideMark/>
          </w:tcPr>
          <w:p w14:paraId="2CCFBC67"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-26.733</w:t>
            </w:r>
          </w:p>
        </w:tc>
        <w:tc>
          <w:tcPr>
            <w:tcW w:w="0" w:type="auto"/>
            <w:tcBorders>
              <w:top w:val="nil"/>
              <w:left w:val="nil"/>
              <w:bottom w:val="nil"/>
              <w:right w:val="nil"/>
            </w:tcBorders>
            <w:shd w:val="clear" w:color="auto" w:fill="auto"/>
            <w:noWrap/>
            <w:vAlign w:val="center"/>
            <w:hideMark/>
          </w:tcPr>
          <w:p w14:paraId="387B8B3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92/501</w:t>
            </w:r>
          </w:p>
        </w:tc>
      </w:tr>
      <w:tr w:rsidR="009367B7" w:rsidRPr="004149A5" w14:paraId="0E91FD5E" w14:textId="77777777" w:rsidTr="008E77D2">
        <w:trPr>
          <w:trHeight w:val="283"/>
        </w:trPr>
        <w:tc>
          <w:tcPr>
            <w:tcW w:w="0" w:type="auto"/>
            <w:tcBorders>
              <w:top w:val="nil"/>
              <w:left w:val="nil"/>
              <w:bottom w:val="nil"/>
              <w:right w:val="nil"/>
            </w:tcBorders>
            <w:shd w:val="clear" w:color="auto" w:fill="auto"/>
            <w:noWrap/>
            <w:vAlign w:val="center"/>
            <w:hideMark/>
          </w:tcPr>
          <w:p w14:paraId="59710A5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GO:0002683</w:t>
            </w:r>
          </w:p>
        </w:tc>
        <w:tc>
          <w:tcPr>
            <w:tcW w:w="0" w:type="auto"/>
            <w:tcBorders>
              <w:top w:val="nil"/>
              <w:left w:val="nil"/>
              <w:bottom w:val="nil"/>
              <w:right w:val="nil"/>
            </w:tcBorders>
            <w:shd w:val="clear" w:color="auto" w:fill="auto"/>
            <w:noWrap/>
            <w:vAlign w:val="center"/>
            <w:hideMark/>
          </w:tcPr>
          <w:p w14:paraId="60A6BACB"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negative regulation of immune system process</w:t>
            </w:r>
          </w:p>
        </w:tc>
        <w:tc>
          <w:tcPr>
            <w:tcW w:w="0" w:type="auto"/>
            <w:tcBorders>
              <w:top w:val="nil"/>
              <w:left w:val="nil"/>
              <w:bottom w:val="nil"/>
              <w:right w:val="nil"/>
            </w:tcBorders>
            <w:shd w:val="clear" w:color="auto" w:fill="auto"/>
            <w:noWrap/>
            <w:vAlign w:val="center"/>
            <w:hideMark/>
          </w:tcPr>
          <w:p w14:paraId="7758DC01"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-29.26873353</w:t>
            </w:r>
          </w:p>
        </w:tc>
        <w:tc>
          <w:tcPr>
            <w:tcW w:w="0" w:type="auto"/>
            <w:tcBorders>
              <w:top w:val="nil"/>
              <w:left w:val="nil"/>
              <w:bottom w:val="nil"/>
              <w:right w:val="nil"/>
            </w:tcBorders>
            <w:shd w:val="clear" w:color="auto" w:fill="auto"/>
            <w:noWrap/>
            <w:vAlign w:val="center"/>
            <w:hideMark/>
          </w:tcPr>
          <w:p w14:paraId="26FCFF89"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-25.836</w:t>
            </w:r>
          </w:p>
        </w:tc>
        <w:tc>
          <w:tcPr>
            <w:tcW w:w="0" w:type="auto"/>
            <w:tcBorders>
              <w:top w:val="nil"/>
              <w:left w:val="nil"/>
              <w:bottom w:val="nil"/>
              <w:right w:val="nil"/>
            </w:tcBorders>
            <w:shd w:val="clear" w:color="auto" w:fill="auto"/>
            <w:noWrap/>
            <w:vAlign w:val="center"/>
            <w:hideMark/>
          </w:tcPr>
          <w:p w14:paraId="52E3F74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84/434</w:t>
            </w:r>
          </w:p>
        </w:tc>
      </w:tr>
      <w:tr w:rsidR="009367B7" w:rsidRPr="004149A5" w14:paraId="1D2A75F8" w14:textId="77777777" w:rsidTr="008E77D2">
        <w:trPr>
          <w:trHeight w:val="283"/>
        </w:trPr>
        <w:tc>
          <w:tcPr>
            <w:tcW w:w="0" w:type="auto"/>
            <w:tcBorders>
              <w:top w:val="nil"/>
              <w:left w:val="nil"/>
              <w:bottom w:val="nil"/>
              <w:right w:val="nil"/>
            </w:tcBorders>
            <w:shd w:val="clear" w:color="auto" w:fill="auto"/>
            <w:noWrap/>
            <w:vAlign w:val="center"/>
            <w:hideMark/>
          </w:tcPr>
          <w:p w14:paraId="11B1B6D3"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GO:0001817</w:t>
            </w:r>
          </w:p>
        </w:tc>
        <w:tc>
          <w:tcPr>
            <w:tcW w:w="0" w:type="auto"/>
            <w:tcBorders>
              <w:top w:val="nil"/>
              <w:left w:val="nil"/>
              <w:bottom w:val="nil"/>
              <w:right w:val="nil"/>
            </w:tcBorders>
            <w:shd w:val="clear" w:color="auto" w:fill="auto"/>
            <w:noWrap/>
            <w:vAlign w:val="center"/>
            <w:hideMark/>
          </w:tcPr>
          <w:p w14:paraId="69BF6E8D"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cytokine production</w:t>
            </w:r>
          </w:p>
        </w:tc>
        <w:tc>
          <w:tcPr>
            <w:tcW w:w="0" w:type="auto"/>
            <w:tcBorders>
              <w:top w:val="nil"/>
              <w:left w:val="nil"/>
              <w:bottom w:val="nil"/>
              <w:right w:val="nil"/>
            </w:tcBorders>
            <w:shd w:val="clear" w:color="auto" w:fill="auto"/>
            <w:noWrap/>
            <w:vAlign w:val="center"/>
            <w:hideMark/>
          </w:tcPr>
          <w:p w14:paraId="7001166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-29.23134256</w:t>
            </w:r>
          </w:p>
        </w:tc>
        <w:tc>
          <w:tcPr>
            <w:tcW w:w="0" w:type="auto"/>
            <w:tcBorders>
              <w:top w:val="nil"/>
              <w:left w:val="nil"/>
              <w:bottom w:val="nil"/>
              <w:right w:val="nil"/>
            </w:tcBorders>
            <w:shd w:val="clear" w:color="auto" w:fill="auto"/>
            <w:noWrap/>
            <w:vAlign w:val="center"/>
            <w:hideMark/>
          </w:tcPr>
          <w:p w14:paraId="74C44414"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-25.836</w:t>
            </w:r>
          </w:p>
        </w:tc>
        <w:tc>
          <w:tcPr>
            <w:tcW w:w="0" w:type="auto"/>
            <w:tcBorders>
              <w:top w:val="nil"/>
              <w:left w:val="nil"/>
              <w:bottom w:val="nil"/>
              <w:right w:val="nil"/>
            </w:tcBorders>
            <w:shd w:val="clear" w:color="auto" w:fill="auto"/>
            <w:noWrap/>
            <w:vAlign w:val="center"/>
            <w:hideMark/>
          </w:tcPr>
          <w:p w14:paraId="28749FFD"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114/760</w:t>
            </w:r>
          </w:p>
        </w:tc>
      </w:tr>
      <w:tr w:rsidR="009367B7" w:rsidRPr="004149A5" w14:paraId="3869C18F" w14:textId="77777777" w:rsidTr="008E77D2">
        <w:trPr>
          <w:trHeight w:val="283"/>
        </w:trPr>
        <w:tc>
          <w:tcPr>
            <w:tcW w:w="0" w:type="auto"/>
            <w:tcBorders>
              <w:top w:val="nil"/>
              <w:left w:val="nil"/>
              <w:bottom w:val="nil"/>
              <w:right w:val="nil"/>
            </w:tcBorders>
            <w:shd w:val="clear" w:color="auto" w:fill="auto"/>
            <w:noWrap/>
            <w:vAlign w:val="center"/>
            <w:hideMark/>
          </w:tcPr>
          <w:p w14:paraId="00FC626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GO:0006954</w:t>
            </w:r>
          </w:p>
        </w:tc>
        <w:tc>
          <w:tcPr>
            <w:tcW w:w="0" w:type="auto"/>
            <w:tcBorders>
              <w:top w:val="nil"/>
              <w:left w:val="nil"/>
              <w:bottom w:val="nil"/>
              <w:right w:val="nil"/>
            </w:tcBorders>
            <w:shd w:val="clear" w:color="auto" w:fill="auto"/>
            <w:noWrap/>
            <w:vAlign w:val="center"/>
            <w:hideMark/>
          </w:tcPr>
          <w:p w14:paraId="6D57721D"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inflammatory response</w:t>
            </w:r>
          </w:p>
        </w:tc>
        <w:tc>
          <w:tcPr>
            <w:tcW w:w="0" w:type="auto"/>
            <w:tcBorders>
              <w:top w:val="nil"/>
              <w:left w:val="nil"/>
              <w:bottom w:val="nil"/>
              <w:right w:val="nil"/>
            </w:tcBorders>
            <w:shd w:val="clear" w:color="auto" w:fill="auto"/>
            <w:noWrap/>
            <w:vAlign w:val="center"/>
            <w:hideMark/>
          </w:tcPr>
          <w:p w14:paraId="4EC1AFEE"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-28.32290178</w:t>
            </w:r>
          </w:p>
        </w:tc>
        <w:tc>
          <w:tcPr>
            <w:tcW w:w="0" w:type="auto"/>
            <w:tcBorders>
              <w:top w:val="nil"/>
              <w:left w:val="nil"/>
              <w:bottom w:val="nil"/>
              <w:right w:val="nil"/>
            </w:tcBorders>
            <w:shd w:val="clear" w:color="auto" w:fill="auto"/>
            <w:noWrap/>
            <w:vAlign w:val="center"/>
            <w:hideMark/>
          </w:tcPr>
          <w:p w14:paraId="77872A54"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-24.973</w:t>
            </w:r>
          </w:p>
        </w:tc>
        <w:tc>
          <w:tcPr>
            <w:tcW w:w="0" w:type="auto"/>
            <w:tcBorders>
              <w:top w:val="nil"/>
              <w:left w:val="nil"/>
              <w:bottom w:val="nil"/>
              <w:right w:val="nil"/>
            </w:tcBorders>
            <w:shd w:val="clear" w:color="auto" w:fill="auto"/>
            <w:noWrap/>
            <w:vAlign w:val="center"/>
            <w:hideMark/>
          </w:tcPr>
          <w:p w14:paraId="176FD5CC"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85/457</w:t>
            </w:r>
          </w:p>
        </w:tc>
      </w:tr>
      <w:tr w:rsidR="009367B7" w:rsidRPr="004149A5" w14:paraId="2E9D445F" w14:textId="77777777" w:rsidTr="008E77D2">
        <w:trPr>
          <w:trHeight w:val="283"/>
        </w:trPr>
        <w:tc>
          <w:tcPr>
            <w:tcW w:w="0" w:type="auto"/>
            <w:tcBorders>
              <w:top w:val="nil"/>
              <w:left w:val="nil"/>
              <w:bottom w:val="nil"/>
              <w:right w:val="nil"/>
            </w:tcBorders>
            <w:shd w:val="clear" w:color="auto" w:fill="auto"/>
            <w:noWrap/>
            <w:vAlign w:val="center"/>
            <w:hideMark/>
          </w:tcPr>
          <w:p w14:paraId="4C336B9B"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GO:0031347</w:t>
            </w:r>
          </w:p>
        </w:tc>
        <w:tc>
          <w:tcPr>
            <w:tcW w:w="0" w:type="auto"/>
            <w:tcBorders>
              <w:top w:val="nil"/>
              <w:left w:val="nil"/>
              <w:bottom w:val="nil"/>
              <w:right w:val="nil"/>
            </w:tcBorders>
            <w:shd w:val="clear" w:color="auto" w:fill="auto"/>
            <w:noWrap/>
            <w:vAlign w:val="center"/>
            <w:hideMark/>
          </w:tcPr>
          <w:p w14:paraId="6BB3FF49"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defense response</w:t>
            </w:r>
          </w:p>
        </w:tc>
        <w:tc>
          <w:tcPr>
            <w:tcW w:w="0" w:type="auto"/>
            <w:tcBorders>
              <w:top w:val="nil"/>
              <w:left w:val="nil"/>
              <w:bottom w:val="nil"/>
              <w:right w:val="nil"/>
            </w:tcBorders>
            <w:shd w:val="clear" w:color="auto" w:fill="auto"/>
            <w:noWrap/>
            <w:vAlign w:val="center"/>
            <w:hideMark/>
          </w:tcPr>
          <w:p w14:paraId="73557586"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-27.99543943</w:t>
            </w:r>
          </w:p>
        </w:tc>
        <w:tc>
          <w:tcPr>
            <w:tcW w:w="0" w:type="auto"/>
            <w:tcBorders>
              <w:top w:val="nil"/>
              <w:left w:val="nil"/>
              <w:bottom w:val="nil"/>
              <w:right w:val="nil"/>
            </w:tcBorders>
            <w:shd w:val="clear" w:color="auto" w:fill="auto"/>
            <w:noWrap/>
            <w:vAlign w:val="center"/>
            <w:hideMark/>
          </w:tcPr>
          <w:p w14:paraId="308A860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-24.687</w:t>
            </w:r>
          </w:p>
        </w:tc>
        <w:tc>
          <w:tcPr>
            <w:tcW w:w="0" w:type="auto"/>
            <w:tcBorders>
              <w:top w:val="nil"/>
              <w:left w:val="nil"/>
              <w:bottom w:val="nil"/>
              <w:right w:val="nil"/>
            </w:tcBorders>
            <w:shd w:val="clear" w:color="auto" w:fill="auto"/>
            <w:noWrap/>
            <w:vAlign w:val="center"/>
            <w:hideMark/>
          </w:tcPr>
          <w:p w14:paraId="4D436C44"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99/611</w:t>
            </w:r>
          </w:p>
        </w:tc>
      </w:tr>
      <w:tr w:rsidR="009367B7" w:rsidRPr="004149A5" w14:paraId="7B5D1756" w14:textId="77777777" w:rsidTr="008E77D2">
        <w:trPr>
          <w:trHeight w:val="283"/>
        </w:trPr>
        <w:tc>
          <w:tcPr>
            <w:tcW w:w="0" w:type="auto"/>
            <w:tcBorders>
              <w:top w:val="nil"/>
              <w:left w:val="nil"/>
              <w:bottom w:val="nil"/>
              <w:right w:val="nil"/>
            </w:tcBorders>
            <w:shd w:val="clear" w:color="auto" w:fill="auto"/>
            <w:noWrap/>
            <w:vAlign w:val="center"/>
            <w:hideMark/>
          </w:tcPr>
          <w:p w14:paraId="6254B7EB"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GO:0032103</w:t>
            </w:r>
          </w:p>
        </w:tc>
        <w:tc>
          <w:tcPr>
            <w:tcW w:w="0" w:type="auto"/>
            <w:tcBorders>
              <w:top w:val="nil"/>
              <w:left w:val="nil"/>
              <w:bottom w:val="nil"/>
              <w:right w:val="nil"/>
            </w:tcBorders>
            <w:shd w:val="clear" w:color="auto" w:fill="auto"/>
            <w:noWrap/>
            <w:vAlign w:val="center"/>
            <w:hideMark/>
          </w:tcPr>
          <w:p w14:paraId="6720902E"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response to external stimulus</w:t>
            </w:r>
          </w:p>
        </w:tc>
        <w:tc>
          <w:tcPr>
            <w:tcW w:w="0" w:type="auto"/>
            <w:tcBorders>
              <w:top w:val="nil"/>
              <w:left w:val="nil"/>
              <w:bottom w:val="nil"/>
              <w:right w:val="nil"/>
            </w:tcBorders>
            <w:shd w:val="clear" w:color="auto" w:fill="auto"/>
            <w:noWrap/>
            <w:vAlign w:val="center"/>
            <w:hideMark/>
          </w:tcPr>
          <w:p w14:paraId="67481E6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-27.59804355</w:t>
            </w:r>
          </w:p>
        </w:tc>
        <w:tc>
          <w:tcPr>
            <w:tcW w:w="0" w:type="auto"/>
            <w:tcBorders>
              <w:top w:val="nil"/>
              <w:left w:val="nil"/>
              <w:bottom w:val="nil"/>
              <w:right w:val="nil"/>
            </w:tcBorders>
            <w:shd w:val="clear" w:color="auto" w:fill="auto"/>
            <w:noWrap/>
            <w:vAlign w:val="center"/>
            <w:hideMark/>
          </w:tcPr>
          <w:p w14:paraId="54C46D7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-24.362</w:t>
            </w:r>
          </w:p>
        </w:tc>
        <w:tc>
          <w:tcPr>
            <w:tcW w:w="0" w:type="auto"/>
            <w:tcBorders>
              <w:top w:val="nil"/>
              <w:left w:val="nil"/>
              <w:bottom w:val="nil"/>
              <w:right w:val="nil"/>
            </w:tcBorders>
            <w:shd w:val="clear" w:color="auto" w:fill="auto"/>
            <w:noWrap/>
            <w:vAlign w:val="center"/>
            <w:hideMark/>
          </w:tcPr>
          <w:p w14:paraId="0EA8C36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83/447</w:t>
            </w:r>
          </w:p>
        </w:tc>
      </w:tr>
      <w:tr w:rsidR="009367B7" w:rsidRPr="004149A5" w14:paraId="0C6653AF" w14:textId="77777777" w:rsidTr="008E77D2">
        <w:trPr>
          <w:trHeight w:val="283"/>
        </w:trPr>
        <w:tc>
          <w:tcPr>
            <w:tcW w:w="0" w:type="auto"/>
            <w:tcBorders>
              <w:top w:val="nil"/>
              <w:left w:val="nil"/>
              <w:bottom w:val="nil"/>
              <w:right w:val="nil"/>
            </w:tcBorders>
            <w:shd w:val="clear" w:color="auto" w:fill="auto"/>
            <w:noWrap/>
            <w:vAlign w:val="center"/>
            <w:hideMark/>
          </w:tcPr>
          <w:p w14:paraId="3D55450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GO:0002250</w:t>
            </w:r>
          </w:p>
        </w:tc>
        <w:tc>
          <w:tcPr>
            <w:tcW w:w="0" w:type="auto"/>
            <w:tcBorders>
              <w:top w:val="nil"/>
              <w:left w:val="nil"/>
              <w:bottom w:val="nil"/>
              <w:right w:val="nil"/>
            </w:tcBorders>
            <w:shd w:val="clear" w:color="auto" w:fill="auto"/>
            <w:noWrap/>
            <w:vAlign w:val="center"/>
            <w:hideMark/>
          </w:tcPr>
          <w:p w14:paraId="0B4661C9"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adaptive immune response</w:t>
            </w:r>
          </w:p>
        </w:tc>
        <w:tc>
          <w:tcPr>
            <w:tcW w:w="0" w:type="auto"/>
            <w:tcBorders>
              <w:top w:val="nil"/>
              <w:left w:val="nil"/>
              <w:bottom w:val="nil"/>
              <w:right w:val="nil"/>
            </w:tcBorders>
            <w:shd w:val="clear" w:color="auto" w:fill="auto"/>
            <w:noWrap/>
            <w:vAlign w:val="center"/>
            <w:hideMark/>
          </w:tcPr>
          <w:p w14:paraId="262204A2"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-25.51057045</w:t>
            </w:r>
          </w:p>
        </w:tc>
        <w:tc>
          <w:tcPr>
            <w:tcW w:w="0" w:type="auto"/>
            <w:tcBorders>
              <w:top w:val="nil"/>
              <w:left w:val="nil"/>
              <w:bottom w:val="nil"/>
              <w:right w:val="nil"/>
            </w:tcBorders>
            <w:shd w:val="clear" w:color="auto" w:fill="auto"/>
            <w:noWrap/>
            <w:vAlign w:val="center"/>
            <w:hideMark/>
          </w:tcPr>
          <w:p w14:paraId="02187F91"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-22.337</w:t>
            </w:r>
          </w:p>
        </w:tc>
        <w:tc>
          <w:tcPr>
            <w:tcW w:w="0" w:type="auto"/>
            <w:tcBorders>
              <w:top w:val="nil"/>
              <w:left w:val="nil"/>
              <w:bottom w:val="nil"/>
              <w:right w:val="nil"/>
            </w:tcBorders>
            <w:shd w:val="clear" w:color="auto" w:fill="auto"/>
            <w:noWrap/>
            <w:vAlign w:val="center"/>
            <w:hideMark/>
          </w:tcPr>
          <w:p w14:paraId="00E28072"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60/256</w:t>
            </w:r>
          </w:p>
        </w:tc>
      </w:tr>
      <w:tr w:rsidR="009367B7" w:rsidRPr="004149A5" w14:paraId="0B57BD1D" w14:textId="77777777" w:rsidTr="008E77D2">
        <w:trPr>
          <w:trHeight w:val="283"/>
        </w:trPr>
        <w:tc>
          <w:tcPr>
            <w:tcW w:w="0" w:type="auto"/>
            <w:tcBorders>
              <w:top w:val="nil"/>
              <w:left w:val="nil"/>
              <w:bottom w:val="nil"/>
              <w:right w:val="nil"/>
            </w:tcBorders>
            <w:shd w:val="clear" w:color="auto" w:fill="auto"/>
            <w:noWrap/>
            <w:vAlign w:val="center"/>
            <w:hideMark/>
          </w:tcPr>
          <w:p w14:paraId="4CA528E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GO:0016126</w:t>
            </w:r>
          </w:p>
        </w:tc>
        <w:tc>
          <w:tcPr>
            <w:tcW w:w="0" w:type="auto"/>
            <w:tcBorders>
              <w:top w:val="nil"/>
              <w:left w:val="nil"/>
              <w:bottom w:val="nil"/>
              <w:right w:val="nil"/>
            </w:tcBorders>
            <w:shd w:val="clear" w:color="auto" w:fill="auto"/>
            <w:noWrap/>
            <w:vAlign w:val="center"/>
            <w:hideMark/>
          </w:tcPr>
          <w:p w14:paraId="771DEAF3"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sterol biosynthetic process</w:t>
            </w:r>
          </w:p>
        </w:tc>
        <w:tc>
          <w:tcPr>
            <w:tcW w:w="0" w:type="auto"/>
            <w:tcBorders>
              <w:top w:val="nil"/>
              <w:left w:val="nil"/>
              <w:bottom w:val="nil"/>
              <w:right w:val="nil"/>
            </w:tcBorders>
            <w:shd w:val="clear" w:color="auto" w:fill="auto"/>
            <w:noWrap/>
            <w:vAlign w:val="center"/>
            <w:hideMark/>
          </w:tcPr>
          <w:p w14:paraId="51CB6CEE"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-25.0192988</w:t>
            </w:r>
          </w:p>
        </w:tc>
        <w:tc>
          <w:tcPr>
            <w:tcW w:w="0" w:type="auto"/>
            <w:tcBorders>
              <w:top w:val="nil"/>
              <w:left w:val="nil"/>
              <w:bottom w:val="nil"/>
              <w:right w:val="nil"/>
            </w:tcBorders>
            <w:shd w:val="clear" w:color="auto" w:fill="auto"/>
            <w:noWrap/>
            <w:vAlign w:val="center"/>
            <w:hideMark/>
          </w:tcPr>
          <w:p w14:paraId="041EBBA9"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-21.874</w:t>
            </w:r>
          </w:p>
        </w:tc>
        <w:tc>
          <w:tcPr>
            <w:tcW w:w="0" w:type="auto"/>
            <w:tcBorders>
              <w:top w:val="nil"/>
              <w:left w:val="nil"/>
              <w:bottom w:val="nil"/>
              <w:right w:val="nil"/>
            </w:tcBorders>
            <w:shd w:val="clear" w:color="auto" w:fill="auto"/>
            <w:noWrap/>
            <w:vAlign w:val="center"/>
            <w:hideMark/>
          </w:tcPr>
          <w:p w14:paraId="2A11E3A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18/41</w:t>
            </w:r>
          </w:p>
        </w:tc>
      </w:tr>
      <w:tr w:rsidR="009367B7" w:rsidRPr="004149A5" w14:paraId="3EEAE541" w14:textId="77777777" w:rsidTr="008E77D2">
        <w:trPr>
          <w:trHeight w:val="283"/>
        </w:trPr>
        <w:tc>
          <w:tcPr>
            <w:tcW w:w="0" w:type="auto"/>
            <w:tcBorders>
              <w:top w:val="nil"/>
              <w:left w:val="nil"/>
              <w:bottom w:val="nil"/>
              <w:right w:val="nil"/>
            </w:tcBorders>
            <w:shd w:val="clear" w:color="auto" w:fill="auto"/>
            <w:noWrap/>
            <w:vAlign w:val="center"/>
            <w:hideMark/>
          </w:tcPr>
          <w:p w14:paraId="3FFEB88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GO:0009897</w:t>
            </w:r>
          </w:p>
        </w:tc>
        <w:tc>
          <w:tcPr>
            <w:tcW w:w="0" w:type="auto"/>
            <w:tcBorders>
              <w:top w:val="nil"/>
              <w:left w:val="nil"/>
              <w:bottom w:val="nil"/>
              <w:right w:val="nil"/>
            </w:tcBorders>
            <w:shd w:val="clear" w:color="auto" w:fill="auto"/>
            <w:noWrap/>
            <w:vAlign w:val="center"/>
            <w:hideMark/>
          </w:tcPr>
          <w:p w14:paraId="29FA1FAF"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external side of plasma membrane</w:t>
            </w:r>
          </w:p>
        </w:tc>
        <w:tc>
          <w:tcPr>
            <w:tcW w:w="0" w:type="auto"/>
            <w:tcBorders>
              <w:top w:val="nil"/>
              <w:left w:val="nil"/>
              <w:bottom w:val="nil"/>
              <w:right w:val="nil"/>
            </w:tcBorders>
            <w:shd w:val="clear" w:color="auto" w:fill="auto"/>
            <w:noWrap/>
            <w:vAlign w:val="center"/>
            <w:hideMark/>
          </w:tcPr>
          <w:p w14:paraId="7B9E5416"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-24.76157213</w:t>
            </w:r>
          </w:p>
        </w:tc>
        <w:tc>
          <w:tcPr>
            <w:tcW w:w="0" w:type="auto"/>
            <w:tcBorders>
              <w:top w:val="nil"/>
              <w:left w:val="nil"/>
              <w:bottom w:val="nil"/>
              <w:right w:val="nil"/>
            </w:tcBorders>
            <w:shd w:val="clear" w:color="auto" w:fill="auto"/>
            <w:noWrap/>
            <w:vAlign w:val="center"/>
            <w:hideMark/>
          </w:tcPr>
          <w:p w14:paraId="040CD631"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-21.643</w:t>
            </w:r>
          </w:p>
        </w:tc>
        <w:tc>
          <w:tcPr>
            <w:tcW w:w="0" w:type="auto"/>
            <w:tcBorders>
              <w:top w:val="nil"/>
              <w:left w:val="nil"/>
              <w:bottom w:val="nil"/>
              <w:right w:val="nil"/>
            </w:tcBorders>
            <w:shd w:val="clear" w:color="auto" w:fill="auto"/>
            <w:noWrap/>
            <w:vAlign w:val="center"/>
            <w:hideMark/>
          </w:tcPr>
          <w:p w14:paraId="7B81D59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80/458</w:t>
            </w:r>
          </w:p>
        </w:tc>
      </w:tr>
      <w:tr w:rsidR="009367B7" w:rsidRPr="004149A5" w14:paraId="20505053" w14:textId="77777777" w:rsidTr="008E77D2">
        <w:trPr>
          <w:trHeight w:val="283"/>
        </w:trPr>
        <w:tc>
          <w:tcPr>
            <w:tcW w:w="0" w:type="auto"/>
            <w:tcBorders>
              <w:top w:val="nil"/>
              <w:left w:val="nil"/>
              <w:bottom w:val="nil"/>
              <w:right w:val="nil"/>
            </w:tcBorders>
            <w:shd w:val="clear" w:color="auto" w:fill="auto"/>
            <w:noWrap/>
            <w:vAlign w:val="center"/>
            <w:hideMark/>
          </w:tcPr>
          <w:p w14:paraId="5469D6D6"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GO:0030335</w:t>
            </w:r>
          </w:p>
        </w:tc>
        <w:tc>
          <w:tcPr>
            <w:tcW w:w="0" w:type="auto"/>
            <w:tcBorders>
              <w:top w:val="nil"/>
              <w:left w:val="nil"/>
              <w:bottom w:val="nil"/>
              <w:right w:val="nil"/>
            </w:tcBorders>
            <w:shd w:val="clear" w:color="auto" w:fill="auto"/>
            <w:noWrap/>
            <w:vAlign w:val="center"/>
            <w:hideMark/>
          </w:tcPr>
          <w:p w14:paraId="7B63C2FB"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positive regulation of cell migration</w:t>
            </w:r>
          </w:p>
        </w:tc>
        <w:tc>
          <w:tcPr>
            <w:tcW w:w="0" w:type="auto"/>
            <w:tcBorders>
              <w:top w:val="nil"/>
              <w:left w:val="nil"/>
              <w:bottom w:val="nil"/>
              <w:right w:val="nil"/>
            </w:tcBorders>
            <w:shd w:val="clear" w:color="auto" w:fill="auto"/>
            <w:noWrap/>
            <w:vAlign w:val="center"/>
            <w:hideMark/>
          </w:tcPr>
          <w:p w14:paraId="3D3BFEF6"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-23.32931051</w:t>
            </w:r>
          </w:p>
        </w:tc>
        <w:tc>
          <w:tcPr>
            <w:tcW w:w="0" w:type="auto"/>
            <w:tcBorders>
              <w:top w:val="nil"/>
              <w:left w:val="nil"/>
              <w:bottom w:val="nil"/>
              <w:right w:val="nil"/>
            </w:tcBorders>
            <w:shd w:val="clear" w:color="auto" w:fill="auto"/>
            <w:noWrap/>
            <w:vAlign w:val="center"/>
            <w:hideMark/>
          </w:tcPr>
          <w:p w14:paraId="41B0ECD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-20.343</w:t>
            </w:r>
          </w:p>
        </w:tc>
        <w:tc>
          <w:tcPr>
            <w:tcW w:w="0" w:type="auto"/>
            <w:tcBorders>
              <w:top w:val="nil"/>
              <w:left w:val="nil"/>
              <w:bottom w:val="nil"/>
              <w:right w:val="nil"/>
            </w:tcBorders>
            <w:shd w:val="clear" w:color="auto" w:fill="auto"/>
            <w:noWrap/>
            <w:vAlign w:val="center"/>
            <w:hideMark/>
          </w:tcPr>
          <w:p w14:paraId="3B7C081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90/593</w:t>
            </w:r>
          </w:p>
        </w:tc>
      </w:tr>
      <w:tr w:rsidR="009367B7" w:rsidRPr="004149A5" w14:paraId="47500AD4" w14:textId="77777777" w:rsidTr="008E77D2">
        <w:trPr>
          <w:trHeight w:val="283"/>
        </w:trPr>
        <w:tc>
          <w:tcPr>
            <w:tcW w:w="0" w:type="auto"/>
            <w:tcBorders>
              <w:top w:val="nil"/>
              <w:left w:val="nil"/>
              <w:bottom w:val="nil"/>
              <w:right w:val="nil"/>
            </w:tcBorders>
            <w:shd w:val="clear" w:color="auto" w:fill="auto"/>
            <w:noWrap/>
            <w:vAlign w:val="center"/>
            <w:hideMark/>
          </w:tcPr>
          <w:p w14:paraId="4426496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GO:0098793</w:t>
            </w:r>
          </w:p>
        </w:tc>
        <w:tc>
          <w:tcPr>
            <w:tcW w:w="0" w:type="auto"/>
            <w:tcBorders>
              <w:top w:val="nil"/>
              <w:left w:val="nil"/>
              <w:bottom w:val="nil"/>
              <w:right w:val="nil"/>
            </w:tcBorders>
            <w:shd w:val="clear" w:color="auto" w:fill="auto"/>
            <w:noWrap/>
            <w:vAlign w:val="center"/>
            <w:hideMark/>
          </w:tcPr>
          <w:p w14:paraId="0BDBF388"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presynapse</w:t>
            </w:r>
          </w:p>
        </w:tc>
        <w:tc>
          <w:tcPr>
            <w:tcW w:w="0" w:type="auto"/>
            <w:tcBorders>
              <w:top w:val="nil"/>
              <w:left w:val="nil"/>
              <w:bottom w:val="nil"/>
              <w:right w:val="nil"/>
            </w:tcBorders>
            <w:shd w:val="clear" w:color="auto" w:fill="auto"/>
            <w:noWrap/>
            <w:vAlign w:val="center"/>
            <w:hideMark/>
          </w:tcPr>
          <w:p w14:paraId="101A517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-22.93455192</w:t>
            </w:r>
          </w:p>
        </w:tc>
        <w:tc>
          <w:tcPr>
            <w:tcW w:w="0" w:type="auto"/>
            <w:tcBorders>
              <w:top w:val="nil"/>
              <w:left w:val="nil"/>
              <w:bottom w:val="nil"/>
              <w:right w:val="nil"/>
            </w:tcBorders>
            <w:shd w:val="clear" w:color="auto" w:fill="auto"/>
            <w:noWrap/>
            <w:vAlign w:val="center"/>
            <w:hideMark/>
          </w:tcPr>
          <w:p w14:paraId="5CB430C0"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-20.016</w:t>
            </w:r>
          </w:p>
        </w:tc>
        <w:tc>
          <w:tcPr>
            <w:tcW w:w="0" w:type="auto"/>
            <w:tcBorders>
              <w:top w:val="nil"/>
              <w:left w:val="nil"/>
              <w:bottom w:val="nil"/>
              <w:right w:val="nil"/>
            </w:tcBorders>
            <w:shd w:val="clear" w:color="auto" w:fill="auto"/>
            <w:noWrap/>
            <w:vAlign w:val="center"/>
            <w:hideMark/>
          </w:tcPr>
          <w:p w14:paraId="07BF0C8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44/669</w:t>
            </w:r>
          </w:p>
        </w:tc>
      </w:tr>
      <w:tr w:rsidR="009367B7" w:rsidRPr="004149A5" w14:paraId="67695BF1" w14:textId="77777777" w:rsidTr="008E77D2">
        <w:trPr>
          <w:trHeight w:val="283"/>
        </w:trPr>
        <w:tc>
          <w:tcPr>
            <w:tcW w:w="0" w:type="auto"/>
            <w:tcBorders>
              <w:top w:val="nil"/>
              <w:left w:val="nil"/>
              <w:bottom w:val="nil"/>
              <w:right w:val="nil"/>
            </w:tcBorders>
            <w:shd w:val="clear" w:color="auto" w:fill="auto"/>
            <w:noWrap/>
            <w:vAlign w:val="center"/>
            <w:hideMark/>
          </w:tcPr>
          <w:p w14:paraId="64BC4FE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GO:0097060</w:t>
            </w:r>
          </w:p>
        </w:tc>
        <w:tc>
          <w:tcPr>
            <w:tcW w:w="0" w:type="auto"/>
            <w:tcBorders>
              <w:top w:val="nil"/>
              <w:left w:val="nil"/>
              <w:bottom w:val="nil"/>
              <w:right w:val="nil"/>
            </w:tcBorders>
            <w:shd w:val="clear" w:color="auto" w:fill="auto"/>
            <w:noWrap/>
            <w:vAlign w:val="center"/>
            <w:hideMark/>
          </w:tcPr>
          <w:p w14:paraId="2752A93D"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synaptic membrane</w:t>
            </w:r>
          </w:p>
        </w:tc>
        <w:tc>
          <w:tcPr>
            <w:tcW w:w="0" w:type="auto"/>
            <w:tcBorders>
              <w:top w:val="nil"/>
              <w:left w:val="nil"/>
              <w:bottom w:val="nil"/>
              <w:right w:val="nil"/>
            </w:tcBorders>
            <w:shd w:val="clear" w:color="auto" w:fill="auto"/>
            <w:noWrap/>
            <w:vAlign w:val="center"/>
            <w:hideMark/>
          </w:tcPr>
          <w:p w14:paraId="29334BD9"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-20.94358944</w:t>
            </w:r>
          </w:p>
        </w:tc>
        <w:tc>
          <w:tcPr>
            <w:tcW w:w="0" w:type="auto"/>
            <w:tcBorders>
              <w:top w:val="nil"/>
              <w:left w:val="nil"/>
              <w:bottom w:val="nil"/>
              <w:right w:val="nil"/>
            </w:tcBorders>
            <w:shd w:val="clear" w:color="auto" w:fill="auto"/>
            <w:noWrap/>
            <w:vAlign w:val="center"/>
            <w:hideMark/>
          </w:tcPr>
          <w:p w14:paraId="2FF190A3"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-18.114</w:t>
            </w:r>
          </w:p>
        </w:tc>
        <w:tc>
          <w:tcPr>
            <w:tcW w:w="0" w:type="auto"/>
            <w:tcBorders>
              <w:top w:val="nil"/>
              <w:left w:val="nil"/>
              <w:bottom w:val="nil"/>
              <w:right w:val="nil"/>
            </w:tcBorders>
            <w:shd w:val="clear" w:color="auto" w:fill="auto"/>
            <w:noWrap/>
            <w:vAlign w:val="center"/>
            <w:hideMark/>
          </w:tcPr>
          <w:p w14:paraId="614677A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36/466</w:t>
            </w:r>
          </w:p>
        </w:tc>
      </w:tr>
      <w:tr w:rsidR="009367B7" w:rsidRPr="004149A5" w14:paraId="07AFDCED" w14:textId="77777777" w:rsidTr="008E77D2">
        <w:trPr>
          <w:trHeight w:val="283"/>
        </w:trPr>
        <w:tc>
          <w:tcPr>
            <w:tcW w:w="0" w:type="auto"/>
            <w:tcBorders>
              <w:top w:val="nil"/>
              <w:left w:val="nil"/>
              <w:bottom w:val="nil"/>
              <w:right w:val="nil"/>
            </w:tcBorders>
            <w:shd w:val="clear" w:color="auto" w:fill="auto"/>
            <w:noWrap/>
            <w:vAlign w:val="center"/>
            <w:hideMark/>
          </w:tcPr>
          <w:p w14:paraId="4FF92CAD"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GO:0002274</w:t>
            </w:r>
          </w:p>
        </w:tc>
        <w:tc>
          <w:tcPr>
            <w:tcW w:w="0" w:type="auto"/>
            <w:tcBorders>
              <w:top w:val="nil"/>
              <w:left w:val="nil"/>
              <w:bottom w:val="nil"/>
              <w:right w:val="nil"/>
            </w:tcBorders>
            <w:shd w:val="clear" w:color="auto" w:fill="auto"/>
            <w:noWrap/>
            <w:vAlign w:val="center"/>
            <w:hideMark/>
          </w:tcPr>
          <w:p w14:paraId="2533D9EB"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myeloid leukocyte activation</w:t>
            </w:r>
          </w:p>
        </w:tc>
        <w:tc>
          <w:tcPr>
            <w:tcW w:w="0" w:type="auto"/>
            <w:tcBorders>
              <w:top w:val="nil"/>
              <w:left w:val="nil"/>
              <w:bottom w:val="nil"/>
              <w:right w:val="nil"/>
            </w:tcBorders>
            <w:shd w:val="clear" w:color="auto" w:fill="auto"/>
            <w:noWrap/>
            <w:vAlign w:val="center"/>
            <w:hideMark/>
          </w:tcPr>
          <w:p w14:paraId="513BC38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-20.24152864</w:t>
            </w:r>
          </w:p>
        </w:tc>
        <w:tc>
          <w:tcPr>
            <w:tcW w:w="0" w:type="auto"/>
            <w:tcBorders>
              <w:top w:val="nil"/>
              <w:left w:val="nil"/>
              <w:bottom w:val="nil"/>
              <w:right w:val="nil"/>
            </w:tcBorders>
            <w:shd w:val="clear" w:color="auto" w:fill="auto"/>
            <w:noWrap/>
            <w:vAlign w:val="center"/>
            <w:hideMark/>
          </w:tcPr>
          <w:p w14:paraId="7CC8932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-17.483</w:t>
            </w:r>
          </w:p>
        </w:tc>
        <w:tc>
          <w:tcPr>
            <w:tcW w:w="0" w:type="auto"/>
            <w:tcBorders>
              <w:top w:val="nil"/>
              <w:left w:val="nil"/>
              <w:bottom w:val="nil"/>
              <w:right w:val="nil"/>
            </w:tcBorders>
            <w:shd w:val="clear" w:color="auto" w:fill="auto"/>
            <w:noWrap/>
            <w:vAlign w:val="center"/>
            <w:hideMark/>
          </w:tcPr>
          <w:p w14:paraId="35C2A7E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41/150</w:t>
            </w:r>
          </w:p>
        </w:tc>
      </w:tr>
      <w:tr w:rsidR="009367B7" w:rsidRPr="004149A5" w14:paraId="36BC6B64" w14:textId="77777777" w:rsidTr="008E77D2">
        <w:trPr>
          <w:trHeight w:val="283"/>
        </w:trPr>
        <w:tc>
          <w:tcPr>
            <w:tcW w:w="0" w:type="auto"/>
            <w:tcBorders>
              <w:top w:val="nil"/>
              <w:left w:val="nil"/>
              <w:bottom w:val="nil"/>
              <w:right w:val="nil"/>
            </w:tcBorders>
            <w:shd w:val="clear" w:color="auto" w:fill="auto"/>
            <w:noWrap/>
            <w:vAlign w:val="center"/>
            <w:hideMark/>
          </w:tcPr>
          <w:p w14:paraId="00BB36AF"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GO:0050764</w:t>
            </w:r>
          </w:p>
        </w:tc>
        <w:tc>
          <w:tcPr>
            <w:tcW w:w="0" w:type="auto"/>
            <w:tcBorders>
              <w:top w:val="nil"/>
              <w:left w:val="nil"/>
              <w:bottom w:val="nil"/>
              <w:right w:val="nil"/>
            </w:tcBorders>
            <w:shd w:val="clear" w:color="auto" w:fill="auto"/>
            <w:noWrap/>
            <w:vAlign w:val="center"/>
            <w:hideMark/>
          </w:tcPr>
          <w:p w14:paraId="292D8F19"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regulation of phagocytosis</w:t>
            </w:r>
          </w:p>
        </w:tc>
        <w:tc>
          <w:tcPr>
            <w:tcW w:w="0" w:type="auto"/>
            <w:tcBorders>
              <w:top w:val="nil"/>
              <w:left w:val="nil"/>
              <w:bottom w:val="nil"/>
              <w:right w:val="nil"/>
            </w:tcBorders>
            <w:shd w:val="clear" w:color="auto" w:fill="auto"/>
            <w:noWrap/>
            <w:vAlign w:val="center"/>
            <w:hideMark/>
          </w:tcPr>
          <w:p w14:paraId="53D77C69"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-19.32446301</w:t>
            </w:r>
          </w:p>
        </w:tc>
        <w:tc>
          <w:tcPr>
            <w:tcW w:w="0" w:type="auto"/>
            <w:tcBorders>
              <w:top w:val="nil"/>
              <w:left w:val="nil"/>
              <w:bottom w:val="nil"/>
              <w:right w:val="nil"/>
            </w:tcBorders>
            <w:shd w:val="clear" w:color="auto" w:fill="auto"/>
            <w:noWrap/>
            <w:vAlign w:val="center"/>
            <w:hideMark/>
          </w:tcPr>
          <w:p w14:paraId="0CCCB4AE"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-16.647</w:t>
            </w:r>
          </w:p>
        </w:tc>
        <w:tc>
          <w:tcPr>
            <w:tcW w:w="0" w:type="auto"/>
            <w:tcBorders>
              <w:top w:val="nil"/>
              <w:left w:val="nil"/>
              <w:bottom w:val="nil"/>
              <w:right w:val="nil"/>
            </w:tcBorders>
            <w:shd w:val="clear" w:color="auto" w:fill="auto"/>
            <w:noWrap/>
            <w:vAlign w:val="center"/>
            <w:hideMark/>
          </w:tcPr>
          <w:p w14:paraId="243C41FE"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36/120</w:t>
            </w:r>
          </w:p>
        </w:tc>
      </w:tr>
      <w:tr w:rsidR="009367B7" w:rsidRPr="004149A5" w14:paraId="0DA9CB06" w14:textId="77777777" w:rsidTr="008E77D2">
        <w:trPr>
          <w:trHeight w:val="283"/>
        </w:trPr>
        <w:tc>
          <w:tcPr>
            <w:tcW w:w="0" w:type="auto"/>
            <w:tcBorders>
              <w:top w:val="nil"/>
              <w:left w:val="nil"/>
              <w:bottom w:val="nil"/>
              <w:right w:val="nil"/>
            </w:tcBorders>
            <w:shd w:val="clear" w:color="auto" w:fill="auto"/>
            <w:noWrap/>
            <w:vAlign w:val="center"/>
            <w:hideMark/>
          </w:tcPr>
          <w:p w14:paraId="7570A50E"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GO:0009611</w:t>
            </w:r>
          </w:p>
        </w:tc>
        <w:tc>
          <w:tcPr>
            <w:tcW w:w="0" w:type="auto"/>
            <w:tcBorders>
              <w:top w:val="nil"/>
              <w:left w:val="nil"/>
              <w:bottom w:val="nil"/>
              <w:right w:val="nil"/>
            </w:tcBorders>
            <w:shd w:val="clear" w:color="auto" w:fill="auto"/>
            <w:noWrap/>
            <w:vAlign w:val="center"/>
            <w:hideMark/>
          </w:tcPr>
          <w:p w14:paraId="7D790018"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response to wounding</w:t>
            </w:r>
          </w:p>
        </w:tc>
        <w:tc>
          <w:tcPr>
            <w:tcW w:w="0" w:type="auto"/>
            <w:tcBorders>
              <w:top w:val="nil"/>
              <w:left w:val="nil"/>
              <w:bottom w:val="nil"/>
              <w:right w:val="nil"/>
            </w:tcBorders>
            <w:shd w:val="clear" w:color="auto" w:fill="auto"/>
            <w:noWrap/>
            <w:vAlign w:val="center"/>
            <w:hideMark/>
          </w:tcPr>
          <w:p w14:paraId="26059C38"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-19.00825676</w:t>
            </w:r>
          </w:p>
        </w:tc>
        <w:tc>
          <w:tcPr>
            <w:tcW w:w="0" w:type="auto"/>
            <w:tcBorders>
              <w:top w:val="nil"/>
              <w:left w:val="nil"/>
              <w:bottom w:val="nil"/>
              <w:right w:val="nil"/>
            </w:tcBorders>
            <w:shd w:val="clear" w:color="auto" w:fill="auto"/>
            <w:noWrap/>
            <w:vAlign w:val="center"/>
            <w:hideMark/>
          </w:tcPr>
          <w:p w14:paraId="4046E1CB"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-16.358</w:t>
            </w:r>
          </w:p>
        </w:tc>
        <w:tc>
          <w:tcPr>
            <w:tcW w:w="0" w:type="auto"/>
            <w:tcBorders>
              <w:top w:val="nil"/>
              <w:left w:val="nil"/>
              <w:bottom w:val="nil"/>
              <w:right w:val="nil"/>
            </w:tcBorders>
            <w:shd w:val="clear" w:color="auto" w:fill="auto"/>
            <w:noWrap/>
            <w:vAlign w:val="center"/>
            <w:hideMark/>
          </w:tcPr>
          <w:p w14:paraId="7A50ED3A"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76/514</w:t>
            </w:r>
          </w:p>
        </w:tc>
      </w:tr>
      <w:tr w:rsidR="009367B7" w:rsidRPr="004149A5" w14:paraId="6D0C39BE" w14:textId="77777777" w:rsidTr="008E77D2">
        <w:trPr>
          <w:trHeight w:val="283"/>
        </w:trPr>
        <w:tc>
          <w:tcPr>
            <w:tcW w:w="0" w:type="auto"/>
            <w:tcBorders>
              <w:top w:val="nil"/>
              <w:left w:val="nil"/>
              <w:bottom w:val="single" w:sz="12" w:space="0" w:color="auto"/>
              <w:right w:val="nil"/>
            </w:tcBorders>
            <w:shd w:val="clear" w:color="auto" w:fill="auto"/>
            <w:noWrap/>
            <w:vAlign w:val="center"/>
            <w:hideMark/>
          </w:tcPr>
          <w:p w14:paraId="45DE6FE2"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GO:0002764</w:t>
            </w:r>
          </w:p>
        </w:tc>
        <w:tc>
          <w:tcPr>
            <w:tcW w:w="0" w:type="auto"/>
            <w:tcBorders>
              <w:top w:val="nil"/>
              <w:left w:val="nil"/>
              <w:bottom w:val="single" w:sz="12" w:space="0" w:color="auto"/>
              <w:right w:val="nil"/>
            </w:tcBorders>
            <w:shd w:val="clear" w:color="auto" w:fill="auto"/>
            <w:noWrap/>
            <w:vAlign w:val="center"/>
            <w:hideMark/>
          </w:tcPr>
          <w:p w14:paraId="01770E9E" w14:textId="77777777" w:rsidR="003156B4" w:rsidRPr="004149A5" w:rsidRDefault="008422FC" w:rsidP="003156B4">
            <w:pPr>
              <w:widowControl/>
              <w:wordWrap/>
              <w:autoSpaceDE/>
              <w:autoSpaceDN/>
              <w:spacing w:after="0" w:line="240" w:lineRule="auto"/>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immune response-regulating signaling pathway</w:t>
            </w:r>
          </w:p>
        </w:tc>
        <w:tc>
          <w:tcPr>
            <w:tcW w:w="0" w:type="auto"/>
            <w:tcBorders>
              <w:top w:val="nil"/>
              <w:left w:val="nil"/>
              <w:bottom w:val="single" w:sz="12" w:space="0" w:color="auto"/>
              <w:right w:val="nil"/>
            </w:tcBorders>
            <w:shd w:val="clear" w:color="auto" w:fill="auto"/>
            <w:noWrap/>
            <w:vAlign w:val="center"/>
            <w:hideMark/>
          </w:tcPr>
          <w:p w14:paraId="4F786AE3"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-18.41727776</w:t>
            </w:r>
          </w:p>
        </w:tc>
        <w:tc>
          <w:tcPr>
            <w:tcW w:w="0" w:type="auto"/>
            <w:tcBorders>
              <w:top w:val="nil"/>
              <w:left w:val="nil"/>
              <w:bottom w:val="single" w:sz="12" w:space="0" w:color="auto"/>
              <w:right w:val="nil"/>
            </w:tcBorders>
            <w:shd w:val="clear" w:color="auto" w:fill="auto"/>
            <w:noWrap/>
            <w:vAlign w:val="center"/>
            <w:hideMark/>
          </w:tcPr>
          <w:p w14:paraId="59A955BD"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-15.800</w:t>
            </w:r>
          </w:p>
        </w:tc>
        <w:tc>
          <w:tcPr>
            <w:tcW w:w="0" w:type="auto"/>
            <w:tcBorders>
              <w:top w:val="nil"/>
              <w:left w:val="nil"/>
              <w:bottom w:val="single" w:sz="12" w:space="0" w:color="auto"/>
              <w:right w:val="nil"/>
            </w:tcBorders>
            <w:shd w:val="clear" w:color="auto" w:fill="auto"/>
            <w:noWrap/>
            <w:vAlign w:val="center"/>
            <w:hideMark/>
          </w:tcPr>
          <w:p w14:paraId="504B1FB5" w14:textId="77777777" w:rsidR="003156B4" w:rsidRPr="004149A5" w:rsidRDefault="008422FC" w:rsidP="003156B4">
            <w:pPr>
              <w:widowControl/>
              <w:wordWrap/>
              <w:autoSpaceDE/>
              <w:autoSpaceDN/>
              <w:spacing w:after="0" w:line="240" w:lineRule="auto"/>
              <w:jc w:val="center"/>
              <w:rPr>
                <w:rFonts w:ascii="Times New Roman" w:eastAsia="맑은 고딕" w:hAnsi="Times New Roman" w:cs="Times New Roman"/>
                <w:color w:val="000000"/>
                <w:kern w:val="0"/>
                <w:sz w:val="18"/>
                <w:szCs w:val="18"/>
              </w:rPr>
            </w:pPr>
            <w:r w:rsidRPr="004149A5">
              <w:rPr>
                <w:rFonts w:ascii="Times New Roman" w:eastAsia="맑은 고딕" w:hAnsi="Times New Roman" w:cs="Times New Roman"/>
                <w:color w:val="000000"/>
                <w:kern w:val="0"/>
                <w:sz w:val="18"/>
                <w:szCs w:val="18"/>
              </w:rPr>
              <w:t>51/256</w:t>
            </w:r>
          </w:p>
        </w:tc>
      </w:tr>
    </w:tbl>
    <w:p w14:paraId="438DAD3E" w14:textId="77777777" w:rsidR="00BF7178" w:rsidRPr="004149A5" w:rsidRDefault="00BF7178"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30BD0115" w14:textId="77777777" w:rsidR="00552D09"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br w:type="page"/>
      </w:r>
    </w:p>
    <w:p w14:paraId="4FDC3EC2" w14:textId="63E91EF1"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lastRenderedPageBreak/>
        <w:t>Table S4. Normalized expression FPKM values and statistical information for 2</w:t>
      </w:r>
      <w:r w:rsidR="004149A5">
        <w:rPr>
          <w:rFonts w:ascii="Palatino Linotype" w:eastAsia="맑은 고딕" w:hAnsi="Palatino Linotype" w:cs="Times New Roman"/>
          <w:b/>
          <w:bCs/>
          <w:color w:val="000000" w:themeColor="text1"/>
          <w:kern w:val="0"/>
          <w:szCs w:val="20"/>
        </w:rPr>
        <w:t>,</w:t>
      </w:r>
      <w:r w:rsidRPr="004149A5">
        <w:rPr>
          <w:rFonts w:ascii="Palatino Linotype" w:eastAsia="맑은 고딕" w:hAnsi="Palatino Linotype" w:cs="Times New Roman"/>
          <w:b/>
          <w:bCs/>
          <w:color w:val="000000" w:themeColor="text1"/>
          <w:kern w:val="0"/>
          <w:szCs w:val="20"/>
        </w:rPr>
        <w:t>841 DEGs</w:t>
      </w:r>
    </w:p>
    <w:p w14:paraId="055295D6" w14:textId="2F80B873" w:rsidR="00552D09" w:rsidRPr="004149A5" w:rsidRDefault="008422FC" w:rsidP="0016191B">
      <w:pPr>
        <w:widowControl/>
        <w:wordWrap/>
        <w:autoSpaceDE/>
        <w:autoSpaceDN/>
        <w:spacing w:before="240" w:after="0" w:line="276" w:lineRule="auto"/>
        <w:jc w:val="left"/>
        <w:rPr>
          <w:rFonts w:ascii="Palatino Linotype" w:eastAsia="맑은 고딕" w:hAnsi="Palatino Linotype" w:cs="Times New Roman"/>
          <w:color w:val="000000" w:themeColor="text1"/>
          <w:kern w:val="0"/>
          <w:szCs w:val="20"/>
        </w:rPr>
      </w:pPr>
      <w:r w:rsidRPr="004149A5">
        <w:rPr>
          <w:rFonts w:ascii="Palatino Linotype" w:eastAsia="맑은 고딕" w:hAnsi="Palatino Linotype" w:cs="Times New Roman" w:hint="eastAsia"/>
          <w:color w:val="000000" w:themeColor="text1"/>
          <w:kern w:val="0"/>
          <w:szCs w:val="20"/>
        </w:rPr>
        <w:t>D</w:t>
      </w:r>
      <w:r w:rsidRPr="004149A5">
        <w:rPr>
          <w:rFonts w:ascii="Palatino Linotype" w:eastAsia="맑은 고딕" w:hAnsi="Palatino Linotype" w:cs="Times New Roman"/>
          <w:color w:val="000000" w:themeColor="text1"/>
          <w:kern w:val="0"/>
          <w:szCs w:val="20"/>
        </w:rPr>
        <w:t xml:space="preserve">ata available at </w:t>
      </w:r>
      <w:hyperlink r:id="rId7" w:history="1">
        <w:r w:rsidRPr="004149A5">
          <w:rPr>
            <w:rStyle w:val="a7"/>
            <w:rFonts w:ascii="Palatino Linotype" w:eastAsia="맑은 고딕" w:hAnsi="Palatino Linotype" w:cs="Times New Roman"/>
            <w:kern w:val="0"/>
            <w:szCs w:val="20"/>
          </w:rPr>
          <w:t>https://www.dropbox.com/s/n119ai77ag3iv0i/Supplementary%20Table%20S4_2841DEGs.xlsx?dl=0</w:t>
        </w:r>
      </w:hyperlink>
    </w:p>
    <w:p w14:paraId="410DD8B0" w14:textId="4AA7E96F" w:rsidR="00552D09" w:rsidRPr="004149A5" w:rsidRDefault="00552D09"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7FC2EDCD" w14:textId="5D2A766B"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t>Table S5. Detailed information for DPGP clustering modules</w:t>
      </w:r>
    </w:p>
    <w:p w14:paraId="69EB0E6F" w14:textId="29C30414" w:rsidR="00B73601" w:rsidRPr="004149A5" w:rsidRDefault="008422FC" w:rsidP="00B73601">
      <w:pPr>
        <w:widowControl/>
        <w:wordWrap/>
        <w:autoSpaceDE/>
        <w:autoSpaceDN/>
        <w:spacing w:before="240" w:after="0" w:line="276" w:lineRule="auto"/>
        <w:jc w:val="left"/>
        <w:rPr>
          <w:rFonts w:ascii="Times New Roman" w:hAnsi="Times New Roman" w:cs="Times New Roman"/>
        </w:rPr>
      </w:pPr>
      <w:r w:rsidRPr="004149A5">
        <w:rPr>
          <w:rFonts w:ascii="Times New Roman" w:eastAsia="맑은 고딕" w:hAnsi="Times New Roman" w:cs="Times New Roman"/>
          <w:color w:val="000000" w:themeColor="text1"/>
          <w:kern w:val="0"/>
          <w:szCs w:val="20"/>
        </w:rPr>
        <w:t xml:space="preserve">Data available at </w:t>
      </w:r>
      <w:hyperlink r:id="rId8" w:history="1">
        <w:r w:rsidR="005438FB" w:rsidRPr="004149A5">
          <w:rPr>
            <w:rStyle w:val="a7"/>
            <w:rFonts w:ascii="Times New Roman" w:hAnsi="Times New Roman" w:cs="Times New Roman"/>
          </w:rPr>
          <w:t>https://www.dropbox.com/s/thbqgrg8qziy9ma/Supplementary%20Table%20S5_DPGP%20clusted%20module%20DEGs_4_parts.xlsx?dl=0</w:t>
        </w:r>
      </w:hyperlink>
    </w:p>
    <w:p w14:paraId="5766700A" w14:textId="26B33146" w:rsidR="00552D09" w:rsidRPr="004149A5" w:rsidRDefault="00552D09"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27A3C81B" w14:textId="39737ABE"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t>Table S6. Significantly enriched Reactome pathway with 2</w:t>
      </w:r>
      <w:r w:rsidR="004149A5">
        <w:rPr>
          <w:rFonts w:ascii="Palatino Linotype" w:eastAsia="맑은 고딕" w:hAnsi="Palatino Linotype" w:cs="Times New Roman"/>
          <w:b/>
          <w:bCs/>
          <w:color w:val="000000" w:themeColor="text1"/>
          <w:kern w:val="0"/>
          <w:szCs w:val="20"/>
        </w:rPr>
        <w:t>,</w:t>
      </w:r>
      <w:r w:rsidRPr="004149A5">
        <w:rPr>
          <w:rFonts w:ascii="Palatino Linotype" w:eastAsia="맑은 고딕" w:hAnsi="Palatino Linotype" w:cs="Times New Roman"/>
          <w:b/>
          <w:bCs/>
          <w:color w:val="000000" w:themeColor="text1"/>
          <w:kern w:val="0"/>
          <w:szCs w:val="20"/>
        </w:rPr>
        <w:t xml:space="preserve">841 DEGs, separated by each </w:t>
      </w:r>
      <w:r w:rsidR="004149A5">
        <w:rPr>
          <w:rFonts w:ascii="Palatino Linotype" w:eastAsia="맑은 고딕" w:hAnsi="Palatino Linotype" w:cs="Times New Roman"/>
          <w:b/>
          <w:bCs/>
          <w:color w:val="000000" w:themeColor="text1"/>
          <w:kern w:val="0"/>
          <w:szCs w:val="20"/>
        </w:rPr>
        <w:t xml:space="preserve">time </w:t>
      </w:r>
      <w:r w:rsidRPr="004149A5">
        <w:rPr>
          <w:rFonts w:ascii="Palatino Linotype" w:eastAsia="맑은 고딕" w:hAnsi="Palatino Linotype" w:cs="Times New Roman"/>
          <w:b/>
          <w:bCs/>
          <w:color w:val="000000" w:themeColor="text1"/>
          <w:kern w:val="0"/>
          <w:szCs w:val="20"/>
        </w:rPr>
        <w:t>period</w:t>
      </w:r>
    </w:p>
    <w:p w14:paraId="2AEB3947" w14:textId="6FA27A5F" w:rsidR="00552D09" w:rsidRPr="004149A5" w:rsidRDefault="008422FC" w:rsidP="00630F86">
      <w:pPr>
        <w:widowControl/>
        <w:wordWrap/>
        <w:autoSpaceDE/>
        <w:autoSpaceDN/>
        <w:spacing w:before="240" w:after="0" w:line="276" w:lineRule="auto"/>
        <w:jc w:val="left"/>
        <w:rPr>
          <w:rFonts w:ascii="Palatino Linotype" w:eastAsia="맑은 고딕" w:hAnsi="Palatino Linotype" w:cs="Times New Roman"/>
          <w:color w:val="000000" w:themeColor="text1"/>
          <w:kern w:val="0"/>
          <w:szCs w:val="20"/>
        </w:rPr>
      </w:pPr>
      <w:r w:rsidRPr="004149A5">
        <w:rPr>
          <w:rFonts w:ascii="Palatino Linotype" w:eastAsia="맑은 고딕" w:hAnsi="Palatino Linotype" w:cs="Times New Roman" w:hint="eastAsia"/>
          <w:color w:val="000000" w:themeColor="text1"/>
          <w:kern w:val="0"/>
          <w:szCs w:val="20"/>
        </w:rPr>
        <w:t>D</w:t>
      </w:r>
      <w:r w:rsidRPr="004149A5">
        <w:rPr>
          <w:rFonts w:ascii="Palatino Linotype" w:eastAsia="맑은 고딕" w:hAnsi="Palatino Linotype" w:cs="Times New Roman"/>
          <w:color w:val="000000" w:themeColor="text1"/>
          <w:kern w:val="0"/>
          <w:szCs w:val="20"/>
        </w:rPr>
        <w:t xml:space="preserve">ata available at </w:t>
      </w:r>
      <w:hyperlink r:id="rId9" w:history="1">
        <w:r w:rsidRPr="004149A5">
          <w:rPr>
            <w:rStyle w:val="a7"/>
            <w:rFonts w:ascii="Palatino Linotype" w:eastAsia="맑은 고딕" w:hAnsi="Palatino Linotype" w:cs="Times New Roman"/>
            <w:kern w:val="0"/>
            <w:szCs w:val="20"/>
          </w:rPr>
          <w:t>https://www.dropbox.com/s/upiikbs1tqrccpl/Supplementary%20Table%20S6_Reactome.xlsx?dl=0</w:t>
        </w:r>
      </w:hyperlink>
    </w:p>
    <w:p w14:paraId="333CEB72" w14:textId="43761E20" w:rsidR="00552D09" w:rsidRPr="004149A5" w:rsidRDefault="00552D09"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p>
    <w:p w14:paraId="4F58B5A3" w14:textId="6224A78E" w:rsidR="006D3FE4" w:rsidRPr="004149A5" w:rsidRDefault="008422FC" w:rsidP="004454A1">
      <w:pPr>
        <w:widowControl/>
        <w:wordWrap/>
        <w:autoSpaceDE/>
        <w:autoSpaceDN/>
        <w:spacing w:before="240" w:after="0" w:line="276" w:lineRule="auto"/>
        <w:rPr>
          <w:rFonts w:ascii="Palatino Linotype" w:eastAsia="맑은 고딕" w:hAnsi="Palatino Linotype" w:cs="Times New Roman"/>
          <w:b/>
          <w:bCs/>
          <w:color w:val="000000" w:themeColor="text1"/>
          <w:kern w:val="0"/>
          <w:szCs w:val="20"/>
        </w:rPr>
      </w:pPr>
      <w:r w:rsidRPr="004149A5">
        <w:rPr>
          <w:rFonts w:ascii="Palatino Linotype" w:eastAsia="맑은 고딕" w:hAnsi="Palatino Linotype" w:cs="Times New Roman"/>
          <w:b/>
          <w:bCs/>
          <w:color w:val="000000" w:themeColor="text1"/>
          <w:kern w:val="0"/>
          <w:szCs w:val="20"/>
        </w:rPr>
        <w:t>Table S7. Detailed information for gene-drug interactions</w:t>
      </w:r>
    </w:p>
    <w:p w14:paraId="2AC91523" w14:textId="1FF1E773" w:rsidR="006D3FE4" w:rsidRPr="004149A5" w:rsidRDefault="008422FC" w:rsidP="004454A1">
      <w:pPr>
        <w:spacing w:before="240" w:after="0" w:line="276" w:lineRule="auto"/>
        <w:rPr>
          <w:rFonts w:ascii="Palatino Linotype" w:eastAsia="맑은 고딕" w:hAnsi="Palatino Linotype" w:cs="Times New Roman"/>
          <w:color w:val="000000" w:themeColor="text1"/>
          <w:kern w:val="0"/>
          <w:szCs w:val="20"/>
        </w:rPr>
      </w:pPr>
      <w:r w:rsidRPr="004149A5">
        <w:rPr>
          <w:rFonts w:ascii="Palatino Linotype" w:eastAsia="맑은 고딕" w:hAnsi="Palatino Linotype" w:cs="Times New Roman" w:hint="eastAsia"/>
          <w:color w:val="000000" w:themeColor="text1"/>
          <w:kern w:val="0"/>
          <w:szCs w:val="20"/>
        </w:rPr>
        <w:t>D</w:t>
      </w:r>
      <w:r w:rsidRPr="004149A5">
        <w:rPr>
          <w:rFonts w:ascii="Palatino Linotype" w:eastAsia="맑은 고딕" w:hAnsi="Palatino Linotype" w:cs="Times New Roman"/>
          <w:color w:val="000000" w:themeColor="text1"/>
          <w:kern w:val="0"/>
          <w:szCs w:val="20"/>
        </w:rPr>
        <w:t xml:space="preserve">ata available at </w:t>
      </w:r>
      <w:hyperlink r:id="rId10" w:history="1">
        <w:r w:rsidRPr="004149A5">
          <w:rPr>
            <w:rStyle w:val="a7"/>
            <w:rFonts w:ascii="Palatino Linotype" w:eastAsia="맑은 고딕" w:hAnsi="Palatino Linotype" w:cs="Times New Roman"/>
            <w:kern w:val="0"/>
            <w:szCs w:val="20"/>
          </w:rPr>
          <w:t>https://www.dropbox.com/s/geflcrim3li7psi/Supplementary%20Table%20S7_Raw-Gene-Drug%20interaction.xlsx?dl=0</w:t>
        </w:r>
      </w:hyperlink>
    </w:p>
    <w:p w14:paraId="778DD2B0" w14:textId="77777777" w:rsidR="00A26988" w:rsidRPr="004149A5" w:rsidRDefault="008422FC" w:rsidP="00A26988">
      <w:pPr>
        <w:spacing w:before="240" w:after="0" w:line="276" w:lineRule="auto"/>
        <w:rPr>
          <w:rFonts w:ascii="Palatino Linotype" w:hAnsi="Palatino Linotype"/>
          <w:b/>
          <w:bCs/>
          <w:color w:val="000000" w:themeColor="text1"/>
          <w:sz w:val="24"/>
          <w:szCs w:val="28"/>
        </w:rPr>
      </w:pPr>
      <w:r w:rsidRPr="004149A5">
        <w:rPr>
          <w:rFonts w:ascii="Palatino Linotype" w:hAnsi="Palatino Linotype"/>
          <w:b/>
          <w:bCs/>
          <w:color w:val="000000" w:themeColor="text1"/>
          <w:sz w:val="24"/>
          <w:szCs w:val="28"/>
        </w:rPr>
        <w:br w:type="page"/>
      </w:r>
    </w:p>
    <w:p w14:paraId="70DA4052" w14:textId="1CA16AE0" w:rsidR="00A26988" w:rsidRPr="004149A5" w:rsidRDefault="008422FC" w:rsidP="00A26988">
      <w:pPr>
        <w:spacing w:before="240" w:after="0" w:line="276" w:lineRule="auto"/>
        <w:rPr>
          <w:rFonts w:ascii="Palatino Linotype" w:hAnsi="Palatino Linotype"/>
          <w:b/>
          <w:bCs/>
          <w:color w:val="000000" w:themeColor="text1"/>
          <w:sz w:val="24"/>
          <w:szCs w:val="28"/>
        </w:rPr>
      </w:pPr>
      <w:r w:rsidRPr="004149A5">
        <w:rPr>
          <w:rFonts w:ascii="Palatino Linotype" w:hAnsi="Palatino Linotype"/>
          <w:b/>
          <w:bCs/>
          <w:color w:val="000000" w:themeColor="text1"/>
          <w:sz w:val="24"/>
          <w:szCs w:val="28"/>
        </w:rPr>
        <w:lastRenderedPageBreak/>
        <w:t>Supplemental figures</w:t>
      </w:r>
    </w:p>
    <w:p w14:paraId="7FE27DA0" w14:textId="77777777" w:rsidR="00A26988" w:rsidRPr="004149A5" w:rsidRDefault="008422FC" w:rsidP="00A26988">
      <w:pPr>
        <w:spacing w:before="240" w:after="0" w:line="276" w:lineRule="auto"/>
        <w:rPr>
          <w:rFonts w:ascii="Palatino Linotype" w:hAnsi="Palatino Linotype"/>
          <w:b/>
          <w:bCs/>
          <w:color w:val="000000" w:themeColor="text1"/>
          <w:sz w:val="24"/>
          <w:szCs w:val="28"/>
        </w:rPr>
      </w:pPr>
      <w:bookmarkStart w:id="1" w:name="_GoBack"/>
      <w:r w:rsidRPr="004149A5">
        <w:rPr>
          <w:rFonts w:ascii="Palatino Linotype" w:hAnsi="Palatino Linotype"/>
          <w:b/>
          <w:bCs/>
          <w:noProof/>
          <w:color w:val="000000" w:themeColor="text1"/>
          <w:sz w:val="24"/>
          <w:szCs w:val="28"/>
        </w:rPr>
        <w:drawing>
          <wp:inline distT="0" distB="0" distL="0" distR="0" wp14:anchorId="49A9048A" wp14:editId="741FEB8F">
            <wp:extent cx="5731510" cy="4453255"/>
            <wp:effectExtent l="0" t="0" r="2540" b="444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453255"/>
                    </a:xfrm>
                    <a:prstGeom prst="rect">
                      <a:avLst/>
                    </a:prstGeom>
                  </pic:spPr>
                </pic:pic>
              </a:graphicData>
            </a:graphic>
          </wp:inline>
        </w:drawing>
      </w:r>
      <w:bookmarkEnd w:id="1"/>
    </w:p>
    <w:p w14:paraId="2EFA5C6F" w14:textId="1D74F244" w:rsidR="00A26988" w:rsidRPr="004149A5" w:rsidRDefault="008422FC" w:rsidP="00A26988">
      <w:pPr>
        <w:spacing w:before="240" w:after="0" w:line="276" w:lineRule="auto"/>
        <w:rPr>
          <w:rFonts w:ascii="Palatino Linotype" w:hAnsi="Palatino Linotype" w:cs="Times New Roman"/>
          <w:color w:val="000000" w:themeColor="text1"/>
          <w:szCs w:val="20"/>
        </w:rPr>
      </w:pPr>
      <w:r w:rsidRPr="004149A5">
        <w:rPr>
          <w:rFonts w:ascii="Palatino Linotype" w:hAnsi="Palatino Linotype" w:cs="Times New Roman"/>
          <w:b/>
          <w:bCs/>
          <w:color w:val="000000" w:themeColor="text1"/>
          <w:szCs w:val="20"/>
        </w:rPr>
        <w:t xml:space="preserve">Figure S1. Bioinformatical observation </w:t>
      </w:r>
      <w:r w:rsidR="009A709A">
        <w:rPr>
          <w:rFonts w:ascii="Palatino Linotype" w:hAnsi="Palatino Linotype" w:cs="Times New Roman"/>
          <w:b/>
          <w:bCs/>
          <w:color w:val="000000" w:themeColor="text1"/>
          <w:szCs w:val="20"/>
        </w:rPr>
        <w:t>of</w:t>
      </w:r>
      <w:r w:rsidR="009A709A" w:rsidRPr="004149A5">
        <w:rPr>
          <w:rFonts w:ascii="Palatino Linotype" w:hAnsi="Palatino Linotype" w:cs="Times New Roman"/>
          <w:b/>
          <w:bCs/>
          <w:color w:val="000000" w:themeColor="text1"/>
          <w:szCs w:val="20"/>
        </w:rPr>
        <w:t xml:space="preserve"> </w:t>
      </w:r>
      <w:r w:rsidRPr="004149A5">
        <w:rPr>
          <w:rFonts w:ascii="Palatino Linotype" w:hAnsi="Palatino Linotype" w:cs="Times New Roman"/>
          <w:b/>
          <w:bCs/>
          <w:color w:val="000000" w:themeColor="text1"/>
          <w:szCs w:val="20"/>
        </w:rPr>
        <w:t xml:space="preserve">expression data and sample correlation. </w:t>
      </w:r>
      <w:r w:rsidRPr="004149A5">
        <w:rPr>
          <w:rFonts w:ascii="Palatino Linotype" w:hAnsi="Palatino Linotype" w:cs="Times New Roman"/>
          <w:color w:val="000000" w:themeColor="text1"/>
          <w:szCs w:val="20"/>
        </w:rPr>
        <w:t xml:space="preserve">(A) The boxplot shows the gene expression of each sample subsequent to data normalization. The ordinate represents </w:t>
      </w:r>
      <w:r w:rsidRPr="004149A5">
        <w:rPr>
          <w:rFonts w:ascii="Palatino Linotype" w:eastAsia="맑은 고딕" w:hAnsi="Palatino Linotype" w:cs="Times New Roman"/>
          <w:color w:val="000000"/>
          <w:szCs w:val="20"/>
        </w:rPr>
        <w:t xml:space="preserve">the </w:t>
      </w:r>
      <w:r w:rsidRPr="004149A5">
        <w:rPr>
          <w:rFonts w:ascii="Palatino Linotype" w:hAnsi="Palatino Linotype" w:cs="Times New Roman"/>
          <w:color w:val="000000" w:themeColor="text1"/>
          <w:szCs w:val="20"/>
        </w:rPr>
        <w:t xml:space="preserve">gene expression value, and the abscissa represents the sham and the contusion administration </w:t>
      </w:r>
      <w:r w:rsidRPr="004149A5">
        <w:rPr>
          <w:rFonts w:ascii="Palatino Linotype" w:eastAsia="맑은 고딕" w:hAnsi="Palatino Linotype" w:cs="Times New Roman"/>
          <w:color w:val="000000"/>
          <w:szCs w:val="20"/>
        </w:rPr>
        <w:t>groups</w:t>
      </w:r>
      <w:r w:rsidRPr="004149A5">
        <w:rPr>
          <w:rFonts w:ascii="Palatino Linotype" w:hAnsi="Palatino Linotype" w:cs="Times New Roman"/>
          <w:color w:val="000000" w:themeColor="text1"/>
          <w:szCs w:val="20"/>
        </w:rPr>
        <w:t xml:space="preserve"> with independent colors. The distribution of FPKM values for total expressed genes in samples </w:t>
      </w:r>
      <w:r w:rsidR="009A709A">
        <w:rPr>
          <w:rFonts w:ascii="Palatino Linotype" w:hAnsi="Palatino Linotype" w:cs="Times New Roman"/>
          <w:color w:val="000000" w:themeColor="text1"/>
          <w:szCs w:val="20"/>
        </w:rPr>
        <w:t xml:space="preserve">from </w:t>
      </w:r>
      <w:r w:rsidRPr="004149A5">
        <w:rPr>
          <w:rFonts w:ascii="Palatino Linotype" w:hAnsi="Palatino Linotype" w:cs="Times New Roman"/>
          <w:color w:val="000000" w:themeColor="text1"/>
          <w:szCs w:val="20"/>
        </w:rPr>
        <w:t xml:space="preserve">each group is also shown. (B) The Euclidean distances based on all raw expression data were calculated between each sample, and the colors </w:t>
      </w:r>
      <w:r w:rsidRPr="004149A5">
        <w:rPr>
          <w:rFonts w:ascii="Palatino Linotype" w:eastAsia="맑은 고딕" w:hAnsi="Palatino Linotype" w:cs="Times New Roman"/>
          <w:color w:val="000000"/>
          <w:szCs w:val="20"/>
        </w:rPr>
        <w:t>indicate</w:t>
      </w:r>
      <w:r w:rsidRPr="004149A5">
        <w:rPr>
          <w:rFonts w:ascii="Palatino Linotype" w:hAnsi="Palatino Linotype" w:cs="Times New Roman"/>
          <w:color w:val="000000" w:themeColor="text1"/>
          <w:szCs w:val="20"/>
        </w:rPr>
        <w:t xml:space="preserve"> the distances. The red mosaic color indicates that the gene expression between samples is similar. (C) The MDS plot shows how similar and close the transcriptome changes of each sample are based on the global gene expression level. (D) Hierarchical clustering analysis of total expressed genes is shown. A histogram in the bottom color key shows the number of expression values.</w:t>
      </w:r>
    </w:p>
    <w:p w14:paraId="55B8EB29" w14:textId="77777777" w:rsidR="00A26988" w:rsidRPr="004149A5" w:rsidRDefault="00A26988" w:rsidP="00A26988">
      <w:pPr>
        <w:spacing w:after="0" w:line="276" w:lineRule="auto"/>
        <w:rPr>
          <w:rFonts w:ascii="Palatino Linotype" w:hAnsi="Palatino Linotype"/>
          <w:color w:val="000000" w:themeColor="text1"/>
        </w:rPr>
      </w:pPr>
    </w:p>
    <w:p w14:paraId="32225FC2" w14:textId="77777777"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color w:val="000000" w:themeColor="text1"/>
          <w:szCs w:val="20"/>
        </w:rPr>
        <w:br w:type="page"/>
      </w:r>
    </w:p>
    <w:p w14:paraId="6BC06379" w14:textId="27126A0C"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noProof/>
          <w:color w:val="000000" w:themeColor="text1"/>
          <w:szCs w:val="20"/>
        </w:rPr>
        <w:lastRenderedPageBreak/>
        <w:drawing>
          <wp:inline distT="0" distB="0" distL="0" distR="0" wp14:anchorId="079CCD74" wp14:editId="2582A266">
            <wp:extent cx="5731510" cy="6280150"/>
            <wp:effectExtent l="0" t="0" r="2540" b="635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6280150"/>
                    </a:xfrm>
                    <a:prstGeom prst="rect">
                      <a:avLst/>
                    </a:prstGeom>
                  </pic:spPr>
                </pic:pic>
              </a:graphicData>
            </a:graphic>
          </wp:inline>
        </w:drawing>
      </w:r>
    </w:p>
    <w:p w14:paraId="4EB51C88" w14:textId="07AD639C"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color w:val="000000" w:themeColor="text1"/>
          <w:szCs w:val="20"/>
        </w:rPr>
        <w:t xml:space="preserve">Figure S2. Statistical comparison of DEGs identified at 5 time points. </w:t>
      </w:r>
      <w:r w:rsidRPr="004149A5">
        <w:rPr>
          <w:rFonts w:ascii="Palatino Linotype" w:hAnsi="Palatino Linotype"/>
          <w:color w:val="000000" w:themeColor="text1"/>
          <w:szCs w:val="20"/>
        </w:rPr>
        <w:t xml:space="preserve">The number of up- and </w:t>
      </w:r>
      <w:r w:rsidRPr="004149A5">
        <w:rPr>
          <w:rFonts w:ascii="Palatino Linotype" w:eastAsia="맑은 고딕" w:hAnsi="Palatino Linotype" w:cs="Times New Roman"/>
          <w:color w:val="000000"/>
          <w:szCs w:val="20"/>
        </w:rPr>
        <w:t>downregulated</w:t>
      </w:r>
      <w:r w:rsidRPr="004149A5">
        <w:rPr>
          <w:rFonts w:ascii="Palatino Linotype" w:hAnsi="Palatino Linotype"/>
          <w:color w:val="000000" w:themeColor="text1"/>
          <w:szCs w:val="20"/>
        </w:rPr>
        <w:t xml:space="preserve"> genes identified in the </w:t>
      </w:r>
      <w:r w:rsidR="009A709A">
        <w:rPr>
          <w:rFonts w:ascii="Palatino Linotype" w:hAnsi="Palatino Linotype"/>
          <w:color w:val="000000" w:themeColor="text1"/>
          <w:szCs w:val="20"/>
        </w:rPr>
        <w:t>5</w:t>
      </w:r>
      <w:r w:rsidR="009A709A" w:rsidRPr="004149A5">
        <w:rPr>
          <w:rFonts w:ascii="Palatino Linotype" w:hAnsi="Palatino Linotype"/>
          <w:color w:val="000000" w:themeColor="text1"/>
          <w:szCs w:val="20"/>
        </w:rPr>
        <w:t xml:space="preserve"> </w:t>
      </w:r>
      <w:r w:rsidRPr="004149A5">
        <w:rPr>
          <w:rFonts w:ascii="Palatino Linotype" w:hAnsi="Palatino Linotype"/>
          <w:color w:val="000000" w:themeColor="text1"/>
          <w:szCs w:val="20"/>
        </w:rPr>
        <w:t>comparison sets are separately shown by 5 time points</w:t>
      </w:r>
      <w:r w:rsidRPr="004149A5">
        <w:rPr>
          <w:rFonts w:ascii="Palatino Linotype" w:eastAsia="맑은 고딕" w:hAnsi="Palatino Linotype" w:cs="Times New Roman"/>
          <w:color w:val="000000"/>
          <w:szCs w:val="20"/>
        </w:rPr>
        <w:t>:</w:t>
      </w:r>
      <w:r w:rsidRPr="004149A5">
        <w:rPr>
          <w:rFonts w:ascii="Palatino Linotype" w:hAnsi="Palatino Linotype"/>
          <w:color w:val="000000" w:themeColor="text1"/>
          <w:szCs w:val="20"/>
        </w:rPr>
        <w:t xml:space="preserve"> (A) one hour, (B) one day, (C) one week, (D) one month, and (E) 3 months. Overlapping areas in the Venn diagram represent the genes that do not change</w:t>
      </w:r>
      <w:r w:rsidR="009A709A">
        <w:rPr>
          <w:rFonts w:ascii="Palatino Linotype" w:hAnsi="Palatino Linotype"/>
          <w:color w:val="000000" w:themeColor="text1"/>
          <w:szCs w:val="20"/>
        </w:rPr>
        <w:t xml:space="preserve"> with time</w:t>
      </w:r>
      <w:r w:rsidRPr="004149A5">
        <w:rPr>
          <w:rFonts w:ascii="Palatino Linotype" w:hAnsi="Palatino Linotype"/>
          <w:color w:val="000000" w:themeColor="text1"/>
          <w:szCs w:val="20"/>
        </w:rPr>
        <w:t xml:space="preserve">. The size of the circle is proportional to the number of DEGs in each comparison set. The FPKM volcano, scatter, and MA plots were constructed by pairwise comparison between the contusion and </w:t>
      </w:r>
      <w:r w:rsidRPr="004149A5">
        <w:rPr>
          <w:rFonts w:ascii="Palatino Linotype" w:eastAsia="맑은 고딕" w:hAnsi="Palatino Linotype" w:cs="Times New Roman"/>
          <w:color w:val="000000"/>
          <w:szCs w:val="20"/>
        </w:rPr>
        <w:t>sham groups during</w:t>
      </w:r>
      <w:r w:rsidRPr="004149A5">
        <w:rPr>
          <w:rFonts w:ascii="Palatino Linotype" w:hAnsi="Palatino Linotype"/>
          <w:color w:val="000000" w:themeColor="text1"/>
          <w:szCs w:val="20"/>
        </w:rPr>
        <w:t xml:space="preserve"> the same period. In this statistical analysis, red and blue dots represent the statistically significant up- and </w:t>
      </w:r>
      <w:r w:rsidRPr="004149A5">
        <w:rPr>
          <w:rFonts w:ascii="Palatino Linotype" w:eastAsia="맑은 고딕" w:hAnsi="Palatino Linotype" w:cs="Times New Roman"/>
          <w:color w:val="000000"/>
          <w:szCs w:val="20"/>
        </w:rPr>
        <w:t>downregulated</w:t>
      </w:r>
      <w:r w:rsidRPr="004149A5">
        <w:rPr>
          <w:rFonts w:ascii="Palatino Linotype" w:hAnsi="Palatino Linotype"/>
          <w:color w:val="000000" w:themeColor="text1"/>
          <w:szCs w:val="20"/>
        </w:rPr>
        <w:t xml:space="preserve"> DEGs. The middle line in black dots </w:t>
      </w:r>
      <w:r w:rsidRPr="004149A5">
        <w:rPr>
          <w:rFonts w:ascii="Palatino Linotype" w:eastAsia="맑은 고딕" w:hAnsi="Palatino Linotype" w:cs="Times New Roman"/>
          <w:color w:val="000000"/>
          <w:szCs w:val="20"/>
        </w:rPr>
        <w:t>indicates</w:t>
      </w:r>
      <w:r w:rsidRPr="004149A5">
        <w:rPr>
          <w:rFonts w:ascii="Palatino Linotype" w:hAnsi="Palatino Linotype"/>
          <w:color w:val="000000" w:themeColor="text1"/>
          <w:szCs w:val="20"/>
        </w:rPr>
        <w:t xml:space="preserve"> no difference in the mean expression values between samples.</w:t>
      </w:r>
    </w:p>
    <w:p w14:paraId="151465C0" w14:textId="77777777" w:rsidR="00A26988" w:rsidRPr="004149A5" w:rsidRDefault="008422FC" w:rsidP="00A26988">
      <w:pPr>
        <w:spacing w:after="0" w:line="276" w:lineRule="auto"/>
        <w:rPr>
          <w:rFonts w:ascii="Palatino Linotype" w:hAnsi="Palatino Linotype"/>
          <w:b/>
          <w:bCs/>
          <w:color w:val="000000" w:themeColor="text1"/>
          <w:szCs w:val="20"/>
        </w:rPr>
      </w:pPr>
      <w:r w:rsidRPr="004149A5">
        <w:rPr>
          <w:rFonts w:ascii="Palatino Linotype" w:hAnsi="Palatino Linotype"/>
          <w:b/>
          <w:bCs/>
          <w:color w:val="000000" w:themeColor="text1"/>
          <w:szCs w:val="20"/>
        </w:rPr>
        <w:lastRenderedPageBreak/>
        <w:br w:type="page"/>
      </w:r>
    </w:p>
    <w:p w14:paraId="4A903025" w14:textId="77777777" w:rsidR="00A26988" w:rsidRPr="004149A5" w:rsidRDefault="008422FC" w:rsidP="00A26988">
      <w:pPr>
        <w:spacing w:after="0" w:line="276" w:lineRule="auto"/>
        <w:rPr>
          <w:rFonts w:ascii="Palatino Linotype" w:hAnsi="Palatino Linotype"/>
          <w:b/>
          <w:bCs/>
          <w:color w:val="000000" w:themeColor="text1"/>
          <w:szCs w:val="20"/>
        </w:rPr>
      </w:pPr>
      <w:r w:rsidRPr="004149A5">
        <w:rPr>
          <w:rFonts w:ascii="Palatino Linotype" w:hAnsi="Palatino Linotype"/>
          <w:b/>
          <w:bCs/>
          <w:noProof/>
          <w:color w:val="000000" w:themeColor="text1"/>
          <w:szCs w:val="20"/>
        </w:rPr>
        <w:lastRenderedPageBreak/>
        <w:drawing>
          <wp:inline distT="0" distB="0" distL="0" distR="0" wp14:anchorId="1F9CF2EE" wp14:editId="63206010">
            <wp:extent cx="5731510" cy="5714365"/>
            <wp:effectExtent l="0" t="0" r="2540" b="63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5714365"/>
                    </a:xfrm>
                    <a:prstGeom prst="rect">
                      <a:avLst/>
                    </a:prstGeom>
                  </pic:spPr>
                </pic:pic>
              </a:graphicData>
            </a:graphic>
          </wp:inline>
        </w:drawing>
      </w:r>
    </w:p>
    <w:p w14:paraId="1893DA87" w14:textId="21D309CD" w:rsidR="00A26988" w:rsidRPr="004149A5" w:rsidRDefault="008422FC" w:rsidP="00A26988">
      <w:pPr>
        <w:spacing w:before="240" w:after="0" w:line="276" w:lineRule="auto"/>
        <w:rPr>
          <w:rFonts w:ascii="Palatino Linotype" w:hAnsi="Palatino Linotype"/>
          <w:color w:val="000000" w:themeColor="text1"/>
          <w:szCs w:val="20"/>
        </w:rPr>
      </w:pPr>
      <w:r w:rsidRPr="004149A5">
        <w:rPr>
          <w:rFonts w:ascii="Palatino Linotype" w:hAnsi="Palatino Linotype"/>
          <w:b/>
          <w:bCs/>
          <w:color w:val="000000" w:themeColor="text1"/>
        </w:rPr>
        <w:t xml:space="preserve">Figure S3. Iterations analysis to determine the appropriate cluster size and the determined clustering ratio results of 22 clusters. </w:t>
      </w:r>
      <w:r w:rsidR="00C958B8">
        <w:rPr>
          <w:rFonts w:ascii="Palatino Linotype" w:hAnsi="Palatino Linotype"/>
          <w:b/>
          <w:bCs/>
          <w:color w:val="000000" w:themeColor="text1"/>
        </w:rPr>
        <w:t xml:space="preserve">A </w:t>
      </w:r>
      <w:r w:rsidR="00C958B8">
        <w:rPr>
          <w:rFonts w:ascii="Palatino Linotype" w:hAnsi="Palatino Linotype"/>
          <w:color w:val="000000" w:themeColor="text1"/>
          <w:szCs w:val="20"/>
        </w:rPr>
        <w:t>h</w:t>
      </w:r>
      <w:r w:rsidRPr="004149A5">
        <w:rPr>
          <w:rFonts w:ascii="Palatino Linotype" w:hAnsi="Palatino Linotype"/>
          <w:color w:val="000000" w:themeColor="text1"/>
          <w:szCs w:val="20"/>
        </w:rPr>
        <w:t>eatmap displays the proportion of DPGP samples from the Markov chain in which each gene (on the rows and columns) clusters with every other gene in the time series and shows the posterior similarity matrix obtained from clustering. Ward's linkage clustered rows and columns.</w:t>
      </w:r>
    </w:p>
    <w:p w14:paraId="7B3333C6" w14:textId="77777777" w:rsidR="00A26988" w:rsidRPr="004149A5" w:rsidRDefault="008422FC" w:rsidP="00A26988">
      <w:pPr>
        <w:spacing w:before="240" w:after="0" w:line="276" w:lineRule="auto"/>
        <w:rPr>
          <w:rFonts w:ascii="Palatino Linotype" w:hAnsi="Palatino Linotype"/>
          <w:color w:val="000000" w:themeColor="text1"/>
          <w:szCs w:val="20"/>
        </w:rPr>
      </w:pPr>
      <w:r w:rsidRPr="004149A5">
        <w:rPr>
          <w:rFonts w:ascii="Palatino Linotype" w:hAnsi="Palatino Linotype"/>
          <w:color w:val="000000" w:themeColor="text1"/>
          <w:szCs w:val="20"/>
        </w:rPr>
        <w:br w:type="page"/>
      </w:r>
    </w:p>
    <w:p w14:paraId="76561EC0" w14:textId="4EB80028" w:rsidR="00A26988" w:rsidRPr="004149A5" w:rsidRDefault="008422FC" w:rsidP="00A26988">
      <w:pPr>
        <w:spacing w:before="240" w:after="0" w:line="276" w:lineRule="auto"/>
        <w:rPr>
          <w:rFonts w:ascii="Palatino Linotype" w:hAnsi="Palatino Linotype"/>
          <w:color w:val="000000" w:themeColor="text1"/>
          <w:szCs w:val="20"/>
        </w:rPr>
      </w:pPr>
      <w:r w:rsidRPr="004149A5">
        <w:rPr>
          <w:rFonts w:ascii="Palatino Linotype" w:hAnsi="Palatino Linotype"/>
          <w:noProof/>
          <w:color w:val="000000" w:themeColor="text1"/>
          <w:szCs w:val="20"/>
        </w:rPr>
        <w:lastRenderedPageBreak/>
        <w:drawing>
          <wp:inline distT="0" distB="0" distL="0" distR="0" wp14:anchorId="6C122A37" wp14:editId="0FEA691C">
            <wp:extent cx="5731510" cy="8528685"/>
            <wp:effectExtent l="0" t="0" r="2540" b="571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8528685"/>
                    </a:xfrm>
                    <a:prstGeom prst="rect">
                      <a:avLst/>
                    </a:prstGeom>
                  </pic:spPr>
                </pic:pic>
              </a:graphicData>
            </a:graphic>
          </wp:inline>
        </w:drawing>
      </w:r>
    </w:p>
    <w:p w14:paraId="60E69446" w14:textId="03AF3ECE"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color w:val="000000" w:themeColor="text1"/>
          <w:szCs w:val="20"/>
        </w:rPr>
        <w:lastRenderedPageBreak/>
        <w:t xml:space="preserve">Figure S4. </w:t>
      </w:r>
      <w:r w:rsidRPr="004149A5">
        <w:rPr>
          <w:rFonts w:ascii="Palatino Linotype" w:hAnsi="Palatino Linotype"/>
          <w:color w:val="000000" w:themeColor="text1"/>
          <w:szCs w:val="20"/>
        </w:rPr>
        <w:t>(A)</w:t>
      </w:r>
      <w:r w:rsidRPr="004149A5">
        <w:rPr>
          <w:rFonts w:ascii="Palatino Linotype" w:hAnsi="Palatino Linotype"/>
          <w:b/>
          <w:bCs/>
          <w:color w:val="000000" w:themeColor="text1"/>
          <w:szCs w:val="20"/>
        </w:rPr>
        <w:t xml:space="preserve"> </w:t>
      </w:r>
      <w:r w:rsidR="004478B4" w:rsidRPr="004149A5">
        <w:rPr>
          <w:rFonts w:ascii="Palatino Linotype" w:hAnsi="Palatino Linotype"/>
          <w:color w:val="000000" w:themeColor="text1"/>
        </w:rPr>
        <w:t>Clustered trajectories of genes selected into ‘Acute-Chro_UP’ (</w:t>
      </w:r>
      <w:r w:rsidRPr="004149A5">
        <w:rPr>
          <w:rFonts w:ascii="Palatino Linotype" w:eastAsia="맑은 고딕" w:hAnsi="Palatino Linotype" w:cs="Times New Roman"/>
          <w:color w:val="000000"/>
        </w:rPr>
        <w:t>upregulation</w:t>
      </w:r>
      <w:r w:rsidR="004478B4" w:rsidRPr="004149A5">
        <w:rPr>
          <w:rFonts w:ascii="Palatino Linotype" w:hAnsi="Palatino Linotype"/>
          <w:color w:val="000000" w:themeColor="text1"/>
        </w:rPr>
        <w:t xml:space="preserve"> pattern from 1 hour to 3 months, A), ‘Acute-Chro_DN_1’ (</w:t>
      </w:r>
      <w:r w:rsidRPr="004149A5">
        <w:rPr>
          <w:rFonts w:ascii="Palatino Linotype" w:eastAsia="맑은 고딕" w:hAnsi="Palatino Linotype" w:cs="Times New Roman"/>
          <w:color w:val="000000"/>
        </w:rPr>
        <w:t>downregulation</w:t>
      </w:r>
      <w:r w:rsidR="004478B4" w:rsidRPr="004149A5">
        <w:rPr>
          <w:rFonts w:ascii="Palatino Linotype" w:hAnsi="Palatino Linotype"/>
          <w:color w:val="000000" w:themeColor="text1"/>
        </w:rPr>
        <w:t xml:space="preserve"> pattern from 1 hour to 3 months, B), ‘Acute-Chro_DN_2’ (</w:t>
      </w:r>
      <w:r w:rsidRPr="004149A5">
        <w:rPr>
          <w:rFonts w:ascii="Palatino Linotype" w:eastAsia="맑은 고딕" w:hAnsi="Palatino Linotype" w:cs="Times New Roman"/>
          <w:color w:val="000000"/>
        </w:rPr>
        <w:t>downregulation</w:t>
      </w:r>
      <w:r w:rsidR="004478B4" w:rsidRPr="004149A5">
        <w:rPr>
          <w:rFonts w:ascii="Palatino Linotype" w:hAnsi="Palatino Linotype"/>
          <w:color w:val="000000" w:themeColor="text1"/>
        </w:rPr>
        <w:t xml:space="preserve"> pattern from 1 day to 3 months, C), ‘Fluctuating’ (no defined pattern</w:t>
      </w:r>
      <w:r w:rsidR="00C958B8">
        <w:rPr>
          <w:rFonts w:ascii="Palatino Linotype" w:hAnsi="Palatino Linotype"/>
          <w:color w:val="000000" w:themeColor="text1"/>
        </w:rPr>
        <w:t>)</w:t>
      </w:r>
      <w:r w:rsidR="004478B4" w:rsidRPr="004149A5">
        <w:rPr>
          <w:rFonts w:ascii="Palatino Linotype" w:hAnsi="Palatino Linotype"/>
          <w:color w:val="000000" w:themeColor="text1"/>
        </w:rPr>
        <w:t xml:space="preserve">, </w:t>
      </w:r>
      <w:r w:rsidR="00C958B8">
        <w:rPr>
          <w:rFonts w:ascii="Palatino Linotype" w:hAnsi="Palatino Linotype"/>
          <w:color w:val="000000" w:themeColor="text1"/>
        </w:rPr>
        <w:t xml:space="preserve">and </w:t>
      </w:r>
      <w:r w:rsidR="004478B4" w:rsidRPr="004149A5">
        <w:rPr>
          <w:rFonts w:ascii="Palatino Linotype" w:hAnsi="Palatino Linotype"/>
          <w:color w:val="000000" w:themeColor="text1"/>
        </w:rPr>
        <w:t>D)</w:t>
      </w:r>
      <w:r w:rsidR="00C958B8">
        <w:rPr>
          <w:rFonts w:ascii="Palatino Linotype" w:hAnsi="Palatino Linotype"/>
          <w:color w:val="000000" w:themeColor="text1"/>
        </w:rPr>
        <w:t>,</w:t>
      </w:r>
      <w:r w:rsidR="004478B4" w:rsidRPr="004149A5">
        <w:rPr>
          <w:rFonts w:ascii="Palatino Linotype" w:hAnsi="Palatino Linotype"/>
          <w:color w:val="000000" w:themeColor="text1"/>
        </w:rPr>
        <w:t xml:space="preserve"> for the extra module representing</w:t>
      </w:r>
      <w:r w:rsidRPr="004149A5">
        <w:rPr>
          <w:rFonts w:ascii="Palatino Linotype" w:eastAsia="맑은 고딕" w:hAnsi="Palatino Linotype" w:cs="Times New Roman"/>
          <w:color w:val="000000"/>
        </w:rPr>
        <w:t xml:space="preserve"> the</w:t>
      </w:r>
      <w:r w:rsidR="004478B4" w:rsidRPr="004149A5">
        <w:rPr>
          <w:rFonts w:ascii="Palatino Linotype" w:hAnsi="Palatino Linotype"/>
          <w:color w:val="000000" w:themeColor="text1"/>
        </w:rPr>
        <w:t xml:space="preserve"> long</w:t>
      </w:r>
      <w:r w:rsidRPr="004149A5">
        <w:rPr>
          <w:rFonts w:ascii="Palatino Linotype" w:eastAsia="맑은 고딕" w:hAnsi="Palatino Linotype" w:cs="Times New Roman"/>
          <w:color w:val="000000"/>
        </w:rPr>
        <w:t xml:space="preserve"> </w:t>
      </w:r>
      <w:r w:rsidR="004478B4" w:rsidRPr="004149A5">
        <w:rPr>
          <w:rFonts w:ascii="Palatino Linotype" w:hAnsi="Palatino Linotype"/>
          <w:color w:val="000000" w:themeColor="text1"/>
        </w:rPr>
        <w:t xml:space="preserve">term. For each cluster, standardized log2-fold change waves (red line) in expression from 5 periods are shown for individual gene </w:t>
      </w:r>
      <w:r w:rsidRPr="004149A5">
        <w:rPr>
          <w:rFonts w:ascii="Palatino Linotype" w:eastAsia="맑은 고딕" w:hAnsi="Palatino Linotype" w:cs="Times New Roman"/>
          <w:color w:val="000000"/>
        </w:rPr>
        <w:t>trajectories</w:t>
      </w:r>
      <w:r w:rsidR="004478B4" w:rsidRPr="004149A5">
        <w:rPr>
          <w:rFonts w:ascii="Palatino Linotype" w:hAnsi="Palatino Linotype"/>
          <w:color w:val="000000" w:themeColor="text1"/>
        </w:rPr>
        <w:t xml:space="preserve">, and the </w:t>
      </w:r>
      <w:r w:rsidR="00C958B8" w:rsidRPr="004149A5">
        <w:rPr>
          <w:rFonts w:ascii="Palatino Linotype" w:hAnsi="Palatino Linotype"/>
          <w:color w:val="000000" w:themeColor="text1"/>
        </w:rPr>
        <w:t>sky</w:t>
      </w:r>
      <w:r w:rsidR="00C958B8">
        <w:rPr>
          <w:rFonts w:ascii="Palatino Linotype" w:hAnsi="Palatino Linotype"/>
          <w:color w:val="000000" w:themeColor="text1"/>
        </w:rPr>
        <w:t>-</w:t>
      </w:r>
      <w:r w:rsidR="004478B4" w:rsidRPr="004149A5">
        <w:rPr>
          <w:rFonts w:ascii="Palatino Linotype" w:hAnsi="Palatino Linotype"/>
          <w:color w:val="000000" w:themeColor="text1"/>
        </w:rPr>
        <w:t xml:space="preserve">blue boundaries indicate the posterior cluster mean and ±2 standard deviations according to the cluster-specific GP. (E) The heatmap results with actual expression levels of each module isolated </w:t>
      </w:r>
      <w:r w:rsidR="00C958B8">
        <w:rPr>
          <w:rFonts w:ascii="Palatino Linotype" w:hAnsi="Palatino Linotype"/>
          <w:color w:val="000000" w:themeColor="text1"/>
        </w:rPr>
        <w:t>from</w:t>
      </w:r>
      <w:r w:rsidR="00C958B8" w:rsidRPr="004149A5">
        <w:rPr>
          <w:rFonts w:ascii="Palatino Linotype" w:hAnsi="Palatino Linotype"/>
          <w:color w:val="000000" w:themeColor="text1"/>
        </w:rPr>
        <w:t xml:space="preserve"> </w:t>
      </w:r>
      <w:r w:rsidR="004478B4" w:rsidRPr="004149A5">
        <w:rPr>
          <w:rFonts w:ascii="Palatino Linotype" w:hAnsi="Palatino Linotype"/>
          <w:color w:val="000000" w:themeColor="text1"/>
        </w:rPr>
        <w:t xml:space="preserve">the extra module representing </w:t>
      </w:r>
      <w:r w:rsidRPr="004149A5">
        <w:rPr>
          <w:rFonts w:ascii="Palatino Linotype" w:eastAsia="맑은 고딕" w:hAnsi="Palatino Linotype" w:cs="Times New Roman"/>
          <w:color w:val="000000"/>
        </w:rPr>
        <w:t xml:space="preserve">the </w:t>
      </w:r>
      <w:r w:rsidR="004478B4" w:rsidRPr="004149A5">
        <w:rPr>
          <w:rFonts w:ascii="Palatino Linotype" w:hAnsi="Palatino Linotype"/>
          <w:color w:val="000000" w:themeColor="text1"/>
        </w:rPr>
        <w:t>long</w:t>
      </w:r>
      <w:r w:rsidRPr="004149A5">
        <w:rPr>
          <w:rFonts w:ascii="Palatino Linotype" w:eastAsia="맑은 고딕" w:hAnsi="Palatino Linotype" w:cs="Times New Roman"/>
          <w:color w:val="000000"/>
        </w:rPr>
        <w:t xml:space="preserve"> </w:t>
      </w:r>
      <w:r w:rsidR="004478B4" w:rsidRPr="004149A5">
        <w:rPr>
          <w:rFonts w:ascii="Palatino Linotype" w:hAnsi="Palatino Linotype"/>
          <w:color w:val="000000" w:themeColor="text1"/>
        </w:rPr>
        <w:t xml:space="preserve">term. </w:t>
      </w:r>
      <w:r w:rsidR="00C958B8">
        <w:rPr>
          <w:rFonts w:ascii="Palatino Linotype" w:hAnsi="Palatino Linotype"/>
          <w:color w:val="000000" w:themeColor="text1"/>
        </w:rPr>
        <w:t>(</w:t>
      </w:r>
      <w:r w:rsidR="004478B4" w:rsidRPr="004149A5">
        <w:rPr>
          <w:rFonts w:ascii="Palatino Linotype" w:hAnsi="Palatino Linotype"/>
          <w:color w:val="000000" w:themeColor="text1"/>
        </w:rPr>
        <w:t>F</w:t>
      </w:r>
      <w:r w:rsidR="00C958B8">
        <w:rPr>
          <w:rFonts w:ascii="Palatino Linotype" w:hAnsi="Palatino Linotype"/>
          <w:color w:val="000000" w:themeColor="text1"/>
        </w:rPr>
        <w:t>)</w:t>
      </w:r>
      <w:r w:rsidR="004478B4" w:rsidRPr="004149A5">
        <w:rPr>
          <w:rFonts w:ascii="Palatino Linotype" w:hAnsi="Palatino Linotype"/>
          <w:color w:val="000000" w:themeColor="text1"/>
        </w:rPr>
        <w:t xml:space="preserve"> </w:t>
      </w:r>
      <w:r w:rsidRPr="004149A5">
        <w:rPr>
          <w:rFonts w:ascii="Palatino Linotype" w:eastAsia="맑은 고딕" w:hAnsi="Palatino Linotype"/>
          <w:color w:val="000000" w:themeColor="text1"/>
        </w:rPr>
        <w:t xml:space="preserve">The </w:t>
      </w:r>
      <w:r w:rsidRPr="004149A5">
        <w:rPr>
          <w:rFonts w:ascii="Palatino Linotype" w:eastAsia="맑은 고딕" w:hAnsi="Palatino Linotype" w:cs="Times New Roman"/>
          <w:color w:val="000000"/>
        </w:rPr>
        <w:t>functional</w:t>
      </w:r>
      <w:r w:rsidRPr="004149A5">
        <w:rPr>
          <w:rFonts w:ascii="Palatino Linotype" w:eastAsia="맑은 고딕" w:hAnsi="Palatino Linotype"/>
          <w:color w:val="000000" w:themeColor="text1"/>
        </w:rPr>
        <w:t xml:space="preserve"> classification for the related genes with</w:t>
      </w:r>
      <w:r w:rsidR="00CE4DAC">
        <w:rPr>
          <w:rFonts w:ascii="Palatino Linotype" w:eastAsia="맑은 고딕" w:hAnsi="Palatino Linotype"/>
          <w:color w:val="000000" w:themeColor="text1"/>
        </w:rPr>
        <w:t>in</w:t>
      </w:r>
      <w:r w:rsidRPr="004149A5">
        <w:rPr>
          <w:rFonts w:ascii="Palatino Linotype" w:eastAsia="맑은 고딕" w:hAnsi="Palatino Linotype"/>
          <w:color w:val="000000" w:themeColor="text1"/>
        </w:rPr>
        <w:t xml:space="preserve"> each module </w:t>
      </w:r>
      <w:proofErr w:type="gramStart"/>
      <w:r w:rsidRPr="004149A5">
        <w:rPr>
          <w:rFonts w:ascii="Palatino Linotype" w:eastAsia="맑은 고딕" w:hAnsi="Palatino Linotype"/>
          <w:color w:val="000000" w:themeColor="text1"/>
        </w:rPr>
        <w:t>are</w:t>
      </w:r>
      <w:proofErr w:type="gramEnd"/>
      <w:r w:rsidRPr="004149A5">
        <w:rPr>
          <w:rFonts w:ascii="Palatino Linotype" w:eastAsia="맑은 고딕" w:hAnsi="Palatino Linotype"/>
          <w:color w:val="000000" w:themeColor="text1"/>
        </w:rPr>
        <w:t xml:space="preserve"> screened and visualized.</w:t>
      </w:r>
    </w:p>
    <w:p w14:paraId="08D32A42" w14:textId="77777777"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color w:val="000000" w:themeColor="text1"/>
          <w:szCs w:val="20"/>
        </w:rPr>
        <w:br w:type="page"/>
      </w:r>
    </w:p>
    <w:p w14:paraId="756E96D3" w14:textId="77777777"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noProof/>
          <w:color w:val="000000" w:themeColor="text1"/>
          <w:szCs w:val="20"/>
        </w:rPr>
        <w:lastRenderedPageBreak/>
        <w:drawing>
          <wp:inline distT="0" distB="0" distL="0" distR="0" wp14:anchorId="2ECF04A8" wp14:editId="56F25E52">
            <wp:extent cx="5731510" cy="7985125"/>
            <wp:effectExtent l="0" t="0" r="254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7985125"/>
                    </a:xfrm>
                    <a:prstGeom prst="rect">
                      <a:avLst/>
                    </a:prstGeom>
                  </pic:spPr>
                </pic:pic>
              </a:graphicData>
            </a:graphic>
          </wp:inline>
        </w:drawing>
      </w:r>
    </w:p>
    <w:p w14:paraId="2E9D252C" w14:textId="3A7FA0B4" w:rsidR="00A26988" w:rsidRPr="004149A5" w:rsidRDefault="008422FC" w:rsidP="00A26988">
      <w:pPr>
        <w:spacing w:before="240" w:after="0" w:line="276" w:lineRule="auto"/>
        <w:rPr>
          <w:rFonts w:ascii="Palatino Linotype" w:hAnsi="Palatino Linotype"/>
          <w:b/>
          <w:bCs/>
          <w:color w:val="000000" w:themeColor="text1"/>
          <w:szCs w:val="20"/>
        </w:rPr>
      </w:pPr>
      <w:r w:rsidRPr="004149A5">
        <w:rPr>
          <w:rFonts w:ascii="Palatino Linotype" w:hAnsi="Palatino Linotype"/>
          <w:b/>
          <w:bCs/>
          <w:color w:val="000000" w:themeColor="text1"/>
          <w:szCs w:val="20"/>
        </w:rPr>
        <w:lastRenderedPageBreak/>
        <w:t xml:space="preserve">Figure S5. The detailed expression pattern of each Reactome pathway. </w:t>
      </w:r>
      <w:r w:rsidR="008D4571" w:rsidRPr="004149A5">
        <w:rPr>
          <w:rFonts w:ascii="Palatino Linotype" w:hAnsi="Palatino Linotype"/>
          <w:color w:val="000000" w:themeColor="text1"/>
        </w:rPr>
        <w:t>Volcanic changes in</w:t>
      </w:r>
      <w:r w:rsidRPr="004149A5">
        <w:rPr>
          <w:rFonts w:ascii="Palatino Linotype" w:eastAsia="맑은 고딕" w:hAnsi="Palatino Linotype" w:cs="Times New Roman"/>
          <w:color w:val="000000"/>
        </w:rPr>
        <w:t xml:space="preserve"> the</w:t>
      </w:r>
      <w:r w:rsidR="008D4571" w:rsidRPr="004149A5">
        <w:rPr>
          <w:rFonts w:ascii="Palatino Linotype" w:hAnsi="Palatino Linotype"/>
          <w:color w:val="000000" w:themeColor="text1"/>
        </w:rPr>
        <w:t xml:space="preserve"> expression of (A) </w:t>
      </w:r>
      <w:r w:rsidRPr="004149A5">
        <w:rPr>
          <w:rFonts w:ascii="Palatino Linotype" w:eastAsia="맑은 고딕" w:hAnsi="Palatino Linotype" w:cs="Times New Roman"/>
          <w:color w:val="000000"/>
        </w:rPr>
        <w:t>interleukin signaling, (B) neutrophil</w:t>
      </w:r>
      <w:r w:rsidR="008D4571" w:rsidRPr="004149A5">
        <w:rPr>
          <w:rFonts w:ascii="Palatino Linotype" w:hAnsi="Palatino Linotype"/>
          <w:color w:val="000000" w:themeColor="text1"/>
        </w:rPr>
        <w:t xml:space="preserve"> degranulation, (C) eukaryotic translation,</w:t>
      </w:r>
      <w:r w:rsidRPr="004149A5">
        <w:rPr>
          <w:rFonts w:ascii="Palatino Linotype" w:eastAsia="맑은 고딕" w:hAnsi="Palatino Linotype" w:cs="Times New Roman"/>
          <w:color w:val="000000"/>
        </w:rPr>
        <w:t xml:space="preserve"> and</w:t>
      </w:r>
      <w:r w:rsidR="008D4571" w:rsidRPr="004149A5">
        <w:rPr>
          <w:rFonts w:ascii="Palatino Linotype" w:hAnsi="Palatino Linotype"/>
          <w:color w:val="000000" w:themeColor="text1"/>
        </w:rPr>
        <w:t xml:space="preserve"> (D) collagen degradation-associated gene </w:t>
      </w:r>
      <w:r w:rsidRPr="004149A5">
        <w:rPr>
          <w:rFonts w:ascii="Palatino Linotype" w:eastAsia="맑은 고딕" w:hAnsi="Palatino Linotype" w:cs="Times New Roman"/>
          <w:color w:val="000000"/>
        </w:rPr>
        <w:t>sets</w:t>
      </w:r>
      <w:r w:rsidR="008D4571" w:rsidRPr="004149A5">
        <w:rPr>
          <w:rFonts w:ascii="Palatino Linotype" w:hAnsi="Palatino Linotype"/>
          <w:color w:val="000000" w:themeColor="text1"/>
        </w:rPr>
        <w:t xml:space="preserve"> are represented by red dots. The genes related to (E) LGI-ADAM interactions, (F) GABA receptor, and (G) L1CAM- ankyrin interactions pathways are represented by the blue dots.</w:t>
      </w:r>
    </w:p>
    <w:p w14:paraId="4A744C25" w14:textId="2A9D08E7" w:rsidR="00630F86" w:rsidRPr="004149A5" w:rsidRDefault="00630F86" w:rsidP="0095134E">
      <w:pPr>
        <w:widowControl/>
        <w:wordWrap/>
        <w:autoSpaceDE/>
        <w:autoSpaceDN/>
        <w:spacing w:before="240" w:after="0" w:line="276" w:lineRule="auto"/>
        <w:rPr>
          <w:rFonts w:ascii="Palatino Linotype" w:hAnsi="Palatino Linotype"/>
          <w:b/>
          <w:bCs/>
          <w:color w:val="000000" w:themeColor="text1"/>
          <w:sz w:val="24"/>
          <w:szCs w:val="28"/>
        </w:rPr>
      </w:pPr>
    </w:p>
    <w:sectPr w:rsidR="00630F86" w:rsidRPr="004149A5">
      <w:footerReference w:type="default" r:id="rId16"/>
      <w:pgSz w:w="11906" w:h="16838"/>
      <w:pgMar w:top="1701" w:right="1440" w:bottom="1440" w:left="1440" w:header="851" w:footer="992" w:gutter="0"/>
      <w:cols w:space="425"/>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645E9C" w16cex:dateUtc="2022-06-27T20:5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57DD11" w14:textId="77777777" w:rsidR="00BB1539" w:rsidRPr="004149A5" w:rsidRDefault="00BB1539">
      <w:pPr>
        <w:spacing w:after="0" w:line="240" w:lineRule="auto"/>
      </w:pPr>
      <w:r w:rsidRPr="004149A5">
        <w:separator/>
      </w:r>
    </w:p>
  </w:endnote>
  <w:endnote w:type="continuationSeparator" w:id="0">
    <w:p w14:paraId="7DC76DF9" w14:textId="77777777" w:rsidR="00BB1539" w:rsidRPr="004149A5" w:rsidRDefault="00BB1539">
      <w:pPr>
        <w:spacing w:after="0" w:line="240" w:lineRule="auto"/>
      </w:pPr>
      <w:r w:rsidRPr="004149A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9496399"/>
      <w:docPartObj>
        <w:docPartGallery w:val="Page Numbers (Bottom of Page)"/>
        <w:docPartUnique/>
      </w:docPartObj>
    </w:sdtPr>
    <w:sdtEndPr/>
    <w:sdtContent>
      <w:p w14:paraId="09563124" w14:textId="246F1DA9" w:rsidR="00552D09" w:rsidRPr="004149A5" w:rsidRDefault="008422FC">
        <w:pPr>
          <w:pStyle w:val="a4"/>
          <w:jc w:val="center"/>
        </w:pPr>
        <w:r w:rsidRPr="004149A5">
          <w:fldChar w:fldCharType="begin"/>
        </w:r>
        <w:r w:rsidRPr="004149A5">
          <w:instrText>PAGE   \* MERGEFORMAT</w:instrText>
        </w:r>
        <w:r w:rsidRPr="004149A5">
          <w:fldChar w:fldCharType="separate"/>
        </w:r>
        <w:r w:rsidRPr="004149A5">
          <w:t>2</w:t>
        </w:r>
        <w:r w:rsidRPr="004149A5">
          <w:fldChar w:fldCharType="end"/>
        </w:r>
      </w:p>
    </w:sdtContent>
  </w:sdt>
  <w:p w14:paraId="127147FD" w14:textId="77777777" w:rsidR="00552D09" w:rsidRPr="004149A5" w:rsidRDefault="00552D09">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F64B27" w14:textId="77777777" w:rsidR="00BB1539" w:rsidRPr="004149A5" w:rsidRDefault="00BB1539">
      <w:pPr>
        <w:spacing w:after="0" w:line="240" w:lineRule="auto"/>
      </w:pPr>
      <w:r w:rsidRPr="004149A5">
        <w:separator/>
      </w:r>
    </w:p>
  </w:footnote>
  <w:footnote w:type="continuationSeparator" w:id="0">
    <w:p w14:paraId="395C44DC" w14:textId="77777777" w:rsidR="00BB1539" w:rsidRPr="004149A5" w:rsidRDefault="00BB1539">
      <w:pPr>
        <w:spacing w:after="0" w:line="240" w:lineRule="auto"/>
      </w:pPr>
      <w:r w:rsidRPr="004149A5">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60F18A8"/>
    <w:multiLevelType w:val="hybridMultilevel"/>
    <w:tmpl w:val="33828CF6"/>
    <w:lvl w:ilvl="0" w:tplc="719A8BE8">
      <w:start w:val="1"/>
      <w:numFmt w:val="upperLetter"/>
      <w:lvlText w:val="(%1)"/>
      <w:lvlJc w:val="left"/>
      <w:pPr>
        <w:ind w:left="760" w:hanging="360"/>
      </w:pPr>
      <w:rPr>
        <w:rFonts w:hint="default"/>
      </w:rPr>
    </w:lvl>
    <w:lvl w:ilvl="1" w:tplc="D05E24E2" w:tentative="1">
      <w:start w:val="1"/>
      <w:numFmt w:val="upperLetter"/>
      <w:lvlText w:val="%2."/>
      <w:lvlJc w:val="left"/>
      <w:pPr>
        <w:ind w:left="1200" w:hanging="400"/>
      </w:pPr>
    </w:lvl>
    <w:lvl w:ilvl="2" w:tplc="3B28DBDC" w:tentative="1">
      <w:start w:val="1"/>
      <w:numFmt w:val="lowerRoman"/>
      <w:lvlText w:val="%3."/>
      <w:lvlJc w:val="right"/>
      <w:pPr>
        <w:ind w:left="1600" w:hanging="400"/>
      </w:pPr>
    </w:lvl>
    <w:lvl w:ilvl="3" w:tplc="2350F962" w:tentative="1">
      <w:start w:val="1"/>
      <w:numFmt w:val="decimal"/>
      <w:lvlText w:val="%4."/>
      <w:lvlJc w:val="left"/>
      <w:pPr>
        <w:ind w:left="2000" w:hanging="400"/>
      </w:pPr>
    </w:lvl>
    <w:lvl w:ilvl="4" w:tplc="E5DCE4C6" w:tentative="1">
      <w:start w:val="1"/>
      <w:numFmt w:val="upperLetter"/>
      <w:lvlText w:val="%5."/>
      <w:lvlJc w:val="left"/>
      <w:pPr>
        <w:ind w:left="2400" w:hanging="400"/>
      </w:pPr>
    </w:lvl>
    <w:lvl w:ilvl="5" w:tplc="19D8C2BA" w:tentative="1">
      <w:start w:val="1"/>
      <w:numFmt w:val="lowerRoman"/>
      <w:lvlText w:val="%6."/>
      <w:lvlJc w:val="right"/>
      <w:pPr>
        <w:ind w:left="2800" w:hanging="400"/>
      </w:pPr>
    </w:lvl>
    <w:lvl w:ilvl="6" w:tplc="EE1A1A60" w:tentative="1">
      <w:start w:val="1"/>
      <w:numFmt w:val="decimal"/>
      <w:lvlText w:val="%7."/>
      <w:lvlJc w:val="left"/>
      <w:pPr>
        <w:ind w:left="3200" w:hanging="400"/>
      </w:pPr>
    </w:lvl>
    <w:lvl w:ilvl="7" w:tplc="5BDEAD26" w:tentative="1">
      <w:start w:val="1"/>
      <w:numFmt w:val="upperLetter"/>
      <w:lvlText w:val="%8."/>
      <w:lvlJc w:val="left"/>
      <w:pPr>
        <w:ind w:left="3600" w:hanging="400"/>
      </w:pPr>
    </w:lvl>
    <w:lvl w:ilvl="8" w:tplc="16229FC0" w:tentative="1">
      <w:start w:val="1"/>
      <w:numFmt w:val="lowerRoman"/>
      <w:lvlText w:val="%9."/>
      <w:lvlJc w:val="right"/>
      <w:pPr>
        <w:ind w:left="4000" w:hanging="400"/>
      </w:pPr>
    </w:lvl>
  </w:abstractNum>
  <w:abstractNum w:abstractNumId="1" w15:restartNumberingAfterBreak="0">
    <w:nsid w:val="79C07C5E"/>
    <w:multiLevelType w:val="hybridMultilevel"/>
    <w:tmpl w:val="F702C88A"/>
    <w:lvl w:ilvl="0" w:tplc="6C78CD1C">
      <w:start w:val="1"/>
      <w:numFmt w:val="bullet"/>
      <w:lvlText w:val=""/>
      <w:lvlJc w:val="left"/>
      <w:pPr>
        <w:ind w:left="800" w:hanging="400"/>
      </w:pPr>
      <w:rPr>
        <w:rFonts w:ascii="Wingdings" w:hAnsi="Wingdings" w:hint="default"/>
      </w:rPr>
    </w:lvl>
    <w:lvl w:ilvl="1" w:tplc="4A5C0B30" w:tentative="1">
      <w:start w:val="1"/>
      <w:numFmt w:val="bullet"/>
      <w:lvlText w:val=""/>
      <w:lvlJc w:val="left"/>
      <w:pPr>
        <w:ind w:left="1200" w:hanging="400"/>
      </w:pPr>
      <w:rPr>
        <w:rFonts w:ascii="Wingdings" w:hAnsi="Wingdings" w:hint="default"/>
      </w:rPr>
    </w:lvl>
    <w:lvl w:ilvl="2" w:tplc="7E840E1E" w:tentative="1">
      <w:start w:val="1"/>
      <w:numFmt w:val="bullet"/>
      <w:lvlText w:val=""/>
      <w:lvlJc w:val="left"/>
      <w:pPr>
        <w:ind w:left="1600" w:hanging="400"/>
      </w:pPr>
      <w:rPr>
        <w:rFonts w:ascii="Wingdings" w:hAnsi="Wingdings" w:hint="default"/>
      </w:rPr>
    </w:lvl>
    <w:lvl w:ilvl="3" w:tplc="FA565D72" w:tentative="1">
      <w:start w:val="1"/>
      <w:numFmt w:val="bullet"/>
      <w:lvlText w:val=""/>
      <w:lvlJc w:val="left"/>
      <w:pPr>
        <w:ind w:left="2000" w:hanging="400"/>
      </w:pPr>
      <w:rPr>
        <w:rFonts w:ascii="Wingdings" w:hAnsi="Wingdings" w:hint="default"/>
      </w:rPr>
    </w:lvl>
    <w:lvl w:ilvl="4" w:tplc="4D508FD2" w:tentative="1">
      <w:start w:val="1"/>
      <w:numFmt w:val="bullet"/>
      <w:lvlText w:val=""/>
      <w:lvlJc w:val="left"/>
      <w:pPr>
        <w:ind w:left="2400" w:hanging="400"/>
      </w:pPr>
      <w:rPr>
        <w:rFonts w:ascii="Wingdings" w:hAnsi="Wingdings" w:hint="default"/>
      </w:rPr>
    </w:lvl>
    <w:lvl w:ilvl="5" w:tplc="0BA61956" w:tentative="1">
      <w:start w:val="1"/>
      <w:numFmt w:val="bullet"/>
      <w:lvlText w:val=""/>
      <w:lvlJc w:val="left"/>
      <w:pPr>
        <w:ind w:left="2800" w:hanging="400"/>
      </w:pPr>
      <w:rPr>
        <w:rFonts w:ascii="Wingdings" w:hAnsi="Wingdings" w:hint="default"/>
      </w:rPr>
    </w:lvl>
    <w:lvl w:ilvl="6" w:tplc="7BFCFA64" w:tentative="1">
      <w:start w:val="1"/>
      <w:numFmt w:val="bullet"/>
      <w:lvlText w:val=""/>
      <w:lvlJc w:val="left"/>
      <w:pPr>
        <w:ind w:left="3200" w:hanging="400"/>
      </w:pPr>
      <w:rPr>
        <w:rFonts w:ascii="Wingdings" w:hAnsi="Wingdings" w:hint="default"/>
      </w:rPr>
    </w:lvl>
    <w:lvl w:ilvl="7" w:tplc="6AA6FFEA" w:tentative="1">
      <w:start w:val="1"/>
      <w:numFmt w:val="bullet"/>
      <w:lvlText w:val=""/>
      <w:lvlJc w:val="left"/>
      <w:pPr>
        <w:ind w:left="3600" w:hanging="400"/>
      </w:pPr>
      <w:rPr>
        <w:rFonts w:ascii="Wingdings" w:hAnsi="Wingdings" w:hint="default"/>
      </w:rPr>
    </w:lvl>
    <w:lvl w:ilvl="8" w:tplc="65C488FA" w:tentative="1">
      <w:start w:val="1"/>
      <w:numFmt w:val="bullet"/>
      <w:lvlText w:val=""/>
      <w:lvlJc w:val="left"/>
      <w:pPr>
        <w:ind w:left="4000" w:hanging="40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800"/>
  <w:displayHorizontalDrawingGridEvery w:val="0"/>
  <w:displayVerticalDrawingGridEvery w:val="2"/>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NDU1MDcxMjc3MzAys7BQ0lEKTi0uzszPAykwqgUAaI8YmywAAAA="/>
  </w:docVars>
  <w:rsids>
    <w:rsidRoot w:val="00E17F93"/>
    <w:rsid w:val="00027CDD"/>
    <w:rsid w:val="00034416"/>
    <w:rsid w:val="000955E3"/>
    <w:rsid w:val="000A70FF"/>
    <w:rsid w:val="000B6B1D"/>
    <w:rsid w:val="000D053E"/>
    <w:rsid w:val="000D1ED5"/>
    <w:rsid w:val="000F4048"/>
    <w:rsid w:val="00151A90"/>
    <w:rsid w:val="0016191B"/>
    <w:rsid w:val="00183711"/>
    <w:rsid w:val="001967FF"/>
    <w:rsid w:val="001C2B76"/>
    <w:rsid w:val="002C7595"/>
    <w:rsid w:val="003156B4"/>
    <w:rsid w:val="0032128A"/>
    <w:rsid w:val="003640BC"/>
    <w:rsid w:val="003E77D3"/>
    <w:rsid w:val="004149A5"/>
    <w:rsid w:val="004454A1"/>
    <w:rsid w:val="004478B4"/>
    <w:rsid w:val="0047328C"/>
    <w:rsid w:val="004B0283"/>
    <w:rsid w:val="004B1C6E"/>
    <w:rsid w:val="004F6489"/>
    <w:rsid w:val="005438FB"/>
    <w:rsid w:val="00552D09"/>
    <w:rsid w:val="00567AFA"/>
    <w:rsid w:val="00587EBB"/>
    <w:rsid w:val="005C2ED0"/>
    <w:rsid w:val="005C56CB"/>
    <w:rsid w:val="005F5D03"/>
    <w:rsid w:val="00614E01"/>
    <w:rsid w:val="0062559B"/>
    <w:rsid w:val="00630F86"/>
    <w:rsid w:val="00647182"/>
    <w:rsid w:val="006717FF"/>
    <w:rsid w:val="00672C9D"/>
    <w:rsid w:val="006D1C01"/>
    <w:rsid w:val="006D3FE4"/>
    <w:rsid w:val="006F3F9E"/>
    <w:rsid w:val="007332F1"/>
    <w:rsid w:val="00737B8E"/>
    <w:rsid w:val="0078737B"/>
    <w:rsid w:val="008422FC"/>
    <w:rsid w:val="00850D0B"/>
    <w:rsid w:val="00885830"/>
    <w:rsid w:val="008D4571"/>
    <w:rsid w:val="008E77D2"/>
    <w:rsid w:val="00900AAF"/>
    <w:rsid w:val="0091777E"/>
    <w:rsid w:val="009367B7"/>
    <w:rsid w:val="0095134E"/>
    <w:rsid w:val="0098219F"/>
    <w:rsid w:val="009A709A"/>
    <w:rsid w:val="009C0C2A"/>
    <w:rsid w:val="00A26988"/>
    <w:rsid w:val="00B260D3"/>
    <w:rsid w:val="00B356F0"/>
    <w:rsid w:val="00B6525F"/>
    <w:rsid w:val="00B7271E"/>
    <w:rsid w:val="00B73601"/>
    <w:rsid w:val="00BB1539"/>
    <w:rsid w:val="00BF0F6E"/>
    <w:rsid w:val="00BF7178"/>
    <w:rsid w:val="00C273DE"/>
    <w:rsid w:val="00C62828"/>
    <w:rsid w:val="00C862C2"/>
    <w:rsid w:val="00C958B8"/>
    <w:rsid w:val="00CE4DAC"/>
    <w:rsid w:val="00D36A78"/>
    <w:rsid w:val="00D943D7"/>
    <w:rsid w:val="00DE75A2"/>
    <w:rsid w:val="00DF195F"/>
    <w:rsid w:val="00E127AF"/>
    <w:rsid w:val="00E171CA"/>
    <w:rsid w:val="00E17F93"/>
    <w:rsid w:val="00E24927"/>
    <w:rsid w:val="00EF7708"/>
    <w:rsid w:val="00F27E86"/>
    <w:rsid w:val="00F317DE"/>
    <w:rsid w:val="00F41B25"/>
    <w:rsid w:val="00F94990"/>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BABCC8"/>
  <w15:chartTrackingRefBased/>
  <w15:docId w15:val="{779E43DE-0F5C-4807-AD00-BAD4B4C4A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wordWrap w:val="0"/>
      <w:autoSpaceDE w:val="0"/>
      <w:autoSpaceDN w:val="0"/>
    </w:pPr>
  </w:style>
  <w:style w:type="paragraph" w:styleId="1">
    <w:name w:val="heading 1"/>
    <w:basedOn w:val="a"/>
    <w:next w:val="a"/>
    <w:link w:val="1Char"/>
    <w:uiPriority w:val="9"/>
    <w:qFormat/>
    <w:rsid w:val="004454A1"/>
    <w:pPr>
      <w:keepNext/>
      <w:outlineLvl w:val="0"/>
    </w:pPr>
    <w:rPr>
      <w:rFonts w:asciiTheme="majorHAnsi" w:eastAsiaTheme="majorEastAsia" w:hAnsiTheme="majorHAnsi" w:cstheme="majorBidi"/>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27E86"/>
    <w:pPr>
      <w:tabs>
        <w:tab w:val="center" w:pos="4513"/>
        <w:tab w:val="right" w:pos="9026"/>
      </w:tabs>
      <w:snapToGrid w:val="0"/>
    </w:pPr>
  </w:style>
  <w:style w:type="character" w:customStyle="1" w:styleId="Char">
    <w:name w:val="머리글 Char"/>
    <w:basedOn w:val="a0"/>
    <w:link w:val="a3"/>
    <w:uiPriority w:val="99"/>
    <w:rsid w:val="00F27E86"/>
  </w:style>
  <w:style w:type="paragraph" w:styleId="a4">
    <w:name w:val="footer"/>
    <w:basedOn w:val="a"/>
    <w:link w:val="Char0"/>
    <w:uiPriority w:val="99"/>
    <w:unhideWhenUsed/>
    <w:rsid w:val="00F27E86"/>
    <w:pPr>
      <w:tabs>
        <w:tab w:val="center" w:pos="4513"/>
        <w:tab w:val="right" w:pos="9026"/>
      </w:tabs>
      <w:snapToGrid w:val="0"/>
    </w:pPr>
  </w:style>
  <w:style w:type="character" w:customStyle="1" w:styleId="Char0">
    <w:name w:val="바닥글 Char"/>
    <w:basedOn w:val="a0"/>
    <w:link w:val="a4"/>
    <w:uiPriority w:val="99"/>
    <w:rsid w:val="00F27E86"/>
  </w:style>
  <w:style w:type="character" w:customStyle="1" w:styleId="1Char">
    <w:name w:val="제목 1 Char"/>
    <w:basedOn w:val="a0"/>
    <w:link w:val="1"/>
    <w:uiPriority w:val="9"/>
    <w:rsid w:val="004454A1"/>
    <w:rPr>
      <w:rFonts w:asciiTheme="majorHAnsi" w:eastAsiaTheme="majorEastAsia" w:hAnsiTheme="majorHAnsi" w:cstheme="majorBidi"/>
      <w:sz w:val="28"/>
      <w:szCs w:val="28"/>
    </w:rPr>
  </w:style>
  <w:style w:type="paragraph" w:styleId="a5">
    <w:name w:val="Normal (Web)"/>
    <w:basedOn w:val="a"/>
    <w:uiPriority w:val="99"/>
    <w:semiHidden/>
    <w:unhideWhenUsed/>
    <w:rsid w:val="004454A1"/>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paragraph" w:styleId="a6">
    <w:name w:val="List Paragraph"/>
    <w:basedOn w:val="a"/>
    <w:uiPriority w:val="34"/>
    <w:qFormat/>
    <w:rsid w:val="00BF7178"/>
    <w:pPr>
      <w:ind w:leftChars="400" w:left="800"/>
    </w:pPr>
  </w:style>
  <w:style w:type="character" w:styleId="a7">
    <w:name w:val="Hyperlink"/>
    <w:basedOn w:val="a0"/>
    <w:uiPriority w:val="99"/>
    <w:unhideWhenUsed/>
    <w:rsid w:val="0016191B"/>
    <w:rPr>
      <w:color w:val="0563C1" w:themeColor="hyperlink"/>
      <w:u w:val="single"/>
    </w:rPr>
  </w:style>
  <w:style w:type="character" w:customStyle="1" w:styleId="UnresolvedMention1">
    <w:name w:val="Unresolved Mention1"/>
    <w:basedOn w:val="a0"/>
    <w:uiPriority w:val="99"/>
    <w:semiHidden/>
    <w:unhideWhenUsed/>
    <w:rsid w:val="0016191B"/>
    <w:rPr>
      <w:color w:val="605E5C"/>
      <w:shd w:val="clear" w:color="auto" w:fill="E1DFDD"/>
    </w:rPr>
  </w:style>
  <w:style w:type="character" w:styleId="a8">
    <w:name w:val="annotation reference"/>
    <w:basedOn w:val="a0"/>
    <w:uiPriority w:val="99"/>
    <w:rsid w:val="000F3DF7"/>
    <w:rPr>
      <w:sz w:val="16"/>
      <w:szCs w:val="16"/>
    </w:rPr>
  </w:style>
  <w:style w:type="paragraph" w:styleId="a9">
    <w:name w:val="annotation text"/>
    <w:basedOn w:val="a"/>
    <w:link w:val="Char1"/>
    <w:uiPriority w:val="99"/>
    <w:semiHidden/>
    <w:unhideWhenUsed/>
    <w:pPr>
      <w:wordWrap/>
      <w:spacing w:line="240" w:lineRule="auto"/>
    </w:pPr>
    <w:rPr>
      <w:rFonts w:ascii="Tahoma" w:hAnsi="Tahoma" w:cs="Tahoma"/>
      <w:sz w:val="16"/>
      <w:szCs w:val="20"/>
    </w:rPr>
  </w:style>
  <w:style w:type="character" w:customStyle="1" w:styleId="Char1">
    <w:name w:val="메모 텍스트 Char"/>
    <w:basedOn w:val="a0"/>
    <w:link w:val="a9"/>
    <w:uiPriority w:val="99"/>
    <w:semiHidden/>
    <w:rPr>
      <w:rFonts w:ascii="Tahoma" w:hAnsi="Tahoma" w:cs="Tahoma"/>
      <w:sz w:val="16"/>
      <w:szCs w:val="20"/>
    </w:rPr>
  </w:style>
  <w:style w:type="paragraph" w:styleId="aa">
    <w:name w:val="Revision"/>
    <w:hidden/>
    <w:uiPriority w:val="99"/>
    <w:semiHidden/>
    <w:rsid w:val="004F6489"/>
    <w:pPr>
      <w:spacing w:after="0" w:line="240" w:lineRule="auto"/>
      <w:jc w:val="left"/>
    </w:pPr>
  </w:style>
  <w:style w:type="paragraph" w:styleId="ab">
    <w:name w:val="annotation subject"/>
    <w:basedOn w:val="a9"/>
    <w:next w:val="a9"/>
    <w:link w:val="Char2"/>
    <w:uiPriority w:val="99"/>
    <w:semiHidden/>
    <w:unhideWhenUsed/>
    <w:rsid w:val="004149A5"/>
    <w:rPr>
      <w:b/>
      <w:bCs/>
    </w:rPr>
  </w:style>
  <w:style w:type="character" w:customStyle="1" w:styleId="Char2">
    <w:name w:val="메모 주제 Char"/>
    <w:basedOn w:val="Char1"/>
    <w:link w:val="ab"/>
    <w:uiPriority w:val="99"/>
    <w:semiHidden/>
    <w:rsid w:val="004149A5"/>
    <w:rPr>
      <w:rFonts w:ascii="Tahoma" w:hAnsi="Tahoma" w:cs="Tahoma"/>
      <w:b/>
      <w:bCs/>
      <w:sz w:val="16"/>
      <w:szCs w:val="20"/>
    </w:rPr>
  </w:style>
  <w:style w:type="paragraph" w:styleId="ac">
    <w:name w:val="Balloon Text"/>
    <w:basedOn w:val="a"/>
    <w:link w:val="Char3"/>
    <w:uiPriority w:val="99"/>
    <w:semiHidden/>
    <w:unhideWhenUsed/>
    <w:rsid w:val="004149A5"/>
    <w:pPr>
      <w:wordWrap/>
      <w:spacing w:after="0" w:line="240" w:lineRule="auto"/>
    </w:pPr>
    <w:rPr>
      <w:rFonts w:ascii="Tahoma" w:hAnsi="Tahoma" w:cs="Tahoma"/>
      <w:sz w:val="16"/>
      <w:szCs w:val="18"/>
    </w:rPr>
  </w:style>
  <w:style w:type="character" w:customStyle="1" w:styleId="Char3">
    <w:name w:val="풍선 도움말 텍스트 Char"/>
    <w:basedOn w:val="a0"/>
    <w:link w:val="ac"/>
    <w:uiPriority w:val="99"/>
    <w:semiHidden/>
    <w:rsid w:val="004149A5"/>
    <w:rPr>
      <w:rFonts w:ascii="Tahoma" w:hAnsi="Tahoma" w:cs="Tahoma"/>
      <w:sz w:val="16"/>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ropbox.com/s/thbqgrg8qziy9ma/Supplementary%20Table%20S5_DPGP%20clusted%20module%20DEGs_4_parts.xlsx?dl=0"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dropbox.com/s/n119ai77ag3iv0i/Supplementary%20Table%20S4_2841DEGs.xlsx?dl=0" TargetMode="Externa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https://www.dropbox.com/s/geflcrim3li7psi/Supplementary%20Table%20S7_Raw-Gene-Drug%20interaction.xlsx?dl=0" TargetMode="External"/><Relationship Id="rId19" Type="http://schemas.microsoft.com/office/2018/08/relationships/commentsExtensible" Target="commentsExtensible.xml"/><Relationship Id="rId4" Type="http://schemas.openxmlformats.org/officeDocument/2006/relationships/webSettings" Target="webSettings.xml"/><Relationship Id="rId9" Type="http://schemas.openxmlformats.org/officeDocument/2006/relationships/hyperlink" Target="https://www.dropbox.com/s/upiikbs1tqrccpl/Supplementary%20Table%20S6_Reactome.xlsx?dl=0" TargetMode="External"/><Relationship Id="rId14" Type="http://schemas.openxmlformats.org/officeDocument/2006/relationships/image" Target="media/image4.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17</Pages>
  <Words>2318</Words>
  <Characters>13213</Characters>
  <Application>Microsoft Office Word</Application>
  <DocSecurity>0</DocSecurity>
  <Lines>110</Lines>
  <Paragraphs>30</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문세영</dc:creator>
  <cp:lastModifiedBy> 현정근</cp:lastModifiedBy>
  <cp:revision>2</cp:revision>
  <dcterms:created xsi:type="dcterms:W3CDTF">2022-06-28T01:46:00Z</dcterms:created>
  <dcterms:modified xsi:type="dcterms:W3CDTF">2022-06-28T01:46:00Z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E1">
    <vt:filetime>2022-06-19T12:40:50Z</vt:filetime>
  </property>
  <property fmtid="{D5CDD505-2E9C-101B-9397-08002B2CF9AE}" pid="3" name="ReminderText">
    <vt:lpwstr>_Y4CSCTYL</vt:lpwstr>
  </property>
</Properties>
</file>