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360"/>
        <w:jc w:val="both"/>
        <w:rPr>
          <w:b w:val="false"/>
          <w:b w:val="false"/>
          <w:bCs w:val="false"/>
          <w:u w:val="none"/>
        </w:rPr>
      </w:pPr>
      <w:r>
        <w:rPr>
          <w:rFonts w:ascii="Times New Roman" w:hAnsi="Times New Roman"/>
          <w:b w:val="false"/>
          <w:bCs w:val="false"/>
          <w:sz w:val="28"/>
          <w:szCs w:val="28"/>
          <w:u w:val="none"/>
        </w:rPr>
        <w:t xml:space="preserve">Data from: </w:t>
      </w:r>
      <w:r>
        <w:rPr>
          <w:rFonts w:ascii="Times New Roman" w:hAnsi="Times New Roman"/>
          <w:b w:val="false"/>
          <w:bCs w:val="false"/>
          <w:sz w:val="28"/>
          <w:szCs w:val="28"/>
          <w:u w:val="none"/>
          <w:lang w:val="en-AU"/>
        </w:rPr>
        <w:t xml:space="preserve">Distribution and population structure of the smooth-hound shark, </w:t>
      </w:r>
      <w:r>
        <w:rPr>
          <w:rFonts w:ascii="Times New Roman" w:hAnsi="Times New Roman"/>
          <w:b w:val="false"/>
          <w:bCs w:val="false"/>
          <w:i/>
          <w:iCs/>
          <w:sz w:val="28"/>
          <w:szCs w:val="28"/>
          <w:u w:val="none"/>
          <w:lang w:val="en-AU"/>
        </w:rPr>
        <w:t>Mustelus mustelus</w:t>
      </w:r>
      <w:r>
        <w:rPr>
          <w:rFonts w:ascii="Times New Roman" w:hAnsi="Times New Roman"/>
          <w:b w:val="false"/>
          <w:bCs w:val="false"/>
          <w:sz w:val="28"/>
          <w:szCs w:val="28"/>
          <w:u w:val="none"/>
          <w:lang w:val="en-AU"/>
        </w:rPr>
        <w:t xml:space="preserve"> (Linnaeus, 1758), across an oceanic archipelago: combining several data sources to promote conservation</w:t>
      </w:r>
    </w:p>
    <w:p>
      <w:pPr>
        <w:pStyle w:val="Normal"/>
        <w:bidi w:val="0"/>
        <w:spacing w:lineRule="auto" w:line="360"/>
        <w:jc w:val="both"/>
        <w:rPr>
          <w:rFonts w:ascii="Times New Roman" w:hAnsi="Times New Roman"/>
          <w:sz w:val="28"/>
          <w:szCs w:val="28"/>
          <w:lang w:val="en-AU"/>
        </w:rPr>
      </w:pPr>
      <w:r>
        <w:rPr>
          <w:rFonts w:ascii="Times New Roman" w:hAnsi="Times New Roman"/>
        </w:rPr>
      </w:r>
    </w:p>
    <w:p>
      <w:pPr>
        <w:pStyle w:val="Normal"/>
        <w:bidi w:val="0"/>
        <w:spacing w:lineRule="auto" w:line="360"/>
        <w:jc w:val="left"/>
        <w:rPr>
          <w:rFonts w:ascii="Times New Roman" w:hAnsi="Times New Roman"/>
        </w:rPr>
      </w:pPr>
      <w:r>
        <w:rPr>
          <w:rFonts w:ascii="Times New Roman" w:hAnsi="Times New Roman"/>
        </w:rPr>
        <w:t>Abstract</w:t>
      </w:r>
    </w:p>
    <w:p>
      <w:pPr>
        <w:pStyle w:val="Normal"/>
        <w:bidi w:val="0"/>
        <w:spacing w:lineRule="auto" w:line="360"/>
        <w:jc w:val="left"/>
        <w:rPr>
          <w:rFonts w:ascii="Times New Roman" w:hAnsi="Times New Roman"/>
        </w:rPr>
      </w:pPr>
      <w:r>
        <w:rPr>
          <w:rFonts w:ascii="Times New Roman" w:hAnsi="Times New Roman"/>
        </w:rPr>
      </w:r>
    </w:p>
    <w:p>
      <w:pPr>
        <w:pStyle w:val="Normal"/>
        <w:bidi w:val="0"/>
        <w:spacing w:lineRule="auto" w:line="360"/>
        <w:jc w:val="left"/>
        <w:rPr>
          <w:rFonts w:ascii="Times New Roman" w:hAnsi="Times New Roman"/>
        </w:rPr>
      </w:pPr>
      <w:r>
        <w:rPr>
          <w:rFonts w:ascii="Times New Roman" w:hAnsi="Times New Roman"/>
        </w:rPr>
        <w:t xml:space="preserve">These data were generated to ivestigate the distribution and population structure of </w:t>
      </w:r>
      <w:r>
        <w:rPr>
          <w:rFonts w:ascii="Times New Roman" w:hAnsi="Times New Roman"/>
          <w:i/>
          <w:iCs/>
        </w:rPr>
        <w:t>Mustelus mustelus</w:t>
      </w:r>
      <w:r>
        <w:rPr>
          <w:rFonts w:ascii="Times New Roman" w:hAnsi="Times New Roman"/>
        </w:rPr>
        <w:t xml:space="preserve"> across the Canarian Archipelago.  </w:t>
      </w:r>
      <w:r>
        <w:rPr>
          <w:rFonts w:ascii="Times New Roman" w:hAnsi="Times New Roman"/>
          <w:i w:val="false"/>
          <w:iCs w:val="false"/>
          <w:lang w:val="en-AU"/>
        </w:rPr>
        <w:t xml:space="preserve">This shark </w:t>
      </w:r>
      <w:r>
        <w:rPr>
          <w:rFonts w:ascii="Times New Roman" w:hAnsi="Times New Roman"/>
          <w:lang w:val="en-AU"/>
        </w:rPr>
        <w:t>is widely found in the eastern Atlantic Ocean and catalogued as ‘Vulnerable’ by the IUCN European assessment. D</w:t>
      </w:r>
      <w:r>
        <w:rPr>
          <w:rFonts w:ascii="Times New Roman" w:hAnsi="Times New Roman"/>
          <w:lang w:val="en-GB"/>
        </w:rPr>
        <w:t xml:space="preserve">ata on the distribution and population structure of this species across the islands of the Canarian archipelago, located along an east to west gradient in the north-eastern Atlantic, were collected by taking advantage of </w:t>
      </w:r>
      <w:r>
        <w:rPr>
          <w:rFonts w:ascii="Times New Roman" w:hAnsi="Times New Roman"/>
          <w:lang w:val="en-AU"/>
        </w:rPr>
        <w:t>‘</w:t>
      </w:r>
      <w:r>
        <w:rPr>
          <w:rFonts w:ascii="Times New Roman" w:hAnsi="Times New Roman"/>
          <w:lang w:val="en-GB"/>
        </w:rPr>
        <w:t>Local Ecological Knowledge</w:t>
      </w:r>
      <w:r>
        <w:rPr>
          <w:rFonts w:ascii="Times New Roman" w:hAnsi="Times New Roman"/>
          <w:lang w:val="en-AU"/>
        </w:rPr>
        <w:t xml:space="preserve">’, </w:t>
      </w:r>
      <w:r>
        <w:rPr>
          <w:rFonts w:ascii="Times New Roman" w:hAnsi="Times New Roman"/>
          <w:lang w:val="en-GB"/>
        </w:rPr>
        <w:t>in terms of sightings in coastal waters. This</w:t>
      </w:r>
      <w:r>
        <w:rPr>
          <w:rFonts w:ascii="Times New Roman" w:hAnsi="Times New Roman"/>
          <w:color w:val="000000"/>
          <w:lang w:val="en-GB"/>
        </w:rPr>
        <w:t xml:space="preserve"> source of qualitative and quantitative data (</w:t>
      </w:r>
      <w:r>
        <w:rPr>
          <w:rFonts w:ascii="Times New Roman" w:hAnsi="Times New Roman"/>
          <w:lang w:val="en-GB"/>
        </w:rPr>
        <w:t>sightings)</w:t>
      </w:r>
      <w:r>
        <w:rPr>
          <w:rFonts w:ascii="Times New Roman" w:hAnsi="Times New Roman"/>
          <w:color w:val="000000"/>
          <w:lang w:val="en-AU"/>
        </w:rPr>
        <w:t xml:space="preserve"> demonstrated that adults of </w:t>
      </w:r>
      <w:r>
        <w:rPr>
          <w:rFonts w:ascii="Times New Roman" w:hAnsi="Times New Roman"/>
          <w:i/>
          <w:iCs/>
          <w:color w:val="000000"/>
          <w:lang w:val="en-GB"/>
        </w:rPr>
        <w:t xml:space="preserve">M. mustelus </w:t>
      </w:r>
      <w:r>
        <w:rPr>
          <w:rFonts w:ascii="Times New Roman" w:hAnsi="Times New Roman"/>
          <w:color w:val="000000"/>
          <w:lang w:val="en-GB"/>
        </w:rPr>
        <w:t xml:space="preserve">has a significantly larger presence in the eastern and central, than in the western islands of the archipelago. </w:t>
      </w:r>
      <w:r>
        <w:rPr>
          <w:rFonts w:ascii="Times New Roman" w:hAnsi="Times New Roman"/>
          <w:lang w:val="en-GB"/>
        </w:rPr>
        <w:t xml:space="preserve">Adult smooth-hound sharks were significantly more observed in sandy and sandy-rocky bottoms, with individuals seen throughout the entire year, whereas </w:t>
      </w:r>
      <w:r>
        <w:rPr>
          <w:rFonts w:cs="Times New Roman" w:ascii="Times New Roman" w:hAnsi="Times New Roman"/>
          <w:lang w:val="en-AU"/>
        </w:rPr>
        <w:t xml:space="preserve">juveniles aggregate on very shallow waters in spring and summer. Such aggregations </w:t>
      </w:r>
      <w:r>
        <w:rPr>
          <w:rFonts w:ascii="Times New Roman" w:hAnsi="Times New Roman"/>
          <w:color w:val="000000"/>
          <w:lang w:val="en-AU"/>
        </w:rPr>
        <w:t xml:space="preserve">require a special management strategy, as they play a key role in critical life stages; these sites </w:t>
      </w:r>
      <w:r>
        <w:rPr>
          <w:rFonts w:cs="Times New Roman" w:ascii="Times New Roman" w:hAnsi="Times New Roman"/>
          <w:color w:val="000000"/>
          <w:lang w:val="en-AU"/>
        </w:rPr>
        <w:t>should be protected from human perturbations</w:t>
      </w:r>
      <w:r>
        <w:rPr>
          <w:rFonts w:ascii="Times New Roman" w:hAnsi="Times New Roman"/>
          <w:color w:val="000000"/>
          <w:lang w:val="en-AU"/>
        </w:rPr>
        <w:t>. We also suggest</w:t>
      </w:r>
      <w:r>
        <w:rPr>
          <w:rFonts w:cs="Times New Roman" w:ascii="Times New Roman" w:hAnsi="Times New Roman"/>
          <w:color w:val="131413"/>
          <w:lang w:val="en-AU"/>
        </w:rPr>
        <w:t xml:space="preserve"> a temporal fishing ban between April and October, when individuals tend to concentrate on nearshore waters.</w:t>
      </w:r>
      <w:r>
        <w:rPr>
          <w:rFonts w:ascii="Times New Roman" w:hAnsi="Times New Roman"/>
          <w:color w:val="000000"/>
          <w:lang w:val="en-AU"/>
        </w:rPr>
        <w:t xml:space="preserve"> B</w:t>
      </w:r>
      <w:r>
        <w:rPr>
          <w:rFonts w:cs="Times New Roman" w:ascii="Times New Roman" w:hAnsi="Times New Roman"/>
          <w:color w:val="131413"/>
          <w:lang w:val="en-AU"/>
        </w:rPr>
        <w:t xml:space="preserve">ecause of the large differences in presence of this shark among the Canarian Islands, management of the species should be adapted to the specific peculiarities of each island, rather than adopting a management policy at the entire archipelago-scale. </w:t>
      </w:r>
      <w:r>
        <w:rPr>
          <w:rFonts w:ascii="Times New Roman" w:hAnsi="Times New Roman"/>
          <w:color w:val="000000"/>
          <w:lang w:val="en-AU"/>
        </w:rPr>
        <w:t>Overall, this study sets the basis for further investigation to promote conservation of this vulnerable shark in the study region</w:t>
      </w:r>
      <w:r>
        <w:rPr>
          <w:rFonts w:cs="Times New Roman" w:ascii="Times New Roman" w:hAnsi="Times New Roman"/>
          <w:color w:val="131413"/>
          <w:lang w:val="en-AU"/>
        </w:rPr>
        <w:t>.</w:t>
      </w:r>
    </w:p>
    <w:p>
      <w:pPr>
        <w:pStyle w:val="Normal"/>
        <w:bidi w:val="0"/>
        <w:spacing w:lineRule="auto" w:line="360"/>
        <w:jc w:val="left"/>
        <w:rPr>
          <w:rFonts w:ascii="Times New Roman" w:hAnsi="Times New Roman"/>
        </w:rPr>
      </w:pPr>
      <w:r>
        <w:rPr>
          <w:rFonts w:ascii="Times New Roman" w:hAnsi="Times New Roman"/>
        </w:rPr>
      </w:r>
    </w:p>
    <w:p>
      <w:pPr>
        <w:pStyle w:val="Normal"/>
        <w:bidi w:val="0"/>
        <w:spacing w:lineRule="auto" w:line="360"/>
        <w:jc w:val="left"/>
        <w:rPr>
          <w:rFonts w:ascii="Times New Roman" w:hAnsi="Times New Roman"/>
        </w:rPr>
      </w:pPr>
      <w:r>
        <w:rPr>
          <w:rFonts w:ascii="Times New Roman" w:hAnsi="Times New Roman"/>
        </w:rPr>
        <w:t>Description</w:t>
      </w:r>
    </w:p>
    <w:p>
      <w:pPr>
        <w:pStyle w:val="Normal"/>
        <w:bidi w:val="0"/>
        <w:spacing w:lineRule="auto" w:line="360"/>
        <w:jc w:val="left"/>
        <w:rPr>
          <w:rFonts w:ascii="Times New Roman" w:hAnsi="Times New Roman"/>
        </w:rPr>
      </w:pPr>
      <w:r>
        <w:rPr>
          <w:rFonts w:ascii="Times New Roman" w:hAnsi="Times New Roman"/>
        </w:rPr>
      </w:r>
    </w:p>
    <w:p>
      <w:pPr>
        <w:pStyle w:val="Normal"/>
        <w:bidi w:val="0"/>
        <w:spacing w:lineRule="auto" w:line="360"/>
        <w:jc w:val="left"/>
        <w:rPr>
          <w:rFonts w:ascii="Times New Roman" w:hAnsi="Times New Roman"/>
        </w:rPr>
      </w:pPr>
      <w:r>
        <w:rPr>
          <w:rFonts w:ascii="Times New Roman" w:hAnsi="Times New Roman"/>
        </w:rPr>
        <w:t xml:space="preserve">This dataset contains biologic, environmental and geographical data about the sightings of </w:t>
      </w:r>
      <w:r>
        <w:rPr>
          <w:rFonts w:ascii="Times New Roman" w:hAnsi="Times New Roman"/>
          <w:i/>
          <w:iCs/>
        </w:rPr>
        <w:t>Mustelus mustelus</w:t>
      </w:r>
      <w:r>
        <w:rPr>
          <w:rFonts w:ascii="Times New Roman" w:hAnsi="Times New Roman"/>
        </w:rPr>
        <w:t xml:space="preserve"> individuals across the Canarian Archipelago. Data are included in an Excel file: “Sighting data of </w:t>
      </w:r>
      <w:r>
        <w:rPr>
          <w:rFonts w:ascii="Times New Roman" w:hAnsi="Times New Roman"/>
          <w:i/>
          <w:iCs/>
        </w:rPr>
        <w:t>Mustelus mustelus</w:t>
      </w:r>
      <w:r>
        <w:rPr>
          <w:rFonts w:ascii="Times New Roman" w:hAnsi="Times New Roman"/>
        </w:rPr>
        <w:t xml:space="preserve"> in the Canary Islands.xlsx”; this file can be opened with Microsoft Office Excel or OpenOffice Calc software. The file includes only one sheet where the information is organized as follows:</w:t>
      </w:r>
    </w:p>
    <w:p>
      <w:pPr>
        <w:pStyle w:val="Normal"/>
        <w:bidi w:val="0"/>
        <w:spacing w:lineRule="auto" w:line="360"/>
        <w:jc w:val="left"/>
        <w:rPr>
          <w:rFonts w:ascii="Times New Roman" w:hAnsi="Times New Roman"/>
        </w:rPr>
      </w:pPr>
      <w:r>
        <w:rPr>
          <w:rFonts w:ascii="Times New Roman" w:hAnsi="Times New Roman"/>
        </w:rPr>
      </w:r>
    </w:p>
    <w:p>
      <w:pPr>
        <w:pStyle w:val="Normal"/>
        <w:bidi w:val="0"/>
        <w:spacing w:lineRule="auto" w:line="360"/>
        <w:jc w:val="left"/>
        <w:rPr>
          <w:b w:val="false"/>
          <w:b w:val="false"/>
          <w:bCs w:val="false"/>
        </w:rPr>
      </w:pPr>
      <w:r>
        <w:rPr>
          <w:rFonts w:ascii="Times New Roman" w:hAnsi="Times New Roman"/>
          <w:b w:val="false"/>
          <w:bCs w:val="false"/>
        </w:rPr>
        <w:t xml:space="preserve">Column A: island (name of the Island, i.e., El Hierro, La Palma, La Gomera, Tenerife, Gran Canaria, Fuerteventura and Lanzarote). </w:t>
      </w:r>
    </w:p>
    <w:p>
      <w:pPr>
        <w:pStyle w:val="Normal"/>
        <w:bidi w:val="0"/>
        <w:spacing w:lineRule="auto" w:line="360"/>
        <w:jc w:val="left"/>
        <w:rPr>
          <w:b w:val="false"/>
          <w:b w:val="false"/>
          <w:bCs w:val="false"/>
        </w:rPr>
      </w:pPr>
      <w:r>
        <w:rPr>
          <w:rFonts w:ascii="Times New Roman" w:hAnsi="Times New Roman"/>
          <w:b w:val="false"/>
          <w:bCs w:val="false"/>
        </w:rPr>
        <w:t>Column B: locality (name of the locality of sighting within each island).</w:t>
      </w:r>
    </w:p>
    <w:p>
      <w:pPr>
        <w:pStyle w:val="Normal"/>
        <w:bidi w:val="0"/>
        <w:spacing w:lineRule="auto" w:line="360"/>
        <w:jc w:val="left"/>
        <w:rPr>
          <w:b w:val="false"/>
          <w:b w:val="false"/>
          <w:bCs w:val="false"/>
        </w:rPr>
      </w:pPr>
      <w:r>
        <w:rPr>
          <w:rFonts w:ascii="Times New Roman" w:hAnsi="Times New Roman"/>
          <w:b w:val="false"/>
          <w:bCs w:val="false"/>
        </w:rPr>
        <w:t>Columns C &amp; D: utm</w:t>
      </w:r>
      <w:r>
        <w:rPr>
          <w:rFonts w:ascii="Times New Roman" w:hAnsi="Times New Roman"/>
          <w:b w:val="false"/>
          <w:bCs w:val="false"/>
          <w:vertAlign w:val="subscript"/>
        </w:rPr>
        <w:t>x</w:t>
      </w:r>
      <w:r>
        <w:rPr>
          <w:rFonts w:ascii="Times New Roman" w:hAnsi="Times New Roman"/>
          <w:b w:val="false"/>
          <w:bCs w:val="false"/>
        </w:rPr>
        <w:t xml:space="preserve"> and utm</w:t>
      </w:r>
      <w:r>
        <w:rPr>
          <w:rFonts w:ascii="Times New Roman" w:hAnsi="Times New Roman"/>
          <w:b w:val="false"/>
          <w:bCs w:val="false"/>
          <w:vertAlign w:val="subscript"/>
        </w:rPr>
        <w:t>y</w:t>
      </w:r>
      <w:r>
        <w:rPr>
          <w:rFonts w:ascii="Times New Roman" w:hAnsi="Times New Roman"/>
          <w:b w:val="false"/>
          <w:bCs w:val="false"/>
        </w:rPr>
        <w:t xml:space="preserve"> coordinates, respectively (Reference System EPSG4083 REGCAN95, UTM28)</w:t>
      </w:r>
    </w:p>
    <w:p>
      <w:pPr>
        <w:pStyle w:val="Normal"/>
        <w:bidi w:val="0"/>
        <w:spacing w:lineRule="auto" w:line="360"/>
        <w:jc w:val="left"/>
        <w:rPr>
          <w:b w:val="false"/>
          <w:b w:val="false"/>
          <w:bCs w:val="false"/>
        </w:rPr>
      </w:pPr>
      <w:r>
        <w:rPr>
          <w:rFonts w:ascii="Times New Roman" w:hAnsi="Times New Roman"/>
          <w:b w:val="false"/>
          <w:bCs w:val="false"/>
        </w:rPr>
        <w:t>Columns E &amp; F: geographic coordinates, Latitude and longitude, respectively (Reference System EPSG4081 REGCAN95 Geographics 2D).</w:t>
      </w:r>
    </w:p>
    <w:p>
      <w:pPr>
        <w:pStyle w:val="Normal"/>
        <w:bidi w:val="0"/>
        <w:spacing w:lineRule="auto" w:line="360"/>
        <w:jc w:val="left"/>
        <w:rPr>
          <w:b w:val="false"/>
          <w:b w:val="false"/>
          <w:bCs w:val="false"/>
        </w:rPr>
      </w:pPr>
      <w:r>
        <w:rPr>
          <w:rFonts w:ascii="Times New Roman" w:hAnsi="Times New Roman"/>
          <w:b w:val="false"/>
          <w:bCs w:val="false"/>
        </w:rPr>
        <w:t>Column G: date of the sighting.</w:t>
      </w:r>
    </w:p>
    <w:p>
      <w:pPr>
        <w:pStyle w:val="Normal"/>
        <w:bidi w:val="0"/>
        <w:spacing w:lineRule="auto" w:line="360"/>
        <w:jc w:val="left"/>
        <w:rPr>
          <w:b w:val="false"/>
          <w:b w:val="false"/>
          <w:bCs w:val="false"/>
        </w:rPr>
      </w:pPr>
      <w:r>
        <w:rPr>
          <w:rFonts w:ascii="Times New Roman" w:hAnsi="Times New Roman"/>
          <w:b w:val="false"/>
          <w:bCs w:val="false"/>
        </w:rPr>
        <w:t>Column H: depth of the sighting (in meters).</w:t>
      </w:r>
    </w:p>
    <w:p>
      <w:pPr>
        <w:pStyle w:val="Normal"/>
        <w:bidi w:val="0"/>
        <w:spacing w:lineRule="auto" w:line="360"/>
        <w:jc w:val="left"/>
        <w:rPr>
          <w:b w:val="false"/>
          <w:b w:val="false"/>
          <w:bCs w:val="false"/>
        </w:rPr>
      </w:pPr>
      <w:r>
        <w:rPr>
          <w:rFonts w:ascii="Times New Roman" w:hAnsi="Times New Roman"/>
          <w:b w:val="false"/>
          <w:bCs w:val="false"/>
        </w:rPr>
        <w:t>Column I: number of individuals recorded.</w:t>
      </w:r>
    </w:p>
    <w:p>
      <w:pPr>
        <w:pStyle w:val="Normal"/>
        <w:bidi w:val="0"/>
        <w:spacing w:lineRule="auto" w:line="360"/>
        <w:jc w:val="left"/>
        <w:rPr>
          <w:b w:val="false"/>
          <w:b w:val="false"/>
          <w:bCs w:val="false"/>
        </w:rPr>
      </w:pPr>
      <w:r>
        <w:rPr>
          <w:rFonts w:ascii="Times New Roman" w:hAnsi="Times New Roman"/>
          <w:b w:val="false"/>
          <w:bCs w:val="false"/>
        </w:rPr>
        <w:t>Column J: total length of individuals (in meters).</w:t>
      </w:r>
    </w:p>
    <w:p>
      <w:pPr>
        <w:pStyle w:val="Normal"/>
        <w:bidi w:val="0"/>
        <w:spacing w:lineRule="auto" w:line="360"/>
        <w:jc w:val="left"/>
        <w:rPr>
          <w:b w:val="false"/>
          <w:b w:val="false"/>
          <w:bCs w:val="false"/>
        </w:rPr>
      </w:pPr>
      <w:r>
        <w:rPr>
          <w:rFonts w:ascii="Times New Roman" w:hAnsi="Times New Roman"/>
          <w:b w:val="false"/>
          <w:bCs w:val="false"/>
        </w:rPr>
        <w:t>Column K: habitat where individuals were sighted (i.e., sandy, sandy-rocky, rocky bottoms, and seagrass meadows).</w:t>
      </w:r>
    </w:p>
    <w:p>
      <w:pPr>
        <w:pStyle w:val="Normal"/>
        <w:bidi w:val="0"/>
        <w:spacing w:lineRule="auto" w:line="360"/>
        <w:jc w:val="left"/>
        <w:rPr>
          <w:b w:val="false"/>
          <w:b w:val="false"/>
          <w:bCs w:val="false"/>
        </w:rPr>
      </w:pPr>
      <w:r>
        <w:rPr>
          <w:rFonts w:ascii="Times New Roman" w:hAnsi="Times New Roman"/>
          <w:b w:val="false"/>
          <w:bCs w:val="false"/>
        </w:rPr>
        <w:t>Column L: respondent number</w:t>
      </w:r>
    </w:p>
    <w:p>
      <w:pPr>
        <w:pStyle w:val="Normal"/>
        <w:bidi w:val="0"/>
        <w:spacing w:lineRule="auto" w:line="360"/>
        <w:jc w:val="left"/>
        <w:rPr>
          <w:b w:val="false"/>
          <w:b w:val="false"/>
          <w:bCs w:val="false"/>
        </w:rPr>
      </w:pPr>
      <w:r>
        <w:rPr>
          <w:rFonts w:ascii="Times New Roman" w:hAnsi="Times New Roman"/>
          <w:b w:val="false"/>
          <w:bCs w:val="false"/>
        </w:rPr>
        <w:t xml:space="preserve">Column M: profession of the reponder (i.e., marine scientist, professional diver, angling fisher, scuba diver, professional fisher, spearfisher, underwater photographer, scuba instructor). </w:t>
      </w:r>
    </w:p>
    <w:p>
      <w:pPr>
        <w:pStyle w:val="Normal"/>
        <w:bidi w:val="0"/>
        <w:spacing w:lineRule="auto" w:line="360"/>
        <w:jc w:val="left"/>
        <w:rPr>
          <w:b w:val="false"/>
          <w:b w:val="false"/>
          <w:bCs w:val="false"/>
        </w:rPr>
      </w:pPr>
      <w:r>
        <w:rPr>
          <w:rFonts w:ascii="Times New Roman" w:hAnsi="Times New Roman"/>
          <w:b w:val="false"/>
          <w:bCs w:val="false"/>
        </w:rPr>
        <w:t>Column N: organization to which the respondent belongs; these data were anonimyzed to protect personal data.</w:t>
      </w:r>
    </w:p>
    <w:p>
      <w:pPr>
        <w:pStyle w:val="Normal"/>
        <w:bidi w:val="0"/>
        <w:spacing w:lineRule="auto" w:line="360"/>
        <w:jc w:val="left"/>
        <w:rPr>
          <w:rFonts w:ascii="Times New Roman" w:hAnsi="Times New Roman"/>
        </w:rPr>
      </w:pPr>
      <w:r>
        <w:rPr>
          <w:rFonts w:ascii="Times New Roman" w:hAnsi="Times New Roman"/>
          <w:b w:val="false"/>
          <w:bCs w:val="false"/>
        </w:rPr>
        <w:t>Columns O, P &amp; Q: th</w:t>
      </w:r>
      <w:r>
        <w:rPr>
          <w:rFonts w:ascii="Times New Roman" w:hAnsi="Times New Roman"/>
        </w:rPr>
        <w:t>ese columns contain additional data about the observations.</w:t>
      </w:r>
    </w:p>
    <w:p>
      <w:pPr>
        <w:pStyle w:val="Normal"/>
        <w:bidi w:val="0"/>
        <w:spacing w:lineRule="auto" w:line="360"/>
        <w:jc w:val="left"/>
        <w:rPr>
          <w:rFonts w:ascii="Times New Roman" w:hAnsi="Times New Roman"/>
        </w:rPr>
      </w:pPr>
      <w:r>
        <w:rPr>
          <w:rFonts w:ascii="Times New Roman" w:hAnsi="Times New Roman"/>
        </w:rPr>
      </w:r>
    </w:p>
    <w:p>
      <w:pPr>
        <w:pStyle w:val="Normal"/>
        <w:bidi w:val="0"/>
        <w:spacing w:lineRule="auto" w:line="360"/>
        <w:jc w:val="left"/>
        <w:rPr>
          <w:rFonts w:ascii="Times New Roman" w:hAnsi="Times New Roman"/>
        </w:rPr>
      </w:pPr>
      <w:r>
        <w:rPr>
          <w:rFonts w:ascii="Times New Roman" w:hAnsi="Times New Roman"/>
        </w:rPr>
        <w:t>Methods</w:t>
      </w:r>
    </w:p>
    <w:p>
      <w:pPr>
        <w:pStyle w:val="Normal"/>
        <w:bidi w:val="0"/>
        <w:spacing w:lineRule="auto" w:line="360"/>
        <w:jc w:val="left"/>
        <w:rPr>
          <w:rFonts w:ascii="Times New Roman" w:hAnsi="Times New Roman"/>
        </w:rPr>
      </w:pPr>
      <w:r>
        <w:rPr>
          <w:rFonts w:ascii="Times New Roman" w:hAnsi="Times New Roman"/>
        </w:rPr>
      </w:r>
    </w:p>
    <w:p>
      <w:pPr>
        <w:pStyle w:val="Normal"/>
        <w:bidi w:val="0"/>
        <w:spacing w:lineRule="auto" w:line="360"/>
        <w:jc w:val="left"/>
        <w:rPr>
          <w:rFonts w:ascii="Times New Roman" w:hAnsi="Times New Roman"/>
        </w:rPr>
      </w:pPr>
      <w:r>
        <w:rPr>
          <w:rFonts w:ascii="Times New Roman" w:hAnsi="Times New Roman"/>
        </w:rPr>
        <w:t>- Data were obtained through personal surveys conducted in all the Canary Islands. The questions in the survey were as follows:</w:t>
      </w:r>
    </w:p>
    <w:p>
      <w:pPr>
        <w:pStyle w:val="Normal"/>
        <w:bidi w:val="0"/>
        <w:spacing w:lineRule="auto" w:line="360"/>
        <w:jc w:val="left"/>
        <w:rPr>
          <w:rFonts w:ascii="Times New Roman" w:hAnsi="Times New Roman"/>
        </w:rPr>
      </w:pPr>
      <w:r>
        <w:rPr>
          <w:rFonts w:ascii="Times New Roman" w:hAnsi="Times New Roman"/>
        </w:rPr>
      </w:r>
    </w:p>
    <w:p>
      <w:pPr>
        <w:pStyle w:val="Normal"/>
        <w:bidi w:val="0"/>
        <w:spacing w:lineRule="auto" w:line="360"/>
        <w:jc w:val="left"/>
        <w:rPr>
          <w:rFonts w:ascii="Times New Roman" w:hAnsi="Times New Roman"/>
        </w:rPr>
      </w:pPr>
      <w:r>
        <w:rPr>
          <w:rFonts w:ascii="Times New Roman" w:hAnsi="Times New Roman"/>
        </w:rPr>
        <w:t>1. Respondent name?</w:t>
      </w:r>
    </w:p>
    <w:p>
      <w:pPr>
        <w:pStyle w:val="Normal"/>
        <w:bidi w:val="0"/>
        <w:spacing w:lineRule="auto" w:line="360"/>
        <w:jc w:val="left"/>
        <w:rPr>
          <w:rFonts w:ascii="Times New Roman" w:hAnsi="Times New Roman"/>
        </w:rPr>
      </w:pPr>
      <w:r>
        <w:rPr>
          <w:rFonts w:ascii="Times New Roman" w:hAnsi="Times New Roman"/>
        </w:rPr>
        <w:t>2. Name of the Organization?</w:t>
      </w:r>
    </w:p>
    <w:p>
      <w:pPr>
        <w:pStyle w:val="Normal"/>
        <w:bidi w:val="0"/>
        <w:spacing w:lineRule="auto" w:line="360"/>
        <w:jc w:val="left"/>
        <w:rPr>
          <w:rFonts w:ascii="Times New Roman" w:hAnsi="Times New Roman"/>
        </w:rPr>
      </w:pPr>
      <w:r>
        <w:rPr>
          <w:rFonts w:ascii="Times New Roman" w:hAnsi="Times New Roman"/>
        </w:rPr>
        <w:t xml:space="preserve">3. Have you ever seen </w:t>
      </w:r>
      <w:r>
        <w:rPr>
          <w:rFonts w:ascii="Times New Roman" w:hAnsi="Times New Roman"/>
          <w:i/>
          <w:iCs/>
        </w:rPr>
        <w:t>Mustelus mustelus</w:t>
      </w:r>
      <w:r>
        <w:rPr>
          <w:rFonts w:ascii="Times New Roman" w:hAnsi="Times New Roman"/>
        </w:rPr>
        <w:t xml:space="preserve"> sharks during your dives in the Canary Islands?</w:t>
      </w:r>
    </w:p>
    <w:p>
      <w:pPr>
        <w:pStyle w:val="Normal"/>
        <w:bidi w:val="0"/>
        <w:spacing w:lineRule="auto" w:line="360"/>
        <w:jc w:val="left"/>
        <w:rPr>
          <w:rFonts w:ascii="Times New Roman" w:hAnsi="Times New Roman"/>
        </w:rPr>
      </w:pPr>
      <w:r>
        <w:rPr>
          <w:rFonts w:ascii="Times New Roman" w:hAnsi="Times New Roman"/>
        </w:rPr>
        <w:t xml:space="preserve">4. Have you ever fished </w:t>
      </w:r>
      <w:r>
        <w:rPr>
          <w:rFonts w:ascii="Times New Roman" w:hAnsi="Times New Roman"/>
          <w:i/>
          <w:iCs/>
        </w:rPr>
        <w:t>Mustelus mustelus</w:t>
      </w:r>
      <w:r>
        <w:rPr>
          <w:rFonts w:ascii="Times New Roman" w:hAnsi="Times New Roman"/>
        </w:rPr>
        <w:t xml:space="preserve"> sharks during your fishing days in the Canary Islands?</w:t>
      </w:r>
    </w:p>
    <w:p>
      <w:pPr>
        <w:pStyle w:val="Normal"/>
        <w:bidi w:val="0"/>
        <w:spacing w:lineRule="auto" w:line="360"/>
        <w:jc w:val="left"/>
        <w:rPr>
          <w:rFonts w:ascii="Times New Roman" w:hAnsi="Times New Roman"/>
        </w:rPr>
      </w:pPr>
      <w:r>
        <w:rPr>
          <w:rFonts w:ascii="Times New Roman" w:hAnsi="Times New Roman"/>
        </w:rPr>
        <w:t>5. If yes, Were the individuals observed juveniles or adults? (&lt;70 cm or &gt;70 cm, respectively).</w:t>
      </w:r>
    </w:p>
    <w:p>
      <w:pPr>
        <w:pStyle w:val="Normal"/>
        <w:bidi w:val="0"/>
        <w:spacing w:lineRule="auto" w:line="360"/>
        <w:jc w:val="left"/>
        <w:rPr>
          <w:rFonts w:ascii="Times New Roman" w:hAnsi="Times New Roman"/>
        </w:rPr>
      </w:pPr>
      <w:r>
        <w:rPr>
          <w:rFonts w:ascii="Times New Roman" w:hAnsi="Times New Roman"/>
        </w:rPr>
        <w:t>6. What was the Island of the sighting?</w:t>
      </w:r>
    </w:p>
    <w:p>
      <w:pPr>
        <w:pStyle w:val="Normal"/>
        <w:bidi w:val="0"/>
        <w:spacing w:lineRule="auto" w:line="360"/>
        <w:jc w:val="left"/>
        <w:rPr>
          <w:rFonts w:ascii="Times New Roman" w:hAnsi="Times New Roman"/>
        </w:rPr>
      </w:pPr>
      <w:r>
        <w:rPr>
          <w:rFonts w:ascii="Times New Roman" w:hAnsi="Times New Roman"/>
        </w:rPr>
        <w:t>7. What was the locality within the island?</w:t>
      </w:r>
    </w:p>
    <w:p>
      <w:pPr>
        <w:pStyle w:val="Normal"/>
        <w:bidi w:val="0"/>
        <w:spacing w:lineRule="auto" w:line="360"/>
        <w:jc w:val="left"/>
        <w:rPr>
          <w:rFonts w:ascii="Times New Roman" w:hAnsi="Times New Roman"/>
        </w:rPr>
      </w:pPr>
      <w:r>
        <w:rPr>
          <w:rFonts w:ascii="Times New Roman" w:hAnsi="Times New Roman"/>
        </w:rPr>
        <w:t>8. What was the date of sighting?</w:t>
      </w:r>
    </w:p>
    <w:p>
      <w:pPr>
        <w:pStyle w:val="Normal"/>
        <w:bidi w:val="0"/>
        <w:spacing w:lineRule="auto" w:line="360"/>
        <w:jc w:val="left"/>
        <w:rPr>
          <w:rFonts w:ascii="Times New Roman" w:hAnsi="Times New Roman"/>
        </w:rPr>
      </w:pPr>
      <w:r>
        <w:rPr>
          <w:rFonts w:ascii="Times New Roman" w:hAnsi="Times New Roman"/>
        </w:rPr>
        <w:t>9. What was the type of habitat (sandy, rocky, sandy-rocky or seagrass meadows)?</w:t>
      </w:r>
    </w:p>
    <w:p>
      <w:pPr>
        <w:pStyle w:val="Normal"/>
        <w:bidi w:val="0"/>
        <w:spacing w:lineRule="auto" w:line="360"/>
        <w:jc w:val="left"/>
        <w:rPr>
          <w:rFonts w:ascii="Times New Roman" w:hAnsi="Times New Roman"/>
        </w:rPr>
      </w:pPr>
      <w:r>
        <w:rPr>
          <w:rFonts w:ascii="Times New Roman" w:hAnsi="Times New Roman"/>
        </w:rPr>
        <w:t>10. What was the depth of sighting?</w:t>
      </w:r>
    </w:p>
    <w:p>
      <w:pPr>
        <w:pStyle w:val="Normal"/>
        <w:bidi w:val="0"/>
        <w:spacing w:lineRule="auto" w:line="360"/>
        <w:jc w:val="left"/>
        <w:rPr>
          <w:rFonts w:ascii="Times New Roman" w:hAnsi="Times New Roman"/>
        </w:rPr>
      </w:pPr>
      <w:r>
        <w:rPr>
          <w:rFonts w:ascii="Times New Roman" w:hAnsi="Times New Roman"/>
        </w:rPr>
        <w:t>11. What was the number of individuals?</w:t>
      </w:r>
    </w:p>
    <w:p>
      <w:pPr>
        <w:pStyle w:val="Normal"/>
        <w:bidi w:val="0"/>
        <w:spacing w:lineRule="auto" w:line="360"/>
        <w:jc w:val="left"/>
        <w:rPr>
          <w:rFonts w:ascii="Times New Roman" w:hAnsi="Times New Roman"/>
        </w:rPr>
      </w:pPr>
      <w:r>
        <w:rPr>
          <w:rFonts w:ascii="Times New Roman" w:hAnsi="Times New Roman"/>
        </w:rPr>
        <w:t>12. What were the observed sizes?</w:t>
      </w:r>
    </w:p>
    <w:p>
      <w:pPr>
        <w:pStyle w:val="Normal"/>
        <w:bidi w:val="0"/>
        <w:spacing w:lineRule="auto" w:line="360"/>
        <w:jc w:val="left"/>
        <w:rPr>
          <w:rFonts w:ascii="Times New Roman" w:hAnsi="Times New Roman"/>
        </w:rPr>
      </w:pPr>
      <w:r>
        <w:rPr>
          <w:rFonts w:ascii="Times New Roman" w:hAnsi="Times New Roman"/>
        </w:rPr>
        <w:t>13. Have you photographs or video tapes of your sightings or catches?</w:t>
      </w:r>
    </w:p>
    <w:p>
      <w:pPr>
        <w:pStyle w:val="Normal"/>
        <w:bidi w:val="0"/>
        <w:spacing w:lineRule="auto" w:line="360"/>
        <w:jc w:val="left"/>
        <w:rPr>
          <w:rFonts w:ascii="Times New Roman" w:hAnsi="Times New Roman"/>
        </w:rPr>
      </w:pPr>
      <w:r>
        <w:rPr>
          <w:rFonts w:ascii="Times New Roman" w:hAnsi="Times New Roman"/>
        </w:rPr>
        <w:t xml:space="preserve">14. Do you know anyone who has observed or fished </w:t>
      </w:r>
      <w:r>
        <w:rPr>
          <w:rFonts w:ascii="Times New Roman" w:hAnsi="Times New Roman"/>
          <w:i/>
          <w:iCs/>
        </w:rPr>
        <w:t>Mustelus mustelus</w:t>
      </w:r>
      <w:r>
        <w:rPr>
          <w:rFonts w:ascii="Times New Roman" w:hAnsi="Times New Roman"/>
        </w:rPr>
        <w:t xml:space="preserve"> sharks in the Canary Islands?</w:t>
      </w:r>
    </w:p>
    <w:p>
      <w:pPr>
        <w:pStyle w:val="Normal"/>
        <w:bidi w:val="0"/>
        <w:spacing w:lineRule="auto" w:line="360"/>
        <w:jc w:val="left"/>
        <w:rPr>
          <w:rFonts w:ascii="Times New Roman" w:hAnsi="Times New Roman"/>
        </w:rPr>
      </w:pPr>
      <w:r>
        <w:rPr>
          <w:rFonts w:ascii="Times New Roman" w:hAnsi="Times New Roman"/>
        </w:rPr>
        <w:t>15. If yes, can you provide us the contact information for that person?</w:t>
      </w:r>
    </w:p>
    <w:p>
      <w:pPr>
        <w:pStyle w:val="Normal"/>
        <w:bidi w:val="0"/>
        <w:spacing w:lineRule="auto" w:line="360"/>
        <w:jc w:val="left"/>
        <w:rPr>
          <w:rFonts w:ascii="Times New Roman" w:hAnsi="Times New Roman"/>
        </w:rPr>
      </w:pPr>
      <w:r>
        <w:rPr>
          <w:rFonts w:ascii="Times New Roman" w:hAnsi="Times New Roman"/>
        </w:rPr>
      </w:r>
    </w:p>
    <w:p>
      <w:pPr>
        <w:pStyle w:val="Normal"/>
        <w:bidi w:val="0"/>
        <w:spacing w:lineRule="auto" w:line="360"/>
        <w:jc w:val="left"/>
        <w:rPr>
          <w:rFonts w:ascii="Times New Roman" w:hAnsi="Times New Roman"/>
        </w:rPr>
      </w:pPr>
      <w:r>
        <w:rPr>
          <w:rFonts w:ascii="Times New Roman" w:hAnsi="Times New Roman"/>
        </w:rPr>
        <w:t>- Statistical analysis</w:t>
      </w:r>
    </w:p>
    <w:p>
      <w:pPr>
        <w:pStyle w:val="Normal"/>
        <w:bidi w:val="0"/>
        <w:spacing w:lineRule="auto" w:line="360"/>
        <w:jc w:val="left"/>
        <w:rPr>
          <w:rFonts w:ascii="Times New Roman" w:hAnsi="Times New Roman"/>
        </w:rPr>
      </w:pPr>
      <w:r>
        <w:rPr>
          <w:rFonts w:ascii="Times New Roman" w:hAnsi="Times New Roman"/>
        </w:rPr>
      </w:r>
    </w:p>
    <w:p>
      <w:pPr>
        <w:pStyle w:val="Normal"/>
        <w:bidi w:val="0"/>
        <w:spacing w:lineRule="auto" w:line="360"/>
        <w:jc w:val="both"/>
        <w:rPr>
          <w:rFonts w:ascii="Times New Roman" w:hAnsi="Times New Roman"/>
        </w:rPr>
      </w:pPr>
      <w:r>
        <w:rPr>
          <w:rFonts w:ascii="Times New Roman" w:hAnsi="Times New Roman"/>
          <w:lang w:val="en-GB"/>
        </w:rPr>
        <w:t>All statistical modelling and testing were implemented in the R</w:t>
      </w:r>
      <w:r>
        <w:rPr>
          <w:rFonts w:ascii="Times New Roman" w:hAnsi="Times New Roman"/>
          <w:vertAlign w:val="subscript"/>
          <w:lang w:val="en-GB"/>
        </w:rPr>
        <w:t>4.0.2</w:t>
      </w:r>
      <w:r>
        <w:rPr>
          <w:rFonts w:ascii="Times New Roman" w:hAnsi="Times New Roman"/>
          <w:b/>
          <w:bCs/>
          <w:i/>
          <w:iCs/>
          <w:lang w:val="en-GB"/>
        </w:rPr>
        <w:t xml:space="preserve"> </w:t>
      </w:r>
      <w:r>
        <w:rPr>
          <w:rFonts w:ascii="Times New Roman" w:hAnsi="Times New Roman"/>
          <w:lang w:val="en-GB"/>
        </w:rPr>
        <w:t>statistical environment (R Core Team). A t-test checked whether the mean depth at which adults were sighted differed from the mean depth at which juveniles and subadults were sighted. Contingency tables and associated χ</w:t>
      </w:r>
      <w:r>
        <w:rPr>
          <w:rFonts w:ascii="Times New Roman" w:hAnsi="Times New Roman"/>
          <w:vertAlign w:val="superscript"/>
          <w:lang w:val="en-GB"/>
        </w:rPr>
        <w:t>2</w:t>
      </w:r>
      <w:r>
        <w:rPr>
          <w:rFonts w:ascii="Times New Roman" w:hAnsi="Times New Roman"/>
          <w:lang w:val="en-GB"/>
        </w:rPr>
        <w:t xml:space="preserve"> tests checked for differences in the proportions of sightings according to the seasons (winter, spring, summer and autumn) and habitats of sightings, separately for juveniles and subadults and adults, respectively, for the overall study. Mixed-effects Generalized Linear Models (GLMs) were fitted to the number of sightings by means of the ‘lmerTest’ R package (Kuznetsova, Brockhoff &amp; Christensen,</w:t>
      </w:r>
      <w:r>
        <w:rPr>
          <w:rFonts w:ascii="Times New Roman" w:hAnsi="Times New Roman"/>
          <w:color w:val="0000FF"/>
          <w:lang w:val="en-GB"/>
        </w:rPr>
        <w:t xml:space="preserve"> </w:t>
      </w:r>
      <w:r>
        <w:rPr>
          <w:rFonts w:ascii="Times New Roman" w:hAnsi="Times New Roman"/>
          <w:lang w:val="en-GB"/>
        </w:rPr>
        <w:t>2017), to test for differences among the three island groups (eastern, central, and western islands), as a fixed factor, and years and islands within each group as random factors. All models were fitted using a ‘negative binomial’ family distribution of residuals, with a ‘log’ link function, which is robust for overdispersed data. Diagnosis plots of residuals and Q–Q plots were visually inspected to check the appropriateness of the fitted models (Harrison et al.,</w:t>
      </w:r>
      <w:r>
        <w:rPr>
          <w:rFonts w:ascii="Times New Roman" w:hAnsi="Times New Roman"/>
          <w:color w:val="0000FF"/>
          <w:lang w:val="en-GB"/>
        </w:rPr>
        <w:t xml:space="preserve"> </w:t>
      </w:r>
      <w:r>
        <w:rPr>
          <w:rFonts w:ascii="Times New Roman" w:hAnsi="Times New Roman"/>
          <w:lang w:val="en-GB"/>
        </w:rPr>
        <w:t xml:space="preserve">2018). We used the function ‘relevel’ to run models with varying reference levels to assess significant differences between each pair of island groups.  </w:t>
      </w:r>
    </w:p>
    <w:p>
      <w:pPr>
        <w:pStyle w:val="Normal"/>
        <w:bidi w:val="0"/>
        <w:spacing w:lineRule="auto" w:line="360"/>
        <w:jc w:val="left"/>
        <w:rPr>
          <w:rFonts w:ascii="Times New Roman" w:hAnsi="Times New Roman"/>
        </w:rPr>
      </w:pPr>
      <w:r>
        <w:rPr>
          <w:rFonts w:ascii="Times New Roman" w:hAnsi="Times New Roman"/>
        </w:rPr>
      </w:r>
    </w:p>
    <w:p>
      <w:pPr>
        <w:pStyle w:val="Normal"/>
        <w:bidi w:val="0"/>
        <w:spacing w:lineRule="auto" w:line="360"/>
        <w:jc w:val="left"/>
        <w:rPr>
          <w:rFonts w:ascii="Times New Roman" w:hAnsi="Times New Roman"/>
        </w:rPr>
      </w:pPr>
      <w:r>
        <w:rPr>
          <w:rFonts w:ascii="Times New Roman" w:hAnsi="Times New Roman"/>
        </w:rPr>
        <w:t>References</w:t>
      </w:r>
    </w:p>
    <w:p>
      <w:pPr>
        <w:pStyle w:val="Normal"/>
        <w:bidi w:val="0"/>
        <w:spacing w:lineRule="auto" w:line="360"/>
        <w:ind w:left="709" w:hanging="709"/>
        <w:jc w:val="both"/>
        <w:rPr>
          <w:rFonts w:ascii="Times New Roman" w:hAnsi="Times New Roman"/>
        </w:rPr>
      </w:pPr>
      <w:r>
        <w:rPr>
          <w:rFonts w:ascii="Times New Roman" w:hAnsi="Times New Roman"/>
          <w:color w:val="000000"/>
          <w:lang w:val="en-GB"/>
        </w:rPr>
        <w:t xml:space="preserve">Harrison, X.A., Donaldson, L., Correa-Cano, M.E., Evans, J., Fisher, D.N., Goodwin, C.E.D. et al (2018). A brief introduction to mixed effects modelling and multi-model inference in ecology. </w:t>
      </w:r>
      <w:r>
        <w:rPr>
          <w:rFonts w:ascii="Times New Roman" w:hAnsi="Times New Roman"/>
          <w:i/>
          <w:iCs/>
          <w:color w:val="000000"/>
          <w:lang w:val="en-GB"/>
        </w:rPr>
        <w:t>PeerJ</w:t>
      </w:r>
      <w:r>
        <w:rPr>
          <w:rFonts w:ascii="Times New Roman" w:hAnsi="Times New Roman"/>
          <w:color w:val="000000"/>
          <w:lang w:val="en-GB"/>
        </w:rPr>
        <w:t xml:space="preserve">, 6, e4794. </w:t>
      </w:r>
      <w:hyperlink r:id="rId2" w:tgtFrame="_blank">
        <w:r>
          <w:rPr>
            <w:rStyle w:val="EnlacedeInternet"/>
            <w:rFonts w:ascii="Times New Roman" w:hAnsi="Times New Roman"/>
            <w:color w:val="000000"/>
            <w:u w:val="none"/>
            <w:lang w:val="en-AU"/>
          </w:rPr>
          <w:t>https://</w:t>
        </w:r>
      </w:hyperlink>
      <w:r>
        <w:rPr>
          <w:rFonts w:ascii="Times New Roman" w:hAnsi="Times New Roman"/>
          <w:color w:val="000000"/>
          <w:lang w:val="en-GB"/>
        </w:rPr>
        <w:t>doi:10.7717/PEERJ.4794</w:t>
      </w:r>
    </w:p>
    <w:p>
      <w:pPr>
        <w:pStyle w:val="Normal"/>
        <w:bidi w:val="0"/>
        <w:spacing w:lineRule="auto" w:line="360"/>
        <w:ind w:left="709" w:hanging="709"/>
        <w:jc w:val="both"/>
        <w:rPr>
          <w:rFonts w:ascii="Times New Roman" w:hAnsi="Times New Roman"/>
        </w:rPr>
      </w:pPr>
      <w:r>
        <w:rPr>
          <w:rFonts w:ascii="Times New Roman" w:hAnsi="Times New Roman"/>
          <w:lang w:val="en-GB"/>
        </w:rPr>
        <w:t xml:space="preserve">Kuznetsova, A., Brockhoff, P.B. &amp; Christensen, R.H.B. (2017). lmerTest package: tests in linear mixed effects models. </w:t>
      </w:r>
      <w:r>
        <w:rPr>
          <w:rFonts w:ascii="Times New Roman" w:hAnsi="Times New Roman"/>
          <w:i/>
          <w:iCs/>
          <w:lang w:val="en-GB"/>
        </w:rPr>
        <w:t>Journal of Statistical Software</w:t>
      </w:r>
      <w:r>
        <w:rPr>
          <w:rFonts w:ascii="Times New Roman" w:hAnsi="Times New Roman"/>
          <w:lang w:val="en-GB"/>
        </w:rPr>
        <w:t>, 82(13), 1-26.</w:t>
      </w:r>
      <w:r>
        <w:rPr>
          <w:rFonts w:ascii="Times New Roman" w:hAnsi="Times New Roman"/>
          <w:color w:val="000000"/>
          <w:lang w:val="en-GB"/>
        </w:rPr>
        <w:t xml:space="preserve"> </w:t>
      </w:r>
      <w:hyperlink r:id="rId3">
        <w:r>
          <w:rPr>
            <w:rStyle w:val="EnlacedeInternet"/>
            <w:rFonts w:cs="Times New Roman" w:ascii="Times New Roman" w:hAnsi="Times New Roman"/>
            <w:color w:val="000000"/>
            <w:u w:val="none"/>
            <w:lang w:val="en-AU"/>
          </w:rPr>
          <w:t>https://doi.org/</w:t>
        </w:r>
        <w:r>
          <w:rPr>
            <w:rStyle w:val="EnlacedeInternet"/>
            <w:rFonts w:cs="Times New Roman" w:ascii="Times New Roman" w:hAnsi="Times New Roman"/>
            <w:color w:val="000000"/>
            <w:lang w:val="en-AU"/>
          </w:rPr>
          <w:t>10.18637/jss.v082.i13</w:t>
        </w:r>
      </w:hyperlink>
    </w:p>
    <w:p>
      <w:pPr>
        <w:pStyle w:val="Normal"/>
        <w:bidi w:val="0"/>
        <w:spacing w:lineRule="auto" w:line="360"/>
        <w:ind w:left="709" w:hanging="709"/>
        <w:jc w:val="both"/>
        <w:rPr>
          <w:rFonts w:ascii="Times New Roman" w:hAnsi="Times New Roman"/>
        </w:rPr>
      </w:pPr>
      <w:r>
        <w:rPr>
          <w:rFonts w:ascii="Times New Roman" w:hAnsi="Times New Roman"/>
        </w:rPr>
      </w:r>
    </w:p>
    <w:p>
      <w:pPr>
        <w:pStyle w:val="Normal"/>
        <w:bidi w:val="0"/>
        <w:spacing w:lineRule="auto" w:line="360"/>
        <w:ind w:left="709" w:hanging="709"/>
        <w:jc w:val="both"/>
        <w:rPr>
          <w:rFonts w:ascii="Times New Roman" w:hAnsi="Times New Roman"/>
        </w:rPr>
      </w:pPr>
      <w:r>
        <w:rPr>
          <w:rFonts w:ascii="Times New Roman" w:hAnsi="Times New Roman"/>
        </w:rPr>
      </w:r>
    </w:p>
    <w:p>
      <w:pPr>
        <w:pStyle w:val="Normal"/>
        <w:bidi w:val="0"/>
        <w:spacing w:lineRule="auto" w:line="360"/>
        <w:ind w:left="709" w:hanging="709"/>
        <w:jc w:val="both"/>
        <w:rPr>
          <w:rFonts w:ascii="Times New Roman" w:hAnsi="Times New Roman"/>
        </w:rPr>
      </w:pPr>
      <w:r>
        <w:rPr>
          <w:rFonts w:cs="Times New Roman" w:ascii="Times New Roman" w:hAnsi="Times New Roman"/>
          <w:color w:val="000000"/>
          <w:lang w:val="en-AU"/>
        </w:rPr>
        <w:t>Funding</w:t>
      </w:r>
    </w:p>
    <w:p>
      <w:pPr>
        <w:pStyle w:val="Normal"/>
        <w:bidi w:val="0"/>
        <w:spacing w:lineRule="auto" w:line="360"/>
        <w:ind w:left="709" w:hanging="709"/>
        <w:jc w:val="both"/>
        <w:rPr>
          <w:rFonts w:ascii="Times New Roman" w:hAnsi="Times New Roman"/>
        </w:rPr>
      </w:pPr>
      <w:r>
        <w:rPr>
          <w:rFonts w:ascii="Times New Roman" w:hAnsi="Times New Roman"/>
        </w:rPr>
      </w:r>
    </w:p>
    <w:p>
      <w:pPr>
        <w:pStyle w:val="Normal"/>
        <w:bidi w:val="0"/>
        <w:spacing w:lineRule="auto" w:line="360"/>
        <w:ind w:left="709" w:hanging="709"/>
        <w:jc w:val="both"/>
        <w:rPr>
          <w:rFonts w:ascii="Times New Roman" w:hAnsi="Times New Roman"/>
        </w:rPr>
      </w:pPr>
      <w:r>
        <w:rPr/>
        <w:t>This study did not receive funding</w:t>
      </w:r>
    </w:p>
    <w:p>
      <w:pPr>
        <w:pStyle w:val="Normal"/>
        <w:bidi w:val="0"/>
        <w:spacing w:lineRule="auto" w:line="360"/>
        <w:ind w:left="709" w:hanging="709"/>
        <w:jc w:val="both"/>
        <w:rPr>
          <w:rFonts w:ascii="Times New Roman" w:hAnsi="Times New Roman"/>
        </w:rPr>
      </w:pPr>
      <w:r>
        <w:rPr>
          <w:rFonts w:ascii="Times New Roman" w:hAnsi="Times New Roman"/>
        </w:rPr>
      </w:r>
    </w:p>
    <w:p>
      <w:pPr>
        <w:pStyle w:val="Normal"/>
        <w:bidi w:val="0"/>
        <w:spacing w:lineRule="auto" w:line="360"/>
        <w:ind w:hanging="0"/>
        <w:jc w:val="both"/>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25"/>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s-ES"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w:color w:val="auto"/>
      <w:kern w:val="2"/>
      <w:sz w:val="24"/>
      <w:szCs w:val="24"/>
      <w:lang w:val="es-ES" w:eastAsia="zh-CN" w:bidi="hi-IN"/>
    </w:rPr>
  </w:style>
  <w:style w:type="character" w:styleId="DefaultParagraphFont">
    <w:name w:val="Default Paragraph Font"/>
    <w:qFormat/>
    <w:rPr/>
  </w:style>
  <w:style w:type="character" w:styleId="EnlacedeInternet">
    <w:name w:val="Enlace de Internet"/>
    <w:basedOn w:val="DefaultParagraphFont"/>
    <w:rPr>
      <w:color w:val="0563C1" w:themeColor="hyperlink"/>
      <w:u w:val="single"/>
    </w:rPr>
  </w:style>
  <w:style w:type="paragraph" w:styleId="Ttulo">
    <w:name w:val="Título"/>
    <w:basedOn w:val="Normal"/>
    <w:next w:val="Cuerpodetexto"/>
    <w:qFormat/>
    <w:pPr>
      <w:keepNext w:val="true"/>
      <w:spacing w:before="240" w:after="120"/>
    </w:pPr>
    <w:rPr>
      <w:rFonts w:ascii="Liberation Sans" w:hAnsi="Liberation Sans" w:eastAsia="Microsoft YaHei" w:cs="Arial"/>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Arial"/>
    </w:rPr>
  </w:style>
  <w:style w:type="paragraph" w:styleId="Ley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lang w:val="zxx" w:eastAsia="zxx" w:bidi="zxx"/>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oi.org/10.1016/j.cub.2017.04.038" TargetMode="External"/><Relationship Id="rId3" Type="http://schemas.openxmlformats.org/officeDocument/2006/relationships/hyperlink" Target="https://doi.org/10.18637/jss.v082.i13"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61</TotalTime>
  <Application>LibreOffice/7.2.6.2$Windows_x86 LibreOffice_project/b0ec3a565991f7569a5a7f5d24fed7f52653d754</Application>
  <AppVersion>15.0000</AppVersion>
  <Pages>3</Pages>
  <Words>931</Words>
  <Characters>5319</Characters>
  <CharactersWithSpaces>6212</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2022-06-22T10:22:35Z</dcterms:created>
  <dc:creator/>
  <dc:description/>
  <dc:language>es-ES</dc:language>
  <cp:lastModifiedBy/>
  <dcterms:modified xsi:type="dcterms:W3CDTF">2022-06-27T14:22:40Z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