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1"/>
        <w:tblW w:w="0" w:type="auto"/>
        <w:jc w:val="center"/>
        <w:tblBorders>
          <w:top w:val="none" w:sz="0" w:space="0" w:color="auto"/>
          <w:left w:val="none" w:sz="0" w:space="0" w:color="auto"/>
          <w:right w:val="none" w:sz="0" w:space="0" w:color="auto"/>
        </w:tblBorders>
        <w:tblLook w:val="04A0"/>
      </w:tblPr>
      <w:tblGrid>
        <w:gridCol w:w="108"/>
        <w:gridCol w:w="5848"/>
        <w:gridCol w:w="4006"/>
      </w:tblGrid>
      <w:tr w:rsidR="007C5691" w:rsidRPr="007C5691" w:rsidTr="007C5691">
        <w:trPr>
          <w:trHeight w:val="1134"/>
          <w:jc w:val="center"/>
        </w:trPr>
        <w:tc>
          <w:tcPr>
            <w:tcW w:w="9962" w:type="dxa"/>
            <w:gridSpan w:val="3"/>
            <w:tcBorders>
              <w:top w:val="nil"/>
              <w:bottom w:val="nil"/>
            </w:tcBorders>
          </w:tcPr>
          <w:p w:rsidR="007C5691" w:rsidRPr="007C5691" w:rsidRDefault="007C5691" w:rsidP="007C5691">
            <w:pPr>
              <w:widowControl w:val="0"/>
              <w:autoSpaceDE w:val="0"/>
              <w:autoSpaceDN w:val="0"/>
              <w:bidi w:val="0"/>
              <w:spacing w:line="298" w:lineRule="exact"/>
              <w:jc w:val="right"/>
              <w:rPr>
                <w:rFonts w:ascii="AvantGarde Bk BT" w:eastAsia="Times New Roman" w:hAnsi="AvantGarde Bk BT" w:cs="Times New Roman"/>
                <w:b/>
                <w:color w:val="003CB4"/>
                <w:sz w:val="26"/>
                <w:szCs w:val="26"/>
                <w:lang w:bidi="en-US"/>
              </w:rPr>
            </w:pPr>
            <w:r w:rsidRPr="007C5691">
              <w:rPr>
                <w:rFonts w:ascii="AvantGarde Bk BT" w:eastAsia="Times New Roman" w:hAnsi="AvantGarde Bk BT" w:cs="Times New Roman"/>
                <w:b/>
                <w:noProof/>
                <w:color w:val="003CB4"/>
                <w:sz w:val="26"/>
                <w:szCs w:val="26"/>
                <w:lang w:eastAsia="en-IN"/>
              </w:rPr>
              <w:drawing>
                <wp:anchor distT="0" distB="0" distL="114300" distR="114300" simplePos="0" relativeHeight="251659264" behindDoc="0" locked="0" layoutInCell="1" allowOverlap="1">
                  <wp:simplePos x="0" y="0"/>
                  <wp:positionH relativeFrom="column">
                    <wp:posOffset>24367</wp:posOffset>
                  </wp:positionH>
                  <wp:positionV relativeFrom="paragraph">
                    <wp:posOffset>-116958</wp:posOffset>
                  </wp:positionV>
                  <wp:extent cx="767759" cy="786809"/>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224" t="10628" r="89680" b="73268"/>
                          <a:stretch>
                            <a:fillRect/>
                          </a:stretch>
                        </pic:blipFill>
                        <pic:spPr bwMode="auto">
                          <a:xfrm>
                            <a:off x="0" y="0"/>
                            <a:ext cx="767759" cy="786809"/>
                          </a:xfrm>
                          <a:prstGeom prst="rect">
                            <a:avLst/>
                          </a:prstGeom>
                          <a:noFill/>
                          <a:ln w="9525">
                            <a:noFill/>
                            <a:miter lim="800000"/>
                            <a:headEnd/>
                            <a:tailEnd/>
                          </a:ln>
                        </pic:spPr>
                      </pic:pic>
                    </a:graphicData>
                  </a:graphic>
                </wp:anchor>
              </w:drawing>
            </w:r>
            <w:r w:rsidRPr="007C5691">
              <w:rPr>
                <w:rFonts w:ascii="AvantGarde Bk BT" w:eastAsia="Times New Roman" w:hAnsi="AvantGarde Bk BT" w:cs="Times New Roman"/>
                <w:b/>
                <w:color w:val="003CB4"/>
                <w:sz w:val="26"/>
                <w:szCs w:val="26"/>
                <w:lang w:bidi="en-US"/>
              </w:rPr>
              <w:t>International Journal of Arts, Humanities and Social Studies</w:t>
            </w:r>
          </w:p>
          <w:p w:rsidR="007C5691" w:rsidRPr="007C5691" w:rsidRDefault="007C5691" w:rsidP="007C5691">
            <w:pPr>
              <w:widowControl w:val="0"/>
              <w:autoSpaceDE w:val="0"/>
              <w:autoSpaceDN w:val="0"/>
              <w:bidi w:val="0"/>
              <w:spacing w:line="252" w:lineRule="exact"/>
              <w:jc w:val="right"/>
              <w:outlineLvl w:val="0"/>
              <w:rPr>
                <w:rFonts w:ascii="Times New Roman" w:eastAsia="Times New Roman" w:hAnsi="Times New Roman" w:cs="Times New Roman"/>
                <w:lang w:bidi="en-US"/>
              </w:rPr>
            </w:pPr>
            <w:r w:rsidRPr="007C5691">
              <w:rPr>
                <w:rFonts w:ascii="Times New Roman" w:eastAsia="Calibri" w:hAnsi="Times New Roman" w:cs="Times New Roman"/>
              </w:rPr>
              <w:t>Website:</w:t>
            </w:r>
            <w:r w:rsidR="008531CF">
              <w:rPr>
                <w:rFonts w:ascii="Times New Roman" w:eastAsia="Calibri" w:hAnsi="Times New Roman" w:cs="Times New Roman"/>
              </w:rPr>
              <w:t xml:space="preserve"> </w:t>
            </w:r>
            <w:hyperlink r:id="rId9" w:history="1">
              <w:r w:rsidRPr="007C5691">
                <w:rPr>
                  <w:rFonts w:ascii="Times New Roman" w:eastAsia="Times New Roman" w:hAnsi="Times New Roman" w:cs="Times New Roman"/>
                  <w:color w:val="003CB4"/>
                  <w:u w:val="single"/>
                  <w:lang w:bidi="en-US"/>
                </w:rPr>
                <w:t>https://www.ijahss.in/</w:t>
              </w:r>
            </w:hyperlink>
          </w:p>
          <w:p w:rsidR="007C5691" w:rsidRPr="007C5691" w:rsidRDefault="007C5691" w:rsidP="007C5691">
            <w:pPr>
              <w:widowControl w:val="0"/>
              <w:autoSpaceDE w:val="0"/>
              <w:autoSpaceDN w:val="0"/>
              <w:bidi w:val="0"/>
              <w:jc w:val="right"/>
              <w:rPr>
                <w:rFonts w:ascii="Times New Roman" w:eastAsia="Times New Roman" w:hAnsi="Times New Roman" w:cs="Times New Roman"/>
                <w:lang w:bidi="en-US"/>
              </w:rPr>
            </w:pPr>
            <w:r w:rsidRPr="007C5691">
              <w:rPr>
                <w:rFonts w:ascii="Times New Roman" w:eastAsia="Times New Roman" w:hAnsi="Times New Roman" w:cs="Times New Roman"/>
                <w:lang w:bidi="en-US"/>
              </w:rPr>
              <w:t>ISSN(</w:t>
            </w:r>
            <w:r w:rsidRPr="007C5691">
              <w:rPr>
                <w:rFonts w:ascii="Times New Roman" w:eastAsia="Times New Roman" w:hAnsi="Times New Roman" w:cs="Times New Roman"/>
                <w:i/>
                <w:lang w:bidi="en-US"/>
              </w:rPr>
              <w:t>Online</w:t>
            </w:r>
            <w:r w:rsidRPr="007C5691">
              <w:rPr>
                <w:rFonts w:ascii="Times New Roman" w:eastAsia="Times New Roman" w:hAnsi="Times New Roman" w:cs="Times New Roman"/>
                <w:lang w:bidi="en-US"/>
              </w:rPr>
              <w:t xml:space="preserve">): </w:t>
            </w:r>
            <w:r w:rsidRPr="007C5691">
              <w:rPr>
                <w:rFonts w:ascii="Times New Roman" w:eastAsia="Times New Roman" w:hAnsi="Times New Roman" w:cs="Times New Roman"/>
                <w:color w:val="003CB4"/>
                <w:lang w:bidi="en-US"/>
              </w:rPr>
              <w:t>2582-3647</w:t>
            </w:r>
          </w:p>
          <w:p w:rsidR="007C5691" w:rsidRPr="007C5691" w:rsidRDefault="007C5691" w:rsidP="008531CF">
            <w:pPr>
              <w:widowControl w:val="0"/>
              <w:autoSpaceDE w:val="0"/>
              <w:autoSpaceDN w:val="0"/>
              <w:bidi w:val="0"/>
              <w:jc w:val="right"/>
              <w:rPr>
                <w:rFonts w:ascii="Times New Roman" w:eastAsia="Times New Roman" w:hAnsi="Times New Roman" w:cs="Times New Roman"/>
                <w:lang w:bidi="en-US"/>
              </w:rPr>
            </w:pPr>
            <w:r w:rsidRPr="007C5691">
              <w:rPr>
                <w:rFonts w:ascii="Times New Roman" w:eastAsia="Times New Roman" w:hAnsi="Times New Roman" w:cs="Times New Roman"/>
                <w:lang w:bidi="en-US"/>
              </w:rPr>
              <w:t xml:space="preserve">Volume 4; Issue 3; May-June 2022; Page No. </w:t>
            </w:r>
            <w:r w:rsidR="008531CF">
              <w:rPr>
                <w:rFonts w:ascii="Times New Roman" w:eastAsia="Times New Roman" w:hAnsi="Times New Roman" w:cs="Times New Roman"/>
                <w:lang w:bidi="en-US"/>
              </w:rPr>
              <w:t>72</w:t>
            </w:r>
            <w:r w:rsidRPr="007C5691">
              <w:rPr>
                <w:rFonts w:ascii="Times New Roman" w:eastAsia="Times New Roman" w:hAnsi="Times New Roman" w:cs="Times New Roman"/>
                <w:lang w:bidi="en-US"/>
              </w:rPr>
              <w:t>-</w:t>
            </w:r>
            <w:r w:rsidR="008531CF">
              <w:rPr>
                <w:rFonts w:ascii="Times New Roman" w:eastAsia="Times New Roman" w:hAnsi="Times New Roman" w:cs="Times New Roman"/>
                <w:lang w:bidi="en-US"/>
              </w:rPr>
              <w:t>76</w:t>
            </w:r>
          </w:p>
        </w:tc>
      </w:tr>
      <w:tr w:rsidR="007C5691" w:rsidRPr="007C5691" w:rsidTr="007C5691">
        <w:trPr>
          <w:gridBefore w:val="1"/>
          <w:wBefore w:w="108" w:type="dxa"/>
          <w:trHeight w:val="134"/>
          <w:jc w:val="center"/>
        </w:trPr>
        <w:tc>
          <w:tcPr>
            <w:tcW w:w="5848" w:type="dxa"/>
            <w:tcBorders>
              <w:top w:val="nil"/>
              <w:bottom w:val="nil"/>
              <w:right w:val="nil"/>
            </w:tcBorders>
            <w:shd w:val="clear" w:color="auto" w:fill="CDE8EF"/>
          </w:tcPr>
          <w:p w:rsidR="007C5691" w:rsidRPr="007C5691" w:rsidRDefault="007C5691" w:rsidP="007C5691">
            <w:pPr>
              <w:widowControl w:val="0"/>
              <w:autoSpaceDE w:val="0"/>
              <w:autoSpaceDN w:val="0"/>
              <w:bidi w:val="0"/>
              <w:rPr>
                <w:rFonts w:ascii="AvantGarde Bk BT" w:eastAsia="Times New Roman" w:hAnsi="AvantGarde Bk BT" w:cs="Times New Roman"/>
                <w:b/>
                <w:noProof/>
                <w:color w:val="215868"/>
                <w:lang w:eastAsia="en-IN"/>
              </w:rPr>
            </w:pPr>
            <w:r w:rsidRPr="007C5691">
              <w:rPr>
                <w:rFonts w:ascii="AvantGarde Bk BT" w:eastAsia="Times New Roman" w:hAnsi="AvantGarde Bk BT" w:cs="Times New Roman"/>
                <w:b/>
                <w:noProof/>
                <w:color w:val="215868"/>
                <w:lang w:eastAsia="en-IN"/>
              </w:rPr>
              <w:t>Open</w:t>
            </w:r>
            <w:r w:rsidRPr="007C5691">
              <w:rPr>
                <w:rFonts w:ascii="AvantGarde Bk BT" w:eastAsia="Times New Roman" w:hAnsi="AvantGarde Bk BT" w:cs="Times New Roman"/>
                <w:b/>
                <w:noProof/>
                <w:color w:val="215868"/>
                <w:lang w:eastAsia="en-IN"/>
              </w:rPr>
              <w:drawing>
                <wp:inline distT="0" distB="0" distL="0" distR="0">
                  <wp:extent cx="104775" cy="171450"/>
                  <wp:effectExtent l="19050" t="0" r="9525" b="0"/>
                  <wp:docPr id="3" name="Picture 2" descr="open ac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access.png"/>
                          <pic:cNvPicPr/>
                        </pic:nvPicPr>
                        <pic:blipFill>
                          <a:blip r:embed="rId10" cstate="print">
                            <a:lum contrast="20000"/>
                          </a:blip>
                          <a:stretch>
                            <a:fillRect/>
                          </a:stretch>
                        </pic:blipFill>
                        <pic:spPr>
                          <a:xfrm>
                            <a:off x="0" y="0"/>
                            <a:ext cx="104775" cy="171450"/>
                          </a:xfrm>
                          <a:prstGeom prst="rect">
                            <a:avLst/>
                          </a:prstGeom>
                        </pic:spPr>
                      </pic:pic>
                    </a:graphicData>
                  </a:graphic>
                </wp:inline>
              </w:drawing>
            </w:r>
            <w:r w:rsidRPr="007C5691">
              <w:rPr>
                <w:rFonts w:ascii="AvantGarde Bk BT" w:eastAsia="Times New Roman" w:hAnsi="AvantGarde Bk BT" w:cs="Times New Roman"/>
                <w:b/>
                <w:noProof/>
                <w:color w:val="215868"/>
                <w:lang w:eastAsia="en-IN"/>
              </w:rPr>
              <w:t>Access</w:t>
            </w:r>
          </w:p>
        </w:tc>
        <w:tc>
          <w:tcPr>
            <w:tcW w:w="4006" w:type="dxa"/>
            <w:tcBorders>
              <w:top w:val="nil"/>
              <w:left w:val="nil"/>
              <w:bottom w:val="nil"/>
            </w:tcBorders>
            <w:shd w:val="clear" w:color="auto" w:fill="31849B"/>
          </w:tcPr>
          <w:p w:rsidR="007C5691" w:rsidRPr="007C5691" w:rsidRDefault="007C5691" w:rsidP="007C5691">
            <w:pPr>
              <w:widowControl w:val="0"/>
              <w:autoSpaceDE w:val="0"/>
              <w:autoSpaceDN w:val="0"/>
              <w:bidi w:val="0"/>
              <w:jc w:val="right"/>
              <w:rPr>
                <w:rFonts w:ascii="AvantGarde Bk BT" w:eastAsia="Times New Roman" w:hAnsi="AvantGarde Bk BT" w:cs="Times New Roman"/>
                <w:b/>
                <w:noProof/>
                <w:color w:val="FFFFFF"/>
                <w:lang w:eastAsia="en-IN"/>
              </w:rPr>
            </w:pPr>
            <w:r w:rsidRPr="007C5691">
              <w:rPr>
                <w:rFonts w:ascii="AvantGarde Bk BT" w:eastAsia="Times New Roman" w:hAnsi="AvantGarde Bk BT" w:cs="Times New Roman"/>
                <w:b/>
                <w:noProof/>
                <w:color w:val="FFFFFF"/>
                <w:lang w:eastAsia="en-IN"/>
              </w:rPr>
              <w:t>Original Paper</w:t>
            </w:r>
          </w:p>
        </w:tc>
      </w:tr>
      <w:tr w:rsidR="007C5691" w:rsidRPr="007C5691" w:rsidTr="007C5691">
        <w:trPr>
          <w:jc w:val="center"/>
        </w:trPr>
        <w:tc>
          <w:tcPr>
            <w:tcW w:w="9962" w:type="dxa"/>
            <w:gridSpan w:val="3"/>
            <w:tcBorders>
              <w:top w:val="nil"/>
            </w:tcBorders>
          </w:tcPr>
          <w:p w:rsidR="007C5691" w:rsidRPr="007C5691" w:rsidRDefault="007C5691" w:rsidP="007C5691">
            <w:pPr>
              <w:bidi w:val="0"/>
              <w:rPr>
                <w:rFonts w:ascii="Times New Roman" w:eastAsia="Calibri" w:hAnsi="Times New Roman" w:cs="Times New Roman"/>
                <w:b/>
                <w:bCs/>
                <w:noProof/>
                <w:color w:val="000000"/>
                <w:lang w:eastAsia="en-IN" w:bidi="as-IN"/>
              </w:rPr>
            </w:pPr>
          </w:p>
          <w:p w:rsidR="007C5691" w:rsidRPr="007C5691" w:rsidRDefault="007C5691" w:rsidP="007C5691">
            <w:pPr>
              <w:bidi w:val="0"/>
              <w:jc w:val="center"/>
              <w:rPr>
                <w:rFonts w:ascii="Times New Roman" w:eastAsia="Calibri" w:hAnsi="Times New Roman" w:cs="Times New Roman"/>
                <w:b/>
                <w:bCs/>
                <w:noProof/>
                <w:color w:val="BC0000"/>
                <w:lang w:eastAsia="en-IN" w:bidi="as-IN"/>
              </w:rPr>
            </w:pPr>
            <w:r w:rsidRPr="007C5691">
              <w:rPr>
                <w:rFonts w:ascii="Times New Roman" w:eastAsia="Calibri" w:hAnsi="Times New Roman" w:cs="Times New Roman"/>
                <w:b/>
                <w:bCs/>
                <w:noProof/>
                <w:color w:val="BC0000"/>
                <w:lang w:eastAsia="en-IN" w:bidi="as-IN"/>
              </w:rPr>
              <w:t>Self-esteem and aggressive behavior among Jordanian university students'</w:t>
            </w:r>
          </w:p>
          <w:p w:rsidR="007C5691" w:rsidRPr="007C5691" w:rsidRDefault="007C5691" w:rsidP="007C5691">
            <w:pPr>
              <w:bidi w:val="0"/>
              <w:rPr>
                <w:rFonts w:ascii="Times New Roman" w:eastAsia="Calibri" w:hAnsi="Times New Roman" w:cs="Times New Roman"/>
                <w:b/>
                <w:bCs/>
                <w:noProof/>
                <w:lang w:eastAsia="en-IN" w:bidi="as-IN"/>
              </w:rPr>
            </w:pPr>
          </w:p>
          <w:p w:rsidR="007C5691" w:rsidRPr="007C5691" w:rsidRDefault="007C5691" w:rsidP="007C5691">
            <w:pPr>
              <w:widowControl w:val="0"/>
              <w:autoSpaceDE w:val="0"/>
              <w:autoSpaceDN w:val="0"/>
              <w:bidi w:val="0"/>
              <w:spacing w:line="228" w:lineRule="exact"/>
              <w:outlineLvl w:val="1"/>
              <w:rPr>
                <w:rFonts w:ascii="Times New Roman" w:eastAsia="Times New Roman" w:hAnsi="Times New Roman" w:cs="Times New Roman"/>
                <w:b/>
                <w:bCs/>
                <w:color w:val="003CB4"/>
                <w:sz w:val="20"/>
                <w:szCs w:val="20"/>
                <w:lang w:bidi="en-US"/>
              </w:rPr>
            </w:pPr>
            <w:r w:rsidRPr="007C5691">
              <w:rPr>
                <w:rFonts w:ascii="Times New Roman" w:eastAsia="Times New Roman" w:hAnsi="Times New Roman" w:cs="Times New Roman"/>
                <w:b/>
                <w:bCs/>
                <w:color w:val="003CB4"/>
                <w:sz w:val="20"/>
                <w:szCs w:val="20"/>
                <w:lang w:bidi="en-US"/>
              </w:rPr>
              <w:t>Ghazi Tashman</w:t>
            </w:r>
            <w:r w:rsidRPr="007C5691">
              <w:rPr>
                <w:rFonts w:ascii="Times New Roman" w:eastAsia="Times New Roman" w:hAnsi="Times New Roman" w:cs="Times New Roman"/>
                <w:b/>
                <w:bCs/>
                <w:color w:val="003CB4"/>
                <w:sz w:val="20"/>
                <w:szCs w:val="20"/>
                <w:vertAlign w:val="superscript"/>
                <w:lang w:bidi="en-US"/>
              </w:rPr>
              <w:t>1*</w:t>
            </w:r>
            <w:r w:rsidRPr="007C5691">
              <w:rPr>
                <w:rFonts w:ascii="Times New Roman" w:eastAsia="Times New Roman" w:hAnsi="Times New Roman" w:cs="Times New Roman"/>
                <w:b/>
                <w:bCs/>
                <w:color w:val="003CB4"/>
                <w:sz w:val="20"/>
                <w:szCs w:val="20"/>
                <w:lang w:bidi="en-US"/>
              </w:rPr>
              <w:t>&amp; Hiba Momani</w:t>
            </w:r>
            <w:r w:rsidRPr="007C5691">
              <w:rPr>
                <w:rFonts w:ascii="Times New Roman" w:eastAsia="Times New Roman" w:hAnsi="Times New Roman" w:cs="Times New Roman"/>
                <w:b/>
                <w:bCs/>
                <w:color w:val="003CB4"/>
                <w:sz w:val="20"/>
                <w:szCs w:val="20"/>
                <w:vertAlign w:val="superscript"/>
                <w:lang w:bidi="en-US"/>
              </w:rPr>
              <w:t>1</w:t>
            </w:r>
          </w:p>
          <w:p w:rsidR="007C5691" w:rsidRPr="007C5691" w:rsidRDefault="007C5691" w:rsidP="007C5691">
            <w:pPr>
              <w:widowControl w:val="0"/>
              <w:autoSpaceDE w:val="0"/>
              <w:autoSpaceDN w:val="0"/>
              <w:bidi w:val="0"/>
              <w:spacing w:line="228" w:lineRule="exact"/>
              <w:rPr>
                <w:rFonts w:ascii="Times New Roman" w:eastAsia="Times New Roman" w:hAnsi="Times New Roman" w:cs="Times New Roman"/>
                <w:sz w:val="20"/>
                <w:szCs w:val="20"/>
                <w:lang w:bidi="en-US"/>
              </w:rPr>
            </w:pPr>
            <w:r w:rsidRPr="007C5691">
              <w:rPr>
                <w:rFonts w:ascii="Times New Roman" w:eastAsia="Times New Roman" w:hAnsi="Times New Roman" w:cs="Times New Roman"/>
                <w:sz w:val="20"/>
                <w:szCs w:val="20"/>
                <w:vertAlign w:val="superscript"/>
                <w:lang w:bidi="en-US"/>
              </w:rPr>
              <w:t>1</w:t>
            </w:r>
            <w:r w:rsidRPr="007C5691">
              <w:rPr>
                <w:rFonts w:ascii="Times New Roman" w:eastAsia="Times New Roman" w:hAnsi="Times New Roman" w:cs="Times New Roman"/>
                <w:sz w:val="20"/>
                <w:szCs w:val="20"/>
                <w:lang w:bidi="en-US"/>
              </w:rPr>
              <w:t xml:space="preserve">Department of teacher education, Faculty of educational science, Isra University </w:t>
            </w:r>
          </w:p>
        </w:tc>
      </w:tr>
      <w:tr w:rsidR="007C5691" w:rsidRPr="007C5691" w:rsidTr="007C5691">
        <w:trPr>
          <w:jc w:val="center"/>
        </w:trPr>
        <w:tc>
          <w:tcPr>
            <w:tcW w:w="9962" w:type="dxa"/>
            <w:gridSpan w:val="3"/>
          </w:tcPr>
          <w:p w:rsidR="007C5691" w:rsidRPr="007C5691" w:rsidRDefault="007C5691" w:rsidP="007C5691">
            <w:pPr>
              <w:widowControl w:val="0"/>
              <w:autoSpaceDE w:val="0"/>
              <w:autoSpaceDN w:val="0"/>
              <w:bidi w:val="0"/>
              <w:spacing w:line="228" w:lineRule="exact"/>
              <w:rPr>
                <w:rFonts w:ascii="Times New Roman" w:eastAsia="Times New Roman" w:hAnsi="Times New Roman" w:cs="Times New Roman"/>
                <w:sz w:val="20"/>
                <w:szCs w:val="20"/>
                <w:lang w:bidi="en-US"/>
              </w:rPr>
            </w:pPr>
            <w:r w:rsidRPr="007C5691">
              <w:rPr>
                <w:rFonts w:ascii="Times New Roman" w:eastAsia="Times New Roman" w:hAnsi="Times New Roman" w:cs="Times New Roman"/>
                <w:b/>
                <w:bCs/>
                <w:sz w:val="20"/>
                <w:szCs w:val="20"/>
                <w:lang w:bidi="en-US"/>
              </w:rPr>
              <w:t>ABSTRACT</w:t>
            </w:r>
          </w:p>
          <w:p w:rsidR="007C5691" w:rsidRPr="007C5691" w:rsidRDefault="007C5691" w:rsidP="007C5691">
            <w:pPr>
              <w:bidi w:val="0"/>
              <w:jc w:val="both"/>
              <w:rPr>
                <w:rFonts w:ascii="Times New Roman" w:eastAsia="Times New Roman" w:hAnsi="Times New Roman" w:cs="Times New Roman"/>
                <w:bCs/>
                <w:sz w:val="20"/>
                <w:szCs w:val="20"/>
              </w:rPr>
            </w:pPr>
            <w:r w:rsidRPr="007C5691">
              <w:rPr>
                <w:rFonts w:ascii="Times New Roman" w:eastAsia="Times New Roman" w:hAnsi="Times New Roman" w:cs="Times New Roman"/>
                <w:sz w:val="20"/>
                <w:szCs w:val="20"/>
                <w:lang w:val="el-GR" w:bidi="ar-JO"/>
              </w:rPr>
              <w:t>This study aimed to examine the relationship between level of self-esteem and aggressive behavior among Isra university students. Further step, to find out whether gender</w:t>
            </w:r>
            <w:r w:rsidRPr="00821574">
              <w:rPr>
                <w:rFonts w:ascii="Times New Roman" w:eastAsia="Times New Roman" w:hAnsi="Times New Roman" w:cs="Times New Roman"/>
                <w:sz w:val="20"/>
                <w:szCs w:val="20"/>
                <w:lang w:val="el-GR" w:bidi="ar-JO"/>
              </w:rPr>
              <w:t>, Job of guardian, and the student's general academic grade statistically effect in self-esteem and aggressive behavior. Sample of the study consisting of (200) participants (100 male &amp; 100 female) were randomly selected from Isra university- Jordan. For purpose of data collection, the researcher</w:t>
            </w:r>
            <w:r w:rsidR="002941B3" w:rsidRPr="00821574">
              <w:rPr>
                <w:rFonts w:ascii="Times New Roman" w:eastAsia="Times New Roman" w:hAnsi="Times New Roman" w:cs="Times New Roman"/>
                <w:sz w:val="20"/>
                <w:szCs w:val="20"/>
                <w:lang w:val="en-US" w:bidi="ar-JO"/>
              </w:rPr>
              <w:t>s</w:t>
            </w:r>
            <w:r w:rsidRPr="00821574">
              <w:rPr>
                <w:rFonts w:ascii="Times New Roman" w:eastAsia="Times New Roman" w:hAnsi="Times New Roman" w:cs="Times New Roman"/>
                <w:sz w:val="20"/>
                <w:szCs w:val="20"/>
                <w:lang w:val="el-GR" w:bidi="ar-JO"/>
              </w:rPr>
              <w:t xml:space="preserve"> adopted the self-esteem scale by </w:t>
            </w:r>
            <w:r w:rsidR="00812C4A">
              <w:rPr>
                <w:rFonts w:ascii="Times New Roman" w:eastAsia="Times New Roman" w:hAnsi="Times New Roman" w:cs="Times New Roman"/>
                <w:sz w:val="20"/>
                <w:szCs w:val="20"/>
                <w:lang w:val="en-US" w:bidi="ar-JO"/>
              </w:rPr>
              <w:t>[1]</w:t>
            </w:r>
            <w:r w:rsidRPr="00821574">
              <w:rPr>
                <w:rFonts w:ascii="Times New Roman" w:eastAsia="Times New Roman" w:hAnsi="Times New Roman" w:cs="Times New Roman"/>
                <w:sz w:val="20"/>
                <w:szCs w:val="20"/>
                <w:lang w:val="el-GR" w:bidi="ar-JO"/>
              </w:rPr>
              <w:t xml:space="preserve">, and aggressive behavior scale by </w:t>
            </w:r>
            <w:r w:rsidR="00812C4A">
              <w:rPr>
                <w:rFonts w:ascii="Times New Roman" w:eastAsia="Times New Roman" w:hAnsi="Times New Roman" w:cs="Times New Roman"/>
                <w:sz w:val="20"/>
                <w:szCs w:val="20"/>
                <w:lang w:val="en-US" w:bidi="ar-JO"/>
              </w:rPr>
              <w:t>[2]</w:t>
            </w:r>
            <w:r w:rsidRPr="00821574">
              <w:rPr>
                <w:rFonts w:ascii="Times New Roman" w:eastAsia="Times New Roman" w:hAnsi="Times New Roman" w:cs="Times New Roman"/>
                <w:sz w:val="20"/>
                <w:szCs w:val="20"/>
                <w:lang w:val="el-GR" w:bidi="ar-JO"/>
              </w:rPr>
              <w:t>. The finding of the study revealed statistically negative relationship between level of self-esteem and aggressive behavior of university students. Moreover, there were no statistically</w:t>
            </w:r>
            <w:r w:rsidRPr="007C5691">
              <w:rPr>
                <w:rFonts w:ascii="Times New Roman" w:eastAsia="Times New Roman" w:hAnsi="Times New Roman" w:cs="Times New Roman"/>
                <w:sz w:val="20"/>
                <w:szCs w:val="20"/>
                <w:lang w:val="el-GR" w:bidi="ar-JO"/>
              </w:rPr>
              <w:t xml:space="preserve"> significant difference in level of self-esteem and aggressive behavior of Isra university students according to gender, Job of guardian, and the student's general academic grade of participants variables</w:t>
            </w:r>
            <w:r w:rsidRPr="007C5691">
              <w:rPr>
                <w:rFonts w:ascii="Times New Roman" w:eastAsia="Times New Roman" w:hAnsi="Times New Roman" w:cs="Times New Roman"/>
                <w:bCs/>
                <w:sz w:val="20"/>
                <w:szCs w:val="20"/>
              </w:rPr>
              <w:t>.</w:t>
            </w:r>
          </w:p>
          <w:p w:rsidR="007C5691" w:rsidRPr="007C5691" w:rsidRDefault="007C5691" w:rsidP="007C5691">
            <w:pPr>
              <w:bidi w:val="0"/>
              <w:jc w:val="both"/>
              <w:rPr>
                <w:rFonts w:ascii="Times New Roman" w:eastAsia="Times New Roman" w:hAnsi="Times New Roman" w:cs="Times New Roman"/>
                <w:bCs/>
                <w:sz w:val="20"/>
                <w:szCs w:val="20"/>
              </w:rPr>
            </w:pPr>
          </w:p>
          <w:p w:rsidR="007C5691" w:rsidRPr="007C5691" w:rsidRDefault="007C5691" w:rsidP="007C5691">
            <w:pPr>
              <w:widowControl w:val="0"/>
              <w:autoSpaceDE w:val="0"/>
              <w:autoSpaceDN w:val="0"/>
              <w:bidi w:val="0"/>
              <w:rPr>
                <w:rFonts w:ascii="Times New Roman" w:eastAsia="Times New Roman" w:hAnsi="Times New Roman" w:cs="Times New Roman"/>
                <w:b/>
                <w:sz w:val="20"/>
                <w:szCs w:val="20"/>
                <w:lang w:eastAsia="en-IN" w:bidi="as-IN"/>
              </w:rPr>
            </w:pPr>
            <w:r w:rsidRPr="007C5691">
              <w:rPr>
                <w:rFonts w:ascii="Times New Roman" w:eastAsia="Times New Roman" w:hAnsi="Times New Roman" w:cs="Times New Roman"/>
                <w:b/>
                <w:sz w:val="20"/>
                <w:szCs w:val="20"/>
                <w:lang w:bidi="en-US"/>
              </w:rPr>
              <w:t>Keywords:</w:t>
            </w:r>
            <w:r w:rsidR="00951795">
              <w:rPr>
                <w:rFonts w:ascii="Times New Roman" w:eastAsia="Times New Roman" w:hAnsi="Times New Roman" w:cs="Times New Roman"/>
                <w:b/>
                <w:sz w:val="20"/>
                <w:szCs w:val="20"/>
                <w:lang w:bidi="en-US"/>
              </w:rPr>
              <w:t xml:space="preserve"> </w:t>
            </w:r>
            <w:r w:rsidRPr="007C5691">
              <w:rPr>
                <w:rFonts w:ascii="Times New Roman" w:eastAsia="Times New Roman" w:hAnsi="Times New Roman" w:cs="Times New Roman"/>
                <w:i/>
                <w:sz w:val="20"/>
                <w:szCs w:val="20"/>
                <w:lang w:bidi="ar-JO"/>
              </w:rPr>
              <w:t>S</w:t>
            </w:r>
            <w:r w:rsidRPr="007C5691">
              <w:rPr>
                <w:rFonts w:ascii="Times New Roman" w:eastAsia="Times New Roman" w:hAnsi="Times New Roman" w:cs="Times New Roman"/>
                <w:i/>
                <w:sz w:val="20"/>
                <w:szCs w:val="20"/>
                <w:lang w:val="el-GR" w:bidi="ar-JO"/>
              </w:rPr>
              <w:t>elf-esteem, aggressive behavior, Jordanian university, university students</w:t>
            </w:r>
            <w:r w:rsidRPr="007C5691">
              <w:rPr>
                <w:rFonts w:ascii="Times New Roman" w:eastAsia="Times New Roman" w:hAnsi="Times New Roman" w:cs="Times New Roman"/>
                <w:i/>
                <w:sz w:val="20"/>
                <w:szCs w:val="20"/>
                <w:lang w:bidi="en-US"/>
              </w:rPr>
              <w:t>.</w:t>
            </w:r>
          </w:p>
        </w:tc>
      </w:tr>
      <w:tr w:rsidR="007C5691" w:rsidRPr="007C5691" w:rsidTr="007C5691">
        <w:trPr>
          <w:jc w:val="center"/>
        </w:trPr>
        <w:tc>
          <w:tcPr>
            <w:tcW w:w="9962" w:type="dxa"/>
            <w:gridSpan w:val="3"/>
            <w:shd w:val="clear" w:color="auto" w:fill="DAEEF3"/>
          </w:tcPr>
          <w:p w:rsidR="007C5691" w:rsidRPr="007C5691" w:rsidRDefault="007C5691" w:rsidP="007B5428">
            <w:pPr>
              <w:bidi w:val="0"/>
              <w:rPr>
                <w:rFonts w:ascii="Times New Roman" w:eastAsia="Times New Roman" w:hAnsi="Times New Roman" w:cs="Times New Roman"/>
                <w:sz w:val="18"/>
                <w:szCs w:val="18"/>
                <w:lang w:val="el-GR"/>
              </w:rPr>
            </w:pPr>
            <w:r w:rsidRPr="007C5691">
              <w:rPr>
                <w:rFonts w:ascii="Times New Roman" w:eastAsia="Times New Roman" w:hAnsi="Times New Roman" w:cs="Times New Roman"/>
                <w:b/>
                <w:i/>
                <w:sz w:val="20"/>
                <w:szCs w:val="20"/>
                <w:lang w:val="el-GR"/>
              </w:rPr>
              <w:t>Citation</w:t>
            </w:r>
            <w:r w:rsidRPr="007C5691">
              <w:rPr>
                <w:rFonts w:ascii="Times New Roman" w:eastAsia="Times New Roman" w:hAnsi="Times New Roman" w:cs="Times New Roman"/>
                <w:b/>
                <w:sz w:val="18"/>
                <w:szCs w:val="18"/>
              </w:rPr>
              <w:t>:</w:t>
            </w:r>
            <w:r w:rsidRPr="007C5691">
              <w:rPr>
                <w:rFonts w:ascii="Times New Roman" w:eastAsia="Times New Roman" w:hAnsi="Times New Roman" w:cs="Times New Roman"/>
                <w:sz w:val="18"/>
                <w:szCs w:val="18"/>
              </w:rPr>
              <w:t>Ghazi Tashman &amp; Hiba Momani</w:t>
            </w:r>
            <w:r w:rsidRPr="007C5691">
              <w:rPr>
                <w:rFonts w:ascii="Times New Roman" w:eastAsia="Times New Roman" w:hAnsi="Times New Roman" w:cs="Times New Roman"/>
                <w:sz w:val="18"/>
                <w:szCs w:val="18"/>
                <w:lang w:val="el-GR"/>
              </w:rPr>
              <w:t xml:space="preserve"> (2022). Self-esteem and aggressive behavior among Jordanian university students. </w:t>
            </w:r>
            <w:r w:rsidRPr="007C5691">
              <w:rPr>
                <w:rFonts w:ascii="Times New Roman" w:eastAsia="Times New Roman" w:hAnsi="Times New Roman" w:cs="Times New Roman"/>
                <w:i/>
                <w:sz w:val="18"/>
                <w:szCs w:val="18"/>
                <w:lang w:val="el-GR"/>
              </w:rPr>
              <w:t>International Journal of Arts, Humanities and Social Studies</w:t>
            </w:r>
            <w:r w:rsidRPr="007C5691">
              <w:rPr>
                <w:rFonts w:ascii="Times New Roman" w:eastAsia="Times New Roman" w:hAnsi="Times New Roman" w:cs="Times New Roman"/>
                <w:sz w:val="18"/>
                <w:szCs w:val="18"/>
                <w:lang w:val="el-GR"/>
              </w:rPr>
              <w:t xml:space="preserve">, </w:t>
            </w:r>
            <w:r w:rsidRPr="007C5691">
              <w:rPr>
                <w:rFonts w:ascii="Times New Roman" w:eastAsia="Times New Roman" w:hAnsi="Times New Roman" w:cs="Times New Roman"/>
                <w:sz w:val="18"/>
                <w:szCs w:val="18"/>
              </w:rPr>
              <w:t>4</w:t>
            </w:r>
            <w:r w:rsidRPr="007C5691">
              <w:rPr>
                <w:rFonts w:ascii="Times New Roman" w:eastAsia="Times New Roman" w:hAnsi="Times New Roman" w:cs="Times New Roman"/>
                <w:sz w:val="18"/>
                <w:szCs w:val="18"/>
                <w:lang w:val="el-GR"/>
              </w:rPr>
              <w:t>(</w:t>
            </w:r>
            <w:r w:rsidRPr="007C5691">
              <w:rPr>
                <w:rFonts w:ascii="Times New Roman" w:eastAsia="Times New Roman" w:hAnsi="Times New Roman" w:cs="Times New Roman"/>
                <w:sz w:val="18"/>
                <w:szCs w:val="18"/>
              </w:rPr>
              <w:t>3</w:t>
            </w:r>
            <w:r w:rsidRPr="007C5691">
              <w:rPr>
                <w:rFonts w:ascii="Times New Roman" w:eastAsia="Times New Roman" w:hAnsi="Times New Roman" w:cs="Times New Roman"/>
                <w:sz w:val="18"/>
                <w:szCs w:val="18"/>
                <w:lang w:val="el-GR"/>
              </w:rPr>
              <w:t xml:space="preserve">), </w:t>
            </w:r>
            <w:r w:rsidR="007B5428">
              <w:rPr>
                <w:rFonts w:ascii="Times New Roman" w:eastAsia="Times New Roman" w:hAnsi="Times New Roman" w:cs="Times New Roman"/>
                <w:sz w:val="18"/>
                <w:szCs w:val="18"/>
              </w:rPr>
              <w:t>72</w:t>
            </w:r>
            <w:r w:rsidRPr="007C5691">
              <w:rPr>
                <w:rFonts w:ascii="Times New Roman" w:eastAsia="Times New Roman" w:hAnsi="Times New Roman" w:cs="Times New Roman"/>
                <w:sz w:val="18"/>
                <w:szCs w:val="18"/>
                <w:lang w:val="el-GR"/>
              </w:rPr>
              <w:t>-</w:t>
            </w:r>
            <w:r w:rsidR="007B5428">
              <w:rPr>
                <w:rFonts w:ascii="Times New Roman" w:eastAsia="Times New Roman" w:hAnsi="Times New Roman" w:cs="Times New Roman"/>
                <w:sz w:val="18"/>
                <w:szCs w:val="18"/>
              </w:rPr>
              <w:t>76</w:t>
            </w:r>
            <w:r w:rsidRPr="007C5691">
              <w:rPr>
                <w:rFonts w:ascii="Times New Roman" w:eastAsia="Times New Roman" w:hAnsi="Times New Roman" w:cs="Times New Roman"/>
                <w:sz w:val="18"/>
                <w:szCs w:val="18"/>
                <w:lang w:val="el-GR"/>
              </w:rPr>
              <w:t>.</w:t>
            </w:r>
          </w:p>
        </w:tc>
      </w:tr>
    </w:tbl>
    <w:p w:rsidR="007C5691" w:rsidRDefault="007C5691" w:rsidP="00147599">
      <w:pPr>
        <w:bidi w:val="0"/>
        <w:spacing w:after="0" w:line="240" w:lineRule="auto"/>
        <w:jc w:val="both"/>
        <w:rPr>
          <w:rFonts w:ascii="Times New Roman" w:hAnsi="Times New Roman" w:cs="Times New Roman"/>
          <w:b/>
          <w:bCs/>
          <w:sz w:val="20"/>
          <w:szCs w:val="20"/>
          <w:lang w:bidi="ar-JO"/>
        </w:rPr>
      </w:pPr>
    </w:p>
    <w:p w:rsidR="00285746" w:rsidRPr="00147599" w:rsidRDefault="00147599" w:rsidP="007C5691">
      <w:pPr>
        <w:bidi w:val="0"/>
        <w:spacing w:after="0" w:line="240" w:lineRule="auto"/>
        <w:jc w:val="both"/>
        <w:rPr>
          <w:rFonts w:ascii="Times New Roman" w:hAnsi="Times New Roman" w:cs="Times New Roman"/>
          <w:b/>
          <w:bCs/>
          <w:sz w:val="20"/>
          <w:szCs w:val="20"/>
          <w:lang w:bidi="ar-JO"/>
        </w:rPr>
      </w:pPr>
      <w:r>
        <w:rPr>
          <w:rFonts w:ascii="Times New Roman" w:hAnsi="Times New Roman" w:cs="Times New Roman"/>
          <w:b/>
          <w:bCs/>
          <w:sz w:val="20"/>
          <w:szCs w:val="20"/>
          <w:lang w:bidi="ar-JO"/>
        </w:rPr>
        <w:t>INTRODUCTION</w:t>
      </w:r>
    </w:p>
    <w:p w:rsidR="00285746" w:rsidRPr="00147599" w:rsidRDefault="00A85D2A"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Individuals is a complex human being, so his behavior is highly complex, affecting his composition and formulation of many factors that are difficult to account for, and the overlap of these factors with their mutual effects</w:t>
      </w:r>
      <w:r w:rsidR="0041042C"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 xml:space="preserve"> may not allow for the development of general laws governing such behavior. Behavior is a state of interaction between an organism and its environment, which is mostly educated behavior, through observation, education and training, the individual learns simple and complex behaviors</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3</w:t>
      </w:r>
      <w:r w:rsidR="00147599" w:rsidRPr="00147599">
        <w:rPr>
          <w:rFonts w:ascii="Times New Roman" w:hAnsi="Times New Roman" w:cs="Times New Roman"/>
          <w:sz w:val="20"/>
          <w:szCs w:val="20"/>
          <w:lang w:bidi="ar-JO"/>
        </w:rPr>
        <w:t>]</w:t>
      </w:r>
      <w:r w:rsidR="00677137" w:rsidRPr="00147599">
        <w:rPr>
          <w:rFonts w:ascii="Times New Roman" w:hAnsi="Times New Roman" w:cs="Times New Roman"/>
          <w:sz w:val="20"/>
          <w:szCs w:val="20"/>
          <w:lang w:bidi="ar-JO"/>
        </w:rPr>
        <w:t>.</w:t>
      </w:r>
      <w:r w:rsidR="00C50E27">
        <w:rPr>
          <w:rFonts w:ascii="Times New Roman" w:hAnsi="Times New Roman" w:cs="Times New Roman"/>
          <w:sz w:val="20"/>
          <w:szCs w:val="20"/>
          <w:lang w:bidi="ar-JO"/>
        </w:rPr>
        <w:t xml:space="preserve"> </w:t>
      </w:r>
      <w:r w:rsidRPr="00147599">
        <w:rPr>
          <w:rFonts w:ascii="Times New Roman" w:hAnsi="Times New Roman" w:cs="Times New Roman"/>
          <w:sz w:val="20"/>
          <w:szCs w:val="20"/>
          <w:lang w:bidi="ar-JO"/>
        </w:rPr>
        <w:t xml:space="preserve">The more this behavior is allowed to be functionally disciplined and acceptable, the more positive this learning is, as it is repeated lyrically into a programmed behavior that quickly turns into a "behavioral habit" that serves its purpose easily, easily, and spontaneously. Behavior is also seen as all that man does, whether apparent or invisible. The environment is seen as all that affects behavior, so behavior is a set of responses, and the environment as a set of stunts </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4</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7A390C" w:rsidRDefault="0041042C"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Human behavior is linked to his self-esteem, which means how much image a person looks at himself, whether it is high or low. Self-esteem is very important in that it is the gateway to all other types of success sought. No matter how much a person learns ways of success and self-development, if his self-esteem and self-assessment are weak, he will not succeed in taking any of those ways of success, because he sees himself as incapable, unworthy and unworthy of that success</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5</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 xml:space="preserve">. Self-esteem is not born with individual but is gained from his experiences in life and the way he reacts to the challenges and problems in his life, and should not be confused between self-esteem and self-confidence, self-confidence is the result of self-esteem, and therefore those who do not have self-esteem lack self-confidence as well </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6</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7A390C" w:rsidRDefault="007A390C"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Self-esteem is the gateway to other desired successes. No matter how much a person learns ways of success and self-development, if his self-esteem and self-assessment are weak, he will not succeed in taking any of those ways of success, because he sees himself as incapable, unworthy and unworthy of that success.  Self-esteem is not born with </w:t>
      </w:r>
      <w:r w:rsidR="00D91159" w:rsidRPr="00147599">
        <w:rPr>
          <w:rFonts w:ascii="Times New Roman" w:hAnsi="Times New Roman" w:cs="Times New Roman"/>
          <w:sz w:val="20"/>
          <w:szCs w:val="20"/>
          <w:lang w:bidi="ar-JO"/>
        </w:rPr>
        <w:t>individual but</w:t>
      </w:r>
      <w:r w:rsidRPr="00147599">
        <w:rPr>
          <w:rFonts w:ascii="Times New Roman" w:hAnsi="Times New Roman" w:cs="Times New Roman"/>
          <w:sz w:val="20"/>
          <w:szCs w:val="20"/>
          <w:lang w:bidi="ar-JO"/>
        </w:rPr>
        <w:t xml:space="preserve"> is gained from his life experiences and the way he reacts to the challenges and problems of his life. Childhood age is very important because it is a child's view of himself, so children must be treated with love and encouragement, and assigned tasks that they can accomplish, earning them self-esteem and confidence, as well as teenagers </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7</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9F373E" w:rsidRPr="00147599" w:rsidRDefault="00147599" w:rsidP="00147599">
      <w:pPr>
        <w:bidi w:val="0"/>
        <w:spacing w:after="0" w:line="240" w:lineRule="auto"/>
        <w:jc w:val="both"/>
        <w:rPr>
          <w:rFonts w:ascii="Times New Roman" w:hAnsi="Times New Roman" w:cs="Times New Roman"/>
          <w:b/>
          <w:bCs/>
          <w:sz w:val="20"/>
          <w:szCs w:val="20"/>
          <w:lang w:bidi="ar-JO"/>
        </w:rPr>
      </w:pPr>
      <w:r>
        <w:rPr>
          <w:rFonts w:ascii="Times New Roman" w:hAnsi="Times New Roman" w:cs="Times New Roman"/>
          <w:b/>
          <w:bCs/>
          <w:sz w:val="20"/>
          <w:szCs w:val="20"/>
          <w:lang w:bidi="ar-JO"/>
        </w:rPr>
        <w:t>Literature reviews</w:t>
      </w:r>
    </w:p>
    <w:p w:rsidR="009F373E" w:rsidRPr="00147599" w:rsidRDefault="00574834"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Abu Rayash and Safi </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8</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 xml:space="preserve"> investigated the impact of a mentoring program based on cognitive behavior modification in reducing aggressive behavior among primary school students in Irbid. The sample of the study consisting of 69 students. The researcher used the aggressive behavior monitoring list, and the guidance program prepared by the researchers. The study found that there were statistically significant differences in favor of experimental group. Results indicated statistically significant differences between the participants in reducing aggressive behavior in favor of female students.</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574834" w:rsidRPr="00147599" w:rsidRDefault="00052AAE"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lastRenderedPageBreak/>
        <w:t xml:space="preserve">Abu Eid </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9</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 xml:space="preserve"> identified forms of aggressive behavior among sixth grade students in Nablus governorate. The sample was 717 students. The results of the study showed that there are differences between forms of aggressive behavior: physical aggression and verbal aggression. The interpretive value of physical aggression was the greatest interpretive value, followed by verbal aggression in passive aggression, the interpretive value of physical aggression was 51%, verbal 74%, material and negative verbal 1.91%, so physical and verbal aggression was the most common type of behavior among students.</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87349B" w:rsidRPr="00147599" w:rsidRDefault="0087349B"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Radwan's </w:t>
      </w:r>
      <w:r w:rsidR="00147599" w:rsidRPr="00147599">
        <w:rPr>
          <w:rFonts w:ascii="Times New Roman" w:hAnsi="Times New Roman" w:cs="Times New Roman"/>
          <w:sz w:val="20"/>
          <w:szCs w:val="20"/>
          <w:lang w:bidi="ar-JO"/>
        </w:rPr>
        <w:t>[</w:t>
      </w:r>
      <w:r w:rsidR="00812C4A">
        <w:rPr>
          <w:rFonts w:ascii="Times New Roman" w:hAnsi="Times New Roman" w:cs="Times New Roman"/>
          <w:sz w:val="20"/>
          <w:szCs w:val="20"/>
          <w:lang w:bidi="ar-JO"/>
        </w:rPr>
        <w:t>10</w:t>
      </w:r>
      <w:r w:rsidR="00147599" w:rsidRPr="00147599">
        <w:rPr>
          <w:rFonts w:ascii="Times New Roman" w:hAnsi="Times New Roman" w:cs="Times New Roman"/>
          <w:sz w:val="20"/>
          <w:szCs w:val="20"/>
          <w:lang w:bidi="ar-JO"/>
        </w:rPr>
        <w:t>]</w:t>
      </w:r>
      <w:r w:rsidRPr="00147599">
        <w:rPr>
          <w:rFonts w:ascii="Times New Roman" w:hAnsi="Times New Roman" w:cs="Times New Roman"/>
          <w:sz w:val="20"/>
          <w:szCs w:val="20"/>
          <w:lang w:bidi="ar-JO"/>
        </w:rPr>
        <w:t xml:space="preserve"> compared two collective guidance programs in reducing the aggressive behavior of female students in the fourth and fifth grades students. The sample of the study consisted of 254 students, were selected and randomly selected. The results showed a statistical d difference between control group and experimental group in favor of experimental group</w:t>
      </w:r>
      <w:r w:rsidR="007C5691">
        <w:rPr>
          <w:rFonts w:ascii="Times New Roman" w:hAnsi="Times New Roman" w:cs="Times New Roman"/>
          <w:sz w:val="20"/>
          <w:szCs w:val="20"/>
          <w:lang w:bidi="ar-JO"/>
        </w:rPr>
        <w:t>,</w:t>
      </w:r>
      <w:r w:rsidR="00812C4A">
        <w:rPr>
          <w:rFonts w:ascii="Times New Roman" w:hAnsi="Times New Roman" w:cs="Times New Roman"/>
          <w:sz w:val="20"/>
          <w:szCs w:val="20"/>
          <w:lang w:bidi="ar-JO"/>
        </w:rPr>
        <w:t xml:space="preserve"> </w:t>
      </w:r>
      <w:r w:rsidRPr="00147599">
        <w:rPr>
          <w:rFonts w:ascii="Times New Roman" w:hAnsi="Times New Roman" w:cs="Times New Roman"/>
          <w:sz w:val="20"/>
          <w:szCs w:val="20"/>
          <w:lang w:bidi="ar-JO"/>
        </w:rPr>
        <w:t>Which means that the two indicative programs applied in this study have reduced the aggressive behavior of experimental groups.</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87349B" w:rsidRPr="00147599" w:rsidRDefault="00C40488"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Harper&amp; Smith</w:t>
      </w:r>
      <w:r w:rsidR="00147599" w:rsidRPr="00147599">
        <w:rPr>
          <w:rFonts w:ascii="Times New Roman" w:hAnsi="Times New Roman" w:cs="Times New Roman"/>
          <w:sz w:val="20"/>
          <w:szCs w:val="20"/>
          <w:lang w:bidi="ar-JO"/>
        </w:rPr>
        <w:t xml:space="preserve"> [</w:t>
      </w:r>
      <w:r w:rsidR="00812C4A">
        <w:rPr>
          <w:rFonts w:ascii="Times New Roman" w:hAnsi="Times New Roman" w:cs="Times New Roman"/>
          <w:sz w:val="20"/>
          <w:szCs w:val="20"/>
          <w:lang w:bidi="ar-JO"/>
        </w:rPr>
        <w:t>11</w:t>
      </w:r>
      <w:r w:rsidR="00147599" w:rsidRPr="00147599">
        <w:rPr>
          <w:rFonts w:ascii="Times New Roman" w:hAnsi="Times New Roman" w:cs="Times New Roman"/>
          <w:sz w:val="20"/>
          <w:szCs w:val="20"/>
          <w:lang w:bidi="ar-JO"/>
        </w:rPr>
        <w:t xml:space="preserve">] </w:t>
      </w:r>
      <w:r w:rsidR="007009AD" w:rsidRPr="00147599">
        <w:rPr>
          <w:rFonts w:ascii="Times New Roman" w:hAnsi="Times New Roman" w:cs="Times New Roman"/>
          <w:sz w:val="20"/>
          <w:szCs w:val="20"/>
          <w:lang w:bidi="ar-JO"/>
        </w:rPr>
        <w:t>aimed to reduce aggressive behavior through self-management procedures. The sample of the study made up of 4 students, (3 students with behavioral disorders, and 1 student with educational difficulty). The results showed that aggressive behavior in resource room students decreased significantly due to the self-regulation strategy.</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091A38" w:rsidRPr="00147599" w:rsidRDefault="00091A38" w:rsidP="00147599">
      <w:pPr>
        <w:bidi w:val="0"/>
        <w:spacing w:after="0" w:line="240" w:lineRule="auto"/>
        <w:jc w:val="both"/>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Study problem</w:t>
      </w:r>
    </w:p>
    <w:p w:rsidR="0041042C" w:rsidRPr="00147599" w:rsidRDefault="00091A38"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Self-esteem is an important factor that has a significant impact on behavior and is a mental health factor, where the individual helps a child/adolescent overcome difficulties and face pressures that individuals with a high self-esteem are less affected by external influences than those with a low rating. Cooper Smith emphasizes that highly self-esteemed children have confidence in their perception, judgments, and their attitudes towards themselves lead to acceptance of their opinions, and pride in their reactions and conclusions, which allows them to have confidence in their orbits and judgments. by following their judgments when the opinions of others differ. As for people with low self-esteem, The Brookner study showed that they lack confidence, so their opinion of themselves is linked to what others say about them.</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091A38" w:rsidRPr="00147599" w:rsidRDefault="00974E81"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High self-esteem is also a means of enabling us to adapt to the outer environment, as a student who has experienced study difficulties and has a high self-esteem can use appropriate strategies to solve his problems. While a student with a low self-esteem often uses adverse strategies when experiencing educational difficulties such as aggression, self-introspection, failure to disclose his problems, over-self-criticism, denying his difficulties and preventing the problem of the current study step to revealing the level of self-esteem and its relationship to aggressive behavior among </w:t>
      </w:r>
      <w:r w:rsidR="00147599" w:rsidRPr="00147599">
        <w:rPr>
          <w:rFonts w:ascii="Times New Roman" w:hAnsi="Times New Roman" w:cs="Times New Roman"/>
          <w:sz w:val="20"/>
          <w:szCs w:val="20"/>
          <w:lang w:bidi="ar-JO"/>
        </w:rPr>
        <w:t>Jordanian students' university.</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EC3886" w:rsidRPr="00147599" w:rsidRDefault="00EC3886" w:rsidP="00147599">
      <w:pPr>
        <w:bidi w:val="0"/>
        <w:spacing w:after="0" w:line="240" w:lineRule="auto"/>
        <w:jc w:val="both"/>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Importance of study</w:t>
      </w:r>
    </w:p>
    <w:p w:rsidR="00974E81" w:rsidRPr="00147599" w:rsidRDefault="00EC3886"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This study exposed to one of the most important problems facing university students, which, if not addressed, leads to increased manifestations of violence and aggression in our daily lives</w:t>
      </w:r>
      <w:r w:rsidRPr="00147599">
        <w:rPr>
          <w:rFonts w:ascii="Times New Roman" w:hAnsi="Times New Roman" w:cs="Times New Roman"/>
          <w:sz w:val="20"/>
          <w:szCs w:val="20"/>
          <w:rtl/>
          <w:lang w:bidi="ar-JO"/>
        </w:rPr>
        <w:t>.</w:t>
      </w:r>
      <w:r w:rsidRPr="00147599">
        <w:rPr>
          <w:rFonts w:ascii="Times New Roman" w:hAnsi="Times New Roman" w:cs="Times New Roman"/>
          <w:sz w:val="20"/>
          <w:szCs w:val="20"/>
          <w:lang w:bidi="ar-JO"/>
        </w:rPr>
        <w:t xml:space="preserve"> it deals with the university level, where scientists of all disciplines and orientations consider it the most important stage of human growth, where the seeds of human personality are formed</w:t>
      </w:r>
      <w:r w:rsidRPr="00147599">
        <w:rPr>
          <w:rFonts w:ascii="Times New Roman" w:hAnsi="Times New Roman" w:cs="Times New Roman"/>
          <w:sz w:val="20"/>
          <w:szCs w:val="20"/>
          <w:rtl/>
          <w:lang w:bidi="ar-JO"/>
        </w:rPr>
        <w:t>.</w:t>
      </w:r>
      <w:r w:rsidRPr="00147599">
        <w:rPr>
          <w:rFonts w:ascii="Times New Roman" w:hAnsi="Times New Roman" w:cs="Times New Roman"/>
          <w:sz w:val="20"/>
          <w:szCs w:val="20"/>
          <w:lang w:bidi="ar-JO"/>
        </w:rPr>
        <w:t xml:space="preserve"> The research will also provide a new addition by examining the relationship between self-esteem and aggressive behavior in an important social group, the university student group.</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1E7890" w:rsidRPr="00147599" w:rsidRDefault="00147599" w:rsidP="00147599">
      <w:pPr>
        <w:bidi w:val="0"/>
        <w:spacing w:after="0" w:line="240" w:lineRule="auto"/>
        <w:jc w:val="both"/>
        <w:rPr>
          <w:rFonts w:ascii="Times New Roman" w:hAnsi="Times New Roman" w:cs="Times New Roman"/>
          <w:b/>
          <w:bCs/>
          <w:sz w:val="20"/>
          <w:szCs w:val="20"/>
          <w:lang w:bidi="ar-JO"/>
        </w:rPr>
      </w:pPr>
      <w:r>
        <w:rPr>
          <w:rFonts w:ascii="Times New Roman" w:hAnsi="Times New Roman" w:cs="Times New Roman"/>
          <w:b/>
          <w:bCs/>
          <w:sz w:val="20"/>
          <w:szCs w:val="20"/>
          <w:lang w:bidi="ar-JO"/>
        </w:rPr>
        <w:t>Aims of the study</w:t>
      </w:r>
    </w:p>
    <w:p w:rsidR="00EC3886" w:rsidRPr="00147599" w:rsidRDefault="001E7890"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The current study aims to reveal the </w:t>
      </w:r>
      <w:bookmarkStart w:id="0" w:name="_Hlk100522947"/>
      <w:r w:rsidRPr="00147599">
        <w:rPr>
          <w:rFonts w:ascii="Times New Roman" w:hAnsi="Times New Roman" w:cs="Times New Roman"/>
          <w:sz w:val="20"/>
          <w:szCs w:val="20"/>
          <w:lang w:bidi="ar-JO"/>
        </w:rPr>
        <w:t>nature of the relationship between self-esteem and aggressive behavior among Isra University students</w:t>
      </w:r>
      <w:bookmarkEnd w:id="0"/>
      <w:r w:rsidRPr="00147599">
        <w:rPr>
          <w:rFonts w:ascii="Times New Roman" w:hAnsi="Times New Roman" w:cs="Times New Roman"/>
          <w:sz w:val="20"/>
          <w:szCs w:val="20"/>
          <w:rtl/>
          <w:lang w:bidi="ar-JO"/>
        </w:rPr>
        <w:t>.</w:t>
      </w:r>
      <w:r w:rsidRPr="00147599">
        <w:rPr>
          <w:rFonts w:ascii="Times New Roman" w:hAnsi="Times New Roman" w:cs="Times New Roman"/>
          <w:sz w:val="20"/>
          <w:szCs w:val="20"/>
          <w:lang w:bidi="ar-JO"/>
        </w:rPr>
        <w:t xml:space="preserve"> In additional to identify whether </w:t>
      </w:r>
      <w:bookmarkStart w:id="1" w:name="_Hlk100522981"/>
      <w:r w:rsidRPr="00147599">
        <w:rPr>
          <w:rFonts w:ascii="Times New Roman" w:hAnsi="Times New Roman" w:cs="Times New Roman"/>
          <w:sz w:val="20"/>
          <w:szCs w:val="20"/>
          <w:lang w:bidi="ar-JO"/>
        </w:rPr>
        <w:t>gender, Job of guardian, and the student's general academic grade statistically effect in self-esteem and aggressive behavior</w:t>
      </w:r>
      <w:r w:rsidR="00F660A1">
        <w:rPr>
          <w:rFonts w:ascii="Times New Roman" w:hAnsi="Times New Roman" w:cs="Times New Roman"/>
          <w:sz w:val="20"/>
          <w:szCs w:val="20"/>
          <w:lang w:bidi="ar-JO"/>
        </w:rPr>
        <w:t xml:space="preserve"> </w:t>
      </w:r>
      <w:r w:rsidR="00587A93" w:rsidRPr="00147599">
        <w:rPr>
          <w:rFonts w:ascii="Times New Roman" w:hAnsi="Times New Roman" w:cs="Times New Roman"/>
          <w:sz w:val="20"/>
          <w:szCs w:val="20"/>
          <w:lang w:bidi="ar-JO"/>
        </w:rPr>
        <w:t>among Isra University students</w:t>
      </w:r>
      <w:r w:rsidR="00147599" w:rsidRPr="00147599">
        <w:rPr>
          <w:rFonts w:ascii="Times New Roman" w:hAnsi="Times New Roman" w:cs="Times New Roman"/>
          <w:sz w:val="20"/>
          <w:szCs w:val="20"/>
          <w:lang w:bidi="ar-JO"/>
        </w:rPr>
        <w: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bookmarkEnd w:id="1"/>
    <w:p w:rsidR="001E7890" w:rsidRPr="00147599" w:rsidRDefault="00147599" w:rsidP="00147599">
      <w:pPr>
        <w:bidi w:val="0"/>
        <w:spacing w:after="0" w:line="240" w:lineRule="auto"/>
        <w:jc w:val="both"/>
        <w:rPr>
          <w:rFonts w:ascii="Times New Roman" w:hAnsi="Times New Roman" w:cs="Times New Roman"/>
          <w:b/>
          <w:bCs/>
          <w:sz w:val="20"/>
          <w:szCs w:val="20"/>
          <w:lang w:bidi="ar-JO"/>
        </w:rPr>
      </w:pPr>
      <w:r>
        <w:rPr>
          <w:rFonts w:ascii="Times New Roman" w:hAnsi="Times New Roman" w:cs="Times New Roman"/>
          <w:b/>
          <w:bCs/>
          <w:sz w:val="20"/>
          <w:szCs w:val="20"/>
          <w:lang w:bidi="ar-JO"/>
        </w:rPr>
        <w:t>Study question</w:t>
      </w:r>
    </w:p>
    <w:p w:rsidR="00587A93" w:rsidRPr="00147599" w:rsidRDefault="00587A93" w:rsidP="00147599">
      <w:pPr>
        <w:bidi w:val="0"/>
        <w:spacing w:after="0" w:line="240" w:lineRule="auto"/>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The current study seeks to answer the following question:</w:t>
      </w:r>
    </w:p>
    <w:p w:rsidR="00587A93" w:rsidRPr="00147599" w:rsidRDefault="00587A93" w:rsidP="00147599">
      <w:pPr>
        <w:pStyle w:val="ListParagraph"/>
        <w:numPr>
          <w:ilvl w:val="0"/>
          <w:numId w:val="2"/>
        </w:numPr>
        <w:bidi w:val="0"/>
        <w:spacing w:after="0" w:line="240" w:lineRule="auto"/>
        <w:ind w:left="357" w:hanging="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What is the relationship between self-esteem and aggressive behavior among Isra University students?</w:t>
      </w:r>
    </w:p>
    <w:p w:rsidR="00587A93" w:rsidRPr="00147599" w:rsidRDefault="00587A93" w:rsidP="00147599">
      <w:pPr>
        <w:pStyle w:val="ListParagraph"/>
        <w:numPr>
          <w:ilvl w:val="0"/>
          <w:numId w:val="2"/>
        </w:numPr>
        <w:bidi w:val="0"/>
        <w:spacing w:after="0" w:line="240" w:lineRule="auto"/>
        <w:ind w:left="357" w:hanging="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Do gender, Job of guardian, and the student's general academic grade statistically effect in self-esteem and aggressive behavior?</w:t>
      </w:r>
    </w:p>
    <w:p w:rsidR="00147599" w:rsidRPr="00147599" w:rsidRDefault="00147599" w:rsidP="00147599">
      <w:pPr>
        <w:bidi w:val="0"/>
        <w:spacing w:after="0" w:line="240" w:lineRule="auto"/>
        <w:jc w:val="both"/>
        <w:rPr>
          <w:rFonts w:ascii="Times New Roman" w:hAnsi="Times New Roman" w:cs="Times New Roman"/>
          <w:bCs/>
          <w:sz w:val="20"/>
          <w:szCs w:val="20"/>
          <w:lang w:bidi="ar-JO"/>
        </w:rPr>
      </w:pPr>
    </w:p>
    <w:p w:rsidR="00285746" w:rsidRPr="00147599" w:rsidRDefault="00147599" w:rsidP="00147599">
      <w:pPr>
        <w:bidi w:val="0"/>
        <w:spacing w:after="0" w:line="240" w:lineRule="auto"/>
        <w:jc w:val="both"/>
        <w:rPr>
          <w:rFonts w:ascii="Times New Roman" w:hAnsi="Times New Roman" w:cs="Times New Roman"/>
          <w:b/>
          <w:bCs/>
          <w:sz w:val="20"/>
          <w:szCs w:val="20"/>
          <w:lang w:bidi="ar-JO"/>
        </w:rPr>
      </w:pPr>
      <w:r>
        <w:rPr>
          <w:rFonts w:ascii="Times New Roman" w:hAnsi="Times New Roman" w:cs="Times New Roman"/>
          <w:b/>
          <w:bCs/>
          <w:sz w:val="20"/>
          <w:szCs w:val="20"/>
          <w:lang w:bidi="ar-JO"/>
        </w:rPr>
        <w:t>METHODOLOGY</w:t>
      </w:r>
    </w:p>
    <w:p w:rsidR="006E030C" w:rsidRPr="00147599" w:rsidRDefault="00147599" w:rsidP="00147599">
      <w:pPr>
        <w:bidi w:val="0"/>
        <w:spacing w:after="0" w:line="240" w:lineRule="auto"/>
        <w:jc w:val="both"/>
        <w:rPr>
          <w:rFonts w:ascii="Times New Roman" w:hAnsi="Times New Roman" w:cs="Times New Roman"/>
          <w:sz w:val="20"/>
          <w:szCs w:val="20"/>
          <w:lang w:bidi="ar-JO"/>
        </w:rPr>
      </w:pPr>
      <w:r>
        <w:rPr>
          <w:rFonts w:ascii="Times New Roman" w:hAnsi="Times New Roman" w:cs="Times New Roman"/>
          <w:sz w:val="20"/>
          <w:szCs w:val="20"/>
          <w:lang w:bidi="ar-JO"/>
        </w:rPr>
        <w:t>Participants</w:t>
      </w:r>
    </w:p>
    <w:p w:rsidR="002C2626" w:rsidRPr="00147599" w:rsidRDefault="00A5515A"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The study population consists of all students in Isra University for the academic year 2021-2022. </w:t>
      </w:r>
      <w:r w:rsidR="00E50284" w:rsidRPr="00147599">
        <w:rPr>
          <w:rFonts w:ascii="Times New Roman" w:hAnsi="Times New Roman" w:cs="Times New Roman"/>
          <w:sz w:val="20"/>
          <w:szCs w:val="20"/>
          <w:lang w:bidi="ar-JO"/>
        </w:rPr>
        <w:t>The sample of the study made up 200 participants (100 male &amp; 100 female). Were randomly selected during th</w:t>
      </w:r>
      <w:r w:rsidR="00147599">
        <w:rPr>
          <w:rFonts w:ascii="Times New Roman" w:hAnsi="Times New Roman" w:cs="Times New Roman"/>
          <w:sz w:val="20"/>
          <w:szCs w:val="20"/>
          <w:lang w:bidi="ar-JO"/>
        </w:rPr>
        <w:t>e second semester of 2021/2022.</w:t>
      </w:r>
    </w:p>
    <w:p w:rsidR="00312AA0" w:rsidRPr="00147599" w:rsidRDefault="00312AA0" w:rsidP="00147599">
      <w:pPr>
        <w:bidi w:val="0"/>
        <w:spacing w:after="0" w:line="240" w:lineRule="auto"/>
        <w:jc w:val="both"/>
        <w:rPr>
          <w:rFonts w:ascii="Times New Roman" w:hAnsi="Times New Roman" w:cs="Times New Roman"/>
          <w:sz w:val="20"/>
          <w:szCs w:val="20"/>
          <w:lang w:bidi="ar-JO"/>
        </w:rPr>
      </w:pPr>
    </w:p>
    <w:p w:rsidR="002C2626" w:rsidRPr="00147599" w:rsidRDefault="002C2626" w:rsidP="00147599">
      <w:pPr>
        <w:bidi w:val="0"/>
        <w:spacing w:after="0" w:line="240" w:lineRule="auto"/>
        <w:jc w:val="both"/>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Tools</w:t>
      </w:r>
    </w:p>
    <w:p w:rsidR="00C46E25" w:rsidRPr="00147599" w:rsidRDefault="00282AFB" w:rsidP="00147599">
      <w:pPr>
        <w:bidi w:val="0"/>
        <w:spacing w:after="0" w:line="240" w:lineRule="auto"/>
        <w:ind w:firstLine="357"/>
        <w:jc w:val="both"/>
        <w:rPr>
          <w:rFonts w:ascii="Times New Roman" w:eastAsia="Calibri" w:hAnsi="Times New Roman" w:cs="Times New Roman"/>
          <w:sz w:val="20"/>
          <w:szCs w:val="20"/>
        </w:rPr>
      </w:pPr>
      <w:r w:rsidRPr="00147599">
        <w:rPr>
          <w:rFonts w:ascii="Times New Roman" w:hAnsi="Times New Roman" w:cs="Times New Roman"/>
          <w:sz w:val="20"/>
          <w:szCs w:val="20"/>
          <w:lang w:bidi="ar-JO"/>
        </w:rPr>
        <w:t>For purpose of data collection, the researcher</w:t>
      </w:r>
      <w:r w:rsidR="002E2E3D">
        <w:rPr>
          <w:rFonts w:ascii="Times New Roman" w:hAnsi="Times New Roman" w:cs="Times New Roman"/>
          <w:sz w:val="20"/>
          <w:szCs w:val="20"/>
          <w:lang w:bidi="ar-JO"/>
        </w:rPr>
        <w:t>s</w:t>
      </w:r>
      <w:r w:rsidR="00F660A1">
        <w:rPr>
          <w:rFonts w:ascii="Times New Roman" w:hAnsi="Times New Roman" w:cs="Times New Roman"/>
          <w:sz w:val="20"/>
          <w:szCs w:val="20"/>
          <w:lang w:bidi="ar-JO"/>
        </w:rPr>
        <w:t xml:space="preserve"> </w:t>
      </w:r>
      <w:r w:rsidRPr="00821574">
        <w:rPr>
          <w:rFonts w:ascii="Times New Roman" w:hAnsi="Times New Roman" w:cs="Times New Roman"/>
          <w:sz w:val="20"/>
          <w:szCs w:val="20"/>
          <w:lang w:bidi="ar-JO"/>
        </w:rPr>
        <w:t xml:space="preserve">adopted the </w:t>
      </w:r>
      <w:r w:rsidR="00DD51E1" w:rsidRPr="00821574">
        <w:rPr>
          <w:rFonts w:ascii="Times New Roman" w:hAnsi="Times New Roman" w:cs="Times New Roman"/>
          <w:sz w:val="20"/>
          <w:szCs w:val="20"/>
          <w:lang w:bidi="ar-JO"/>
        </w:rPr>
        <w:t>s</w:t>
      </w:r>
      <w:r w:rsidR="003C3301" w:rsidRPr="00821574">
        <w:rPr>
          <w:rFonts w:ascii="Times New Roman" w:hAnsi="Times New Roman" w:cs="Times New Roman"/>
          <w:sz w:val="20"/>
          <w:szCs w:val="20"/>
          <w:lang w:bidi="ar-JO"/>
        </w:rPr>
        <w:t>elf-</w:t>
      </w:r>
      <w:r w:rsidR="00D047D9" w:rsidRPr="00821574">
        <w:rPr>
          <w:rFonts w:ascii="Times New Roman" w:hAnsi="Times New Roman" w:cs="Times New Roman"/>
          <w:sz w:val="20"/>
          <w:szCs w:val="20"/>
          <w:lang w:bidi="ar-JO"/>
        </w:rPr>
        <w:t>e</w:t>
      </w:r>
      <w:r w:rsidR="003C3301" w:rsidRPr="00821574">
        <w:rPr>
          <w:rFonts w:ascii="Times New Roman" w:hAnsi="Times New Roman" w:cs="Times New Roman"/>
          <w:sz w:val="20"/>
          <w:szCs w:val="20"/>
          <w:lang w:bidi="ar-JO"/>
        </w:rPr>
        <w:t xml:space="preserve">steem </w:t>
      </w:r>
      <w:r w:rsidR="00D047D9" w:rsidRPr="00821574">
        <w:rPr>
          <w:rFonts w:ascii="Times New Roman" w:hAnsi="Times New Roman" w:cs="Times New Roman"/>
          <w:sz w:val="20"/>
          <w:szCs w:val="20"/>
          <w:lang w:bidi="ar-JO"/>
        </w:rPr>
        <w:t>s</w:t>
      </w:r>
      <w:r w:rsidR="003C3301" w:rsidRPr="00821574">
        <w:rPr>
          <w:rFonts w:ascii="Times New Roman" w:hAnsi="Times New Roman" w:cs="Times New Roman"/>
          <w:sz w:val="20"/>
          <w:szCs w:val="20"/>
          <w:lang w:bidi="ar-JO"/>
        </w:rPr>
        <w:t xml:space="preserve">cale </w:t>
      </w:r>
      <w:r w:rsidR="00F660A1">
        <w:rPr>
          <w:rFonts w:ascii="Times New Roman" w:hAnsi="Times New Roman" w:cs="Times New Roman"/>
          <w:sz w:val="20"/>
          <w:szCs w:val="20"/>
          <w:lang w:bidi="ar-JO"/>
        </w:rPr>
        <w:t>[1]</w:t>
      </w:r>
      <w:r w:rsidR="00DD51E1" w:rsidRPr="00821574">
        <w:rPr>
          <w:rFonts w:ascii="Times New Roman" w:hAnsi="Times New Roman" w:cs="Times New Roman"/>
          <w:sz w:val="20"/>
          <w:szCs w:val="20"/>
          <w:lang w:bidi="ar-JO"/>
        </w:rPr>
        <w:t>, and aggressive</w:t>
      </w:r>
      <w:r w:rsidR="00D047D9" w:rsidRPr="00821574">
        <w:rPr>
          <w:rFonts w:ascii="Times New Roman" w:hAnsi="Times New Roman" w:cs="Times New Roman"/>
          <w:sz w:val="20"/>
          <w:szCs w:val="20"/>
          <w:lang w:bidi="ar-JO"/>
        </w:rPr>
        <w:t xml:space="preserve"> behavior scale </w:t>
      </w:r>
      <w:r w:rsidR="00F660A1">
        <w:rPr>
          <w:rFonts w:ascii="Times New Roman" w:hAnsi="Times New Roman" w:cs="Times New Roman"/>
          <w:sz w:val="20"/>
          <w:szCs w:val="20"/>
          <w:lang w:bidi="ar-JO"/>
        </w:rPr>
        <w:t>[2]</w:t>
      </w:r>
      <w:r w:rsidR="00D047D9" w:rsidRPr="00821574">
        <w:rPr>
          <w:rFonts w:ascii="Times New Roman" w:hAnsi="Times New Roman" w:cs="Times New Roman"/>
          <w:sz w:val="20"/>
          <w:szCs w:val="20"/>
          <w:lang w:bidi="ar-JO"/>
        </w:rPr>
        <w:t>.</w:t>
      </w:r>
      <w:r w:rsidR="004E3EAA" w:rsidRPr="00821574">
        <w:rPr>
          <w:rFonts w:ascii="Times New Roman" w:hAnsi="Times New Roman" w:cs="Times New Roman"/>
          <w:sz w:val="20"/>
          <w:szCs w:val="20"/>
          <w:lang w:bidi="ar-JO"/>
        </w:rPr>
        <w:t xml:space="preserve"> The</w:t>
      </w:r>
      <w:r w:rsidR="004E3EAA" w:rsidRPr="00147599">
        <w:rPr>
          <w:rFonts w:ascii="Times New Roman" w:hAnsi="Times New Roman" w:cs="Times New Roman"/>
          <w:sz w:val="20"/>
          <w:szCs w:val="20"/>
          <w:lang w:bidi="ar-JO"/>
        </w:rPr>
        <w:t xml:space="preserve"> scale </w:t>
      </w:r>
      <w:r w:rsidR="004E3EAA" w:rsidRPr="00147599">
        <w:rPr>
          <w:rFonts w:ascii="Times New Roman" w:eastAsia="Calibri" w:hAnsi="Times New Roman" w:cs="Times New Roman"/>
          <w:sz w:val="20"/>
          <w:szCs w:val="20"/>
        </w:rPr>
        <w:t>v</w:t>
      </w:r>
      <w:r w:rsidR="00C46E25" w:rsidRPr="00147599">
        <w:rPr>
          <w:rFonts w:ascii="Times New Roman" w:eastAsia="Calibri" w:hAnsi="Times New Roman" w:cs="Times New Roman"/>
          <w:sz w:val="20"/>
          <w:szCs w:val="20"/>
        </w:rPr>
        <w:t xml:space="preserve">alidity </w:t>
      </w:r>
      <w:r w:rsidR="004E3EAA" w:rsidRPr="00147599">
        <w:rPr>
          <w:rFonts w:ascii="Times New Roman" w:eastAsia="Calibri" w:hAnsi="Times New Roman" w:cs="Times New Roman"/>
          <w:sz w:val="20"/>
          <w:szCs w:val="20"/>
        </w:rPr>
        <w:t>checked by p</w:t>
      </w:r>
      <w:r w:rsidR="00C46E25" w:rsidRPr="00147599">
        <w:rPr>
          <w:rFonts w:ascii="Times New Roman" w:eastAsia="Calibri" w:hAnsi="Times New Roman" w:cs="Times New Roman"/>
          <w:sz w:val="20"/>
          <w:szCs w:val="20"/>
        </w:rPr>
        <w:t xml:space="preserve">ersonal correlation confidence was run to find out the internal consistency of each item </w:t>
      </w:r>
      <w:r w:rsidR="00C46E25" w:rsidRPr="00147599">
        <w:rPr>
          <w:rFonts w:ascii="Times New Roman" w:eastAsia="Calibri" w:hAnsi="Times New Roman" w:cs="Times New Roman"/>
          <w:sz w:val="20"/>
          <w:szCs w:val="20"/>
        </w:rPr>
        <w:lastRenderedPageBreak/>
        <w:t>grade and the total grade of the scale</w:t>
      </w:r>
      <w:r w:rsidR="004E3EAA" w:rsidRPr="00147599">
        <w:rPr>
          <w:rFonts w:ascii="Times New Roman" w:eastAsia="Calibri" w:hAnsi="Times New Roman" w:cs="Times New Roman"/>
          <w:sz w:val="20"/>
          <w:szCs w:val="20"/>
        </w:rPr>
        <w:t>s</w:t>
      </w:r>
      <w:r w:rsidR="00C46E25" w:rsidRPr="00147599">
        <w:rPr>
          <w:rFonts w:ascii="Times New Roman" w:eastAsia="Calibri" w:hAnsi="Times New Roman" w:cs="Times New Roman"/>
          <w:sz w:val="20"/>
          <w:szCs w:val="20"/>
        </w:rPr>
        <w:t xml:space="preserve">. Results of analysis showed that the correlation coefficients of items ranged from (0.77- 0.94). Also, the items were statistically significant at </w:t>
      </w:r>
      <w:bookmarkStart w:id="2" w:name="_Hlk534723404"/>
      <w:r w:rsidR="00C46E25" w:rsidRPr="00147599">
        <w:rPr>
          <w:rFonts w:ascii="Times New Roman" w:hAnsi="Times New Roman" w:cs="Times New Roman"/>
          <w:sz w:val="20"/>
          <w:szCs w:val="20"/>
          <w:lang w:val="en-GB" w:bidi="ar-JO"/>
        </w:rPr>
        <w:t>at (α ≤0.01).</w:t>
      </w:r>
      <w:bookmarkEnd w:id="2"/>
      <w:r w:rsidR="00C46E25" w:rsidRPr="00147599">
        <w:rPr>
          <w:rFonts w:ascii="Times New Roman" w:eastAsia="Calibri" w:hAnsi="Times New Roman" w:cs="Times New Roman"/>
          <w:sz w:val="20"/>
          <w:szCs w:val="20"/>
        </w:rPr>
        <w:t xml:space="preserve"> which is reflects an internal consistency of the </w:t>
      </w:r>
      <w:r w:rsidR="004E3EAA" w:rsidRPr="00147599">
        <w:rPr>
          <w:rFonts w:ascii="Times New Roman" w:eastAsia="Calibri" w:hAnsi="Times New Roman" w:cs="Times New Roman"/>
          <w:sz w:val="20"/>
          <w:szCs w:val="20"/>
        </w:rPr>
        <w:t>scale's</w:t>
      </w:r>
      <w:r w:rsidR="00C46E25" w:rsidRPr="00147599">
        <w:rPr>
          <w:rFonts w:ascii="Times New Roman" w:eastAsia="Calibri" w:hAnsi="Times New Roman" w:cs="Times New Roman"/>
          <w:sz w:val="20"/>
          <w:szCs w:val="20"/>
        </w:rPr>
        <w:t xml:space="preserve"> items.</w:t>
      </w:r>
      <w:r w:rsidR="004E3EAA" w:rsidRPr="00147599">
        <w:rPr>
          <w:rFonts w:ascii="Times New Roman" w:hAnsi="Times New Roman" w:cs="Times New Roman"/>
          <w:sz w:val="20"/>
          <w:szCs w:val="20"/>
          <w:lang w:bidi="ar-JO"/>
        </w:rPr>
        <w:t xml:space="preserve"> Furthermore, the </w:t>
      </w:r>
      <w:r w:rsidR="00C46E25" w:rsidRPr="00147599">
        <w:rPr>
          <w:rFonts w:ascii="Times New Roman" w:eastAsia="Calibri" w:hAnsi="Times New Roman" w:cs="Times New Roman"/>
          <w:sz w:val="20"/>
          <w:szCs w:val="20"/>
        </w:rPr>
        <w:t xml:space="preserve">researcher has been examined the </w:t>
      </w:r>
      <w:r w:rsidR="004E3EAA" w:rsidRPr="00147599">
        <w:rPr>
          <w:rFonts w:ascii="Times New Roman" w:eastAsia="Calibri" w:hAnsi="Times New Roman" w:cs="Times New Roman"/>
          <w:sz w:val="20"/>
          <w:szCs w:val="20"/>
        </w:rPr>
        <w:t>scales'</w:t>
      </w:r>
      <w:bookmarkStart w:id="3" w:name="_Hlk100274709"/>
      <w:r w:rsidR="00F660A1">
        <w:rPr>
          <w:rFonts w:ascii="Times New Roman" w:eastAsia="Calibri" w:hAnsi="Times New Roman" w:cs="Times New Roman"/>
          <w:sz w:val="20"/>
          <w:szCs w:val="20"/>
        </w:rPr>
        <w:t xml:space="preserve"> </w:t>
      </w:r>
      <w:r w:rsidR="00C46E25" w:rsidRPr="00147599">
        <w:rPr>
          <w:rFonts w:ascii="Times New Roman" w:eastAsia="Calibri" w:hAnsi="Times New Roman" w:cs="Times New Roman"/>
          <w:sz w:val="20"/>
          <w:szCs w:val="20"/>
        </w:rPr>
        <w:t xml:space="preserve">reliability </w:t>
      </w:r>
      <w:bookmarkEnd w:id="3"/>
      <w:r w:rsidR="00C46E25" w:rsidRPr="00147599">
        <w:rPr>
          <w:rFonts w:ascii="Times New Roman" w:eastAsia="Calibri" w:hAnsi="Times New Roman" w:cs="Times New Roman"/>
          <w:sz w:val="20"/>
          <w:szCs w:val="20"/>
        </w:rPr>
        <w:t>based on Cronbach Alpha and Split-half analysis method as shown in following table:</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C46E25" w:rsidRPr="00147599" w:rsidRDefault="00C46E25" w:rsidP="00147599">
      <w:pPr>
        <w:bidi w:val="0"/>
        <w:spacing w:after="0" w:line="240" w:lineRule="auto"/>
        <w:jc w:val="center"/>
        <w:rPr>
          <w:rFonts w:ascii="Times New Roman" w:eastAsia="Calibri" w:hAnsi="Times New Roman" w:cs="Times New Roman"/>
          <w:sz w:val="20"/>
          <w:szCs w:val="20"/>
        </w:rPr>
      </w:pPr>
      <w:r w:rsidRPr="00147599">
        <w:rPr>
          <w:rFonts w:ascii="Times New Roman" w:eastAsia="Calibri" w:hAnsi="Times New Roman" w:cs="Times New Roman"/>
          <w:b/>
          <w:iCs/>
          <w:sz w:val="20"/>
          <w:szCs w:val="20"/>
        </w:rPr>
        <w:t>Table 1</w:t>
      </w:r>
      <w:r w:rsidRPr="00147599">
        <w:rPr>
          <w:rFonts w:ascii="Times New Roman" w:eastAsia="Calibri" w:hAnsi="Times New Roman" w:cs="Times New Roman"/>
          <w:sz w:val="20"/>
          <w:szCs w:val="20"/>
        </w:rPr>
        <w:t xml:space="preserve">: </w:t>
      </w:r>
      <w:r w:rsidRPr="00147599">
        <w:rPr>
          <w:rFonts w:ascii="Times New Roman" w:eastAsia="Calibri" w:hAnsi="Times New Roman" w:cs="Times New Roman"/>
          <w:i/>
          <w:sz w:val="20"/>
          <w:szCs w:val="20"/>
        </w:rPr>
        <w:t>results of Cronbach Alpha and Split-half analysis</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tblPr>
      <w:tblGrid>
        <w:gridCol w:w="3126"/>
        <w:gridCol w:w="3515"/>
        <w:gridCol w:w="3321"/>
      </w:tblGrid>
      <w:tr w:rsidR="000E4435" w:rsidRPr="00147599" w:rsidTr="00147599">
        <w:trPr>
          <w:jc w:val="center"/>
        </w:trPr>
        <w:tc>
          <w:tcPr>
            <w:tcW w:w="1569" w:type="pct"/>
            <w:tcBorders>
              <w:top w:val="single" w:sz="4" w:space="0" w:color="auto"/>
              <w:bottom w:val="single" w:sz="4" w:space="0" w:color="auto"/>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Variable</w:t>
            </w:r>
            <w:r w:rsidR="0005715F" w:rsidRPr="00147599">
              <w:rPr>
                <w:rFonts w:ascii="Times New Roman" w:eastAsia="Calibri" w:hAnsi="Times New Roman" w:cs="Times New Roman"/>
                <w:sz w:val="20"/>
                <w:szCs w:val="20"/>
              </w:rPr>
              <w:t>s</w:t>
            </w:r>
          </w:p>
        </w:tc>
        <w:tc>
          <w:tcPr>
            <w:tcW w:w="1764" w:type="pct"/>
            <w:tcBorders>
              <w:top w:val="single" w:sz="4" w:space="0" w:color="auto"/>
              <w:bottom w:val="single" w:sz="4" w:space="0" w:color="auto"/>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Split-half analysis</w:t>
            </w:r>
          </w:p>
        </w:tc>
        <w:tc>
          <w:tcPr>
            <w:tcW w:w="1667" w:type="pct"/>
            <w:tcBorders>
              <w:top w:val="single" w:sz="4" w:space="0" w:color="auto"/>
              <w:bottom w:val="single" w:sz="4" w:space="0" w:color="auto"/>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Cronbach Alphaanalysis</w:t>
            </w:r>
          </w:p>
        </w:tc>
      </w:tr>
      <w:tr w:rsidR="000E4435" w:rsidRPr="00147599" w:rsidTr="00147599">
        <w:trPr>
          <w:jc w:val="center"/>
        </w:trPr>
        <w:tc>
          <w:tcPr>
            <w:tcW w:w="1569" w:type="pct"/>
            <w:tcBorders>
              <w:top w:val="single" w:sz="4" w:space="0" w:color="auto"/>
              <w:bottom w:val="nil"/>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self-esteem</w:t>
            </w:r>
          </w:p>
        </w:tc>
        <w:tc>
          <w:tcPr>
            <w:tcW w:w="1764" w:type="pct"/>
            <w:tcBorders>
              <w:top w:val="single" w:sz="4" w:space="0" w:color="auto"/>
              <w:bottom w:val="nil"/>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tl/>
              </w:rPr>
              <w:t>0.8</w:t>
            </w:r>
            <w:r w:rsidR="00993F5C" w:rsidRPr="00147599">
              <w:rPr>
                <w:rFonts w:ascii="Times New Roman" w:eastAsia="Calibri" w:hAnsi="Times New Roman" w:cs="Times New Roman"/>
                <w:sz w:val="20"/>
                <w:szCs w:val="20"/>
              </w:rPr>
              <w:t>7</w:t>
            </w:r>
          </w:p>
        </w:tc>
        <w:tc>
          <w:tcPr>
            <w:tcW w:w="1667" w:type="pct"/>
            <w:tcBorders>
              <w:top w:val="single" w:sz="4" w:space="0" w:color="auto"/>
              <w:bottom w:val="nil"/>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0.91</w:t>
            </w:r>
          </w:p>
        </w:tc>
      </w:tr>
      <w:tr w:rsidR="000E4435" w:rsidRPr="00147599" w:rsidTr="00147599">
        <w:trPr>
          <w:jc w:val="center"/>
        </w:trPr>
        <w:tc>
          <w:tcPr>
            <w:tcW w:w="1569" w:type="pct"/>
            <w:tcBorders>
              <w:top w:val="nil"/>
              <w:bottom w:val="single" w:sz="4" w:space="0" w:color="auto"/>
            </w:tcBorders>
          </w:tcPr>
          <w:p w:rsidR="00C46E25" w:rsidRPr="00147599" w:rsidRDefault="00C46E25"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aggressive behaviour</w:t>
            </w:r>
          </w:p>
        </w:tc>
        <w:tc>
          <w:tcPr>
            <w:tcW w:w="1764" w:type="pct"/>
            <w:tcBorders>
              <w:top w:val="nil"/>
              <w:bottom w:val="single" w:sz="4" w:space="0" w:color="auto"/>
            </w:tcBorders>
          </w:tcPr>
          <w:p w:rsidR="00C46E25" w:rsidRPr="00147599" w:rsidRDefault="00993F5C" w:rsidP="00147599">
            <w:pPr>
              <w:bidi w:val="0"/>
              <w:jc w:val="center"/>
              <w:rPr>
                <w:rFonts w:ascii="Times New Roman" w:eastAsia="Calibri" w:hAnsi="Times New Roman" w:cs="Times New Roman"/>
                <w:sz w:val="20"/>
                <w:szCs w:val="20"/>
                <w:rtl/>
              </w:rPr>
            </w:pPr>
            <w:r w:rsidRPr="00147599">
              <w:rPr>
                <w:rFonts w:ascii="Times New Roman" w:eastAsia="Calibri" w:hAnsi="Times New Roman" w:cs="Times New Roman"/>
                <w:sz w:val="20"/>
                <w:szCs w:val="20"/>
              </w:rPr>
              <w:t>0.84</w:t>
            </w:r>
          </w:p>
        </w:tc>
        <w:tc>
          <w:tcPr>
            <w:tcW w:w="1667" w:type="pct"/>
            <w:tcBorders>
              <w:top w:val="nil"/>
              <w:bottom w:val="single" w:sz="4" w:space="0" w:color="auto"/>
            </w:tcBorders>
          </w:tcPr>
          <w:p w:rsidR="00C46E25" w:rsidRPr="00147599" w:rsidRDefault="00993F5C" w:rsidP="00147599">
            <w:pPr>
              <w:bidi w:val="0"/>
              <w:jc w:val="center"/>
              <w:rPr>
                <w:rFonts w:ascii="Times New Roman" w:eastAsia="Calibri" w:hAnsi="Times New Roman" w:cs="Times New Roman"/>
                <w:sz w:val="20"/>
                <w:szCs w:val="20"/>
              </w:rPr>
            </w:pPr>
            <w:r w:rsidRPr="00147599">
              <w:rPr>
                <w:rFonts w:ascii="Times New Roman" w:eastAsia="Calibri" w:hAnsi="Times New Roman" w:cs="Times New Roman"/>
                <w:sz w:val="20"/>
                <w:szCs w:val="20"/>
              </w:rPr>
              <w:t>0.89</w:t>
            </w:r>
          </w:p>
        </w:tc>
      </w:tr>
    </w:tbl>
    <w:p w:rsidR="00147599" w:rsidRDefault="00147599" w:rsidP="00147599">
      <w:pPr>
        <w:bidi w:val="0"/>
        <w:spacing w:after="0" w:line="240" w:lineRule="auto"/>
        <w:jc w:val="both"/>
        <w:rPr>
          <w:rFonts w:ascii="Times New Roman" w:eastAsia="Calibri" w:hAnsi="Times New Roman" w:cs="Times New Roman"/>
          <w:sz w:val="20"/>
          <w:szCs w:val="20"/>
        </w:rPr>
      </w:pPr>
    </w:p>
    <w:p w:rsidR="00DD51E1" w:rsidRPr="00147599" w:rsidRDefault="00C46E25" w:rsidP="00147599">
      <w:pPr>
        <w:bidi w:val="0"/>
        <w:spacing w:after="0" w:line="240" w:lineRule="auto"/>
        <w:ind w:firstLine="357"/>
        <w:jc w:val="both"/>
        <w:rPr>
          <w:rFonts w:ascii="Times New Roman" w:eastAsia="Calibri" w:hAnsi="Times New Roman" w:cs="Times New Roman"/>
          <w:sz w:val="20"/>
          <w:szCs w:val="20"/>
        </w:rPr>
      </w:pPr>
      <w:r w:rsidRPr="00147599">
        <w:rPr>
          <w:rFonts w:ascii="Times New Roman" w:eastAsia="Calibri" w:hAnsi="Times New Roman" w:cs="Times New Roman"/>
          <w:sz w:val="20"/>
          <w:szCs w:val="20"/>
        </w:rPr>
        <w:t>As presented in above table, the scale</w:t>
      </w:r>
      <w:r w:rsidR="004E3EAA" w:rsidRPr="00147599">
        <w:rPr>
          <w:rFonts w:ascii="Times New Roman" w:eastAsia="Calibri" w:hAnsi="Times New Roman" w:cs="Times New Roman"/>
          <w:sz w:val="20"/>
          <w:szCs w:val="20"/>
        </w:rPr>
        <w:t>s</w:t>
      </w:r>
      <w:r w:rsidRPr="00147599">
        <w:rPr>
          <w:rFonts w:ascii="Times New Roman" w:eastAsia="Calibri" w:hAnsi="Times New Roman" w:cs="Times New Roman"/>
          <w:sz w:val="20"/>
          <w:szCs w:val="20"/>
        </w:rPr>
        <w:t xml:space="preserve"> enjoying an excellent reliability grade, which means the stability of the scale</w:t>
      </w:r>
      <w:r w:rsidR="004E3EAA" w:rsidRPr="00147599">
        <w:rPr>
          <w:rFonts w:ascii="Times New Roman" w:eastAsia="Calibri" w:hAnsi="Times New Roman" w:cs="Times New Roman"/>
          <w:sz w:val="20"/>
          <w:szCs w:val="20"/>
        </w:rPr>
        <w:t>s</w:t>
      </w:r>
      <w:r w:rsidRPr="00147599">
        <w:rPr>
          <w:rFonts w:ascii="Times New Roman" w:eastAsia="Calibri" w:hAnsi="Times New Roman" w:cs="Times New Roman"/>
          <w:sz w:val="20"/>
          <w:szCs w:val="20"/>
        </w:rPr>
        <w:t xml:space="preserve"> for purpose of the study.</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512822" w:rsidRPr="00147599" w:rsidRDefault="00147599" w:rsidP="00147599">
      <w:pPr>
        <w:bidi w:val="0"/>
        <w:spacing w:after="0" w:line="240" w:lineRule="auto"/>
        <w:jc w:val="both"/>
        <w:rPr>
          <w:rFonts w:ascii="Times New Roman" w:hAnsi="Times New Roman" w:cs="Times New Roman"/>
          <w:b/>
          <w:bCs/>
          <w:sz w:val="20"/>
          <w:szCs w:val="20"/>
          <w:lang w:bidi="ar-JO"/>
        </w:rPr>
      </w:pPr>
      <w:r>
        <w:rPr>
          <w:rFonts w:ascii="Times New Roman" w:hAnsi="Times New Roman" w:cs="Times New Roman"/>
          <w:b/>
          <w:bCs/>
          <w:sz w:val="20"/>
          <w:szCs w:val="20"/>
          <w:lang w:bidi="ar-JO"/>
        </w:rPr>
        <w:t>RESULTS</w:t>
      </w:r>
    </w:p>
    <w:p w:rsidR="00512822" w:rsidRPr="00147599" w:rsidRDefault="00FF0187" w:rsidP="00147599">
      <w:pPr>
        <w:bidi w:val="0"/>
        <w:spacing w:after="0" w:line="240" w:lineRule="auto"/>
        <w:jc w:val="both"/>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 xml:space="preserve">RQ: </w:t>
      </w:r>
      <w:r w:rsidRPr="00147599">
        <w:rPr>
          <w:rFonts w:ascii="Times New Roman" w:hAnsi="Times New Roman" w:cs="Times New Roman"/>
          <w:sz w:val="20"/>
          <w:szCs w:val="20"/>
          <w:lang w:bidi="ar-JO"/>
        </w:rPr>
        <w:t>What is the relationship between self-esteem and aggressive behavior among Isra University students?</w:t>
      </w:r>
    </w:p>
    <w:p w:rsidR="00147599" w:rsidRDefault="00147599" w:rsidP="00147599">
      <w:pPr>
        <w:bidi w:val="0"/>
        <w:spacing w:after="0" w:line="240" w:lineRule="auto"/>
        <w:jc w:val="both"/>
        <w:rPr>
          <w:rFonts w:ascii="Times New Roman" w:hAnsi="Times New Roman" w:cs="Times New Roman"/>
          <w:sz w:val="20"/>
          <w:szCs w:val="20"/>
          <w:lang w:bidi="ar-JO"/>
        </w:rPr>
      </w:pPr>
    </w:p>
    <w:p w:rsidR="00DB0B99" w:rsidRDefault="00B63584"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To answer the question, Pearson correlation </w:t>
      </w:r>
      <w:bookmarkStart w:id="4" w:name="_Hlk100926393"/>
      <w:r w:rsidRPr="00147599">
        <w:rPr>
          <w:rFonts w:ascii="Times New Roman" w:hAnsi="Times New Roman" w:cs="Times New Roman"/>
          <w:sz w:val="20"/>
          <w:szCs w:val="20"/>
          <w:lang w:bidi="ar-JO"/>
        </w:rPr>
        <w:t xml:space="preserve">coefficient </w:t>
      </w:r>
      <w:bookmarkEnd w:id="4"/>
      <w:r w:rsidRPr="00147599">
        <w:rPr>
          <w:rFonts w:ascii="Times New Roman" w:hAnsi="Times New Roman" w:cs="Times New Roman"/>
          <w:sz w:val="20"/>
          <w:szCs w:val="20"/>
          <w:lang w:bidi="ar-JO"/>
        </w:rPr>
        <w:t xml:space="preserve">was run to find out the nature of relationship, between self-esteem and aggressive behavior among Isra University students. Results in table (2) showed that </w:t>
      </w:r>
      <w:r w:rsidR="00636E03" w:rsidRPr="00147599">
        <w:rPr>
          <w:rFonts w:ascii="Times New Roman" w:hAnsi="Times New Roman" w:cs="Times New Roman"/>
          <w:sz w:val="20"/>
          <w:szCs w:val="20"/>
          <w:lang w:bidi="ar-JO"/>
        </w:rPr>
        <w:t xml:space="preserve">the </w:t>
      </w:r>
      <w:r w:rsidR="00F06049" w:rsidRPr="00147599">
        <w:rPr>
          <w:rFonts w:ascii="Times New Roman" w:hAnsi="Times New Roman" w:cs="Times New Roman"/>
          <w:sz w:val="20"/>
          <w:szCs w:val="20"/>
          <w:lang w:bidi="ar-JO"/>
        </w:rPr>
        <w:t xml:space="preserve">there is a </w:t>
      </w:r>
      <w:r w:rsidR="00386D50" w:rsidRPr="00147599">
        <w:rPr>
          <w:rFonts w:ascii="Times New Roman" w:hAnsi="Times New Roman" w:cs="Times New Roman"/>
          <w:sz w:val="20"/>
          <w:szCs w:val="20"/>
          <w:lang w:bidi="ar-JO"/>
        </w:rPr>
        <w:t>statistically</w:t>
      </w:r>
      <w:r w:rsidR="00812C4A">
        <w:rPr>
          <w:rFonts w:ascii="Times New Roman" w:hAnsi="Times New Roman" w:cs="Times New Roman"/>
          <w:sz w:val="20"/>
          <w:szCs w:val="20"/>
          <w:lang w:bidi="ar-JO"/>
        </w:rPr>
        <w:t xml:space="preserve"> </w:t>
      </w:r>
      <w:r w:rsidR="00386D50" w:rsidRPr="00147599">
        <w:rPr>
          <w:rFonts w:ascii="Times New Roman" w:hAnsi="Times New Roman" w:cs="Times New Roman"/>
          <w:sz w:val="20"/>
          <w:szCs w:val="20"/>
          <w:lang w:bidi="ar-JO"/>
        </w:rPr>
        <w:t>negative</w:t>
      </w:r>
      <w:r w:rsidR="00812C4A">
        <w:rPr>
          <w:rFonts w:ascii="Times New Roman" w:hAnsi="Times New Roman" w:cs="Times New Roman"/>
          <w:sz w:val="20"/>
          <w:szCs w:val="20"/>
          <w:lang w:bidi="ar-JO"/>
        </w:rPr>
        <w:t xml:space="preserve"> </w:t>
      </w:r>
      <w:r w:rsidR="00386D50" w:rsidRPr="00147599">
        <w:rPr>
          <w:rFonts w:ascii="Times New Roman" w:hAnsi="Times New Roman" w:cs="Times New Roman"/>
          <w:sz w:val="20"/>
          <w:szCs w:val="20"/>
          <w:lang w:bidi="ar-JO"/>
        </w:rPr>
        <w:t xml:space="preserve">relationship between self-esteem and total aggressive behavior among Isra university students. The </w:t>
      </w:r>
      <w:r w:rsidR="00636E03" w:rsidRPr="00147599">
        <w:rPr>
          <w:rFonts w:ascii="Times New Roman" w:hAnsi="Times New Roman" w:cs="Times New Roman"/>
          <w:sz w:val="20"/>
          <w:szCs w:val="20"/>
          <w:lang w:bidi="ar-JO"/>
        </w:rPr>
        <w:t>person correlation coefficient between total self-esteem and total aggressive behavior</w:t>
      </w:r>
      <w:r w:rsidR="00203321" w:rsidRPr="00147599">
        <w:rPr>
          <w:rFonts w:ascii="Times New Roman" w:hAnsi="Times New Roman" w:cs="Times New Roman"/>
          <w:sz w:val="20"/>
          <w:szCs w:val="20"/>
          <w:lang w:bidi="ar-JO"/>
        </w:rPr>
        <w:t xml:space="preserve"> and its dimension was</w:t>
      </w:r>
      <w:r w:rsidR="00636E03" w:rsidRPr="00147599">
        <w:rPr>
          <w:rFonts w:ascii="Times New Roman" w:hAnsi="Times New Roman" w:cs="Times New Roman"/>
          <w:sz w:val="20"/>
          <w:szCs w:val="20"/>
          <w:lang w:bidi="ar-JO"/>
        </w:rPr>
        <w:t xml:space="preserve"> = </w:t>
      </w:r>
      <w:r w:rsidR="005E5450" w:rsidRPr="00147599">
        <w:rPr>
          <w:rFonts w:ascii="Times New Roman" w:hAnsi="Times New Roman" w:cs="Times New Roman"/>
          <w:sz w:val="20"/>
          <w:szCs w:val="20"/>
          <w:lang w:bidi="ar-JO"/>
        </w:rPr>
        <w:t>(</w:t>
      </w:r>
      <w:r w:rsidR="00636E03" w:rsidRPr="00147599">
        <w:rPr>
          <w:rFonts w:ascii="Times New Roman" w:hAnsi="Times New Roman" w:cs="Times New Roman"/>
          <w:sz w:val="20"/>
          <w:szCs w:val="20"/>
          <w:lang w:bidi="ar-JO"/>
        </w:rPr>
        <w:t>-0.30</w:t>
      </w:r>
      <w:r w:rsidR="005E5450" w:rsidRPr="00147599">
        <w:rPr>
          <w:rFonts w:ascii="Times New Roman" w:hAnsi="Times New Roman" w:cs="Times New Roman"/>
          <w:sz w:val="20"/>
          <w:szCs w:val="20"/>
          <w:lang w:bidi="ar-JO"/>
        </w:rPr>
        <w:t>)</w:t>
      </w:r>
      <w:r w:rsidR="00636E03" w:rsidRPr="00147599">
        <w:rPr>
          <w:rFonts w:ascii="Times New Roman" w:hAnsi="Times New Roman" w:cs="Times New Roman"/>
          <w:sz w:val="20"/>
          <w:szCs w:val="20"/>
          <w:lang w:bidi="ar-JO"/>
        </w:rPr>
        <w: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C6745B" w:rsidRPr="00147599" w:rsidRDefault="00C6745B" w:rsidP="00147599">
      <w:pPr>
        <w:bidi w:val="0"/>
        <w:spacing w:after="0" w:line="240" w:lineRule="auto"/>
        <w:jc w:val="center"/>
        <w:rPr>
          <w:rFonts w:ascii="Times New Roman" w:hAnsi="Times New Roman" w:cs="Times New Roman"/>
          <w:sz w:val="20"/>
          <w:szCs w:val="20"/>
          <w:lang w:bidi="ar-JO"/>
        </w:rPr>
      </w:pPr>
      <w:r w:rsidRPr="00147599">
        <w:rPr>
          <w:rFonts w:ascii="Times New Roman" w:hAnsi="Times New Roman" w:cs="Times New Roman"/>
          <w:b/>
          <w:iCs/>
          <w:sz w:val="20"/>
          <w:szCs w:val="20"/>
          <w:lang w:bidi="ar-JO"/>
        </w:rPr>
        <w:t>Table</w:t>
      </w:r>
      <w:r w:rsidR="00147599" w:rsidRPr="00147599">
        <w:rPr>
          <w:rFonts w:ascii="Times New Roman" w:hAnsi="Times New Roman" w:cs="Times New Roman"/>
          <w:iCs/>
          <w:sz w:val="20"/>
          <w:szCs w:val="20"/>
          <w:lang w:bidi="ar-JO"/>
        </w:rPr>
        <w:t xml:space="preserve"> 2</w:t>
      </w:r>
      <w:r w:rsidRPr="00147599">
        <w:rPr>
          <w:rFonts w:ascii="Times New Roman" w:hAnsi="Times New Roman" w:cs="Times New Roman"/>
          <w:sz w:val="20"/>
          <w:szCs w:val="20"/>
          <w:lang w:bidi="ar-JO"/>
        </w:rPr>
        <w:t xml:space="preserve">: </w:t>
      </w:r>
      <w:r w:rsidRPr="00147599">
        <w:rPr>
          <w:rFonts w:ascii="Times New Roman" w:hAnsi="Times New Roman" w:cs="Times New Roman"/>
          <w:i/>
          <w:sz w:val="20"/>
          <w:szCs w:val="20"/>
          <w:lang w:bidi="ar-JO"/>
        </w:rPr>
        <w:t>Analysis of Pearson correlation coefficient</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tblPr>
      <w:tblGrid>
        <w:gridCol w:w="2490"/>
        <w:gridCol w:w="1660"/>
        <w:gridCol w:w="1245"/>
        <w:gridCol w:w="1383"/>
        <w:gridCol w:w="1799"/>
        <w:gridCol w:w="1385"/>
      </w:tblGrid>
      <w:tr w:rsidR="000E4435" w:rsidRPr="00147599" w:rsidTr="00147599">
        <w:trPr>
          <w:jc w:val="center"/>
        </w:trPr>
        <w:tc>
          <w:tcPr>
            <w:tcW w:w="1250" w:type="pct"/>
            <w:tcBorders>
              <w:top w:val="single" w:sz="4" w:space="0" w:color="auto"/>
              <w:bottom w:val="single" w:sz="4" w:space="0" w:color="auto"/>
            </w:tcBorders>
            <w:vAlign w:val="center"/>
          </w:tcPr>
          <w:p w:rsidR="005806E5" w:rsidRPr="00147599" w:rsidRDefault="008B24E7"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Variable</w:t>
            </w:r>
          </w:p>
        </w:tc>
        <w:tc>
          <w:tcPr>
            <w:tcW w:w="833" w:type="pct"/>
            <w:tcBorders>
              <w:top w:val="single" w:sz="4" w:space="0" w:color="auto"/>
              <w:bottom w:val="single" w:sz="4" w:space="0" w:color="auto"/>
            </w:tcBorders>
            <w:vAlign w:val="center"/>
          </w:tcPr>
          <w:p w:rsidR="005806E5" w:rsidRPr="00147599" w:rsidRDefault="008B24E7"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Aggression towards self</w:t>
            </w:r>
          </w:p>
        </w:tc>
        <w:tc>
          <w:tcPr>
            <w:tcW w:w="625" w:type="pct"/>
            <w:tcBorders>
              <w:top w:val="single" w:sz="4" w:space="0" w:color="auto"/>
              <w:bottom w:val="single" w:sz="4" w:space="0" w:color="auto"/>
            </w:tcBorders>
            <w:vAlign w:val="center"/>
          </w:tcPr>
          <w:p w:rsidR="005806E5" w:rsidRPr="00147599" w:rsidRDefault="008B24E7"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Verbal aggression</w:t>
            </w:r>
          </w:p>
        </w:tc>
        <w:tc>
          <w:tcPr>
            <w:tcW w:w="694" w:type="pct"/>
            <w:tcBorders>
              <w:top w:val="single" w:sz="4" w:space="0" w:color="auto"/>
              <w:bottom w:val="single" w:sz="4" w:space="0" w:color="auto"/>
            </w:tcBorders>
            <w:vAlign w:val="center"/>
          </w:tcPr>
          <w:p w:rsidR="005806E5" w:rsidRPr="00147599" w:rsidRDefault="008B24E7"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Aggression towards others</w:t>
            </w:r>
          </w:p>
        </w:tc>
        <w:tc>
          <w:tcPr>
            <w:tcW w:w="903" w:type="pct"/>
            <w:tcBorders>
              <w:top w:val="single" w:sz="4" w:space="0" w:color="auto"/>
              <w:bottom w:val="single" w:sz="4" w:space="0" w:color="auto"/>
            </w:tcBorders>
            <w:vAlign w:val="center"/>
          </w:tcPr>
          <w:p w:rsidR="005806E5" w:rsidRPr="00147599" w:rsidRDefault="008B24E7"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Aggression towards the property.</w:t>
            </w:r>
          </w:p>
        </w:tc>
        <w:tc>
          <w:tcPr>
            <w:tcW w:w="695" w:type="pct"/>
            <w:tcBorders>
              <w:top w:val="single" w:sz="4" w:space="0" w:color="auto"/>
              <w:bottom w:val="single" w:sz="4" w:space="0" w:color="auto"/>
            </w:tcBorders>
            <w:vAlign w:val="center"/>
          </w:tcPr>
          <w:p w:rsidR="005806E5" w:rsidRPr="00147599" w:rsidRDefault="008B24E7"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Total Aggression</w:t>
            </w:r>
          </w:p>
        </w:tc>
      </w:tr>
      <w:tr w:rsidR="000E4435" w:rsidRPr="00147599" w:rsidTr="00147599">
        <w:trPr>
          <w:jc w:val="center"/>
        </w:trPr>
        <w:tc>
          <w:tcPr>
            <w:tcW w:w="1250" w:type="pct"/>
            <w:tcBorders>
              <w:top w:val="single" w:sz="4" w:space="0" w:color="auto"/>
            </w:tcBorders>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self-esteem part of family</w:t>
            </w:r>
          </w:p>
        </w:tc>
        <w:tc>
          <w:tcPr>
            <w:tcW w:w="833" w:type="pct"/>
            <w:tcBorders>
              <w:top w:val="single" w:sz="4" w:space="0" w:color="auto"/>
            </w:tcBorders>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1</w:t>
            </w:r>
          </w:p>
        </w:tc>
        <w:tc>
          <w:tcPr>
            <w:tcW w:w="625" w:type="pct"/>
            <w:tcBorders>
              <w:top w:val="single" w:sz="4" w:space="0" w:color="auto"/>
            </w:tcBorders>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4</w:t>
            </w:r>
          </w:p>
        </w:tc>
        <w:tc>
          <w:tcPr>
            <w:tcW w:w="694" w:type="pct"/>
            <w:tcBorders>
              <w:top w:val="single" w:sz="4" w:space="0" w:color="auto"/>
            </w:tcBorders>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8</w:t>
            </w:r>
          </w:p>
        </w:tc>
        <w:tc>
          <w:tcPr>
            <w:tcW w:w="903" w:type="pct"/>
            <w:tcBorders>
              <w:top w:val="single" w:sz="4" w:space="0" w:color="auto"/>
            </w:tcBorders>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5</w:t>
            </w:r>
          </w:p>
        </w:tc>
        <w:tc>
          <w:tcPr>
            <w:tcW w:w="695" w:type="pct"/>
            <w:tcBorders>
              <w:top w:val="single" w:sz="4" w:space="0" w:color="auto"/>
            </w:tcBorders>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8</w:t>
            </w:r>
          </w:p>
        </w:tc>
      </w:tr>
      <w:tr w:rsidR="000E4435" w:rsidRPr="00147599" w:rsidTr="00147599">
        <w:trPr>
          <w:jc w:val="center"/>
        </w:trPr>
        <w:tc>
          <w:tcPr>
            <w:tcW w:w="1250" w:type="pct"/>
            <w:vAlign w:val="center"/>
          </w:tcPr>
          <w:p w:rsidR="00B67628" w:rsidRPr="00147599" w:rsidRDefault="00B67628" w:rsidP="00147599">
            <w:pPr>
              <w:bidi w:val="0"/>
              <w:jc w:val="center"/>
              <w:rPr>
                <w:rFonts w:ascii="Times New Roman" w:hAnsi="Times New Roman" w:cs="Times New Roman"/>
                <w:sz w:val="20"/>
                <w:szCs w:val="20"/>
                <w:lang w:val="en-US" w:bidi="ar-JO"/>
              </w:rPr>
            </w:pPr>
            <w:r w:rsidRPr="00147599">
              <w:rPr>
                <w:rFonts w:ascii="Times New Roman" w:hAnsi="Times New Roman" w:cs="Times New Roman"/>
                <w:sz w:val="20"/>
                <w:szCs w:val="20"/>
                <w:lang w:val="en-US" w:bidi="ar-JO"/>
              </w:rPr>
              <w:t>Self-esteem part of university</w:t>
            </w:r>
          </w:p>
        </w:tc>
        <w:tc>
          <w:tcPr>
            <w:tcW w:w="833"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4</w:t>
            </w:r>
          </w:p>
        </w:tc>
        <w:tc>
          <w:tcPr>
            <w:tcW w:w="625"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6</w:t>
            </w:r>
          </w:p>
        </w:tc>
        <w:tc>
          <w:tcPr>
            <w:tcW w:w="694"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w:t>
            </w:r>
            <w:r w:rsidR="008D50F4" w:rsidRPr="00147599">
              <w:rPr>
                <w:rFonts w:ascii="Times New Roman" w:hAnsi="Times New Roman" w:cs="Times New Roman"/>
                <w:sz w:val="20"/>
                <w:szCs w:val="20"/>
                <w:rtl/>
              </w:rPr>
              <w:t>30</w:t>
            </w:r>
          </w:p>
        </w:tc>
        <w:tc>
          <w:tcPr>
            <w:tcW w:w="903"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5</w:t>
            </w:r>
          </w:p>
        </w:tc>
        <w:tc>
          <w:tcPr>
            <w:tcW w:w="695"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9</w:t>
            </w:r>
          </w:p>
        </w:tc>
      </w:tr>
      <w:tr w:rsidR="000E4435" w:rsidRPr="00147599" w:rsidTr="00147599">
        <w:trPr>
          <w:jc w:val="center"/>
        </w:trPr>
        <w:tc>
          <w:tcPr>
            <w:tcW w:w="1250"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Self-esteem part of friends</w:t>
            </w:r>
          </w:p>
        </w:tc>
        <w:tc>
          <w:tcPr>
            <w:tcW w:w="833"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1</w:t>
            </w:r>
          </w:p>
        </w:tc>
        <w:tc>
          <w:tcPr>
            <w:tcW w:w="625"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- 0.0</w:t>
            </w:r>
            <w:r w:rsidR="008D50F4" w:rsidRPr="00147599">
              <w:rPr>
                <w:rFonts w:ascii="Times New Roman" w:hAnsi="Times New Roman" w:cs="Times New Roman"/>
                <w:sz w:val="20"/>
                <w:szCs w:val="20"/>
                <w:rtl/>
                <w:lang w:bidi="ar-JO"/>
              </w:rPr>
              <w:t>4</w:t>
            </w:r>
          </w:p>
        </w:tc>
        <w:tc>
          <w:tcPr>
            <w:tcW w:w="694"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2</w:t>
            </w:r>
          </w:p>
        </w:tc>
        <w:tc>
          <w:tcPr>
            <w:tcW w:w="903"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5</w:t>
            </w:r>
          </w:p>
        </w:tc>
        <w:tc>
          <w:tcPr>
            <w:tcW w:w="695"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5</w:t>
            </w:r>
          </w:p>
        </w:tc>
      </w:tr>
      <w:tr w:rsidR="000E4435" w:rsidRPr="00147599" w:rsidTr="00147599">
        <w:trPr>
          <w:jc w:val="center"/>
        </w:trPr>
        <w:tc>
          <w:tcPr>
            <w:tcW w:w="1250"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Total self esteem</w:t>
            </w:r>
          </w:p>
        </w:tc>
        <w:tc>
          <w:tcPr>
            <w:tcW w:w="833"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6</w:t>
            </w:r>
          </w:p>
        </w:tc>
        <w:tc>
          <w:tcPr>
            <w:tcW w:w="625"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- 0.1</w:t>
            </w:r>
            <w:r w:rsidR="008D50F4" w:rsidRPr="00147599">
              <w:rPr>
                <w:rFonts w:ascii="Times New Roman" w:hAnsi="Times New Roman" w:cs="Times New Roman"/>
                <w:sz w:val="20"/>
                <w:szCs w:val="20"/>
                <w:rtl/>
                <w:lang w:bidi="ar-JO"/>
              </w:rPr>
              <w:t>3</w:t>
            </w:r>
          </w:p>
        </w:tc>
        <w:tc>
          <w:tcPr>
            <w:tcW w:w="694"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w:t>
            </w:r>
            <w:r w:rsidR="008D50F4" w:rsidRPr="00147599">
              <w:rPr>
                <w:rFonts w:ascii="Times New Roman" w:hAnsi="Times New Roman" w:cs="Times New Roman"/>
                <w:sz w:val="20"/>
                <w:szCs w:val="20"/>
                <w:rtl/>
              </w:rPr>
              <w:t>30</w:t>
            </w:r>
          </w:p>
        </w:tc>
        <w:tc>
          <w:tcPr>
            <w:tcW w:w="903"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- 0.2</w:t>
            </w:r>
            <w:r w:rsidR="008D50F4" w:rsidRPr="00147599">
              <w:rPr>
                <w:rFonts w:ascii="Times New Roman" w:hAnsi="Times New Roman" w:cs="Times New Roman"/>
                <w:sz w:val="20"/>
                <w:szCs w:val="20"/>
                <w:rtl/>
                <w:lang w:bidi="ar-JO"/>
              </w:rPr>
              <w:t>6</w:t>
            </w:r>
          </w:p>
        </w:tc>
        <w:tc>
          <w:tcPr>
            <w:tcW w:w="695" w:type="pct"/>
            <w:vAlign w:val="center"/>
          </w:tcPr>
          <w:p w:rsidR="00B67628" w:rsidRPr="00147599" w:rsidRDefault="00B67628"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- 0.</w:t>
            </w:r>
            <w:r w:rsidR="008D50F4" w:rsidRPr="00147599">
              <w:rPr>
                <w:rFonts w:ascii="Times New Roman" w:hAnsi="Times New Roman" w:cs="Times New Roman"/>
                <w:sz w:val="20"/>
                <w:szCs w:val="20"/>
                <w:rtl/>
              </w:rPr>
              <w:t>30</w:t>
            </w:r>
          </w:p>
        </w:tc>
      </w:tr>
    </w:tbl>
    <w:p w:rsidR="00147599" w:rsidRPr="00147599" w:rsidRDefault="00147599" w:rsidP="00147599">
      <w:pPr>
        <w:bidi w:val="0"/>
        <w:spacing w:after="0" w:line="240" w:lineRule="auto"/>
        <w:jc w:val="both"/>
        <w:rPr>
          <w:rFonts w:ascii="Times New Roman" w:hAnsi="Times New Roman" w:cs="Times New Roman"/>
          <w:bCs/>
          <w:sz w:val="20"/>
          <w:szCs w:val="20"/>
          <w:lang w:bidi="ar-JO"/>
        </w:rPr>
      </w:pPr>
    </w:p>
    <w:p w:rsidR="005806E5" w:rsidRDefault="00AE582B"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b/>
          <w:bCs/>
          <w:sz w:val="20"/>
          <w:szCs w:val="20"/>
          <w:lang w:bidi="ar-JO"/>
        </w:rPr>
        <w:t>RQ2:</w:t>
      </w:r>
      <w:r w:rsidRPr="00147599">
        <w:rPr>
          <w:rFonts w:ascii="Times New Roman" w:hAnsi="Times New Roman" w:cs="Times New Roman"/>
          <w:sz w:val="20"/>
          <w:szCs w:val="20"/>
          <w:lang w:bidi="ar-JO"/>
        </w:rPr>
        <w:t xml:space="preserve">Do </w:t>
      </w:r>
      <w:bookmarkStart w:id="5" w:name="_Hlk100931914"/>
      <w:r w:rsidRPr="00147599">
        <w:rPr>
          <w:rFonts w:ascii="Times New Roman" w:hAnsi="Times New Roman" w:cs="Times New Roman"/>
          <w:sz w:val="20"/>
          <w:szCs w:val="20"/>
          <w:lang w:bidi="ar-JO"/>
        </w:rPr>
        <w:t xml:space="preserve">gender, </w:t>
      </w:r>
      <w:bookmarkStart w:id="6" w:name="_Hlk100930967"/>
      <w:r w:rsidRPr="00147599">
        <w:rPr>
          <w:rFonts w:ascii="Times New Roman" w:hAnsi="Times New Roman" w:cs="Times New Roman"/>
          <w:sz w:val="20"/>
          <w:szCs w:val="20"/>
          <w:lang w:bidi="ar-JO"/>
        </w:rPr>
        <w:t>Job of guardian</w:t>
      </w:r>
      <w:bookmarkEnd w:id="6"/>
      <w:r w:rsidRPr="00147599">
        <w:rPr>
          <w:rFonts w:ascii="Times New Roman" w:hAnsi="Times New Roman" w:cs="Times New Roman"/>
          <w:sz w:val="20"/>
          <w:szCs w:val="20"/>
          <w:lang w:bidi="ar-JO"/>
        </w:rPr>
        <w:t xml:space="preserve">, and the student's general academic grade </w:t>
      </w:r>
      <w:bookmarkEnd w:id="5"/>
      <w:r w:rsidRPr="00147599">
        <w:rPr>
          <w:rFonts w:ascii="Times New Roman" w:hAnsi="Times New Roman" w:cs="Times New Roman"/>
          <w:sz w:val="20"/>
          <w:szCs w:val="20"/>
          <w:lang w:bidi="ar-JO"/>
        </w:rPr>
        <w:t xml:space="preserve">statistically effect in </w:t>
      </w:r>
      <w:bookmarkStart w:id="7" w:name="_Hlk100929366"/>
      <w:r w:rsidRPr="00147599">
        <w:rPr>
          <w:rFonts w:ascii="Times New Roman" w:hAnsi="Times New Roman" w:cs="Times New Roman"/>
          <w:sz w:val="20"/>
          <w:szCs w:val="20"/>
          <w:lang w:bidi="ar-JO"/>
        </w:rPr>
        <w:t>self-esteem and aggressive behavior</w:t>
      </w:r>
      <w:bookmarkEnd w:id="7"/>
      <w:r w:rsidRPr="00147599">
        <w:rPr>
          <w:rFonts w:ascii="Times New Roman" w:hAnsi="Times New Roman" w:cs="Times New Roman"/>
          <w:sz w:val="20"/>
          <w:szCs w:val="20"/>
          <w:lang w:bidi="ar-JO"/>
        </w:rPr>
        <w: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8F5A7C" w:rsidRDefault="00901835"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Independent sample test has been calculated to find out whether participant gender effect in level of self-esteem and aggressive behavior. Further step, ONE WAY ANOVA was run to investigate whether Job of guardian and general academic grade of participants effect in level of self-esteem and aggressive behavior. </w:t>
      </w:r>
      <w:r w:rsidR="00881E71" w:rsidRPr="00147599">
        <w:rPr>
          <w:rFonts w:ascii="Times New Roman" w:hAnsi="Times New Roman" w:cs="Times New Roman"/>
          <w:sz w:val="20"/>
          <w:szCs w:val="20"/>
          <w:lang w:bidi="ar-JO"/>
        </w:rPr>
        <w:t xml:space="preserve">As illustrated </w:t>
      </w:r>
      <w:r w:rsidR="00147599">
        <w:rPr>
          <w:rFonts w:ascii="Times New Roman" w:hAnsi="Times New Roman" w:cs="Times New Roman"/>
          <w:sz w:val="20"/>
          <w:szCs w:val="20"/>
          <w:lang w:bidi="ar-JO"/>
        </w:rPr>
        <w:t>in fowling tables (3, 4 and 5).</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881E71" w:rsidRPr="00147599" w:rsidRDefault="00370BAE" w:rsidP="00147599">
      <w:pPr>
        <w:bidi w:val="0"/>
        <w:spacing w:after="0" w:line="240" w:lineRule="auto"/>
        <w:jc w:val="center"/>
        <w:rPr>
          <w:rFonts w:ascii="Times New Roman" w:hAnsi="Times New Roman" w:cs="Times New Roman"/>
          <w:sz w:val="20"/>
          <w:szCs w:val="20"/>
          <w:lang w:bidi="ar-JO"/>
        </w:rPr>
      </w:pPr>
      <w:r w:rsidRPr="00147599">
        <w:rPr>
          <w:rFonts w:ascii="Times New Roman" w:hAnsi="Times New Roman" w:cs="Times New Roman"/>
          <w:b/>
          <w:iCs/>
          <w:sz w:val="20"/>
          <w:szCs w:val="20"/>
          <w:lang w:bidi="ar-JO"/>
        </w:rPr>
        <w:t>Table 3</w:t>
      </w:r>
      <w:r w:rsidRPr="00147599">
        <w:rPr>
          <w:rFonts w:ascii="Times New Roman" w:hAnsi="Times New Roman" w:cs="Times New Roman"/>
          <w:sz w:val="20"/>
          <w:szCs w:val="20"/>
          <w:lang w:bidi="ar-JO"/>
        </w:rPr>
        <w:t xml:space="preserve">: </w:t>
      </w:r>
      <w:r w:rsidRPr="00147599">
        <w:rPr>
          <w:rFonts w:ascii="Times New Roman" w:hAnsi="Times New Roman" w:cs="Times New Roman"/>
          <w:i/>
          <w:sz w:val="20"/>
          <w:szCs w:val="20"/>
          <w:lang w:bidi="ar-JO"/>
        </w:rPr>
        <w:t>results of independent sample test based on gander variable</w:t>
      </w:r>
      <w:r w:rsidRPr="00147599">
        <w:rPr>
          <w:rFonts w:ascii="Times New Roman" w:hAnsi="Times New Roman" w:cs="Times New Roman"/>
          <w:sz w:val="20"/>
          <w:szCs w:val="20"/>
          <w:lang w:bidi="ar-JO"/>
        </w:rPr>
        <w:t>.</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tblPr>
      <w:tblGrid>
        <w:gridCol w:w="1540"/>
        <w:gridCol w:w="1325"/>
        <w:gridCol w:w="1466"/>
        <w:gridCol w:w="1464"/>
        <w:gridCol w:w="1419"/>
        <w:gridCol w:w="1341"/>
        <w:gridCol w:w="1407"/>
      </w:tblGrid>
      <w:tr w:rsidR="000E4435" w:rsidRPr="00147599" w:rsidTr="00147599">
        <w:trPr>
          <w:jc w:val="center"/>
        </w:trPr>
        <w:tc>
          <w:tcPr>
            <w:tcW w:w="773"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Variable</w:t>
            </w:r>
          </w:p>
        </w:tc>
        <w:tc>
          <w:tcPr>
            <w:tcW w:w="665"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Number</w:t>
            </w:r>
          </w:p>
        </w:tc>
        <w:tc>
          <w:tcPr>
            <w:tcW w:w="736"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Mean</w:t>
            </w:r>
          </w:p>
        </w:tc>
        <w:tc>
          <w:tcPr>
            <w:tcW w:w="735"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sz w:val="20"/>
                <w:szCs w:val="20"/>
                <w:lang w:bidi="ar-JO"/>
              </w:rPr>
            </w:pPr>
            <w:r w:rsidRPr="00147599">
              <w:rPr>
                <w:rFonts w:ascii="Times New Roman" w:hAnsi="Times New Roman" w:cs="Times New Roman"/>
                <w:b/>
                <w:bCs/>
                <w:i/>
                <w:iCs/>
                <w:sz w:val="20"/>
                <w:szCs w:val="20"/>
                <w:lang w:bidi="ar-JO"/>
              </w:rPr>
              <w:t>St. dev</w:t>
            </w:r>
          </w:p>
        </w:tc>
        <w:tc>
          <w:tcPr>
            <w:tcW w:w="712"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i/>
                <w:iCs/>
                <w:sz w:val="20"/>
                <w:szCs w:val="20"/>
                <w:lang w:bidi="ar-JO"/>
              </w:rPr>
            </w:pPr>
            <w:r w:rsidRPr="00147599">
              <w:rPr>
                <w:rFonts w:ascii="Times New Roman" w:hAnsi="Times New Roman" w:cs="Times New Roman"/>
                <w:b/>
                <w:bCs/>
                <w:i/>
                <w:iCs/>
                <w:sz w:val="20"/>
                <w:szCs w:val="20"/>
                <w:lang w:bidi="ar-JO"/>
              </w:rPr>
              <w:t>df</w:t>
            </w:r>
          </w:p>
        </w:tc>
        <w:tc>
          <w:tcPr>
            <w:tcW w:w="673"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t</w:t>
            </w:r>
          </w:p>
        </w:tc>
        <w:tc>
          <w:tcPr>
            <w:tcW w:w="706" w:type="pct"/>
            <w:tcBorders>
              <w:top w:val="single" w:sz="4" w:space="0" w:color="auto"/>
              <w:bottom w:val="single" w:sz="4" w:space="0" w:color="auto"/>
            </w:tcBorders>
            <w:vAlign w:val="center"/>
          </w:tcPr>
          <w:p w:rsidR="00CA421A" w:rsidRPr="00147599" w:rsidRDefault="00CA421A" w:rsidP="00147599">
            <w:pPr>
              <w:bidi w:val="0"/>
              <w:jc w:val="center"/>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Sig</w:t>
            </w:r>
          </w:p>
        </w:tc>
      </w:tr>
      <w:tr w:rsidR="000E4435" w:rsidRPr="00147599" w:rsidTr="00147599">
        <w:trPr>
          <w:jc w:val="center"/>
        </w:trPr>
        <w:tc>
          <w:tcPr>
            <w:tcW w:w="773" w:type="pct"/>
            <w:tcBorders>
              <w:top w:val="single" w:sz="4" w:space="0" w:color="auto"/>
            </w:tcBorders>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Male</w:t>
            </w:r>
          </w:p>
        </w:tc>
        <w:tc>
          <w:tcPr>
            <w:tcW w:w="665" w:type="pct"/>
            <w:tcBorders>
              <w:top w:val="single" w:sz="4" w:space="0" w:color="auto"/>
            </w:tcBorders>
            <w:vAlign w:val="center"/>
          </w:tcPr>
          <w:p w:rsidR="00CA421A" w:rsidRPr="00147599" w:rsidRDefault="00CA421A" w:rsidP="00147599">
            <w:pPr>
              <w:bidi w:val="0"/>
              <w:jc w:val="center"/>
              <w:rPr>
                <w:rFonts w:ascii="Times New Roman" w:hAnsi="Times New Roman" w:cs="Times New Roman"/>
                <w:sz w:val="20"/>
                <w:szCs w:val="20"/>
                <w:rtl/>
              </w:rPr>
            </w:pPr>
            <w:r w:rsidRPr="00147599">
              <w:rPr>
                <w:rFonts w:ascii="Times New Roman" w:hAnsi="Times New Roman" w:cs="Times New Roman"/>
                <w:sz w:val="20"/>
                <w:szCs w:val="20"/>
              </w:rPr>
              <w:t>100</w:t>
            </w:r>
          </w:p>
        </w:tc>
        <w:tc>
          <w:tcPr>
            <w:tcW w:w="736" w:type="pct"/>
            <w:tcBorders>
              <w:top w:val="single" w:sz="4" w:space="0" w:color="auto"/>
            </w:tcBorders>
            <w:shd w:val="clear" w:color="auto" w:fill="auto"/>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3.849</w:t>
            </w:r>
          </w:p>
        </w:tc>
        <w:tc>
          <w:tcPr>
            <w:tcW w:w="735" w:type="pct"/>
            <w:tcBorders>
              <w:top w:val="single" w:sz="4" w:space="0" w:color="auto"/>
            </w:tcBorders>
            <w:shd w:val="clear" w:color="auto" w:fill="auto"/>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1.097</w:t>
            </w:r>
          </w:p>
        </w:tc>
        <w:tc>
          <w:tcPr>
            <w:tcW w:w="712" w:type="pct"/>
            <w:tcBorders>
              <w:top w:val="single" w:sz="4" w:space="0" w:color="auto"/>
            </w:tcBorders>
            <w:shd w:val="clear" w:color="auto" w:fill="auto"/>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198</w:t>
            </w:r>
          </w:p>
        </w:tc>
        <w:tc>
          <w:tcPr>
            <w:tcW w:w="673" w:type="pct"/>
            <w:vMerge w:val="restart"/>
            <w:tcBorders>
              <w:top w:val="single" w:sz="4" w:space="0" w:color="auto"/>
            </w:tcBorders>
            <w:vAlign w:val="center"/>
          </w:tcPr>
          <w:p w:rsidR="00CA421A" w:rsidRPr="00147599" w:rsidRDefault="00E430DF"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- 2.01</w:t>
            </w:r>
          </w:p>
        </w:tc>
        <w:tc>
          <w:tcPr>
            <w:tcW w:w="706" w:type="pct"/>
            <w:vMerge w:val="restart"/>
            <w:tcBorders>
              <w:top w:val="single" w:sz="4" w:space="0" w:color="auto"/>
            </w:tcBorders>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0.401</w:t>
            </w:r>
          </w:p>
        </w:tc>
      </w:tr>
      <w:tr w:rsidR="000E4435" w:rsidRPr="00147599" w:rsidTr="00147599">
        <w:trPr>
          <w:jc w:val="center"/>
        </w:trPr>
        <w:tc>
          <w:tcPr>
            <w:tcW w:w="773" w:type="pct"/>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Female</w:t>
            </w:r>
          </w:p>
        </w:tc>
        <w:tc>
          <w:tcPr>
            <w:tcW w:w="665" w:type="pct"/>
            <w:vAlign w:val="center"/>
          </w:tcPr>
          <w:p w:rsidR="00CA421A" w:rsidRPr="00147599" w:rsidRDefault="00CA421A" w:rsidP="00147599">
            <w:pPr>
              <w:bidi w:val="0"/>
              <w:jc w:val="center"/>
              <w:rPr>
                <w:rFonts w:ascii="Times New Roman" w:hAnsi="Times New Roman" w:cs="Times New Roman"/>
                <w:sz w:val="20"/>
                <w:szCs w:val="20"/>
                <w:rtl/>
              </w:rPr>
            </w:pPr>
            <w:r w:rsidRPr="00147599">
              <w:rPr>
                <w:rFonts w:ascii="Times New Roman" w:hAnsi="Times New Roman" w:cs="Times New Roman"/>
                <w:sz w:val="20"/>
                <w:szCs w:val="20"/>
              </w:rPr>
              <w:t>100</w:t>
            </w:r>
          </w:p>
        </w:tc>
        <w:tc>
          <w:tcPr>
            <w:tcW w:w="736" w:type="pct"/>
            <w:shd w:val="clear" w:color="auto" w:fill="auto"/>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3.866</w:t>
            </w:r>
          </w:p>
        </w:tc>
        <w:tc>
          <w:tcPr>
            <w:tcW w:w="735" w:type="pct"/>
            <w:shd w:val="clear" w:color="auto" w:fill="auto"/>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rtl/>
              </w:rPr>
              <w:t>1.119</w:t>
            </w:r>
          </w:p>
        </w:tc>
        <w:tc>
          <w:tcPr>
            <w:tcW w:w="712" w:type="pct"/>
            <w:shd w:val="clear" w:color="auto" w:fill="auto"/>
            <w:vAlign w:val="center"/>
          </w:tcPr>
          <w:p w:rsidR="00CA421A" w:rsidRPr="00147599" w:rsidRDefault="00CA421A" w:rsidP="00147599">
            <w:pPr>
              <w:bidi w:val="0"/>
              <w:jc w:val="center"/>
              <w:rPr>
                <w:rFonts w:ascii="Times New Roman" w:hAnsi="Times New Roman" w:cs="Times New Roman"/>
                <w:sz w:val="20"/>
                <w:szCs w:val="20"/>
                <w:lang w:bidi="ar-JO"/>
              </w:rPr>
            </w:pPr>
            <w:r w:rsidRPr="00147599">
              <w:rPr>
                <w:rFonts w:ascii="Times New Roman" w:hAnsi="Times New Roman" w:cs="Times New Roman"/>
                <w:sz w:val="20"/>
                <w:szCs w:val="20"/>
                <w:lang w:bidi="ar-JO"/>
              </w:rPr>
              <w:t>198</w:t>
            </w:r>
          </w:p>
        </w:tc>
        <w:tc>
          <w:tcPr>
            <w:tcW w:w="673" w:type="pct"/>
            <w:vMerge/>
            <w:vAlign w:val="center"/>
          </w:tcPr>
          <w:p w:rsidR="00CA421A" w:rsidRPr="00147599" w:rsidRDefault="00CA421A" w:rsidP="00147599">
            <w:pPr>
              <w:bidi w:val="0"/>
              <w:rPr>
                <w:rFonts w:ascii="Times New Roman" w:hAnsi="Times New Roman" w:cs="Times New Roman"/>
                <w:sz w:val="20"/>
                <w:szCs w:val="20"/>
                <w:lang w:bidi="ar-JO"/>
              </w:rPr>
            </w:pPr>
          </w:p>
        </w:tc>
        <w:tc>
          <w:tcPr>
            <w:tcW w:w="706" w:type="pct"/>
            <w:vMerge/>
            <w:vAlign w:val="center"/>
          </w:tcPr>
          <w:p w:rsidR="00CA421A" w:rsidRPr="00147599" w:rsidRDefault="00CA421A" w:rsidP="00147599">
            <w:pPr>
              <w:bidi w:val="0"/>
              <w:rPr>
                <w:rFonts w:ascii="Times New Roman" w:hAnsi="Times New Roman" w:cs="Times New Roman"/>
                <w:sz w:val="20"/>
                <w:szCs w:val="20"/>
                <w:lang w:bidi="ar-JO"/>
              </w:rPr>
            </w:pPr>
          </w:p>
        </w:tc>
      </w:tr>
    </w:tbl>
    <w:p w:rsidR="00147599" w:rsidRDefault="00147599" w:rsidP="00147599">
      <w:pPr>
        <w:bidi w:val="0"/>
        <w:spacing w:after="0" w:line="240" w:lineRule="auto"/>
        <w:jc w:val="both"/>
        <w:rPr>
          <w:rFonts w:ascii="Times New Roman" w:hAnsi="Times New Roman" w:cs="Times New Roman"/>
          <w:sz w:val="20"/>
          <w:szCs w:val="20"/>
          <w:lang w:bidi="ar-JO"/>
        </w:rPr>
      </w:pPr>
    </w:p>
    <w:p w:rsidR="00370BAE" w:rsidRPr="00147599" w:rsidRDefault="00590E26"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Table (3) presented no statistically significant differences at (α ≤ 0.05) in level of self-esteem and aggressive behavior among Isra University stud</w:t>
      </w:r>
      <w:r w:rsidR="00147599">
        <w:rPr>
          <w:rFonts w:ascii="Times New Roman" w:hAnsi="Times New Roman" w:cs="Times New Roman"/>
          <w:sz w:val="20"/>
          <w:szCs w:val="20"/>
          <w:lang w:bidi="ar-JO"/>
        </w:rPr>
        <w:t>ents according to their gender.</w:t>
      </w:r>
    </w:p>
    <w:p w:rsidR="00312AA0" w:rsidRPr="00147599" w:rsidRDefault="00312AA0" w:rsidP="00147599">
      <w:pPr>
        <w:bidi w:val="0"/>
        <w:spacing w:after="0" w:line="240" w:lineRule="auto"/>
        <w:jc w:val="both"/>
        <w:rPr>
          <w:rFonts w:ascii="Times New Roman" w:hAnsi="Times New Roman" w:cs="Times New Roman"/>
          <w:sz w:val="20"/>
          <w:szCs w:val="20"/>
          <w:lang w:bidi="ar-JO"/>
        </w:rPr>
      </w:pPr>
    </w:p>
    <w:p w:rsidR="00590E26" w:rsidRPr="00147599" w:rsidRDefault="00590E26" w:rsidP="00147599">
      <w:pPr>
        <w:bidi w:val="0"/>
        <w:spacing w:after="0" w:line="240" w:lineRule="auto"/>
        <w:jc w:val="center"/>
        <w:rPr>
          <w:rFonts w:ascii="Times New Roman" w:hAnsi="Times New Roman" w:cs="Times New Roman"/>
          <w:sz w:val="20"/>
          <w:szCs w:val="20"/>
          <w:lang w:bidi="ar-JO"/>
        </w:rPr>
      </w:pPr>
      <w:r w:rsidRPr="00147599">
        <w:rPr>
          <w:rFonts w:ascii="Times New Roman" w:hAnsi="Times New Roman" w:cs="Times New Roman"/>
          <w:b/>
          <w:iCs/>
          <w:sz w:val="20"/>
          <w:szCs w:val="20"/>
          <w:lang w:bidi="ar-JO"/>
        </w:rPr>
        <w:t>Table 4</w:t>
      </w:r>
      <w:r w:rsidRPr="00147599">
        <w:rPr>
          <w:rFonts w:ascii="Times New Roman" w:hAnsi="Times New Roman" w:cs="Times New Roman"/>
          <w:sz w:val="20"/>
          <w:szCs w:val="20"/>
          <w:lang w:bidi="ar-JO"/>
        </w:rPr>
        <w:t xml:space="preserve">: </w:t>
      </w:r>
      <w:r w:rsidR="001A3583" w:rsidRPr="00147599">
        <w:rPr>
          <w:rFonts w:ascii="Times New Roman" w:hAnsi="Times New Roman" w:cs="Times New Roman"/>
          <w:i/>
          <w:sz w:val="20"/>
          <w:szCs w:val="20"/>
          <w:lang w:bidi="ar-JO"/>
        </w:rPr>
        <w:t>results ONE WAY ANOVA according to Job of guardian of participant</w:t>
      </w:r>
      <w:r w:rsidR="001A3583" w:rsidRPr="00147599">
        <w:rPr>
          <w:rFonts w:ascii="Times New Roman" w:hAnsi="Times New Roman" w:cs="Times New Roman"/>
          <w:sz w:val="20"/>
          <w:szCs w:val="20"/>
          <w:lang w:bidi="ar-JO"/>
        </w:rPr>
        <w:t>.</w:t>
      </w:r>
    </w:p>
    <w:tbl>
      <w:tblPr>
        <w:tblW w:w="5000" w:type="pct"/>
        <w:jc w:val="center"/>
        <w:tblLook w:val="04A0"/>
      </w:tblPr>
      <w:tblGrid>
        <w:gridCol w:w="1380"/>
        <w:gridCol w:w="1371"/>
        <w:gridCol w:w="1731"/>
        <w:gridCol w:w="1638"/>
        <w:gridCol w:w="632"/>
        <w:gridCol w:w="1498"/>
        <w:gridCol w:w="891"/>
        <w:gridCol w:w="821"/>
      </w:tblGrid>
      <w:tr w:rsidR="000E4435" w:rsidRPr="00147599" w:rsidTr="00147599">
        <w:trPr>
          <w:trHeight w:val="479"/>
          <w:jc w:val="center"/>
        </w:trPr>
        <w:tc>
          <w:tcPr>
            <w:tcW w:w="693"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lang w:bidi="ar-JO"/>
              </w:rPr>
            </w:pPr>
            <w:r w:rsidRPr="00147599">
              <w:rPr>
                <w:rFonts w:ascii="Times New Roman" w:eastAsia="Calibri" w:hAnsi="Times New Roman" w:cs="Times New Roman"/>
                <w:b/>
                <w:bCs/>
                <w:sz w:val="20"/>
                <w:szCs w:val="20"/>
                <w:lang w:bidi="ar-JO"/>
              </w:rPr>
              <w:t>Variable</w:t>
            </w:r>
          </w:p>
        </w:tc>
        <w:tc>
          <w:tcPr>
            <w:tcW w:w="688"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lang w:bidi="ar-JO"/>
              </w:rPr>
            </w:pPr>
            <w:r w:rsidRPr="00147599">
              <w:rPr>
                <w:rFonts w:ascii="Times New Roman" w:eastAsia="Calibri" w:hAnsi="Times New Roman" w:cs="Times New Roman"/>
                <w:b/>
                <w:bCs/>
                <w:sz w:val="20"/>
                <w:szCs w:val="20"/>
                <w:lang w:bidi="ar-JO"/>
              </w:rPr>
              <w:t>Scale</w:t>
            </w:r>
          </w:p>
        </w:tc>
        <w:tc>
          <w:tcPr>
            <w:tcW w:w="869"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Variance</w:t>
            </w:r>
          </w:p>
        </w:tc>
        <w:tc>
          <w:tcPr>
            <w:tcW w:w="822" w:type="pct"/>
            <w:tcBorders>
              <w:top w:val="single" w:sz="4" w:space="0" w:color="auto"/>
              <w:bottom w:val="single" w:sz="4" w:space="0" w:color="auto"/>
            </w:tcBorders>
            <w:vAlign w:val="center"/>
          </w:tcPr>
          <w:p w:rsidR="000820A9" w:rsidRPr="00147599" w:rsidRDefault="000820A9" w:rsidP="00147599">
            <w:pPr>
              <w:bidi w:val="0"/>
              <w:spacing w:after="0" w:line="240" w:lineRule="auto"/>
              <w:contextualSpacing/>
              <w:jc w:val="center"/>
              <w:rPr>
                <w:rFonts w:ascii="Times New Roman" w:eastAsia="Calibri" w:hAnsi="Times New Roman" w:cs="Times New Roman"/>
                <w:b/>
                <w:bCs/>
                <w:sz w:val="20"/>
                <w:szCs w:val="20"/>
                <w:rtl/>
                <w:lang w:bidi="ar-JO"/>
              </w:rPr>
            </w:pPr>
            <w:r w:rsidRPr="00147599">
              <w:rPr>
                <w:rFonts w:ascii="Times New Roman" w:eastAsia="Calibri" w:hAnsi="Times New Roman" w:cs="Times New Roman"/>
                <w:b/>
                <w:bCs/>
                <w:sz w:val="20"/>
                <w:szCs w:val="20"/>
                <w:lang w:bidi="ar-JO"/>
              </w:rPr>
              <w:t>Sum of Squares</w:t>
            </w:r>
          </w:p>
        </w:tc>
        <w:tc>
          <w:tcPr>
            <w:tcW w:w="317"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df</w:t>
            </w:r>
          </w:p>
        </w:tc>
        <w:tc>
          <w:tcPr>
            <w:tcW w:w="752"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M</w:t>
            </w:r>
            <w:r w:rsidR="00E719A2" w:rsidRPr="00147599">
              <w:rPr>
                <w:rFonts w:ascii="Times New Roman" w:eastAsia="Calibri" w:hAnsi="Times New Roman" w:cs="Times New Roman"/>
                <w:b/>
                <w:bCs/>
                <w:sz w:val="20"/>
                <w:szCs w:val="20"/>
                <w:lang w:bidi="ar-JO"/>
              </w:rPr>
              <w:t>ean Square</w:t>
            </w:r>
          </w:p>
        </w:tc>
        <w:tc>
          <w:tcPr>
            <w:tcW w:w="447"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lang w:bidi="ar-JO"/>
              </w:rPr>
            </w:pPr>
            <w:r w:rsidRPr="00147599">
              <w:rPr>
                <w:rFonts w:ascii="Times New Roman" w:eastAsia="Calibri" w:hAnsi="Times New Roman" w:cs="Times New Roman"/>
                <w:b/>
                <w:bCs/>
                <w:sz w:val="20"/>
                <w:szCs w:val="20"/>
                <w:lang w:bidi="ar-JO"/>
              </w:rPr>
              <w:t>F</w:t>
            </w:r>
          </w:p>
        </w:tc>
        <w:tc>
          <w:tcPr>
            <w:tcW w:w="412" w:type="pct"/>
            <w:tcBorders>
              <w:top w:val="single" w:sz="4" w:space="0" w:color="auto"/>
              <w:bottom w:val="single" w:sz="4" w:space="0" w:color="auto"/>
            </w:tcBorders>
            <w:vAlign w:val="center"/>
          </w:tcPr>
          <w:p w:rsidR="000820A9" w:rsidRPr="00147599" w:rsidRDefault="000820A9"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Sig</w:t>
            </w:r>
          </w:p>
        </w:tc>
      </w:tr>
      <w:tr w:rsidR="000E4435" w:rsidRPr="00147599" w:rsidTr="00147599">
        <w:trPr>
          <w:trHeight w:val="437"/>
          <w:jc w:val="center"/>
        </w:trPr>
        <w:tc>
          <w:tcPr>
            <w:tcW w:w="693" w:type="pct"/>
            <w:vMerge w:val="restart"/>
            <w:tcBorders>
              <w:top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Academic level</w:t>
            </w:r>
          </w:p>
        </w:tc>
        <w:tc>
          <w:tcPr>
            <w:tcW w:w="688" w:type="pct"/>
            <w:vMerge w:val="restart"/>
            <w:tcBorders>
              <w:top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lang w:bidi="ar-JO"/>
              </w:rPr>
              <w:t>aggressive behavior</w:t>
            </w:r>
          </w:p>
        </w:tc>
        <w:tc>
          <w:tcPr>
            <w:tcW w:w="869" w:type="pct"/>
            <w:tcBorders>
              <w:top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between group</w:t>
            </w:r>
          </w:p>
        </w:tc>
        <w:tc>
          <w:tcPr>
            <w:tcW w:w="822" w:type="pct"/>
            <w:tcBorders>
              <w:top w:val="single" w:sz="4" w:space="0" w:color="auto"/>
            </w:tcBorders>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0.34</w:t>
            </w:r>
            <w:r w:rsidRPr="00147599">
              <w:rPr>
                <w:rFonts w:ascii="Times New Roman" w:eastAsia="Calibri" w:hAnsi="Times New Roman" w:cs="Times New Roman"/>
                <w:sz w:val="20"/>
                <w:szCs w:val="20"/>
                <w:lang w:bidi="ar-JO"/>
              </w:rPr>
              <w:t>0</w:t>
            </w:r>
          </w:p>
        </w:tc>
        <w:tc>
          <w:tcPr>
            <w:tcW w:w="317" w:type="pct"/>
            <w:tcBorders>
              <w:top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3</w:t>
            </w:r>
          </w:p>
        </w:tc>
        <w:tc>
          <w:tcPr>
            <w:tcW w:w="752" w:type="pct"/>
            <w:tcBorders>
              <w:top w:val="single" w:sz="4" w:space="0" w:color="auto"/>
            </w:tcBorders>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0.1</w:t>
            </w:r>
            <w:r w:rsidR="00DE3482" w:rsidRPr="00147599">
              <w:rPr>
                <w:rFonts w:ascii="Times New Roman" w:eastAsia="Calibri" w:hAnsi="Times New Roman" w:cs="Times New Roman"/>
                <w:sz w:val="20"/>
                <w:szCs w:val="20"/>
                <w:lang w:val="en-GB"/>
              </w:rPr>
              <w:t>02</w:t>
            </w:r>
          </w:p>
        </w:tc>
        <w:tc>
          <w:tcPr>
            <w:tcW w:w="447" w:type="pct"/>
            <w:vMerge w:val="restart"/>
            <w:tcBorders>
              <w:top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0.7</w:t>
            </w:r>
            <w:r w:rsidR="00DE3482" w:rsidRPr="00147599">
              <w:rPr>
                <w:rFonts w:ascii="Times New Roman" w:eastAsia="Calibri" w:hAnsi="Times New Roman" w:cs="Times New Roman"/>
                <w:sz w:val="20"/>
                <w:szCs w:val="20"/>
                <w:lang w:bidi="ar-JO"/>
              </w:rPr>
              <w:t>43</w:t>
            </w:r>
          </w:p>
        </w:tc>
        <w:tc>
          <w:tcPr>
            <w:tcW w:w="412" w:type="pct"/>
            <w:vMerge w:val="restart"/>
            <w:tcBorders>
              <w:top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0.5</w:t>
            </w:r>
            <w:r w:rsidR="00DE3482" w:rsidRPr="00147599">
              <w:rPr>
                <w:rFonts w:ascii="Times New Roman" w:eastAsia="Calibri" w:hAnsi="Times New Roman" w:cs="Times New Roman"/>
                <w:sz w:val="20"/>
                <w:szCs w:val="20"/>
                <w:lang w:bidi="ar-JO"/>
              </w:rPr>
              <w:t>05</w:t>
            </w:r>
          </w:p>
        </w:tc>
      </w:tr>
      <w:tr w:rsidR="000E4435" w:rsidRPr="00147599" w:rsidTr="00147599">
        <w:trPr>
          <w:trHeight w:val="437"/>
          <w:jc w:val="center"/>
        </w:trPr>
        <w:tc>
          <w:tcPr>
            <w:tcW w:w="693"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869"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within group</w:t>
            </w:r>
          </w:p>
        </w:tc>
        <w:tc>
          <w:tcPr>
            <w:tcW w:w="822"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rPr>
            </w:pPr>
            <w:r w:rsidRPr="00147599">
              <w:rPr>
                <w:rFonts w:ascii="Times New Roman" w:eastAsia="Calibri" w:hAnsi="Times New Roman" w:cs="Times New Roman"/>
                <w:sz w:val="20"/>
                <w:szCs w:val="20"/>
                <w:lang w:val="en-GB"/>
              </w:rPr>
              <w:t>30.002</w:t>
            </w:r>
          </w:p>
        </w:tc>
        <w:tc>
          <w:tcPr>
            <w:tcW w:w="317"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rtl/>
                <w:lang w:val="en-GB" w:bidi="ar-JO"/>
              </w:rPr>
              <w:t>196</w:t>
            </w:r>
          </w:p>
        </w:tc>
        <w:tc>
          <w:tcPr>
            <w:tcW w:w="752" w:type="pct"/>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0.1</w:t>
            </w:r>
            <w:r w:rsidR="00DE3482" w:rsidRPr="00147599">
              <w:rPr>
                <w:rFonts w:ascii="Times New Roman" w:eastAsia="Calibri" w:hAnsi="Times New Roman" w:cs="Times New Roman"/>
                <w:sz w:val="20"/>
                <w:szCs w:val="20"/>
                <w:lang w:val="en-GB"/>
              </w:rPr>
              <w:t>25</w:t>
            </w:r>
          </w:p>
        </w:tc>
        <w:tc>
          <w:tcPr>
            <w:tcW w:w="447"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412"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r>
      <w:tr w:rsidR="000E4435" w:rsidRPr="00147599" w:rsidTr="00147599">
        <w:trPr>
          <w:trHeight w:val="437"/>
          <w:jc w:val="center"/>
        </w:trPr>
        <w:tc>
          <w:tcPr>
            <w:tcW w:w="693"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869"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Total</w:t>
            </w:r>
          </w:p>
        </w:tc>
        <w:tc>
          <w:tcPr>
            <w:tcW w:w="822"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rPr>
            </w:pPr>
            <w:r w:rsidRPr="00147599">
              <w:rPr>
                <w:rFonts w:ascii="Times New Roman" w:eastAsia="Calibri" w:hAnsi="Times New Roman" w:cs="Times New Roman"/>
                <w:sz w:val="20"/>
                <w:szCs w:val="20"/>
                <w:lang w:val="en-GB"/>
              </w:rPr>
              <w:t>30</w:t>
            </w:r>
            <w:r w:rsidRPr="00147599">
              <w:rPr>
                <w:rFonts w:ascii="Times New Roman" w:eastAsia="Calibri" w:hAnsi="Times New Roman" w:cs="Times New Roman"/>
                <w:sz w:val="20"/>
                <w:szCs w:val="20"/>
              </w:rPr>
              <w:t>.342</w:t>
            </w:r>
          </w:p>
        </w:tc>
        <w:tc>
          <w:tcPr>
            <w:tcW w:w="317"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rtl/>
                <w:lang w:val="en-GB" w:bidi="ar-JO"/>
              </w:rPr>
              <w:t>199</w:t>
            </w:r>
          </w:p>
        </w:tc>
        <w:tc>
          <w:tcPr>
            <w:tcW w:w="752" w:type="pct"/>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p>
        </w:tc>
        <w:tc>
          <w:tcPr>
            <w:tcW w:w="447"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412"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r>
      <w:tr w:rsidR="000E4435" w:rsidRPr="00147599" w:rsidTr="00147599">
        <w:trPr>
          <w:trHeight w:val="437"/>
          <w:jc w:val="center"/>
        </w:trPr>
        <w:tc>
          <w:tcPr>
            <w:tcW w:w="693"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restart"/>
            <w:vAlign w:val="center"/>
          </w:tcPr>
          <w:p w:rsidR="00E719A2" w:rsidRPr="00147599" w:rsidRDefault="001A3583"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s</w:t>
            </w:r>
            <w:r w:rsidR="00E719A2" w:rsidRPr="00147599">
              <w:rPr>
                <w:rFonts w:ascii="Times New Roman" w:eastAsia="Calibri" w:hAnsi="Times New Roman" w:cs="Times New Roman"/>
                <w:sz w:val="20"/>
                <w:szCs w:val="20"/>
                <w:lang w:bidi="ar-JO"/>
              </w:rPr>
              <w:t>elf- esteem</w:t>
            </w:r>
          </w:p>
        </w:tc>
        <w:tc>
          <w:tcPr>
            <w:tcW w:w="869"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between group</w:t>
            </w:r>
          </w:p>
        </w:tc>
        <w:tc>
          <w:tcPr>
            <w:tcW w:w="822"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val="en-GB" w:bidi="ar-JO"/>
              </w:rPr>
            </w:pPr>
            <w:r w:rsidRPr="00147599">
              <w:rPr>
                <w:rFonts w:ascii="Times New Roman" w:eastAsia="Calibri" w:hAnsi="Times New Roman" w:cs="Times New Roman"/>
                <w:sz w:val="20"/>
                <w:szCs w:val="20"/>
              </w:rPr>
              <w:t>0.2</w:t>
            </w:r>
            <w:r w:rsidR="00AE4D49" w:rsidRPr="00147599">
              <w:rPr>
                <w:rFonts w:ascii="Times New Roman" w:eastAsia="Calibri" w:hAnsi="Times New Roman" w:cs="Times New Roman"/>
                <w:sz w:val="20"/>
                <w:szCs w:val="20"/>
              </w:rPr>
              <w:t>01</w:t>
            </w:r>
          </w:p>
        </w:tc>
        <w:tc>
          <w:tcPr>
            <w:tcW w:w="317"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val="en-GB" w:bidi="ar-JO"/>
              </w:rPr>
            </w:pPr>
            <w:r w:rsidRPr="00147599">
              <w:rPr>
                <w:rFonts w:ascii="Times New Roman" w:eastAsia="Calibri" w:hAnsi="Times New Roman" w:cs="Times New Roman"/>
                <w:sz w:val="20"/>
                <w:szCs w:val="20"/>
                <w:lang w:val="en-GB"/>
              </w:rPr>
              <w:t>3</w:t>
            </w:r>
          </w:p>
        </w:tc>
        <w:tc>
          <w:tcPr>
            <w:tcW w:w="752" w:type="pct"/>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rPr>
              <w:t>0.0</w:t>
            </w:r>
            <w:r w:rsidR="00DE3482" w:rsidRPr="00147599">
              <w:rPr>
                <w:rFonts w:ascii="Times New Roman" w:eastAsia="Calibri" w:hAnsi="Times New Roman" w:cs="Times New Roman"/>
                <w:sz w:val="20"/>
                <w:szCs w:val="20"/>
              </w:rPr>
              <w:t>83</w:t>
            </w:r>
          </w:p>
        </w:tc>
        <w:tc>
          <w:tcPr>
            <w:tcW w:w="447" w:type="pct"/>
            <w:vMerge w:val="restart"/>
            <w:tcBorders>
              <w:bottom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lang w:bidi="ar-JO"/>
              </w:rPr>
              <w:t>0.8</w:t>
            </w:r>
            <w:r w:rsidR="00DE3482" w:rsidRPr="00147599">
              <w:rPr>
                <w:rFonts w:ascii="Times New Roman" w:eastAsia="Calibri" w:hAnsi="Times New Roman" w:cs="Times New Roman"/>
                <w:sz w:val="20"/>
                <w:szCs w:val="20"/>
                <w:lang w:bidi="ar-JO"/>
              </w:rPr>
              <w:t>74</w:t>
            </w:r>
          </w:p>
        </w:tc>
        <w:tc>
          <w:tcPr>
            <w:tcW w:w="412" w:type="pct"/>
            <w:vMerge w:val="restart"/>
            <w:tcBorders>
              <w:bottom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0.4</w:t>
            </w:r>
            <w:r w:rsidR="00DE3482" w:rsidRPr="00147599">
              <w:rPr>
                <w:rFonts w:ascii="Times New Roman" w:eastAsia="Calibri" w:hAnsi="Times New Roman" w:cs="Times New Roman"/>
                <w:sz w:val="20"/>
                <w:szCs w:val="20"/>
                <w:lang w:bidi="ar-JO"/>
              </w:rPr>
              <w:t>72</w:t>
            </w:r>
          </w:p>
        </w:tc>
      </w:tr>
      <w:tr w:rsidR="000E4435" w:rsidRPr="00147599" w:rsidTr="00147599">
        <w:trPr>
          <w:trHeight w:val="437"/>
          <w:jc w:val="center"/>
        </w:trPr>
        <w:tc>
          <w:tcPr>
            <w:tcW w:w="693"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869"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within group</w:t>
            </w:r>
          </w:p>
        </w:tc>
        <w:tc>
          <w:tcPr>
            <w:tcW w:w="822" w:type="pct"/>
            <w:vAlign w:val="center"/>
          </w:tcPr>
          <w:p w:rsidR="00E719A2" w:rsidRPr="00147599" w:rsidRDefault="0002011D" w:rsidP="00147599">
            <w:pPr>
              <w:spacing w:after="0" w:line="240" w:lineRule="auto"/>
              <w:contextualSpacing/>
              <w:jc w:val="center"/>
              <w:rPr>
                <w:rFonts w:ascii="Times New Roman" w:eastAsia="Calibri" w:hAnsi="Times New Roman" w:cs="Times New Roman"/>
                <w:sz w:val="20"/>
                <w:szCs w:val="20"/>
                <w:lang w:val="en-GB"/>
              </w:rPr>
            </w:pPr>
            <w:r w:rsidRPr="00147599">
              <w:rPr>
                <w:rFonts w:ascii="Times New Roman" w:eastAsia="Calibri" w:hAnsi="Times New Roman" w:cs="Times New Roman"/>
                <w:sz w:val="20"/>
                <w:szCs w:val="20"/>
              </w:rPr>
              <w:t>0</w:t>
            </w:r>
            <w:r w:rsidR="00E719A2" w:rsidRPr="00147599">
              <w:rPr>
                <w:rFonts w:ascii="Times New Roman" w:eastAsia="Calibri" w:hAnsi="Times New Roman" w:cs="Times New Roman"/>
                <w:sz w:val="20"/>
                <w:szCs w:val="20"/>
              </w:rPr>
              <w:t>.</w:t>
            </w:r>
            <w:r w:rsidRPr="00147599">
              <w:rPr>
                <w:rFonts w:ascii="Times New Roman" w:eastAsia="Calibri" w:hAnsi="Times New Roman" w:cs="Times New Roman"/>
                <w:sz w:val="20"/>
                <w:szCs w:val="20"/>
              </w:rPr>
              <w:t>44</w:t>
            </w:r>
            <w:r w:rsidR="00AE4D49" w:rsidRPr="00147599">
              <w:rPr>
                <w:rFonts w:ascii="Times New Roman" w:eastAsia="Calibri" w:hAnsi="Times New Roman" w:cs="Times New Roman"/>
                <w:sz w:val="20"/>
                <w:szCs w:val="20"/>
              </w:rPr>
              <w:t>6</w:t>
            </w:r>
          </w:p>
        </w:tc>
        <w:tc>
          <w:tcPr>
            <w:tcW w:w="317" w:type="pct"/>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val="en-GB" w:bidi="ar-JO"/>
              </w:rPr>
            </w:pPr>
            <w:r w:rsidRPr="00147599">
              <w:rPr>
                <w:rFonts w:ascii="Times New Roman" w:eastAsia="Calibri" w:hAnsi="Times New Roman" w:cs="Times New Roman"/>
                <w:sz w:val="20"/>
                <w:szCs w:val="20"/>
                <w:rtl/>
                <w:lang w:val="en-GB" w:bidi="ar-JO"/>
              </w:rPr>
              <w:t>196</w:t>
            </w:r>
          </w:p>
        </w:tc>
        <w:tc>
          <w:tcPr>
            <w:tcW w:w="752" w:type="pct"/>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rPr>
              <w:t>0.07</w:t>
            </w:r>
            <w:r w:rsidR="00DE3482" w:rsidRPr="00147599">
              <w:rPr>
                <w:rFonts w:ascii="Times New Roman" w:eastAsia="Calibri" w:hAnsi="Times New Roman" w:cs="Times New Roman"/>
                <w:sz w:val="20"/>
                <w:szCs w:val="20"/>
                <w:lang w:bidi="ar-JO"/>
              </w:rPr>
              <w:t>6</w:t>
            </w:r>
          </w:p>
        </w:tc>
        <w:tc>
          <w:tcPr>
            <w:tcW w:w="447" w:type="pct"/>
            <w:vMerge/>
            <w:tcBorders>
              <w:bottom w:val="single" w:sz="4" w:space="0" w:color="auto"/>
            </w:tcBorders>
            <w:vAlign w:val="center"/>
          </w:tcPr>
          <w:p w:rsidR="00E719A2" w:rsidRPr="00147599" w:rsidRDefault="00E719A2" w:rsidP="00147599">
            <w:pPr>
              <w:spacing w:after="0" w:line="240" w:lineRule="auto"/>
              <w:contextualSpacing/>
              <w:jc w:val="both"/>
              <w:rPr>
                <w:rFonts w:ascii="Times New Roman" w:eastAsia="Calibri" w:hAnsi="Times New Roman" w:cs="Times New Roman"/>
                <w:sz w:val="20"/>
                <w:szCs w:val="20"/>
                <w:lang w:bidi="ar-JO"/>
              </w:rPr>
            </w:pPr>
          </w:p>
        </w:tc>
        <w:tc>
          <w:tcPr>
            <w:tcW w:w="412" w:type="pct"/>
            <w:vMerge/>
            <w:tcBorders>
              <w:bottom w:val="single" w:sz="4" w:space="0" w:color="auto"/>
            </w:tcBorders>
            <w:vAlign w:val="center"/>
          </w:tcPr>
          <w:p w:rsidR="00E719A2" w:rsidRPr="00147599" w:rsidRDefault="00E719A2" w:rsidP="00147599">
            <w:pPr>
              <w:spacing w:after="0" w:line="240" w:lineRule="auto"/>
              <w:contextualSpacing/>
              <w:jc w:val="both"/>
              <w:rPr>
                <w:rFonts w:ascii="Times New Roman" w:eastAsia="Calibri" w:hAnsi="Times New Roman" w:cs="Times New Roman"/>
                <w:sz w:val="20"/>
                <w:szCs w:val="20"/>
                <w:lang w:bidi="ar-JO"/>
              </w:rPr>
            </w:pPr>
          </w:p>
        </w:tc>
      </w:tr>
      <w:tr w:rsidR="000E4435" w:rsidRPr="00147599" w:rsidTr="00147599">
        <w:trPr>
          <w:trHeight w:val="437"/>
          <w:jc w:val="center"/>
        </w:trPr>
        <w:tc>
          <w:tcPr>
            <w:tcW w:w="693" w:type="pct"/>
            <w:vMerge/>
            <w:tcBorders>
              <w:bottom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tcBorders>
              <w:bottom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p>
        </w:tc>
        <w:tc>
          <w:tcPr>
            <w:tcW w:w="869" w:type="pct"/>
            <w:tcBorders>
              <w:bottom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Total</w:t>
            </w:r>
          </w:p>
        </w:tc>
        <w:tc>
          <w:tcPr>
            <w:tcW w:w="822" w:type="pct"/>
            <w:tcBorders>
              <w:bottom w:val="single" w:sz="4" w:space="0" w:color="auto"/>
            </w:tcBorders>
            <w:vAlign w:val="center"/>
          </w:tcPr>
          <w:p w:rsidR="00E719A2" w:rsidRPr="00147599" w:rsidRDefault="00363902"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14.</w:t>
            </w:r>
            <w:r w:rsidR="0002011D" w:rsidRPr="00147599">
              <w:rPr>
                <w:rFonts w:ascii="Times New Roman" w:eastAsia="Calibri" w:hAnsi="Times New Roman" w:cs="Times New Roman"/>
                <w:sz w:val="20"/>
                <w:szCs w:val="20"/>
                <w:lang w:bidi="ar-JO"/>
              </w:rPr>
              <w:t>743</w:t>
            </w:r>
          </w:p>
        </w:tc>
        <w:tc>
          <w:tcPr>
            <w:tcW w:w="317" w:type="pct"/>
            <w:tcBorders>
              <w:bottom w:val="single" w:sz="4" w:space="0" w:color="auto"/>
            </w:tcBorders>
            <w:vAlign w:val="center"/>
          </w:tcPr>
          <w:p w:rsidR="00E719A2" w:rsidRPr="00147599" w:rsidRDefault="00E719A2" w:rsidP="00147599">
            <w:pPr>
              <w:spacing w:after="0" w:line="240" w:lineRule="auto"/>
              <w:contextualSpacing/>
              <w:jc w:val="center"/>
              <w:rPr>
                <w:rFonts w:ascii="Times New Roman" w:eastAsia="Calibri" w:hAnsi="Times New Roman" w:cs="Times New Roman"/>
                <w:sz w:val="20"/>
                <w:szCs w:val="20"/>
                <w:rtl/>
                <w:lang w:val="en-GB" w:bidi="ar-JO"/>
              </w:rPr>
            </w:pPr>
            <w:r w:rsidRPr="00147599">
              <w:rPr>
                <w:rFonts w:ascii="Times New Roman" w:eastAsia="Calibri" w:hAnsi="Times New Roman" w:cs="Times New Roman"/>
                <w:sz w:val="20"/>
                <w:szCs w:val="20"/>
                <w:rtl/>
                <w:lang w:val="en-GB" w:bidi="ar-JO"/>
              </w:rPr>
              <w:t>199</w:t>
            </w:r>
          </w:p>
        </w:tc>
        <w:tc>
          <w:tcPr>
            <w:tcW w:w="752" w:type="pct"/>
            <w:tcBorders>
              <w:bottom w:val="single" w:sz="4" w:space="0" w:color="auto"/>
            </w:tcBorders>
            <w:vAlign w:val="center"/>
          </w:tcPr>
          <w:p w:rsidR="00E719A2" w:rsidRPr="00147599" w:rsidRDefault="00E719A2" w:rsidP="00147599">
            <w:pPr>
              <w:bidi w:val="0"/>
              <w:spacing w:after="0" w:line="240" w:lineRule="auto"/>
              <w:contextualSpacing/>
              <w:jc w:val="center"/>
              <w:rPr>
                <w:rFonts w:ascii="Times New Roman" w:eastAsia="Calibri" w:hAnsi="Times New Roman" w:cs="Times New Roman"/>
                <w:sz w:val="20"/>
                <w:szCs w:val="20"/>
                <w:lang w:bidi="ar-JO"/>
              </w:rPr>
            </w:pPr>
          </w:p>
        </w:tc>
        <w:tc>
          <w:tcPr>
            <w:tcW w:w="447" w:type="pct"/>
            <w:vMerge/>
            <w:tcBorders>
              <w:bottom w:val="single" w:sz="4" w:space="0" w:color="auto"/>
            </w:tcBorders>
            <w:vAlign w:val="center"/>
          </w:tcPr>
          <w:p w:rsidR="00E719A2" w:rsidRPr="00147599" w:rsidRDefault="00E719A2" w:rsidP="00147599">
            <w:pPr>
              <w:spacing w:after="0" w:line="240" w:lineRule="auto"/>
              <w:contextualSpacing/>
              <w:jc w:val="both"/>
              <w:rPr>
                <w:rFonts w:ascii="Times New Roman" w:eastAsia="Calibri" w:hAnsi="Times New Roman" w:cs="Times New Roman"/>
                <w:sz w:val="20"/>
                <w:szCs w:val="20"/>
                <w:lang w:bidi="ar-JO"/>
              </w:rPr>
            </w:pPr>
          </w:p>
        </w:tc>
        <w:tc>
          <w:tcPr>
            <w:tcW w:w="412" w:type="pct"/>
            <w:vMerge/>
            <w:tcBorders>
              <w:bottom w:val="single" w:sz="4" w:space="0" w:color="auto"/>
            </w:tcBorders>
            <w:vAlign w:val="center"/>
          </w:tcPr>
          <w:p w:rsidR="00E719A2" w:rsidRPr="00147599" w:rsidRDefault="00E719A2" w:rsidP="00147599">
            <w:pPr>
              <w:spacing w:after="0" w:line="240" w:lineRule="auto"/>
              <w:contextualSpacing/>
              <w:jc w:val="both"/>
              <w:rPr>
                <w:rFonts w:ascii="Times New Roman" w:eastAsia="Calibri" w:hAnsi="Times New Roman" w:cs="Times New Roman"/>
                <w:sz w:val="20"/>
                <w:szCs w:val="20"/>
                <w:lang w:bidi="ar-JO"/>
              </w:rPr>
            </w:pPr>
          </w:p>
        </w:tc>
      </w:tr>
    </w:tbl>
    <w:p w:rsidR="00147599" w:rsidRDefault="00147599" w:rsidP="00147599">
      <w:pPr>
        <w:bidi w:val="0"/>
        <w:spacing w:after="0" w:line="240" w:lineRule="auto"/>
        <w:jc w:val="both"/>
        <w:rPr>
          <w:rFonts w:ascii="Times New Roman" w:hAnsi="Times New Roman" w:cs="Times New Roman"/>
          <w:sz w:val="20"/>
          <w:szCs w:val="20"/>
          <w:lang w:bidi="ar-JO"/>
        </w:rPr>
      </w:pPr>
    </w:p>
    <w:p w:rsidR="00590E26" w:rsidRPr="00147599" w:rsidRDefault="001E3DBE"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Results in table (4) provided no statistically significant differences at (α ≤ 0.05) in level of self-esteem and aggressive behavior among Isra University students based on </w:t>
      </w:r>
      <w:r w:rsidR="00147599">
        <w:rPr>
          <w:rFonts w:ascii="Times New Roman" w:hAnsi="Times New Roman" w:cs="Times New Roman"/>
          <w:sz w:val="20"/>
          <w:szCs w:val="20"/>
          <w:lang w:bidi="ar-JO"/>
        </w:rPr>
        <w:t>Job of guardian of participant.</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21109C" w:rsidRPr="00147599" w:rsidRDefault="005C16F3" w:rsidP="00147599">
      <w:pPr>
        <w:bidi w:val="0"/>
        <w:spacing w:after="0" w:line="240" w:lineRule="auto"/>
        <w:jc w:val="center"/>
        <w:rPr>
          <w:rFonts w:ascii="Times New Roman" w:hAnsi="Times New Roman" w:cs="Times New Roman"/>
          <w:sz w:val="20"/>
          <w:szCs w:val="20"/>
          <w:lang w:bidi="ar-JO"/>
        </w:rPr>
      </w:pPr>
      <w:r w:rsidRPr="00147599">
        <w:rPr>
          <w:rFonts w:ascii="Times New Roman" w:hAnsi="Times New Roman" w:cs="Times New Roman"/>
          <w:b/>
          <w:iCs/>
          <w:sz w:val="20"/>
          <w:szCs w:val="20"/>
          <w:lang w:bidi="ar-JO"/>
        </w:rPr>
        <w:t>Table 5</w:t>
      </w:r>
      <w:r w:rsidRPr="00147599">
        <w:rPr>
          <w:rFonts w:ascii="Times New Roman" w:hAnsi="Times New Roman" w:cs="Times New Roman"/>
          <w:sz w:val="20"/>
          <w:szCs w:val="20"/>
          <w:lang w:bidi="ar-JO"/>
        </w:rPr>
        <w:t xml:space="preserve">: </w:t>
      </w:r>
      <w:r w:rsidRPr="00147599">
        <w:rPr>
          <w:rFonts w:ascii="Times New Roman" w:hAnsi="Times New Roman" w:cs="Times New Roman"/>
          <w:i/>
          <w:sz w:val="20"/>
          <w:szCs w:val="20"/>
          <w:lang w:bidi="ar-JO"/>
        </w:rPr>
        <w:t>results ONE WAY ANOVA with respect of</w:t>
      </w:r>
      <w:bookmarkStart w:id="8" w:name="_Hlk100931521"/>
      <w:r w:rsidR="00812C4A">
        <w:rPr>
          <w:rFonts w:ascii="Times New Roman" w:hAnsi="Times New Roman" w:cs="Times New Roman"/>
          <w:i/>
          <w:sz w:val="20"/>
          <w:szCs w:val="20"/>
          <w:lang w:bidi="ar-JO"/>
        </w:rPr>
        <w:t xml:space="preserve"> </w:t>
      </w:r>
      <w:r w:rsidR="0021109C" w:rsidRPr="00147599">
        <w:rPr>
          <w:rFonts w:ascii="Times New Roman" w:hAnsi="Times New Roman" w:cs="Times New Roman"/>
          <w:i/>
          <w:sz w:val="20"/>
          <w:szCs w:val="20"/>
          <w:lang w:bidi="ar-JO"/>
        </w:rPr>
        <w:t>participant</w:t>
      </w:r>
      <w:r w:rsidR="00812C4A">
        <w:rPr>
          <w:rFonts w:ascii="Times New Roman" w:hAnsi="Times New Roman" w:cs="Times New Roman"/>
          <w:i/>
          <w:sz w:val="20"/>
          <w:szCs w:val="20"/>
          <w:lang w:bidi="ar-JO"/>
        </w:rPr>
        <w:t xml:space="preserve"> </w:t>
      </w:r>
      <w:r w:rsidRPr="00147599">
        <w:rPr>
          <w:rFonts w:ascii="Times New Roman" w:hAnsi="Times New Roman" w:cs="Times New Roman"/>
          <w:i/>
          <w:sz w:val="20"/>
          <w:szCs w:val="20"/>
          <w:lang w:bidi="ar-JO"/>
        </w:rPr>
        <w:t>general academic grade</w:t>
      </w:r>
      <w:bookmarkEnd w:id="8"/>
      <w:r w:rsidRPr="00147599">
        <w:rPr>
          <w:rFonts w:ascii="Times New Roman" w:hAnsi="Times New Roman" w:cs="Times New Roman"/>
          <w:sz w:val="20"/>
          <w:szCs w:val="20"/>
          <w:lang w:bidi="ar-JO"/>
        </w:rPr>
        <w:t>.</w:t>
      </w:r>
    </w:p>
    <w:tbl>
      <w:tblPr>
        <w:tblW w:w="5000" w:type="pct"/>
        <w:jc w:val="center"/>
        <w:tblLook w:val="04A0"/>
      </w:tblPr>
      <w:tblGrid>
        <w:gridCol w:w="1380"/>
        <w:gridCol w:w="1371"/>
        <w:gridCol w:w="1731"/>
        <w:gridCol w:w="1638"/>
        <w:gridCol w:w="632"/>
        <w:gridCol w:w="1498"/>
        <w:gridCol w:w="891"/>
        <w:gridCol w:w="821"/>
      </w:tblGrid>
      <w:tr w:rsidR="000E4435" w:rsidRPr="00147599" w:rsidTr="00147599">
        <w:trPr>
          <w:trHeight w:val="479"/>
          <w:jc w:val="center"/>
        </w:trPr>
        <w:tc>
          <w:tcPr>
            <w:tcW w:w="693"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lang w:bidi="ar-JO"/>
              </w:rPr>
            </w:pPr>
            <w:r w:rsidRPr="00147599">
              <w:rPr>
                <w:rFonts w:ascii="Times New Roman" w:eastAsia="Calibri" w:hAnsi="Times New Roman" w:cs="Times New Roman"/>
                <w:b/>
                <w:bCs/>
                <w:sz w:val="20"/>
                <w:szCs w:val="20"/>
                <w:lang w:bidi="ar-JO"/>
              </w:rPr>
              <w:t>Variable</w:t>
            </w:r>
          </w:p>
        </w:tc>
        <w:tc>
          <w:tcPr>
            <w:tcW w:w="688"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lang w:bidi="ar-JO"/>
              </w:rPr>
            </w:pPr>
            <w:r w:rsidRPr="00147599">
              <w:rPr>
                <w:rFonts w:ascii="Times New Roman" w:eastAsia="Calibri" w:hAnsi="Times New Roman" w:cs="Times New Roman"/>
                <w:b/>
                <w:bCs/>
                <w:sz w:val="20"/>
                <w:szCs w:val="20"/>
                <w:lang w:bidi="ar-JO"/>
              </w:rPr>
              <w:t>Scale</w:t>
            </w:r>
          </w:p>
        </w:tc>
        <w:tc>
          <w:tcPr>
            <w:tcW w:w="869"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Variance</w:t>
            </w:r>
          </w:p>
        </w:tc>
        <w:tc>
          <w:tcPr>
            <w:tcW w:w="822" w:type="pct"/>
            <w:tcBorders>
              <w:top w:val="single" w:sz="4" w:space="0" w:color="auto"/>
              <w:bottom w:val="single" w:sz="4" w:space="0" w:color="auto"/>
            </w:tcBorders>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b/>
                <w:bCs/>
                <w:sz w:val="20"/>
                <w:szCs w:val="20"/>
                <w:rtl/>
                <w:lang w:bidi="ar-JO"/>
              </w:rPr>
            </w:pPr>
            <w:r w:rsidRPr="00147599">
              <w:rPr>
                <w:rFonts w:ascii="Times New Roman" w:eastAsia="Calibri" w:hAnsi="Times New Roman" w:cs="Times New Roman"/>
                <w:b/>
                <w:bCs/>
                <w:sz w:val="20"/>
                <w:szCs w:val="20"/>
                <w:lang w:bidi="ar-JO"/>
              </w:rPr>
              <w:t>Sum of Squares</w:t>
            </w:r>
          </w:p>
        </w:tc>
        <w:tc>
          <w:tcPr>
            <w:tcW w:w="317"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df</w:t>
            </w:r>
          </w:p>
        </w:tc>
        <w:tc>
          <w:tcPr>
            <w:tcW w:w="752"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Mean Square</w:t>
            </w:r>
          </w:p>
        </w:tc>
        <w:tc>
          <w:tcPr>
            <w:tcW w:w="447"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lang w:bidi="ar-JO"/>
              </w:rPr>
            </w:pPr>
            <w:r w:rsidRPr="00147599">
              <w:rPr>
                <w:rFonts w:ascii="Times New Roman" w:eastAsia="Calibri" w:hAnsi="Times New Roman" w:cs="Times New Roman"/>
                <w:b/>
                <w:bCs/>
                <w:sz w:val="20"/>
                <w:szCs w:val="20"/>
                <w:lang w:bidi="ar-JO"/>
              </w:rPr>
              <w:t>F</w:t>
            </w:r>
          </w:p>
        </w:tc>
        <w:tc>
          <w:tcPr>
            <w:tcW w:w="412" w:type="pct"/>
            <w:tcBorders>
              <w:top w:val="single" w:sz="4" w:space="0" w:color="auto"/>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b/>
                <w:bCs/>
                <w:sz w:val="20"/>
                <w:szCs w:val="20"/>
                <w:rtl/>
              </w:rPr>
            </w:pPr>
            <w:r w:rsidRPr="00147599">
              <w:rPr>
                <w:rFonts w:ascii="Times New Roman" w:eastAsia="Calibri" w:hAnsi="Times New Roman" w:cs="Times New Roman"/>
                <w:b/>
                <w:bCs/>
                <w:sz w:val="20"/>
                <w:szCs w:val="20"/>
                <w:lang w:bidi="ar-JO"/>
              </w:rPr>
              <w:t>Sig</w:t>
            </w:r>
          </w:p>
        </w:tc>
      </w:tr>
      <w:tr w:rsidR="000E4435" w:rsidRPr="00147599" w:rsidTr="00147599">
        <w:trPr>
          <w:trHeight w:val="437"/>
          <w:jc w:val="center"/>
        </w:trPr>
        <w:tc>
          <w:tcPr>
            <w:tcW w:w="693" w:type="pct"/>
            <w:vMerge w:val="restart"/>
            <w:tcBorders>
              <w:top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lang w:bidi="ar-JO"/>
              </w:rPr>
              <w:t>general academic grade</w:t>
            </w:r>
          </w:p>
        </w:tc>
        <w:tc>
          <w:tcPr>
            <w:tcW w:w="688" w:type="pct"/>
            <w:vMerge w:val="restart"/>
            <w:tcBorders>
              <w:top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lang w:bidi="ar-JO"/>
              </w:rPr>
              <w:t>aggressive behavior</w:t>
            </w:r>
          </w:p>
        </w:tc>
        <w:tc>
          <w:tcPr>
            <w:tcW w:w="869" w:type="pct"/>
            <w:tcBorders>
              <w:top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between group</w:t>
            </w:r>
          </w:p>
        </w:tc>
        <w:tc>
          <w:tcPr>
            <w:tcW w:w="822" w:type="pct"/>
            <w:tcBorders>
              <w:top w:val="single" w:sz="4" w:space="0" w:color="auto"/>
            </w:tcBorders>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0.</w:t>
            </w:r>
            <w:r w:rsidR="0081449C" w:rsidRPr="00147599">
              <w:rPr>
                <w:rFonts w:ascii="Times New Roman" w:eastAsia="Calibri" w:hAnsi="Times New Roman" w:cs="Times New Roman"/>
                <w:sz w:val="20"/>
                <w:szCs w:val="20"/>
                <w:lang w:val="en-GB"/>
              </w:rPr>
              <w:t>411</w:t>
            </w:r>
          </w:p>
        </w:tc>
        <w:tc>
          <w:tcPr>
            <w:tcW w:w="317" w:type="pct"/>
            <w:tcBorders>
              <w:top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3</w:t>
            </w:r>
          </w:p>
        </w:tc>
        <w:tc>
          <w:tcPr>
            <w:tcW w:w="752" w:type="pct"/>
            <w:tcBorders>
              <w:top w:val="single" w:sz="4" w:space="0" w:color="auto"/>
            </w:tcBorders>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0.10</w:t>
            </w:r>
            <w:r w:rsidR="00C640CD" w:rsidRPr="00147599">
              <w:rPr>
                <w:rFonts w:ascii="Times New Roman" w:eastAsia="Calibri" w:hAnsi="Times New Roman" w:cs="Times New Roman"/>
                <w:sz w:val="20"/>
                <w:szCs w:val="20"/>
                <w:lang w:bidi="ar-JO"/>
              </w:rPr>
              <w:t>3</w:t>
            </w:r>
          </w:p>
        </w:tc>
        <w:tc>
          <w:tcPr>
            <w:tcW w:w="447" w:type="pct"/>
            <w:vMerge w:val="restart"/>
            <w:tcBorders>
              <w:top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0.7</w:t>
            </w:r>
            <w:r w:rsidR="00C640CD" w:rsidRPr="00147599">
              <w:rPr>
                <w:rFonts w:ascii="Times New Roman" w:eastAsia="Calibri" w:hAnsi="Times New Roman" w:cs="Times New Roman"/>
                <w:sz w:val="20"/>
                <w:szCs w:val="20"/>
                <w:lang w:bidi="ar-JO"/>
              </w:rPr>
              <w:t>1</w:t>
            </w:r>
            <w:r w:rsidRPr="00147599">
              <w:rPr>
                <w:rFonts w:ascii="Times New Roman" w:eastAsia="Calibri" w:hAnsi="Times New Roman" w:cs="Times New Roman"/>
                <w:sz w:val="20"/>
                <w:szCs w:val="20"/>
                <w:lang w:bidi="ar-JO"/>
              </w:rPr>
              <w:t>3</w:t>
            </w:r>
          </w:p>
        </w:tc>
        <w:tc>
          <w:tcPr>
            <w:tcW w:w="412" w:type="pct"/>
            <w:vMerge w:val="restart"/>
            <w:tcBorders>
              <w:top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0.</w:t>
            </w:r>
            <w:r w:rsidR="00C640CD" w:rsidRPr="00147599">
              <w:rPr>
                <w:rFonts w:ascii="Times New Roman" w:eastAsia="Calibri" w:hAnsi="Times New Roman" w:cs="Times New Roman"/>
                <w:sz w:val="20"/>
                <w:szCs w:val="20"/>
                <w:lang w:bidi="ar-JO"/>
              </w:rPr>
              <w:t>109</w:t>
            </w:r>
          </w:p>
        </w:tc>
      </w:tr>
      <w:tr w:rsidR="000E4435" w:rsidRPr="00147599" w:rsidTr="00147599">
        <w:trPr>
          <w:trHeight w:val="437"/>
          <w:jc w:val="center"/>
        </w:trPr>
        <w:tc>
          <w:tcPr>
            <w:tcW w:w="693"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869"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within group</w:t>
            </w:r>
          </w:p>
        </w:tc>
        <w:tc>
          <w:tcPr>
            <w:tcW w:w="822" w:type="pct"/>
            <w:vAlign w:val="center"/>
          </w:tcPr>
          <w:p w:rsidR="0021109C" w:rsidRPr="00147599" w:rsidRDefault="0081449C" w:rsidP="00147599">
            <w:pPr>
              <w:spacing w:after="0" w:line="240" w:lineRule="auto"/>
              <w:contextualSpacing/>
              <w:jc w:val="center"/>
              <w:rPr>
                <w:rFonts w:ascii="Times New Roman" w:eastAsia="Calibri" w:hAnsi="Times New Roman" w:cs="Times New Roman"/>
                <w:sz w:val="20"/>
                <w:szCs w:val="20"/>
                <w:rtl/>
              </w:rPr>
            </w:pPr>
            <w:r w:rsidRPr="00147599">
              <w:rPr>
                <w:rFonts w:ascii="Times New Roman" w:eastAsia="Calibri" w:hAnsi="Times New Roman" w:cs="Times New Roman"/>
                <w:sz w:val="20"/>
                <w:szCs w:val="20"/>
                <w:lang w:val="en-GB"/>
              </w:rPr>
              <w:t>29</w:t>
            </w:r>
            <w:r w:rsidR="0021109C" w:rsidRPr="00147599">
              <w:rPr>
                <w:rFonts w:ascii="Times New Roman" w:eastAsia="Calibri" w:hAnsi="Times New Roman" w:cs="Times New Roman"/>
                <w:sz w:val="20"/>
                <w:szCs w:val="20"/>
                <w:lang w:val="en-GB"/>
              </w:rPr>
              <w:t>.</w:t>
            </w:r>
            <w:r w:rsidRPr="00147599">
              <w:rPr>
                <w:rFonts w:ascii="Times New Roman" w:eastAsia="Calibri" w:hAnsi="Times New Roman" w:cs="Times New Roman"/>
                <w:sz w:val="20"/>
                <w:szCs w:val="20"/>
                <w:lang w:val="en-GB"/>
              </w:rPr>
              <w:t>133</w:t>
            </w:r>
          </w:p>
        </w:tc>
        <w:tc>
          <w:tcPr>
            <w:tcW w:w="317"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rtl/>
                <w:lang w:val="en-GB" w:bidi="ar-JO"/>
              </w:rPr>
              <w:t>196</w:t>
            </w:r>
          </w:p>
        </w:tc>
        <w:tc>
          <w:tcPr>
            <w:tcW w:w="752" w:type="pct"/>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val="en-GB"/>
              </w:rPr>
              <w:t>0.12</w:t>
            </w:r>
            <w:r w:rsidR="00C640CD" w:rsidRPr="00147599">
              <w:rPr>
                <w:rFonts w:ascii="Times New Roman" w:eastAsia="Calibri" w:hAnsi="Times New Roman" w:cs="Times New Roman"/>
                <w:sz w:val="20"/>
                <w:szCs w:val="20"/>
                <w:lang w:bidi="ar-JO"/>
              </w:rPr>
              <w:t>1</w:t>
            </w:r>
          </w:p>
        </w:tc>
        <w:tc>
          <w:tcPr>
            <w:tcW w:w="447"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412"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r>
      <w:tr w:rsidR="000E4435" w:rsidRPr="00147599" w:rsidTr="00147599">
        <w:trPr>
          <w:trHeight w:val="437"/>
          <w:jc w:val="center"/>
        </w:trPr>
        <w:tc>
          <w:tcPr>
            <w:tcW w:w="693"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869"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Total</w:t>
            </w:r>
          </w:p>
        </w:tc>
        <w:tc>
          <w:tcPr>
            <w:tcW w:w="822" w:type="pct"/>
            <w:vAlign w:val="center"/>
          </w:tcPr>
          <w:p w:rsidR="0021109C" w:rsidRPr="00147599" w:rsidRDefault="0081449C" w:rsidP="00147599">
            <w:pPr>
              <w:spacing w:after="0" w:line="240" w:lineRule="auto"/>
              <w:contextualSpacing/>
              <w:jc w:val="center"/>
              <w:rPr>
                <w:rFonts w:ascii="Times New Roman" w:eastAsia="Calibri" w:hAnsi="Times New Roman" w:cs="Times New Roman"/>
                <w:sz w:val="20"/>
                <w:szCs w:val="20"/>
                <w:rtl/>
              </w:rPr>
            </w:pPr>
            <w:r w:rsidRPr="00147599">
              <w:rPr>
                <w:rFonts w:ascii="Times New Roman" w:eastAsia="Calibri" w:hAnsi="Times New Roman" w:cs="Times New Roman"/>
                <w:sz w:val="20"/>
                <w:szCs w:val="20"/>
              </w:rPr>
              <w:t>29</w:t>
            </w:r>
            <w:r w:rsidR="0021109C" w:rsidRPr="00147599">
              <w:rPr>
                <w:rFonts w:ascii="Times New Roman" w:eastAsia="Calibri" w:hAnsi="Times New Roman" w:cs="Times New Roman"/>
                <w:sz w:val="20"/>
                <w:szCs w:val="20"/>
              </w:rPr>
              <w:t>.</w:t>
            </w:r>
            <w:r w:rsidRPr="00147599">
              <w:rPr>
                <w:rFonts w:ascii="Times New Roman" w:eastAsia="Calibri" w:hAnsi="Times New Roman" w:cs="Times New Roman"/>
                <w:sz w:val="20"/>
                <w:szCs w:val="20"/>
              </w:rPr>
              <w:t>544</w:t>
            </w:r>
          </w:p>
        </w:tc>
        <w:tc>
          <w:tcPr>
            <w:tcW w:w="317"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rtl/>
                <w:lang w:val="en-GB" w:bidi="ar-JO"/>
              </w:rPr>
              <w:t>199</w:t>
            </w:r>
          </w:p>
        </w:tc>
        <w:tc>
          <w:tcPr>
            <w:tcW w:w="752" w:type="pct"/>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p>
        </w:tc>
        <w:tc>
          <w:tcPr>
            <w:tcW w:w="447"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412"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r>
      <w:tr w:rsidR="000E4435" w:rsidRPr="00147599" w:rsidTr="00147599">
        <w:trPr>
          <w:trHeight w:val="437"/>
          <w:jc w:val="center"/>
        </w:trPr>
        <w:tc>
          <w:tcPr>
            <w:tcW w:w="693"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restar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self- esteem</w:t>
            </w:r>
          </w:p>
        </w:tc>
        <w:tc>
          <w:tcPr>
            <w:tcW w:w="869"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between group</w:t>
            </w:r>
          </w:p>
        </w:tc>
        <w:tc>
          <w:tcPr>
            <w:tcW w:w="822"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val="en-GB" w:bidi="ar-JO"/>
              </w:rPr>
            </w:pPr>
            <w:r w:rsidRPr="00147599">
              <w:rPr>
                <w:rFonts w:ascii="Times New Roman" w:eastAsia="Calibri" w:hAnsi="Times New Roman" w:cs="Times New Roman"/>
                <w:sz w:val="20"/>
                <w:szCs w:val="20"/>
              </w:rPr>
              <w:t>0.</w:t>
            </w:r>
            <w:r w:rsidR="00C10FE5" w:rsidRPr="00147599">
              <w:rPr>
                <w:rFonts w:ascii="Times New Roman" w:eastAsia="Calibri" w:hAnsi="Times New Roman" w:cs="Times New Roman"/>
                <w:sz w:val="20"/>
                <w:szCs w:val="20"/>
              </w:rPr>
              <w:t>43</w:t>
            </w:r>
            <w:r w:rsidRPr="00147599">
              <w:rPr>
                <w:rFonts w:ascii="Times New Roman" w:eastAsia="Calibri" w:hAnsi="Times New Roman" w:cs="Times New Roman"/>
                <w:sz w:val="20"/>
                <w:szCs w:val="20"/>
              </w:rPr>
              <w:t>1</w:t>
            </w:r>
          </w:p>
        </w:tc>
        <w:tc>
          <w:tcPr>
            <w:tcW w:w="317"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val="en-GB" w:bidi="ar-JO"/>
              </w:rPr>
            </w:pPr>
            <w:r w:rsidRPr="00147599">
              <w:rPr>
                <w:rFonts w:ascii="Times New Roman" w:eastAsia="Calibri" w:hAnsi="Times New Roman" w:cs="Times New Roman"/>
                <w:sz w:val="20"/>
                <w:szCs w:val="20"/>
                <w:lang w:val="en-GB"/>
              </w:rPr>
              <w:t>3</w:t>
            </w:r>
          </w:p>
        </w:tc>
        <w:tc>
          <w:tcPr>
            <w:tcW w:w="752" w:type="pct"/>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rPr>
              <w:t>0.0</w:t>
            </w:r>
            <w:r w:rsidR="00C640CD" w:rsidRPr="00147599">
              <w:rPr>
                <w:rFonts w:ascii="Times New Roman" w:eastAsia="Calibri" w:hAnsi="Times New Roman" w:cs="Times New Roman"/>
                <w:sz w:val="20"/>
                <w:szCs w:val="20"/>
              </w:rPr>
              <w:t>9</w:t>
            </w:r>
            <w:r w:rsidRPr="00147599">
              <w:rPr>
                <w:rFonts w:ascii="Times New Roman" w:eastAsia="Calibri" w:hAnsi="Times New Roman" w:cs="Times New Roman"/>
                <w:sz w:val="20"/>
                <w:szCs w:val="20"/>
              </w:rPr>
              <w:t>3</w:t>
            </w:r>
          </w:p>
        </w:tc>
        <w:tc>
          <w:tcPr>
            <w:tcW w:w="447" w:type="pct"/>
            <w:vMerge w:val="restart"/>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bidi="ar-JO"/>
              </w:rPr>
            </w:pPr>
            <w:r w:rsidRPr="00147599">
              <w:rPr>
                <w:rFonts w:ascii="Times New Roman" w:eastAsia="Calibri" w:hAnsi="Times New Roman" w:cs="Times New Roman"/>
                <w:sz w:val="20"/>
                <w:szCs w:val="20"/>
                <w:lang w:bidi="ar-JO"/>
              </w:rPr>
              <w:t>0.8</w:t>
            </w:r>
            <w:r w:rsidR="00C640CD" w:rsidRPr="00147599">
              <w:rPr>
                <w:rFonts w:ascii="Times New Roman" w:eastAsia="Calibri" w:hAnsi="Times New Roman" w:cs="Times New Roman"/>
                <w:sz w:val="20"/>
                <w:szCs w:val="20"/>
                <w:lang w:bidi="ar-JO"/>
              </w:rPr>
              <w:t>5</w:t>
            </w:r>
            <w:r w:rsidRPr="00147599">
              <w:rPr>
                <w:rFonts w:ascii="Times New Roman" w:eastAsia="Calibri" w:hAnsi="Times New Roman" w:cs="Times New Roman"/>
                <w:sz w:val="20"/>
                <w:szCs w:val="20"/>
                <w:lang w:bidi="ar-JO"/>
              </w:rPr>
              <w:t>4</w:t>
            </w:r>
          </w:p>
        </w:tc>
        <w:tc>
          <w:tcPr>
            <w:tcW w:w="412" w:type="pct"/>
            <w:vMerge w:val="restart"/>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0.</w:t>
            </w:r>
            <w:r w:rsidR="00C640CD" w:rsidRPr="00147599">
              <w:rPr>
                <w:rFonts w:ascii="Times New Roman" w:eastAsia="Calibri" w:hAnsi="Times New Roman" w:cs="Times New Roman"/>
                <w:sz w:val="20"/>
                <w:szCs w:val="20"/>
                <w:lang w:bidi="ar-JO"/>
              </w:rPr>
              <w:t>20</w:t>
            </w:r>
            <w:r w:rsidRPr="00147599">
              <w:rPr>
                <w:rFonts w:ascii="Times New Roman" w:eastAsia="Calibri" w:hAnsi="Times New Roman" w:cs="Times New Roman"/>
                <w:sz w:val="20"/>
                <w:szCs w:val="20"/>
                <w:lang w:bidi="ar-JO"/>
              </w:rPr>
              <w:t>2</w:t>
            </w:r>
          </w:p>
        </w:tc>
      </w:tr>
      <w:tr w:rsidR="000E4435" w:rsidRPr="00147599" w:rsidTr="00147599">
        <w:trPr>
          <w:trHeight w:val="437"/>
          <w:jc w:val="center"/>
        </w:trPr>
        <w:tc>
          <w:tcPr>
            <w:tcW w:w="693"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869"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within group</w:t>
            </w:r>
          </w:p>
        </w:tc>
        <w:tc>
          <w:tcPr>
            <w:tcW w:w="822"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val="en-GB"/>
              </w:rPr>
            </w:pPr>
            <w:r w:rsidRPr="00147599">
              <w:rPr>
                <w:rFonts w:ascii="Times New Roman" w:eastAsia="Calibri" w:hAnsi="Times New Roman" w:cs="Times New Roman"/>
                <w:sz w:val="20"/>
                <w:szCs w:val="20"/>
              </w:rPr>
              <w:t>1</w:t>
            </w:r>
            <w:r w:rsidR="00C10FE5" w:rsidRPr="00147599">
              <w:rPr>
                <w:rFonts w:ascii="Times New Roman" w:eastAsia="Calibri" w:hAnsi="Times New Roman" w:cs="Times New Roman"/>
                <w:sz w:val="20"/>
                <w:szCs w:val="20"/>
              </w:rPr>
              <w:t>3</w:t>
            </w:r>
            <w:r w:rsidRPr="00147599">
              <w:rPr>
                <w:rFonts w:ascii="Times New Roman" w:eastAsia="Calibri" w:hAnsi="Times New Roman" w:cs="Times New Roman"/>
                <w:sz w:val="20"/>
                <w:szCs w:val="20"/>
              </w:rPr>
              <w:t>.</w:t>
            </w:r>
            <w:r w:rsidR="00C10FE5" w:rsidRPr="00147599">
              <w:rPr>
                <w:rFonts w:ascii="Times New Roman" w:eastAsia="Calibri" w:hAnsi="Times New Roman" w:cs="Times New Roman"/>
                <w:sz w:val="20"/>
                <w:szCs w:val="20"/>
              </w:rPr>
              <w:t>77</w:t>
            </w:r>
            <w:r w:rsidRPr="00147599">
              <w:rPr>
                <w:rFonts w:ascii="Times New Roman" w:eastAsia="Calibri" w:hAnsi="Times New Roman" w:cs="Times New Roman"/>
                <w:sz w:val="20"/>
                <w:szCs w:val="20"/>
              </w:rPr>
              <w:t>6</w:t>
            </w:r>
          </w:p>
        </w:tc>
        <w:tc>
          <w:tcPr>
            <w:tcW w:w="317" w:type="pct"/>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val="en-GB" w:bidi="ar-JO"/>
              </w:rPr>
            </w:pPr>
            <w:r w:rsidRPr="00147599">
              <w:rPr>
                <w:rFonts w:ascii="Times New Roman" w:eastAsia="Calibri" w:hAnsi="Times New Roman" w:cs="Times New Roman"/>
                <w:sz w:val="20"/>
                <w:szCs w:val="20"/>
                <w:rtl/>
                <w:lang w:val="en-GB" w:bidi="ar-JO"/>
              </w:rPr>
              <w:t>196</w:t>
            </w:r>
          </w:p>
        </w:tc>
        <w:tc>
          <w:tcPr>
            <w:tcW w:w="752" w:type="pct"/>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rPr>
              <w:t>0.0</w:t>
            </w:r>
            <w:r w:rsidR="00C640CD" w:rsidRPr="00147599">
              <w:rPr>
                <w:rFonts w:ascii="Times New Roman" w:eastAsia="Calibri" w:hAnsi="Times New Roman" w:cs="Times New Roman"/>
                <w:sz w:val="20"/>
                <w:szCs w:val="20"/>
              </w:rPr>
              <w:t>6</w:t>
            </w:r>
            <w:r w:rsidRPr="00147599">
              <w:rPr>
                <w:rFonts w:ascii="Times New Roman" w:eastAsia="Calibri" w:hAnsi="Times New Roman" w:cs="Times New Roman"/>
                <w:sz w:val="20"/>
                <w:szCs w:val="20"/>
                <w:lang w:bidi="ar-JO"/>
              </w:rPr>
              <w:t>6</w:t>
            </w:r>
          </w:p>
        </w:tc>
        <w:tc>
          <w:tcPr>
            <w:tcW w:w="447" w:type="pct"/>
            <w:vMerge/>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412" w:type="pct"/>
            <w:vMerge/>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r>
      <w:tr w:rsidR="000E4435" w:rsidRPr="00147599" w:rsidTr="00147599">
        <w:trPr>
          <w:trHeight w:val="437"/>
          <w:jc w:val="center"/>
        </w:trPr>
        <w:tc>
          <w:tcPr>
            <w:tcW w:w="693" w:type="pct"/>
            <w:vMerge/>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688" w:type="pct"/>
            <w:vMerge/>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869" w:type="pct"/>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Total</w:t>
            </w:r>
          </w:p>
        </w:tc>
        <w:tc>
          <w:tcPr>
            <w:tcW w:w="822" w:type="pct"/>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r w:rsidRPr="00147599">
              <w:rPr>
                <w:rFonts w:ascii="Times New Roman" w:eastAsia="Calibri" w:hAnsi="Times New Roman" w:cs="Times New Roman"/>
                <w:sz w:val="20"/>
                <w:szCs w:val="20"/>
                <w:lang w:bidi="ar-JO"/>
              </w:rPr>
              <w:t>14.</w:t>
            </w:r>
            <w:r w:rsidR="00C10FE5" w:rsidRPr="00147599">
              <w:rPr>
                <w:rFonts w:ascii="Times New Roman" w:eastAsia="Calibri" w:hAnsi="Times New Roman" w:cs="Times New Roman"/>
                <w:sz w:val="20"/>
                <w:szCs w:val="20"/>
                <w:lang w:bidi="ar-JO"/>
              </w:rPr>
              <w:t>207</w:t>
            </w:r>
          </w:p>
        </w:tc>
        <w:tc>
          <w:tcPr>
            <w:tcW w:w="317" w:type="pct"/>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rtl/>
                <w:lang w:val="en-GB" w:bidi="ar-JO"/>
              </w:rPr>
            </w:pPr>
            <w:r w:rsidRPr="00147599">
              <w:rPr>
                <w:rFonts w:ascii="Times New Roman" w:eastAsia="Calibri" w:hAnsi="Times New Roman" w:cs="Times New Roman"/>
                <w:sz w:val="20"/>
                <w:szCs w:val="20"/>
                <w:rtl/>
                <w:lang w:val="en-GB" w:bidi="ar-JO"/>
              </w:rPr>
              <w:t>199</w:t>
            </w:r>
          </w:p>
        </w:tc>
        <w:tc>
          <w:tcPr>
            <w:tcW w:w="752" w:type="pct"/>
            <w:tcBorders>
              <w:bottom w:val="single" w:sz="4" w:space="0" w:color="auto"/>
            </w:tcBorders>
            <w:vAlign w:val="center"/>
          </w:tcPr>
          <w:p w:rsidR="0021109C" w:rsidRPr="00147599" w:rsidRDefault="0021109C" w:rsidP="00147599">
            <w:pPr>
              <w:bidi w:val="0"/>
              <w:spacing w:after="0" w:line="240" w:lineRule="auto"/>
              <w:contextualSpacing/>
              <w:jc w:val="center"/>
              <w:rPr>
                <w:rFonts w:ascii="Times New Roman" w:eastAsia="Calibri" w:hAnsi="Times New Roman" w:cs="Times New Roman"/>
                <w:sz w:val="20"/>
                <w:szCs w:val="20"/>
                <w:lang w:bidi="ar-JO"/>
              </w:rPr>
            </w:pPr>
          </w:p>
        </w:tc>
        <w:tc>
          <w:tcPr>
            <w:tcW w:w="447" w:type="pct"/>
            <w:vMerge/>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c>
          <w:tcPr>
            <w:tcW w:w="412" w:type="pct"/>
            <w:vMerge/>
            <w:tcBorders>
              <w:bottom w:val="single" w:sz="4" w:space="0" w:color="auto"/>
            </w:tcBorders>
            <w:vAlign w:val="center"/>
          </w:tcPr>
          <w:p w:rsidR="0021109C" w:rsidRPr="00147599" w:rsidRDefault="0021109C" w:rsidP="00147599">
            <w:pPr>
              <w:spacing w:after="0" w:line="240" w:lineRule="auto"/>
              <w:contextualSpacing/>
              <w:jc w:val="center"/>
              <w:rPr>
                <w:rFonts w:ascii="Times New Roman" w:eastAsia="Calibri" w:hAnsi="Times New Roman" w:cs="Times New Roman"/>
                <w:sz w:val="20"/>
                <w:szCs w:val="20"/>
                <w:lang w:bidi="ar-JO"/>
              </w:rPr>
            </w:pPr>
          </w:p>
        </w:tc>
      </w:tr>
    </w:tbl>
    <w:p w:rsidR="00147599" w:rsidRDefault="00147599" w:rsidP="00147599">
      <w:pPr>
        <w:bidi w:val="0"/>
        <w:spacing w:after="0" w:line="240" w:lineRule="auto"/>
        <w:jc w:val="both"/>
        <w:rPr>
          <w:rFonts w:ascii="Times New Roman" w:hAnsi="Times New Roman" w:cs="Times New Roman"/>
          <w:sz w:val="20"/>
          <w:szCs w:val="20"/>
          <w:lang w:bidi="ar-JO"/>
        </w:rPr>
      </w:pPr>
    </w:p>
    <w:p w:rsidR="005C16F3" w:rsidRPr="00147599" w:rsidRDefault="00C640CD"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T</w:t>
      </w:r>
      <w:r w:rsidR="0021109C" w:rsidRPr="00147599">
        <w:rPr>
          <w:rFonts w:ascii="Times New Roman" w:hAnsi="Times New Roman" w:cs="Times New Roman"/>
          <w:sz w:val="20"/>
          <w:szCs w:val="20"/>
          <w:lang w:bidi="ar-JO"/>
        </w:rPr>
        <w:t>able (</w:t>
      </w:r>
      <w:r w:rsidR="0028522C" w:rsidRPr="00147599">
        <w:rPr>
          <w:rFonts w:ascii="Times New Roman" w:hAnsi="Times New Roman" w:cs="Times New Roman"/>
          <w:sz w:val="20"/>
          <w:szCs w:val="20"/>
          <w:lang w:bidi="ar-JO"/>
        </w:rPr>
        <w:t>5)</w:t>
      </w:r>
      <w:r w:rsidRPr="00147599">
        <w:rPr>
          <w:rFonts w:ascii="Times New Roman" w:hAnsi="Times New Roman" w:cs="Times New Roman"/>
          <w:sz w:val="20"/>
          <w:szCs w:val="20"/>
          <w:lang w:bidi="ar-JO"/>
        </w:rPr>
        <w:t>showe</w:t>
      </w:r>
      <w:r w:rsidR="0021109C" w:rsidRPr="00147599">
        <w:rPr>
          <w:rFonts w:ascii="Times New Roman" w:hAnsi="Times New Roman" w:cs="Times New Roman"/>
          <w:sz w:val="20"/>
          <w:szCs w:val="20"/>
          <w:lang w:bidi="ar-JO"/>
        </w:rPr>
        <w:t>d no statistically significant</w:t>
      </w:r>
      <w:r w:rsidR="00F660A1">
        <w:rPr>
          <w:rFonts w:ascii="Times New Roman" w:hAnsi="Times New Roman" w:cs="Times New Roman"/>
          <w:sz w:val="20"/>
          <w:szCs w:val="20"/>
          <w:lang w:bidi="ar-JO"/>
        </w:rPr>
        <w:t xml:space="preserve"> </w:t>
      </w:r>
      <w:r w:rsidR="0028522C" w:rsidRPr="00147599">
        <w:rPr>
          <w:rFonts w:ascii="Times New Roman" w:hAnsi="Times New Roman" w:cs="Times New Roman"/>
          <w:sz w:val="20"/>
          <w:szCs w:val="20"/>
          <w:lang w:bidi="ar-JO"/>
        </w:rPr>
        <w:t>differences at (α ≤ 0.05) in level of self-esteem and aggressive behavior among Isra University students based on participant general academic grade.</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D55B21" w:rsidRPr="00147599" w:rsidRDefault="00147599" w:rsidP="00147599">
      <w:pPr>
        <w:bidi w:val="0"/>
        <w:spacing w:after="0" w:line="240" w:lineRule="auto"/>
        <w:jc w:val="both"/>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t>DISCUSSION</w:t>
      </w:r>
    </w:p>
    <w:p w:rsidR="00D55B21" w:rsidRPr="00147599" w:rsidRDefault="00541150"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 xml:space="preserve">This study was designed to exploring the relationship between level </w:t>
      </w:r>
      <w:bookmarkStart w:id="9" w:name="_Hlk100931873"/>
      <w:r w:rsidRPr="00147599">
        <w:rPr>
          <w:rFonts w:ascii="Times New Roman" w:hAnsi="Times New Roman" w:cs="Times New Roman"/>
          <w:sz w:val="20"/>
          <w:szCs w:val="20"/>
          <w:lang w:bidi="ar-JO"/>
        </w:rPr>
        <w:t>of self-esteem and aggressive behavior among Isra university students</w:t>
      </w:r>
      <w:bookmarkEnd w:id="9"/>
      <w:r w:rsidRPr="00147599">
        <w:rPr>
          <w:rFonts w:ascii="Times New Roman" w:hAnsi="Times New Roman" w:cs="Times New Roman"/>
          <w:sz w:val="20"/>
          <w:szCs w:val="20"/>
          <w:lang w:bidi="ar-JO"/>
        </w:rPr>
        <w:t xml:space="preserve">. Further step, to find out whether gender, Job of guardian, and the student's general academic grade statistically effect in self-esteem and aggressive behavior. The finding of the study revealed statistically negative relationship between level of self-esteem and aggressive behavior of university students. </w:t>
      </w:r>
      <w:r w:rsidR="008D43A2" w:rsidRPr="00147599">
        <w:rPr>
          <w:rFonts w:ascii="Times New Roman" w:hAnsi="Times New Roman" w:cs="Times New Roman"/>
          <w:sz w:val="20"/>
          <w:szCs w:val="20"/>
          <w:lang w:bidi="ar-JO"/>
        </w:rPr>
        <w:t xml:space="preserve">Moreover, there were no statistically significant difference </w:t>
      </w:r>
      <w:r w:rsidR="001F6412" w:rsidRPr="00147599">
        <w:rPr>
          <w:rFonts w:ascii="Times New Roman" w:hAnsi="Times New Roman" w:cs="Times New Roman"/>
          <w:sz w:val="20"/>
          <w:szCs w:val="20"/>
          <w:lang w:bidi="ar-JO"/>
        </w:rPr>
        <w:t>in level of self-esteem and aggressive behavior of Isra university students according to gender, Job of guardian, and the student's general academic g</w:t>
      </w:r>
      <w:r w:rsidR="00147599" w:rsidRPr="00147599">
        <w:rPr>
          <w:rFonts w:ascii="Times New Roman" w:hAnsi="Times New Roman" w:cs="Times New Roman"/>
          <w:sz w:val="20"/>
          <w:szCs w:val="20"/>
          <w:lang w:bidi="ar-JO"/>
        </w:rPr>
        <w:t>rade of participants variables.</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5F4BD5" w:rsidRPr="00147599" w:rsidRDefault="00092859"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lang w:bidi="ar-JO"/>
        </w:rPr>
        <w:t>In discussing these findings, we explain that in the light of the personality characteristics of low-self-esteem students, as in their responses, where they described themselves as undesirables at home, unsatisfied, there are no positive attitudes for parents, they feel dissatisfied with themselves and do not trust themselves, they have difficulty obtaining the grades they deserve, forming negative attitudes towards the university, that they are useless people, that most teachers do not understand them and have weak relationships. With friends, they have no desire to achieve a positive self-assessment by forming strong relationships with friends.</w:t>
      </w:r>
      <w:r w:rsidR="00F660A1">
        <w:rPr>
          <w:rFonts w:ascii="Times New Roman" w:hAnsi="Times New Roman" w:cs="Times New Roman"/>
          <w:sz w:val="20"/>
          <w:szCs w:val="20"/>
          <w:lang w:bidi="ar-JO"/>
        </w:rPr>
        <w:t xml:space="preserve"> </w:t>
      </w:r>
      <w:r w:rsidRPr="00147599">
        <w:rPr>
          <w:rFonts w:ascii="Times New Roman" w:hAnsi="Times New Roman" w:cs="Times New Roman"/>
          <w:sz w:val="20"/>
          <w:szCs w:val="20"/>
          <w:lang w:bidi="ar-JO"/>
        </w:rPr>
        <w:t>It is clear from here that the personality traits of low-esteem students are made of a personality together because their concept or judgment of themselves is characterized by feelings of inferiority, inferiority and self-rejection, a sense of helplessness in the face of others, and interaction with them, and here aggressive behavior is a defensive function of those in self-protection by reducing the tension resulting from frustration. Self-esteem is therefore linked to the psychological and emotional state of the student, and if they do not have the valuable social means to gain the appropriate social image, which leads to their social adaptation to individuals of psychological importance, especially parents, a good relationship with friends, and good performance at university, they will turn as a causal result to aggressive behavior. It can therefore be said overall that those who feel inferior are degraded or underestimated, and that low self-esteem is a strong indicator of aggressive behavior.</w:t>
      </w:r>
    </w:p>
    <w:p w:rsidR="00312AA0" w:rsidRPr="00147599" w:rsidRDefault="00312AA0" w:rsidP="00147599">
      <w:pPr>
        <w:bidi w:val="0"/>
        <w:spacing w:after="0" w:line="240" w:lineRule="auto"/>
        <w:jc w:val="both"/>
        <w:rPr>
          <w:rFonts w:ascii="Times New Roman" w:hAnsi="Times New Roman" w:cs="Times New Roman"/>
          <w:sz w:val="20"/>
          <w:szCs w:val="20"/>
          <w:lang w:bidi="ar-JO"/>
        </w:rPr>
      </w:pPr>
    </w:p>
    <w:p w:rsidR="007674DC" w:rsidRPr="00147599" w:rsidRDefault="007674DC" w:rsidP="00147599">
      <w:pPr>
        <w:bidi w:val="0"/>
        <w:spacing w:after="0" w:line="240" w:lineRule="auto"/>
        <w:jc w:val="both"/>
        <w:rPr>
          <w:rFonts w:ascii="Times New Roman" w:hAnsi="Times New Roman" w:cs="Times New Roman"/>
          <w:b/>
          <w:bCs/>
          <w:sz w:val="20"/>
          <w:szCs w:val="20"/>
          <w:rtl/>
          <w:lang w:bidi="ar-JO"/>
        </w:rPr>
      </w:pPr>
      <w:r w:rsidRPr="00147599">
        <w:rPr>
          <w:rFonts w:ascii="Times New Roman" w:hAnsi="Times New Roman" w:cs="Times New Roman"/>
          <w:b/>
          <w:bCs/>
          <w:sz w:val="20"/>
          <w:szCs w:val="20"/>
          <w:lang w:bidi="ar-JO"/>
        </w:rPr>
        <w:t xml:space="preserve">Limitation </w:t>
      </w:r>
      <w:r w:rsidR="00147599">
        <w:rPr>
          <w:rFonts w:ascii="Times New Roman" w:hAnsi="Times New Roman" w:cs="Times New Roman"/>
          <w:b/>
          <w:bCs/>
          <w:sz w:val="20"/>
          <w:szCs w:val="20"/>
          <w:lang w:bidi="ar-JO"/>
        </w:rPr>
        <w:t>and recommendation of the study</w:t>
      </w:r>
    </w:p>
    <w:p w:rsidR="00566B1E" w:rsidRDefault="00F84B1E" w:rsidP="00147599">
      <w:pPr>
        <w:bidi w:val="0"/>
        <w:spacing w:after="0" w:line="240" w:lineRule="auto"/>
        <w:ind w:firstLine="357"/>
        <w:jc w:val="both"/>
        <w:rPr>
          <w:rFonts w:ascii="Times New Roman" w:hAnsi="Times New Roman" w:cs="Times New Roman"/>
          <w:sz w:val="20"/>
          <w:szCs w:val="20"/>
          <w:lang w:bidi="ar-JO"/>
        </w:rPr>
      </w:pPr>
      <w:r w:rsidRPr="00147599">
        <w:rPr>
          <w:rFonts w:ascii="Times New Roman" w:hAnsi="Times New Roman" w:cs="Times New Roman"/>
          <w:sz w:val="20"/>
          <w:szCs w:val="20"/>
          <w:rtl/>
          <w:lang w:val="en-GB" w:bidi="ar-JO"/>
        </w:rPr>
        <w:t>"</w:t>
      </w:r>
      <w:r w:rsidRPr="00147599">
        <w:rPr>
          <w:rFonts w:ascii="Times New Roman" w:hAnsi="Times New Roman" w:cs="Times New Roman"/>
          <w:sz w:val="20"/>
          <w:szCs w:val="20"/>
          <w:lang w:val="en-GB" w:bidi="ar-JO"/>
        </w:rPr>
        <w:t>The study adopted quantitative methods only to gather and analyse the data. Future studies are counselled to triangulate data collection by employing qualitative methods, for instance observations, interviews, case studies</w:t>
      </w:r>
      <w:r w:rsidRPr="00147599">
        <w:rPr>
          <w:rFonts w:ascii="Times New Roman" w:hAnsi="Times New Roman" w:cs="Times New Roman"/>
          <w:sz w:val="20"/>
          <w:szCs w:val="20"/>
          <w:rtl/>
          <w:lang w:val="en-GB" w:bidi="ar-JO"/>
        </w:rPr>
        <w:t>"</w:t>
      </w:r>
      <w:r w:rsidRPr="00147599">
        <w:rPr>
          <w:rFonts w:ascii="Times New Roman" w:hAnsi="Times New Roman" w:cs="Times New Roman"/>
          <w:sz w:val="20"/>
          <w:szCs w:val="20"/>
          <w:lang w:val="en-GB" w:bidi="ar-JO"/>
        </w:rPr>
        <w:t xml:space="preserve">. </w:t>
      </w:r>
      <w:r w:rsidR="00687484" w:rsidRPr="00147599">
        <w:rPr>
          <w:rFonts w:ascii="Times New Roman" w:hAnsi="Times New Roman" w:cs="Times New Roman"/>
          <w:sz w:val="20"/>
          <w:szCs w:val="20"/>
          <w:lang w:val="en-GB" w:bidi="ar-JO"/>
        </w:rPr>
        <w:t xml:space="preserve">Further research is expected to </w:t>
      </w:r>
      <w:r w:rsidR="005F4BD5" w:rsidRPr="00147599">
        <w:rPr>
          <w:rFonts w:ascii="Times New Roman" w:hAnsi="Times New Roman" w:cs="Times New Roman"/>
          <w:sz w:val="20"/>
          <w:szCs w:val="20"/>
          <w:lang w:bidi="ar-JO"/>
        </w:rPr>
        <w:t>try to move away from incorrect methods of treatment, such as rejection, discrimination, bullying, contempt and the use of offensive words or insults, given the family's active role in developing positive self-esteem among their children at different age stages</w:t>
      </w:r>
      <w:r w:rsidR="005F4BD5" w:rsidRPr="00147599">
        <w:rPr>
          <w:rFonts w:ascii="Times New Roman" w:hAnsi="Times New Roman" w:cs="Times New Roman"/>
          <w:sz w:val="20"/>
          <w:szCs w:val="20"/>
          <w:rtl/>
          <w:lang w:bidi="ar-JO"/>
        </w:rPr>
        <w:t>.</w:t>
      </w:r>
      <w:r w:rsidR="005F4BD5" w:rsidRPr="00147599">
        <w:rPr>
          <w:rFonts w:ascii="Times New Roman" w:hAnsi="Times New Roman" w:cs="Times New Roman"/>
          <w:sz w:val="20"/>
          <w:szCs w:val="20"/>
          <w:lang w:bidi="ar-JO"/>
        </w:rPr>
        <w:t>develop family counselling programs with the aim of giving them the right methods that lead to positive development, and to keep them away from aggressive behavior and its ill-manifestations affecting the mental health of children</w:t>
      </w:r>
      <w:r w:rsidR="005F4BD5" w:rsidRPr="00147599">
        <w:rPr>
          <w:rFonts w:ascii="Times New Roman" w:hAnsi="Times New Roman" w:cs="Times New Roman"/>
          <w:sz w:val="20"/>
          <w:szCs w:val="20"/>
          <w:rtl/>
          <w:lang w:bidi="ar-JO"/>
        </w:rPr>
        <w:t>.</w:t>
      </w:r>
      <w:r w:rsidR="004D4F5F" w:rsidRPr="00147599">
        <w:rPr>
          <w:rFonts w:ascii="Times New Roman" w:hAnsi="Times New Roman" w:cs="Times New Roman"/>
          <w:sz w:val="20"/>
          <w:szCs w:val="20"/>
          <w:lang w:bidi="ar-JO"/>
        </w:rPr>
        <w:t>Finally,</w:t>
      </w:r>
      <w:r w:rsidR="00931C76">
        <w:rPr>
          <w:rFonts w:ascii="Times New Roman" w:hAnsi="Times New Roman" w:cs="Times New Roman"/>
          <w:sz w:val="20"/>
          <w:szCs w:val="20"/>
          <w:lang w:bidi="ar-JO"/>
        </w:rPr>
        <w:t xml:space="preserve"> </w:t>
      </w:r>
      <w:r w:rsidR="007C3202" w:rsidRPr="00147599">
        <w:rPr>
          <w:rFonts w:ascii="Times New Roman" w:hAnsi="Times New Roman" w:cs="Times New Roman"/>
          <w:sz w:val="20"/>
          <w:szCs w:val="20"/>
          <w:lang w:bidi="ar-JO"/>
        </w:rPr>
        <w:t>conduct</w:t>
      </w:r>
      <w:r w:rsidR="005F4BD5" w:rsidRPr="00147599">
        <w:rPr>
          <w:rFonts w:ascii="Times New Roman" w:hAnsi="Times New Roman" w:cs="Times New Roman"/>
          <w:sz w:val="20"/>
          <w:szCs w:val="20"/>
          <w:lang w:bidi="ar-JO"/>
        </w:rPr>
        <w:t xml:space="preserve"> research to develop and develop self-esteem among children through different educational stages.</w:t>
      </w:r>
    </w:p>
    <w:p w:rsidR="00147599" w:rsidRPr="00147599" w:rsidRDefault="00147599" w:rsidP="00147599">
      <w:pPr>
        <w:bidi w:val="0"/>
        <w:spacing w:after="0" w:line="240" w:lineRule="auto"/>
        <w:jc w:val="both"/>
        <w:rPr>
          <w:rFonts w:ascii="Times New Roman" w:hAnsi="Times New Roman" w:cs="Times New Roman"/>
          <w:sz w:val="20"/>
          <w:szCs w:val="20"/>
          <w:lang w:bidi="ar-JO"/>
        </w:rPr>
      </w:pPr>
    </w:p>
    <w:p w:rsidR="00821574" w:rsidRDefault="00821574" w:rsidP="00147599">
      <w:pPr>
        <w:bidi w:val="0"/>
        <w:spacing w:after="0" w:line="240" w:lineRule="auto"/>
        <w:jc w:val="center"/>
        <w:rPr>
          <w:rFonts w:ascii="Times New Roman" w:hAnsi="Times New Roman" w:cs="Times New Roman"/>
          <w:b/>
          <w:bCs/>
          <w:sz w:val="20"/>
          <w:szCs w:val="20"/>
          <w:lang w:bidi="ar-JO"/>
        </w:rPr>
      </w:pPr>
    </w:p>
    <w:p w:rsidR="00821574" w:rsidRDefault="00821574" w:rsidP="00821574">
      <w:pPr>
        <w:bidi w:val="0"/>
        <w:spacing w:after="0" w:line="240" w:lineRule="auto"/>
        <w:jc w:val="center"/>
        <w:rPr>
          <w:rFonts w:ascii="Times New Roman" w:hAnsi="Times New Roman" w:cs="Times New Roman"/>
          <w:b/>
          <w:bCs/>
          <w:sz w:val="20"/>
          <w:szCs w:val="20"/>
          <w:lang w:bidi="ar-JO"/>
        </w:rPr>
      </w:pPr>
    </w:p>
    <w:p w:rsidR="00821574" w:rsidRDefault="00821574" w:rsidP="00821574">
      <w:pPr>
        <w:bidi w:val="0"/>
        <w:spacing w:after="0" w:line="240" w:lineRule="auto"/>
        <w:jc w:val="center"/>
        <w:rPr>
          <w:rFonts w:ascii="Times New Roman" w:hAnsi="Times New Roman" w:cs="Times New Roman"/>
          <w:b/>
          <w:bCs/>
          <w:sz w:val="20"/>
          <w:szCs w:val="20"/>
          <w:lang w:bidi="ar-JO"/>
        </w:rPr>
      </w:pPr>
    </w:p>
    <w:p w:rsidR="00D76519" w:rsidRDefault="00147599" w:rsidP="00821574">
      <w:pPr>
        <w:bidi w:val="0"/>
        <w:spacing w:after="0" w:line="240" w:lineRule="auto"/>
        <w:jc w:val="center"/>
        <w:rPr>
          <w:rFonts w:ascii="Times New Roman" w:hAnsi="Times New Roman" w:cs="Times New Roman"/>
          <w:b/>
          <w:bCs/>
          <w:sz w:val="20"/>
          <w:szCs w:val="20"/>
          <w:lang w:bidi="ar-JO"/>
        </w:rPr>
      </w:pPr>
      <w:r w:rsidRPr="00147599">
        <w:rPr>
          <w:rFonts w:ascii="Times New Roman" w:hAnsi="Times New Roman" w:cs="Times New Roman"/>
          <w:b/>
          <w:bCs/>
          <w:sz w:val="20"/>
          <w:szCs w:val="20"/>
          <w:lang w:bidi="ar-JO"/>
        </w:rPr>
        <w:lastRenderedPageBreak/>
        <w:t>REFERENCES</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Hussein, A., Slamah, M and Kamil, A. (1983) self-esteem scale, Dar AlfikerAlarabi, Cairo.</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 xml:space="preserve">Kamal, Y., Mohmand, S and Mansour, </w:t>
      </w:r>
      <w:r w:rsidRPr="00812C4A">
        <w:rPr>
          <w:rFonts w:ascii="Times New Roman" w:eastAsia="Calibri" w:hAnsi="Times New Roman" w:cs="Times New Roman"/>
          <w:sz w:val="20"/>
          <w:szCs w:val="20"/>
          <w:lang w:bidi="ar-JO"/>
        </w:rPr>
        <w:tab/>
        <w:t>Q (2013) Self-esteem and relation to aggressive behavior for basic estuation students in Sadah city,</w:t>
      </w:r>
      <w:r w:rsidRPr="00812C4A">
        <w:rPr>
          <w:rFonts w:ascii="Times New Roman" w:eastAsia="Calibri" w:hAnsi="Times New Roman" w:cs="Times New Roman"/>
          <w:i/>
          <w:iCs/>
          <w:sz w:val="20"/>
          <w:szCs w:val="20"/>
          <w:lang w:bidi="ar-JO"/>
        </w:rPr>
        <w:t xml:space="preserve"> Damascus University Journal of Educational and Psychological Sciences, 29 </w:t>
      </w:r>
      <w:r w:rsidRPr="00812C4A">
        <w:rPr>
          <w:rFonts w:ascii="Times New Roman" w:eastAsia="Calibri" w:hAnsi="Times New Roman" w:cs="Times New Roman"/>
          <w:sz w:val="20"/>
          <w:szCs w:val="20"/>
          <w:lang w:bidi="ar-JO"/>
        </w:rPr>
        <w:t>(1), 59 – 104.</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bookmarkStart w:id="10" w:name="_Hlk100934432"/>
      <w:r w:rsidRPr="00812C4A">
        <w:rPr>
          <w:rFonts w:ascii="Times New Roman" w:eastAsia="Calibri" w:hAnsi="Times New Roman" w:cs="Times New Roman"/>
          <w:sz w:val="20"/>
          <w:szCs w:val="20"/>
          <w:lang w:bidi="ar-JO"/>
        </w:rPr>
        <w:t xml:space="preserve">Solomon, C. R A &amp; Serres, F (1999). </w:t>
      </w:r>
      <w:bookmarkEnd w:id="10"/>
      <w:r w:rsidRPr="00812C4A">
        <w:rPr>
          <w:rFonts w:ascii="Times New Roman" w:eastAsia="Calibri" w:hAnsi="Times New Roman" w:cs="Times New Roman"/>
          <w:sz w:val="20"/>
          <w:szCs w:val="20"/>
          <w:lang w:bidi="ar-JO"/>
        </w:rPr>
        <w:t>Aggression Child Den's Self- Esteem and School Marks, Child Abuse</w:t>
      </w:r>
      <w:r w:rsidRPr="00812C4A">
        <w:rPr>
          <w:rFonts w:ascii="Times New Roman" w:eastAsia="Calibri" w:hAnsi="Times New Roman" w:cs="Times New Roman"/>
          <w:sz w:val="20"/>
          <w:szCs w:val="20"/>
          <w:rtl/>
          <w:lang w:bidi="ar-JO"/>
        </w:rPr>
        <w:t>&amp;</w:t>
      </w:r>
      <w:r w:rsidRPr="00812C4A">
        <w:rPr>
          <w:rFonts w:ascii="Times New Roman" w:eastAsia="Calibri" w:hAnsi="Times New Roman" w:cs="Times New Roman"/>
          <w:sz w:val="20"/>
          <w:szCs w:val="20"/>
          <w:lang w:bidi="ar-JO"/>
        </w:rPr>
        <w:t xml:space="preserve"> development, New York: Dry &amp; End Press Inc. London.</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Arabiat, B.  (2007).Classroom management and organization of the learning environment, First Edition, Culture Publishing and Distribution House, Amman.</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Mc Glandless, Boyd R, and Ellis D, (1973): Evans, Children, and Youth measurement and evaluation(5th,2e.) Prentice- Hall- international I, Inc</w:t>
      </w:r>
      <w:r w:rsidRPr="00812C4A">
        <w:rPr>
          <w:rFonts w:ascii="Times New Roman" w:eastAsia="Calibri" w:hAnsi="Times New Roman" w:cs="Times New Roman"/>
          <w:sz w:val="20"/>
          <w:szCs w:val="20"/>
          <w:rtl/>
          <w:lang w:bidi="ar-JO"/>
        </w:rPr>
        <w:t>,</w:t>
      </w:r>
      <w:r w:rsidRPr="00812C4A">
        <w:rPr>
          <w:rFonts w:ascii="Times New Roman" w:eastAsia="Calibri" w:hAnsi="Times New Roman" w:cs="Times New Roman"/>
          <w:sz w:val="20"/>
          <w:szCs w:val="20"/>
          <w:lang w:bidi="ar-JO"/>
        </w:rPr>
        <w:t xml:space="preserve"> Neglect, vol.23, No4. pp.339-351.</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Abu Saad, M.  (2004).Self-esteem of the child, a guide for teachers and parents of students, Kuwait.</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Idris, O. K.  (2012).How to develop your self-esteem, Dar Ibn Hazm, Beirut.</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 xml:space="preserve">Abu Rayash, </w:t>
      </w:r>
      <w:r w:rsidRPr="00812C4A">
        <w:rPr>
          <w:rFonts w:ascii="Times New Roman" w:eastAsia="Calibri" w:hAnsi="Times New Roman" w:cs="Times New Roman"/>
          <w:sz w:val="20"/>
          <w:szCs w:val="20"/>
          <w:lang w:val="en-GB" w:bidi="ar-JO"/>
        </w:rPr>
        <w:t>H</w:t>
      </w:r>
      <w:r w:rsidRPr="00812C4A">
        <w:rPr>
          <w:rFonts w:ascii="Times New Roman" w:eastAsia="Calibri" w:hAnsi="Times New Roman" w:cs="Times New Roman"/>
          <w:sz w:val="20"/>
          <w:szCs w:val="20"/>
          <w:lang w:bidi="ar-JO"/>
        </w:rPr>
        <w:t xml:space="preserve"> and Safi, </w:t>
      </w:r>
      <w:r w:rsidRPr="00812C4A">
        <w:rPr>
          <w:rFonts w:ascii="Times New Roman" w:eastAsia="Calibri" w:hAnsi="Times New Roman" w:cs="Times New Roman"/>
          <w:sz w:val="20"/>
          <w:szCs w:val="20"/>
          <w:lang w:val="en-GB" w:bidi="ar-JO"/>
        </w:rPr>
        <w:t>A.</w:t>
      </w:r>
      <w:r w:rsidRPr="00812C4A">
        <w:rPr>
          <w:rFonts w:ascii="Times New Roman" w:eastAsia="Calibri" w:hAnsi="Times New Roman" w:cs="Times New Roman"/>
          <w:sz w:val="20"/>
          <w:szCs w:val="20"/>
          <w:lang w:bidi="ar-JO"/>
        </w:rPr>
        <w:t xml:space="preserve"> (2006). The impact of a mentoring program based on cognitive behavioral adjustment in reducing aggressive behavior among students of the basic stage in Irbid, </w:t>
      </w:r>
      <w:r w:rsidRPr="00812C4A">
        <w:rPr>
          <w:rFonts w:ascii="Times New Roman" w:eastAsia="Calibri" w:hAnsi="Times New Roman" w:cs="Times New Roman"/>
          <w:i/>
          <w:iCs/>
          <w:sz w:val="20"/>
          <w:szCs w:val="20"/>
          <w:lang w:bidi="ar-JO"/>
        </w:rPr>
        <w:t>Journal of the Union of Arab Universities, Issue 49</w:t>
      </w:r>
      <w:r w:rsidRPr="00812C4A">
        <w:rPr>
          <w:rFonts w:ascii="Times New Roman" w:eastAsia="Calibri" w:hAnsi="Times New Roman" w:cs="Times New Roman"/>
          <w:sz w:val="20"/>
          <w:szCs w:val="20"/>
          <w:lang w:bidi="ar-JO"/>
        </w:rPr>
        <w:t>.</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Abu-Eid, M. H. (2004). Forms of aggressive behavior among students of the sixth grade in Nablus governorate, (unpublished master's thesis), graduate school, National University of Success, Nablus.</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Radwan, L. (2003). The effectiveness of the two collective guidance programs in reducing aggressive behavior among fourth and fifth graders with aggressive behavior, (unpublished master's thesis), graduate school, Hashemite University, Jordan.</w:t>
      </w:r>
    </w:p>
    <w:p w:rsidR="00812C4A" w:rsidRPr="00812C4A" w:rsidRDefault="00812C4A" w:rsidP="00812C4A">
      <w:pPr>
        <w:numPr>
          <w:ilvl w:val="0"/>
          <w:numId w:val="5"/>
        </w:numPr>
        <w:bidi w:val="0"/>
        <w:spacing w:after="0" w:line="240" w:lineRule="auto"/>
        <w:ind w:left="357" w:hanging="357"/>
        <w:contextualSpacing/>
        <w:jc w:val="both"/>
        <w:rPr>
          <w:rFonts w:ascii="Times New Roman" w:eastAsia="Calibri" w:hAnsi="Times New Roman" w:cs="Times New Roman"/>
          <w:sz w:val="20"/>
          <w:szCs w:val="20"/>
          <w:lang w:bidi="ar-JO"/>
        </w:rPr>
      </w:pPr>
      <w:r w:rsidRPr="00812C4A">
        <w:rPr>
          <w:rFonts w:ascii="Times New Roman" w:eastAsia="Calibri" w:hAnsi="Times New Roman" w:cs="Times New Roman"/>
          <w:sz w:val="20"/>
          <w:szCs w:val="20"/>
          <w:lang w:bidi="ar-JO"/>
        </w:rPr>
        <w:t>Harper, D &amp; Smith, M. (1988) The evolution of aggression: can selection generate variability?.</w:t>
      </w:r>
      <w:r w:rsidRPr="00812C4A">
        <w:rPr>
          <w:rFonts w:ascii="Times New Roman" w:eastAsia="Calibri" w:hAnsi="Times New Roman" w:cs="Times New Roman"/>
          <w:i/>
          <w:iCs/>
          <w:sz w:val="20"/>
          <w:szCs w:val="20"/>
          <w:lang w:bidi="ar-JO"/>
        </w:rPr>
        <w:t>Philos Trans R Soc Lond B Biol Sci6;319</w:t>
      </w:r>
      <w:r w:rsidRPr="00812C4A">
        <w:rPr>
          <w:rFonts w:ascii="Times New Roman" w:eastAsia="Calibri" w:hAnsi="Times New Roman" w:cs="Times New Roman"/>
          <w:sz w:val="20"/>
          <w:szCs w:val="20"/>
          <w:lang w:bidi="ar-JO"/>
        </w:rPr>
        <w:t xml:space="preserve"> (1196) :557-70.</w:t>
      </w:r>
    </w:p>
    <w:p w:rsidR="00812C4A" w:rsidRPr="00812C4A" w:rsidRDefault="00812C4A" w:rsidP="00812C4A">
      <w:pPr>
        <w:rPr>
          <w:rFonts w:ascii="Calibri" w:eastAsia="Calibri" w:hAnsi="Calibri" w:cs="Times New Roman"/>
        </w:rPr>
      </w:pPr>
    </w:p>
    <w:p w:rsidR="00812C4A" w:rsidRPr="00147599" w:rsidRDefault="00812C4A" w:rsidP="00812C4A">
      <w:pPr>
        <w:bidi w:val="0"/>
        <w:spacing w:after="0" w:line="240" w:lineRule="auto"/>
        <w:rPr>
          <w:rFonts w:ascii="Times New Roman" w:hAnsi="Times New Roman" w:cs="Times New Roman"/>
          <w:b/>
          <w:bCs/>
          <w:sz w:val="20"/>
          <w:szCs w:val="20"/>
          <w:lang w:bidi="ar-JO"/>
        </w:rPr>
      </w:pPr>
    </w:p>
    <w:sectPr w:rsidR="00812C4A" w:rsidRPr="00147599" w:rsidSect="008531CF">
      <w:footerReference w:type="default" r:id="rId11"/>
      <w:pgSz w:w="11906" w:h="16838"/>
      <w:pgMar w:top="1440" w:right="1080" w:bottom="1440" w:left="1080" w:header="708" w:footer="708" w:gutter="0"/>
      <w:pgNumType w:start="7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A1E" w:rsidRDefault="00914A1E" w:rsidP="000C75ED">
      <w:pPr>
        <w:spacing w:after="0" w:line="240" w:lineRule="auto"/>
      </w:pPr>
      <w:r>
        <w:separator/>
      </w:r>
    </w:p>
  </w:endnote>
  <w:endnote w:type="continuationSeparator" w:id="1">
    <w:p w:rsidR="00914A1E" w:rsidRDefault="00914A1E" w:rsidP="000C7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vantGarde Bk BT">
    <w:panose1 w:val="020B0402020202020204"/>
    <w:charset w:val="00"/>
    <w:family w:val="swiss"/>
    <w:pitch w:val="variable"/>
    <w:sig w:usb0="00000087" w:usb1="00000000" w:usb2="00000000" w:usb3="00000000" w:csb0="0000001B"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691" w:rsidRPr="004060F6" w:rsidRDefault="007C5691" w:rsidP="007C5691">
    <w:pPr>
      <w:pStyle w:val="Footer"/>
      <w:pBdr>
        <w:top w:val="single" w:sz="4" w:space="1" w:color="D9D9D9" w:themeColor="background1" w:themeShade="D9"/>
      </w:pBdr>
      <w:rPr>
        <w:b/>
        <w:bCs/>
        <w:color w:val="0070C0"/>
      </w:rPr>
    </w:pPr>
    <w:r w:rsidRPr="00645784">
      <w:rPr>
        <w:b/>
        <w:bCs/>
        <w:color w:val="0070C0"/>
        <w:sz w:val="16"/>
        <w:szCs w:val="14"/>
      </w:rPr>
      <w:t xml:space="preserve">| </w:t>
    </w:r>
    <w:r w:rsidRPr="00645784">
      <w:rPr>
        <w:b/>
        <w:bCs/>
        <w:color w:val="0070C0"/>
        <w:spacing w:val="60"/>
        <w:sz w:val="16"/>
        <w:szCs w:val="14"/>
      </w:rPr>
      <w:t>Page-</w:t>
    </w:r>
    <w:r w:rsidR="00C01905" w:rsidRPr="00645784">
      <w:rPr>
        <w:b/>
        <w:bCs/>
        <w:color w:val="0070C0"/>
        <w:sz w:val="16"/>
        <w:szCs w:val="14"/>
      </w:rPr>
      <w:fldChar w:fldCharType="begin"/>
    </w:r>
    <w:r w:rsidRPr="00645784">
      <w:rPr>
        <w:b/>
        <w:bCs/>
        <w:color w:val="0070C0"/>
        <w:sz w:val="16"/>
        <w:szCs w:val="14"/>
      </w:rPr>
      <w:instrText xml:space="preserve"> PAGE   \* MERGEFORMAT </w:instrText>
    </w:r>
    <w:r w:rsidR="00C01905" w:rsidRPr="00645784">
      <w:rPr>
        <w:b/>
        <w:bCs/>
        <w:color w:val="0070C0"/>
        <w:sz w:val="16"/>
        <w:szCs w:val="14"/>
      </w:rPr>
      <w:fldChar w:fldCharType="separate"/>
    </w:r>
    <w:r w:rsidR="00C50E27">
      <w:rPr>
        <w:b/>
        <w:bCs/>
        <w:noProof/>
        <w:color w:val="0070C0"/>
        <w:sz w:val="16"/>
        <w:szCs w:val="14"/>
      </w:rPr>
      <w:t>72</w:t>
    </w:r>
    <w:r w:rsidR="00C01905" w:rsidRPr="00645784">
      <w:rPr>
        <w:b/>
        <w:bCs/>
        <w:color w:val="0070C0"/>
        <w:sz w:val="16"/>
        <w:szCs w:val="14"/>
      </w:rPr>
      <w:fldChar w:fldCharType="end"/>
    </w:r>
  </w:p>
  <w:p w:rsidR="007C5691" w:rsidRDefault="007C5691" w:rsidP="007C56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A1E" w:rsidRDefault="00914A1E" w:rsidP="000C75ED">
      <w:pPr>
        <w:spacing w:after="0" w:line="240" w:lineRule="auto"/>
      </w:pPr>
      <w:r>
        <w:separator/>
      </w:r>
    </w:p>
  </w:footnote>
  <w:footnote w:type="continuationSeparator" w:id="1">
    <w:p w:rsidR="00914A1E" w:rsidRDefault="00914A1E" w:rsidP="000C75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33864"/>
    <w:multiLevelType w:val="hybridMultilevel"/>
    <w:tmpl w:val="462ED93E"/>
    <w:lvl w:ilvl="0" w:tplc="40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7860F5"/>
    <w:multiLevelType w:val="hybridMultilevel"/>
    <w:tmpl w:val="31608EAE"/>
    <w:lvl w:ilvl="0" w:tplc="7AB4EB02">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A76E23"/>
    <w:multiLevelType w:val="hybridMultilevel"/>
    <w:tmpl w:val="EA600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12598D"/>
    <w:multiLevelType w:val="hybridMultilevel"/>
    <w:tmpl w:val="6700D8D4"/>
    <w:lvl w:ilvl="0" w:tplc="1D9E8F5C">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BD30E8"/>
    <w:multiLevelType w:val="hybridMultilevel"/>
    <w:tmpl w:val="FC48EF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FE7B63"/>
    <w:rsid w:val="00014496"/>
    <w:rsid w:val="000155AF"/>
    <w:rsid w:val="0002011D"/>
    <w:rsid w:val="00046F57"/>
    <w:rsid w:val="00052AAE"/>
    <w:rsid w:val="0005715F"/>
    <w:rsid w:val="0006002A"/>
    <w:rsid w:val="00074B9E"/>
    <w:rsid w:val="000820A9"/>
    <w:rsid w:val="00091A38"/>
    <w:rsid w:val="00092859"/>
    <w:rsid w:val="000C75ED"/>
    <w:rsid w:val="000E4435"/>
    <w:rsid w:val="000E50D0"/>
    <w:rsid w:val="000E62DE"/>
    <w:rsid w:val="00117060"/>
    <w:rsid w:val="00135361"/>
    <w:rsid w:val="00141284"/>
    <w:rsid w:val="001412D5"/>
    <w:rsid w:val="00147599"/>
    <w:rsid w:val="001A3583"/>
    <w:rsid w:val="001A59CD"/>
    <w:rsid w:val="001E3DBE"/>
    <w:rsid w:val="001E7890"/>
    <w:rsid w:val="001F6412"/>
    <w:rsid w:val="00203321"/>
    <w:rsid w:val="0021109C"/>
    <w:rsid w:val="002377CF"/>
    <w:rsid w:val="00265E15"/>
    <w:rsid w:val="00270347"/>
    <w:rsid w:val="00276619"/>
    <w:rsid w:val="00282AFB"/>
    <w:rsid w:val="0028522C"/>
    <w:rsid w:val="00285746"/>
    <w:rsid w:val="00293171"/>
    <w:rsid w:val="002941B3"/>
    <w:rsid w:val="002C2626"/>
    <w:rsid w:val="002E2E3D"/>
    <w:rsid w:val="00312AA0"/>
    <w:rsid w:val="003340B1"/>
    <w:rsid w:val="00363902"/>
    <w:rsid w:val="00370BAE"/>
    <w:rsid w:val="00386D50"/>
    <w:rsid w:val="0039651E"/>
    <w:rsid w:val="003A4478"/>
    <w:rsid w:val="003C3301"/>
    <w:rsid w:val="003E6C3C"/>
    <w:rsid w:val="0041042C"/>
    <w:rsid w:val="00444CCC"/>
    <w:rsid w:val="004D4F5F"/>
    <w:rsid w:val="004E3EAA"/>
    <w:rsid w:val="004F4E24"/>
    <w:rsid w:val="00506638"/>
    <w:rsid w:val="00512822"/>
    <w:rsid w:val="00527E69"/>
    <w:rsid w:val="00541150"/>
    <w:rsid w:val="00541941"/>
    <w:rsid w:val="00566B1E"/>
    <w:rsid w:val="00574834"/>
    <w:rsid w:val="005806E5"/>
    <w:rsid w:val="00587A93"/>
    <w:rsid w:val="00590E26"/>
    <w:rsid w:val="005A3556"/>
    <w:rsid w:val="005C16F3"/>
    <w:rsid w:val="005C672F"/>
    <w:rsid w:val="005E5450"/>
    <w:rsid w:val="005F4BD5"/>
    <w:rsid w:val="00610ECB"/>
    <w:rsid w:val="00624DF3"/>
    <w:rsid w:val="00636E03"/>
    <w:rsid w:val="00677137"/>
    <w:rsid w:val="00687484"/>
    <w:rsid w:val="006A231E"/>
    <w:rsid w:val="006D33BD"/>
    <w:rsid w:val="006E030C"/>
    <w:rsid w:val="007009AD"/>
    <w:rsid w:val="007674DC"/>
    <w:rsid w:val="007A390C"/>
    <w:rsid w:val="007A7DFD"/>
    <w:rsid w:val="007B5428"/>
    <w:rsid w:val="007C3202"/>
    <w:rsid w:val="007C5691"/>
    <w:rsid w:val="00812C4A"/>
    <w:rsid w:val="0081449C"/>
    <w:rsid w:val="00821574"/>
    <w:rsid w:val="008531CF"/>
    <w:rsid w:val="0087349B"/>
    <w:rsid w:val="00881E71"/>
    <w:rsid w:val="00893072"/>
    <w:rsid w:val="008A07C1"/>
    <w:rsid w:val="008A155F"/>
    <w:rsid w:val="008B24E7"/>
    <w:rsid w:val="008C43BF"/>
    <w:rsid w:val="008D43A2"/>
    <w:rsid w:val="008D50F4"/>
    <w:rsid w:val="008F414C"/>
    <w:rsid w:val="008F5A7C"/>
    <w:rsid w:val="00901835"/>
    <w:rsid w:val="0091011F"/>
    <w:rsid w:val="00914A1E"/>
    <w:rsid w:val="00921509"/>
    <w:rsid w:val="00931C76"/>
    <w:rsid w:val="00951795"/>
    <w:rsid w:val="009661F5"/>
    <w:rsid w:val="00974E81"/>
    <w:rsid w:val="00993F5C"/>
    <w:rsid w:val="009A33B8"/>
    <w:rsid w:val="009C3141"/>
    <w:rsid w:val="009C76B6"/>
    <w:rsid w:val="009F373E"/>
    <w:rsid w:val="00A418D2"/>
    <w:rsid w:val="00A5515A"/>
    <w:rsid w:val="00A62F06"/>
    <w:rsid w:val="00A77B64"/>
    <w:rsid w:val="00A85D2A"/>
    <w:rsid w:val="00AE4D49"/>
    <w:rsid w:val="00AE582B"/>
    <w:rsid w:val="00B35190"/>
    <w:rsid w:val="00B52B68"/>
    <w:rsid w:val="00B63584"/>
    <w:rsid w:val="00B67628"/>
    <w:rsid w:val="00BA4BCD"/>
    <w:rsid w:val="00BA70FB"/>
    <w:rsid w:val="00C01905"/>
    <w:rsid w:val="00C10FE5"/>
    <w:rsid w:val="00C14767"/>
    <w:rsid w:val="00C40488"/>
    <w:rsid w:val="00C46E25"/>
    <w:rsid w:val="00C50E27"/>
    <w:rsid w:val="00C640CD"/>
    <w:rsid w:val="00C6745B"/>
    <w:rsid w:val="00CA421A"/>
    <w:rsid w:val="00CB459B"/>
    <w:rsid w:val="00D047D9"/>
    <w:rsid w:val="00D16322"/>
    <w:rsid w:val="00D55B21"/>
    <w:rsid w:val="00D64785"/>
    <w:rsid w:val="00D73EC7"/>
    <w:rsid w:val="00D76519"/>
    <w:rsid w:val="00D91159"/>
    <w:rsid w:val="00DA7620"/>
    <w:rsid w:val="00DB0B99"/>
    <w:rsid w:val="00DD4590"/>
    <w:rsid w:val="00DD51E1"/>
    <w:rsid w:val="00DE3482"/>
    <w:rsid w:val="00E04DDB"/>
    <w:rsid w:val="00E07FDC"/>
    <w:rsid w:val="00E430DF"/>
    <w:rsid w:val="00E50284"/>
    <w:rsid w:val="00E50771"/>
    <w:rsid w:val="00E719A2"/>
    <w:rsid w:val="00EB074D"/>
    <w:rsid w:val="00EC3886"/>
    <w:rsid w:val="00F06049"/>
    <w:rsid w:val="00F21B91"/>
    <w:rsid w:val="00F660A1"/>
    <w:rsid w:val="00F84B1E"/>
    <w:rsid w:val="00FE38EF"/>
    <w:rsid w:val="00FE7B63"/>
    <w:rsid w:val="00FF018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C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5746"/>
    <w:rPr>
      <w:color w:val="0563C1" w:themeColor="hyperlink"/>
      <w:u w:val="single"/>
    </w:rPr>
  </w:style>
  <w:style w:type="character" w:customStyle="1" w:styleId="UnresolvedMention1">
    <w:name w:val="Unresolved Mention1"/>
    <w:basedOn w:val="DefaultParagraphFont"/>
    <w:uiPriority w:val="99"/>
    <w:semiHidden/>
    <w:unhideWhenUsed/>
    <w:rsid w:val="00285746"/>
    <w:rPr>
      <w:color w:val="605E5C"/>
      <w:shd w:val="clear" w:color="auto" w:fill="E1DFDD"/>
    </w:rPr>
  </w:style>
  <w:style w:type="paragraph" w:styleId="ListParagraph">
    <w:name w:val="List Paragraph"/>
    <w:basedOn w:val="Normal"/>
    <w:uiPriority w:val="34"/>
    <w:qFormat/>
    <w:rsid w:val="00587A93"/>
    <w:pPr>
      <w:ind w:left="720"/>
      <w:contextualSpacing/>
    </w:pPr>
  </w:style>
  <w:style w:type="table" w:styleId="TableGrid">
    <w:name w:val="Table Grid"/>
    <w:basedOn w:val="TableNormal"/>
    <w:uiPriority w:val="39"/>
    <w:rsid w:val="00C46E25"/>
    <w:pPr>
      <w:spacing w:after="0" w:line="240" w:lineRule="auto"/>
      <w:jc w:val="both"/>
    </w:pPr>
    <w:rPr>
      <w:rFonts w:eastAsia="SimSu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C7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75ED"/>
  </w:style>
  <w:style w:type="paragraph" w:styleId="Footer">
    <w:name w:val="footer"/>
    <w:basedOn w:val="Normal"/>
    <w:link w:val="FooterChar"/>
    <w:uiPriority w:val="99"/>
    <w:unhideWhenUsed/>
    <w:rsid w:val="000C7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75ED"/>
  </w:style>
  <w:style w:type="table" w:customStyle="1" w:styleId="TableGrid1">
    <w:name w:val="Table Grid1"/>
    <w:basedOn w:val="TableNormal"/>
    <w:next w:val="TableGrid"/>
    <w:uiPriority w:val="59"/>
    <w:rsid w:val="007C5691"/>
    <w:pPr>
      <w:spacing w:after="0" w:line="240" w:lineRule="auto"/>
    </w:pPr>
    <w:rPr>
      <w:lang w:val="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C5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6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ijahs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EE6DB-F68D-4236-A86F-29BB5269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Malek Yosef</dc:creator>
  <cp:keywords/>
  <dc:description/>
  <cp:lastModifiedBy>HABIBI</cp:lastModifiedBy>
  <cp:revision>11</cp:revision>
  <dcterms:created xsi:type="dcterms:W3CDTF">2022-06-06T14:13:00Z</dcterms:created>
  <dcterms:modified xsi:type="dcterms:W3CDTF">2022-06-12T09:48:00Z</dcterms:modified>
</cp:coreProperties>
</file>