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120" w:line="228" w:lineRule="auto"/>
        <w:jc w:val="center"/>
        <w:rPr>
          <w:rFonts w:ascii="Palatino Linotype" w:hAnsi="Palatino Linotype" w:cs="Palatino Linotype"/>
          <w:color w:val="000000"/>
          <w:sz w:val="20"/>
          <w:szCs w:val="20"/>
        </w:rPr>
      </w:pPr>
      <w:r>
        <w:rPr>
          <w:rFonts w:ascii="Palatino Linotype" w:hAnsi="Palatino Linotype" w:cs="Palatino Linotype"/>
          <w:b/>
          <w:bCs/>
          <w:color w:val="000000"/>
          <w:sz w:val="20"/>
          <w:szCs w:val="20"/>
        </w:rPr>
        <w:t xml:space="preserve">Table </w:t>
      </w:r>
      <w:r>
        <w:rPr>
          <w:rFonts w:hint="eastAsia" w:ascii="Palatino Linotype" w:hAnsi="Palatino Linotype" w:cs="Palatino Linotype"/>
          <w:b/>
          <w:bCs/>
          <w:color w:val="000000"/>
          <w:sz w:val="20"/>
          <w:szCs w:val="20"/>
        </w:rPr>
        <w:t>S</w:t>
      </w:r>
      <w:r>
        <w:rPr>
          <w:rFonts w:hint="eastAsia" w:ascii="Palatino Linotype" w:hAnsi="Palatino Linotype" w:cs="Palatino Linotype"/>
          <w:b/>
          <w:bCs/>
          <w:color w:val="000000"/>
          <w:sz w:val="20"/>
          <w:szCs w:val="20"/>
          <w:lang w:val="en-US" w:eastAsia="zh-CN"/>
        </w:rPr>
        <w:t>1</w:t>
      </w:r>
      <w:r>
        <w:rPr>
          <w:rFonts w:hint="eastAsia" w:ascii="Palatino Linotype" w:hAnsi="Palatino Linotype" w:cs="Palatino Linotype"/>
          <w:b/>
          <w:bCs/>
          <w:color w:val="000000"/>
          <w:sz w:val="20"/>
          <w:szCs w:val="20"/>
        </w:rPr>
        <w:t>.</w:t>
      </w:r>
      <w:r>
        <w:rPr>
          <w:rFonts w:ascii="Palatino Linotype" w:hAnsi="Palatino Linotype" w:cs="Palatino Linotype"/>
          <w:color w:val="000000"/>
          <w:sz w:val="20"/>
          <w:szCs w:val="20"/>
        </w:rPr>
        <w:t xml:space="preserve"> Names and NCBI GenBank accession numbers for the species included in the phylogenetic analysis.</w:t>
      </w:r>
    </w:p>
    <w:tbl>
      <w:tblPr>
        <w:tblStyle w:val="3"/>
        <w:tblW w:w="13731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3"/>
        <w:gridCol w:w="1932"/>
        <w:gridCol w:w="2940"/>
        <w:gridCol w:w="1788"/>
        <w:gridCol w:w="2832"/>
        <w:gridCol w:w="162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932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 xml:space="preserve">GenBank </w:t>
            </w:r>
          </w:p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 xml:space="preserve">accession no. </w:t>
            </w:r>
          </w:p>
        </w:tc>
        <w:tc>
          <w:tcPr>
            <w:tcW w:w="294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788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 xml:space="preserve">GenBank </w:t>
            </w:r>
          </w:p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>accession no.</w:t>
            </w:r>
          </w:p>
        </w:tc>
        <w:tc>
          <w:tcPr>
            <w:tcW w:w="2832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626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 xml:space="preserve">GenBank </w:t>
            </w:r>
          </w:p>
          <w:p>
            <w:pPr>
              <w:spacing w:line="360" w:lineRule="auto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</w:rPr>
              <w:t>accession no.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Aegopodium podagraria</w:t>
            </w:r>
          </w:p>
        </w:tc>
        <w:tc>
          <w:tcPr>
            <w:tcW w:w="1932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MT561044  </w:t>
            </w:r>
          </w:p>
        </w:tc>
        <w:tc>
          <w:tcPr>
            <w:tcW w:w="2940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Cryptotaenia japonica  </w:t>
            </w:r>
          </w:p>
        </w:tc>
        <w:tc>
          <w:tcPr>
            <w:tcW w:w="1788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NC_046737</w:t>
            </w:r>
          </w:p>
        </w:tc>
        <w:tc>
          <w:tcPr>
            <w:tcW w:w="2832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Oenanthe linearis  </w:t>
            </w:r>
          </w:p>
        </w:tc>
        <w:tc>
          <w:tcPr>
            <w:tcW w:w="1626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Anethum graveolens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NC_029470 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Cuminum cyminum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NC_046879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Oenanthe virgata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KX832335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acutiloba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NC_029391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Cyclospermum leptophyllum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MT561040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Ostericum grosseserratum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NC_028618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cartilaginomarginata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MT561045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Daucus aureus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KX832313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Pastinaca pimpinellifolia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KM035850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dahurica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NC_029392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Daucus carota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NC_008325  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Pastinaca sativa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Angelica decursiva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KT781591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Daucus conchitae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KX832331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Petroselinum crispum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NC_015821 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gigas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NC_029393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Daucus crinitus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KX832317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Peucedanum insolens</w:t>
            </w:r>
          </w:p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= Sillaphyton podagraria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NC_033344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multicaulis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6"/>
                <w:lang w:bidi="ar"/>
              </w:rPr>
              <w:t xml:space="preserve">MT561027 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Daucus glochidiatus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KX832322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Peucedanum japonicum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NC_034644 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paeoniifolia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6"/>
                <w:lang w:bidi="ar"/>
              </w:rPr>
              <w:t xml:space="preserve">MT561026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Daucus involucratus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KX832333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Peucedanum praeruptorum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MN016968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sinensis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6"/>
                <w:lang w:bidi="ar"/>
              </w:rPr>
              <w:t xml:space="preserve">NC_042826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"http://www.iplant.cn/info/Sanicula%20giraldii?t=z" \o "http://www.iplant.cn/info/Sanicula giraldii?t=z" </w:instrText>
            </w:r>
            <w:r>
              <w:fldChar w:fldCharType="separate"/>
            </w:r>
            <w:r>
              <w:rPr>
                <w:rStyle w:val="5"/>
                <w:rFonts w:ascii="Palatino Linotype" w:hAnsi="Palatino Linotype" w:eastAsia="Palatino Linotype" w:cs="Palatino Linotype"/>
                <w:i/>
                <w:iCs/>
                <w:color w:val="auto"/>
                <w:sz w:val="18"/>
                <w:szCs w:val="18"/>
                <w:u w:val="none"/>
              </w:rPr>
              <w:t>Eryngium planum</w:t>
            </w:r>
            <w:r>
              <w:rPr>
                <w:rStyle w:val="5"/>
                <w:rFonts w:ascii="Palatino Linotype" w:hAnsi="Palatino Linotype" w:eastAsia="Palatino Linotype" w:cs="Palatino Linotype"/>
                <w:i/>
                <w:iCs/>
                <w:color w:val="auto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MT561039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Pimpinella diversifolia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Angelica ternata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6"/>
                <w:lang w:bidi="ar"/>
              </w:rPr>
              <w:t xml:space="preserve">MT561043 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Foeniculum vulgare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NC_029469   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Pleurospermum camtschaticum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NC_033343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Anthriscus cerefolium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NC_015113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Glehnia littoralis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KT153022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Prangos fedtschenkoi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KY652265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Anthriscus sylvestris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MT561042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Hansenia forbesii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NC_035054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Prangos lipskyi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KY652266  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Apium graveolens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6"/>
                <w:lang w:bidi="ar"/>
              </w:rPr>
              <w:t xml:space="preserve">NC_041087 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Hansenia forrestii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NC_035056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Prangos trifida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NC_037852  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Bupleurum boissieuanum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NC_036017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Hansenia oviformis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NC_035055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Pternopetalum vulgare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Bupleurum chinense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MT561025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Hansenia weberbaueriana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NC_035053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Pterygopleurum neurophyllum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NC_033345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Bupleurum falcatum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NC_027834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Haplosphaera phaea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MK801097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chinensis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MK208987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Bupleurum latissimum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NC_033346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Heracleum candicans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MN419228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flavovirens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MT528257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Carum carvi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NC_029889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Heracleum moellendorffii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NC_042242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giraldii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MT528256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Caucalis platycarpos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KX832334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Heracleum yungningense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NC_047287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lamelligera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MN966729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Chamaesium mallaeanum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MN119369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Heracleum yunnanense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NC_045183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o</w:t>
            </w:r>
            <w:bookmarkStart w:id="0" w:name="_GoBack"/>
            <w:bookmarkEnd w:id="0"/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dorata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MT528258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Chamaesium novem-jugum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MN119370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Hydrocotyle verticillata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NC_015818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orthacantha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MK293943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Chamaesium spatuliferum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MN119371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Hydrocotyle sibthorpioides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NC_035502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Sanicula rubriflora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MT528260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Chamaesium wolffianum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MN119374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Ledebouriella seseloides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NC_034643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Saposhnikovia divaricata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Chuanminshen violaceum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KU921430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Levisticum chuanxiong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KX594382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Semenovia gyirongensis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NC_042912  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Cicuta virosa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NC_037711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Levisticum jeholense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MT561037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Semenovia transiliensis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NC_045182 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Cnidium monnieri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MT561041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Levisticum officinale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MT561024   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Seseli montanum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NC_027451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Cnidium officinale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NC_039760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Levisticum sinense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MN652884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Tiedemannia filiformis </w:t>
            </w:r>
            <w:r>
              <w:rPr>
                <w:rFonts w:ascii="Palatino Linotype" w:hAnsi="Palatino Linotype" w:eastAsia="Palatino Linotype" w:cs="Palatino Linotype"/>
                <w:i w:val="0"/>
                <w:iCs w:val="0"/>
                <w:color w:val="000000"/>
                <w:kern w:val="0"/>
                <w:sz w:val="18"/>
                <w:szCs w:val="18"/>
                <w:lang w:bidi="ar"/>
              </w:rPr>
              <w:t>subsp.</w:t>
            </w: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 greenmannii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HM596071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Coriandrum sativum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6"/>
                <w:lang w:bidi="ar"/>
              </w:rPr>
              <w:t xml:space="preserve">NC_029850   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Levisticum tenuissimum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NC_029394  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Torilis scabra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MT561029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Style w:val="7"/>
                <w:lang w:bidi="ar"/>
              </w:rPr>
              <w:t xml:space="preserve">Crithmum maritimum  </w:t>
            </w:r>
          </w:p>
        </w:tc>
        <w:tc>
          <w:tcPr>
            <w:tcW w:w="19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NC_015804</w:t>
            </w:r>
          </w:p>
        </w:tc>
        <w:tc>
          <w:tcPr>
            <w:tcW w:w="29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Nothosmyrnium japonicum  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cs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MT561036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 xml:space="preserve">Trachyspermum ammi  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8"/>
                <w:szCs w:val="18"/>
                <w:lang w:bidi="ar"/>
              </w:rPr>
              <w:t>NC_047246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E5A0A"/>
    <w:rsid w:val="003F5E4A"/>
    <w:rsid w:val="00C353EE"/>
    <w:rsid w:val="0C2E5A0A"/>
    <w:rsid w:val="102D5D9F"/>
    <w:rsid w:val="10797237"/>
    <w:rsid w:val="11CB3AC2"/>
    <w:rsid w:val="11CB5870"/>
    <w:rsid w:val="12C7450F"/>
    <w:rsid w:val="23BD7189"/>
    <w:rsid w:val="26B7240F"/>
    <w:rsid w:val="27204025"/>
    <w:rsid w:val="288D3427"/>
    <w:rsid w:val="2A4373C4"/>
    <w:rsid w:val="32ED391E"/>
    <w:rsid w:val="3B8C6F47"/>
    <w:rsid w:val="3BF441A1"/>
    <w:rsid w:val="3E5F5D77"/>
    <w:rsid w:val="43A15B81"/>
    <w:rsid w:val="45DC53B0"/>
    <w:rsid w:val="482874C9"/>
    <w:rsid w:val="565F16E2"/>
    <w:rsid w:val="5DFC5CA0"/>
    <w:rsid w:val="5FA12DDE"/>
    <w:rsid w:val="62DB73E2"/>
    <w:rsid w:val="6B2018FE"/>
    <w:rsid w:val="6BE013B1"/>
    <w:rsid w:val="726F4BBC"/>
    <w:rsid w:val="7ACE4ED2"/>
    <w:rsid w:val="7CED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11"/>
    <w:basedOn w:val="4"/>
    <w:qFormat/>
    <w:uiPriority w:val="0"/>
    <w:rPr>
      <w:rFonts w:hint="default" w:ascii="Palatino Linotype" w:hAnsi="Palatino Linotype" w:eastAsia="Palatino Linotype" w:cs="Palatino Linotype"/>
      <w:color w:val="000000"/>
      <w:sz w:val="18"/>
      <w:szCs w:val="18"/>
      <w:u w:val="none"/>
    </w:rPr>
  </w:style>
  <w:style w:type="character" w:customStyle="1" w:styleId="7">
    <w:name w:val="font21"/>
    <w:basedOn w:val="4"/>
    <w:qFormat/>
    <w:uiPriority w:val="0"/>
    <w:rPr>
      <w:rFonts w:hint="default" w:ascii="Palatino Linotype" w:hAnsi="Palatino Linotype" w:eastAsia="Palatino Linotype" w:cs="Palatino Linotype"/>
      <w:i/>
      <w:iCs/>
      <w:color w:val="000000"/>
      <w:sz w:val="18"/>
      <w:szCs w:val="18"/>
      <w:u w:val="none"/>
    </w:rPr>
  </w:style>
  <w:style w:type="paragraph" w:customStyle="1" w:styleId="8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2751</Characters>
  <Lines>22</Lines>
  <Paragraphs>6</Paragraphs>
  <TotalTime>62</TotalTime>
  <ScaleCrop>false</ScaleCrop>
  <LinksUpToDate>false</LinksUpToDate>
  <CharactersWithSpaces>3227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2021-11-05T02:40:00Z</dcterms:created>
  <dc:creator>杨晨</dc:creator>
  <cp:lastModifiedBy>杨晨</cp:lastModifiedBy>
  <dcterms:modified xsi:type="dcterms:W3CDTF">2022-02-22T08:57:34Z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A1E490F1C80F42B28E9EF73A4A923C76</vt:lpwstr>
  </property>
</Properties>
</file>