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8A7C86D" w14:textId="27212B9E" w:rsidR="00B368DE" w:rsidRDefault="00B368DE" w:rsidP="00B368DE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Supplementary information for </w:t>
      </w:r>
      <w:r w:rsidRPr="0082021C">
        <w:rPr>
          <w:rFonts w:ascii="Times New Roman" w:hAnsi="Times New Roman" w:cs="Times New Roman"/>
          <w:sz w:val="24"/>
          <w:szCs w:val="24"/>
        </w:rPr>
        <w:t xml:space="preserve">All-day activity of </w:t>
      </w:r>
      <w:r w:rsidRPr="0082021C">
        <w:rPr>
          <w:rFonts w:ascii="Times New Roman" w:hAnsi="Times New Roman" w:cs="Times New Roman"/>
          <w:i/>
          <w:iCs/>
          <w:sz w:val="24"/>
          <w:szCs w:val="24"/>
        </w:rPr>
        <w:t>Dolichovespula saxonica</w:t>
      </w:r>
      <w:r w:rsidRPr="008202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(Hymenoptera: Vespidae) colonies </w:t>
      </w:r>
      <w:r w:rsidRPr="0082021C">
        <w:rPr>
          <w:rFonts w:ascii="Times New Roman" w:hAnsi="Times New Roman" w:cs="Times New Roman"/>
          <w:sz w:val="24"/>
          <w:szCs w:val="24"/>
        </w:rPr>
        <w:t xml:space="preserve">in </w:t>
      </w:r>
      <w:r>
        <w:rPr>
          <w:rFonts w:ascii="Times New Roman" w:hAnsi="Times New Roman" w:cs="Times New Roman"/>
          <w:sz w:val="24"/>
          <w:szCs w:val="24"/>
        </w:rPr>
        <w:t xml:space="preserve">Central </w:t>
      </w:r>
      <w:r w:rsidRPr="0082021C">
        <w:rPr>
          <w:rFonts w:ascii="Times New Roman" w:hAnsi="Times New Roman" w:cs="Times New Roman"/>
          <w:sz w:val="24"/>
          <w:szCs w:val="24"/>
        </w:rPr>
        <w:t>Finland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82021C">
        <w:rPr>
          <w:rFonts w:ascii="Times New Roman" w:hAnsi="Times New Roman" w:cs="Times New Roman"/>
          <w:bCs/>
          <w:sz w:val="24"/>
          <w:szCs w:val="24"/>
        </w:rPr>
        <w:t>Atte Komonen &amp; Jyrki Torniainen</w:t>
      </w:r>
      <w:r>
        <w:rPr>
          <w:rFonts w:ascii="Times New Roman" w:hAnsi="Times New Roman" w:cs="Times New Roman"/>
          <w:bCs/>
          <w:sz w:val="24"/>
          <w:szCs w:val="24"/>
        </w:rPr>
        <w:t xml:space="preserve">; Corresponding author: Atte Komonen, University of Jyväskylä, </w:t>
      </w:r>
      <w:hyperlink r:id="rId6" w:history="1">
        <w:r w:rsidRPr="002C21BD">
          <w:rPr>
            <w:rStyle w:val="Hyperlink"/>
            <w:rFonts w:ascii="Times New Roman" w:hAnsi="Times New Roman" w:cs="Times New Roman"/>
            <w:bCs/>
            <w:sz w:val="24"/>
            <w:szCs w:val="24"/>
          </w:rPr>
          <w:t>atte.komonen@jyu.fi</w:t>
        </w:r>
      </w:hyperlink>
    </w:p>
    <w:p w14:paraId="57C0FE8C" w14:textId="77777777" w:rsidR="00B368DE" w:rsidRDefault="00B368DE" w:rsidP="00B368DE">
      <w:pPr>
        <w:rPr>
          <w:rFonts w:ascii="Times New Roman" w:hAnsi="Times New Roman" w:cs="Times New Roman"/>
          <w:bCs/>
          <w:sz w:val="24"/>
          <w:szCs w:val="24"/>
        </w:rPr>
      </w:pPr>
    </w:p>
    <w:p w14:paraId="21F231EE" w14:textId="6757EF5D" w:rsidR="00B368DE" w:rsidRDefault="00B368DE" w:rsidP="00B368DE">
      <w:pPr>
        <w:rPr>
          <w:rFonts w:ascii="Times New Roman" w:hAnsi="Times New Roman" w:cs="Times New Roman"/>
          <w:bCs/>
          <w:sz w:val="24"/>
          <w:szCs w:val="24"/>
        </w:rPr>
      </w:pPr>
      <w:r w:rsidRPr="00AE3D4C">
        <w:rPr>
          <w:rFonts w:ascii="Times New Roman" w:hAnsi="Times New Roman" w:cs="Times New Roman"/>
          <w:b/>
          <w:sz w:val="24"/>
          <w:szCs w:val="24"/>
        </w:rPr>
        <w:t xml:space="preserve">Table </w:t>
      </w:r>
      <w:r>
        <w:rPr>
          <w:rFonts w:ascii="Times New Roman" w:hAnsi="Times New Roman" w:cs="Times New Roman"/>
          <w:b/>
          <w:sz w:val="24"/>
          <w:szCs w:val="24"/>
        </w:rPr>
        <w:t>S</w:t>
      </w:r>
      <w:r w:rsidRPr="00AE3D4C">
        <w:rPr>
          <w:rFonts w:ascii="Times New Roman" w:hAnsi="Times New Roman" w:cs="Times New Roman"/>
          <w:b/>
          <w:sz w:val="24"/>
          <w:szCs w:val="24"/>
        </w:rPr>
        <w:t>1.</w:t>
      </w:r>
      <w:r w:rsidRPr="00AE3D4C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C</w:t>
      </w:r>
      <w:r w:rsidRPr="00AE3D4C">
        <w:rPr>
          <w:rFonts w:ascii="Times New Roman" w:hAnsi="Times New Roman" w:cs="Times New Roman"/>
          <w:bCs/>
          <w:sz w:val="24"/>
          <w:szCs w:val="24"/>
        </w:rPr>
        <w:t>haracteristics</w:t>
      </w:r>
      <w:r>
        <w:rPr>
          <w:rFonts w:ascii="Times New Roman" w:hAnsi="Times New Roman" w:cs="Times New Roman"/>
          <w:bCs/>
          <w:sz w:val="24"/>
          <w:szCs w:val="24"/>
        </w:rPr>
        <w:t xml:space="preserve"> of the studied </w:t>
      </w:r>
      <w:r w:rsidRPr="00DE11B9">
        <w:rPr>
          <w:rFonts w:ascii="Times New Roman" w:hAnsi="Times New Roman" w:cs="Times New Roman"/>
          <w:bCs/>
          <w:i/>
          <w:iCs/>
          <w:sz w:val="24"/>
          <w:szCs w:val="24"/>
        </w:rPr>
        <w:t>D. saxonica</w:t>
      </w:r>
      <w:r>
        <w:rPr>
          <w:rFonts w:ascii="Times New Roman" w:hAnsi="Times New Roman" w:cs="Times New Roman"/>
          <w:bCs/>
          <w:sz w:val="24"/>
          <w:szCs w:val="24"/>
        </w:rPr>
        <w:t xml:space="preserve"> colonies in bird nest boxes. </w:t>
      </w:r>
      <w:r w:rsidR="00715F71">
        <w:rPr>
          <w:rFonts w:ascii="Times New Roman" w:hAnsi="Times New Roman" w:cs="Times New Roman"/>
          <w:bCs/>
          <w:sz w:val="24"/>
          <w:szCs w:val="24"/>
        </w:rPr>
        <w:t xml:space="preserve">“Re-meas.” </w:t>
      </w:r>
      <w:r>
        <w:rPr>
          <w:rFonts w:ascii="Times New Roman" w:hAnsi="Times New Roman" w:cs="Times New Roman"/>
          <w:bCs/>
          <w:sz w:val="24"/>
          <w:szCs w:val="24"/>
        </w:rPr>
        <w:t>are re-m</w:t>
      </w:r>
      <w:r w:rsidR="00715F71">
        <w:rPr>
          <w:rFonts w:ascii="Times New Roman" w:hAnsi="Times New Roman" w:cs="Times New Roman"/>
          <w:bCs/>
          <w:sz w:val="24"/>
          <w:szCs w:val="24"/>
        </w:rPr>
        <w:t>easured</w:t>
      </w:r>
      <w:r>
        <w:rPr>
          <w:rFonts w:ascii="Times New Roman" w:hAnsi="Times New Roman" w:cs="Times New Roman"/>
          <w:bCs/>
          <w:sz w:val="24"/>
          <w:szCs w:val="24"/>
        </w:rPr>
        <w:t xml:space="preserve"> nests.</w:t>
      </w:r>
    </w:p>
    <w:tbl>
      <w:tblPr>
        <w:tblW w:w="13703" w:type="dxa"/>
        <w:tblLook w:val="04A0" w:firstRow="1" w:lastRow="0" w:firstColumn="1" w:lastColumn="0" w:noHBand="0" w:noVBand="1"/>
      </w:tblPr>
      <w:tblGrid>
        <w:gridCol w:w="1418"/>
        <w:gridCol w:w="1417"/>
        <w:gridCol w:w="1418"/>
        <w:gridCol w:w="1276"/>
        <w:gridCol w:w="1134"/>
        <w:gridCol w:w="708"/>
        <w:gridCol w:w="993"/>
        <w:gridCol w:w="1417"/>
        <w:gridCol w:w="3686"/>
        <w:gridCol w:w="236"/>
      </w:tblGrid>
      <w:tr w:rsidR="00B368DE" w:rsidRPr="00A743A7" w14:paraId="5FBDEF28" w14:textId="77777777" w:rsidTr="00715F71">
        <w:trPr>
          <w:gridAfter w:val="1"/>
          <w:wAfter w:w="236" w:type="dxa"/>
          <w:trHeight w:val="450"/>
        </w:trPr>
        <w:tc>
          <w:tcPr>
            <w:tcW w:w="1418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3722E9B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n-GB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val="fi-FI" w:eastAsia="en-GB"/>
              </w:rPr>
              <w:t>Colony</w:t>
            </w:r>
          </w:p>
        </w:tc>
        <w:tc>
          <w:tcPr>
            <w:tcW w:w="1417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E72E486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val="fi-FI" w:eastAsia="en-GB"/>
              </w:rPr>
              <w:t>Nest box size</w:t>
            </w:r>
          </w:p>
        </w:tc>
        <w:tc>
          <w:tcPr>
            <w:tcW w:w="1418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8B5B7F5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val="fi-FI" w:eastAsia="en-GB"/>
              </w:rPr>
              <w:t>Sunrise-sunset</w:t>
            </w:r>
          </w:p>
        </w:tc>
        <w:tc>
          <w:tcPr>
            <w:tcW w:w="1276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E5EEC39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val="fi-FI" w:eastAsia="en-GB"/>
              </w:rPr>
              <w:t>Monitored/</w:t>
            </w:r>
            <w:r w:rsidRPr="00A743A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val="fi-FI" w:eastAsia="en-GB"/>
              </w:rPr>
              <w:br/>
              <w:t>removed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A9925B7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val="fi-FI" w:eastAsia="en-GB"/>
              </w:rPr>
              <w:t>Activity</w:t>
            </w:r>
          </w:p>
        </w:tc>
        <w:tc>
          <w:tcPr>
            <w:tcW w:w="708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048C39C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val="fi-FI" w:eastAsia="en-GB"/>
              </w:rPr>
              <w:t>Combs</w:t>
            </w:r>
          </w:p>
        </w:tc>
        <w:tc>
          <w:tcPr>
            <w:tcW w:w="993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2850140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val="fi-FI" w:eastAsia="en-GB"/>
              </w:rPr>
              <w:t># of cells</w:t>
            </w:r>
          </w:p>
        </w:tc>
        <w:tc>
          <w:tcPr>
            <w:tcW w:w="1417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38DDC54" w14:textId="77777777" w:rsidR="00B368DE" w:rsidRPr="00C33F6E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n-GB"/>
              </w:rPr>
            </w:pPr>
            <w:r w:rsidRPr="00C33F6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vertAlign w:val="superscript"/>
                <w:lang w:eastAsia="en-GB"/>
              </w:rPr>
              <w:t>o</w:t>
            </w:r>
            <w:r w:rsidRPr="00C33F6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n-GB"/>
              </w:rPr>
              <w:t>C Mean</w:t>
            </w:r>
            <w:r w:rsidRPr="00C33F6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n-GB"/>
              </w:rPr>
              <w:br/>
              <w:t>(min-max)</w:t>
            </w:r>
            <w:r w:rsidRPr="00C33F6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vertAlign w:val="superscript"/>
                <w:lang w:eastAsia="en-GB"/>
              </w:rPr>
              <w:t>a</w:t>
            </w:r>
          </w:p>
        </w:tc>
        <w:tc>
          <w:tcPr>
            <w:tcW w:w="3686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44A4174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fi-FI" w:eastAsia="en-GB"/>
              </w:rPr>
              <w:t>Parasitoids</w:t>
            </w:r>
          </w:p>
        </w:tc>
      </w:tr>
      <w:tr w:rsidR="00B368DE" w:rsidRPr="00A743A7" w14:paraId="426F2C8B" w14:textId="77777777" w:rsidTr="00715F71">
        <w:trPr>
          <w:trHeight w:val="300"/>
        </w:trPr>
        <w:tc>
          <w:tcPr>
            <w:tcW w:w="1418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148CC0A7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1417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76C78874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1418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5FCAB669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1276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7EC4C61D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5DF13CEC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0ABB0347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993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43797097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1417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24E13ABB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3686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6F96E4A8" w14:textId="77777777" w:rsidR="00B368DE" w:rsidRPr="00A743A7" w:rsidRDefault="00B368DE" w:rsidP="008073E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F013D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</w:tr>
      <w:tr w:rsidR="00B368DE" w:rsidRPr="00A743A7" w14:paraId="55D48F75" w14:textId="77777777" w:rsidTr="00715F71">
        <w:trPr>
          <w:trHeight w:val="288"/>
        </w:trPr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0CB0DB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Pitkäruoho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E98BAB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10.5 x 11.0 x 27.5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59FC4E3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03:55-22:49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5100EB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14.7./4.8.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9D2A03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  <w:t>19 h 42 min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618BA2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3697D2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1784</w:t>
            </w:r>
            <w:r w:rsidRPr="00C33F6E">
              <w:rPr>
                <w:rFonts w:ascii="Calibri" w:eastAsia="Times New Roman" w:hAnsi="Calibri" w:cs="Calibri"/>
                <w:color w:val="000000"/>
                <w:sz w:val="16"/>
                <w:szCs w:val="16"/>
                <w:vertAlign w:val="superscript"/>
                <w:lang w:val="fi-FI" w:eastAsia="en-GB"/>
              </w:rPr>
              <w:t>b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6B488E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22.8 (16.0-28.3)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CB2D54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i/>
                <w:iCs/>
                <w:color w:val="000000"/>
                <w:sz w:val="16"/>
                <w:szCs w:val="16"/>
                <w:lang w:val="en-US" w:eastAsia="en-GB"/>
              </w:rPr>
              <w:t>A. sociella</w:t>
            </w: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 w:eastAsia="en-GB"/>
              </w:rPr>
              <w:t xml:space="preserve"> larvae x 2</w:t>
            </w:r>
          </w:p>
        </w:tc>
        <w:tc>
          <w:tcPr>
            <w:tcW w:w="236" w:type="dxa"/>
            <w:vAlign w:val="center"/>
            <w:hideMark/>
          </w:tcPr>
          <w:p w14:paraId="7496BCC4" w14:textId="77777777" w:rsidR="00B368DE" w:rsidRPr="00A743A7" w:rsidRDefault="00B368DE" w:rsidP="008073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B368DE" w:rsidRPr="00A743A7" w14:paraId="32A0755A" w14:textId="77777777" w:rsidTr="00715F71">
        <w:trPr>
          <w:trHeight w:val="288"/>
        </w:trPr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69056D7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Sulkula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60600D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15.0 x 10.5 x 26.5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E51CCC8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04:17-22:29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329EA74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23.7./8.8.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1416CA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  <w:t>19 h 12 min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FBB3B7E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CE64821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1237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96A27D4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16.0 (10.6-19.4)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886C402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6"/>
                <w:szCs w:val="16"/>
                <w:lang w:val="en-US" w:eastAsia="en-GB"/>
              </w:rPr>
            </w:pPr>
            <w:r w:rsidRPr="00A743A7">
              <w:rPr>
                <w:rFonts w:ascii="Calibri" w:eastAsia="Times New Roman" w:hAnsi="Calibri" w:cs="Calibri"/>
                <w:i/>
                <w:iCs/>
                <w:color w:val="000000"/>
                <w:sz w:val="16"/>
                <w:szCs w:val="16"/>
                <w:lang w:val="fi-FI" w:eastAsia="en-GB"/>
              </w:rPr>
              <w:t>A. sociella</w:t>
            </w: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 xml:space="preserve"> larvae x 25</w:t>
            </w:r>
          </w:p>
        </w:tc>
        <w:tc>
          <w:tcPr>
            <w:tcW w:w="236" w:type="dxa"/>
            <w:vAlign w:val="center"/>
          </w:tcPr>
          <w:p w14:paraId="151A7252" w14:textId="77777777" w:rsidR="00B368DE" w:rsidRPr="00A743A7" w:rsidRDefault="00B368DE" w:rsidP="008073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B368DE" w:rsidRPr="00A743A7" w14:paraId="49DE43D4" w14:textId="77777777" w:rsidTr="00715F71">
        <w:trPr>
          <w:trHeight w:val="288"/>
        </w:trPr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0C2D510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Eerola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D7498B5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10.5 x 10.5 x 22.0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D13460C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04:12-22:34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7732296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21.7./8.8.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702A15F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  <w:t>19 h 52 min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F57AED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6799F87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1011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2E9D82F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15.9 (9.0-21.7)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0174A43" w14:textId="77777777" w:rsidR="00B368DE" w:rsidRPr="007D73DF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6"/>
                <w:szCs w:val="16"/>
                <w:lang w:val="en-US" w:eastAsia="en-GB"/>
              </w:rPr>
            </w:pPr>
            <w:r w:rsidRPr="00A743A7">
              <w:rPr>
                <w:rFonts w:ascii="Calibri" w:eastAsia="Times New Roman" w:hAnsi="Calibri" w:cs="Calibri"/>
                <w:i/>
                <w:iCs/>
                <w:color w:val="000000"/>
                <w:sz w:val="16"/>
                <w:szCs w:val="16"/>
                <w:lang w:val="en-US" w:eastAsia="en-GB"/>
              </w:rPr>
              <w:t>S. vesparum</w:t>
            </w: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 w:eastAsia="en-GB"/>
              </w:rPr>
              <w:t xml:space="preserve"> cocoons x 8 (of which 5 empty)</w:t>
            </w:r>
          </w:p>
        </w:tc>
        <w:tc>
          <w:tcPr>
            <w:tcW w:w="236" w:type="dxa"/>
            <w:vAlign w:val="center"/>
          </w:tcPr>
          <w:p w14:paraId="18888EE2" w14:textId="77777777" w:rsidR="00B368DE" w:rsidRPr="00A743A7" w:rsidRDefault="00B368DE" w:rsidP="008073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B368DE" w:rsidRPr="00A743A7" w14:paraId="5DF45866" w14:textId="77777777" w:rsidTr="00715F71">
        <w:trPr>
          <w:trHeight w:val="288"/>
        </w:trPr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EDCE756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Sippula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BA3B545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13.0 x 13.0 x 28.5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26DE89D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04:15-22:31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D81B2FE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22.7./4.8.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3BC7997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  <w:t>19 h 24 min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0915BFD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82D359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662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F2E063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16.0 (13.2-19.4)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9714BF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6"/>
                <w:szCs w:val="16"/>
                <w:lang w:val="en-US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none</w:t>
            </w:r>
          </w:p>
        </w:tc>
        <w:tc>
          <w:tcPr>
            <w:tcW w:w="236" w:type="dxa"/>
            <w:vAlign w:val="center"/>
          </w:tcPr>
          <w:p w14:paraId="7B03DAF8" w14:textId="77777777" w:rsidR="00B368DE" w:rsidRPr="00A743A7" w:rsidRDefault="00B368DE" w:rsidP="008073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B368DE" w:rsidRPr="00A743A7" w14:paraId="32185298" w14:textId="77777777" w:rsidTr="00715F71">
        <w:trPr>
          <w:trHeight w:val="288"/>
        </w:trPr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1F02816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Haukanniemi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53E7E19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15.5 x 11.5 x 30.0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978886E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05:16-21:27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16E4C4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14.8./29.8.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952EFF9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  <w:t>16 h 55 min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DCCE2D8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8276BEE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585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B648637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16.5 (10.4-20.5)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A7DD660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none</w:t>
            </w:r>
          </w:p>
        </w:tc>
        <w:tc>
          <w:tcPr>
            <w:tcW w:w="236" w:type="dxa"/>
            <w:vAlign w:val="center"/>
          </w:tcPr>
          <w:p w14:paraId="78961E60" w14:textId="77777777" w:rsidR="00B368DE" w:rsidRPr="00A743A7" w:rsidRDefault="00B368DE" w:rsidP="008073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B368DE" w:rsidRPr="00A743A7" w14:paraId="2E15487E" w14:textId="77777777" w:rsidTr="00715F71">
        <w:trPr>
          <w:trHeight w:val="288"/>
        </w:trPr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2565A9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Siirtola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B9F96F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10.5 x 10.5 x 24.0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4A2E685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04:00-22:45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727C4C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16.7./4.8.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172C60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  <w:t>19 h 34 min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0E44A0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6BA196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525</w:t>
            </w:r>
            <w:r w:rsidRPr="00C33F6E">
              <w:rPr>
                <w:rFonts w:ascii="Calibri" w:eastAsia="Times New Roman" w:hAnsi="Calibri" w:cs="Calibri"/>
                <w:color w:val="000000"/>
                <w:sz w:val="16"/>
                <w:szCs w:val="16"/>
                <w:vertAlign w:val="superscript"/>
                <w:lang w:val="fi-FI" w:eastAsia="en-GB"/>
              </w:rPr>
              <w:t>c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22F42C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20.7 (18.2-23.1)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FE1F69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i/>
                <w:iCs/>
                <w:color w:val="000000"/>
                <w:sz w:val="16"/>
                <w:szCs w:val="16"/>
                <w:lang w:val="fi-FI" w:eastAsia="en-GB"/>
              </w:rPr>
              <w:t>A. sociella</w:t>
            </w: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 xml:space="preserve"> larvae x 94</w:t>
            </w:r>
          </w:p>
        </w:tc>
        <w:tc>
          <w:tcPr>
            <w:tcW w:w="236" w:type="dxa"/>
            <w:vAlign w:val="center"/>
            <w:hideMark/>
          </w:tcPr>
          <w:p w14:paraId="600800D8" w14:textId="77777777" w:rsidR="00B368DE" w:rsidRPr="00A743A7" w:rsidRDefault="00B368DE" w:rsidP="008073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B368DE" w:rsidRPr="00A743A7" w14:paraId="08DA1C72" w14:textId="77777777" w:rsidTr="00715F71">
        <w:trPr>
          <w:trHeight w:val="288"/>
        </w:trPr>
        <w:tc>
          <w:tcPr>
            <w:tcW w:w="141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018AE471" w14:textId="33F45810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 xml:space="preserve">Sulkula </w:t>
            </w:r>
            <w:r w:rsidR="00715F71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re-meas.</w:t>
            </w:r>
          </w:p>
        </w:tc>
        <w:tc>
          <w:tcPr>
            <w:tcW w:w="141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486A6E49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1418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3615B8F1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04:55-21:49</w:t>
            </w:r>
          </w:p>
        </w:tc>
        <w:tc>
          <w:tcPr>
            <w:tcW w:w="127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7A64D35C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6.8./8.8.</w:t>
            </w:r>
          </w:p>
        </w:tc>
        <w:tc>
          <w:tcPr>
            <w:tcW w:w="113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090D5A26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  <w:t>18 h 7 min</w:t>
            </w:r>
          </w:p>
        </w:tc>
        <w:tc>
          <w:tcPr>
            <w:tcW w:w="70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604822AB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993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4A66E32C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141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6825DBC9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14.9 (8.7-21.1)</w:t>
            </w:r>
          </w:p>
        </w:tc>
        <w:tc>
          <w:tcPr>
            <w:tcW w:w="368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0F6D8ED5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236" w:type="dxa"/>
            <w:vAlign w:val="center"/>
            <w:hideMark/>
          </w:tcPr>
          <w:p w14:paraId="790D2890" w14:textId="77777777" w:rsidR="00B368DE" w:rsidRPr="00A743A7" w:rsidRDefault="00B368DE" w:rsidP="008073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B368DE" w:rsidRPr="00A743A7" w14:paraId="32AA7EFF" w14:textId="77777777" w:rsidTr="00715F71">
        <w:trPr>
          <w:trHeight w:val="288"/>
        </w:trPr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81E5E8" w14:textId="781F1A6C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 xml:space="preserve">Eerola </w:t>
            </w:r>
            <w:r w:rsidR="00715F71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re-meas.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5DBA5E" w14:textId="77777777" w:rsidR="00B368DE" w:rsidRPr="00A743A7" w:rsidRDefault="00B368DE" w:rsidP="008073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2C36DC1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04:53-21:52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567B80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5.8./8.8.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CCB70A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  <w:t>16 h 30 min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696D6CB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3BB139E" w14:textId="77777777" w:rsidR="00B368DE" w:rsidRPr="00A743A7" w:rsidRDefault="00B368DE" w:rsidP="008073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EC877C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  <w:r w:rsidRPr="00A743A7">
              <w:rPr>
                <w:rFonts w:ascii="Calibri" w:eastAsia="Times New Roman" w:hAnsi="Calibri" w:cs="Calibri"/>
                <w:color w:val="000000"/>
                <w:sz w:val="16"/>
                <w:szCs w:val="16"/>
                <w:lang w:val="fi-FI" w:eastAsia="en-GB"/>
              </w:rPr>
              <w:t>17.7 (9.3-21.4)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16A041" w14:textId="77777777" w:rsidR="00B368DE" w:rsidRPr="00A743A7" w:rsidRDefault="00B368DE" w:rsidP="008073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236" w:type="dxa"/>
            <w:vAlign w:val="center"/>
            <w:hideMark/>
          </w:tcPr>
          <w:p w14:paraId="720E88FE" w14:textId="77777777" w:rsidR="00B368DE" w:rsidRPr="00A743A7" w:rsidRDefault="00B368DE" w:rsidP="008073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</w:tbl>
    <w:p w14:paraId="51D6C6E4" w14:textId="77777777" w:rsidR="00B368DE" w:rsidRDefault="00B368DE" w:rsidP="00B368DE">
      <w:pPr>
        <w:rPr>
          <w:rFonts w:ascii="Times New Roman" w:hAnsi="Times New Roman" w:cs="Times New Roman"/>
          <w:bCs/>
          <w:sz w:val="24"/>
          <w:szCs w:val="24"/>
        </w:rPr>
      </w:pPr>
    </w:p>
    <w:p w14:paraId="3798F2E5" w14:textId="77777777" w:rsidR="00B368DE" w:rsidRPr="00C33F6E" w:rsidRDefault="00B368DE" w:rsidP="00B368DE">
      <w:pPr>
        <w:rPr>
          <w:rFonts w:cstheme="minorHAnsi"/>
          <w:bCs/>
        </w:rPr>
      </w:pPr>
      <w:r w:rsidRPr="00C33F6E">
        <w:rPr>
          <w:rFonts w:cstheme="minorHAnsi"/>
          <w:bCs/>
          <w:vertAlign w:val="superscript"/>
        </w:rPr>
        <w:t>a</w:t>
      </w:r>
      <w:r w:rsidRPr="00C33F6E">
        <w:rPr>
          <w:rFonts w:cstheme="minorHAnsi"/>
          <w:bCs/>
        </w:rPr>
        <w:t xml:space="preserve"> During monitoring  </w:t>
      </w:r>
    </w:p>
    <w:p w14:paraId="01AAFB69" w14:textId="77777777" w:rsidR="00B368DE" w:rsidRDefault="00B368DE" w:rsidP="00B368DE">
      <w:r w:rsidRPr="00C33F6E">
        <w:rPr>
          <w:vertAlign w:val="superscript"/>
        </w:rPr>
        <w:t>b</w:t>
      </w:r>
      <w:r w:rsidRPr="00374690">
        <w:t xml:space="preserve"> It was not possible to count the number of cells in the basal comb, due to damage</w:t>
      </w:r>
      <w:r w:rsidRPr="000A7298">
        <w:rPr>
          <w:i/>
          <w:iCs/>
        </w:rPr>
        <w:t xml:space="preserve"> </w:t>
      </w:r>
      <w:r>
        <w:t xml:space="preserve">by </w:t>
      </w:r>
      <w:r w:rsidRPr="000A7298">
        <w:rPr>
          <w:i/>
          <w:iCs/>
        </w:rPr>
        <w:t>A. sociella</w:t>
      </w:r>
      <w:r w:rsidRPr="00374690">
        <w:t xml:space="preserve">. The number of cells </w:t>
      </w:r>
      <w:r>
        <w:t xml:space="preserve">(n = 280) </w:t>
      </w:r>
      <w:r w:rsidRPr="00374690">
        <w:t>in the basal comb was estimated using the equation y = -214.8 + 9.9 x Area (</w:t>
      </w:r>
      <w:r>
        <w:t>‘</w:t>
      </w:r>
      <w:r w:rsidRPr="00374690">
        <w:t>Area</w:t>
      </w:r>
      <w:r>
        <w:t>’</w:t>
      </w:r>
      <w:r w:rsidRPr="00374690">
        <w:t xml:space="preserve"> is the area of the basal comb.) The equation was derived based on the other </w:t>
      </w:r>
      <w:r w:rsidRPr="000A7298">
        <w:rPr>
          <w:i/>
          <w:iCs/>
        </w:rPr>
        <w:t>D. saxonica</w:t>
      </w:r>
      <w:r w:rsidRPr="00374690">
        <w:t xml:space="preserve"> nests (n = 5) in the similar nest boxes in the same region and year</w:t>
      </w:r>
      <w:r>
        <w:t xml:space="preserve"> (r</w:t>
      </w:r>
      <w:r w:rsidRPr="00374690">
        <w:t xml:space="preserve"> = 0.94, </w:t>
      </w:r>
      <w:r>
        <w:t>r</w:t>
      </w:r>
      <w:r w:rsidRPr="000A7298">
        <w:rPr>
          <w:vertAlign w:val="superscript"/>
        </w:rPr>
        <w:t>2</w:t>
      </w:r>
      <w:r w:rsidRPr="00374690">
        <w:t>= 0.87</w:t>
      </w:r>
      <w:r>
        <w:t>).</w:t>
      </w:r>
    </w:p>
    <w:p w14:paraId="177B91CF" w14:textId="77777777" w:rsidR="00B368DE" w:rsidRDefault="00B368DE" w:rsidP="00B368DE">
      <w:r w:rsidRPr="00C33F6E">
        <w:rPr>
          <w:vertAlign w:val="superscript"/>
        </w:rPr>
        <w:t>c</w:t>
      </w:r>
      <w:r w:rsidRPr="000A7298">
        <w:t xml:space="preserve"> </w:t>
      </w:r>
      <w:r w:rsidRPr="00374690">
        <w:t xml:space="preserve">It was not possible to count the number of cells in </w:t>
      </w:r>
      <w:r>
        <w:t xml:space="preserve">any of </w:t>
      </w:r>
      <w:r w:rsidRPr="00374690">
        <w:t>the comb</w:t>
      </w:r>
      <w:r>
        <w:t>s</w:t>
      </w:r>
      <w:r w:rsidRPr="00374690">
        <w:t>, due to damage</w:t>
      </w:r>
      <w:r w:rsidRPr="000A7298">
        <w:rPr>
          <w:i/>
          <w:iCs/>
        </w:rPr>
        <w:t xml:space="preserve"> </w:t>
      </w:r>
      <w:r>
        <w:t xml:space="preserve">by </w:t>
      </w:r>
      <w:r w:rsidRPr="000A7298">
        <w:rPr>
          <w:i/>
          <w:iCs/>
        </w:rPr>
        <w:t>A. sociella</w:t>
      </w:r>
      <w:r w:rsidRPr="00374690">
        <w:t xml:space="preserve">. The number </w:t>
      </w:r>
      <w:r>
        <w:t xml:space="preserve">(n = 280) </w:t>
      </w:r>
      <w:r w:rsidRPr="00374690">
        <w:t xml:space="preserve">of cells in the basal comb was estimated </w:t>
      </w:r>
      <w:r>
        <w:t>as above, t</w:t>
      </w:r>
      <w:r w:rsidRPr="00374690">
        <w:t xml:space="preserve">he number of cells </w:t>
      </w:r>
      <w:r>
        <w:t xml:space="preserve">(n = 66) </w:t>
      </w:r>
      <w:r w:rsidRPr="00374690">
        <w:t xml:space="preserve">in the </w:t>
      </w:r>
      <w:r>
        <w:t xml:space="preserve">outermost </w:t>
      </w:r>
      <w:r w:rsidRPr="00374690">
        <w:t xml:space="preserve">comb was estimated using the equation </w:t>
      </w:r>
      <w:r w:rsidRPr="000A7298">
        <w:t>y = -0.831 + 6.093</w:t>
      </w:r>
      <w:r>
        <w:t xml:space="preserve"> </w:t>
      </w:r>
      <w:r w:rsidRPr="000A7298">
        <w:t>x</w:t>
      </w:r>
      <w:r>
        <w:t xml:space="preserve"> Area</w:t>
      </w:r>
      <w:r w:rsidRPr="000A7298">
        <w:t xml:space="preserve"> (n = 9 </w:t>
      </w:r>
      <w:r>
        <w:t xml:space="preserve">nests, </w:t>
      </w:r>
      <w:r w:rsidRPr="000A7298">
        <w:t>r = 0.91, r</w:t>
      </w:r>
      <w:r w:rsidRPr="000A7298">
        <w:rPr>
          <w:vertAlign w:val="superscript"/>
        </w:rPr>
        <w:t>2</w:t>
      </w:r>
      <w:r>
        <w:t xml:space="preserve"> </w:t>
      </w:r>
      <w:r w:rsidRPr="000A7298">
        <w:t>= 0.82)</w:t>
      </w:r>
      <w:r>
        <w:t xml:space="preserve">. The number of cells (n = 179) in the middle comb was estimated using the average for the middle combs from two nests with three combs in total. Equations and calculations were </w:t>
      </w:r>
      <w:r w:rsidRPr="00374690">
        <w:t xml:space="preserve">based on the other </w:t>
      </w:r>
      <w:r w:rsidRPr="000A7298">
        <w:rPr>
          <w:i/>
          <w:iCs/>
        </w:rPr>
        <w:t>D. saxonica</w:t>
      </w:r>
      <w:r w:rsidRPr="00374690">
        <w:t xml:space="preserve"> nests in the similar nest boxes in the same region and year</w:t>
      </w:r>
      <w:r>
        <w:t>.</w:t>
      </w:r>
    </w:p>
    <w:p w14:paraId="0A69C5D5" w14:textId="1B57FC76" w:rsidR="00FE5503" w:rsidRDefault="00FE5503"/>
    <w:p w14:paraId="0107235B" w14:textId="77777777" w:rsidR="00B368DE" w:rsidRDefault="00B368DE">
      <w:pPr>
        <w:sectPr w:rsidR="00B368DE" w:rsidSect="00374690">
          <w:footerReference w:type="default" r:id="rId7"/>
          <w:pgSz w:w="16838" w:h="11906" w:orient="landscape"/>
          <w:pgMar w:top="1440" w:right="1440" w:bottom="1440" w:left="1440" w:header="708" w:footer="708" w:gutter="0"/>
          <w:cols w:space="708"/>
          <w:docGrid w:linePitch="360"/>
        </w:sectPr>
      </w:pPr>
    </w:p>
    <w:p w14:paraId="79B9BA03" w14:textId="77777777" w:rsidR="00B368DE" w:rsidRDefault="00B368DE" w:rsidP="00B368D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Fig. S1</w:t>
      </w:r>
      <w:r>
        <w:rPr>
          <w:rFonts w:ascii="Times New Roman" w:hAnsi="Times New Roman" w:cs="Times New Roman"/>
          <w:bCs/>
          <w:sz w:val="24"/>
          <w:szCs w:val="24"/>
        </w:rPr>
        <w:t xml:space="preserve"> Pooled mid-day </w:t>
      </w:r>
      <w:r>
        <w:rPr>
          <w:rFonts w:ascii="Times New Roman" w:hAnsi="Times New Roman" w:cs="Times New Roman"/>
          <w:sz w:val="24"/>
          <w:szCs w:val="24"/>
        </w:rPr>
        <w:t xml:space="preserve">(10-11, 12-13, 14-15, 16-17 o’clock) </w:t>
      </w:r>
      <w:r>
        <w:rPr>
          <w:rFonts w:ascii="Times New Roman" w:hAnsi="Times New Roman" w:cs="Times New Roman"/>
          <w:bCs/>
          <w:sz w:val="24"/>
          <w:szCs w:val="24"/>
        </w:rPr>
        <w:t xml:space="preserve">traffic rate (mean ± 2SD </w:t>
      </w:r>
      <w:r>
        <w:rPr>
          <w:rFonts w:ascii="Times New Roman" w:hAnsi="Times New Roman" w:cs="Times New Roman"/>
          <w:sz w:val="24"/>
          <w:szCs w:val="24"/>
        </w:rPr>
        <w:t>individuals min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>
        <w:rPr>
          <w:rFonts w:ascii="Times New Roman" w:hAnsi="Times New Roman" w:cs="Times New Roman"/>
          <w:sz w:val="24"/>
          <w:szCs w:val="24"/>
        </w:rPr>
        <w:t xml:space="preserve">) of </w:t>
      </w:r>
      <w:r>
        <w:rPr>
          <w:rFonts w:ascii="Times New Roman" w:hAnsi="Times New Roman" w:cs="Times New Roman"/>
          <w:i/>
          <w:sz w:val="24"/>
          <w:szCs w:val="24"/>
        </w:rPr>
        <w:t>Dolichovespula saxonica</w:t>
      </w:r>
      <w:r>
        <w:rPr>
          <w:rFonts w:ascii="Times New Roman" w:hAnsi="Times New Roman" w:cs="Times New Roman"/>
          <w:sz w:val="24"/>
          <w:szCs w:val="24"/>
        </w:rPr>
        <w:t>. Red symbol indicates the date of the full-day sampling; note that in Eerola and Sulkula also the other monitoring was full day.</w:t>
      </w:r>
    </w:p>
    <w:p w14:paraId="197D0127" w14:textId="6521ECA4" w:rsidR="00B368DE" w:rsidRDefault="00B368DE"/>
    <w:p w14:paraId="61802A9D" w14:textId="4CE1062A" w:rsidR="00B368DE" w:rsidRDefault="00B368DE">
      <w:r>
        <w:rPr>
          <w:noProof/>
        </w:rPr>
        <w:drawing>
          <wp:inline distT="0" distB="0" distL="0" distR="0" wp14:anchorId="6FB666F3" wp14:editId="4398757C">
            <wp:extent cx="5191125" cy="305562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947A86" w14:textId="4ADFDD9A" w:rsidR="00B368DE" w:rsidRDefault="00B368DE"/>
    <w:p w14:paraId="0F38E083" w14:textId="7A778B34" w:rsidR="00742F3F" w:rsidRDefault="00742F3F" w:rsidP="00742F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409A868" w14:textId="77777777" w:rsidR="00742F3F" w:rsidRDefault="00742F3F" w:rsidP="00742F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DC313EA" w14:textId="7A41E181" w:rsidR="00B368DE" w:rsidRDefault="00B368DE" w:rsidP="00B368DE">
      <w:pPr>
        <w:pStyle w:val="EndNoteBibliography"/>
        <w:spacing w:line="360" w:lineRule="auto"/>
        <w:rPr>
          <w:rStyle w:val="ph"/>
          <w:rFonts w:ascii="Times New Roman" w:hAnsi="Times New Roman" w:cs="Times New Roman"/>
          <w:color w:val="161616"/>
          <w:sz w:val="24"/>
          <w:szCs w:val="24"/>
          <w:bdr w:val="none" w:sz="0" w:space="0" w:color="auto" w:frame="1"/>
          <w:shd w:val="clear" w:color="auto" w:fill="FFFFFF"/>
        </w:rPr>
      </w:pPr>
      <w:r>
        <w:rPr>
          <w:rFonts w:ascii="Times New Roman" w:hAnsi="Times New Roman" w:cs="Times New Roman"/>
          <w:b/>
          <w:sz w:val="24"/>
          <w:szCs w:val="24"/>
        </w:rPr>
        <w:t>Table S2.</w:t>
      </w:r>
      <w:r>
        <w:rPr>
          <w:rFonts w:ascii="Times New Roman" w:hAnsi="Times New Roman" w:cs="Times New Roman"/>
          <w:bCs/>
          <w:sz w:val="24"/>
          <w:szCs w:val="24"/>
        </w:rPr>
        <w:t xml:space="preserve"> The best fitting time series models. Ambient temperature was included as an independent variable only in the final models for Eerola and Siirtola, i.e. it had a significant relationship with traffic rate.</w:t>
      </w:r>
      <w:r w:rsidR="00715F71">
        <w:rPr>
          <w:rFonts w:ascii="Times New Roman" w:hAnsi="Times New Roman" w:cs="Times New Roman"/>
          <w:bCs/>
          <w:sz w:val="24"/>
          <w:szCs w:val="24"/>
        </w:rPr>
        <w:t xml:space="preserve"> “Re-meas.” are re-measured nests.</w:t>
      </w:r>
    </w:p>
    <w:tbl>
      <w:tblPr>
        <w:tblW w:w="7800" w:type="dxa"/>
        <w:tblLayout w:type="fixed"/>
        <w:tblLook w:val="04A0" w:firstRow="1" w:lastRow="0" w:firstColumn="1" w:lastColumn="0" w:noHBand="0" w:noVBand="1"/>
      </w:tblPr>
      <w:tblGrid>
        <w:gridCol w:w="1703"/>
        <w:gridCol w:w="1561"/>
        <w:gridCol w:w="1275"/>
        <w:gridCol w:w="993"/>
        <w:gridCol w:w="992"/>
        <w:gridCol w:w="1276"/>
      </w:tblGrid>
      <w:tr w:rsidR="00B368DE" w14:paraId="134D47EC" w14:textId="77777777" w:rsidTr="00B368DE">
        <w:trPr>
          <w:trHeight w:val="288"/>
        </w:trPr>
        <w:tc>
          <w:tcPr>
            <w:tcW w:w="1701" w:type="dxa"/>
            <w:noWrap/>
            <w:vAlign w:val="bottom"/>
            <w:hideMark/>
          </w:tcPr>
          <w:p w14:paraId="4FDFCACE" w14:textId="77777777" w:rsidR="00B368DE" w:rsidRDefault="00B368DE">
            <w:pPr>
              <w:rPr>
                <w:rStyle w:val="ph"/>
                <w:rFonts w:ascii="Times New Roman" w:hAnsi="Times New Roman" w:cs="Times New Roman"/>
                <w:color w:val="161616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1560" w:type="dxa"/>
            <w:noWrap/>
            <w:vAlign w:val="bottom"/>
            <w:hideMark/>
          </w:tcPr>
          <w:p w14:paraId="57740FA9" w14:textId="77777777" w:rsidR="00B368DE" w:rsidRDefault="00B368DE">
            <w:pPr>
              <w:rPr>
                <w:sz w:val="20"/>
                <w:szCs w:val="20"/>
                <w:lang w:eastAsia="en-GB"/>
              </w:rPr>
            </w:pPr>
          </w:p>
        </w:tc>
        <w:tc>
          <w:tcPr>
            <w:tcW w:w="1275" w:type="dxa"/>
            <w:noWrap/>
            <w:vAlign w:val="bottom"/>
            <w:hideMark/>
          </w:tcPr>
          <w:p w14:paraId="1A89A388" w14:textId="77777777" w:rsidR="00B368DE" w:rsidRDefault="00B368DE">
            <w:pPr>
              <w:rPr>
                <w:sz w:val="20"/>
                <w:szCs w:val="20"/>
                <w:lang w:eastAsia="en-GB"/>
              </w:rPr>
            </w:pPr>
          </w:p>
        </w:tc>
        <w:tc>
          <w:tcPr>
            <w:tcW w:w="993" w:type="dxa"/>
            <w:noWrap/>
            <w:vAlign w:val="bottom"/>
            <w:hideMark/>
          </w:tcPr>
          <w:p w14:paraId="2D5369C8" w14:textId="77777777" w:rsidR="00B368DE" w:rsidRDefault="00B368DE">
            <w:pPr>
              <w:rPr>
                <w:sz w:val="20"/>
                <w:szCs w:val="20"/>
                <w:lang w:eastAsia="en-GB"/>
              </w:rPr>
            </w:pPr>
          </w:p>
        </w:tc>
        <w:tc>
          <w:tcPr>
            <w:tcW w:w="992" w:type="dxa"/>
            <w:noWrap/>
            <w:vAlign w:val="bottom"/>
            <w:hideMark/>
          </w:tcPr>
          <w:p w14:paraId="740DDB2B" w14:textId="77777777" w:rsidR="00B368DE" w:rsidRDefault="00B368DE">
            <w:pPr>
              <w:rPr>
                <w:sz w:val="20"/>
                <w:szCs w:val="20"/>
                <w:lang w:eastAsia="en-GB"/>
              </w:rPr>
            </w:pPr>
          </w:p>
        </w:tc>
        <w:tc>
          <w:tcPr>
            <w:tcW w:w="1276" w:type="dxa"/>
            <w:noWrap/>
            <w:vAlign w:val="bottom"/>
            <w:hideMark/>
          </w:tcPr>
          <w:p w14:paraId="529E05B1" w14:textId="77777777" w:rsidR="00B368DE" w:rsidRDefault="00B368DE">
            <w:pPr>
              <w:rPr>
                <w:sz w:val="20"/>
                <w:szCs w:val="20"/>
                <w:lang w:eastAsia="en-GB"/>
              </w:rPr>
            </w:pPr>
          </w:p>
        </w:tc>
      </w:tr>
      <w:tr w:rsidR="00B368DE" w14:paraId="6FD056E3" w14:textId="77777777" w:rsidTr="00B368DE">
        <w:trPr>
          <w:trHeight w:val="288"/>
        </w:trPr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CCDC70" w14:textId="77777777" w:rsidR="00B368DE" w:rsidRDefault="00B368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 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3174E7" w14:textId="77777777" w:rsidR="00B368DE" w:rsidRDefault="00B368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 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5E8EF2" w14:textId="77777777" w:rsidR="00B368DE" w:rsidRDefault="00B368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 </w:t>
            </w:r>
          </w:p>
        </w:tc>
        <w:tc>
          <w:tcPr>
            <w:tcW w:w="3261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9EA943" w14:textId="77777777" w:rsidR="00B368DE" w:rsidRDefault="00B368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Ljung-Box</w:t>
            </w:r>
            <w:r>
              <w:rPr>
                <w:rFonts w:ascii="Calibri" w:eastAsia="Times New Roman" w:hAnsi="Calibri" w:cs="Calibri"/>
                <w:color w:val="000000"/>
                <w:vertAlign w:val="superscript"/>
                <w:lang w:eastAsia="en-GB"/>
              </w:rPr>
              <w:t>a</w:t>
            </w:r>
          </w:p>
        </w:tc>
      </w:tr>
      <w:tr w:rsidR="00B368DE" w14:paraId="323BFFC2" w14:textId="77777777" w:rsidTr="00B368DE">
        <w:trPr>
          <w:trHeight w:val="648"/>
        </w:trPr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6A243B8" w14:textId="77777777" w:rsidR="00B368DE" w:rsidRDefault="00B368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Nest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A0CAA0F" w14:textId="77777777" w:rsidR="00B368DE" w:rsidRDefault="00B368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Model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12E4CE7B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 xml:space="preserve">Stationary </w:t>
            </w:r>
            <w:r>
              <w:rPr>
                <w:rFonts w:ascii="Calibri" w:eastAsia="Times New Roman" w:hAnsi="Calibri" w:cs="Calibri"/>
                <w:color w:val="000000"/>
                <w:lang w:eastAsia="en-GB"/>
              </w:rPr>
              <w:br/>
              <w:t>R</w:t>
            </w:r>
            <w:r>
              <w:rPr>
                <w:rFonts w:ascii="Calibri" w:eastAsia="Times New Roman" w:hAnsi="Calibri" w:cs="Calibri"/>
                <w:color w:val="000000"/>
                <w:vertAlign w:val="superscript"/>
                <w:lang w:eastAsia="en-GB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ED1EDAB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Q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697A0AD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DF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1FBC187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p</w:t>
            </w:r>
          </w:p>
        </w:tc>
      </w:tr>
      <w:tr w:rsidR="00B368DE" w14:paraId="4836C38E" w14:textId="77777777" w:rsidTr="00B368DE">
        <w:trPr>
          <w:trHeight w:val="288"/>
        </w:trPr>
        <w:tc>
          <w:tcPr>
            <w:tcW w:w="1701" w:type="dxa"/>
            <w:noWrap/>
            <w:vAlign w:val="bottom"/>
            <w:hideMark/>
          </w:tcPr>
          <w:p w14:paraId="42CF734B" w14:textId="77777777" w:rsidR="00B368DE" w:rsidRDefault="00B368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Pitkäruoho</w:t>
            </w:r>
          </w:p>
        </w:tc>
        <w:tc>
          <w:tcPr>
            <w:tcW w:w="1560" w:type="dxa"/>
            <w:noWrap/>
            <w:vAlign w:val="bottom"/>
            <w:hideMark/>
          </w:tcPr>
          <w:p w14:paraId="2B86EF78" w14:textId="77777777" w:rsidR="00B368DE" w:rsidRDefault="00B368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Simple</w:t>
            </w:r>
            <w:r>
              <w:rPr>
                <w:rFonts w:ascii="Calibri" w:eastAsia="Times New Roman" w:hAnsi="Calibri" w:cs="Calibri"/>
                <w:color w:val="000000"/>
                <w:vertAlign w:val="superscript"/>
                <w:lang w:eastAsia="en-GB"/>
              </w:rPr>
              <w:t>b</w:t>
            </w:r>
          </w:p>
        </w:tc>
        <w:tc>
          <w:tcPr>
            <w:tcW w:w="1275" w:type="dxa"/>
            <w:noWrap/>
            <w:vAlign w:val="bottom"/>
            <w:hideMark/>
          </w:tcPr>
          <w:p w14:paraId="729DA5A8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0.49</w:t>
            </w:r>
          </w:p>
        </w:tc>
        <w:tc>
          <w:tcPr>
            <w:tcW w:w="993" w:type="dxa"/>
            <w:noWrap/>
            <w:vAlign w:val="bottom"/>
            <w:hideMark/>
          </w:tcPr>
          <w:p w14:paraId="24E920C8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18.8</w:t>
            </w:r>
          </w:p>
        </w:tc>
        <w:tc>
          <w:tcPr>
            <w:tcW w:w="992" w:type="dxa"/>
            <w:noWrap/>
            <w:vAlign w:val="bottom"/>
            <w:hideMark/>
          </w:tcPr>
          <w:p w14:paraId="1E9B7126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17</w:t>
            </w:r>
          </w:p>
        </w:tc>
        <w:tc>
          <w:tcPr>
            <w:tcW w:w="1276" w:type="dxa"/>
            <w:noWrap/>
            <w:vAlign w:val="bottom"/>
            <w:hideMark/>
          </w:tcPr>
          <w:p w14:paraId="4C508623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0.34</w:t>
            </w:r>
          </w:p>
        </w:tc>
      </w:tr>
      <w:tr w:rsidR="00B368DE" w14:paraId="7EE4FB5E" w14:textId="77777777" w:rsidTr="00B368DE">
        <w:trPr>
          <w:trHeight w:val="288"/>
        </w:trPr>
        <w:tc>
          <w:tcPr>
            <w:tcW w:w="1701" w:type="dxa"/>
            <w:noWrap/>
            <w:vAlign w:val="bottom"/>
            <w:hideMark/>
          </w:tcPr>
          <w:p w14:paraId="77F90C6D" w14:textId="77777777" w:rsidR="00B368DE" w:rsidRDefault="00B368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Sulkula</w:t>
            </w:r>
          </w:p>
        </w:tc>
        <w:tc>
          <w:tcPr>
            <w:tcW w:w="1560" w:type="dxa"/>
            <w:noWrap/>
            <w:vAlign w:val="bottom"/>
            <w:hideMark/>
          </w:tcPr>
          <w:p w14:paraId="285EBCBE" w14:textId="77777777" w:rsidR="00B368DE" w:rsidRDefault="00B368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Simple</w:t>
            </w:r>
          </w:p>
        </w:tc>
        <w:tc>
          <w:tcPr>
            <w:tcW w:w="1275" w:type="dxa"/>
            <w:noWrap/>
            <w:vAlign w:val="bottom"/>
            <w:hideMark/>
          </w:tcPr>
          <w:p w14:paraId="557B8456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0.47</w:t>
            </w:r>
          </w:p>
        </w:tc>
        <w:tc>
          <w:tcPr>
            <w:tcW w:w="993" w:type="dxa"/>
            <w:noWrap/>
            <w:vAlign w:val="bottom"/>
            <w:hideMark/>
          </w:tcPr>
          <w:p w14:paraId="7E90C3BC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20.4</w:t>
            </w:r>
          </w:p>
        </w:tc>
        <w:tc>
          <w:tcPr>
            <w:tcW w:w="992" w:type="dxa"/>
            <w:noWrap/>
            <w:vAlign w:val="bottom"/>
            <w:hideMark/>
          </w:tcPr>
          <w:p w14:paraId="12B2041A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17</w:t>
            </w:r>
          </w:p>
        </w:tc>
        <w:tc>
          <w:tcPr>
            <w:tcW w:w="1276" w:type="dxa"/>
            <w:noWrap/>
            <w:vAlign w:val="bottom"/>
            <w:hideMark/>
          </w:tcPr>
          <w:p w14:paraId="52541636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0.26</w:t>
            </w:r>
          </w:p>
        </w:tc>
      </w:tr>
      <w:tr w:rsidR="00B368DE" w14:paraId="473FADB0" w14:textId="77777777" w:rsidTr="00B368DE">
        <w:trPr>
          <w:trHeight w:val="288"/>
        </w:trPr>
        <w:tc>
          <w:tcPr>
            <w:tcW w:w="1701" w:type="dxa"/>
            <w:noWrap/>
            <w:vAlign w:val="bottom"/>
            <w:hideMark/>
          </w:tcPr>
          <w:p w14:paraId="318C389D" w14:textId="77777777" w:rsidR="00B368DE" w:rsidRDefault="00B368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Eerola</w:t>
            </w:r>
          </w:p>
        </w:tc>
        <w:tc>
          <w:tcPr>
            <w:tcW w:w="1560" w:type="dxa"/>
            <w:noWrap/>
            <w:vAlign w:val="bottom"/>
            <w:hideMark/>
          </w:tcPr>
          <w:p w14:paraId="6B64B56D" w14:textId="77777777" w:rsidR="00B368DE" w:rsidRDefault="00B368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Arima (1,0,1)</w:t>
            </w:r>
          </w:p>
        </w:tc>
        <w:tc>
          <w:tcPr>
            <w:tcW w:w="1275" w:type="dxa"/>
            <w:noWrap/>
            <w:vAlign w:val="bottom"/>
            <w:hideMark/>
          </w:tcPr>
          <w:p w14:paraId="11910100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0.23</w:t>
            </w:r>
          </w:p>
        </w:tc>
        <w:tc>
          <w:tcPr>
            <w:tcW w:w="993" w:type="dxa"/>
            <w:noWrap/>
            <w:vAlign w:val="bottom"/>
            <w:hideMark/>
          </w:tcPr>
          <w:p w14:paraId="02E00DC8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12.1</w:t>
            </w:r>
          </w:p>
        </w:tc>
        <w:tc>
          <w:tcPr>
            <w:tcW w:w="992" w:type="dxa"/>
            <w:noWrap/>
            <w:vAlign w:val="bottom"/>
            <w:hideMark/>
          </w:tcPr>
          <w:p w14:paraId="687D6EA5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16</w:t>
            </w:r>
          </w:p>
        </w:tc>
        <w:tc>
          <w:tcPr>
            <w:tcW w:w="1276" w:type="dxa"/>
            <w:noWrap/>
            <w:vAlign w:val="bottom"/>
            <w:hideMark/>
          </w:tcPr>
          <w:p w14:paraId="2F0AAA9A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0.74</w:t>
            </w:r>
          </w:p>
        </w:tc>
      </w:tr>
      <w:tr w:rsidR="00B368DE" w14:paraId="3FD28D6B" w14:textId="77777777" w:rsidTr="00B368DE">
        <w:trPr>
          <w:trHeight w:val="288"/>
        </w:trPr>
        <w:tc>
          <w:tcPr>
            <w:tcW w:w="1701" w:type="dxa"/>
            <w:noWrap/>
            <w:vAlign w:val="bottom"/>
            <w:hideMark/>
          </w:tcPr>
          <w:p w14:paraId="70F7074F" w14:textId="77777777" w:rsidR="00B368DE" w:rsidRDefault="00B368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Sippula</w:t>
            </w:r>
          </w:p>
        </w:tc>
        <w:tc>
          <w:tcPr>
            <w:tcW w:w="1560" w:type="dxa"/>
            <w:noWrap/>
            <w:vAlign w:val="bottom"/>
            <w:hideMark/>
          </w:tcPr>
          <w:p w14:paraId="4FE061C0" w14:textId="77777777" w:rsidR="00B368DE" w:rsidRDefault="00B368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Arima (1,0,1)</w:t>
            </w:r>
            <w:r>
              <w:rPr>
                <w:rFonts w:ascii="Calibri" w:eastAsia="Times New Roman" w:hAnsi="Calibri" w:cs="Calibri"/>
                <w:color w:val="000000"/>
                <w:vertAlign w:val="superscript"/>
                <w:lang w:eastAsia="en-GB"/>
              </w:rPr>
              <w:t>c</w:t>
            </w:r>
          </w:p>
        </w:tc>
        <w:tc>
          <w:tcPr>
            <w:tcW w:w="1275" w:type="dxa"/>
            <w:noWrap/>
            <w:vAlign w:val="bottom"/>
            <w:hideMark/>
          </w:tcPr>
          <w:p w14:paraId="6E12ECEC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0.18</w:t>
            </w:r>
          </w:p>
        </w:tc>
        <w:tc>
          <w:tcPr>
            <w:tcW w:w="993" w:type="dxa"/>
            <w:noWrap/>
            <w:vAlign w:val="bottom"/>
            <w:hideMark/>
          </w:tcPr>
          <w:p w14:paraId="67180255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22.0</w:t>
            </w:r>
          </w:p>
        </w:tc>
        <w:tc>
          <w:tcPr>
            <w:tcW w:w="992" w:type="dxa"/>
            <w:noWrap/>
            <w:vAlign w:val="bottom"/>
            <w:hideMark/>
          </w:tcPr>
          <w:p w14:paraId="1F1E6699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16</w:t>
            </w:r>
          </w:p>
        </w:tc>
        <w:tc>
          <w:tcPr>
            <w:tcW w:w="1276" w:type="dxa"/>
            <w:noWrap/>
            <w:vAlign w:val="bottom"/>
            <w:hideMark/>
          </w:tcPr>
          <w:p w14:paraId="6C52CEC0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0.14</w:t>
            </w:r>
          </w:p>
        </w:tc>
      </w:tr>
      <w:tr w:rsidR="00B368DE" w14:paraId="3ED749B2" w14:textId="77777777" w:rsidTr="00B368DE">
        <w:trPr>
          <w:trHeight w:val="288"/>
        </w:trPr>
        <w:tc>
          <w:tcPr>
            <w:tcW w:w="1701" w:type="dxa"/>
            <w:noWrap/>
            <w:vAlign w:val="bottom"/>
            <w:hideMark/>
          </w:tcPr>
          <w:p w14:paraId="0B880A7B" w14:textId="77777777" w:rsidR="00B368DE" w:rsidRDefault="00B368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Haukanniemi</w:t>
            </w:r>
          </w:p>
        </w:tc>
        <w:tc>
          <w:tcPr>
            <w:tcW w:w="1560" w:type="dxa"/>
            <w:noWrap/>
            <w:vAlign w:val="bottom"/>
            <w:hideMark/>
          </w:tcPr>
          <w:p w14:paraId="7D06C488" w14:textId="77777777" w:rsidR="00B368DE" w:rsidRDefault="00B368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Simple</w:t>
            </w:r>
          </w:p>
        </w:tc>
        <w:tc>
          <w:tcPr>
            <w:tcW w:w="1275" w:type="dxa"/>
            <w:noWrap/>
            <w:vAlign w:val="bottom"/>
            <w:hideMark/>
          </w:tcPr>
          <w:p w14:paraId="07AE89EC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0.51</w:t>
            </w:r>
          </w:p>
        </w:tc>
        <w:tc>
          <w:tcPr>
            <w:tcW w:w="993" w:type="dxa"/>
            <w:noWrap/>
            <w:vAlign w:val="bottom"/>
            <w:hideMark/>
          </w:tcPr>
          <w:p w14:paraId="4DEDE798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17.6</w:t>
            </w:r>
          </w:p>
        </w:tc>
        <w:tc>
          <w:tcPr>
            <w:tcW w:w="992" w:type="dxa"/>
            <w:noWrap/>
            <w:vAlign w:val="bottom"/>
            <w:hideMark/>
          </w:tcPr>
          <w:p w14:paraId="3ADA8949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17</w:t>
            </w:r>
          </w:p>
        </w:tc>
        <w:tc>
          <w:tcPr>
            <w:tcW w:w="1276" w:type="dxa"/>
            <w:noWrap/>
            <w:vAlign w:val="bottom"/>
            <w:hideMark/>
          </w:tcPr>
          <w:p w14:paraId="6CD191E7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0.41</w:t>
            </w:r>
          </w:p>
        </w:tc>
      </w:tr>
      <w:tr w:rsidR="00B368DE" w14:paraId="661E1268" w14:textId="77777777" w:rsidTr="00B368DE">
        <w:trPr>
          <w:trHeight w:val="288"/>
        </w:trPr>
        <w:tc>
          <w:tcPr>
            <w:tcW w:w="1701" w:type="dxa"/>
            <w:noWrap/>
            <w:vAlign w:val="bottom"/>
            <w:hideMark/>
          </w:tcPr>
          <w:p w14:paraId="64331864" w14:textId="77777777" w:rsidR="00B368DE" w:rsidRDefault="00B368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Siirtola</w:t>
            </w:r>
          </w:p>
        </w:tc>
        <w:tc>
          <w:tcPr>
            <w:tcW w:w="1560" w:type="dxa"/>
            <w:noWrap/>
            <w:vAlign w:val="bottom"/>
            <w:hideMark/>
          </w:tcPr>
          <w:p w14:paraId="173B8F4B" w14:textId="77777777" w:rsidR="00B368DE" w:rsidRDefault="00B368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Arima (0,0,5)</w:t>
            </w:r>
          </w:p>
        </w:tc>
        <w:tc>
          <w:tcPr>
            <w:tcW w:w="1275" w:type="dxa"/>
            <w:noWrap/>
            <w:vAlign w:val="bottom"/>
            <w:hideMark/>
          </w:tcPr>
          <w:p w14:paraId="62F4F75A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0.05</w:t>
            </w:r>
          </w:p>
        </w:tc>
        <w:tc>
          <w:tcPr>
            <w:tcW w:w="993" w:type="dxa"/>
            <w:noWrap/>
            <w:vAlign w:val="bottom"/>
            <w:hideMark/>
          </w:tcPr>
          <w:p w14:paraId="6AC21FFE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13.9</w:t>
            </w:r>
          </w:p>
        </w:tc>
        <w:tc>
          <w:tcPr>
            <w:tcW w:w="992" w:type="dxa"/>
            <w:noWrap/>
            <w:vAlign w:val="bottom"/>
            <w:hideMark/>
          </w:tcPr>
          <w:p w14:paraId="34524D7C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17</w:t>
            </w:r>
          </w:p>
        </w:tc>
        <w:tc>
          <w:tcPr>
            <w:tcW w:w="1276" w:type="dxa"/>
            <w:noWrap/>
            <w:vAlign w:val="bottom"/>
            <w:hideMark/>
          </w:tcPr>
          <w:p w14:paraId="54734B56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0.67</w:t>
            </w:r>
          </w:p>
        </w:tc>
      </w:tr>
      <w:tr w:rsidR="00B368DE" w14:paraId="2B04EA7D" w14:textId="77777777" w:rsidTr="00B368DE">
        <w:trPr>
          <w:trHeight w:val="288"/>
        </w:trPr>
        <w:tc>
          <w:tcPr>
            <w:tcW w:w="1701" w:type="dxa"/>
            <w:noWrap/>
            <w:vAlign w:val="bottom"/>
            <w:hideMark/>
          </w:tcPr>
          <w:p w14:paraId="2AB51CC3" w14:textId="7FDF0595" w:rsidR="00B368DE" w:rsidRDefault="00B368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 xml:space="preserve">Sulkula </w:t>
            </w:r>
            <w:r w:rsidR="00715F71">
              <w:rPr>
                <w:rFonts w:ascii="Calibri" w:eastAsia="Times New Roman" w:hAnsi="Calibri" w:cs="Calibri"/>
                <w:color w:val="000000"/>
                <w:lang w:eastAsia="en-GB"/>
              </w:rPr>
              <w:t>re-meas.</w:t>
            </w:r>
          </w:p>
        </w:tc>
        <w:tc>
          <w:tcPr>
            <w:tcW w:w="1560" w:type="dxa"/>
            <w:noWrap/>
            <w:vAlign w:val="bottom"/>
            <w:hideMark/>
          </w:tcPr>
          <w:p w14:paraId="011D3DC9" w14:textId="77777777" w:rsidR="00B368DE" w:rsidRDefault="00B368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Simple</w:t>
            </w:r>
          </w:p>
        </w:tc>
        <w:tc>
          <w:tcPr>
            <w:tcW w:w="1275" w:type="dxa"/>
            <w:noWrap/>
            <w:vAlign w:val="bottom"/>
            <w:hideMark/>
          </w:tcPr>
          <w:p w14:paraId="59D7EC6F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0.49</w:t>
            </w:r>
          </w:p>
        </w:tc>
        <w:tc>
          <w:tcPr>
            <w:tcW w:w="993" w:type="dxa"/>
            <w:noWrap/>
            <w:vAlign w:val="bottom"/>
            <w:hideMark/>
          </w:tcPr>
          <w:p w14:paraId="4B9642CE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14.8</w:t>
            </w:r>
          </w:p>
        </w:tc>
        <w:tc>
          <w:tcPr>
            <w:tcW w:w="992" w:type="dxa"/>
            <w:noWrap/>
            <w:vAlign w:val="bottom"/>
            <w:hideMark/>
          </w:tcPr>
          <w:p w14:paraId="5E8DAE07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17</w:t>
            </w:r>
          </w:p>
        </w:tc>
        <w:tc>
          <w:tcPr>
            <w:tcW w:w="1276" w:type="dxa"/>
            <w:noWrap/>
            <w:vAlign w:val="bottom"/>
            <w:hideMark/>
          </w:tcPr>
          <w:p w14:paraId="7C5A3089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0.61</w:t>
            </w:r>
          </w:p>
        </w:tc>
      </w:tr>
      <w:tr w:rsidR="00B368DE" w14:paraId="08B21471" w14:textId="77777777" w:rsidTr="00B368DE">
        <w:trPr>
          <w:trHeight w:val="288"/>
        </w:trPr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6A4747B" w14:textId="29E611B4" w:rsidR="00B368DE" w:rsidRDefault="00B368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 xml:space="preserve">Eerola </w:t>
            </w:r>
            <w:r w:rsidR="00715F71">
              <w:rPr>
                <w:rFonts w:ascii="Calibri" w:eastAsia="Times New Roman" w:hAnsi="Calibri" w:cs="Calibri"/>
                <w:color w:val="000000"/>
                <w:lang w:eastAsia="en-GB"/>
              </w:rPr>
              <w:t>re-meas.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E157FEE" w14:textId="77777777" w:rsidR="00B368DE" w:rsidRDefault="00B368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Simple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9D9A102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0.46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D029181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23.3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6950285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17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D8E5725" w14:textId="77777777" w:rsidR="00B368DE" w:rsidRDefault="00B368D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0.14</w:t>
            </w:r>
          </w:p>
        </w:tc>
      </w:tr>
    </w:tbl>
    <w:p w14:paraId="32C6D90A" w14:textId="77777777" w:rsidR="00B368DE" w:rsidRDefault="00B368DE" w:rsidP="00B368DE">
      <w:r>
        <w:rPr>
          <w:vertAlign w:val="superscript"/>
        </w:rPr>
        <w:br/>
        <w:t>a</w:t>
      </w:r>
      <w:r>
        <w:t xml:space="preserve"> Non-significant Ljung-Box statistic indicates that the model was correctly specified</w:t>
      </w:r>
    </w:p>
    <w:p w14:paraId="118131FF" w14:textId="77777777" w:rsidR="00B368DE" w:rsidRDefault="00B368DE" w:rsidP="00B368DE">
      <w:pPr>
        <w:rPr>
          <w:rFonts w:cstheme="minorHAnsi"/>
        </w:rPr>
      </w:pPr>
      <w:r>
        <w:rPr>
          <w:rFonts w:cstheme="minorHAnsi"/>
          <w:vertAlign w:val="superscript"/>
        </w:rPr>
        <w:t>b</w:t>
      </w:r>
      <w:r>
        <w:rPr>
          <w:rFonts w:cstheme="minorHAnsi"/>
        </w:rPr>
        <w:t xml:space="preserve"> </w:t>
      </w:r>
      <w:r>
        <w:rPr>
          <w:rFonts w:cstheme="minorHAnsi"/>
          <w:bCs/>
        </w:rPr>
        <w:t>S</w:t>
      </w:r>
      <w:r>
        <w:rPr>
          <w:rStyle w:val="HTMLDefinition"/>
          <w:rFonts w:cstheme="minorHAnsi"/>
          <w:color w:val="161616"/>
          <w:bdr w:val="none" w:sz="0" w:space="0" w:color="auto" w:frame="1"/>
          <w:shd w:val="clear" w:color="auto" w:fill="FFFFFF"/>
        </w:rPr>
        <w:t>imple exponential smoothing model</w:t>
      </w:r>
      <w:r>
        <w:rPr>
          <w:rFonts w:cstheme="minorHAnsi"/>
        </w:rPr>
        <w:t xml:space="preserve">   </w:t>
      </w:r>
    </w:p>
    <w:p w14:paraId="2467C38D" w14:textId="7FA578D2" w:rsidR="00B368DE" w:rsidRDefault="00B368DE" w:rsidP="00B368DE">
      <w:r>
        <w:t xml:space="preserve"> </w:t>
      </w:r>
      <w:r>
        <w:rPr>
          <w:vertAlign w:val="superscript"/>
        </w:rPr>
        <w:t>c</w:t>
      </w:r>
      <w:r>
        <w:t xml:space="preserve"> 3 outliers removed</w:t>
      </w:r>
    </w:p>
    <w:p w14:paraId="0A191FA1" w14:textId="00DF2967" w:rsidR="00B368DE" w:rsidRDefault="00B368DE" w:rsidP="00B368DE"/>
    <w:p w14:paraId="119CF409" w14:textId="1EE71856" w:rsidR="00B368DE" w:rsidRDefault="00B368DE" w:rsidP="00B368DE">
      <w:pPr>
        <w:pStyle w:val="EndNoteBibliography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Fig. S</w:t>
      </w:r>
      <w:r w:rsidR="000A7336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Minute-to-minute variation in the activity of </w:t>
      </w:r>
      <w:r>
        <w:rPr>
          <w:rFonts w:ascii="Times New Roman" w:hAnsi="Times New Roman" w:cs="Times New Roman"/>
          <w:i/>
          <w:iCs/>
          <w:sz w:val="24"/>
          <w:szCs w:val="24"/>
        </w:rPr>
        <w:t>Dolichovespula saxonica</w:t>
      </w:r>
      <w:r>
        <w:rPr>
          <w:rFonts w:ascii="Times New Roman" w:hAnsi="Times New Roman" w:cs="Times New Roman"/>
          <w:sz w:val="24"/>
          <w:szCs w:val="24"/>
        </w:rPr>
        <w:t xml:space="preserve"> colonies from sunrise to the end of the daily flight in Central Finland during the peak flight season. Scroll to the next page.</w:t>
      </w:r>
    </w:p>
    <w:p w14:paraId="0C43F397" w14:textId="4F983559" w:rsidR="00B368DE" w:rsidRDefault="00B368DE" w:rsidP="00B368DE">
      <w:r>
        <w:rPr>
          <w:noProof/>
        </w:rPr>
        <w:lastRenderedPageBreak/>
        <w:drawing>
          <wp:inline distT="0" distB="0" distL="0" distR="0" wp14:anchorId="1D436E7A" wp14:editId="185E9D6A">
            <wp:extent cx="5678170" cy="8850630"/>
            <wp:effectExtent l="0" t="0" r="0" b="762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170" cy="885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548B2" w14:textId="40DA516D" w:rsidR="00B368DE" w:rsidRDefault="00B368DE">
      <w:r>
        <w:rPr>
          <w:noProof/>
        </w:rPr>
        <w:lastRenderedPageBreak/>
        <w:drawing>
          <wp:inline distT="0" distB="0" distL="0" distR="0" wp14:anchorId="1272A236" wp14:editId="52C59C67">
            <wp:extent cx="5684520" cy="88036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520" cy="880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C6C33" w14:textId="6B5F847C" w:rsidR="00B368DE" w:rsidRDefault="00B368DE">
      <w:r>
        <w:rPr>
          <w:noProof/>
        </w:rPr>
        <w:lastRenderedPageBreak/>
        <w:drawing>
          <wp:inline distT="0" distB="0" distL="0" distR="0" wp14:anchorId="7C66D59E" wp14:editId="101E0982">
            <wp:extent cx="5658485" cy="886333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48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A7518" w14:textId="3B3E06B6" w:rsidR="00B368DE" w:rsidRDefault="00B368DE">
      <w:r>
        <w:rPr>
          <w:noProof/>
        </w:rPr>
        <w:lastRenderedPageBreak/>
        <w:drawing>
          <wp:inline distT="0" distB="0" distL="0" distR="0" wp14:anchorId="594B34DD" wp14:editId="3537DDA0">
            <wp:extent cx="5658485" cy="886333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48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447D0" w14:textId="1BA09745" w:rsidR="00B368DE" w:rsidRDefault="00B368DE">
      <w:r>
        <w:rPr>
          <w:noProof/>
        </w:rPr>
        <w:lastRenderedPageBreak/>
        <w:drawing>
          <wp:inline distT="0" distB="0" distL="0" distR="0" wp14:anchorId="22B99925" wp14:editId="4534F4D0">
            <wp:extent cx="5657850" cy="886333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D80562" w14:textId="50A8FB79" w:rsidR="00B368DE" w:rsidRDefault="00B368DE">
      <w:r>
        <w:rPr>
          <w:noProof/>
        </w:rPr>
        <w:lastRenderedPageBreak/>
        <w:drawing>
          <wp:inline distT="0" distB="0" distL="0" distR="0" wp14:anchorId="0996B80E" wp14:editId="761FA888">
            <wp:extent cx="5617845" cy="8801100"/>
            <wp:effectExtent l="0" t="0" r="190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7845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E5C217" w14:textId="47DA7EDD" w:rsidR="00715F71" w:rsidRDefault="00715F71" w:rsidP="00715F7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fi-FI"/>
        </w:rPr>
      </w:pPr>
      <w:r>
        <w:rPr>
          <w:rFonts w:ascii="Times New Roman" w:hAnsi="Times New Roman" w:cs="Times New Roman"/>
          <w:noProof/>
          <w:sz w:val="24"/>
          <w:szCs w:val="24"/>
          <w:lang w:val="fi-FI"/>
        </w:rPr>
        <w:lastRenderedPageBreak/>
        <w:drawing>
          <wp:inline distT="0" distB="0" distL="0" distR="0" wp14:anchorId="364C0EEF" wp14:editId="21049525">
            <wp:extent cx="5271770" cy="8261350"/>
            <wp:effectExtent l="0" t="0" r="5080" b="635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826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3A8F8" w14:textId="77777777" w:rsidR="00715F71" w:rsidRDefault="00715F71" w:rsidP="00715F7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fi-FI"/>
        </w:rPr>
      </w:pPr>
    </w:p>
    <w:p w14:paraId="77863045" w14:textId="77777777" w:rsidR="00715F71" w:rsidRDefault="00715F71" w:rsidP="00715F71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  <w:lang w:val="fi-FI"/>
        </w:rPr>
      </w:pPr>
    </w:p>
    <w:p w14:paraId="533D89ED" w14:textId="26FE9463" w:rsidR="00715F71" w:rsidRDefault="00715F71" w:rsidP="00715F7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fi-FI"/>
        </w:rPr>
      </w:pPr>
      <w:r>
        <w:rPr>
          <w:rFonts w:ascii="Times New Roman" w:hAnsi="Times New Roman" w:cs="Times New Roman"/>
          <w:noProof/>
          <w:sz w:val="24"/>
          <w:szCs w:val="24"/>
          <w:lang w:val="fi-FI"/>
        </w:rPr>
        <w:lastRenderedPageBreak/>
        <w:drawing>
          <wp:inline distT="0" distB="0" distL="0" distR="0" wp14:anchorId="47A655FC" wp14:editId="080E4876">
            <wp:extent cx="5271770" cy="8261350"/>
            <wp:effectExtent l="0" t="0" r="5080" b="635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826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119B8" w14:textId="77777777" w:rsidR="00715F71" w:rsidRDefault="00715F71" w:rsidP="00715F7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fi-FI"/>
        </w:rPr>
      </w:pPr>
    </w:p>
    <w:p w14:paraId="28A492C5" w14:textId="77777777" w:rsidR="00715F71" w:rsidRDefault="00715F71" w:rsidP="00715F71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  <w:lang w:val="fi-FI"/>
        </w:rPr>
      </w:pPr>
    </w:p>
    <w:p w14:paraId="25D56930" w14:textId="0AE6F7BB" w:rsidR="00B368DE" w:rsidRDefault="00B368DE" w:rsidP="00B368DE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FA3F54"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 xml:space="preserve">Fig.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S</w:t>
      </w:r>
      <w:r w:rsidR="000A7336">
        <w:rPr>
          <w:rFonts w:ascii="Times New Roman" w:hAnsi="Times New Roman" w:cs="Times New Roman"/>
          <w:b/>
          <w:sz w:val="24"/>
          <w:szCs w:val="24"/>
          <w:lang w:val="en-US"/>
        </w:rPr>
        <w:t>3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Autocorrelation and partial autocorrelation functions for the time series of traffic rates min</w:t>
      </w:r>
      <w:r w:rsidRPr="00A84807">
        <w:rPr>
          <w:rFonts w:ascii="Times New Roman" w:hAnsi="Times New Roman" w:cs="Times New Roman"/>
          <w:bCs/>
          <w:sz w:val="24"/>
          <w:szCs w:val="24"/>
          <w:vertAlign w:val="superscript"/>
          <w:lang w:val="en-US"/>
        </w:rPr>
        <w:t>-1</w:t>
      </w:r>
      <w:r w:rsidRPr="00A84807">
        <w:rPr>
          <w:rFonts w:ascii="Times New Roman" w:hAnsi="Times New Roman" w:cs="Times New Roman"/>
          <w:bCs/>
          <w:sz w:val="24"/>
          <w:szCs w:val="24"/>
          <w:lang w:val="en-US"/>
        </w:rPr>
        <w:t>.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Data have been transformed to stationary using differencing (</w:t>
      </w:r>
      <w:r w:rsidRPr="00A84807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= 1).</w:t>
      </w:r>
    </w:p>
    <w:p w14:paraId="0A184F0C" w14:textId="56010BA0" w:rsidR="00B368DE" w:rsidRDefault="00B368DE" w:rsidP="00B368DE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BD133AE" wp14:editId="6279A477">
            <wp:extent cx="3366135" cy="1981043"/>
            <wp:effectExtent l="0" t="0" r="5715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3621" cy="1997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C86A11" w14:textId="6D99E085" w:rsidR="00B368DE" w:rsidRPr="00A84807" w:rsidRDefault="00B368DE" w:rsidP="00B368DE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347400F" wp14:editId="76584159">
            <wp:extent cx="3330691" cy="1958340"/>
            <wp:effectExtent l="0" t="0" r="3175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767" cy="197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E640F5" w14:textId="348BBFC3" w:rsidR="00B368DE" w:rsidRDefault="00B368DE"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3F9F5BB" wp14:editId="00012159">
            <wp:extent cx="3366399" cy="1981200"/>
            <wp:effectExtent l="0" t="0" r="571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462" cy="1999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86664" w14:textId="784FA1DE" w:rsidR="00B368DE" w:rsidRDefault="00B368DE"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63BFE96" wp14:editId="2595A109">
            <wp:extent cx="3343652" cy="1965960"/>
            <wp:effectExtent l="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2519" cy="1988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1CC6B" w14:textId="05AE1C85" w:rsidR="00B368DE" w:rsidRDefault="00B368DE"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E674E10" wp14:editId="3D8E005F">
            <wp:extent cx="3625351" cy="21336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7858" cy="2146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88D5E3" w14:textId="57A3EFA5" w:rsidR="00B368DE" w:rsidRDefault="00B368DE"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505AA93" wp14:editId="76A80D7F">
            <wp:extent cx="3602849" cy="211836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8151" cy="2127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D7E9C" w14:textId="24E98E68" w:rsidR="00B368DE" w:rsidRDefault="00B368DE"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7F04382" wp14:editId="39B2698A">
            <wp:extent cx="3528060" cy="2076340"/>
            <wp:effectExtent l="0" t="0" r="0" b="63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7854" cy="2087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22EDD" w14:textId="0BB10845" w:rsidR="00B368DE" w:rsidRDefault="00B368DE"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CB453AA" wp14:editId="4E9E6248">
            <wp:extent cx="3628768" cy="21336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7341" cy="214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6E4AF" w14:textId="2FEA6E6B" w:rsidR="00F65E48" w:rsidRDefault="00F65E48"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CDF8AFC" wp14:editId="72EB6B8D">
            <wp:extent cx="3521771" cy="2072640"/>
            <wp:effectExtent l="0" t="0" r="2540" b="381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844" cy="208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AD7BD" w14:textId="6A1EF400" w:rsidR="00F65E48" w:rsidRDefault="00F65E48"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1B3964B" wp14:editId="5FCCC8F9">
            <wp:extent cx="3486211" cy="2049780"/>
            <wp:effectExtent l="0" t="0" r="0" b="762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912" cy="2057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839930" w14:textId="482A039E" w:rsidR="00F65E48" w:rsidRDefault="00F65E48"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EEF706B" wp14:editId="32B971D7">
            <wp:extent cx="3444240" cy="2027010"/>
            <wp:effectExtent l="0" t="0" r="381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1892" cy="2037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244DF" w14:textId="77777777" w:rsidR="00FD29F1" w:rsidRDefault="00FD29F1" w:rsidP="00FD29F1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  <w:lang w:val="fi-FI"/>
        </w:rPr>
      </w:pPr>
    </w:p>
    <w:p w14:paraId="0ED9916E" w14:textId="4D2C792D" w:rsidR="00F65E48" w:rsidRDefault="00F65E48"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32E8B72" wp14:editId="44438122">
            <wp:extent cx="3444240" cy="2025103"/>
            <wp:effectExtent l="0" t="0" r="381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415" cy="2044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19F05" w14:textId="72F50DCB" w:rsidR="00FD29F1" w:rsidRDefault="00FD29F1">
      <w:r>
        <w:rPr>
          <w:rFonts w:ascii="Times New Roman" w:hAnsi="Times New Roman" w:cs="Times New Roman"/>
          <w:noProof/>
          <w:sz w:val="24"/>
          <w:szCs w:val="24"/>
          <w:lang w:val="fi-FI"/>
        </w:rPr>
        <w:lastRenderedPageBreak/>
        <w:drawing>
          <wp:inline distT="0" distB="0" distL="0" distR="0" wp14:anchorId="3E1F1CB5" wp14:editId="7CD46741">
            <wp:extent cx="3592830" cy="2114858"/>
            <wp:effectExtent l="0" t="0" r="762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3642" cy="2150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806CEF" w14:textId="77777777" w:rsidR="00FD29F1" w:rsidRDefault="00FD29F1" w:rsidP="00FD29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fi-FI"/>
        </w:rPr>
      </w:pPr>
    </w:p>
    <w:p w14:paraId="199C21CA" w14:textId="02FD6CEC" w:rsidR="00FD29F1" w:rsidRDefault="00FD29F1" w:rsidP="00FD29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fi-FI"/>
        </w:rPr>
      </w:pPr>
      <w:r>
        <w:rPr>
          <w:rFonts w:ascii="Times New Roman" w:hAnsi="Times New Roman" w:cs="Times New Roman"/>
          <w:noProof/>
          <w:sz w:val="24"/>
          <w:szCs w:val="24"/>
          <w:lang w:val="fi-FI"/>
        </w:rPr>
        <w:drawing>
          <wp:inline distT="0" distB="0" distL="0" distR="0" wp14:anchorId="5FF01D2D" wp14:editId="25B65A09">
            <wp:extent cx="3593153" cy="2115047"/>
            <wp:effectExtent l="0" t="0" r="762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8317" cy="2129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C8FF14" w14:textId="77777777" w:rsidR="00FD29F1" w:rsidRDefault="00FD29F1" w:rsidP="00FD29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fi-FI"/>
        </w:rPr>
      </w:pPr>
    </w:p>
    <w:p w14:paraId="4B5C6819" w14:textId="4C4AA5A3" w:rsidR="00FD29F1" w:rsidRDefault="00FD29F1" w:rsidP="00FD29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fi-FI"/>
        </w:rPr>
      </w:pPr>
      <w:r>
        <w:rPr>
          <w:rFonts w:ascii="Times New Roman" w:hAnsi="Times New Roman" w:cs="Times New Roman"/>
          <w:noProof/>
          <w:sz w:val="24"/>
          <w:szCs w:val="24"/>
          <w:lang w:val="fi-FI"/>
        </w:rPr>
        <w:drawing>
          <wp:inline distT="0" distB="0" distL="0" distR="0" wp14:anchorId="07DD2EE3" wp14:editId="74AF1C09">
            <wp:extent cx="3514477" cy="2068735"/>
            <wp:effectExtent l="0" t="0" r="0" b="825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393" cy="2096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682E07" w14:textId="0A608028" w:rsidR="00FD29F1" w:rsidRDefault="00FD29F1" w:rsidP="00FD29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fi-FI"/>
        </w:rPr>
      </w:pPr>
      <w:r>
        <w:rPr>
          <w:rFonts w:ascii="Times New Roman" w:hAnsi="Times New Roman" w:cs="Times New Roman"/>
          <w:noProof/>
          <w:sz w:val="24"/>
          <w:szCs w:val="24"/>
          <w:lang w:val="fi-FI"/>
        </w:rPr>
        <w:drawing>
          <wp:inline distT="0" distB="0" distL="0" distR="0" wp14:anchorId="00C6C45F" wp14:editId="77880E1B">
            <wp:extent cx="3538330" cy="2082776"/>
            <wp:effectExtent l="0" t="0" r="508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6446" cy="2105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8A1E8" w14:textId="208F99E3" w:rsidR="000A7336" w:rsidRDefault="000A7336" w:rsidP="000A733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Fig. S4</w:t>
      </w:r>
      <w:r>
        <w:rPr>
          <w:rFonts w:ascii="Times New Roman" w:hAnsi="Times New Roman" w:cs="Times New Roman"/>
          <w:bCs/>
          <w:sz w:val="24"/>
          <w:szCs w:val="24"/>
        </w:rPr>
        <w:t xml:space="preserve"> Daily variation in the mid-day </w:t>
      </w:r>
      <w:r>
        <w:rPr>
          <w:rFonts w:ascii="Times New Roman" w:hAnsi="Times New Roman" w:cs="Times New Roman"/>
          <w:sz w:val="24"/>
          <w:szCs w:val="24"/>
        </w:rPr>
        <w:t xml:space="preserve">(10-11, 12-13, 14-15, 16-17 o’clock) </w:t>
      </w:r>
      <w:r>
        <w:rPr>
          <w:rFonts w:ascii="Times New Roman" w:hAnsi="Times New Roman" w:cs="Times New Roman"/>
          <w:bCs/>
          <w:sz w:val="24"/>
          <w:szCs w:val="24"/>
        </w:rPr>
        <w:t xml:space="preserve">traffic rate (mean ± 2SD </w:t>
      </w:r>
      <w:r>
        <w:rPr>
          <w:rFonts w:ascii="Times New Roman" w:hAnsi="Times New Roman" w:cs="Times New Roman"/>
          <w:sz w:val="24"/>
          <w:szCs w:val="24"/>
        </w:rPr>
        <w:t>individuals min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>
        <w:rPr>
          <w:rFonts w:ascii="Times New Roman" w:hAnsi="Times New Roman" w:cs="Times New Roman"/>
          <w:sz w:val="24"/>
          <w:szCs w:val="24"/>
        </w:rPr>
        <w:t xml:space="preserve">) of </w:t>
      </w:r>
      <w:r>
        <w:rPr>
          <w:rFonts w:ascii="Times New Roman" w:hAnsi="Times New Roman" w:cs="Times New Roman"/>
          <w:i/>
          <w:sz w:val="24"/>
          <w:szCs w:val="24"/>
        </w:rPr>
        <w:t>Dolichovespula saxonica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47EB25D" w14:textId="2F76A98B" w:rsidR="008C35B7" w:rsidRDefault="008C35B7" w:rsidP="008C35B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B0C5DFD" wp14:editId="31A8807C">
            <wp:extent cx="5067300" cy="3852406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4632" cy="3865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9AF5B" w14:textId="05EAECEB" w:rsidR="008C35B7" w:rsidRDefault="008C35B7" w:rsidP="008C35B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D21E137" wp14:editId="3FCF2814">
            <wp:extent cx="5501640" cy="4182612"/>
            <wp:effectExtent l="0" t="0" r="3810" b="889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4931" cy="418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480258" w14:textId="76531684" w:rsidR="000A7336" w:rsidRDefault="000A7336"/>
    <w:sectPr w:rsidR="000A7336" w:rsidSect="00B368D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198682A" w14:textId="77777777" w:rsidR="00075262" w:rsidRDefault="00075262" w:rsidP="00075262">
      <w:pPr>
        <w:spacing w:after="0" w:line="240" w:lineRule="auto"/>
      </w:pPr>
      <w:r>
        <w:separator/>
      </w:r>
    </w:p>
  </w:endnote>
  <w:endnote w:type="continuationSeparator" w:id="0">
    <w:p w14:paraId="2C14AD4B" w14:textId="77777777" w:rsidR="00075262" w:rsidRDefault="00075262" w:rsidP="000752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21901721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D89DF58" w14:textId="3A564FD7" w:rsidR="00075262" w:rsidRDefault="00075262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854D444" w14:textId="77777777" w:rsidR="00075262" w:rsidRDefault="0007526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F6C2EB9" w14:textId="77777777" w:rsidR="00075262" w:rsidRDefault="00075262" w:rsidP="00075262">
      <w:pPr>
        <w:spacing w:after="0" w:line="240" w:lineRule="auto"/>
      </w:pPr>
      <w:r>
        <w:separator/>
      </w:r>
    </w:p>
  </w:footnote>
  <w:footnote w:type="continuationSeparator" w:id="0">
    <w:p w14:paraId="14B68B19" w14:textId="77777777" w:rsidR="00075262" w:rsidRDefault="00075262" w:rsidP="0007526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68DE"/>
    <w:rsid w:val="00075262"/>
    <w:rsid w:val="000A7336"/>
    <w:rsid w:val="00715F71"/>
    <w:rsid w:val="00742F3F"/>
    <w:rsid w:val="008C35B7"/>
    <w:rsid w:val="00B14D3C"/>
    <w:rsid w:val="00B368DE"/>
    <w:rsid w:val="00F65E48"/>
    <w:rsid w:val="00F7626B"/>
    <w:rsid w:val="00FD29F1"/>
    <w:rsid w:val="00FE55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19E1CC"/>
  <w15:chartTrackingRefBased/>
  <w15:docId w15:val="{AF13DCD2-4243-4A67-98B3-B3E944058C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368D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B368DE"/>
    <w:rPr>
      <w:color w:val="0563C1" w:themeColor="hyperlink"/>
      <w:u w:val="single"/>
    </w:rPr>
  </w:style>
  <w:style w:type="character" w:customStyle="1" w:styleId="EndNoteBibliographyChar">
    <w:name w:val="EndNote Bibliography Char"/>
    <w:basedOn w:val="DefaultParagraphFont"/>
    <w:link w:val="EndNoteBibliography"/>
    <w:locked/>
    <w:rsid w:val="00B368DE"/>
    <w:rPr>
      <w:rFonts w:ascii="Calibri" w:hAnsi="Calibri" w:cs="Calibri"/>
      <w:noProof/>
      <w:lang w:val="en-US"/>
    </w:rPr>
  </w:style>
  <w:style w:type="paragraph" w:customStyle="1" w:styleId="EndNoteBibliography">
    <w:name w:val="EndNote Bibliography"/>
    <w:basedOn w:val="Normal"/>
    <w:link w:val="EndNoteBibliographyChar"/>
    <w:rsid w:val="00B368DE"/>
    <w:pPr>
      <w:spacing w:line="240" w:lineRule="auto"/>
    </w:pPr>
    <w:rPr>
      <w:rFonts w:ascii="Calibri" w:hAnsi="Calibri" w:cs="Calibri"/>
      <w:noProof/>
      <w:lang w:val="en-US"/>
    </w:rPr>
  </w:style>
  <w:style w:type="character" w:customStyle="1" w:styleId="ph">
    <w:name w:val="ph"/>
    <w:basedOn w:val="DefaultParagraphFont"/>
    <w:rsid w:val="00B368DE"/>
  </w:style>
  <w:style w:type="character" w:styleId="HTMLDefinition">
    <w:name w:val="HTML Definition"/>
    <w:basedOn w:val="DefaultParagraphFont"/>
    <w:uiPriority w:val="99"/>
    <w:semiHidden/>
    <w:unhideWhenUsed/>
    <w:rsid w:val="00B368DE"/>
    <w:rPr>
      <w:i/>
      <w:iCs/>
    </w:rPr>
  </w:style>
  <w:style w:type="paragraph" w:styleId="Header">
    <w:name w:val="header"/>
    <w:basedOn w:val="Normal"/>
    <w:link w:val="HeaderChar"/>
    <w:uiPriority w:val="99"/>
    <w:unhideWhenUsed/>
    <w:rsid w:val="0007526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75262"/>
  </w:style>
  <w:style w:type="paragraph" w:styleId="Footer">
    <w:name w:val="footer"/>
    <w:basedOn w:val="Normal"/>
    <w:link w:val="FooterChar"/>
    <w:uiPriority w:val="99"/>
    <w:unhideWhenUsed/>
    <w:rsid w:val="0007526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752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3766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4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9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webSettings" Target="webSetting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styles" Target="styles.xml"/><Relationship Id="rId6" Type="http://schemas.openxmlformats.org/officeDocument/2006/relationships/hyperlink" Target="mailto:atte.komonen@jyu.fi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16</Pages>
  <Words>436</Words>
  <Characters>3532</Characters>
  <Application>Microsoft Office Word</Application>
  <DocSecurity>0</DocSecurity>
  <Lines>29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Komonen, Atte</dc:creator>
  <cp:keywords/>
  <dc:description/>
  <cp:lastModifiedBy>Komonen, Atte</cp:lastModifiedBy>
  <cp:revision>8</cp:revision>
  <dcterms:created xsi:type="dcterms:W3CDTF">2021-10-21T08:36:00Z</dcterms:created>
  <dcterms:modified xsi:type="dcterms:W3CDTF">2022-01-19T13:18:00Z</dcterms:modified>
</cp:coreProperties>
</file>