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27" w:rsidRDefault="0053527E">
      <w:pPr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Data includes model-predicted predation sites that were investigated for feeding events, and non-predicted clusters used to validate multi</w:t>
      </w:r>
      <w:r w:rsidR="00882627">
        <w:rPr>
          <w:rFonts w:ascii="Helvetica" w:hAnsi="Helvetica" w:cs="Helvetica"/>
          <w:color w:val="000000"/>
          <w:sz w:val="21"/>
          <w:szCs w:val="21"/>
        </w:rPr>
        <w:t>-</w:t>
      </w:r>
      <w:r>
        <w:rPr>
          <w:rFonts w:ascii="Helvetica" w:hAnsi="Helvetica" w:cs="Helvetica"/>
          <w:color w:val="000000"/>
          <w:sz w:val="21"/>
          <w:szCs w:val="21"/>
        </w:rPr>
        <w:t>model performance.</w:t>
      </w:r>
    </w:p>
    <w:p w:rsidR="00882627" w:rsidRDefault="00882627">
      <w:pPr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Data table </w:t>
      </w:r>
      <w:r w:rsidR="00D1145F">
        <w:rPr>
          <w:rFonts w:ascii="Helvetica" w:hAnsi="Helvetica" w:cs="Helvetica"/>
          <w:color w:val="000000"/>
          <w:sz w:val="21"/>
          <w:szCs w:val="21"/>
        </w:rPr>
        <w:t>columns include</w:t>
      </w:r>
      <w:r>
        <w:rPr>
          <w:rFonts w:ascii="Helvetica" w:hAnsi="Helvetica" w:cs="Helvetica"/>
          <w:color w:val="000000"/>
          <w:sz w:val="21"/>
          <w:szCs w:val="21"/>
        </w:rPr>
        <w:t>:</w:t>
      </w:r>
    </w:p>
    <w:p w:rsidR="00D1145F" w:rsidRDefault="00D1145F">
      <w:pPr>
        <w:rPr>
          <w:rFonts w:ascii="Helvetica" w:hAnsi="Helvetica" w:cs="Helvetica"/>
          <w:color w:val="000000"/>
          <w:sz w:val="21"/>
          <w:szCs w:val="21"/>
        </w:rPr>
      </w:pPr>
      <w:r w:rsidRPr="00617677">
        <w:rPr>
          <w:rFonts w:ascii="Helvetica" w:hAnsi="Helvetica" w:cs="Helvetica"/>
          <w:b/>
          <w:color w:val="000000"/>
          <w:sz w:val="21"/>
          <w:szCs w:val="21"/>
        </w:rPr>
        <w:t>AID</w:t>
      </w:r>
      <w:r>
        <w:rPr>
          <w:rFonts w:ascii="Helvetica" w:hAnsi="Helvetica" w:cs="Helvetica"/>
          <w:color w:val="000000"/>
          <w:sz w:val="21"/>
          <w:szCs w:val="21"/>
        </w:rPr>
        <w:t>: animal identification number</w:t>
      </w:r>
    </w:p>
    <w:p w:rsidR="00D1145F" w:rsidRDefault="00D1145F">
      <w:pPr>
        <w:rPr>
          <w:rFonts w:ascii="Helvetica" w:hAnsi="Helvetica" w:cs="Helvetica"/>
          <w:color w:val="000000"/>
          <w:sz w:val="21"/>
          <w:szCs w:val="21"/>
        </w:rPr>
      </w:pPr>
      <w:r w:rsidRPr="00617677">
        <w:rPr>
          <w:rFonts w:ascii="Helvetica" w:hAnsi="Helvetica" w:cs="Helvetica"/>
          <w:b/>
          <w:color w:val="000000"/>
          <w:sz w:val="21"/>
          <w:szCs w:val="21"/>
        </w:rPr>
        <w:t>Sex</w:t>
      </w:r>
      <w:r>
        <w:rPr>
          <w:rFonts w:ascii="Helvetica" w:hAnsi="Helvetica" w:cs="Helvetica"/>
          <w:color w:val="000000"/>
          <w:sz w:val="21"/>
          <w:szCs w:val="21"/>
        </w:rPr>
        <w:t>: mountain lion sex</w:t>
      </w:r>
    </w:p>
    <w:p w:rsidR="00D1145F" w:rsidRDefault="00D1145F">
      <w:pPr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Final_clus_ID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cluster identification number</w:t>
      </w:r>
    </w:p>
    <w:p w:rsidR="00D1145F" w:rsidRDefault="00D1145F">
      <w:pPr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clus_start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timestamp of cluster start</w:t>
      </w:r>
    </w:p>
    <w:p w:rsidR="00D1145F" w:rsidRDefault="00D1145F">
      <w:pPr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clus_end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timestamp of cluster end</w:t>
      </w:r>
    </w:p>
    <w:p w:rsidR="00D1145F" w:rsidRDefault="00D1145F">
      <w:pPr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clus_dur_hrs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cluster duration in hours (</w:t>
      </w:r>
      <w:proofErr w:type="spellStart"/>
      <w:r>
        <w:rPr>
          <w:rFonts w:ascii="Helvetica" w:hAnsi="Helvetica" w:cs="Helvetica"/>
          <w:color w:val="000000"/>
          <w:sz w:val="21"/>
          <w:szCs w:val="21"/>
        </w:rPr>
        <w:t>clus_end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 – </w:t>
      </w:r>
      <w:proofErr w:type="spellStart"/>
      <w:r>
        <w:rPr>
          <w:rFonts w:ascii="Helvetica" w:hAnsi="Helvetica" w:cs="Helvetica"/>
          <w:color w:val="000000"/>
          <w:sz w:val="21"/>
          <w:szCs w:val="21"/>
        </w:rPr>
        <w:t>clus_start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)</w:t>
      </w: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n_clus_loc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number of locations in the cluster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fix_succ_clus_dur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the fix success during the cluster duration (total / successful attempts)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adj_clus_locs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: locations adjusted for fix success </w:t>
      </w:r>
      <w:r w:rsidRPr="00D1145F">
        <w:rPr>
          <w:rFonts w:ascii="Helvetica" w:hAnsi="Helvetica" w:cs="Helvetica"/>
          <w:color w:val="000000"/>
          <w:sz w:val="21"/>
          <w:szCs w:val="21"/>
        </w:rPr>
        <w:t>(</w:t>
      </w:r>
      <w:proofErr w:type="spellStart"/>
      <w:r w:rsidRPr="00D1145F">
        <w:rPr>
          <w:rFonts w:ascii="Helvetica" w:hAnsi="Helvetica" w:cs="Helvetica"/>
          <w:color w:val="000000"/>
          <w:sz w:val="21"/>
          <w:szCs w:val="21"/>
        </w:rPr>
        <w:t>n_clus_locs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Pr="00D1145F">
        <w:rPr>
          <w:rFonts w:ascii="Helvetica" w:hAnsi="Helvetica" w:cs="Helvetica"/>
          <w:color w:val="000000"/>
          <w:sz w:val="21"/>
          <w:szCs w:val="21"/>
        </w:rPr>
        <w:t>/</w:t>
      </w:r>
      <w:r>
        <w:rPr>
          <w:rFonts w:ascii="Helvetica" w:hAnsi="Helvetica" w:cs="Helvetica"/>
          <w:color w:val="000000"/>
          <w:sz w:val="21"/>
          <w:szCs w:val="21"/>
        </w:rPr>
        <w:t xml:space="preserve"> </w:t>
      </w:r>
      <w:proofErr w:type="spellStart"/>
      <w:r w:rsidRPr="00D1145F">
        <w:rPr>
          <w:rFonts w:ascii="Helvetica" w:hAnsi="Helvetica" w:cs="Helvetica"/>
          <w:color w:val="000000"/>
          <w:sz w:val="21"/>
          <w:szCs w:val="21"/>
        </w:rPr>
        <w:t>fix_succ_clus_dur</w:t>
      </w:r>
      <w:proofErr w:type="spellEnd"/>
      <w:r w:rsidRPr="00D1145F">
        <w:rPr>
          <w:rFonts w:ascii="Helvetica" w:hAnsi="Helvetica" w:cs="Helvetica"/>
          <w:color w:val="000000"/>
          <w:sz w:val="21"/>
          <w:szCs w:val="21"/>
        </w:rPr>
        <w:t>)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r w:rsidRPr="00617677">
        <w:rPr>
          <w:rFonts w:ascii="Helvetica" w:hAnsi="Helvetica" w:cs="Helvetica"/>
          <w:b/>
          <w:color w:val="000000"/>
          <w:sz w:val="21"/>
          <w:szCs w:val="21"/>
        </w:rPr>
        <w:t>Fid</w:t>
      </w:r>
      <w:r>
        <w:rPr>
          <w:rFonts w:ascii="Helvetica" w:hAnsi="Helvetica" w:cs="Helvetica"/>
          <w:color w:val="000000"/>
          <w:sz w:val="21"/>
          <w:szCs w:val="21"/>
        </w:rPr>
        <w:t>: fidelity to the cluster (m) (</w:t>
      </w:r>
      <w:proofErr w:type="spellStart"/>
      <w:r>
        <w:rPr>
          <w:rFonts w:ascii="Helvetica" w:hAnsi="Helvetica" w:cs="Helvetica"/>
          <w:color w:val="000000"/>
          <w:sz w:val="21"/>
          <w:szCs w:val="21"/>
        </w:rPr>
        <w:t>n_clus_locs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 – locations </w:t>
      </w:r>
      <w:r w:rsidRPr="00D1145F">
        <w:rPr>
          <w:rFonts w:ascii="Helvetica" w:hAnsi="Helvetica" w:cs="Helvetica"/>
          <w:color w:val="000000"/>
          <w:sz w:val="21"/>
          <w:szCs w:val="21"/>
        </w:rPr>
        <w:t>away from cluster)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max_foray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m</w:t>
      </w:r>
      <w:r w:rsidRPr="00D1145F">
        <w:rPr>
          <w:rFonts w:ascii="Helvetica" w:hAnsi="Helvetica" w:cs="Helvetica"/>
          <w:color w:val="000000"/>
          <w:sz w:val="21"/>
          <w:szCs w:val="21"/>
        </w:rPr>
        <w:t>aximum foray from cluster centroid (m)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clus_radius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maximum c</w:t>
      </w:r>
      <w:r w:rsidRPr="00D1145F">
        <w:rPr>
          <w:rFonts w:ascii="Helvetica" w:hAnsi="Helvetica" w:cs="Helvetica"/>
          <w:color w:val="000000"/>
          <w:sz w:val="21"/>
          <w:szCs w:val="21"/>
        </w:rPr>
        <w:t>luster radius (m)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r w:rsidRPr="00617677">
        <w:rPr>
          <w:rFonts w:ascii="Helvetica" w:hAnsi="Helvetica" w:cs="Helvetica"/>
          <w:b/>
          <w:color w:val="000000"/>
          <w:sz w:val="21"/>
          <w:szCs w:val="21"/>
        </w:rPr>
        <w:t>n_24_per</w:t>
      </w:r>
      <w:r>
        <w:rPr>
          <w:rFonts w:ascii="Helvetica" w:hAnsi="Helvetica" w:cs="Helvetica"/>
          <w:color w:val="000000"/>
          <w:sz w:val="21"/>
          <w:szCs w:val="21"/>
        </w:rPr>
        <w:t>: u</w:t>
      </w:r>
      <w:r w:rsidRPr="00D1145F">
        <w:rPr>
          <w:rFonts w:ascii="Helvetica" w:hAnsi="Helvetica" w:cs="Helvetica"/>
          <w:color w:val="000000"/>
          <w:sz w:val="21"/>
          <w:szCs w:val="21"/>
        </w:rPr>
        <w:t xml:space="preserve">nique 24 </w:t>
      </w:r>
      <w:proofErr w:type="spellStart"/>
      <w:r w:rsidRPr="00D1145F">
        <w:rPr>
          <w:rFonts w:ascii="Helvetica" w:hAnsi="Helvetica" w:cs="Helvetica"/>
          <w:color w:val="000000"/>
          <w:sz w:val="21"/>
          <w:szCs w:val="21"/>
        </w:rPr>
        <w:t>hr</w:t>
      </w:r>
      <w:proofErr w:type="spellEnd"/>
      <w:r w:rsidRPr="00D1145F">
        <w:rPr>
          <w:rFonts w:ascii="Helvetica" w:hAnsi="Helvetica" w:cs="Helvetica"/>
          <w:color w:val="000000"/>
          <w:sz w:val="21"/>
          <w:szCs w:val="21"/>
        </w:rPr>
        <w:t xml:space="preserve"> periods with at least one cluster location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61767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r w:rsidRPr="00617677">
        <w:rPr>
          <w:rFonts w:ascii="Helvetica" w:hAnsi="Helvetica" w:cs="Helvetica"/>
          <w:b/>
          <w:color w:val="000000"/>
          <w:sz w:val="21"/>
          <w:szCs w:val="21"/>
        </w:rPr>
        <w:t>bin_24hr</w:t>
      </w:r>
      <w:r w:rsidR="00617677">
        <w:rPr>
          <w:rFonts w:ascii="Helvetica" w:hAnsi="Helvetica" w:cs="Helvetica"/>
          <w:color w:val="000000"/>
          <w:sz w:val="21"/>
          <w:szCs w:val="21"/>
        </w:rPr>
        <w:t>: b</w:t>
      </w:r>
      <w:r w:rsidR="00617677" w:rsidRPr="00617677">
        <w:rPr>
          <w:rFonts w:ascii="Helvetica" w:hAnsi="Helvetica" w:cs="Helvetica"/>
          <w:color w:val="000000"/>
          <w:sz w:val="21"/>
          <w:szCs w:val="21"/>
        </w:rPr>
        <w:t>inary variable whether the clu</w:t>
      </w:r>
      <w:r w:rsidR="00617677">
        <w:rPr>
          <w:rFonts w:ascii="Helvetica" w:hAnsi="Helvetica" w:cs="Helvetica"/>
          <w:color w:val="000000"/>
          <w:sz w:val="21"/>
          <w:szCs w:val="21"/>
        </w:rPr>
        <w:t xml:space="preserve">ster duration exceeded </w:t>
      </w:r>
      <w:r w:rsidR="00617677" w:rsidRPr="00617677">
        <w:rPr>
          <w:rFonts w:ascii="Helvetica" w:hAnsi="Helvetica" w:cs="Helvetica"/>
          <w:color w:val="000000"/>
          <w:sz w:val="21"/>
          <w:szCs w:val="21"/>
        </w:rPr>
        <w:t xml:space="preserve">24 </w:t>
      </w:r>
      <w:proofErr w:type="spellStart"/>
      <w:r w:rsidR="00617677" w:rsidRPr="00617677">
        <w:rPr>
          <w:rFonts w:ascii="Helvetica" w:hAnsi="Helvetica" w:cs="Helvetica"/>
          <w:color w:val="000000"/>
          <w:sz w:val="21"/>
          <w:szCs w:val="21"/>
        </w:rPr>
        <w:t>hr</w:t>
      </w:r>
      <w:proofErr w:type="spellEnd"/>
      <w:r w:rsidR="00617677">
        <w:rPr>
          <w:rFonts w:ascii="Helvetica" w:hAnsi="Helvetica" w:cs="Helvetica"/>
          <w:color w:val="000000"/>
          <w:sz w:val="21"/>
          <w:szCs w:val="21"/>
        </w:rPr>
        <w:t xml:space="preserve"> (</w:t>
      </w:r>
      <w:r w:rsidR="00617677" w:rsidRPr="00617677">
        <w:rPr>
          <w:rFonts w:ascii="Helvetica" w:hAnsi="Helvetica" w:cs="Helvetica"/>
          <w:color w:val="000000"/>
          <w:sz w:val="21"/>
          <w:szCs w:val="21"/>
        </w:rPr>
        <w:t xml:space="preserve">0 = less than or equal to 24 </w:t>
      </w:r>
      <w:proofErr w:type="spellStart"/>
      <w:r w:rsidR="00617677" w:rsidRPr="00617677">
        <w:rPr>
          <w:rFonts w:ascii="Helvetica" w:hAnsi="Helvetica" w:cs="Helvetica"/>
          <w:color w:val="000000"/>
          <w:sz w:val="21"/>
          <w:szCs w:val="21"/>
        </w:rPr>
        <w:t>hr</w:t>
      </w:r>
      <w:proofErr w:type="spellEnd"/>
      <w:r w:rsidR="00617677" w:rsidRPr="00617677">
        <w:rPr>
          <w:rFonts w:ascii="Helvetica" w:hAnsi="Helvetica" w:cs="Helvetica"/>
          <w:color w:val="000000"/>
          <w:sz w:val="21"/>
          <w:szCs w:val="21"/>
        </w:rPr>
        <w:t xml:space="preserve">, 1 = greater than 24 </w:t>
      </w:r>
      <w:proofErr w:type="spellStart"/>
      <w:r w:rsidR="00617677" w:rsidRPr="00617677">
        <w:rPr>
          <w:rFonts w:ascii="Helvetica" w:hAnsi="Helvetica" w:cs="Helvetica"/>
          <w:color w:val="000000"/>
          <w:sz w:val="21"/>
          <w:szCs w:val="21"/>
        </w:rPr>
        <w:t>hr</w:t>
      </w:r>
      <w:proofErr w:type="spellEnd"/>
      <w:r w:rsidR="00617677">
        <w:rPr>
          <w:rFonts w:ascii="Helvetica" w:hAnsi="Helvetica" w:cs="Helvetica"/>
          <w:color w:val="000000"/>
          <w:sz w:val="21"/>
          <w:szCs w:val="21"/>
        </w:rPr>
        <w:t>)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gram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season</w:t>
      </w:r>
      <w:proofErr w:type="gramEnd"/>
      <w:r w:rsidR="00617677" w:rsidRPr="00617677">
        <w:rPr>
          <w:rFonts w:ascii="Helvetica" w:hAnsi="Helvetica" w:cs="Helvetica"/>
          <w:color w:val="000000"/>
          <w:sz w:val="21"/>
          <w:szCs w:val="21"/>
        </w:rPr>
        <w:t>:</w:t>
      </w:r>
      <w:r w:rsidR="003C599F">
        <w:rPr>
          <w:rFonts w:ascii="Helvetica" w:hAnsi="Helvetica" w:cs="Helvetica"/>
          <w:color w:val="000000"/>
          <w:sz w:val="21"/>
          <w:szCs w:val="21"/>
        </w:rPr>
        <w:t xml:space="preserve"> 0 = 15 Nov - 14 May</w:t>
      </w:r>
      <w:r w:rsidR="003C599F" w:rsidRPr="003C599F"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="003C599F">
        <w:rPr>
          <w:rFonts w:ascii="Helvetica" w:hAnsi="Helvetica" w:cs="Helvetica"/>
          <w:color w:val="000000"/>
          <w:sz w:val="21"/>
          <w:szCs w:val="21"/>
        </w:rPr>
        <w:t xml:space="preserve">, 1 = 15 May - 14 Nov 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r w:rsidRPr="00617677">
        <w:rPr>
          <w:rFonts w:ascii="Helvetica" w:hAnsi="Helvetica" w:cs="Helvetica"/>
          <w:b/>
          <w:color w:val="000000"/>
          <w:sz w:val="21"/>
          <w:szCs w:val="21"/>
        </w:rPr>
        <w:t>season2</w:t>
      </w:r>
      <w:r w:rsidR="00617677">
        <w:rPr>
          <w:rFonts w:ascii="Helvetica" w:hAnsi="Helvetica" w:cs="Helvetica"/>
          <w:color w:val="000000"/>
          <w:sz w:val="21"/>
          <w:szCs w:val="21"/>
        </w:rPr>
        <w:t>:</w:t>
      </w:r>
      <w:r w:rsidR="003C599F"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="003C599F" w:rsidRPr="003C599F">
        <w:rPr>
          <w:rFonts w:ascii="Helvetica" w:hAnsi="Helvetica" w:cs="Helvetica"/>
          <w:color w:val="000000"/>
          <w:sz w:val="21"/>
          <w:szCs w:val="21"/>
        </w:rPr>
        <w:t xml:space="preserve">0 </w:t>
      </w:r>
      <w:r w:rsidR="003C599F">
        <w:rPr>
          <w:rFonts w:ascii="Helvetica" w:hAnsi="Helvetica" w:cs="Helvetica"/>
          <w:color w:val="000000"/>
          <w:sz w:val="21"/>
          <w:szCs w:val="21"/>
        </w:rPr>
        <w:t>= 1 Nov - 30 April, 1 = 1 May - 31 Oct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night_pts</w:t>
      </w:r>
      <w:proofErr w:type="spellEnd"/>
      <w:r w:rsidR="00617677">
        <w:rPr>
          <w:rFonts w:ascii="Helvetica" w:hAnsi="Helvetica" w:cs="Helvetica"/>
          <w:color w:val="000000"/>
          <w:sz w:val="21"/>
          <w:szCs w:val="21"/>
        </w:rPr>
        <w:t xml:space="preserve">: </w:t>
      </w:r>
      <w:r w:rsidR="003C599F">
        <w:rPr>
          <w:rFonts w:ascii="Helvetica" w:hAnsi="Helvetica" w:cs="Helvetica"/>
          <w:color w:val="000000"/>
          <w:sz w:val="21"/>
          <w:szCs w:val="21"/>
        </w:rPr>
        <w:t>n</w:t>
      </w:r>
      <w:r w:rsidR="00617677" w:rsidRPr="00617677">
        <w:rPr>
          <w:rFonts w:ascii="Helvetica" w:hAnsi="Helvetica" w:cs="Helvetica"/>
          <w:color w:val="000000"/>
          <w:sz w:val="21"/>
          <w:szCs w:val="21"/>
        </w:rPr>
        <w:t>umber of night locations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night_prop</w:t>
      </w:r>
      <w:proofErr w:type="spellEnd"/>
      <w:r w:rsidR="00617677">
        <w:rPr>
          <w:rFonts w:ascii="Helvetica" w:hAnsi="Helvetica" w:cs="Helvetica"/>
          <w:color w:val="000000"/>
          <w:sz w:val="21"/>
          <w:szCs w:val="21"/>
        </w:rPr>
        <w:t xml:space="preserve">: </w:t>
      </w:r>
      <w:r w:rsidR="003C599F">
        <w:rPr>
          <w:rFonts w:ascii="Helvetica" w:hAnsi="Helvetica" w:cs="Helvetica"/>
          <w:color w:val="000000"/>
          <w:sz w:val="21"/>
          <w:szCs w:val="21"/>
        </w:rPr>
        <w:t>p</w:t>
      </w:r>
      <w:r w:rsidR="00617677" w:rsidRPr="00617677">
        <w:rPr>
          <w:rFonts w:ascii="Helvetica" w:hAnsi="Helvetica" w:cs="Helvetica"/>
          <w:color w:val="000000"/>
          <w:sz w:val="21"/>
          <w:szCs w:val="21"/>
        </w:rPr>
        <w:t>roportion of night locations</w:t>
      </w:r>
      <w:r w:rsidR="00617677"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="00617677" w:rsidRPr="00617677">
        <w:rPr>
          <w:rFonts w:ascii="Helvetica" w:hAnsi="Helvetica" w:cs="Helvetica"/>
          <w:color w:val="000000"/>
          <w:sz w:val="21"/>
          <w:szCs w:val="21"/>
        </w:rPr>
        <w:t>(</w:t>
      </w:r>
      <w:proofErr w:type="spellStart"/>
      <w:r w:rsidR="00617677" w:rsidRPr="00617677">
        <w:rPr>
          <w:rFonts w:ascii="Helvetica" w:hAnsi="Helvetica" w:cs="Helvetica"/>
          <w:color w:val="000000"/>
          <w:sz w:val="21"/>
          <w:szCs w:val="21"/>
        </w:rPr>
        <w:t>night_pts</w:t>
      </w:r>
      <w:proofErr w:type="spellEnd"/>
      <w:r w:rsidR="00617677"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="00617677" w:rsidRPr="00617677">
        <w:rPr>
          <w:rFonts w:ascii="Helvetica" w:hAnsi="Helvetica" w:cs="Helvetica"/>
          <w:color w:val="000000"/>
          <w:sz w:val="21"/>
          <w:szCs w:val="21"/>
        </w:rPr>
        <w:t>/</w:t>
      </w:r>
      <w:r w:rsidR="00617677">
        <w:rPr>
          <w:rFonts w:ascii="Helvetica" w:hAnsi="Helvetica" w:cs="Helvetica"/>
          <w:color w:val="000000"/>
          <w:sz w:val="21"/>
          <w:szCs w:val="21"/>
        </w:rPr>
        <w:t xml:space="preserve"> </w:t>
      </w:r>
      <w:proofErr w:type="spellStart"/>
      <w:r w:rsidR="00617677" w:rsidRPr="00617677">
        <w:rPr>
          <w:rFonts w:ascii="Helvetica" w:hAnsi="Helvetica" w:cs="Helvetica"/>
          <w:color w:val="000000"/>
          <w:sz w:val="21"/>
          <w:szCs w:val="21"/>
        </w:rPr>
        <w:t>n_clus_locs</w:t>
      </w:r>
      <w:proofErr w:type="spellEnd"/>
      <w:r w:rsidR="00617677" w:rsidRPr="00617677">
        <w:rPr>
          <w:rFonts w:ascii="Helvetica" w:hAnsi="Helvetica" w:cs="Helvetica"/>
          <w:color w:val="000000"/>
          <w:sz w:val="21"/>
          <w:szCs w:val="21"/>
        </w:rPr>
        <w:t>)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Knopff</w:t>
      </w:r>
      <w:proofErr w:type="spellEnd"/>
      <w:r w:rsidR="00617677">
        <w:rPr>
          <w:rFonts w:ascii="Helvetica" w:hAnsi="Helvetica" w:cs="Helvetica"/>
          <w:color w:val="000000"/>
          <w:sz w:val="21"/>
          <w:szCs w:val="21"/>
        </w:rPr>
        <w:t>:</w:t>
      </w:r>
      <w:r w:rsidR="003C599F">
        <w:rPr>
          <w:rFonts w:ascii="Helvetica" w:hAnsi="Helvetica" w:cs="Helvetica"/>
          <w:color w:val="000000"/>
          <w:sz w:val="21"/>
          <w:szCs w:val="21"/>
        </w:rPr>
        <w:t xml:space="preserve"> logistic model probability from </w:t>
      </w:r>
      <w:proofErr w:type="spellStart"/>
      <w:r w:rsidR="003C599F">
        <w:rPr>
          <w:rFonts w:ascii="Helvetica" w:hAnsi="Helvetica" w:cs="Helvetica"/>
          <w:color w:val="000000"/>
          <w:sz w:val="21"/>
          <w:szCs w:val="21"/>
        </w:rPr>
        <w:t>Knopff</w:t>
      </w:r>
      <w:proofErr w:type="spellEnd"/>
      <w:r w:rsidR="003C599F">
        <w:rPr>
          <w:rFonts w:ascii="Helvetica" w:hAnsi="Helvetica" w:cs="Helvetica"/>
          <w:color w:val="000000"/>
          <w:sz w:val="21"/>
          <w:szCs w:val="21"/>
        </w:rPr>
        <w:t xml:space="preserve"> model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r w:rsidRPr="00617677">
        <w:rPr>
          <w:rFonts w:ascii="Helvetica" w:hAnsi="Helvetica" w:cs="Helvetica"/>
          <w:b/>
          <w:color w:val="000000"/>
          <w:sz w:val="21"/>
          <w:szCs w:val="21"/>
        </w:rPr>
        <w:t>Smith</w:t>
      </w:r>
      <w:r w:rsidR="00617677">
        <w:rPr>
          <w:rFonts w:ascii="Helvetica" w:hAnsi="Helvetica" w:cs="Helvetica"/>
          <w:color w:val="000000"/>
          <w:sz w:val="21"/>
          <w:szCs w:val="21"/>
        </w:rPr>
        <w:t>:</w:t>
      </w:r>
      <w:r w:rsidR="003C599F">
        <w:rPr>
          <w:rFonts w:ascii="Helvetica" w:hAnsi="Helvetica" w:cs="Helvetica"/>
          <w:color w:val="000000"/>
          <w:sz w:val="21"/>
          <w:szCs w:val="21"/>
        </w:rPr>
        <w:t xml:space="preserve"> logistic model probability from Smith model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r w:rsidRPr="00617677">
        <w:rPr>
          <w:rFonts w:ascii="Helvetica" w:hAnsi="Helvetica" w:cs="Helvetica"/>
          <w:b/>
          <w:color w:val="000000"/>
          <w:sz w:val="21"/>
          <w:szCs w:val="21"/>
        </w:rPr>
        <w:t>Clark</w:t>
      </w:r>
      <w:r w:rsidR="00617677">
        <w:rPr>
          <w:rFonts w:ascii="Helvetica" w:hAnsi="Helvetica" w:cs="Helvetica"/>
          <w:color w:val="000000"/>
          <w:sz w:val="21"/>
          <w:szCs w:val="21"/>
        </w:rPr>
        <w:t>:</w:t>
      </w:r>
      <w:r w:rsidR="003C599F">
        <w:rPr>
          <w:rFonts w:ascii="Helvetica" w:hAnsi="Helvetica" w:cs="Helvetica"/>
          <w:color w:val="000000"/>
          <w:sz w:val="21"/>
          <w:szCs w:val="21"/>
        </w:rPr>
        <w:t xml:space="preserve"> logistic model probability from Clark model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Wilckens</w:t>
      </w:r>
      <w:proofErr w:type="spellEnd"/>
      <w:r w:rsidR="00617677">
        <w:rPr>
          <w:rFonts w:ascii="Helvetica" w:hAnsi="Helvetica" w:cs="Helvetica"/>
          <w:color w:val="000000"/>
          <w:sz w:val="21"/>
          <w:szCs w:val="21"/>
        </w:rPr>
        <w:t>:</w:t>
      </w:r>
      <w:r w:rsidR="003C599F">
        <w:rPr>
          <w:rFonts w:ascii="Helvetica" w:hAnsi="Helvetica" w:cs="Helvetica"/>
          <w:color w:val="000000"/>
          <w:sz w:val="21"/>
          <w:szCs w:val="21"/>
        </w:rPr>
        <w:t xml:space="preserve"> logistic model probability from </w:t>
      </w:r>
      <w:proofErr w:type="spellStart"/>
      <w:r w:rsidR="003C599F">
        <w:rPr>
          <w:rFonts w:ascii="Helvetica" w:hAnsi="Helvetica" w:cs="Helvetica"/>
          <w:color w:val="000000"/>
          <w:sz w:val="21"/>
          <w:szCs w:val="21"/>
        </w:rPr>
        <w:t>Wilckens</w:t>
      </w:r>
      <w:proofErr w:type="spellEnd"/>
      <w:r w:rsidR="003C599F">
        <w:rPr>
          <w:rFonts w:ascii="Helvetica" w:hAnsi="Helvetica" w:cs="Helvetica"/>
          <w:color w:val="000000"/>
          <w:sz w:val="21"/>
          <w:szCs w:val="21"/>
        </w:rPr>
        <w:t xml:space="preserve"> model</w:t>
      </w:r>
    </w:p>
    <w:p w:rsidR="00D1145F" w:rsidRPr="00D1145F" w:rsidRDefault="00D1145F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3C599F" w:rsidRDefault="00617677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617677">
        <w:rPr>
          <w:rFonts w:ascii="Helvetica" w:hAnsi="Helvetica" w:cs="Helvetica"/>
          <w:b/>
          <w:color w:val="000000"/>
          <w:sz w:val="21"/>
          <w:szCs w:val="21"/>
        </w:rPr>
        <w:t>FinalModelKill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: </w:t>
      </w:r>
      <w:r w:rsidR="003C599F">
        <w:rPr>
          <w:rFonts w:ascii="Helvetica" w:hAnsi="Helvetica" w:cs="Helvetica"/>
          <w:color w:val="000000"/>
          <w:sz w:val="21"/>
          <w:szCs w:val="21"/>
        </w:rPr>
        <w:t>Y = any model predicted feeding site, N = no models predicted feeding site</w:t>
      </w: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gramStart"/>
      <w:r w:rsidRPr="00D34FC3">
        <w:rPr>
          <w:rFonts w:ascii="Helvetica" w:hAnsi="Helvetica" w:cs="Helvetica"/>
          <w:b/>
          <w:color w:val="000000"/>
          <w:sz w:val="21"/>
          <w:szCs w:val="21"/>
        </w:rPr>
        <w:t>Date</w:t>
      </w:r>
      <w:r>
        <w:rPr>
          <w:rFonts w:ascii="Helvetica" w:hAnsi="Helvetica" w:cs="Helvetica"/>
          <w:color w:val="000000"/>
          <w:sz w:val="21"/>
          <w:szCs w:val="21"/>
        </w:rPr>
        <w:t>.:</w:t>
      </w:r>
      <w:proofErr w:type="gramEnd"/>
      <w:r>
        <w:rPr>
          <w:rFonts w:ascii="Helvetica" w:hAnsi="Helvetica" w:cs="Helvetica"/>
          <w:color w:val="000000"/>
          <w:sz w:val="21"/>
          <w:szCs w:val="21"/>
        </w:rPr>
        <w:t xml:space="preserve"> date of investigation</w:t>
      </w: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D34FC3">
        <w:rPr>
          <w:rFonts w:ascii="Helvetica" w:hAnsi="Helvetica" w:cs="Helvetica"/>
          <w:b/>
          <w:color w:val="000000"/>
          <w:sz w:val="21"/>
          <w:szCs w:val="21"/>
        </w:rPr>
        <w:t>General.Location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general location of site investigation</w:t>
      </w: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D34FC3">
        <w:rPr>
          <w:rFonts w:ascii="Helvetica" w:hAnsi="Helvetica" w:cs="Helvetica"/>
          <w:b/>
          <w:color w:val="000000"/>
          <w:sz w:val="21"/>
          <w:szCs w:val="21"/>
        </w:rPr>
        <w:t>Cluster.Description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: what was found during </w:t>
      </w:r>
      <w:proofErr w:type="gramStart"/>
      <w:r>
        <w:rPr>
          <w:rFonts w:ascii="Helvetica" w:hAnsi="Helvetica" w:cs="Helvetica"/>
          <w:color w:val="000000"/>
          <w:sz w:val="21"/>
          <w:szCs w:val="21"/>
        </w:rPr>
        <w:t>investigation</w:t>
      </w:r>
      <w:proofErr w:type="gramEnd"/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D34FC3">
        <w:rPr>
          <w:rFonts w:ascii="Helvetica" w:hAnsi="Helvetica" w:cs="Helvetica"/>
          <w:b/>
          <w:color w:val="000000"/>
          <w:sz w:val="21"/>
          <w:szCs w:val="21"/>
        </w:rPr>
        <w:t>Other.Description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 if “other” a description</w:t>
      </w: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D34FC3">
        <w:rPr>
          <w:rFonts w:ascii="Helvetica" w:hAnsi="Helvetica" w:cs="Helvetica"/>
          <w:b/>
          <w:color w:val="000000"/>
          <w:sz w:val="21"/>
          <w:szCs w:val="21"/>
        </w:rPr>
        <w:t>Carcass.Present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</w:t>
      </w:r>
      <w:r w:rsidR="00DC7FB2">
        <w:rPr>
          <w:rFonts w:ascii="Helvetica" w:hAnsi="Helvetica" w:cs="Helvetica"/>
          <w:color w:val="000000"/>
          <w:sz w:val="21"/>
          <w:szCs w:val="21"/>
        </w:rPr>
        <w:t xml:space="preserve"> if a carcass or feeding activity was found</w:t>
      </w: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r w:rsidRPr="00D34FC3">
        <w:rPr>
          <w:rFonts w:ascii="Helvetica" w:hAnsi="Helvetica" w:cs="Helvetica"/>
          <w:b/>
          <w:color w:val="000000"/>
          <w:sz w:val="21"/>
          <w:szCs w:val="21"/>
        </w:rPr>
        <w:t>Species</w:t>
      </w:r>
      <w:r>
        <w:rPr>
          <w:rFonts w:ascii="Helvetica" w:hAnsi="Helvetica" w:cs="Helvetica"/>
          <w:color w:val="000000"/>
          <w:sz w:val="21"/>
          <w:szCs w:val="21"/>
        </w:rPr>
        <w:t>:</w:t>
      </w:r>
      <w:r w:rsidR="00DC7FB2">
        <w:rPr>
          <w:rFonts w:ascii="Helvetica" w:hAnsi="Helvetica" w:cs="Helvetica"/>
          <w:color w:val="000000"/>
          <w:sz w:val="21"/>
          <w:szCs w:val="21"/>
        </w:rPr>
        <w:t xml:space="preserve"> what species was </w:t>
      </w:r>
      <w:proofErr w:type="gramStart"/>
      <w:r w:rsidR="00DC7FB2">
        <w:rPr>
          <w:rFonts w:ascii="Helvetica" w:hAnsi="Helvetica" w:cs="Helvetica"/>
          <w:color w:val="000000"/>
          <w:sz w:val="21"/>
          <w:szCs w:val="21"/>
        </w:rPr>
        <w:t>discovered</w:t>
      </w:r>
      <w:proofErr w:type="gramEnd"/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proofErr w:type="spellStart"/>
      <w:r w:rsidRPr="00D34FC3">
        <w:rPr>
          <w:rFonts w:ascii="Helvetica" w:hAnsi="Helvetica" w:cs="Helvetica"/>
          <w:b/>
          <w:color w:val="000000"/>
          <w:sz w:val="21"/>
          <w:szCs w:val="21"/>
        </w:rPr>
        <w:t>Other.species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>:</w:t>
      </w:r>
      <w:r w:rsidR="00DC7FB2">
        <w:rPr>
          <w:rFonts w:ascii="Helvetica" w:hAnsi="Helvetica" w:cs="Helvetica"/>
          <w:color w:val="000000"/>
          <w:sz w:val="21"/>
          <w:szCs w:val="21"/>
        </w:rPr>
        <w:t xml:space="preserve"> if a second species was discovered</w:t>
      </w: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Default="00C56B20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NA values indicate no information available</w:t>
      </w:r>
      <w:bookmarkStart w:id="0" w:name="_GoBack"/>
      <w:bookmarkEnd w:id="0"/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D34FC3" w:rsidRPr="00D1145F" w:rsidRDefault="00D34FC3" w:rsidP="00D1145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882627" w:rsidRDefault="00882627" w:rsidP="0088262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671AD4" w:rsidRDefault="00671AD4" w:rsidP="0088262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671AD4" w:rsidRDefault="00671AD4" w:rsidP="0088262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1"/>
          <w:szCs w:val="21"/>
        </w:rPr>
      </w:pPr>
    </w:p>
    <w:p w:rsidR="00671AD4" w:rsidRPr="00882627" w:rsidRDefault="00671AD4" w:rsidP="00882627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671AD4" w:rsidRPr="00882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001F"/>
    <w:multiLevelType w:val="multilevel"/>
    <w:tmpl w:val="A71E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27E"/>
    <w:rsid w:val="003C599F"/>
    <w:rsid w:val="0053527E"/>
    <w:rsid w:val="00617677"/>
    <w:rsid w:val="00671AD4"/>
    <w:rsid w:val="00673B1D"/>
    <w:rsid w:val="00882627"/>
    <w:rsid w:val="00C56B20"/>
    <w:rsid w:val="00D1145F"/>
    <w:rsid w:val="00D34FC3"/>
    <w:rsid w:val="00DC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4CF0B"/>
  <w15:chartTrackingRefBased/>
  <w15:docId w15:val="{AB0D39AE-A035-4D6B-BD19-41555D7A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6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7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Game and Fish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G. Clapp</dc:creator>
  <cp:keywords/>
  <dc:description/>
  <cp:lastModifiedBy>Justin G. Clapp</cp:lastModifiedBy>
  <cp:revision>5</cp:revision>
  <dcterms:created xsi:type="dcterms:W3CDTF">2022-02-13T00:27:00Z</dcterms:created>
  <dcterms:modified xsi:type="dcterms:W3CDTF">2022-02-16T18:54:00Z</dcterms:modified>
</cp:coreProperties>
</file>