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B676DA" w14:textId="70801217" w:rsidR="008571F4" w:rsidRDefault="00E61ED5" w:rsidP="00292283">
      <w:pPr>
        <w:autoSpaceDE w:val="0"/>
        <w:autoSpaceDN w:val="0"/>
        <w:adjustRightInd w:val="0"/>
        <w:spacing w:after="0" w:line="360" w:lineRule="auto"/>
        <w:jc w:val="center"/>
        <w:rPr>
          <w:rFonts w:ascii="Times New Roman" w:hAnsi="Times New Roman" w:cs="Times New Roman"/>
          <w:b/>
          <w:bCs/>
          <w:sz w:val="24"/>
          <w:szCs w:val="24"/>
        </w:rPr>
      </w:pPr>
      <w:r>
        <w:rPr>
          <w:rFonts w:ascii="Times New Roman" w:hAnsi="Times New Roman" w:cs="Times New Roman"/>
          <w:b/>
          <w:bCs/>
          <w:sz w:val="24"/>
          <w:szCs w:val="24"/>
        </w:rPr>
        <w:t xml:space="preserve">Development of a Modified System to Provide Improved </w:t>
      </w:r>
      <w:proofErr w:type="spellStart"/>
      <w:r w:rsidR="00D95E40">
        <w:rPr>
          <w:rFonts w:ascii="Times New Roman" w:hAnsi="Times New Roman" w:cs="Times New Roman"/>
          <w:b/>
          <w:bCs/>
          <w:sz w:val="24"/>
          <w:szCs w:val="24"/>
        </w:rPr>
        <w:t>Diastereo</w:t>
      </w:r>
      <w:r w:rsidR="0064199F">
        <w:rPr>
          <w:rFonts w:ascii="Times New Roman" w:hAnsi="Times New Roman" w:cs="Times New Roman"/>
          <w:b/>
          <w:bCs/>
          <w:sz w:val="24"/>
          <w:szCs w:val="24"/>
        </w:rPr>
        <w:t>control</w:t>
      </w:r>
      <w:proofErr w:type="spellEnd"/>
      <w:r>
        <w:rPr>
          <w:rFonts w:ascii="Times New Roman" w:hAnsi="Times New Roman" w:cs="Times New Roman"/>
          <w:b/>
          <w:bCs/>
          <w:sz w:val="24"/>
          <w:szCs w:val="24"/>
        </w:rPr>
        <w:t xml:space="preserve"> </w:t>
      </w:r>
      <w:r w:rsidR="00D95E40">
        <w:rPr>
          <w:rFonts w:ascii="Times New Roman" w:hAnsi="Times New Roman" w:cs="Times New Roman"/>
          <w:b/>
          <w:bCs/>
          <w:sz w:val="24"/>
          <w:szCs w:val="24"/>
        </w:rPr>
        <w:t xml:space="preserve">in the Linear-Selective </w:t>
      </w:r>
      <w:r w:rsidR="00C86009">
        <w:rPr>
          <w:rFonts w:ascii="Times New Roman" w:hAnsi="Times New Roman" w:cs="Times New Roman"/>
          <w:b/>
          <w:bCs/>
          <w:sz w:val="24"/>
          <w:szCs w:val="24"/>
        </w:rPr>
        <w:t xml:space="preserve">Cu-Catalyzed </w:t>
      </w:r>
      <w:r w:rsidR="00D707F4">
        <w:rPr>
          <w:rFonts w:ascii="Times New Roman" w:hAnsi="Times New Roman" w:cs="Times New Roman"/>
          <w:b/>
          <w:bCs/>
          <w:sz w:val="24"/>
          <w:szCs w:val="24"/>
        </w:rPr>
        <w:t xml:space="preserve">Reductive Coupling </w:t>
      </w:r>
      <w:r w:rsidR="00C86009">
        <w:rPr>
          <w:rFonts w:ascii="Times New Roman" w:hAnsi="Times New Roman" w:cs="Times New Roman"/>
          <w:b/>
          <w:bCs/>
          <w:sz w:val="24"/>
          <w:szCs w:val="24"/>
        </w:rPr>
        <w:t xml:space="preserve">of Ketones and </w:t>
      </w:r>
      <w:proofErr w:type="spellStart"/>
      <w:r w:rsidR="00D707F4">
        <w:rPr>
          <w:rFonts w:ascii="Times New Roman" w:hAnsi="Times New Roman" w:cs="Times New Roman"/>
          <w:b/>
          <w:bCs/>
          <w:sz w:val="24"/>
          <w:szCs w:val="24"/>
        </w:rPr>
        <w:t>Allenamides</w:t>
      </w:r>
      <w:proofErr w:type="spellEnd"/>
    </w:p>
    <w:p w14:paraId="59FA4057" w14:textId="77777777" w:rsidR="00292283" w:rsidRPr="00292283" w:rsidRDefault="00292283" w:rsidP="00292283">
      <w:pPr>
        <w:autoSpaceDE w:val="0"/>
        <w:autoSpaceDN w:val="0"/>
        <w:adjustRightInd w:val="0"/>
        <w:spacing w:after="0" w:line="360" w:lineRule="auto"/>
        <w:jc w:val="center"/>
        <w:rPr>
          <w:rFonts w:ascii="Times New Roman" w:hAnsi="Times New Roman" w:cs="Times New Roman"/>
          <w:b/>
          <w:bCs/>
          <w:sz w:val="24"/>
          <w:szCs w:val="24"/>
        </w:rPr>
      </w:pPr>
    </w:p>
    <w:p w14:paraId="70833DD1" w14:textId="1F816E7E" w:rsidR="00E80DA8" w:rsidRPr="00DD145F" w:rsidRDefault="00A14FE7" w:rsidP="00C92DEA">
      <w:pPr>
        <w:spacing w:after="120" w:line="480" w:lineRule="auto"/>
        <w:jc w:val="center"/>
        <w:rPr>
          <w:rFonts w:ascii="Times New Roman" w:hAnsi="Times New Roman" w:cs="Times New Roman"/>
          <w:sz w:val="20"/>
          <w:szCs w:val="20"/>
        </w:rPr>
      </w:pPr>
      <w:bookmarkStart w:id="0" w:name="OLE_LINK5"/>
      <w:bookmarkStart w:id="1" w:name="OLE_LINK6"/>
      <w:r>
        <w:rPr>
          <w:rFonts w:ascii="Times New Roman" w:hAnsi="Times New Roman" w:cs="Times New Roman"/>
          <w:sz w:val="20"/>
          <w:szCs w:val="20"/>
        </w:rPr>
        <w:t xml:space="preserve">Dang Bin </w:t>
      </w:r>
      <w:proofErr w:type="spellStart"/>
      <w:r>
        <w:rPr>
          <w:rFonts w:ascii="Times New Roman" w:hAnsi="Times New Roman" w:cs="Times New Roman"/>
          <w:sz w:val="20"/>
          <w:szCs w:val="20"/>
        </w:rPr>
        <w:t>Ho</w:t>
      </w:r>
      <w:r w:rsidR="005A19FB">
        <w:rPr>
          <w:rFonts w:ascii="Times New Roman" w:hAnsi="Times New Roman" w:cs="Times New Roman"/>
          <w:sz w:val="20"/>
          <w:szCs w:val="20"/>
        </w:rPr>
        <w:t>,</w:t>
      </w:r>
      <w:r w:rsidR="005A19FB">
        <w:rPr>
          <w:rFonts w:ascii="Times New Roman" w:hAnsi="Times New Roman" w:cs="Times New Roman"/>
          <w:i/>
          <w:iCs/>
          <w:sz w:val="20"/>
          <w:szCs w:val="20"/>
          <w:vertAlign w:val="superscript"/>
        </w:rPr>
        <w:t>a</w:t>
      </w:r>
      <w:r w:rsidR="00C5486F">
        <w:rPr>
          <w:rFonts w:ascii="Times New Roman" w:hAnsi="Times New Roman" w:cs="Times New Roman"/>
          <w:i/>
          <w:iCs/>
          <w:sz w:val="20"/>
          <w:szCs w:val="20"/>
          <w:vertAlign w:val="superscript"/>
        </w:rPr>
        <w:t>,b</w:t>
      </w:r>
      <w:proofErr w:type="spellEnd"/>
      <w:r w:rsidR="005A19FB">
        <w:rPr>
          <w:rFonts w:ascii="Times New Roman" w:hAnsi="Times New Roman" w:cs="Times New Roman"/>
          <w:sz w:val="20"/>
          <w:szCs w:val="20"/>
        </w:rPr>
        <w:t xml:space="preserve"> </w:t>
      </w:r>
      <w:r>
        <w:rPr>
          <w:rFonts w:ascii="Times New Roman" w:hAnsi="Times New Roman" w:cs="Times New Roman"/>
          <w:sz w:val="20"/>
          <w:szCs w:val="20"/>
        </w:rPr>
        <w:t xml:space="preserve">Samantha </w:t>
      </w:r>
      <w:proofErr w:type="spellStart"/>
      <w:r>
        <w:rPr>
          <w:rFonts w:ascii="Times New Roman" w:hAnsi="Times New Roman" w:cs="Times New Roman"/>
          <w:sz w:val="20"/>
          <w:szCs w:val="20"/>
        </w:rPr>
        <w:t>Gargaro</w:t>
      </w:r>
      <w:r w:rsidR="00ED54BD">
        <w:rPr>
          <w:rFonts w:ascii="Times New Roman" w:eastAsia="Calibri" w:hAnsi="Times New Roman" w:cs="Times New Roman"/>
          <w:sz w:val="20"/>
          <w:szCs w:val="20"/>
        </w:rPr>
        <w:t>,</w:t>
      </w:r>
      <w:r w:rsidR="00753F24">
        <w:rPr>
          <w:rFonts w:ascii="Times New Roman" w:hAnsi="Times New Roman" w:cs="Times New Roman"/>
          <w:i/>
          <w:iCs/>
          <w:sz w:val="20"/>
          <w:szCs w:val="20"/>
          <w:vertAlign w:val="superscript"/>
        </w:rPr>
        <w:t>a</w:t>
      </w:r>
      <w:proofErr w:type="spellEnd"/>
      <w:r w:rsidR="00106E64">
        <w:rPr>
          <w:rFonts w:ascii="Times New Roman" w:eastAsia="Calibri" w:hAnsi="Times New Roman" w:cs="Times New Roman"/>
          <w:sz w:val="20"/>
          <w:szCs w:val="20"/>
        </w:rPr>
        <w:t xml:space="preserve"> </w:t>
      </w:r>
      <w:r w:rsidR="00C5486F">
        <w:rPr>
          <w:rFonts w:ascii="Times New Roman" w:eastAsia="Calibri" w:hAnsi="Times New Roman" w:cs="Times New Roman"/>
          <w:sz w:val="20"/>
          <w:szCs w:val="20"/>
        </w:rPr>
        <w:t xml:space="preserve">Raphael K. </w:t>
      </w:r>
      <w:proofErr w:type="spellStart"/>
      <w:r w:rsidR="00C5486F">
        <w:rPr>
          <w:rFonts w:ascii="Times New Roman" w:eastAsia="Calibri" w:hAnsi="Times New Roman" w:cs="Times New Roman"/>
          <w:sz w:val="20"/>
          <w:szCs w:val="20"/>
        </w:rPr>
        <w:t>Klake</w:t>
      </w:r>
      <w:r w:rsidR="00C5486F">
        <w:rPr>
          <w:rFonts w:ascii="Times New Roman" w:eastAsia="Calibri" w:hAnsi="Times New Roman" w:cs="Times New Roman"/>
          <w:i/>
          <w:sz w:val="20"/>
          <w:szCs w:val="20"/>
          <w:vertAlign w:val="superscript"/>
        </w:rPr>
        <w:t>a</w:t>
      </w:r>
      <w:proofErr w:type="spellEnd"/>
      <w:r w:rsidR="00753F24">
        <w:rPr>
          <w:rFonts w:ascii="Times New Roman" w:eastAsia="Calibri" w:hAnsi="Times New Roman" w:cs="Times New Roman"/>
          <w:sz w:val="20"/>
          <w:szCs w:val="20"/>
        </w:rPr>
        <w:t xml:space="preserve"> </w:t>
      </w:r>
      <w:r w:rsidR="00A96350">
        <w:rPr>
          <w:rFonts w:ascii="Times New Roman" w:hAnsi="Times New Roman" w:cs="Times New Roman"/>
          <w:sz w:val="20"/>
          <w:szCs w:val="20"/>
        </w:rPr>
        <w:t xml:space="preserve">and </w:t>
      </w:r>
      <w:r w:rsidR="00753F24">
        <w:rPr>
          <w:rFonts w:ascii="Times New Roman" w:hAnsi="Times New Roman" w:cs="Times New Roman"/>
          <w:sz w:val="20"/>
          <w:szCs w:val="20"/>
        </w:rPr>
        <w:t>Joshua D. Sieber</w:t>
      </w:r>
      <w:r w:rsidR="00C14E59">
        <w:rPr>
          <w:rFonts w:ascii="Times New Roman" w:hAnsi="Times New Roman" w:cs="Times New Roman"/>
          <w:sz w:val="20"/>
          <w:szCs w:val="20"/>
        </w:rPr>
        <w:t>*</w:t>
      </w:r>
      <w:r w:rsidR="00C14E59">
        <w:rPr>
          <w:rFonts w:ascii="Times New Roman" w:hAnsi="Times New Roman" w:cs="Times New Roman"/>
          <w:sz w:val="20"/>
          <w:szCs w:val="20"/>
          <w:vertAlign w:val="superscript"/>
        </w:rPr>
        <w:t>,</w:t>
      </w:r>
      <w:proofErr w:type="spellStart"/>
      <w:r w:rsidR="00106E64" w:rsidRPr="00106E64">
        <w:rPr>
          <w:rFonts w:ascii="Times New Roman" w:hAnsi="Times New Roman" w:cs="Times New Roman"/>
          <w:i/>
          <w:iCs/>
          <w:sz w:val="20"/>
          <w:szCs w:val="20"/>
          <w:vertAlign w:val="superscript"/>
        </w:rPr>
        <w:t>a</w:t>
      </w:r>
      <w:r w:rsidR="00C5486F">
        <w:rPr>
          <w:rFonts w:ascii="Times New Roman" w:hAnsi="Times New Roman" w:cs="Times New Roman"/>
          <w:i/>
          <w:iCs/>
          <w:sz w:val="20"/>
          <w:szCs w:val="20"/>
          <w:vertAlign w:val="superscript"/>
        </w:rPr>
        <w:t>,b</w:t>
      </w:r>
      <w:proofErr w:type="spellEnd"/>
    </w:p>
    <w:bookmarkEnd w:id="0"/>
    <w:bookmarkEnd w:id="1"/>
    <w:p w14:paraId="4AD6250B" w14:textId="70703F9D" w:rsidR="008C0F32" w:rsidRDefault="00CF6EA0" w:rsidP="00D6348A">
      <w:pPr>
        <w:autoSpaceDE w:val="0"/>
        <w:autoSpaceDN w:val="0"/>
        <w:adjustRightInd w:val="0"/>
        <w:spacing w:after="0" w:line="360" w:lineRule="auto"/>
        <w:jc w:val="center"/>
        <w:rPr>
          <w:rFonts w:ascii="TimesNewRomanPSMT" w:hAnsi="TimesNewRomanPSMT" w:cs="TimesNewRomanPSMT"/>
          <w:i/>
          <w:iCs/>
          <w:sz w:val="18"/>
          <w:szCs w:val="18"/>
        </w:rPr>
      </w:pPr>
      <w:proofErr w:type="spellStart"/>
      <w:r w:rsidRPr="00C14E59">
        <w:rPr>
          <w:rFonts w:ascii="TimesNewRomanPSMT" w:hAnsi="TimesNewRomanPSMT" w:cs="TimesNewRomanPSMT"/>
          <w:i/>
          <w:iCs/>
          <w:sz w:val="18"/>
          <w:szCs w:val="18"/>
          <w:vertAlign w:val="superscript"/>
        </w:rPr>
        <w:t>a</w:t>
      </w:r>
      <w:r w:rsidR="00753F24">
        <w:rPr>
          <w:rFonts w:ascii="TimesNewRomanPSMT" w:hAnsi="TimesNewRomanPSMT" w:cs="TimesNewRomanPSMT"/>
          <w:i/>
          <w:iCs/>
          <w:sz w:val="18"/>
          <w:szCs w:val="18"/>
        </w:rPr>
        <w:t>Department</w:t>
      </w:r>
      <w:proofErr w:type="spellEnd"/>
      <w:r w:rsidR="00753F24">
        <w:rPr>
          <w:rFonts w:ascii="TimesNewRomanPSMT" w:hAnsi="TimesNewRomanPSMT" w:cs="TimesNewRomanPSMT"/>
          <w:i/>
          <w:iCs/>
          <w:sz w:val="18"/>
          <w:szCs w:val="18"/>
        </w:rPr>
        <w:t xml:space="preserve"> of Chemistry, Virginia Commonwealth University</w:t>
      </w:r>
      <w:r w:rsidR="00E83D93" w:rsidRPr="00C14E59">
        <w:rPr>
          <w:rFonts w:ascii="TimesNewRomanPSMT" w:hAnsi="TimesNewRomanPSMT" w:cs="TimesNewRomanPSMT"/>
          <w:i/>
          <w:iCs/>
          <w:sz w:val="18"/>
          <w:szCs w:val="18"/>
        </w:rPr>
        <w:t xml:space="preserve">, </w:t>
      </w:r>
      <w:r w:rsidR="00753F24">
        <w:rPr>
          <w:rFonts w:ascii="TimesNewRomanPSMT" w:hAnsi="TimesNewRomanPSMT" w:cs="TimesNewRomanPSMT"/>
          <w:i/>
          <w:iCs/>
          <w:sz w:val="18"/>
          <w:szCs w:val="18"/>
        </w:rPr>
        <w:t xml:space="preserve">1001 West Main Street Richmond, VA 23284-3208, USA. </w:t>
      </w:r>
      <w:proofErr w:type="spellStart"/>
      <w:r w:rsidR="008C0F32" w:rsidRPr="00C14E59">
        <w:rPr>
          <w:rFonts w:ascii="TimesNewRomanPSMT" w:hAnsi="TimesNewRomanPSMT" w:cs="TimesNewRomanPSMT"/>
          <w:i/>
          <w:iCs/>
          <w:sz w:val="18"/>
          <w:szCs w:val="18"/>
          <w:vertAlign w:val="superscript"/>
        </w:rPr>
        <w:t>b</w:t>
      </w:r>
      <w:r w:rsidR="00C5486F">
        <w:rPr>
          <w:rFonts w:ascii="TimesNewRomanPSMT" w:hAnsi="TimesNewRomanPSMT" w:cs="TimesNewRomanPSMT"/>
          <w:i/>
          <w:iCs/>
          <w:sz w:val="18"/>
          <w:szCs w:val="18"/>
        </w:rPr>
        <w:t>Medicines</w:t>
      </w:r>
      <w:proofErr w:type="spellEnd"/>
      <w:r w:rsidR="00C5486F">
        <w:rPr>
          <w:rFonts w:ascii="TimesNewRomanPSMT" w:hAnsi="TimesNewRomanPSMT" w:cs="TimesNewRomanPSMT"/>
          <w:i/>
          <w:iCs/>
          <w:sz w:val="18"/>
          <w:szCs w:val="18"/>
        </w:rPr>
        <w:t xml:space="preserve"> for All Institute, VCU, 737 N 5</w:t>
      </w:r>
      <w:r w:rsidR="00C5486F" w:rsidRPr="00C5486F">
        <w:rPr>
          <w:rFonts w:ascii="TimesNewRomanPSMT" w:hAnsi="TimesNewRomanPSMT" w:cs="TimesNewRomanPSMT"/>
          <w:i/>
          <w:iCs/>
          <w:sz w:val="18"/>
          <w:szCs w:val="18"/>
          <w:vertAlign w:val="superscript"/>
        </w:rPr>
        <w:t>th</w:t>
      </w:r>
      <w:r w:rsidR="00C5486F">
        <w:rPr>
          <w:rFonts w:ascii="TimesNewRomanPSMT" w:hAnsi="TimesNewRomanPSMT" w:cs="TimesNewRomanPSMT"/>
          <w:i/>
          <w:iCs/>
          <w:sz w:val="18"/>
          <w:szCs w:val="18"/>
        </w:rPr>
        <w:t xml:space="preserve"> Street, Richmond, VA 23219, USA</w:t>
      </w:r>
    </w:p>
    <w:p w14:paraId="4F8C76DF" w14:textId="2E2A8F28" w:rsidR="00ED54BD" w:rsidRDefault="00431009" w:rsidP="00E46443">
      <w:pPr>
        <w:autoSpaceDE w:val="0"/>
        <w:autoSpaceDN w:val="0"/>
        <w:adjustRightInd w:val="0"/>
        <w:spacing w:after="0" w:line="360" w:lineRule="auto"/>
        <w:jc w:val="center"/>
        <w:rPr>
          <w:rStyle w:val="Hyperlink"/>
          <w:rFonts w:ascii="Times New Roman" w:hAnsi="Times New Roman" w:cs="Times New Roman"/>
          <w:bCs/>
          <w:iCs/>
          <w:sz w:val="20"/>
          <w:szCs w:val="20"/>
        </w:rPr>
      </w:pPr>
      <w:hyperlink r:id="rId8" w:history="1">
        <w:r w:rsidR="00753F24" w:rsidRPr="008602F3">
          <w:rPr>
            <w:rStyle w:val="Hyperlink"/>
            <w:rFonts w:ascii="Times New Roman" w:hAnsi="Times New Roman" w:cs="Times New Roman"/>
            <w:bCs/>
            <w:iCs/>
            <w:sz w:val="20"/>
            <w:szCs w:val="20"/>
          </w:rPr>
          <w:t>jdsieber@vcu.edu</w:t>
        </w:r>
      </w:hyperlink>
    </w:p>
    <w:p w14:paraId="31C2C1C8" w14:textId="77777777" w:rsidR="00CA1D0D" w:rsidRDefault="00CA1D0D" w:rsidP="00E46443">
      <w:pPr>
        <w:autoSpaceDE w:val="0"/>
        <w:autoSpaceDN w:val="0"/>
        <w:adjustRightInd w:val="0"/>
        <w:spacing w:after="0" w:line="360" w:lineRule="auto"/>
        <w:jc w:val="center"/>
        <w:rPr>
          <w:rFonts w:ascii="Times New Roman" w:hAnsi="Times New Roman" w:cs="Times New Roman"/>
          <w:bCs/>
          <w:iCs/>
          <w:sz w:val="20"/>
          <w:szCs w:val="20"/>
        </w:rPr>
      </w:pPr>
    </w:p>
    <w:p w14:paraId="0E66353F" w14:textId="5B83F301" w:rsidR="00B11D49" w:rsidRDefault="005B6206" w:rsidP="008D4BC8">
      <w:pPr>
        <w:autoSpaceDE w:val="0"/>
        <w:autoSpaceDN w:val="0"/>
        <w:adjustRightInd w:val="0"/>
        <w:spacing w:line="480" w:lineRule="auto"/>
        <w:jc w:val="both"/>
        <w:rPr>
          <w:rFonts w:ascii="Times New Roman" w:hAnsi="Times New Roman" w:cs="Times New Roman"/>
          <w:sz w:val="24"/>
          <w:szCs w:val="24"/>
        </w:rPr>
      </w:pPr>
      <w:r w:rsidRPr="00EF1F63">
        <w:rPr>
          <w:rFonts w:ascii="Times New Roman" w:hAnsi="Times New Roman" w:cs="Times New Roman"/>
          <w:b/>
          <w:bCs/>
          <w:i/>
          <w:iCs/>
          <w:sz w:val="24"/>
          <w:szCs w:val="24"/>
        </w:rPr>
        <w:t>Abstract</w:t>
      </w:r>
      <w:r w:rsidRPr="00EF1F63">
        <w:rPr>
          <w:rFonts w:ascii="Times New Roman" w:hAnsi="Times New Roman" w:cs="Times New Roman"/>
          <w:sz w:val="24"/>
          <w:szCs w:val="24"/>
        </w:rPr>
        <w:t xml:space="preserve">: </w:t>
      </w:r>
      <w:r w:rsidR="00CA1D0D" w:rsidRPr="00EF1F63">
        <w:rPr>
          <w:rFonts w:ascii="Times New Roman" w:hAnsi="Times New Roman" w:cs="Times New Roman"/>
          <w:sz w:val="24"/>
          <w:szCs w:val="24"/>
        </w:rPr>
        <w:t>Chiral</w:t>
      </w:r>
      <w:r w:rsidR="00055507">
        <w:rPr>
          <w:rFonts w:ascii="Times New Roman" w:hAnsi="Times New Roman" w:cs="Times New Roman"/>
          <w:sz w:val="24"/>
          <w:szCs w:val="24"/>
        </w:rPr>
        <w:t xml:space="preserve"> </w:t>
      </w:r>
      <w:r w:rsidR="00055507" w:rsidRPr="00055507">
        <w:rPr>
          <w:rFonts w:ascii="Symbol" w:hAnsi="Symbol" w:cs="Times New Roman"/>
          <w:sz w:val="24"/>
          <w:szCs w:val="24"/>
        </w:rPr>
        <w:t></w:t>
      </w:r>
      <w:r w:rsidR="00055507">
        <w:rPr>
          <w:rFonts w:ascii="Times New Roman" w:hAnsi="Times New Roman" w:cs="Times New Roman"/>
          <w:sz w:val="24"/>
          <w:szCs w:val="24"/>
        </w:rPr>
        <w:t>-lactones are prevalent organic architectures found in a large array of natural product</w:t>
      </w:r>
      <w:r w:rsidR="00872CE8">
        <w:rPr>
          <w:rFonts w:ascii="Times New Roman" w:hAnsi="Times New Roman" w:cs="Times New Roman"/>
          <w:sz w:val="24"/>
          <w:szCs w:val="24"/>
        </w:rPr>
        <w:t>s</w:t>
      </w:r>
      <w:r w:rsidR="00055507">
        <w:rPr>
          <w:rFonts w:ascii="Times New Roman" w:hAnsi="Times New Roman" w:cs="Times New Roman"/>
          <w:sz w:val="24"/>
          <w:szCs w:val="24"/>
        </w:rPr>
        <w:t>. In this work, we disclose the development of a modified catalytic system utilizing a commercially available Cu-</w:t>
      </w:r>
      <w:proofErr w:type="spellStart"/>
      <w:r w:rsidR="00055507">
        <w:rPr>
          <w:rFonts w:ascii="Times New Roman" w:hAnsi="Times New Roman" w:cs="Times New Roman"/>
          <w:sz w:val="24"/>
          <w:szCs w:val="24"/>
        </w:rPr>
        <w:t>phosphite</w:t>
      </w:r>
      <w:proofErr w:type="spellEnd"/>
      <w:r w:rsidR="00055507">
        <w:rPr>
          <w:rFonts w:ascii="Times New Roman" w:hAnsi="Times New Roman" w:cs="Times New Roman"/>
          <w:sz w:val="24"/>
          <w:szCs w:val="24"/>
        </w:rPr>
        <w:t xml:space="preserve"> catalyst for the diastereoselective reductive coupling of chiral </w:t>
      </w:r>
      <w:proofErr w:type="spellStart"/>
      <w:r w:rsidR="00055507">
        <w:rPr>
          <w:rFonts w:ascii="Times New Roman" w:hAnsi="Times New Roman" w:cs="Times New Roman"/>
          <w:sz w:val="24"/>
          <w:szCs w:val="24"/>
        </w:rPr>
        <w:t>allenam</w:t>
      </w:r>
      <w:r w:rsidR="00872CE8">
        <w:rPr>
          <w:rFonts w:ascii="Times New Roman" w:hAnsi="Times New Roman" w:cs="Times New Roman"/>
          <w:sz w:val="24"/>
          <w:szCs w:val="24"/>
        </w:rPr>
        <w:t>id</w:t>
      </w:r>
      <w:r w:rsidR="00055507">
        <w:rPr>
          <w:rFonts w:ascii="Times New Roman" w:hAnsi="Times New Roman" w:cs="Times New Roman"/>
          <w:sz w:val="24"/>
          <w:szCs w:val="24"/>
        </w:rPr>
        <w:t>es</w:t>
      </w:r>
      <w:proofErr w:type="spellEnd"/>
      <w:r w:rsidR="00055507">
        <w:rPr>
          <w:rFonts w:ascii="Times New Roman" w:hAnsi="Times New Roman" w:cs="Times New Roman"/>
          <w:sz w:val="24"/>
          <w:szCs w:val="24"/>
        </w:rPr>
        <w:t xml:space="preserve"> and ketones to afford </w:t>
      </w:r>
      <w:r w:rsidR="00872CE8">
        <w:rPr>
          <w:rFonts w:ascii="Times New Roman" w:hAnsi="Times New Roman" w:cs="Times New Roman"/>
          <w:sz w:val="24"/>
          <w:szCs w:val="24"/>
        </w:rPr>
        <w:t xml:space="preserve">chiral </w:t>
      </w:r>
      <w:r w:rsidR="00055507" w:rsidRPr="00055507">
        <w:rPr>
          <w:rFonts w:ascii="Symbol" w:hAnsi="Symbol" w:cs="Times New Roman"/>
          <w:sz w:val="24"/>
          <w:szCs w:val="24"/>
        </w:rPr>
        <w:t></w:t>
      </w:r>
      <w:r w:rsidR="00055507">
        <w:rPr>
          <w:rFonts w:ascii="Times New Roman" w:hAnsi="Times New Roman" w:cs="Times New Roman"/>
          <w:sz w:val="24"/>
          <w:szCs w:val="24"/>
        </w:rPr>
        <w:t>-lactone precursors in 80:20 to 99:1 dr.</w:t>
      </w:r>
      <w:r w:rsidR="009751AF" w:rsidRPr="00EF1F63">
        <w:rPr>
          <w:rFonts w:ascii="Times New Roman" w:hAnsi="Times New Roman" w:cs="Times New Roman"/>
          <w:sz w:val="24"/>
          <w:szCs w:val="24"/>
        </w:rPr>
        <w:t xml:space="preserve"> </w:t>
      </w:r>
      <w:r w:rsidR="00BE504D" w:rsidRPr="00EF1F63">
        <w:rPr>
          <w:rFonts w:ascii="Times New Roman" w:hAnsi="Times New Roman" w:cs="Times New Roman"/>
          <w:sz w:val="24"/>
          <w:szCs w:val="24"/>
        </w:rPr>
        <w:t xml:space="preserve"> </w:t>
      </w:r>
      <w:r w:rsidR="00B11D49" w:rsidRPr="00EF1F63">
        <w:rPr>
          <w:rFonts w:ascii="Times New Roman" w:hAnsi="Times New Roman" w:cs="Times New Roman"/>
          <w:sz w:val="24"/>
          <w:szCs w:val="24"/>
        </w:rPr>
        <w:t xml:space="preserve"> </w:t>
      </w:r>
    </w:p>
    <w:p w14:paraId="0215679D" w14:textId="513D17F8" w:rsidR="005619D7" w:rsidRPr="00DA0760" w:rsidRDefault="00367ED0" w:rsidP="00DA0760">
      <w:pPr>
        <w:autoSpaceDE w:val="0"/>
        <w:autoSpaceDN w:val="0"/>
        <w:adjustRightInd w:val="0"/>
        <w:spacing w:line="480" w:lineRule="auto"/>
        <w:jc w:val="both"/>
        <w:rPr>
          <w:rFonts w:ascii="Times New Roman" w:hAnsi="Times New Roman" w:cs="Times New Roman"/>
          <w:sz w:val="24"/>
          <w:szCs w:val="24"/>
        </w:rPr>
      </w:pPr>
      <w:r>
        <w:object w:dxaOrig="4753" w:dyaOrig="1298" w14:anchorId="4134652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37.5pt;height:65.2pt" o:ole="">
            <v:imagedata r:id="rId9" o:title=""/>
          </v:shape>
          <o:OLEObject Type="Embed" ProgID="ChemDraw.Document.6.0" ShapeID="_x0000_i1025" DrawAspect="Content" ObjectID="_1698164218" r:id="rId10"/>
        </w:object>
      </w:r>
    </w:p>
    <w:p w14:paraId="4755B44A" w14:textId="39547E06" w:rsidR="001614DB" w:rsidRDefault="00843A54" w:rsidP="00F969AA">
      <w:pPr>
        <w:autoSpaceDE w:val="0"/>
        <w:autoSpaceDN w:val="0"/>
        <w:adjustRightInd w:val="0"/>
        <w:spacing w:after="0" w:line="480" w:lineRule="auto"/>
        <w:ind w:firstLine="720"/>
        <w:jc w:val="both"/>
        <w:rPr>
          <w:rFonts w:ascii="Times New Roman" w:hAnsi="Times New Roman" w:cs="Times New Roman"/>
          <w:sz w:val="24"/>
          <w:szCs w:val="24"/>
        </w:rPr>
      </w:pPr>
      <w:r>
        <w:rPr>
          <w:rFonts w:ascii="Times New Roman" w:hAnsi="Times New Roman" w:cs="Times New Roman"/>
          <w:sz w:val="24"/>
          <w:szCs w:val="24"/>
        </w:rPr>
        <w:t xml:space="preserve">Reductive </w:t>
      </w:r>
      <w:proofErr w:type="spellStart"/>
      <w:r>
        <w:rPr>
          <w:rFonts w:ascii="Times New Roman" w:hAnsi="Times New Roman" w:cs="Times New Roman"/>
          <w:sz w:val="24"/>
          <w:szCs w:val="24"/>
        </w:rPr>
        <w:t>allylative</w:t>
      </w:r>
      <w:proofErr w:type="spellEnd"/>
      <w:r>
        <w:rPr>
          <w:rFonts w:ascii="Times New Roman" w:hAnsi="Times New Roman" w:cs="Times New Roman"/>
          <w:sz w:val="24"/>
          <w:szCs w:val="24"/>
        </w:rPr>
        <w:t xml:space="preserve"> coupling</w:t>
      </w:r>
      <w:r w:rsidR="00181A28" w:rsidRPr="001E06C8">
        <w:rPr>
          <w:rStyle w:val="EndnoteReference"/>
          <w:rFonts w:cs="Times New Roman"/>
          <w:sz w:val="24"/>
          <w:szCs w:val="24"/>
        </w:rPr>
        <w:endnoteReference w:id="1"/>
      </w:r>
      <w:r>
        <w:rPr>
          <w:rFonts w:ascii="Times New Roman" w:hAnsi="Times New Roman" w:cs="Times New Roman"/>
          <w:sz w:val="24"/>
          <w:szCs w:val="24"/>
        </w:rPr>
        <w:t xml:space="preserve"> of carbonyl electrophiles (</w:t>
      </w:r>
      <w:r>
        <w:rPr>
          <w:rFonts w:ascii="Times New Roman" w:hAnsi="Times New Roman" w:cs="Times New Roman"/>
          <w:b/>
          <w:sz w:val="24"/>
          <w:szCs w:val="24"/>
        </w:rPr>
        <w:t>1</w:t>
      </w:r>
      <w:r>
        <w:rPr>
          <w:rFonts w:ascii="Times New Roman" w:hAnsi="Times New Roman" w:cs="Times New Roman"/>
          <w:sz w:val="24"/>
          <w:szCs w:val="24"/>
        </w:rPr>
        <w:t>) and conjugated unsaturated hydrocarbons (</w:t>
      </w:r>
      <w:r>
        <w:rPr>
          <w:rFonts w:ascii="Times New Roman" w:hAnsi="Times New Roman" w:cs="Times New Roman"/>
          <w:i/>
          <w:sz w:val="24"/>
          <w:szCs w:val="24"/>
        </w:rPr>
        <w:t xml:space="preserve">e.g. </w:t>
      </w:r>
      <w:r>
        <w:rPr>
          <w:rFonts w:ascii="Times New Roman" w:hAnsi="Times New Roman" w:cs="Times New Roman"/>
          <w:b/>
          <w:sz w:val="24"/>
          <w:szCs w:val="24"/>
        </w:rPr>
        <w:t xml:space="preserve">2 </w:t>
      </w:r>
      <w:r>
        <w:rPr>
          <w:rFonts w:ascii="Times New Roman" w:hAnsi="Times New Roman" w:cs="Times New Roman"/>
          <w:sz w:val="24"/>
          <w:szCs w:val="24"/>
        </w:rPr>
        <w:t xml:space="preserve">– </w:t>
      </w:r>
      <w:r>
        <w:rPr>
          <w:rFonts w:ascii="Times New Roman" w:hAnsi="Times New Roman" w:cs="Times New Roman"/>
          <w:b/>
          <w:sz w:val="24"/>
          <w:szCs w:val="24"/>
        </w:rPr>
        <w:t>4</w:t>
      </w:r>
      <w:r>
        <w:rPr>
          <w:rFonts w:ascii="Times New Roman" w:hAnsi="Times New Roman" w:cs="Times New Roman"/>
          <w:sz w:val="24"/>
          <w:szCs w:val="24"/>
        </w:rPr>
        <w:t>) has emerged as a powerful alternative to classical carbonyl allylation</w:t>
      </w:r>
      <w:r w:rsidR="001E06C8" w:rsidRPr="001E06C8">
        <w:rPr>
          <w:rStyle w:val="EndnoteReference"/>
          <w:rFonts w:cs="Times New Roman"/>
          <w:sz w:val="24"/>
          <w:szCs w:val="24"/>
        </w:rPr>
        <w:endnoteReference w:id="2"/>
      </w:r>
      <w:r>
        <w:rPr>
          <w:rFonts w:ascii="Times New Roman" w:hAnsi="Times New Roman" w:cs="Times New Roman"/>
          <w:sz w:val="24"/>
          <w:szCs w:val="24"/>
        </w:rPr>
        <w:t xml:space="preserve"> reactions </w:t>
      </w:r>
      <w:r w:rsidR="0064199F">
        <w:rPr>
          <w:rFonts w:ascii="Times New Roman" w:hAnsi="Times New Roman" w:cs="Times New Roman"/>
          <w:sz w:val="24"/>
          <w:szCs w:val="24"/>
        </w:rPr>
        <w:t xml:space="preserve">of </w:t>
      </w:r>
      <w:r>
        <w:rPr>
          <w:rFonts w:ascii="Times New Roman" w:hAnsi="Times New Roman" w:cs="Times New Roman"/>
          <w:sz w:val="24"/>
          <w:szCs w:val="24"/>
        </w:rPr>
        <w:t>allyl</w:t>
      </w:r>
      <w:r w:rsidR="0064199F">
        <w:rPr>
          <w:rFonts w:ascii="Times New Roman" w:hAnsi="Times New Roman" w:cs="Times New Roman"/>
          <w:sz w:val="24"/>
          <w:szCs w:val="24"/>
        </w:rPr>
        <w:t>ic</w:t>
      </w:r>
      <w:r>
        <w:rPr>
          <w:rFonts w:ascii="Times New Roman" w:hAnsi="Times New Roman" w:cs="Times New Roman"/>
          <w:sz w:val="24"/>
          <w:szCs w:val="24"/>
        </w:rPr>
        <w:t xml:space="preserve"> organometallic reagents (Scheme 1A). These techniques</w:t>
      </w:r>
      <w:r w:rsidR="0064199F">
        <w:rPr>
          <w:rFonts w:ascii="Times New Roman" w:hAnsi="Times New Roman" w:cs="Times New Roman"/>
          <w:sz w:val="24"/>
          <w:szCs w:val="24"/>
        </w:rPr>
        <w:t xml:space="preserve"> proceed through </w:t>
      </w:r>
      <w:r w:rsidR="0064199F">
        <w:rPr>
          <w:rFonts w:ascii="Times New Roman" w:hAnsi="Times New Roman" w:cs="Times New Roman"/>
          <w:i/>
          <w:sz w:val="24"/>
          <w:szCs w:val="24"/>
        </w:rPr>
        <w:t>in situ</w:t>
      </w:r>
      <w:r w:rsidR="0064199F">
        <w:rPr>
          <w:rFonts w:ascii="Times New Roman" w:hAnsi="Times New Roman" w:cs="Times New Roman"/>
          <w:sz w:val="24"/>
          <w:szCs w:val="24"/>
        </w:rPr>
        <w:t xml:space="preserve"> generation of the reactive allyl-organometallic reagent by hydrometalation of the unsaturated hydrocarbon</w:t>
      </w:r>
      <w:r w:rsidR="0064199F">
        <w:rPr>
          <w:rFonts w:ascii="Times New Roman" w:hAnsi="Times New Roman" w:cs="Times New Roman"/>
          <w:i/>
          <w:sz w:val="24"/>
          <w:szCs w:val="24"/>
        </w:rPr>
        <w:t xml:space="preserve"> </w:t>
      </w:r>
      <w:r w:rsidR="0064199F">
        <w:rPr>
          <w:rFonts w:ascii="Times New Roman" w:hAnsi="Times New Roman" w:cs="Times New Roman"/>
          <w:b/>
          <w:sz w:val="24"/>
          <w:szCs w:val="24"/>
        </w:rPr>
        <w:t xml:space="preserve">2 </w:t>
      </w:r>
      <w:r w:rsidR="0064199F">
        <w:rPr>
          <w:rFonts w:ascii="Times New Roman" w:hAnsi="Times New Roman" w:cs="Times New Roman"/>
          <w:sz w:val="24"/>
          <w:szCs w:val="24"/>
        </w:rPr>
        <w:t xml:space="preserve">– </w:t>
      </w:r>
      <w:r w:rsidR="0064199F">
        <w:rPr>
          <w:rFonts w:ascii="Times New Roman" w:hAnsi="Times New Roman" w:cs="Times New Roman"/>
          <w:b/>
          <w:sz w:val="24"/>
          <w:szCs w:val="24"/>
        </w:rPr>
        <w:t xml:space="preserve">4 </w:t>
      </w:r>
      <w:r w:rsidR="0064199F">
        <w:rPr>
          <w:rFonts w:ascii="Times New Roman" w:hAnsi="Times New Roman" w:cs="Times New Roman"/>
          <w:sz w:val="24"/>
          <w:szCs w:val="24"/>
        </w:rPr>
        <w:t xml:space="preserve">by a </w:t>
      </w:r>
      <w:proofErr w:type="spellStart"/>
      <w:r w:rsidR="0064199F">
        <w:rPr>
          <w:rFonts w:ascii="Times New Roman" w:hAnsi="Times New Roman" w:cs="Times New Roman"/>
          <w:sz w:val="24"/>
          <w:szCs w:val="24"/>
        </w:rPr>
        <w:t>L</w:t>
      </w:r>
      <w:r w:rsidR="0064199F">
        <w:rPr>
          <w:rFonts w:ascii="Times New Roman" w:hAnsi="Times New Roman" w:cs="Times New Roman"/>
          <w:sz w:val="24"/>
          <w:szCs w:val="24"/>
          <w:vertAlign w:val="subscript"/>
        </w:rPr>
        <w:t>n</w:t>
      </w:r>
      <w:r w:rsidR="0064199F">
        <w:rPr>
          <w:rFonts w:ascii="Times New Roman" w:hAnsi="Times New Roman" w:cs="Times New Roman"/>
          <w:sz w:val="24"/>
          <w:szCs w:val="24"/>
        </w:rPr>
        <w:t>M</w:t>
      </w:r>
      <w:proofErr w:type="spellEnd"/>
      <w:r w:rsidR="0064199F">
        <w:rPr>
          <w:rFonts w:ascii="Times New Roman" w:hAnsi="Times New Roman" w:cs="Times New Roman"/>
          <w:sz w:val="24"/>
          <w:szCs w:val="24"/>
        </w:rPr>
        <w:t>-H catalyst.</w:t>
      </w:r>
      <w:r w:rsidR="001E06C8">
        <w:rPr>
          <w:rFonts w:ascii="Times New Roman" w:hAnsi="Times New Roman" w:cs="Times New Roman"/>
          <w:sz w:val="24"/>
          <w:szCs w:val="24"/>
          <w:vertAlign w:val="superscript"/>
        </w:rPr>
        <w:t>1</w:t>
      </w:r>
      <w:r w:rsidR="0064199F">
        <w:rPr>
          <w:rFonts w:ascii="Times New Roman" w:hAnsi="Times New Roman" w:cs="Times New Roman"/>
          <w:sz w:val="24"/>
          <w:szCs w:val="24"/>
        </w:rPr>
        <w:t xml:space="preserve"> </w:t>
      </w:r>
      <w:r w:rsidR="00E11C6E">
        <w:rPr>
          <w:rFonts w:ascii="Times New Roman" w:hAnsi="Times New Roman" w:cs="Times New Roman"/>
          <w:sz w:val="24"/>
          <w:szCs w:val="24"/>
        </w:rPr>
        <w:t>Benefits to th</w:t>
      </w:r>
      <w:r w:rsidR="0064199F">
        <w:rPr>
          <w:rFonts w:ascii="Times New Roman" w:hAnsi="Times New Roman" w:cs="Times New Roman"/>
          <w:sz w:val="24"/>
          <w:szCs w:val="24"/>
        </w:rPr>
        <w:t xml:space="preserve">is approach </w:t>
      </w:r>
      <w:r w:rsidR="00E11C6E">
        <w:rPr>
          <w:rFonts w:ascii="Times New Roman" w:hAnsi="Times New Roman" w:cs="Times New Roman"/>
          <w:sz w:val="24"/>
          <w:szCs w:val="24"/>
        </w:rPr>
        <w:t xml:space="preserve">include: simple reaction setup, enhanced functional group compatibility, and </w:t>
      </w:r>
      <w:r w:rsidR="0064199F">
        <w:rPr>
          <w:rFonts w:ascii="Times New Roman" w:hAnsi="Times New Roman" w:cs="Times New Roman"/>
          <w:sz w:val="24"/>
          <w:szCs w:val="24"/>
        </w:rPr>
        <w:t xml:space="preserve">reaction </w:t>
      </w:r>
      <w:proofErr w:type="spellStart"/>
      <w:r w:rsidR="00E11C6E">
        <w:rPr>
          <w:rFonts w:ascii="Times New Roman" w:hAnsi="Times New Roman" w:cs="Times New Roman"/>
          <w:sz w:val="24"/>
          <w:szCs w:val="24"/>
        </w:rPr>
        <w:t>stereocontrol</w:t>
      </w:r>
      <w:proofErr w:type="spellEnd"/>
      <w:r w:rsidR="00E11C6E">
        <w:rPr>
          <w:rFonts w:ascii="Times New Roman" w:hAnsi="Times New Roman" w:cs="Times New Roman"/>
          <w:sz w:val="24"/>
          <w:szCs w:val="24"/>
        </w:rPr>
        <w:t xml:space="preserve"> through use of a chiral catalyst. The </w:t>
      </w:r>
      <w:proofErr w:type="spellStart"/>
      <w:r w:rsidR="00E11C6E">
        <w:rPr>
          <w:rFonts w:ascii="Times New Roman" w:hAnsi="Times New Roman" w:cs="Times New Roman"/>
          <w:sz w:val="24"/>
          <w:szCs w:val="24"/>
        </w:rPr>
        <w:t>Krische</w:t>
      </w:r>
      <w:proofErr w:type="spellEnd"/>
      <w:r w:rsidR="00E11C6E">
        <w:rPr>
          <w:rFonts w:ascii="Times New Roman" w:hAnsi="Times New Roman" w:cs="Times New Roman"/>
          <w:sz w:val="24"/>
          <w:szCs w:val="24"/>
        </w:rPr>
        <w:t xml:space="preserve"> group</w:t>
      </w:r>
      <w:r w:rsidR="001E06C8">
        <w:rPr>
          <w:rFonts w:ascii="Times New Roman" w:hAnsi="Times New Roman" w:cs="Times New Roman"/>
          <w:sz w:val="24"/>
          <w:szCs w:val="24"/>
          <w:vertAlign w:val="superscript"/>
        </w:rPr>
        <w:t>1</w:t>
      </w:r>
      <w:r w:rsidR="00E11C6E">
        <w:rPr>
          <w:rFonts w:ascii="Times New Roman" w:hAnsi="Times New Roman" w:cs="Times New Roman"/>
          <w:sz w:val="24"/>
          <w:szCs w:val="24"/>
        </w:rPr>
        <w:t xml:space="preserve"> has pioneered this new allylation approach</w:t>
      </w:r>
      <w:r w:rsidR="0087755D">
        <w:rPr>
          <w:rFonts w:ascii="Times New Roman" w:hAnsi="Times New Roman" w:cs="Times New Roman"/>
          <w:sz w:val="24"/>
          <w:szCs w:val="24"/>
        </w:rPr>
        <w:t xml:space="preserve"> employing Ru-, Rh-, or </w:t>
      </w:r>
      <w:proofErr w:type="spellStart"/>
      <w:r w:rsidR="0087755D">
        <w:rPr>
          <w:rFonts w:ascii="Times New Roman" w:hAnsi="Times New Roman" w:cs="Times New Roman"/>
          <w:sz w:val="24"/>
          <w:szCs w:val="24"/>
        </w:rPr>
        <w:t>Ir</w:t>
      </w:r>
      <w:proofErr w:type="spellEnd"/>
      <w:r w:rsidR="0087755D">
        <w:rPr>
          <w:rFonts w:ascii="Times New Roman" w:hAnsi="Times New Roman" w:cs="Times New Roman"/>
          <w:sz w:val="24"/>
          <w:szCs w:val="24"/>
        </w:rPr>
        <w:t>-catalysis using H</w:t>
      </w:r>
      <w:r w:rsidR="0087755D">
        <w:rPr>
          <w:rFonts w:ascii="Times New Roman" w:hAnsi="Times New Roman" w:cs="Times New Roman"/>
          <w:sz w:val="24"/>
          <w:szCs w:val="24"/>
          <w:vertAlign w:val="subscript"/>
        </w:rPr>
        <w:t>2</w:t>
      </w:r>
      <w:r w:rsidR="0087755D">
        <w:rPr>
          <w:rFonts w:ascii="Times New Roman" w:hAnsi="Times New Roman" w:cs="Times New Roman"/>
          <w:sz w:val="24"/>
          <w:szCs w:val="24"/>
        </w:rPr>
        <w:t xml:space="preserve"> or </w:t>
      </w:r>
      <w:proofErr w:type="spellStart"/>
      <w:r w:rsidR="0087755D">
        <w:rPr>
          <w:rFonts w:ascii="Times New Roman" w:hAnsi="Times New Roman" w:cs="Times New Roman"/>
          <w:sz w:val="24"/>
          <w:szCs w:val="24"/>
        </w:rPr>
        <w:t>autotransfer</w:t>
      </w:r>
      <w:proofErr w:type="spellEnd"/>
      <w:r w:rsidR="0087755D">
        <w:rPr>
          <w:rFonts w:ascii="Times New Roman" w:hAnsi="Times New Roman" w:cs="Times New Roman"/>
          <w:sz w:val="24"/>
          <w:szCs w:val="24"/>
        </w:rPr>
        <w:t xml:space="preserve"> of H</w:t>
      </w:r>
      <w:r w:rsidR="0087755D">
        <w:rPr>
          <w:rFonts w:ascii="Times New Roman" w:hAnsi="Times New Roman" w:cs="Times New Roman"/>
          <w:sz w:val="24"/>
          <w:szCs w:val="24"/>
          <w:vertAlign w:val="subscript"/>
        </w:rPr>
        <w:t>2</w:t>
      </w:r>
      <w:r w:rsidR="0087755D">
        <w:rPr>
          <w:rFonts w:ascii="Times New Roman" w:hAnsi="Times New Roman" w:cs="Times New Roman"/>
          <w:sz w:val="24"/>
          <w:szCs w:val="24"/>
        </w:rPr>
        <w:t xml:space="preserve"> from reactant alcohols to hydrocarbons </w:t>
      </w:r>
      <w:r w:rsidR="0087755D">
        <w:rPr>
          <w:rFonts w:ascii="Times New Roman" w:hAnsi="Times New Roman" w:cs="Times New Roman"/>
          <w:b/>
          <w:sz w:val="24"/>
          <w:szCs w:val="24"/>
        </w:rPr>
        <w:t>2</w:t>
      </w:r>
      <w:r w:rsidR="0087755D">
        <w:rPr>
          <w:rFonts w:ascii="Times New Roman" w:hAnsi="Times New Roman" w:cs="Times New Roman"/>
          <w:sz w:val="24"/>
          <w:szCs w:val="24"/>
        </w:rPr>
        <w:t xml:space="preserve"> – </w:t>
      </w:r>
      <w:r w:rsidR="0087755D">
        <w:rPr>
          <w:rFonts w:ascii="Times New Roman" w:hAnsi="Times New Roman" w:cs="Times New Roman"/>
          <w:b/>
          <w:sz w:val="24"/>
          <w:szCs w:val="24"/>
        </w:rPr>
        <w:t xml:space="preserve">4 </w:t>
      </w:r>
      <w:r w:rsidR="0087755D">
        <w:rPr>
          <w:rFonts w:ascii="Times New Roman" w:hAnsi="Times New Roman" w:cs="Times New Roman"/>
          <w:sz w:val="24"/>
          <w:szCs w:val="24"/>
        </w:rPr>
        <w:t xml:space="preserve">to </w:t>
      </w:r>
      <w:proofErr w:type="spellStart"/>
      <w:r w:rsidR="0087755D">
        <w:rPr>
          <w:rFonts w:ascii="Times New Roman" w:hAnsi="Times New Roman" w:cs="Times New Roman"/>
          <w:sz w:val="24"/>
          <w:szCs w:val="24"/>
        </w:rPr>
        <w:t>turnover</w:t>
      </w:r>
      <w:proofErr w:type="spellEnd"/>
      <w:r w:rsidR="0087755D">
        <w:rPr>
          <w:rFonts w:ascii="Times New Roman" w:hAnsi="Times New Roman" w:cs="Times New Roman"/>
          <w:sz w:val="24"/>
          <w:szCs w:val="24"/>
        </w:rPr>
        <w:t xml:space="preserve"> the catalyst.</w:t>
      </w:r>
      <w:r w:rsidR="00F80923" w:rsidRPr="00F80923">
        <w:rPr>
          <w:rStyle w:val="EndnoteReference"/>
          <w:rFonts w:cs="Times New Roman"/>
          <w:sz w:val="24"/>
          <w:szCs w:val="24"/>
        </w:rPr>
        <w:endnoteReference w:id="3"/>
      </w:r>
      <w:r w:rsidR="0087755D" w:rsidRPr="00F80923">
        <w:rPr>
          <w:rFonts w:ascii="Times New Roman" w:hAnsi="Times New Roman" w:cs="Times New Roman"/>
          <w:sz w:val="24"/>
          <w:szCs w:val="24"/>
        </w:rPr>
        <w:t xml:space="preserve"> </w:t>
      </w:r>
      <w:r w:rsidR="00E11C6E">
        <w:rPr>
          <w:rFonts w:ascii="Times New Roman" w:hAnsi="Times New Roman" w:cs="Times New Roman"/>
          <w:sz w:val="24"/>
          <w:szCs w:val="24"/>
        </w:rPr>
        <w:t xml:space="preserve">This work </w:t>
      </w:r>
      <w:r w:rsidR="0064199F">
        <w:rPr>
          <w:rFonts w:ascii="Times New Roman" w:hAnsi="Times New Roman" w:cs="Times New Roman"/>
          <w:sz w:val="24"/>
          <w:szCs w:val="24"/>
        </w:rPr>
        <w:t>typically</w:t>
      </w:r>
      <w:r w:rsidR="00E11C6E">
        <w:rPr>
          <w:rFonts w:ascii="Times New Roman" w:hAnsi="Times New Roman" w:cs="Times New Roman"/>
          <w:sz w:val="24"/>
          <w:szCs w:val="24"/>
        </w:rPr>
        <w:t xml:space="preserve"> utilizes primary alcohols or aldehydes as coupling partners. Cu-</w:t>
      </w:r>
      <w:r w:rsidR="00E11C6E">
        <w:rPr>
          <w:rFonts w:ascii="Times New Roman" w:hAnsi="Times New Roman" w:cs="Times New Roman"/>
          <w:sz w:val="24"/>
          <w:szCs w:val="24"/>
        </w:rPr>
        <w:lastRenderedPageBreak/>
        <w:t xml:space="preserve">catalyzed </w:t>
      </w:r>
      <w:r w:rsidR="00F969AA">
        <w:rPr>
          <w:rFonts w:ascii="Times New Roman" w:hAnsi="Times New Roman" w:cs="Times New Roman"/>
          <w:sz w:val="24"/>
          <w:szCs w:val="24"/>
        </w:rPr>
        <w:t xml:space="preserve">orthogonal </w:t>
      </w:r>
      <w:r w:rsidR="00E11C6E">
        <w:rPr>
          <w:rFonts w:ascii="Times New Roman" w:hAnsi="Times New Roman" w:cs="Times New Roman"/>
          <w:sz w:val="24"/>
          <w:szCs w:val="24"/>
        </w:rPr>
        <w:t>approaches have recently been developed by</w:t>
      </w:r>
      <w:r w:rsidR="0064199F">
        <w:rPr>
          <w:rFonts w:ascii="Times New Roman" w:hAnsi="Times New Roman" w:cs="Times New Roman"/>
          <w:sz w:val="24"/>
          <w:szCs w:val="24"/>
        </w:rPr>
        <w:t xml:space="preserve"> the </w:t>
      </w:r>
      <w:r w:rsidR="00E11C6E">
        <w:rPr>
          <w:rFonts w:ascii="Times New Roman" w:hAnsi="Times New Roman" w:cs="Times New Roman"/>
          <w:sz w:val="24"/>
          <w:szCs w:val="24"/>
        </w:rPr>
        <w:t xml:space="preserve">Buchwald </w:t>
      </w:r>
      <w:r w:rsidR="0064199F">
        <w:rPr>
          <w:rFonts w:ascii="Times New Roman" w:hAnsi="Times New Roman" w:cs="Times New Roman"/>
          <w:sz w:val="24"/>
          <w:szCs w:val="24"/>
        </w:rPr>
        <w:t>group</w:t>
      </w:r>
      <w:r w:rsidR="00F80923" w:rsidRPr="00F80923">
        <w:rPr>
          <w:rStyle w:val="EndnoteReference"/>
          <w:rFonts w:cs="Times New Roman"/>
          <w:sz w:val="24"/>
          <w:szCs w:val="24"/>
        </w:rPr>
        <w:endnoteReference w:id="4"/>
      </w:r>
      <w:r w:rsidR="0064199F" w:rsidRPr="00F80923">
        <w:rPr>
          <w:rFonts w:ascii="Times New Roman" w:hAnsi="Times New Roman" w:cs="Times New Roman"/>
          <w:sz w:val="24"/>
          <w:szCs w:val="24"/>
        </w:rPr>
        <w:t xml:space="preserve"> </w:t>
      </w:r>
      <w:r w:rsidR="00E11C6E">
        <w:rPr>
          <w:rFonts w:ascii="Times New Roman" w:hAnsi="Times New Roman" w:cs="Times New Roman"/>
          <w:sz w:val="24"/>
          <w:szCs w:val="24"/>
        </w:rPr>
        <w:t>utilizing silanes as reductant and ketone</w:t>
      </w:r>
      <w:r w:rsidR="00F969AA">
        <w:rPr>
          <w:rFonts w:ascii="Times New Roman" w:hAnsi="Times New Roman" w:cs="Times New Roman"/>
          <w:sz w:val="24"/>
          <w:szCs w:val="24"/>
        </w:rPr>
        <w:t xml:space="preserve"> or more recently aldehyde</w:t>
      </w:r>
      <w:r w:rsidR="00E11C6E">
        <w:rPr>
          <w:rFonts w:ascii="Times New Roman" w:hAnsi="Times New Roman" w:cs="Times New Roman"/>
          <w:sz w:val="24"/>
          <w:szCs w:val="24"/>
        </w:rPr>
        <w:t xml:space="preserve"> electrophiles</w:t>
      </w:r>
      <w:r w:rsidR="00F969AA">
        <w:rPr>
          <w:rFonts w:ascii="Times New Roman" w:hAnsi="Times New Roman" w:cs="Times New Roman"/>
          <w:sz w:val="24"/>
          <w:szCs w:val="24"/>
        </w:rPr>
        <w:t>.</w:t>
      </w:r>
      <w:r w:rsidR="00C1435F">
        <w:rPr>
          <w:rFonts w:ascii="Times New Roman" w:hAnsi="Times New Roman" w:cs="Times New Roman"/>
          <w:sz w:val="24"/>
          <w:szCs w:val="24"/>
        </w:rPr>
        <w:t xml:space="preserve"> </w:t>
      </w:r>
    </w:p>
    <w:p w14:paraId="758EB9D3" w14:textId="499B6B6A" w:rsidR="00A93A18" w:rsidRPr="00A93A18" w:rsidRDefault="00A93A18" w:rsidP="00A93A18">
      <w:pPr>
        <w:autoSpaceDE w:val="0"/>
        <w:autoSpaceDN w:val="0"/>
        <w:adjustRightInd w:val="0"/>
        <w:spacing w:after="0" w:line="240" w:lineRule="auto"/>
        <w:jc w:val="both"/>
        <w:rPr>
          <w:rFonts w:ascii="Times New Roman" w:hAnsi="Times New Roman" w:cs="Times New Roman"/>
          <w:b/>
          <w:bCs/>
          <w:sz w:val="19"/>
          <w:szCs w:val="19"/>
        </w:rPr>
      </w:pPr>
      <w:r w:rsidRPr="00A93A18">
        <w:rPr>
          <w:rFonts w:ascii="Times New Roman" w:hAnsi="Times New Roman" w:cs="Times New Roman"/>
          <w:b/>
          <w:bCs/>
          <w:sz w:val="19"/>
          <w:szCs w:val="19"/>
        </w:rPr>
        <w:t xml:space="preserve">Scheme 1. Reductive Coupling Strategy for </w:t>
      </w:r>
      <w:proofErr w:type="spellStart"/>
      <w:r w:rsidRPr="00A93A18">
        <w:rPr>
          <w:rFonts w:ascii="Times New Roman" w:hAnsi="Times New Roman" w:cs="Times New Roman"/>
          <w:b/>
          <w:bCs/>
          <w:sz w:val="19"/>
          <w:szCs w:val="19"/>
        </w:rPr>
        <w:t>Regiodivergent</w:t>
      </w:r>
      <w:proofErr w:type="spellEnd"/>
      <w:r w:rsidRPr="00A93A18">
        <w:rPr>
          <w:rFonts w:ascii="Times New Roman" w:hAnsi="Times New Roman" w:cs="Times New Roman"/>
          <w:b/>
          <w:bCs/>
          <w:sz w:val="19"/>
          <w:szCs w:val="19"/>
        </w:rPr>
        <w:t xml:space="preserve"> Access to Chiral 1,2-Aminoalcohols and </w:t>
      </w:r>
      <w:r w:rsidRPr="00A93A18">
        <w:rPr>
          <w:rFonts w:ascii="Symbol" w:hAnsi="Symbol" w:cs="Times New Roman"/>
          <w:b/>
          <w:bCs/>
          <w:sz w:val="19"/>
          <w:szCs w:val="19"/>
        </w:rPr>
        <w:t></w:t>
      </w:r>
      <w:r w:rsidRPr="00A93A18">
        <w:rPr>
          <w:rFonts w:ascii="Times New Roman" w:hAnsi="Times New Roman" w:cs="Times New Roman"/>
          <w:b/>
          <w:bCs/>
          <w:sz w:val="19"/>
          <w:szCs w:val="19"/>
        </w:rPr>
        <w:t xml:space="preserve">-Lactones. </w:t>
      </w:r>
    </w:p>
    <w:p w14:paraId="12280BB9" w14:textId="5D25ECA9" w:rsidR="001614DB" w:rsidRDefault="00781F34" w:rsidP="001614DB">
      <w:pPr>
        <w:autoSpaceDE w:val="0"/>
        <w:autoSpaceDN w:val="0"/>
        <w:adjustRightInd w:val="0"/>
        <w:spacing w:after="0" w:line="480" w:lineRule="auto"/>
        <w:jc w:val="both"/>
        <w:rPr>
          <w:rFonts w:ascii="Times New Roman" w:hAnsi="Times New Roman" w:cs="Times New Roman"/>
          <w:sz w:val="24"/>
          <w:szCs w:val="24"/>
        </w:rPr>
      </w:pPr>
      <w:r>
        <w:object w:dxaOrig="4830" w:dyaOrig="8653" w14:anchorId="6CBF6732">
          <v:shape id="_x0000_i1026" type="#_x0000_t75" style="width:242.25pt;height:432.7pt" o:ole="">
            <v:imagedata r:id="rId11" o:title=""/>
          </v:shape>
          <o:OLEObject Type="Embed" ProgID="ChemDraw.Document.6.0" ShapeID="_x0000_i1026" DrawAspect="Content" ObjectID="_1698164219" r:id="rId12"/>
        </w:object>
      </w:r>
    </w:p>
    <w:p w14:paraId="42B1A4F4" w14:textId="3E01EFC2" w:rsidR="002348EE" w:rsidRPr="00FF3EB2" w:rsidRDefault="00810863" w:rsidP="008D4BC8">
      <w:pPr>
        <w:autoSpaceDE w:val="0"/>
        <w:autoSpaceDN w:val="0"/>
        <w:adjustRightInd w:val="0"/>
        <w:spacing w:before="240" w:after="0" w:line="480" w:lineRule="auto"/>
        <w:jc w:val="both"/>
        <w:rPr>
          <w:rFonts w:ascii="Times New Roman" w:hAnsi="Times New Roman" w:cs="Times New Roman"/>
          <w:sz w:val="24"/>
          <w:szCs w:val="24"/>
        </w:rPr>
      </w:pPr>
      <w:r>
        <w:rPr>
          <w:rFonts w:ascii="Times New Roman" w:hAnsi="Times New Roman" w:cs="Times New Roman"/>
          <w:sz w:val="24"/>
          <w:szCs w:val="24"/>
        </w:rPr>
        <w:tab/>
      </w:r>
      <w:r w:rsidR="003E1224">
        <w:rPr>
          <w:rFonts w:ascii="Times New Roman" w:hAnsi="Times New Roman" w:cs="Times New Roman"/>
          <w:sz w:val="24"/>
          <w:szCs w:val="24"/>
        </w:rPr>
        <w:t xml:space="preserve"> </w:t>
      </w:r>
      <w:r w:rsidR="00CA39B5">
        <w:rPr>
          <w:rFonts w:ascii="Times New Roman" w:hAnsi="Times New Roman" w:cs="Times New Roman"/>
          <w:sz w:val="24"/>
          <w:szCs w:val="24"/>
        </w:rPr>
        <w:t>One limitation to these powerful transformations is</w:t>
      </w:r>
      <w:r w:rsidR="007E3618">
        <w:rPr>
          <w:rFonts w:ascii="Times New Roman" w:hAnsi="Times New Roman" w:cs="Times New Roman"/>
          <w:sz w:val="24"/>
          <w:szCs w:val="24"/>
        </w:rPr>
        <w:t xml:space="preserve"> that branched products</w:t>
      </w:r>
      <w:r w:rsidR="0064199F">
        <w:rPr>
          <w:rFonts w:ascii="Times New Roman" w:hAnsi="Times New Roman" w:cs="Times New Roman"/>
          <w:sz w:val="24"/>
          <w:szCs w:val="24"/>
        </w:rPr>
        <w:t xml:space="preserve"> (</w:t>
      </w:r>
      <w:r w:rsidR="0064199F">
        <w:rPr>
          <w:rFonts w:ascii="Times New Roman" w:hAnsi="Times New Roman" w:cs="Times New Roman"/>
          <w:b/>
          <w:sz w:val="24"/>
          <w:szCs w:val="24"/>
        </w:rPr>
        <w:t xml:space="preserve">5 </w:t>
      </w:r>
      <w:r w:rsidR="0064199F">
        <w:rPr>
          <w:rFonts w:ascii="Times New Roman" w:hAnsi="Times New Roman" w:cs="Times New Roman"/>
          <w:sz w:val="24"/>
          <w:szCs w:val="24"/>
        </w:rPr>
        <w:t xml:space="preserve">– </w:t>
      </w:r>
      <w:r w:rsidR="0064199F">
        <w:rPr>
          <w:rFonts w:ascii="Times New Roman" w:hAnsi="Times New Roman" w:cs="Times New Roman"/>
          <w:b/>
          <w:sz w:val="24"/>
          <w:szCs w:val="24"/>
        </w:rPr>
        <w:t>7</w:t>
      </w:r>
      <w:r w:rsidR="0064199F">
        <w:rPr>
          <w:rFonts w:ascii="Times New Roman" w:hAnsi="Times New Roman" w:cs="Times New Roman"/>
          <w:sz w:val="24"/>
          <w:szCs w:val="24"/>
        </w:rPr>
        <w:t>)</w:t>
      </w:r>
      <w:r w:rsidR="007E3618">
        <w:rPr>
          <w:rFonts w:ascii="Times New Roman" w:hAnsi="Times New Roman" w:cs="Times New Roman"/>
          <w:sz w:val="24"/>
          <w:szCs w:val="24"/>
        </w:rPr>
        <w:t xml:space="preserve"> are generally formed preferentially to the </w:t>
      </w:r>
      <w:proofErr w:type="spellStart"/>
      <w:r w:rsidR="007E3618">
        <w:rPr>
          <w:rFonts w:ascii="Times New Roman" w:hAnsi="Times New Roman" w:cs="Times New Roman"/>
          <w:sz w:val="24"/>
          <w:szCs w:val="24"/>
        </w:rPr>
        <w:t>regioisomeric</w:t>
      </w:r>
      <w:proofErr w:type="spellEnd"/>
      <w:r w:rsidR="007E3618">
        <w:rPr>
          <w:rFonts w:ascii="Times New Roman" w:hAnsi="Times New Roman" w:cs="Times New Roman"/>
          <w:sz w:val="24"/>
          <w:szCs w:val="24"/>
        </w:rPr>
        <w:t xml:space="preserve"> linear products. General linear-selective </w:t>
      </w:r>
      <w:r w:rsidR="007E3618" w:rsidRPr="00C00500">
        <w:rPr>
          <w:rFonts w:ascii="Times New Roman" w:hAnsi="Times New Roman" w:cs="Times New Roman"/>
          <w:sz w:val="24"/>
          <w:szCs w:val="24"/>
        </w:rPr>
        <w:t>processes are rare.</w:t>
      </w:r>
      <w:r w:rsidR="001109CD" w:rsidRPr="00C00500">
        <w:rPr>
          <w:rStyle w:val="EndnoteReference"/>
          <w:rFonts w:cs="Times New Roman"/>
          <w:sz w:val="24"/>
          <w:szCs w:val="24"/>
        </w:rPr>
        <w:endnoteReference w:id="5"/>
      </w:r>
      <w:r w:rsidR="00C00500" w:rsidRPr="00C00500">
        <w:rPr>
          <w:rFonts w:ascii="Times New Roman" w:hAnsi="Times New Roman" w:cs="Times New Roman"/>
          <w:sz w:val="24"/>
          <w:szCs w:val="24"/>
          <w:vertAlign w:val="superscript"/>
        </w:rPr>
        <w:t>,</w:t>
      </w:r>
      <w:r w:rsidR="00C00500" w:rsidRPr="00C00500">
        <w:rPr>
          <w:rStyle w:val="EndnoteReference"/>
          <w:rFonts w:cs="Times New Roman"/>
          <w:sz w:val="24"/>
          <w:szCs w:val="24"/>
        </w:rPr>
        <w:endnoteReference w:id="6"/>
      </w:r>
      <w:r w:rsidR="00C00500" w:rsidRPr="00C00500">
        <w:rPr>
          <w:rFonts w:ascii="Times New Roman" w:hAnsi="Times New Roman" w:cs="Times New Roman"/>
          <w:sz w:val="24"/>
          <w:szCs w:val="24"/>
          <w:vertAlign w:val="superscript"/>
        </w:rPr>
        <w:t xml:space="preserve"> </w:t>
      </w:r>
      <w:r w:rsidR="001109CD" w:rsidRPr="00C00500">
        <w:rPr>
          <w:rFonts w:ascii="Times New Roman" w:hAnsi="Times New Roman" w:cs="Times New Roman"/>
          <w:sz w:val="24"/>
          <w:szCs w:val="24"/>
        </w:rPr>
        <w:t>T</w:t>
      </w:r>
      <w:r w:rsidR="007E3618" w:rsidRPr="00C00500">
        <w:rPr>
          <w:rFonts w:ascii="Times New Roman" w:hAnsi="Times New Roman" w:cs="Times New Roman"/>
          <w:sz w:val="24"/>
          <w:szCs w:val="24"/>
        </w:rPr>
        <w:t>o</w:t>
      </w:r>
      <w:r w:rsidR="007E3618">
        <w:rPr>
          <w:rFonts w:ascii="Times New Roman" w:hAnsi="Times New Roman" w:cs="Times New Roman"/>
          <w:sz w:val="24"/>
          <w:szCs w:val="24"/>
        </w:rPr>
        <w:t xml:space="preserve"> address this </w:t>
      </w:r>
      <w:r w:rsidR="0064199F">
        <w:rPr>
          <w:rFonts w:ascii="Times New Roman" w:hAnsi="Times New Roman" w:cs="Times New Roman"/>
          <w:sz w:val="24"/>
          <w:szCs w:val="24"/>
        </w:rPr>
        <w:t>c</w:t>
      </w:r>
      <w:r w:rsidR="007E3618">
        <w:rPr>
          <w:rFonts w:ascii="Times New Roman" w:hAnsi="Times New Roman" w:cs="Times New Roman"/>
          <w:sz w:val="24"/>
          <w:szCs w:val="24"/>
        </w:rPr>
        <w:t xml:space="preserve">hallenge, our </w:t>
      </w:r>
      <w:r w:rsidR="007E3618" w:rsidRPr="001109CD">
        <w:rPr>
          <w:rFonts w:ascii="Times New Roman" w:hAnsi="Times New Roman" w:cs="Times New Roman"/>
          <w:sz w:val="24"/>
          <w:szCs w:val="24"/>
        </w:rPr>
        <w:t>group</w:t>
      </w:r>
      <w:r w:rsidR="001109CD" w:rsidRPr="001109CD">
        <w:rPr>
          <w:rFonts w:ascii="Times New Roman" w:hAnsi="Times New Roman" w:cs="Times New Roman"/>
          <w:sz w:val="24"/>
          <w:szCs w:val="24"/>
          <w:vertAlign w:val="superscript"/>
        </w:rPr>
        <w:t>5,</w:t>
      </w:r>
      <w:r w:rsidR="001109CD" w:rsidRPr="001109CD">
        <w:rPr>
          <w:rStyle w:val="EndnoteReference"/>
          <w:rFonts w:cs="Times New Roman"/>
          <w:sz w:val="24"/>
          <w:szCs w:val="24"/>
        </w:rPr>
        <w:endnoteReference w:id="7"/>
      </w:r>
      <w:r w:rsidR="007E3618" w:rsidRPr="001109CD">
        <w:rPr>
          <w:rFonts w:ascii="Times New Roman" w:hAnsi="Times New Roman" w:cs="Times New Roman"/>
          <w:sz w:val="24"/>
          <w:szCs w:val="24"/>
        </w:rPr>
        <w:t xml:space="preserve"> </w:t>
      </w:r>
      <w:r w:rsidR="005F41B7" w:rsidRPr="001109CD">
        <w:rPr>
          <w:rFonts w:ascii="Times New Roman" w:hAnsi="Times New Roman" w:cs="Times New Roman"/>
          <w:sz w:val="24"/>
          <w:szCs w:val="24"/>
        </w:rPr>
        <w:t>p</w:t>
      </w:r>
      <w:r w:rsidR="005F41B7">
        <w:rPr>
          <w:rFonts w:ascii="Times New Roman" w:hAnsi="Times New Roman" w:cs="Times New Roman"/>
          <w:sz w:val="24"/>
          <w:szCs w:val="24"/>
        </w:rPr>
        <w:t xml:space="preserve">roposed a </w:t>
      </w:r>
      <w:r w:rsidR="007E3618">
        <w:rPr>
          <w:rFonts w:ascii="Times New Roman" w:hAnsi="Times New Roman" w:cs="Times New Roman"/>
          <w:sz w:val="24"/>
          <w:szCs w:val="24"/>
        </w:rPr>
        <w:t xml:space="preserve">design strategy </w:t>
      </w:r>
      <w:r w:rsidR="005F41B7">
        <w:rPr>
          <w:rFonts w:ascii="Times New Roman" w:hAnsi="Times New Roman" w:cs="Times New Roman"/>
          <w:sz w:val="24"/>
          <w:szCs w:val="24"/>
        </w:rPr>
        <w:t xml:space="preserve">based off of </w:t>
      </w:r>
      <w:r w:rsidR="007E3618">
        <w:rPr>
          <w:rFonts w:ascii="Times New Roman" w:hAnsi="Times New Roman" w:cs="Times New Roman"/>
          <w:sz w:val="24"/>
          <w:szCs w:val="24"/>
        </w:rPr>
        <w:t xml:space="preserve">directing-group tethered </w:t>
      </w:r>
      <w:r w:rsidR="007E3618">
        <w:rPr>
          <w:rFonts w:ascii="Times New Roman" w:hAnsi="Times New Roman" w:cs="Times New Roman"/>
          <w:i/>
          <w:sz w:val="24"/>
          <w:szCs w:val="24"/>
        </w:rPr>
        <w:t>N-</w:t>
      </w:r>
      <w:r w:rsidR="007E3618">
        <w:rPr>
          <w:rFonts w:ascii="Times New Roman" w:hAnsi="Times New Roman" w:cs="Times New Roman"/>
          <w:sz w:val="24"/>
          <w:szCs w:val="24"/>
        </w:rPr>
        <w:t xml:space="preserve">heteroatom-substituted </w:t>
      </w:r>
      <w:r w:rsidR="005F41B7">
        <w:rPr>
          <w:rFonts w:ascii="Times New Roman" w:hAnsi="Times New Roman" w:cs="Times New Roman"/>
          <w:sz w:val="24"/>
          <w:szCs w:val="24"/>
        </w:rPr>
        <w:t>1,2-</w:t>
      </w:r>
      <w:r w:rsidR="007E3618">
        <w:rPr>
          <w:rFonts w:ascii="Times New Roman" w:hAnsi="Times New Roman" w:cs="Times New Roman"/>
          <w:sz w:val="24"/>
          <w:szCs w:val="24"/>
        </w:rPr>
        <w:t>dienes</w:t>
      </w:r>
      <w:r w:rsidR="005F41B7">
        <w:rPr>
          <w:rFonts w:ascii="Times New Roman" w:hAnsi="Times New Roman" w:cs="Times New Roman"/>
          <w:sz w:val="24"/>
          <w:szCs w:val="24"/>
        </w:rPr>
        <w:t xml:space="preserve"> </w:t>
      </w:r>
      <w:r w:rsidR="005F41B7">
        <w:rPr>
          <w:rFonts w:ascii="Times New Roman" w:hAnsi="Times New Roman" w:cs="Times New Roman"/>
          <w:b/>
          <w:sz w:val="24"/>
          <w:szCs w:val="24"/>
        </w:rPr>
        <w:t>8</w:t>
      </w:r>
      <w:r w:rsidR="007E3618">
        <w:rPr>
          <w:rFonts w:ascii="Times New Roman" w:hAnsi="Times New Roman" w:cs="Times New Roman"/>
          <w:sz w:val="24"/>
          <w:szCs w:val="24"/>
        </w:rPr>
        <w:t xml:space="preserve"> in metal-catalyzed reductive </w:t>
      </w:r>
      <w:r w:rsidR="007E3618">
        <w:rPr>
          <w:rFonts w:ascii="Times New Roman" w:hAnsi="Times New Roman" w:cs="Times New Roman"/>
          <w:sz w:val="24"/>
          <w:szCs w:val="24"/>
        </w:rPr>
        <w:lastRenderedPageBreak/>
        <w:t>coupling reactions in an effort to bias the reactivity of the intermediate M(allyl) complexes (</w:t>
      </w:r>
      <w:r w:rsidR="007E3618">
        <w:rPr>
          <w:rFonts w:ascii="Times New Roman" w:hAnsi="Times New Roman" w:cs="Times New Roman"/>
          <w:b/>
          <w:sz w:val="24"/>
          <w:szCs w:val="24"/>
        </w:rPr>
        <w:t>9</w:t>
      </w:r>
      <w:r w:rsidR="007E3618">
        <w:rPr>
          <w:rFonts w:ascii="Times New Roman" w:hAnsi="Times New Roman" w:cs="Times New Roman"/>
          <w:sz w:val="24"/>
          <w:szCs w:val="24"/>
        </w:rPr>
        <w:t xml:space="preserve">) to generate either the branched product </w:t>
      </w:r>
      <w:r w:rsidR="007E3618">
        <w:rPr>
          <w:rFonts w:ascii="Times New Roman" w:hAnsi="Times New Roman" w:cs="Times New Roman"/>
          <w:i/>
          <w:sz w:val="24"/>
          <w:szCs w:val="24"/>
        </w:rPr>
        <w:t>b</w:t>
      </w:r>
      <w:r w:rsidR="007E3618">
        <w:rPr>
          <w:rFonts w:ascii="Times New Roman" w:hAnsi="Times New Roman" w:cs="Times New Roman"/>
          <w:sz w:val="24"/>
          <w:szCs w:val="24"/>
        </w:rPr>
        <w:t>-</w:t>
      </w:r>
      <w:r w:rsidR="007E3618">
        <w:rPr>
          <w:rFonts w:ascii="Times New Roman" w:hAnsi="Times New Roman" w:cs="Times New Roman"/>
          <w:b/>
          <w:sz w:val="24"/>
          <w:szCs w:val="24"/>
        </w:rPr>
        <w:t>10</w:t>
      </w:r>
      <w:r w:rsidR="007E3618">
        <w:rPr>
          <w:rFonts w:ascii="Times New Roman" w:hAnsi="Times New Roman" w:cs="Times New Roman"/>
          <w:sz w:val="24"/>
          <w:szCs w:val="24"/>
        </w:rPr>
        <w:t xml:space="preserve"> or the linear product </w:t>
      </w:r>
      <w:r w:rsidR="007E3618">
        <w:rPr>
          <w:rFonts w:ascii="Times New Roman" w:hAnsi="Times New Roman" w:cs="Times New Roman"/>
          <w:i/>
          <w:sz w:val="24"/>
          <w:szCs w:val="24"/>
        </w:rPr>
        <w:t>l</w:t>
      </w:r>
      <w:r w:rsidR="007E3618">
        <w:rPr>
          <w:rFonts w:ascii="Times New Roman" w:hAnsi="Times New Roman" w:cs="Times New Roman"/>
          <w:sz w:val="24"/>
          <w:szCs w:val="24"/>
        </w:rPr>
        <w:t>-</w:t>
      </w:r>
      <w:r w:rsidR="007E3618">
        <w:rPr>
          <w:rFonts w:ascii="Times New Roman" w:hAnsi="Times New Roman" w:cs="Times New Roman"/>
          <w:b/>
          <w:sz w:val="24"/>
          <w:szCs w:val="24"/>
        </w:rPr>
        <w:t>10</w:t>
      </w:r>
      <w:r w:rsidR="007E3618">
        <w:rPr>
          <w:rFonts w:ascii="Times New Roman" w:hAnsi="Times New Roman" w:cs="Times New Roman"/>
          <w:sz w:val="24"/>
          <w:szCs w:val="24"/>
        </w:rPr>
        <w:t xml:space="preserve"> by tuning the ligand on the metal catalyst</w:t>
      </w:r>
      <w:r w:rsidR="000D46BE">
        <w:rPr>
          <w:rFonts w:ascii="Times New Roman" w:hAnsi="Times New Roman" w:cs="Times New Roman"/>
          <w:sz w:val="24"/>
          <w:szCs w:val="24"/>
        </w:rPr>
        <w:t xml:space="preserve"> (Scheme 1B)</w:t>
      </w:r>
      <w:r w:rsidR="007E3618">
        <w:rPr>
          <w:rFonts w:ascii="Times New Roman" w:hAnsi="Times New Roman" w:cs="Times New Roman"/>
          <w:sz w:val="24"/>
          <w:szCs w:val="24"/>
        </w:rPr>
        <w:t>. For instance,</w:t>
      </w:r>
      <w:r w:rsidR="006E3386">
        <w:rPr>
          <w:rFonts w:ascii="Times New Roman" w:hAnsi="Times New Roman" w:cs="Times New Roman"/>
          <w:sz w:val="24"/>
          <w:szCs w:val="24"/>
        </w:rPr>
        <w:t xml:space="preserve"> selective generation of the</w:t>
      </w:r>
      <w:r w:rsidR="007E3618">
        <w:rPr>
          <w:rFonts w:ascii="Times New Roman" w:hAnsi="Times New Roman" w:cs="Times New Roman"/>
          <w:sz w:val="24"/>
          <w:szCs w:val="24"/>
        </w:rPr>
        <w:t xml:space="preserve"> </w:t>
      </w:r>
      <w:r w:rsidR="00646E17">
        <w:rPr>
          <w:rFonts w:ascii="Times New Roman" w:hAnsi="Times New Roman" w:cs="Times New Roman"/>
          <w:sz w:val="24"/>
          <w:szCs w:val="24"/>
        </w:rPr>
        <w:t xml:space="preserve">linear product </w:t>
      </w:r>
      <w:r w:rsidR="0064199F">
        <w:rPr>
          <w:rFonts w:ascii="Times New Roman" w:hAnsi="Times New Roman" w:cs="Times New Roman"/>
          <w:sz w:val="24"/>
          <w:szCs w:val="24"/>
        </w:rPr>
        <w:t>(</w:t>
      </w:r>
      <w:r w:rsidR="00646E17">
        <w:rPr>
          <w:rFonts w:ascii="Times New Roman" w:hAnsi="Times New Roman" w:cs="Times New Roman"/>
          <w:i/>
          <w:sz w:val="24"/>
          <w:szCs w:val="24"/>
        </w:rPr>
        <w:t>l</w:t>
      </w:r>
      <w:r w:rsidR="00646E17">
        <w:rPr>
          <w:rFonts w:ascii="Times New Roman" w:hAnsi="Times New Roman" w:cs="Times New Roman"/>
          <w:sz w:val="24"/>
          <w:szCs w:val="24"/>
        </w:rPr>
        <w:t>-</w:t>
      </w:r>
      <w:r w:rsidR="00646E17">
        <w:rPr>
          <w:rFonts w:ascii="Times New Roman" w:hAnsi="Times New Roman" w:cs="Times New Roman"/>
          <w:b/>
          <w:sz w:val="24"/>
          <w:szCs w:val="24"/>
        </w:rPr>
        <w:t>10</w:t>
      </w:r>
      <w:r w:rsidR="0064199F">
        <w:rPr>
          <w:rFonts w:ascii="Times New Roman" w:hAnsi="Times New Roman" w:cs="Times New Roman"/>
          <w:sz w:val="24"/>
          <w:szCs w:val="24"/>
        </w:rPr>
        <w:t>)</w:t>
      </w:r>
      <w:r w:rsidR="00646E17">
        <w:rPr>
          <w:rFonts w:ascii="Times New Roman" w:hAnsi="Times New Roman" w:cs="Times New Roman"/>
          <w:sz w:val="24"/>
          <w:szCs w:val="24"/>
        </w:rPr>
        <w:t xml:space="preserve"> </w:t>
      </w:r>
      <w:r w:rsidR="006E3386">
        <w:rPr>
          <w:rFonts w:ascii="Times New Roman" w:hAnsi="Times New Roman" w:cs="Times New Roman"/>
          <w:sz w:val="24"/>
          <w:szCs w:val="24"/>
        </w:rPr>
        <w:t xml:space="preserve">may be achieved through preferential formation of </w:t>
      </w:r>
      <w:r w:rsidR="006E3386">
        <w:rPr>
          <w:rFonts w:ascii="Times New Roman" w:hAnsi="Times New Roman" w:cs="Times New Roman"/>
          <w:i/>
          <w:sz w:val="24"/>
          <w:szCs w:val="24"/>
        </w:rPr>
        <w:t>b</w:t>
      </w:r>
      <w:r w:rsidR="006E3386">
        <w:rPr>
          <w:rFonts w:ascii="Times New Roman" w:hAnsi="Times New Roman" w:cs="Times New Roman"/>
          <w:sz w:val="24"/>
          <w:szCs w:val="24"/>
        </w:rPr>
        <w:t>-</w:t>
      </w:r>
      <w:r w:rsidR="006E3386">
        <w:rPr>
          <w:rFonts w:ascii="Times New Roman" w:hAnsi="Times New Roman" w:cs="Times New Roman"/>
          <w:b/>
          <w:sz w:val="24"/>
          <w:szCs w:val="24"/>
        </w:rPr>
        <w:t>9</w:t>
      </w:r>
      <w:r w:rsidR="006E3386">
        <w:rPr>
          <w:rFonts w:ascii="Times New Roman" w:hAnsi="Times New Roman" w:cs="Times New Roman"/>
          <w:sz w:val="24"/>
          <w:szCs w:val="24"/>
        </w:rPr>
        <w:t xml:space="preserve"> </w:t>
      </w:r>
      <w:r w:rsidR="000D46BE">
        <w:rPr>
          <w:rFonts w:ascii="Times New Roman" w:hAnsi="Times New Roman" w:cs="Times New Roman"/>
          <w:sz w:val="24"/>
          <w:szCs w:val="24"/>
        </w:rPr>
        <w:t>by</w:t>
      </w:r>
      <w:r w:rsidR="006E3386">
        <w:rPr>
          <w:rFonts w:ascii="Times New Roman" w:hAnsi="Times New Roman" w:cs="Times New Roman"/>
          <w:sz w:val="24"/>
          <w:szCs w:val="24"/>
        </w:rPr>
        <w:t xml:space="preserve"> </w:t>
      </w:r>
      <w:r w:rsidR="00432FFE">
        <w:rPr>
          <w:rFonts w:ascii="Times New Roman" w:hAnsi="Times New Roman" w:cs="Times New Roman"/>
          <w:sz w:val="24"/>
          <w:szCs w:val="24"/>
        </w:rPr>
        <w:t xml:space="preserve">coordination of the L-group to the catalyst </w:t>
      </w:r>
      <w:r w:rsidR="003B63A3">
        <w:rPr>
          <w:rFonts w:ascii="Times New Roman" w:hAnsi="Times New Roman" w:cs="Times New Roman"/>
          <w:sz w:val="24"/>
          <w:szCs w:val="24"/>
        </w:rPr>
        <w:t xml:space="preserve">at </w:t>
      </w:r>
      <w:r w:rsidR="006E3386">
        <w:rPr>
          <w:rFonts w:ascii="Times New Roman" w:hAnsi="Times New Roman" w:cs="Times New Roman"/>
          <w:sz w:val="24"/>
          <w:szCs w:val="24"/>
        </w:rPr>
        <w:t xml:space="preserve">low </w:t>
      </w:r>
      <w:r w:rsidR="003B63A3">
        <w:rPr>
          <w:rFonts w:ascii="Times New Roman" w:hAnsi="Times New Roman" w:cs="Times New Roman"/>
          <w:sz w:val="24"/>
          <w:szCs w:val="24"/>
        </w:rPr>
        <w:t>metal-</w:t>
      </w:r>
      <w:r w:rsidR="006E3386">
        <w:rPr>
          <w:rFonts w:ascii="Times New Roman" w:hAnsi="Times New Roman" w:cs="Times New Roman"/>
          <w:sz w:val="24"/>
          <w:szCs w:val="24"/>
        </w:rPr>
        <w:t>coordination number</w:t>
      </w:r>
      <w:r w:rsidR="003B63A3">
        <w:rPr>
          <w:rFonts w:ascii="Times New Roman" w:hAnsi="Times New Roman" w:cs="Times New Roman"/>
          <w:sz w:val="24"/>
          <w:szCs w:val="24"/>
        </w:rPr>
        <w:t>s</w:t>
      </w:r>
      <w:r w:rsidR="006E3386">
        <w:rPr>
          <w:rFonts w:ascii="Times New Roman" w:hAnsi="Times New Roman" w:cs="Times New Roman"/>
          <w:sz w:val="24"/>
          <w:szCs w:val="24"/>
        </w:rPr>
        <w:t xml:space="preserve">. In contrast, </w:t>
      </w:r>
      <w:r w:rsidR="00401DE4">
        <w:rPr>
          <w:rFonts w:ascii="Times New Roman" w:hAnsi="Times New Roman" w:cs="Times New Roman"/>
          <w:sz w:val="24"/>
          <w:szCs w:val="24"/>
        </w:rPr>
        <w:t xml:space="preserve">inhibition of </w:t>
      </w:r>
      <w:r w:rsidR="00F969AA">
        <w:rPr>
          <w:rFonts w:ascii="Times New Roman" w:hAnsi="Times New Roman" w:cs="Times New Roman"/>
          <w:sz w:val="24"/>
          <w:szCs w:val="24"/>
        </w:rPr>
        <w:t>L-</w:t>
      </w:r>
      <w:r w:rsidR="00401DE4">
        <w:rPr>
          <w:rFonts w:ascii="Times New Roman" w:hAnsi="Times New Roman" w:cs="Times New Roman"/>
          <w:sz w:val="24"/>
          <w:szCs w:val="24"/>
        </w:rPr>
        <w:t xml:space="preserve">binding </w:t>
      </w:r>
      <w:r w:rsidR="006E3386">
        <w:rPr>
          <w:rFonts w:ascii="Times New Roman" w:hAnsi="Times New Roman" w:cs="Times New Roman"/>
          <w:sz w:val="24"/>
          <w:szCs w:val="24"/>
        </w:rPr>
        <w:t>(</w:t>
      </w:r>
      <w:r w:rsidR="006E3386">
        <w:rPr>
          <w:rFonts w:ascii="Times New Roman" w:hAnsi="Times New Roman" w:cs="Times New Roman"/>
          <w:i/>
          <w:sz w:val="24"/>
          <w:szCs w:val="24"/>
        </w:rPr>
        <w:t xml:space="preserve">e.g. </w:t>
      </w:r>
      <w:r w:rsidR="006E3386">
        <w:rPr>
          <w:rFonts w:ascii="Times New Roman" w:hAnsi="Times New Roman" w:cs="Times New Roman"/>
          <w:sz w:val="24"/>
          <w:szCs w:val="24"/>
        </w:rPr>
        <w:t>with large or chelating ligands)</w:t>
      </w:r>
      <w:r w:rsidR="00F969AA">
        <w:rPr>
          <w:rFonts w:ascii="Times New Roman" w:hAnsi="Times New Roman" w:cs="Times New Roman"/>
          <w:sz w:val="24"/>
          <w:szCs w:val="24"/>
        </w:rPr>
        <w:t xml:space="preserve"> may prefer</w:t>
      </w:r>
      <w:r w:rsidR="006E3386">
        <w:rPr>
          <w:rFonts w:ascii="Times New Roman" w:hAnsi="Times New Roman" w:cs="Times New Roman"/>
          <w:sz w:val="24"/>
          <w:szCs w:val="24"/>
        </w:rPr>
        <w:t xml:space="preserve"> branched product </w:t>
      </w:r>
      <w:r w:rsidR="006E3386">
        <w:rPr>
          <w:rFonts w:ascii="Times New Roman" w:hAnsi="Times New Roman" w:cs="Times New Roman"/>
          <w:i/>
          <w:sz w:val="24"/>
          <w:szCs w:val="24"/>
        </w:rPr>
        <w:t>b</w:t>
      </w:r>
      <w:r w:rsidR="006E3386">
        <w:rPr>
          <w:rFonts w:ascii="Times New Roman" w:hAnsi="Times New Roman" w:cs="Times New Roman"/>
          <w:sz w:val="24"/>
          <w:szCs w:val="24"/>
        </w:rPr>
        <w:t>-</w:t>
      </w:r>
      <w:r w:rsidR="006E3386">
        <w:rPr>
          <w:rFonts w:ascii="Times New Roman" w:hAnsi="Times New Roman" w:cs="Times New Roman"/>
          <w:b/>
          <w:sz w:val="24"/>
          <w:szCs w:val="24"/>
        </w:rPr>
        <w:t>10</w:t>
      </w:r>
      <w:r w:rsidR="006E3386">
        <w:rPr>
          <w:rFonts w:ascii="Times New Roman" w:hAnsi="Times New Roman" w:cs="Times New Roman"/>
          <w:sz w:val="24"/>
          <w:szCs w:val="24"/>
        </w:rPr>
        <w:t xml:space="preserve">. In either instance, valuable chiral products are accessed in a straightforward manner from simple starting materials. Linear products </w:t>
      </w:r>
      <w:r w:rsidR="006E3386">
        <w:rPr>
          <w:rFonts w:ascii="Times New Roman" w:hAnsi="Times New Roman" w:cs="Times New Roman"/>
          <w:i/>
          <w:sz w:val="24"/>
          <w:szCs w:val="24"/>
        </w:rPr>
        <w:t>l</w:t>
      </w:r>
      <w:r w:rsidR="006E3386">
        <w:rPr>
          <w:rFonts w:ascii="Times New Roman" w:hAnsi="Times New Roman" w:cs="Times New Roman"/>
          <w:sz w:val="24"/>
          <w:szCs w:val="24"/>
        </w:rPr>
        <w:t>-</w:t>
      </w:r>
      <w:r w:rsidR="006E3386">
        <w:rPr>
          <w:rFonts w:ascii="Times New Roman" w:hAnsi="Times New Roman" w:cs="Times New Roman"/>
          <w:b/>
          <w:sz w:val="24"/>
          <w:szCs w:val="24"/>
        </w:rPr>
        <w:t>10</w:t>
      </w:r>
      <w:r w:rsidR="006E3386">
        <w:rPr>
          <w:rFonts w:ascii="Times New Roman" w:hAnsi="Times New Roman" w:cs="Times New Roman"/>
          <w:sz w:val="24"/>
          <w:szCs w:val="24"/>
        </w:rPr>
        <w:t xml:space="preserve"> may be converted to chiral </w:t>
      </w:r>
      <w:r w:rsidR="006E3386" w:rsidRPr="006E3386">
        <w:rPr>
          <w:rFonts w:ascii="Symbol" w:hAnsi="Symbol" w:cs="Times New Roman"/>
          <w:sz w:val="24"/>
          <w:szCs w:val="24"/>
        </w:rPr>
        <w:t></w:t>
      </w:r>
      <w:r w:rsidR="006E3386">
        <w:rPr>
          <w:rFonts w:ascii="Times New Roman" w:hAnsi="Times New Roman" w:cs="Times New Roman"/>
          <w:sz w:val="24"/>
          <w:szCs w:val="24"/>
        </w:rPr>
        <w:t xml:space="preserve">-lactones </w:t>
      </w:r>
      <w:r w:rsidR="006E3386">
        <w:rPr>
          <w:rFonts w:ascii="Times New Roman" w:hAnsi="Times New Roman" w:cs="Times New Roman"/>
          <w:b/>
          <w:sz w:val="24"/>
          <w:szCs w:val="24"/>
        </w:rPr>
        <w:t>1</w:t>
      </w:r>
      <w:r w:rsidR="00401DE4">
        <w:rPr>
          <w:rFonts w:ascii="Times New Roman" w:hAnsi="Times New Roman" w:cs="Times New Roman"/>
          <w:b/>
          <w:sz w:val="24"/>
          <w:szCs w:val="24"/>
        </w:rPr>
        <w:t>2</w:t>
      </w:r>
      <w:r w:rsidR="006E3386">
        <w:rPr>
          <w:rFonts w:ascii="Times New Roman" w:hAnsi="Times New Roman" w:cs="Times New Roman"/>
          <w:b/>
          <w:sz w:val="24"/>
          <w:szCs w:val="24"/>
        </w:rPr>
        <w:t xml:space="preserve"> </w:t>
      </w:r>
      <w:r w:rsidR="006E3386">
        <w:rPr>
          <w:rFonts w:ascii="Times New Roman" w:hAnsi="Times New Roman" w:cs="Times New Roman"/>
          <w:sz w:val="24"/>
          <w:szCs w:val="24"/>
        </w:rPr>
        <w:t>that are found in &gt;15,000 natural products</w:t>
      </w:r>
      <w:r w:rsidR="001109CD" w:rsidRPr="001109CD">
        <w:rPr>
          <w:rStyle w:val="EndnoteReference"/>
          <w:rFonts w:cs="Times New Roman"/>
          <w:sz w:val="24"/>
          <w:szCs w:val="24"/>
        </w:rPr>
        <w:endnoteReference w:id="8"/>
      </w:r>
      <w:r w:rsidR="006E3386" w:rsidRPr="001109CD">
        <w:rPr>
          <w:rFonts w:ascii="Times New Roman" w:hAnsi="Times New Roman" w:cs="Times New Roman"/>
          <w:sz w:val="24"/>
          <w:szCs w:val="24"/>
        </w:rPr>
        <w:t xml:space="preserve"> </w:t>
      </w:r>
      <w:r w:rsidR="006E3386">
        <w:rPr>
          <w:rFonts w:ascii="Times New Roman" w:hAnsi="Times New Roman" w:cs="Times New Roman"/>
          <w:sz w:val="24"/>
          <w:szCs w:val="24"/>
        </w:rPr>
        <w:t xml:space="preserve">Alternatively, cleavage of the tether from </w:t>
      </w:r>
      <w:r w:rsidR="006E3386">
        <w:rPr>
          <w:rFonts w:ascii="Times New Roman" w:hAnsi="Times New Roman" w:cs="Times New Roman"/>
          <w:i/>
          <w:sz w:val="24"/>
          <w:szCs w:val="24"/>
        </w:rPr>
        <w:t>b</w:t>
      </w:r>
      <w:r w:rsidR="006E3386">
        <w:rPr>
          <w:rFonts w:ascii="Times New Roman" w:hAnsi="Times New Roman" w:cs="Times New Roman"/>
          <w:sz w:val="24"/>
          <w:szCs w:val="24"/>
        </w:rPr>
        <w:t>-</w:t>
      </w:r>
      <w:r w:rsidR="006E3386">
        <w:rPr>
          <w:rFonts w:ascii="Times New Roman" w:hAnsi="Times New Roman" w:cs="Times New Roman"/>
          <w:b/>
          <w:sz w:val="24"/>
          <w:szCs w:val="24"/>
        </w:rPr>
        <w:t>10</w:t>
      </w:r>
      <w:r w:rsidR="006E3386">
        <w:rPr>
          <w:rFonts w:ascii="Times New Roman" w:hAnsi="Times New Roman" w:cs="Times New Roman"/>
          <w:sz w:val="24"/>
          <w:szCs w:val="24"/>
        </w:rPr>
        <w:t xml:space="preserve"> allows access to chiral 1,2-aminoalcohols </w:t>
      </w:r>
      <w:r w:rsidR="00401DE4">
        <w:rPr>
          <w:rFonts w:ascii="Times New Roman" w:hAnsi="Times New Roman" w:cs="Times New Roman"/>
          <w:sz w:val="24"/>
          <w:szCs w:val="24"/>
        </w:rPr>
        <w:t>(</w:t>
      </w:r>
      <w:r w:rsidR="006E3386">
        <w:rPr>
          <w:rFonts w:ascii="Times New Roman" w:hAnsi="Times New Roman" w:cs="Times New Roman"/>
          <w:b/>
          <w:sz w:val="24"/>
          <w:szCs w:val="24"/>
        </w:rPr>
        <w:t>1</w:t>
      </w:r>
      <w:r w:rsidR="00401DE4">
        <w:rPr>
          <w:rFonts w:ascii="Times New Roman" w:hAnsi="Times New Roman" w:cs="Times New Roman"/>
          <w:b/>
          <w:sz w:val="24"/>
          <w:szCs w:val="24"/>
        </w:rPr>
        <w:t>1</w:t>
      </w:r>
      <w:r w:rsidR="00401DE4">
        <w:rPr>
          <w:rFonts w:ascii="Times New Roman" w:hAnsi="Times New Roman" w:cs="Times New Roman"/>
          <w:sz w:val="24"/>
          <w:szCs w:val="24"/>
        </w:rPr>
        <w:t>)</w:t>
      </w:r>
      <w:r w:rsidR="006E3386">
        <w:rPr>
          <w:rFonts w:ascii="Times New Roman" w:hAnsi="Times New Roman" w:cs="Times New Roman"/>
          <w:sz w:val="24"/>
          <w:szCs w:val="24"/>
        </w:rPr>
        <w:t xml:space="preserve"> that are found in &gt;</w:t>
      </w:r>
      <w:r w:rsidR="00401DE4">
        <w:rPr>
          <w:rFonts w:ascii="Times New Roman" w:hAnsi="Times New Roman" w:cs="Times New Roman"/>
          <w:sz w:val="24"/>
          <w:szCs w:val="24"/>
        </w:rPr>
        <w:t xml:space="preserve"> </w:t>
      </w:r>
      <w:r w:rsidR="006E3386">
        <w:rPr>
          <w:rFonts w:ascii="Times New Roman" w:hAnsi="Times New Roman" w:cs="Times New Roman"/>
          <w:sz w:val="24"/>
          <w:szCs w:val="24"/>
        </w:rPr>
        <w:t xml:space="preserve">300,000 </w:t>
      </w:r>
      <w:r w:rsidR="006E3386" w:rsidRPr="001109CD">
        <w:rPr>
          <w:rFonts w:ascii="Times New Roman" w:hAnsi="Times New Roman" w:cs="Times New Roman"/>
          <w:sz w:val="24"/>
          <w:szCs w:val="24"/>
        </w:rPr>
        <w:t>compounds.</w:t>
      </w:r>
      <w:r w:rsidR="001109CD" w:rsidRPr="001109CD">
        <w:rPr>
          <w:rStyle w:val="EndnoteReference"/>
          <w:rFonts w:cs="Times New Roman"/>
          <w:sz w:val="24"/>
          <w:szCs w:val="24"/>
        </w:rPr>
        <w:endnoteReference w:id="9"/>
      </w:r>
      <w:r w:rsidR="006E3386" w:rsidRPr="001109CD">
        <w:rPr>
          <w:rFonts w:ascii="Times New Roman" w:hAnsi="Times New Roman" w:cs="Times New Roman"/>
          <w:sz w:val="24"/>
          <w:szCs w:val="24"/>
        </w:rPr>
        <w:t xml:space="preserve"> </w:t>
      </w:r>
      <w:r w:rsidR="005F41B7" w:rsidRPr="001109CD">
        <w:rPr>
          <w:rFonts w:ascii="Times New Roman" w:hAnsi="Times New Roman" w:cs="Times New Roman"/>
          <w:sz w:val="24"/>
          <w:szCs w:val="24"/>
        </w:rPr>
        <w:t>To</w:t>
      </w:r>
      <w:r w:rsidR="005F41B7">
        <w:rPr>
          <w:rFonts w:ascii="Times New Roman" w:hAnsi="Times New Roman" w:cs="Times New Roman"/>
          <w:sz w:val="24"/>
          <w:szCs w:val="24"/>
        </w:rPr>
        <w:t xml:space="preserve"> validate this </w:t>
      </w:r>
      <w:r w:rsidR="00401DE4">
        <w:rPr>
          <w:rFonts w:ascii="Times New Roman" w:hAnsi="Times New Roman" w:cs="Times New Roman"/>
          <w:sz w:val="24"/>
          <w:szCs w:val="24"/>
        </w:rPr>
        <w:t>concept</w:t>
      </w:r>
      <w:r w:rsidR="005F41B7">
        <w:rPr>
          <w:rFonts w:ascii="Times New Roman" w:hAnsi="Times New Roman" w:cs="Times New Roman"/>
          <w:sz w:val="24"/>
          <w:szCs w:val="24"/>
        </w:rPr>
        <w:t xml:space="preserve">, chiral </w:t>
      </w:r>
      <w:proofErr w:type="spellStart"/>
      <w:r w:rsidR="005F41B7">
        <w:rPr>
          <w:rFonts w:ascii="Times New Roman" w:hAnsi="Times New Roman" w:cs="Times New Roman"/>
          <w:sz w:val="24"/>
          <w:szCs w:val="24"/>
        </w:rPr>
        <w:t>allenamide</w:t>
      </w:r>
      <w:proofErr w:type="spellEnd"/>
      <w:r w:rsidR="005F41B7">
        <w:rPr>
          <w:rFonts w:ascii="Times New Roman" w:hAnsi="Times New Roman" w:cs="Times New Roman"/>
          <w:sz w:val="24"/>
          <w:szCs w:val="24"/>
        </w:rPr>
        <w:t xml:space="preserve"> </w:t>
      </w:r>
      <w:r w:rsidR="005F41B7">
        <w:rPr>
          <w:rFonts w:ascii="Times New Roman" w:hAnsi="Times New Roman" w:cs="Times New Roman"/>
          <w:b/>
          <w:sz w:val="24"/>
          <w:szCs w:val="24"/>
        </w:rPr>
        <w:t>13</w:t>
      </w:r>
      <w:r w:rsidR="005F41B7">
        <w:rPr>
          <w:rFonts w:ascii="Times New Roman" w:hAnsi="Times New Roman" w:cs="Times New Roman"/>
          <w:sz w:val="24"/>
          <w:szCs w:val="24"/>
        </w:rPr>
        <w:t xml:space="preserve"> w</w:t>
      </w:r>
      <w:r w:rsidR="00401DE4">
        <w:rPr>
          <w:rFonts w:ascii="Times New Roman" w:hAnsi="Times New Roman" w:cs="Times New Roman"/>
          <w:sz w:val="24"/>
          <w:szCs w:val="24"/>
        </w:rPr>
        <w:t xml:space="preserve">as </w:t>
      </w:r>
      <w:r w:rsidR="005F41B7">
        <w:rPr>
          <w:rFonts w:ascii="Times New Roman" w:hAnsi="Times New Roman" w:cs="Times New Roman"/>
          <w:sz w:val="24"/>
          <w:szCs w:val="24"/>
        </w:rPr>
        <w:t xml:space="preserve">initially investigated </w:t>
      </w:r>
      <w:r w:rsidR="004378FB">
        <w:rPr>
          <w:rFonts w:ascii="Times New Roman" w:hAnsi="Times New Roman" w:cs="Times New Roman"/>
          <w:sz w:val="24"/>
          <w:szCs w:val="24"/>
        </w:rPr>
        <w:t xml:space="preserve">in reductive coupling reactions utilizing </w:t>
      </w:r>
      <w:r w:rsidR="004378FB" w:rsidRPr="00C00500">
        <w:rPr>
          <w:rFonts w:ascii="Times New Roman" w:hAnsi="Times New Roman" w:cs="Times New Roman"/>
          <w:sz w:val="24"/>
          <w:szCs w:val="24"/>
        </w:rPr>
        <w:t>ketone electrophiles</w:t>
      </w:r>
      <w:r w:rsidR="00C00500">
        <w:rPr>
          <w:rFonts w:ascii="Times New Roman" w:hAnsi="Times New Roman" w:cs="Times New Roman"/>
          <w:sz w:val="24"/>
          <w:szCs w:val="24"/>
          <w:vertAlign w:val="superscript"/>
        </w:rPr>
        <w:t>5,7a</w:t>
      </w:r>
      <w:r w:rsidR="004378FB">
        <w:rPr>
          <w:rFonts w:ascii="Times New Roman" w:hAnsi="Times New Roman" w:cs="Times New Roman"/>
          <w:sz w:val="24"/>
          <w:szCs w:val="24"/>
        </w:rPr>
        <w:t xml:space="preserve"> under Cu-catalysis (Scheme 1C)</w:t>
      </w:r>
      <w:r w:rsidR="003F74B0">
        <w:rPr>
          <w:rFonts w:ascii="Times New Roman" w:hAnsi="Times New Roman" w:cs="Times New Roman"/>
          <w:sz w:val="24"/>
          <w:szCs w:val="24"/>
        </w:rPr>
        <w:t xml:space="preserve"> due to their widespread availability</w:t>
      </w:r>
      <w:r w:rsidR="00F16EF8">
        <w:rPr>
          <w:rFonts w:ascii="Times New Roman" w:hAnsi="Times New Roman" w:cs="Times New Roman"/>
          <w:sz w:val="24"/>
          <w:szCs w:val="24"/>
        </w:rPr>
        <w:t xml:space="preserve"> and low </w:t>
      </w:r>
      <w:r w:rsidR="00F16EF8" w:rsidRPr="001109CD">
        <w:rPr>
          <w:rFonts w:ascii="Times New Roman" w:hAnsi="Times New Roman" w:cs="Times New Roman"/>
          <w:sz w:val="24"/>
          <w:szCs w:val="24"/>
        </w:rPr>
        <w:t>cost</w:t>
      </w:r>
      <w:r w:rsidR="004378FB" w:rsidRPr="001109CD">
        <w:rPr>
          <w:rFonts w:ascii="Times New Roman" w:hAnsi="Times New Roman" w:cs="Times New Roman"/>
          <w:sz w:val="24"/>
          <w:szCs w:val="24"/>
        </w:rPr>
        <w:t>.</w:t>
      </w:r>
      <w:r w:rsidR="00F16EF8" w:rsidRPr="001109CD">
        <w:rPr>
          <w:rStyle w:val="EndnoteReference"/>
          <w:rFonts w:cs="Times New Roman"/>
          <w:sz w:val="24"/>
          <w:szCs w:val="24"/>
        </w:rPr>
        <w:endnoteReference w:id="10"/>
      </w:r>
      <w:r w:rsidR="00F16EF8" w:rsidRPr="001109CD">
        <w:rPr>
          <w:rFonts w:ascii="Times New Roman" w:hAnsi="Times New Roman" w:cs="Times New Roman"/>
          <w:sz w:val="24"/>
          <w:szCs w:val="24"/>
        </w:rPr>
        <w:t xml:space="preserve"> </w:t>
      </w:r>
      <w:r w:rsidR="004378FB" w:rsidRPr="001109CD">
        <w:rPr>
          <w:rFonts w:ascii="Times New Roman" w:hAnsi="Times New Roman" w:cs="Times New Roman"/>
          <w:sz w:val="24"/>
          <w:szCs w:val="24"/>
        </w:rPr>
        <w:t xml:space="preserve"> </w:t>
      </w:r>
      <w:r w:rsidR="003F74B0" w:rsidRPr="001109CD">
        <w:rPr>
          <w:rFonts w:ascii="Times New Roman" w:hAnsi="Times New Roman" w:cs="Times New Roman"/>
          <w:sz w:val="24"/>
          <w:szCs w:val="24"/>
        </w:rPr>
        <w:t>In</w:t>
      </w:r>
      <w:r w:rsidR="003F74B0">
        <w:rPr>
          <w:rFonts w:ascii="Times New Roman" w:hAnsi="Times New Roman" w:cs="Times New Roman"/>
          <w:sz w:val="24"/>
          <w:szCs w:val="24"/>
        </w:rPr>
        <w:t xml:space="preserve">deed, </w:t>
      </w:r>
      <w:proofErr w:type="spellStart"/>
      <w:r w:rsidR="00401DE4">
        <w:rPr>
          <w:rFonts w:ascii="Times New Roman" w:hAnsi="Times New Roman" w:cs="Times New Roman"/>
          <w:sz w:val="24"/>
          <w:szCs w:val="24"/>
        </w:rPr>
        <w:t>regiodivergent</w:t>
      </w:r>
      <w:proofErr w:type="spellEnd"/>
      <w:r w:rsidR="00401DE4">
        <w:rPr>
          <w:rFonts w:ascii="Times New Roman" w:hAnsi="Times New Roman" w:cs="Times New Roman"/>
          <w:sz w:val="24"/>
          <w:szCs w:val="24"/>
        </w:rPr>
        <w:t xml:space="preserve"> access to </w:t>
      </w:r>
      <w:r w:rsidR="003F74B0">
        <w:rPr>
          <w:rFonts w:ascii="Times New Roman" w:hAnsi="Times New Roman" w:cs="Times New Roman"/>
          <w:sz w:val="24"/>
          <w:szCs w:val="24"/>
        </w:rPr>
        <w:t>b</w:t>
      </w:r>
      <w:r w:rsidR="004378FB">
        <w:rPr>
          <w:rFonts w:ascii="Times New Roman" w:hAnsi="Times New Roman" w:cs="Times New Roman"/>
          <w:sz w:val="24"/>
          <w:szCs w:val="24"/>
        </w:rPr>
        <w:t>ranched</w:t>
      </w:r>
      <w:r w:rsidR="00401DE4">
        <w:rPr>
          <w:rFonts w:ascii="Times New Roman" w:hAnsi="Times New Roman" w:cs="Times New Roman"/>
          <w:sz w:val="24"/>
          <w:szCs w:val="24"/>
        </w:rPr>
        <w:t xml:space="preserve"> (</w:t>
      </w:r>
      <w:r w:rsidR="00401DE4">
        <w:rPr>
          <w:rFonts w:ascii="Times New Roman" w:hAnsi="Times New Roman" w:cs="Times New Roman"/>
          <w:b/>
          <w:sz w:val="24"/>
          <w:szCs w:val="24"/>
        </w:rPr>
        <w:t>14</w:t>
      </w:r>
      <w:r w:rsidR="00401DE4">
        <w:rPr>
          <w:rFonts w:ascii="Times New Roman" w:hAnsi="Times New Roman" w:cs="Times New Roman"/>
          <w:sz w:val="24"/>
          <w:szCs w:val="24"/>
        </w:rPr>
        <w:t>)</w:t>
      </w:r>
      <w:r w:rsidR="00C00500">
        <w:rPr>
          <w:rFonts w:ascii="Times New Roman" w:hAnsi="Times New Roman" w:cs="Times New Roman"/>
          <w:sz w:val="24"/>
          <w:szCs w:val="24"/>
          <w:vertAlign w:val="superscript"/>
        </w:rPr>
        <w:t>7a</w:t>
      </w:r>
      <w:r w:rsidR="00401DE4">
        <w:rPr>
          <w:rFonts w:ascii="Times New Roman" w:hAnsi="Times New Roman" w:cs="Times New Roman"/>
          <w:sz w:val="24"/>
          <w:szCs w:val="24"/>
        </w:rPr>
        <w:t xml:space="preserve"> or </w:t>
      </w:r>
      <w:r w:rsidR="004378FB">
        <w:rPr>
          <w:rFonts w:ascii="Times New Roman" w:hAnsi="Times New Roman" w:cs="Times New Roman"/>
          <w:sz w:val="24"/>
          <w:szCs w:val="24"/>
        </w:rPr>
        <w:t>linear</w:t>
      </w:r>
      <w:r w:rsidR="00401DE4">
        <w:rPr>
          <w:rFonts w:ascii="Times New Roman" w:hAnsi="Times New Roman" w:cs="Times New Roman"/>
          <w:sz w:val="24"/>
          <w:szCs w:val="24"/>
        </w:rPr>
        <w:t xml:space="preserve"> </w:t>
      </w:r>
      <w:r w:rsidR="00401DE4">
        <w:rPr>
          <w:rFonts w:ascii="Times New Roman" w:hAnsi="Times New Roman" w:cs="Times New Roman"/>
          <w:b/>
          <w:sz w:val="24"/>
          <w:szCs w:val="24"/>
        </w:rPr>
        <w:t>(15</w:t>
      </w:r>
      <w:r w:rsidR="00401DE4">
        <w:rPr>
          <w:rFonts w:ascii="Times New Roman" w:hAnsi="Times New Roman" w:cs="Times New Roman"/>
          <w:sz w:val="24"/>
          <w:szCs w:val="24"/>
        </w:rPr>
        <w:t>)</w:t>
      </w:r>
      <w:r w:rsidR="00C00500">
        <w:rPr>
          <w:rFonts w:ascii="Times New Roman" w:hAnsi="Times New Roman" w:cs="Times New Roman"/>
          <w:sz w:val="24"/>
          <w:szCs w:val="24"/>
          <w:vertAlign w:val="superscript"/>
        </w:rPr>
        <w:t>5</w:t>
      </w:r>
      <w:r w:rsidR="004378FB">
        <w:rPr>
          <w:rFonts w:ascii="Times New Roman" w:hAnsi="Times New Roman" w:cs="Times New Roman"/>
          <w:sz w:val="24"/>
          <w:szCs w:val="24"/>
        </w:rPr>
        <w:t xml:space="preserve"> products could be </w:t>
      </w:r>
      <w:r w:rsidR="00401DE4">
        <w:rPr>
          <w:rFonts w:ascii="Times New Roman" w:hAnsi="Times New Roman" w:cs="Times New Roman"/>
          <w:sz w:val="24"/>
          <w:szCs w:val="24"/>
        </w:rPr>
        <w:t>obtained</w:t>
      </w:r>
      <w:r w:rsidR="004378FB">
        <w:rPr>
          <w:rFonts w:ascii="Times New Roman" w:hAnsi="Times New Roman" w:cs="Times New Roman"/>
          <w:sz w:val="24"/>
          <w:szCs w:val="24"/>
        </w:rPr>
        <w:t xml:space="preserve"> through use of </w:t>
      </w:r>
      <w:r w:rsidR="003F74B0">
        <w:rPr>
          <w:rFonts w:ascii="Times New Roman" w:hAnsi="Times New Roman" w:cs="Times New Roman"/>
          <w:sz w:val="24"/>
          <w:szCs w:val="24"/>
        </w:rPr>
        <w:t xml:space="preserve">either </w:t>
      </w:r>
      <w:r w:rsidR="004378FB">
        <w:rPr>
          <w:rFonts w:ascii="Times New Roman" w:hAnsi="Times New Roman" w:cs="Times New Roman"/>
          <w:sz w:val="24"/>
          <w:szCs w:val="24"/>
        </w:rPr>
        <w:t xml:space="preserve">a bulky electron-rich </w:t>
      </w:r>
      <w:r w:rsidR="004378FB">
        <w:rPr>
          <w:rFonts w:ascii="Times New Roman" w:hAnsi="Times New Roman" w:cs="Times New Roman"/>
          <w:i/>
          <w:sz w:val="24"/>
          <w:szCs w:val="24"/>
        </w:rPr>
        <w:t>N</w:t>
      </w:r>
      <w:r w:rsidR="004378FB">
        <w:rPr>
          <w:rFonts w:ascii="Times New Roman" w:hAnsi="Times New Roman" w:cs="Times New Roman"/>
          <w:sz w:val="24"/>
          <w:szCs w:val="24"/>
        </w:rPr>
        <w:t xml:space="preserve">-heterocyclic carbene </w:t>
      </w:r>
      <w:r w:rsidR="004378FB" w:rsidRPr="00C00500">
        <w:rPr>
          <w:rFonts w:ascii="Times New Roman" w:hAnsi="Times New Roman" w:cs="Times New Roman"/>
          <w:sz w:val="24"/>
          <w:szCs w:val="24"/>
        </w:rPr>
        <w:t>ligand</w:t>
      </w:r>
      <w:r w:rsidR="00401DE4" w:rsidRPr="00C00500">
        <w:rPr>
          <w:rFonts w:ascii="Times New Roman" w:hAnsi="Times New Roman" w:cs="Times New Roman"/>
          <w:sz w:val="24"/>
          <w:szCs w:val="24"/>
        </w:rPr>
        <w:t xml:space="preserve"> (</w:t>
      </w:r>
      <w:r w:rsidR="00401DE4" w:rsidRPr="00C00500">
        <w:rPr>
          <w:rFonts w:ascii="Times New Roman" w:hAnsi="Times New Roman" w:cs="Times New Roman"/>
          <w:i/>
          <w:sz w:val="24"/>
          <w:szCs w:val="24"/>
        </w:rPr>
        <w:t xml:space="preserve">e.g. </w:t>
      </w:r>
      <w:proofErr w:type="spellStart"/>
      <w:r w:rsidR="00401DE4" w:rsidRPr="00C00500">
        <w:rPr>
          <w:rFonts w:ascii="Times New Roman" w:hAnsi="Times New Roman" w:cs="Times New Roman"/>
          <w:sz w:val="24"/>
          <w:szCs w:val="24"/>
        </w:rPr>
        <w:t>SIMes</w:t>
      </w:r>
      <w:proofErr w:type="spellEnd"/>
      <w:r w:rsidR="00FA4117">
        <w:rPr>
          <w:rFonts w:ascii="Times New Roman" w:hAnsi="Times New Roman" w:cs="Times New Roman"/>
          <w:sz w:val="24"/>
          <w:szCs w:val="24"/>
        </w:rPr>
        <w:t xml:space="preserve"> or </w:t>
      </w:r>
      <w:proofErr w:type="spellStart"/>
      <w:r w:rsidR="00FA4117">
        <w:rPr>
          <w:rFonts w:ascii="Times New Roman" w:hAnsi="Times New Roman" w:cs="Times New Roman"/>
          <w:sz w:val="24"/>
          <w:szCs w:val="24"/>
        </w:rPr>
        <w:t>IMes</w:t>
      </w:r>
      <w:proofErr w:type="spellEnd"/>
      <w:r w:rsidR="00401DE4" w:rsidRPr="00C00500">
        <w:rPr>
          <w:rFonts w:ascii="Times New Roman" w:hAnsi="Times New Roman" w:cs="Times New Roman"/>
          <w:sz w:val="24"/>
          <w:szCs w:val="24"/>
        </w:rPr>
        <w:t>)</w:t>
      </w:r>
      <w:r w:rsidR="004378FB" w:rsidRPr="00C00500">
        <w:rPr>
          <w:rFonts w:ascii="Times New Roman" w:hAnsi="Times New Roman" w:cs="Times New Roman"/>
          <w:sz w:val="24"/>
          <w:szCs w:val="24"/>
        </w:rPr>
        <w:t xml:space="preserve"> or a monodentate </w:t>
      </w:r>
      <w:proofErr w:type="spellStart"/>
      <w:r w:rsidR="004378FB" w:rsidRPr="00C00500">
        <w:rPr>
          <w:rFonts w:ascii="Times New Roman" w:hAnsi="Times New Roman" w:cs="Times New Roman"/>
          <w:sz w:val="24"/>
          <w:szCs w:val="24"/>
        </w:rPr>
        <w:t>phosphoramidite</w:t>
      </w:r>
      <w:proofErr w:type="spellEnd"/>
      <w:r w:rsidR="004378FB" w:rsidRPr="00C00500">
        <w:rPr>
          <w:rFonts w:ascii="Times New Roman" w:hAnsi="Times New Roman" w:cs="Times New Roman"/>
          <w:sz w:val="24"/>
          <w:szCs w:val="24"/>
        </w:rPr>
        <w:t xml:space="preserve"> ligand,</w:t>
      </w:r>
      <w:r w:rsidR="004378FB">
        <w:rPr>
          <w:rFonts w:ascii="Times New Roman" w:hAnsi="Times New Roman" w:cs="Times New Roman"/>
          <w:sz w:val="24"/>
          <w:szCs w:val="24"/>
        </w:rPr>
        <w:t xml:space="preserve"> respectively.</w:t>
      </w:r>
      <w:r w:rsidR="003F74B0">
        <w:rPr>
          <w:rFonts w:ascii="Times New Roman" w:hAnsi="Times New Roman" w:cs="Times New Roman"/>
          <w:sz w:val="24"/>
          <w:szCs w:val="24"/>
        </w:rPr>
        <w:t xml:space="preserve"> Importantly</w:t>
      </w:r>
      <w:r w:rsidR="004378FB">
        <w:rPr>
          <w:rFonts w:ascii="Times New Roman" w:hAnsi="Times New Roman" w:cs="Times New Roman"/>
          <w:sz w:val="24"/>
          <w:szCs w:val="24"/>
        </w:rPr>
        <w:t xml:space="preserve">, branched products </w:t>
      </w:r>
      <w:r w:rsidR="004378FB">
        <w:rPr>
          <w:rFonts w:ascii="Times New Roman" w:hAnsi="Times New Roman" w:cs="Times New Roman"/>
          <w:b/>
          <w:sz w:val="24"/>
          <w:szCs w:val="24"/>
        </w:rPr>
        <w:t>14</w:t>
      </w:r>
      <w:r w:rsidR="004378FB">
        <w:rPr>
          <w:rFonts w:ascii="Times New Roman" w:hAnsi="Times New Roman" w:cs="Times New Roman"/>
          <w:sz w:val="24"/>
          <w:szCs w:val="24"/>
        </w:rPr>
        <w:t xml:space="preserve"> were highly crystalline and could be </w:t>
      </w:r>
      <w:r w:rsidR="003F74B0">
        <w:rPr>
          <w:rFonts w:ascii="Times New Roman" w:hAnsi="Times New Roman" w:cs="Times New Roman"/>
          <w:sz w:val="24"/>
          <w:szCs w:val="24"/>
        </w:rPr>
        <w:t xml:space="preserve">easily </w:t>
      </w:r>
      <w:r w:rsidR="004378FB">
        <w:rPr>
          <w:rFonts w:ascii="Times New Roman" w:hAnsi="Times New Roman" w:cs="Times New Roman"/>
          <w:sz w:val="24"/>
          <w:szCs w:val="24"/>
        </w:rPr>
        <w:t xml:space="preserve">recrystallized to single diastereomers. However, the linear products </w:t>
      </w:r>
      <w:r w:rsidR="00401DE4">
        <w:rPr>
          <w:rFonts w:ascii="Times New Roman" w:hAnsi="Times New Roman" w:cs="Times New Roman"/>
          <w:sz w:val="24"/>
          <w:szCs w:val="24"/>
        </w:rPr>
        <w:t>(</w:t>
      </w:r>
      <w:r w:rsidR="004378FB">
        <w:rPr>
          <w:rFonts w:ascii="Times New Roman" w:hAnsi="Times New Roman" w:cs="Times New Roman"/>
          <w:b/>
          <w:sz w:val="24"/>
          <w:szCs w:val="24"/>
        </w:rPr>
        <w:t>15</w:t>
      </w:r>
      <w:r w:rsidR="00401DE4">
        <w:rPr>
          <w:rFonts w:ascii="Times New Roman" w:hAnsi="Times New Roman" w:cs="Times New Roman"/>
          <w:sz w:val="24"/>
          <w:szCs w:val="24"/>
        </w:rPr>
        <w:t>)</w:t>
      </w:r>
      <w:r w:rsidR="004378FB">
        <w:rPr>
          <w:rFonts w:ascii="Times New Roman" w:hAnsi="Times New Roman" w:cs="Times New Roman"/>
          <w:sz w:val="24"/>
          <w:szCs w:val="24"/>
        </w:rPr>
        <w:t xml:space="preserve"> were non-crystalline, and the stereoisomers were typically not separable by chromatography. Furthermore, the </w:t>
      </w:r>
      <w:proofErr w:type="spellStart"/>
      <w:r w:rsidR="004378FB">
        <w:rPr>
          <w:rFonts w:ascii="Times New Roman" w:hAnsi="Times New Roman" w:cs="Times New Roman"/>
          <w:sz w:val="24"/>
          <w:szCs w:val="24"/>
        </w:rPr>
        <w:t>diastereoselectivities</w:t>
      </w:r>
      <w:proofErr w:type="spellEnd"/>
      <w:r w:rsidR="004378FB">
        <w:rPr>
          <w:rFonts w:ascii="Times New Roman" w:hAnsi="Times New Roman" w:cs="Times New Roman"/>
          <w:sz w:val="24"/>
          <w:szCs w:val="24"/>
        </w:rPr>
        <w:t xml:space="preserve"> in the linear-selective process </w:t>
      </w:r>
      <w:r w:rsidR="003F74B0">
        <w:rPr>
          <w:rFonts w:ascii="Times New Roman" w:hAnsi="Times New Roman" w:cs="Times New Roman"/>
          <w:sz w:val="24"/>
          <w:szCs w:val="24"/>
        </w:rPr>
        <w:t xml:space="preserve">were moderate having </w:t>
      </w:r>
      <w:r w:rsidR="004378FB">
        <w:rPr>
          <w:rFonts w:ascii="Times New Roman" w:hAnsi="Times New Roman" w:cs="Times New Roman"/>
          <w:sz w:val="24"/>
          <w:szCs w:val="24"/>
        </w:rPr>
        <w:t xml:space="preserve">an average </w:t>
      </w:r>
      <w:r w:rsidR="003F74B0">
        <w:rPr>
          <w:rFonts w:ascii="Times New Roman" w:hAnsi="Times New Roman" w:cs="Times New Roman"/>
          <w:sz w:val="24"/>
          <w:szCs w:val="24"/>
        </w:rPr>
        <w:t xml:space="preserve">value of </w:t>
      </w:r>
      <w:r w:rsidR="004378FB">
        <w:rPr>
          <w:rFonts w:ascii="Times New Roman" w:hAnsi="Times New Roman" w:cs="Times New Roman"/>
          <w:sz w:val="24"/>
          <w:szCs w:val="24"/>
        </w:rPr>
        <w:t xml:space="preserve">83:17 </w:t>
      </w:r>
      <w:proofErr w:type="spellStart"/>
      <w:r w:rsidR="004378FB">
        <w:rPr>
          <w:rFonts w:ascii="Times New Roman" w:hAnsi="Times New Roman" w:cs="Times New Roman"/>
          <w:sz w:val="24"/>
          <w:szCs w:val="24"/>
        </w:rPr>
        <w:t>dr</w:t>
      </w:r>
      <w:proofErr w:type="spellEnd"/>
      <w:r w:rsidR="004378FB">
        <w:rPr>
          <w:rFonts w:ascii="Times New Roman" w:hAnsi="Times New Roman" w:cs="Times New Roman"/>
          <w:sz w:val="24"/>
          <w:szCs w:val="24"/>
        </w:rPr>
        <w:t xml:space="preserve"> for</w:t>
      </w:r>
      <w:r w:rsidR="00401DE4">
        <w:rPr>
          <w:rFonts w:ascii="Times New Roman" w:hAnsi="Times New Roman" w:cs="Times New Roman"/>
          <w:sz w:val="24"/>
          <w:szCs w:val="24"/>
        </w:rPr>
        <w:t xml:space="preserve"> the</w:t>
      </w:r>
      <w:r w:rsidR="004378FB">
        <w:rPr>
          <w:rFonts w:ascii="Times New Roman" w:hAnsi="Times New Roman" w:cs="Times New Roman"/>
          <w:sz w:val="24"/>
          <w:szCs w:val="24"/>
        </w:rPr>
        <w:t xml:space="preserve"> twenty-one examples with a maximum of 97:3 dr.</w:t>
      </w:r>
      <w:r w:rsidR="003F74B0">
        <w:rPr>
          <w:rFonts w:ascii="Times New Roman" w:hAnsi="Times New Roman" w:cs="Times New Roman"/>
          <w:sz w:val="24"/>
          <w:szCs w:val="24"/>
        </w:rPr>
        <w:t xml:space="preserve"> </w:t>
      </w:r>
      <w:proofErr w:type="gramStart"/>
      <w:r w:rsidR="003F74B0">
        <w:rPr>
          <w:rFonts w:ascii="Times New Roman" w:hAnsi="Times New Roman" w:cs="Times New Roman"/>
          <w:sz w:val="24"/>
          <w:szCs w:val="24"/>
        </w:rPr>
        <w:t>In an effort to</w:t>
      </w:r>
      <w:proofErr w:type="gramEnd"/>
      <w:r w:rsidR="003F74B0">
        <w:rPr>
          <w:rFonts w:ascii="Times New Roman" w:hAnsi="Times New Roman" w:cs="Times New Roman"/>
          <w:sz w:val="24"/>
          <w:szCs w:val="24"/>
        </w:rPr>
        <w:t xml:space="preserve"> improve </w:t>
      </w:r>
      <w:proofErr w:type="spellStart"/>
      <w:r w:rsidR="003F74B0">
        <w:rPr>
          <w:rFonts w:ascii="Times New Roman" w:hAnsi="Times New Roman" w:cs="Times New Roman"/>
          <w:sz w:val="24"/>
          <w:szCs w:val="24"/>
        </w:rPr>
        <w:t>diastereoselectivities</w:t>
      </w:r>
      <w:proofErr w:type="spellEnd"/>
      <w:r w:rsidR="003F74B0">
        <w:rPr>
          <w:rFonts w:ascii="Times New Roman" w:hAnsi="Times New Roman" w:cs="Times New Roman"/>
          <w:sz w:val="24"/>
          <w:szCs w:val="24"/>
        </w:rPr>
        <w:t xml:space="preserve"> in the linear-selective reductive coupling reaction of </w:t>
      </w:r>
      <w:proofErr w:type="spellStart"/>
      <w:r w:rsidR="003F74B0">
        <w:rPr>
          <w:rFonts w:ascii="Times New Roman" w:hAnsi="Times New Roman" w:cs="Times New Roman"/>
          <w:sz w:val="24"/>
          <w:szCs w:val="24"/>
        </w:rPr>
        <w:t>allenamides</w:t>
      </w:r>
      <w:proofErr w:type="spellEnd"/>
      <w:r w:rsidR="003F74B0">
        <w:rPr>
          <w:rFonts w:ascii="Times New Roman" w:hAnsi="Times New Roman" w:cs="Times New Roman"/>
          <w:sz w:val="24"/>
          <w:szCs w:val="24"/>
        </w:rPr>
        <w:t xml:space="preserve"> and ketones, detailed investigation into the effect of ligand and </w:t>
      </w:r>
      <w:proofErr w:type="spellStart"/>
      <w:r w:rsidR="003F74B0">
        <w:rPr>
          <w:rFonts w:ascii="Times New Roman" w:hAnsi="Times New Roman" w:cs="Times New Roman"/>
          <w:sz w:val="24"/>
          <w:szCs w:val="24"/>
        </w:rPr>
        <w:t>allenamide</w:t>
      </w:r>
      <w:proofErr w:type="spellEnd"/>
      <w:r w:rsidR="003F74B0">
        <w:rPr>
          <w:rFonts w:ascii="Times New Roman" w:hAnsi="Times New Roman" w:cs="Times New Roman"/>
          <w:sz w:val="24"/>
          <w:szCs w:val="24"/>
        </w:rPr>
        <w:t xml:space="preserve"> structure on </w:t>
      </w:r>
      <w:proofErr w:type="spellStart"/>
      <w:r w:rsidR="003F74B0">
        <w:rPr>
          <w:rFonts w:ascii="Times New Roman" w:hAnsi="Times New Roman" w:cs="Times New Roman"/>
          <w:sz w:val="24"/>
          <w:szCs w:val="24"/>
        </w:rPr>
        <w:t>stereocontrol</w:t>
      </w:r>
      <w:proofErr w:type="spellEnd"/>
      <w:r w:rsidR="003F74B0">
        <w:rPr>
          <w:rFonts w:ascii="Times New Roman" w:hAnsi="Times New Roman" w:cs="Times New Roman"/>
          <w:sz w:val="24"/>
          <w:szCs w:val="24"/>
        </w:rPr>
        <w:t xml:space="preserve"> were carried out.</w:t>
      </w:r>
      <w:r w:rsidR="00F22416" w:rsidRPr="001730F2">
        <w:rPr>
          <w:rStyle w:val="EndnoteReference"/>
          <w:rFonts w:cs="Times New Roman"/>
          <w:sz w:val="24"/>
          <w:szCs w:val="24"/>
        </w:rPr>
        <w:endnoteReference w:id="11"/>
      </w:r>
      <w:r w:rsidR="003F74B0">
        <w:rPr>
          <w:rFonts w:ascii="Times New Roman" w:hAnsi="Times New Roman" w:cs="Times New Roman"/>
          <w:sz w:val="24"/>
          <w:szCs w:val="24"/>
        </w:rPr>
        <w:t xml:space="preserve"> The results of these studies are disclosed herein leading to the identification of a </w:t>
      </w:r>
      <w:r w:rsidR="003F74B0">
        <w:rPr>
          <w:rFonts w:ascii="Times New Roman" w:hAnsi="Times New Roman" w:cs="Times New Roman"/>
          <w:sz w:val="24"/>
          <w:szCs w:val="24"/>
        </w:rPr>
        <w:lastRenderedPageBreak/>
        <w:t xml:space="preserve">commercially available and cost-effective catalyst system providing </w:t>
      </w:r>
      <w:r w:rsidR="00F16EF8">
        <w:rPr>
          <w:rFonts w:ascii="Times New Roman" w:hAnsi="Times New Roman" w:cs="Times New Roman"/>
          <w:sz w:val="24"/>
          <w:szCs w:val="24"/>
        </w:rPr>
        <w:t xml:space="preserve">high </w:t>
      </w:r>
      <w:r w:rsidR="003F74B0">
        <w:rPr>
          <w:rFonts w:ascii="Times New Roman" w:hAnsi="Times New Roman" w:cs="Times New Roman"/>
          <w:sz w:val="24"/>
          <w:szCs w:val="24"/>
        </w:rPr>
        <w:t xml:space="preserve">linear </w:t>
      </w:r>
      <w:proofErr w:type="spellStart"/>
      <w:r w:rsidR="00F16EF8">
        <w:rPr>
          <w:rFonts w:ascii="Times New Roman" w:hAnsi="Times New Roman" w:cs="Times New Roman"/>
          <w:sz w:val="24"/>
          <w:szCs w:val="24"/>
        </w:rPr>
        <w:t>regioselection</w:t>
      </w:r>
      <w:proofErr w:type="spellEnd"/>
      <w:r w:rsidR="00F16EF8">
        <w:rPr>
          <w:rFonts w:ascii="Times New Roman" w:hAnsi="Times New Roman" w:cs="Times New Roman"/>
          <w:sz w:val="24"/>
          <w:szCs w:val="24"/>
        </w:rPr>
        <w:t xml:space="preserve"> </w:t>
      </w:r>
      <w:r w:rsidR="003F74B0">
        <w:rPr>
          <w:rFonts w:ascii="Times New Roman" w:hAnsi="Times New Roman" w:cs="Times New Roman"/>
          <w:sz w:val="24"/>
          <w:szCs w:val="24"/>
        </w:rPr>
        <w:t xml:space="preserve">with improved </w:t>
      </w:r>
      <w:proofErr w:type="spellStart"/>
      <w:r w:rsidR="003F74B0">
        <w:rPr>
          <w:rFonts w:ascii="Times New Roman" w:hAnsi="Times New Roman" w:cs="Times New Roman"/>
          <w:sz w:val="24"/>
          <w:szCs w:val="24"/>
        </w:rPr>
        <w:t>diasterecontrol</w:t>
      </w:r>
      <w:proofErr w:type="spellEnd"/>
      <w:r w:rsidR="003F74B0">
        <w:rPr>
          <w:rFonts w:ascii="Times New Roman" w:hAnsi="Times New Roman" w:cs="Times New Roman"/>
          <w:sz w:val="24"/>
          <w:szCs w:val="24"/>
        </w:rPr>
        <w:t xml:space="preserve"> (average </w:t>
      </w:r>
      <w:proofErr w:type="spellStart"/>
      <w:r w:rsidR="003F74B0">
        <w:rPr>
          <w:rFonts w:ascii="Times New Roman" w:hAnsi="Times New Roman" w:cs="Times New Roman"/>
          <w:sz w:val="24"/>
          <w:szCs w:val="24"/>
        </w:rPr>
        <w:t>dr</w:t>
      </w:r>
      <w:proofErr w:type="spellEnd"/>
      <w:r w:rsidR="003F74B0">
        <w:rPr>
          <w:rFonts w:ascii="Times New Roman" w:hAnsi="Times New Roman" w:cs="Times New Roman"/>
          <w:sz w:val="24"/>
          <w:szCs w:val="24"/>
        </w:rPr>
        <w:t xml:space="preserve"> of 93:7).</w:t>
      </w:r>
      <w:r w:rsidR="00610B42">
        <w:rPr>
          <w:rFonts w:ascii="Times New Roman" w:hAnsi="Times New Roman" w:cs="Times New Roman"/>
          <w:sz w:val="24"/>
          <w:szCs w:val="24"/>
          <w:vertAlign w:val="superscript"/>
        </w:rPr>
        <w:t>11</w:t>
      </w:r>
      <w:r w:rsidR="004378FB">
        <w:rPr>
          <w:rFonts w:ascii="Times New Roman" w:hAnsi="Times New Roman" w:cs="Times New Roman"/>
          <w:sz w:val="24"/>
          <w:szCs w:val="24"/>
        </w:rPr>
        <w:t xml:space="preserve">   </w:t>
      </w:r>
    </w:p>
    <w:p w14:paraId="74F4237A" w14:textId="7D4555DD" w:rsidR="007A0219" w:rsidRDefault="0042101E" w:rsidP="00695C1A">
      <w:pPr>
        <w:autoSpaceDE w:val="0"/>
        <w:autoSpaceDN w:val="0"/>
        <w:adjustRightInd w:val="0"/>
        <w:spacing w:after="0" w:line="480" w:lineRule="auto"/>
        <w:ind w:firstLine="720"/>
        <w:jc w:val="both"/>
        <w:rPr>
          <w:rFonts w:ascii="Times New Roman" w:hAnsi="Times New Roman" w:cs="Times New Roman"/>
          <w:sz w:val="24"/>
          <w:szCs w:val="24"/>
        </w:rPr>
      </w:pPr>
      <w:r>
        <w:rPr>
          <w:rFonts w:ascii="Times New Roman" w:hAnsi="Times New Roman" w:cs="Times New Roman"/>
          <w:sz w:val="24"/>
          <w:szCs w:val="24"/>
        </w:rPr>
        <w:t>Our previous i</w:t>
      </w:r>
      <w:r w:rsidR="00F16EF8">
        <w:rPr>
          <w:rFonts w:ascii="Times New Roman" w:hAnsi="Times New Roman" w:cs="Times New Roman"/>
          <w:sz w:val="24"/>
          <w:szCs w:val="24"/>
        </w:rPr>
        <w:t xml:space="preserve">nitial investigations into the ligand employed in the Cu-catalyzed reductive coupling reaction </w:t>
      </w:r>
      <w:r w:rsidR="00F70E15">
        <w:rPr>
          <w:rFonts w:ascii="Times New Roman" w:hAnsi="Times New Roman" w:cs="Times New Roman"/>
          <w:sz w:val="24"/>
          <w:szCs w:val="24"/>
        </w:rPr>
        <w:t>identified that the electron-donating ability</w:t>
      </w:r>
      <w:r w:rsidRPr="0098190E">
        <w:rPr>
          <w:rStyle w:val="EndnoteReference"/>
          <w:rFonts w:cs="Times New Roman"/>
          <w:sz w:val="24"/>
          <w:szCs w:val="24"/>
        </w:rPr>
        <w:endnoteReference w:id="12"/>
      </w:r>
      <w:r w:rsidRPr="0098190E">
        <w:rPr>
          <w:rFonts w:ascii="Times New Roman" w:hAnsi="Times New Roman" w:cs="Times New Roman"/>
          <w:sz w:val="24"/>
          <w:szCs w:val="24"/>
        </w:rPr>
        <w:t xml:space="preserve"> </w:t>
      </w:r>
      <w:r w:rsidR="00F70E15">
        <w:rPr>
          <w:rFonts w:ascii="Times New Roman" w:hAnsi="Times New Roman" w:cs="Times New Roman"/>
          <w:sz w:val="24"/>
          <w:szCs w:val="24"/>
        </w:rPr>
        <w:t>of the ligand employed had a significant impact on regio</w:t>
      </w:r>
      <w:r w:rsidR="00245524">
        <w:rPr>
          <w:rFonts w:ascii="Times New Roman" w:hAnsi="Times New Roman" w:cs="Times New Roman"/>
          <w:sz w:val="24"/>
          <w:szCs w:val="24"/>
        </w:rPr>
        <w:t>control</w:t>
      </w:r>
      <w:r w:rsidR="00F70E15">
        <w:rPr>
          <w:rFonts w:ascii="Times New Roman" w:hAnsi="Times New Roman" w:cs="Times New Roman"/>
          <w:sz w:val="24"/>
          <w:szCs w:val="24"/>
        </w:rPr>
        <w:t>.</w:t>
      </w:r>
      <w:r>
        <w:rPr>
          <w:rFonts w:ascii="Times New Roman" w:hAnsi="Times New Roman" w:cs="Times New Roman"/>
          <w:sz w:val="24"/>
          <w:szCs w:val="24"/>
          <w:vertAlign w:val="superscript"/>
        </w:rPr>
        <w:t>5,7a</w:t>
      </w:r>
      <w:r w:rsidR="00F70E15">
        <w:rPr>
          <w:rFonts w:ascii="Times New Roman" w:hAnsi="Times New Roman" w:cs="Times New Roman"/>
          <w:sz w:val="24"/>
          <w:szCs w:val="24"/>
        </w:rPr>
        <w:t xml:space="preserve"> </w:t>
      </w:r>
      <w:proofErr w:type="gramStart"/>
      <w:r>
        <w:rPr>
          <w:rFonts w:ascii="Times New Roman" w:hAnsi="Times New Roman" w:cs="Times New Roman"/>
          <w:sz w:val="24"/>
          <w:szCs w:val="24"/>
        </w:rPr>
        <w:t>For</w:t>
      </w:r>
      <w:proofErr w:type="gramEnd"/>
      <w:r>
        <w:rPr>
          <w:rFonts w:ascii="Times New Roman" w:hAnsi="Times New Roman" w:cs="Times New Roman"/>
          <w:sz w:val="24"/>
          <w:szCs w:val="24"/>
        </w:rPr>
        <w:t xml:space="preserve"> example, </w:t>
      </w:r>
      <w:r w:rsidR="004F0A24">
        <w:rPr>
          <w:rFonts w:ascii="Times New Roman" w:hAnsi="Times New Roman" w:cs="Times New Roman"/>
          <w:sz w:val="24"/>
          <w:szCs w:val="24"/>
        </w:rPr>
        <w:t>as the electron-donating ability of the phosphine ligand decreased upon changing from P(NMe</w:t>
      </w:r>
      <w:r w:rsidR="004F0A24">
        <w:rPr>
          <w:rFonts w:ascii="Times New Roman" w:hAnsi="Times New Roman" w:cs="Times New Roman"/>
          <w:sz w:val="24"/>
          <w:szCs w:val="24"/>
          <w:vertAlign w:val="subscript"/>
        </w:rPr>
        <w:t>3</w:t>
      </w:r>
      <w:r w:rsidR="004F0A24">
        <w:rPr>
          <w:rFonts w:ascii="Times New Roman" w:hAnsi="Times New Roman" w:cs="Times New Roman"/>
          <w:sz w:val="24"/>
          <w:szCs w:val="24"/>
        </w:rPr>
        <w:t>)</w:t>
      </w:r>
      <w:r w:rsidR="004F0A24">
        <w:rPr>
          <w:rFonts w:ascii="Times New Roman" w:hAnsi="Times New Roman" w:cs="Times New Roman"/>
          <w:sz w:val="24"/>
          <w:szCs w:val="24"/>
          <w:vertAlign w:val="subscript"/>
        </w:rPr>
        <w:t>3</w:t>
      </w:r>
      <w:r w:rsidR="004F0A24">
        <w:rPr>
          <w:rFonts w:ascii="Times New Roman" w:hAnsi="Times New Roman" w:cs="Times New Roman"/>
          <w:sz w:val="24"/>
          <w:szCs w:val="24"/>
        </w:rPr>
        <w:t xml:space="preserve"> to (</w:t>
      </w:r>
      <w:proofErr w:type="spellStart"/>
      <w:r w:rsidR="004F0A24">
        <w:rPr>
          <w:rFonts w:ascii="Times New Roman" w:hAnsi="Times New Roman" w:cs="Times New Roman"/>
          <w:sz w:val="24"/>
          <w:szCs w:val="24"/>
        </w:rPr>
        <w:t>PhO</w:t>
      </w:r>
      <w:proofErr w:type="spellEnd"/>
      <w:r w:rsidR="004F0A24">
        <w:rPr>
          <w:rFonts w:ascii="Times New Roman" w:hAnsi="Times New Roman" w:cs="Times New Roman"/>
          <w:sz w:val="24"/>
          <w:szCs w:val="24"/>
        </w:rPr>
        <w:t>)</w:t>
      </w:r>
      <w:r w:rsidR="004F0A24" w:rsidRPr="00695C1A">
        <w:rPr>
          <w:rFonts w:ascii="Times New Roman" w:hAnsi="Times New Roman" w:cs="Times New Roman"/>
          <w:sz w:val="24"/>
          <w:szCs w:val="24"/>
          <w:vertAlign w:val="subscript"/>
        </w:rPr>
        <w:t>2</w:t>
      </w:r>
      <w:r w:rsidR="004F0A24">
        <w:rPr>
          <w:rFonts w:ascii="Times New Roman" w:hAnsi="Times New Roman" w:cs="Times New Roman"/>
          <w:sz w:val="24"/>
          <w:szCs w:val="24"/>
        </w:rPr>
        <w:t>PNMe</w:t>
      </w:r>
      <w:r w:rsidR="004F0A24">
        <w:rPr>
          <w:rFonts w:ascii="Times New Roman" w:hAnsi="Times New Roman" w:cs="Times New Roman"/>
          <w:sz w:val="24"/>
          <w:szCs w:val="24"/>
          <w:vertAlign w:val="subscript"/>
        </w:rPr>
        <w:t>2</w:t>
      </w:r>
      <w:r w:rsidR="004F0A24">
        <w:rPr>
          <w:rFonts w:ascii="Times New Roman" w:hAnsi="Times New Roman" w:cs="Times New Roman"/>
          <w:sz w:val="24"/>
          <w:szCs w:val="24"/>
        </w:rPr>
        <w:t xml:space="preserve"> to P(</w:t>
      </w:r>
      <w:proofErr w:type="spellStart"/>
      <w:r w:rsidR="004F0A24">
        <w:rPr>
          <w:rFonts w:ascii="Times New Roman" w:hAnsi="Times New Roman" w:cs="Times New Roman"/>
          <w:sz w:val="24"/>
          <w:szCs w:val="24"/>
        </w:rPr>
        <w:t>OPh</w:t>
      </w:r>
      <w:proofErr w:type="spellEnd"/>
      <w:r w:rsidR="004F0A24">
        <w:rPr>
          <w:rFonts w:ascii="Times New Roman" w:hAnsi="Times New Roman" w:cs="Times New Roman"/>
          <w:sz w:val="24"/>
          <w:szCs w:val="24"/>
        </w:rPr>
        <w:t>)</w:t>
      </w:r>
      <w:r w:rsidR="004F0A24">
        <w:rPr>
          <w:rFonts w:ascii="Times New Roman" w:hAnsi="Times New Roman" w:cs="Times New Roman"/>
          <w:sz w:val="24"/>
          <w:szCs w:val="24"/>
          <w:vertAlign w:val="subscript"/>
        </w:rPr>
        <w:t>3</w:t>
      </w:r>
      <w:r w:rsidR="004F0A24">
        <w:rPr>
          <w:rFonts w:ascii="Times New Roman" w:hAnsi="Times New Roman" w:cs="Times New Roman"/>
          <w:sz w:val="24"/>
          <w:szCs w:val="24"/>
        </w:rPr>
        <w:t xml:space="preserve">, linear selectivity improved dramatically (Table </w:t>
      </w:r>
      <w:r w:rsidR="00F22416">
        <w:rPr>
          <w:rFonts w:ascii="Times New Roman" w:hAnsi="Times New Roman" w:cs="Times New Roman"/>
          <w:sz w:val="24"/>
          <w:szCs w:val="24"/>
        </w:rPr>
        <w:t>1</w:t>
      </w:r>
      <w:r w:rsidR="004F0A24">
        <w:rPr>
          <w:rFonts w:ascii="Times New Roman" w:hAnsi="Times New Roman" w:cs="Times New Roman"/>
          <w:sz w:val="24"/>
          <w:szCs w:val="24"/>
        </w:rPr>
        <w:t xml:space="preserve">, entries 1, 5, and 10). Initially, </w:t>
      </w:r>
      <w:r w:rsidR="004F0A24">
        <w:rPr>
          <w:rFonts w:ascii="Times New Roman" w:hAnsi="Times New Roman" w:cs="Times New Roman"/>
          <w:b/>
          <w:sz w:val="24"/>
          <w:szCs w:val="24"/>
        </w:rPr>
        <w:t>L1</w:t>
      </w:r>
      <w:r w:rsidR="004F0A24">
        <w:rPr>
          <w:rFonts w:ascii="Times New Roman" w:hAnsi="Times New Roman" w:cs="Times New Roman"/>
          <w:sz w:val="24"/>
          <w:szCs w:val="24"/>
        </w:rPr>
        <w:t xml:space="preserve"> was identified as the optimal ligand for linear-selective reaction (Table 1, entry 5);</w:t>
      </w:r>
      <w:r w:rsidR="002C2F89">
        <w:rPr>
          <w:rFonts w:ascii="Times New Roman" w:hAnsi="Times New Roman" w:cs="Times New Roman"/>
          <w:sz w:val="24"/>
          <w:szCs w:val="24"/>
          <w:vertAlign w:val="superscript"/>
        </w:rPr>
        <w:t>5</w:t>
      </w:r>
      <w:r w:rsidR="004F0A24">
        <w:rPr>
          <w:rFonts w:ascii="Times New Roman" w:hAnsi="Times New Roman" w:cs="Times New Roman"/>
          <w:sz w:val="24"/>
          <w:szCs w:val="24"/>
        </w:rPr>
        <w:t xml:space="preserve"> however, we sought to improve the </w:t>
      </w:r>
      <w:proofErr w:type="spellStart"/>
      <w:r w:rsidR="004F0A24">
        <w:rPr>
          <w:rFonts w:ascii="Times New Roman" w:hAnsi="Times New Roman" w:cs="Times New Roman"/>
          <w:sz w:val="24"/>
          <w:szCs w:val="24"/>
        </w:rPr>
        <w:t>diastereocontrol</w:t>
      </w:r>
      <w:proofErr w:type="spellEnd"/>
      <w:r w:rsidR="004F0A24">
        <w:rPr>
          <w:rFonts w:ascii="Times New Roman" w:hAnsi="Times New Roman" w:cs="Times New Roman"/>
          <w:sz w:val="24"/>
          <w:szCs w:val="24"/>
        </w:rPr>
        <w:t xml:space="preserve"> above 9:1. Therefore, </w:t>
      </w:r>
      <w:r w:rsidR="002C0A39">
        <w:rPr>
          <w:rFonts w:ascii="Times New Roman" w:hAnsi="Times New Roman" w:cs="Times New Roman"/>
          <w:sz w:val="24"/>
          <w:szCs w:val="24"/>
        </w:rPr>
        <w:t xml:space="preserve">in the current study, </w:t>
      </w:r>
      <w:r w:rsidR="004F0A24">
        <w:rPr>
          <w:rFonts w:ascii="Times New Roman" w:hAnsi="Times New Roman" w:cs="Times New Roman"/>
          <w:sz w:val="24"/>
          <w:szCs w:val="24"/>
        </w:rPr>
        <w:t>ligands having increased steric effects (</w:t>
      </w:r>
      <w:proofErr w:type="gramStart"/>
      <w:r w:rsidR="004F0A24">
        <w:rPr>
          <w:rFonts w:ascii="Times New Roman" w:hAnsi="Times New Roman" w:cs="Times New Roman"/>
          <w:i/>
          <w:sz w:val="24"/>
          <w:szCs w:val="24"/>
        </w:rPr>
        <w:t>i.e.</w:t>
      </w:r>
      <w:proofErr w:type="gramEnd"/>
      <w:r w:rsidR="004F0A24">
        <w:rPr>
          <w:rFonts w:ascii="Times New Roman" w:hAnsi="Times New Roman" w:cs="Times New Roman"/>
          <w:i/>
          <w:sz w:val="24"/>
          <w:szCs w:val="24"/>
        </w:rPr>
        <w:t xml:space="preserve"> </w:t>
      </w:r>
      <w:r w:rsidR="004F0A24">
        <w:rPr>
          <w:rFonts w:ascii="Times New Roman" w:hAnsi="Times New Roman" w:cs="Times New Roman"/>
          <w:sz w:val="24"/>
          <w:szCs w:val="24"/>
        </w:rPr>
        <w:t>larger cone angles)</w:t>
      </w:r>
      <w:r w:rsidR="004F0A24">
        <w:rPr>
          <w:rFonts w:ascii="Times New Roman" w:hAnsi="Times New Roman" w:cs="Times New Roman"/>
          <w:sz w:val="24"/>
          <w:szCs w:val="24"/>
          <w:vertAlign w:val="superscript"/>
        </w:rPr>
        <w:t>1</w:t>
      </w:r>
      <w:r w:rsidR="009937B3">
        <w:rPr>
          <w:rFonts w:ascii="Times New Roman" w:hAnsi="Times New Roman" w:cs="Times New Roman"/>
          <w:sz w:val="24"/>
          <w:szCs w:val="24"/>
          <w:vertAlign w:val="superscript"/>
        </w:rPr>
        <w:t>2</w:t>
      </w:r>
      <w:r w:rsidR="004F0A24">
        <w:rPr>
          <w:rFonts w:ascii="Times New Roman" w:hAnsi="Times New Roman" w:cs="Times New Roman"/>
          <w:sz w:val="24"/>
          <w:szCs w:val="24"/>
          <w:vertAlign w:val="superscript"/>
        </w:rPr>
        <w:t>a</w:t>
      </w:r>
      <w:r w:rsidR="004F0A24">
        <w:rPr>
          <w:rFonts w:ascii="Times New Roman" w:hAnsi="Times New Roman" w:cs="Times New Roman"/>
          <w:sz w:val="24"/>
          <w:szCs w:val="24"/>
        </w:rPr>
        <w:t xml:space="preserve"> were </w:t>
      </w:r>
      <w:r w:rsidR="002C2F89">
        <w:rPr>
          <w:rFonts w:ascii="Times New Roman" w:hAnsi="Times New Roman" w:cs="Times New Roman"/>
          <w:sz w:val="24"/>
          <w:szCs w:val="24"/>
        </w:rPr>
        <w:t xml:space="preserve">later </w:t>
      </w:r>
      <w:r w:rsidR="004F0A24">
        <w:rPr>
          <w:rFonts w:ascii="Times New Roman" w:hAnsi="Times New Roman" w:cs="Times New Roman"/>
          <w:sz w:val="24"/>
          <w:szCs w:val="24"/>
        </w:rPr>
        <w:t xml:space="preserve">examined (entries 3, 4 and 6 – 9), but the </w:t>
      </w:r>
      <w:proofErr w:type="spellStart"/>
      <w:r w:rsidR="004F0A24">
        <w:rPr>
          <w:rFonts w:ascii="Times New Roman" w:hAnsi="Times New Roman" w:cs="Times New Roman"/>
          <w:sz w:val="24"/>
          <w:szCs w:val="24"/>
        </w:rPr>
        <w:t>d.r.</w:t>
      </w:r>
      <w:proofErr w:type="spellEnd"/>
      <w:r w:rsidR="004F0A24">
        <w:rPr>
          <w:rFonts w:ascii="Times New Roman" w:hAnsi="Times New Roman" w:cs="Times New Roman"/>
          <w:sz w:val="24"/>
          <w:szCs w:val="24"/>
        </w:rPr>
        <w:t xml:space="preserve"> </w:t>
      </w:r>
      <w:r w:rsidR="00F11A9E">
        <w:rPr>
          <w:rFonts w:ascii="Times New Roman" w:hAnsi="Times New Roman" w:cs="Times New Roman"/>
          <w:sz w:val="24"/>
          <w:szCs w:val="24"/>
        </w:rPr>
        <w:t>could not be increased above 9</w:t>
      </w:r>
      <w:r w:rsidR="004F0A24">
        <w:rPr>
          <w:rFonts w:ascii="Times New Roman" w:hAnsi="Times New Roman" w:cs="Times New Roman"/>
          <w:sz w:val="24"/>
          <w:szCs w:val="24"/>
        </w:rPr>
        <w:t>2</w:t>
      </w:r>
      <w:r w:rsidR="00F11A9E">
        <w:rPr>
          <w:rFonts w:ascii="Times New Roman" w:hAnsi="Times New Roman" w:cs="Times New Roman"/>
          <w:sz w:val="24"/>
          <w:szCs w:val="24"/>
        </w:rPr>
        <w:t>:</w:t>
      </w:r>
      <w:r w:rsidR="004F0A24">
        <w:rPr>
          <w:rFonts w:ascii="Times New Roman" w:hAnsi="Times New Roman" w:cs="Times New Roman"/>
          <w:sz w:val="24"/>
          <w:szCs w:val="24"/>
        </w:rPr>
        <w:t>8</w:t>
      </w:r>
      <w:r w:rsidR="00F11A9E">
        <w:rPr>
          <w:rFonts w:ascii="Times New Roman" w:hAnsi="Times New Roman" w:cs="Times New Roman"/>
          <w:sz w:val="24"/>
          <w:szCs w:val="24"/>
        </w:rPr>
        <w:t xml:space="preserve">. </w:t>
      </w:r>
      <w:r w:rsidR="00F70E15">
        <w:rPr>
          <w:rFonts w:ascii="Times New Roman" w:hAnsi="Times New Roman" w:cs="Times New Roman"/>
          <w:sz w:val="24"/>
          <w:szCs w:val="24"/>
        </w:rPr>
        <w:t xml:space="preserve"> </w:t>
      </w:r>
      <w:r w:rsidR="00F95AB4">
        <w:rPr>
          <w:rFonts w:ascii="Times New Roman" w:hAnsi="Times New Roman" w:cs="Times New Roman"/>
          <w:sz w:val="24"/>
          <w:szCs w:val="24"/>
        </w:rPr>
        <w:t xml:space="preserve"> </w:t>
      </w:r>
    </w:p>
    <w:p w14:paraId="3E39A98F" w14:textId="551EA074" w:rsidR="004E47EA" w:rsidRPr="002E69BD" w:rsidRDefault="004E47EA" w:rsidP="002E69BD">
      <w:pPr>
        <w:pStyle w:val="VDTableTitle"/>
        <w:rPr>
          <w:i/>
          <w:sz w:val="19"/>
          <w:szCs w:val="19"/>
          <w:vertAlign w:val="superscript"/>
        </w:rPr>
      </w:pPr>
      <w:r w:rsidRPr="002E69BD">
        <w:rPr>
          <w:sz w:val="19"/>
          <w:szCs w:val="19"/>
        </w:rPr>
        <w:t xml:space="preserve">Table 1. </w:t>
      </w:r>
      <w:r w:rsidR="0035482B" w:rsidRPr="002E69BD">
        <w:rPr>
          <w:sz w:val="19"/>
          <w:szCs w:val="19"/>
        </w:rPr>
        <w:t xml:space="preserve">Ligand Investigation </w:t>
      </w:r>
      <w:r w:rsidR="006E1EBF" w:rsidRPr="002E69BD">
        <w:rPr>
          <w:sz w:val="19"/>
          <w:szCs w:val="19"/>
        </w:rPr>
        <w:t xml:space="preserve">Employing </w:t>
      </w:r>
      <w:proofErr w:type="spellStart"/>
      <w:r w:rsidR="006E1EBF" w:rsidRPr="002E69BD">
        <w:rPr>
          <w:sz w:val="19"/>
          <w:szCs w:val="19"/>
        </w:rPr>
        <w:t>A</w:t>
      </w:r>
      <w:r w:rsidR="0035482B" w:rsidRPr="002E69BD">
        <w:rPr>
          <w:sz w:val="19"/>
          <w:szCs w:val="19"/>
        </w:rPr>
        <w:t>llenamide</w:t>
      </w:r>
      <w:proofErr w:type="spellEnd"/>
      <w:r w:rsidR="0035482B" w:rsidRPr="002E69BD">
        <w:rPr>
          <w:sz w:val="19"/>
          <w:szCs w:val="19"/>
        </w:rPr>
        <w:t xml:space="preserve"> 1</w:t>
      </w:r>
      <w:r w:rsidR="00EA6E4C" w:rsidRPr="002E69BD">
        <w:rPr>
          <w:sz w:val="19"/>
          <w:szCs w:val="19"/>
        </w:rPr>
        <w:t>3</w:t>
      </w:r>
      <w:r w:rsidR="0035482B" w:rsidRPr="002E69BD">
        <w:rPr>
          <w:sz w:val="19"/>
          <w:szCs w:val="19"/>
        </w:rPr>
        <w:t>.</w:t>
      </w:r>
      <w:r w:rsidRPr="002E69BD">
        <w:rPr>
          <w:i/>
          <w:sz w:val="19"/>
          <w:szCs w:val="19"/>
          <w:vertAlign w:val="superscript"/>
        </w:rPr>
        <w:t>a</w:t>
      </w:r>
    </w:p>
    <w:p w14:paraId="452AA525" w14:textId="45051F05" w:rsidR="004E47EA" w:rsidRPr="001368CF" w:rsidRDefault="007469E3" w:rsidP="006E4446">
      <w:pPr>
        <w:rPr>
          <w:lang w:eastAsia="en-US" w:bidi="ar-SA"/>
        </w:rPr>
      </w:pPr>
      <w:r>
        <w:object w:dxaOrig="4702" w:dyaOrig="1361" w14:anchorId="27D582BC">
          <v:shape id="_x0000_i1027" type="#_x0000_t75" style="width:234.75pt;height:68.25pt" o:ole="">
            <v:imagedata r:id="rId13" o:title=""/>
          </v:shape>
          <o:OLEObject Type="Embed" ProgID="ChemDraw.Document.6.0" ShapeID="_x0000_i1027" DrawAspect="Content" ObjectID="_1698164220" r:id="rId14"/>
        </w:object>
      </w:r>
    </w:p>
    <w:tbl>
      <w:tblPr>
        <w:tblStyle w:val="TableGrid"/>
        <w:tblW w:w="0" w:type="auto"/>
        <w:tblLayout w:type="fixed"/>
        <w:tblCellMar>
          <w:left w:w="115" w:type="dxa"/>
          <w:right w:w="115" w:type="dxa"/>
        </w:tblCellMar>
        <w:tblLook w:val="04A0" w:firstRow="1" w:lastRow="0" w:firstColumn="1" w:lastColumn="0" w:noHBand="0" w:noVBand="1"/>
      </w:tblPr>
      <w:tblGrid>
        <w:gridCol w:w="715"/>
        <w:gridCol w:w="990"/>
        <w:gridCol w:w="720"/>
        <w:gridCol w:w="630"/>
        <w:gridCol w:w="1170"/>
        <w:gridCol w:w="720"/>
      </w:tblGrid>
      <w:tr w:rsidR="004E47EA" w:rsidRPr="00FB4717" w14:paraId="0883C9D3" w14:textId="77777777" w:rsidTr="00D94904">
        <w:tc>
          <w:tcPr>
            <w:tcW w:w="715" w:type="dxa"/>
            <w:shd w:val="clear" w:color="auto" w:fill="BFBFBF" w:themeFill="background1" w:themeFillShade="BF"/>
            <w:vAlign w:val="center"/>
          </w:tcPr>
          <w:p w14:paraId="100E6040" w14:textId="77777777" w:rsidR="004E47EA" w:rsidRPr="00FB4717" w:rsidRDefault="004E47EA" w:rsidP="009937B3">
            <w:pPr>
              <w:pStyle w:val="TAMainText"/>
              <w:rPr>
                <w:sz w:val="19"/>
                <w:szCs w:val="19"/>
              </w:rPr>
            </w:pPr>
            <w:r w:rsidRPr="00FB4717">
              <w:rPr>
                <w:sz w:val="19"/>
                <w:szCs w:val="19"/>
              </w:rPr>
              <w:t>Entry</w:t>
            </w:r>
          </w:p>
        </w:tc>
        <w:tc>
          <w:tcPr>
            <w:tcW w:w="990" w:type="dxa"/>
            <w:shd w:val="clear" w:color="auto" w:fill="BFBFBF" w:themeFill="background1" w:themeFillShade="BF"/>
            <w:vAlign w:val="center"/>
          </w:tcPr>
          <w:p w14:paraId="128F28A1" w14:textId="77777777" w:rsidR="004E47EA" w:rsidRPr="00FB4717" w:rsidRDefault="004E47EA" w:rsidP="009937B3">
            <w:pPr>
              <w:pStyle w:val="TAMainText"/>
              <w:rPr>
                <w:sz w:val="19"/>
                <w:szCs w:val="19"/>
              </w:rPr>
            </w:pPr>
            <w:r w:rsidRPr="00FB4717">
              <w:rPr>
                <w:sz w:val="19"/>
                <w:szCs w:val="19"/>
              </w:rPr>
              <w:t>Ligand</w:t>
            </w:r>
          </w:p>
        </w:tc>
        <w:tc>
          <w:tcPr>
            <w:tcW w:w="720" w:type="dxa"/>
            <w:shd w:val="clear" w:color="auto" w:fill="BFBFBF" w:themeFill="background1" w:themeFillShade="BF"/>
            <w:vAlign w:val="center"/>
          </w:tcPr>
          <w:p w14:paraId="191676DE" w14:textId="1AEA9C7E" w:rsidR="004E47EA" w:rsidRPr="00FB4717" w:rsidRDefault="0042101E" w:rsidP="009937B3">
            <w:pPr>
              <w:pStyle w:val="TAMainText"/>
              <w:rPr>
                <w:i/>
                <w:sz w:val="19"/>
                <w:szCs w:val="19"/>
                <w:vertAlign w:val="superscript"/>
              </w:rPr>
            </w:pPr>
            <w:proofErr w:type="spellStart"/>
            <w:r w:rsidRPr="00FB4717">
              <w:rPr>
                <w:sz w:val="19"/>
                <w:szCs w:val="19"/>
              </w:rPr>
              <w:t>TEP</w:t>
            </w:r>
            <w:r w:rsidRPr="00FB4717">
              <w:rPr>
                <w:i/>
                <w:sz w:val="19"/>
                <w:szCs w:val="19"/>
                <w:vertAlign w:val="superscript"/>
              </w:rPr>
              <w:t>c</w:t>
            </w:r>
            <w:proofErr w:type="spellEnd"/>
          </w:p>
        </w:tc>
        <w:tc>
          <w:tcPr>
            <w:tcW w:w="630" w:type="dxa"/>
            <w:shd w:val="clear" w:color="auto" w:fill="BFBFBF" w:themeFill="background1" w:themeFillShade="BF"/>
            <w:vAlign w:val="center"/>
          </w:tcPr>
          <w:p w14:paraId="0DDAD5FA" w14:textId="358254BB" w:rsidR="004E47EA" w:rsidRPr="00FB4717" w:rsidRDefault="004E47EA" w:rsidP="009937B3">
            <w:pPr>
              <w:pStyle w:val="TAMainText"/>
              <w:rPr>
                <w:sz w:val="19"/>
                <w:szCs w:val="19"/>
                <w:vertAlign w:val="superscript"/>
              </w:rPr>
            </w:pPr>
            <w:r w:rsidRPr="00FB4717">
              <w:rPr>
                <w:sz w:val="19"/>
                <w:szCs w:val="19"/>
              </w:rPr>
              <w:sym w:font="Symbol" w:char="F071"/>
            </w:r>
            <w:r w:rsidR="0042101E" w:rsidRPr="00FB4717">
              <w:rPr>
                <w:sz w:val="19"/>
                <w:szCs w:val="19"/>
                <w:vertAlign w:val="superscript"/>
              </w:rPr>
              <w:t>d</w:t>
            </w:r>
          </w:p>
        </w:tc>
        <w:tc>
          <w:tcPr>
            <w:tcW w:w="1170" w:type="dxa"/>
            <w:shd w:val="clear" w:color="auto" w:fill="BFBFBF" w:themeFill="background1" w:themeFillShade="BF"/>
            <w:vAlign w:val="center"/>
          </w:tcPr>
          <w:p w14:paraId="1F4F9B8F" w14:textId="63F9644C" w:rsidR="004E47EA" w:rsidRPr="00FB4717" w:rsidRDefault="004E47EA" w:rsidP="009937B3">
            <w:pPr>
              <w:pStyle w:val="TAMainText"/>
              <w:rPr>
                <w:i/>
                <w:sz w:val="19"/>
                <w:szCs w:val="19"/>
                <w:vertAlign w:val="superscript"/>
              </w:rPr>
            </w:pPr>
            <w:r w:rsidRPr="00FB4717">
              <w:rPr>
                <w:sz w:val="19"/>
                <w:szCs w:val="19"/>
              </w:rPr>
              <w:t xml:space="preserve">% </w:t>
            </w:r>
            <w:r w:rsidRPr="00FB4717">
              <w:rPr>
                <w:b/>
                <w:sz w:val="19"/>
                <w:szCs w:val="19"/>
              </w:rPr>
              <w:t>1</w:t>
            </w:r>
            <w:r w:rsidR="00EA6E4C" w:rsidRPr="00FB4717">
              <w:rPr>
                <w:b/>
                <w:sz w:val="19"/>
                <w:szCs w:val="19"/>
              </w:rPr>
              <w:t>5</w:t>
            </w:r>
            <w:r w:rsidRPr="00FB4717">
              <w:rPr>
                <w:b/>
                <w:sz w:val="19"/>
                <w:szCs w:val="19"/>
              </w:rPr>
              <w:t>a</w:t>
            </w:r>
            <w:r w:rsidRPr="00FB4717">
              <w:rPr>
                <w:sz w:val="19"/>
                <w:szCs w:val="19"/>
              </w:rPr>
              <w:t xml:space="preserve"> (</w:t>
            </w:r>
            <w:proofErr w:type="spellStart"/>
            <w:r w:rsidRPr="00FB4717">
              <w:rPr>
                <w:sz w:val="19"/>
                <w:szCs w:val="19"/>
              </w:rPr>
              <w:t>dr</w:t>
            </w:r>
            <w:proofErr w:type="spellEnd"/>
            <w:r w:rsidRPr="00FB4717">
              <w:rPr>
                <w:sz w:val="19"/>
                <w:szCs w:val="19"/>
              </w:rPr>
              <w:t>)</w:t>
            </w:r>
            <w:r w:rsidR="0042101E" w:rsidRPr="00FB4717">
              <w:rPr>
                <w:i/>
                <w:sz w:val="19"/>
                <w:szCs w:val="19"/>
                <w:vertAlign w:val="superscript"/>
              </w:rPr>
              <w:t>e</w:t>
            </w:r>
          </w:p>
        </w:tc>
        <w:tc>
          <w:tcPr>
            <w:tcW w:w="720" w:type="dxa"/>
            <w:shd w:val="clear" w:color="auto" w:fill="BFBFBF" w:themeFill="background1" w:themeFillShade="BF"/>
            <w:vAlign w:val="center"/>
          </w:tcPr>
          <w:p w14:paraId="4C0F7838" w14:textId="45F3F692" w:rsidR="004E47EA" w:rsidRPr="00FB4717" w:rsidRDefault="004E47EA" w:rsidP="009937B3">
            <w:pPr>
              <w:pStyle w:val="TAMainText"/>
              <w:rPr>
                <w:sz w:val="19"/>
                <w:szCs w:val="19"/>
                <w:vertAlign w:val="superscript"/>
              </w:rPr>
            </w:pPr>
            <w:r w:rsidRPr="00FB4717">
              <w:rPr>
                <w:i/>
                <w:sz w:val="19"/>
                <w:szCs w:val="19"/>
              </w:rPr>
              <w:t>l</w:t>
            </w:r>
            <w:r w:rsidRPr="00FB4717">
              <w:rPr>
                <w:sz w:val="19"/>
                <w:szCs w:val="19"/>
              </w:rPr>
              <w:t>:</w:t>
            </w:r>
            <w:r w:rsidR="0042101E" w:rsidRPr="00FB4717">
              <w:rPr>
                <w:i/>
                <w:sz w:val="19"/>
                <w:szCs w:val="19"/>
              </w:rPr>
              <w:t>b</w:t>
            </w:r>
            <w:r w:rsidR="0042101E" w:rsidRPr="00FB4717">
              <w:rPr>
                <w:sz w:val="19"/>
                <w:szCs w:val="19"/>
                <w:vertAlign w:val="superscript"/>
              </w:rPr>
              <w:t>e</w:t>
            </w:r>
          </w:p>
        </w:tc>
      </w:tr>
      <w:tr w:rsidR="00345855" w:rsidRPr="00FB4717" w14:paraId="3D0F414B" w14:textId="77777777" w:rsidTr="00D94904">
        <w:tc>
          <w:tcPr>
            <w:tcW w:w="715" w:type="dxa"/>
            <w:vAlign w:val="center"/>
          </w:tcPr>
          <w:p w14:paraId="37174DB4" w14:textId="3B470FE3" w:rsidR="004E47EA" w:rsidRPr="00FB4717" w:rsidRDefault="0042101E" w:rsidP="009937B3">
            <w:pPr>
              <w:pStyle w:val="TAMainText"/>
              <w:rPr>
                <w:sz w:val="19"/>
                <w:szCs w:val="19"/>
              </w:rPr>
            </w:pPr>
            <w:r w:rsidRPr="00FB4717">
              <w:rPr>
                <w:sz w:val="19"/>
                <w:szCs w:val="19"/>
              </w:rPr>
              <w:t>1</w:t>
            </w:r>
            <w:r w:rsidRPr="00FB4717">
              <w:rPr>
                <w:i/>
                <w:sz w:val="19"/>
                <w:szCs w:val="19"/>
                <w:vertAlign w:val="superscript"/>
              </w:rPr>
              <w:t>b</w:t>
            </w:r>
          </w:p>
        </w:tc>
        <w:tc>
          <w:tcPr>
            <w:tcW w:w="990" w:type="dxa"/>
            <w:vAlign w:val="center"/>
          </w:tcPr>
          <w:p w14:paraId="140CD081" w14:textId="77777777" w:rsidR="004E47EA" w:rsidRPr="00FB4717" w:rsidRDefault="004E47EA" w:rsidP="009937B3">
            <w:pPr>
              <w:pStyle w:val="TAMainText"/>
              <w:rPr>
                <w:sz w:val="19"/>
                <w:szCs w:val="19"/>
                <w:vertAlign w:val="subscript"/>
              </w:rPr>
            </w:pPr>
            <w:r w:rsidRPr="00FB4717">
              <w:rPr>
                <w:sz w:val="19"/>
                <w:szCs w:val="19"/>
              </w:rPr>
              <w:t>P(NMe</w:t>
            </w:r>
            <w:r w:rsidRPr="00FB4717">
              <w:rPr>
                <w:sz w:val="19"/>
                <w:szCs w:val="19"/>
                <w:vertAlign w:val="subscript"/>
              </w:rPr>
              <w:t>2</w:t>
            </w:r>
            <w:r w:rsidRPr="00FB4717">
              <w:rPr>
                <w:sz w:val="19"/>
                <w:szCs w:val="19"/>
              </w:rPr>
              <w:t>)</w:t>
            </w:r>
            <w:r w:rsidRPr="00FB4717">
              <w:rPr>
                <w:sz w:val="19"/>
                <w:szCs w:val="19"/>
                <w:vertAlign w:val="subscript"/>
              </w:rPr>
              <w:t>3</w:t>
            </w:r>
          </w:p>
        </w:tc>
        <w:tc>
          <w:tcPr>
            <w:tcW w:w="720" w:type="dxa"/>
            <w:vAlign w:val="center"/>
          </w:tcPr>
          <w:p w14:paraId="4AA79DBC" w14:textId="77777777" w:rsidR="004E47EA" w:rsidRPr="00FB4717" w:rsidRDefault="004E47EA" w:rsidP="009937B3">
            <w:pPr>
              <w:pStyle w:val="TAMainText"/>
              <w:rPr>
                <w:sz w:val="19"/>
                <w:szCs w:val="19"/>
              </w:rPr>
            </w:pPr>
            <w:r w:rsidRPr="00FB4717">
              <w:rPr>
                <w:sz w:val="19"/>
                <w:szCs w:val="19"/>
              </w:rPr>
              <w:t>2062</w:t>
            </w:r>
          </w:p>
        </w:tc>
        <w:tc>
          <w:tcPr>
            <w:tcW w:w="630" w:type="dxa"/>
            <w:vAlign w:val="center"/>
          </w:tcPr>
          <w:p w14:paraId="1B5B09F8" w14:textId="77777777" w:rsidR="004E47EA" w:rsidRPr="00FB4717" w:rsidRDefault="004E47EA" w:rsidP="009937B3">
            <w:pPr>
              <w:pStyle w:val="TAMainText"/>
              <w:rPr>
                <w:sz w:val="19"/>
                <w:szCs w:val="19"/>
              </w:rPr>
            </w:pPr>
            <w:r w:rsidRPr="00FB4717">
              <w:rPr>
                <w:sz w:val="19"/>
                <w:szCs w:val="19"/>
              </w:rPr>
              <w:t>157</w:t>
            </w:r>
          </w:p>
        </w:tc>
        <w:tc>
          <w:tcPr>
            <w:tcW w:w="1170" w:type="dxa"/>
            <w:vAlign w:val="center"/>
          </w:tcPr>
          <w:p w14:paraId="0E9A2C50" w14:textId="77777777" w:rsidR="004E47EA" w:rsidRPr="00FB4717" w:rsidRDefault="004E47EA" w:rsidP="009937B3">
            <w:pPr>
              <w:pStyle w:val="TAMainText"/>
              <w:rPr>
                <w:sz w:val="19"/>
                <w:szCs w:val="19"/>
              </w:rPr>
            </w:pPr>
            <w:r w:rsidRPr="00FB4717">
              <w:rPr>
                <w:sz w:val="19"/>
                <w:szCs w:val="19"/>
              </w:rPr>
              <w:t>79 (87:13)</w:t>
            </w:r>
          </w:p>
        </w:tc>
        <w:tc>
          <w:tcPr>
            <w:tcW w:w="720" w:type="dxa"/>
            <w:vAlign w:val="center"/>
          </w:tcPr>
          <w:p w14:paraId="4BA2BBE6" w14:textId="77777777" w:rsidR="004E47EA" w:rsidRPr="00FB4717" w:rsidRDefault="004E47EA" w:rsidP="009937B3">
            <w:pPr>
              <w:pStyle w:val="TAMainText"/>
              <w:rPr>
                <w:sz w:val="19"/>
                <w:szCs w:val="19"/>
              </w:rPr>
            </w:pPr>
            <w:r w:rsidRPr="00FB4717">
              <w:rPr>
                <w:sz w:val="19"/>
                <w:szCs w:val="19"/>
              </w:rPr>
              <w:t>83:17</w:t>
            </w:r>
          </w:p>
        </w:tc>
      </w:tr>
      <w:tr w:rsidR="00345855" w:rsidRPr="00FB4717" w14:paraId="754BBBC4" w14:textId="77777777" w:rsidTr="00D94904">
        <w:tc>
          <w:tcPr>
            <w:tcW w:w="715" w:type="dxa"/>
            <w:vAlign w:val="center"/>
          </w:tcPr>
          <w:p w14:paraId="0D48B2D1" w14:textId="303950EE" w:rsidR="004E47EA" w:rsidRPr="00FB4717" w:rsidRDefault="0042101E" w:rsidP="009937B3">
            <w:pPr>
              <w:pStyle w:val="TAMainText"/>
              <w:rPr>
                <w:sz w:val="19"/>
                <w:szCs w:val="19"/>
              </w:rPr>
            </w:pPr>
            <w:r w:rsidRPr="00FB4717">
              <w:rPr>
                <w:sz w:val="19"/>
                <w:szCs w:val="19"/>
              </w:rPr>
              <w:t>2</w:t>
            </w:r>
            <w:r w:rsidRPr="00FB4717">
              <w:rPr>
                <w:i/>
                <w:sz w:val="19"/>
                <w:szCs w:val="19"/>
                <w:vertAlign w:val="superscript"/>
              </w:rPr>
              <w:t>b</w:t>
            </w:r>
            <w:r w:rsidRPr="00FB4717" w:rsidDel="0042101E">
              <w:rPr>
                <w:sz w:val="19"/>
                <w:szCs w:val="19"/>
              </w:rPr>
              <w:t xml:space="preserve"> </w:t>
            </w:r>
          </w:p>
        </w:tc>
        <w:tc>
          <w:tcPr>
            <w:tcW w:w="990" w:type="dxa"/>
            <w:vAlign w:val="center"/>
          </w:tcPr>
          <w:p w14:paraId="3900A3DD" w14:textId="77777777" w:rsidR="004E47EA" w:rsidRPr="00FB4717" w:rsidRDefault="004E47EA" w:rsidP="009937B3">
            <w:pPr>
              <w:pStyle w:val="TAMainText"/>
              <w:rPr>
                <w:sz w:val="19"/>
                <w:szCs w:val="19"/>
                <w:vertAlign w:val="subscript"/>
              </w:rPr>
            </w:pPr>
            <w:r w:rsidRPr="00FB4717">
              <w:rPr>
                <w:sz w:val="19"/>
                <w:szCs w:val="19"/>
              </w:rPr>
              <w:t>P(</w:t>
            </w:r>
            <w:proofErr w:type="spellStart"/>
            <w:r w:rsidRPr="00FB4717">
              <w:rPr>
                <w:sz w:val="19"/>
                <w:szCs w:val="19"/>
              </w:rPr>
              <w:t>OEt</w:t>
            </w:r>
            <w:proofErr w:type="spellEnd"/>
            <w:r w:rsidRPr="00FB4717">
              <w:rPr>
                <w:sz w:val="19"/>
                <w:szCs w:val="19"/>
              </w:rPr>
              <w:t>)</w:t>
            </w:r>
            <w:r w:rsidRPr="00FB4717">
              <w:rPr>
                <w:sz w:val="19"/>
                <w:szCs w:val="19"/>
                <w:vertAlign w:val="subscript"/>
              </w:rPr>
              <w:t>3</w:t>
            </w:r>
          </w:p>
        </w:tc>
        <w:tc>
          <w:tcPr>
            <w:tcW w:w="720" w:type="dxa"/>
            <w:vAlign w:val="center"/>
          </w:tcPr>
          <w:p w14:paraId="689B2801" w14:textId="77777777" w:rsidR="004E47EA" w:rsidRPr="00FB4717" w:rsidRDefault="004E47EA" w:rsidP="009937B3">
            <w:pPr>
              <w:pStyle w:val="TAMainText"/>
              <w:rPr>
                <w:sz w:val="19"/>
                <w:szCs w:val="19"/>
              </w:rPr>
            </w:pPr>
            <w:r w:rsidRPr="00FB4717">
              <w:rPr>
                <w:sz w:val="19"/>
                <w:szCs w:val="19"/>
              </w:rPr>
              <w:t>2076</w:t>
            </w:r>
          </w:p>
        </w:tc>
        <w:tc>
          <w:tcPr>
            <w:tcW w:w="630" w:type="dxa"/>
            <w:vAlign w:val="center"/>
          </w:tcPr>
          <w:p w14:paraId="235A9C96" w14:textId="77777777" w:rsidR="004E47EA" w:rsidRPr="00FB4717" w:rsidRDefault="004E47EA" w:rsidP="009937B3">
            <w:pPr>
              <w:pStyle w:val="TAMainText"/>
              <w:rPr>
                <w:sz w:val="19"/>
                <w:szCs w:val="19"/>
              </w:rPr>
            </w:pPr>
            <w:r w:rsidRPr="00FB4717">
              <w:rPr>
                <w:sz w:val="19"/>
                <w:szCs w:val="19"/>
              </w:rPr>
              <w:t>109</w:t>
            </w:r>
          </w:p>
        </w:tc>
        <w:tc>
          <w:tcPr>
            <w:tcW w:w="1170" w:type="dxa"/>
            <w:vAlign w:val="center"/>
          </w:tcPr>
          <w:p w14:paraId="6635E162" w14:textId="77777777" w:rsidR="004E47EA" w:rsidRPr="00FB4717" w:rsidRDefault="004E47EA" w:rsidP="009937B3">
            <w:pPr>
              <w:pStyle w:val="TAMainText"/>
              <w:rPr>
                <w:sz w:val="19"/>
                <w:szCs w:val="19"/>
              </w:rPr>
            </w:pPr>
            <w:r w:rsidRPr="00FB4717">
              <w:rPr>
                <w:sz w:val="19"/>
                <w:szCs w:val="19"/>
              </w:rPr>
              <w:t>90 (83:17)</w:t>
            </w:r>
          </w:p>
        </w:tc>
        <w:tc>
          <w:tcPr>
            <w:tcW w:w="720" w:type="dxa"/>
            <w:vAlign w:val="center"/>
          </w:tcPr>
          <w:p w14:paraId="3C1463F7" w14:textId="77777777" w:rsidR="004E47EA" w:rsidRPr="00FB4717" w:rsidRDefault="004E47EA" w:rsidP="009937B3">
            <w:pPr>
              <w:pStyle w:val="TAMainText"/>
              <w:rPr>
                <w:sz w:val="19"/>
                <w:szCs w:val="19"/>
              </w:rPr>
            </w:pPr>
            <w:r w:rsidRPr="00FB4717">
              <w:rPr>
                <w:sz w:val="19"/>
                <w:szCs w:val="19"/>
              </w:rPr>
              <w:t>92:8</w:t>
            </w:r>
          </w:p>
        </w:tc>
      </w:tr>
      <w:tr w:rsidR="002A5EF9" w:rsidRPr="00FB4717" w14:paraId="1725EA23" w14:textId="77777777" w:rsidTr="00D94904">
        <w:tc>
          <w:tcPr>
            <w:tcW w:w="715" w:type="dxa"/>
            <w:vAlign w:val="center"/>
          </w:tcPr>
          <w:p w14:paraId="784E27B0" w14:textId="21E28FA8" w:rsidR="002A5EF9" w:rsidRPr="00FB4717" w:rsidRDefault="0042101E" w:rsidP="009937B3">
            <w:pPr>
              <w:pStyle w:val="TAMainText"/>
              <w:rPr>
                <w:sz w:val="19"/>
                <w:szCs w:val="19"/>
              </w:rPr>
            </w:pPr>
            <w:r w:rsidRPr="00FB4717">
              <w:rPr>
                <w:sz w:val="19"/>
                <w:szCs w:val="19"/>
              </w:rPr>
              <w:t>3</w:t>
            </w:r>
          </w:p>
        </w:tc>
        <w:tc>
          <w:tcPr>
            <w:tcW w:w="990" w:type="dxa"/>
            <w:vAlign w:val="center"/>
          </w:tcPr>
          <w:p w14:paraId="69558093" w14:textId="3065A0C9" w:rsidR="002A5EF9" w:rsidRPr="00FB4717" w:rsidRDefault="002A5EF9" w:rsidP="009937B3">
            <w:pPr>
              <w:pStyle w:val="TAMainText"/>
              <w:rPr>
                <w:sz w:val="19"/>
                <w:szCs w:val="19"/>
                <w:vertAlign w:val="subscript"/>
              </w:rPr>
            </w:pPr>
            <w:r w:rsidRPr="00FB4717">
              <w:rPr>
                <w:sz w:val="19"/>
                <w:szCs w:val="19"/>
              </w:rPr>
              <w:t>P(</w:t>
            </w:r>
            <w:proofErr w:type="spellStart"/>
            <w:r w:rsidRPr="00FB4717">
              <w:rPr>
                <w:sz w:val="19"/>
                <w:szCs w:val="19"/>
              </w:rPr>
              <w:t>O</w:t>
            </w:r>
            <w:r w:rsidRPr="00FB4717">
              <w:rPr>
                <w:i/>
                <w:sz w:val="19"/>
                <w:szCs w:val="19"/>
              </w:rPr>
              <w:t>i</w:t>
            </w:r>
            <w:r w:rsidRPr="00FB4717">
              <w:rPr>
                <w:sz w:val="19"/>
                <w:szCs w:val="19"/>
              </w:rPr>
              <w:t>Pr</w:t>
            </w:r>
            <w:proofErr w:type="spellEnd"/>
            <w:r w:rsidRPr="00FB4717">
              <w:rPr>
                <w:sz w:val="19"/>
                <w:szCs w:val="19"/>
              </w:rPr>
              <w:t>)</w:t>
            </w:r>
            <w:r w:rsidRPr="00FB4717">
              <w:rPr>
                <w:sz w:val="19"/>
                <w:szCs w:val="19"/>
                <w:vertAlign w:val="subscript"/>
              </w:rPr>
              <w:t>3</w:t>
            </w:r>
          </w:p>
        </w:tc>
        <w:tc>
          <w:tcPr>
            <w:tcW w:w="720" w:type="dxa"/>
            <w:vAlign w:val="center"/>
          </w:tcPr>
          <w:p w14:paraId="10326823" w14:textId="1EA5F008" w:rsidR="002A5EF9" w:rsidRPr="00FB4717" w:rsidRDefault="00B41ACA" w:rsidP="009937B3">
            <w:pPr>
              <w:pStyle w:val="TAMainText"/>
              <w:rPr>
                <w:sz w:val="19"/>
                <w:szCs w:val="19"/>
              </w:rPr>
            </w:pPr>
            <w:r w:rsidRPr="00FB4717">
              <w:rPr>
                <w:sz w:val="19"/>
                <w:szCs w:val="19"/>
              </w:rPr>
              <w:t>2076</w:t>
            </w:r>
          </w:p>
        </w:tc>
        <w:tc>
          <w:tcPr>
            <w:tcW w:w="630" w:type="dxa"/>
            <w:vAlign w:val="center"/>
          </w:tcPr>
          <w:p w14:paraId="78D1CD4B" w14:textId="69C15039" w:rsidR="002A5EF9" w:rsidRPr="00FB4717" w:rsidRDefault="00B41ACA" w:rsidP="009937B3">
            <w:pPr>
              <w:pStyle w:val="TAMainText"/>
              <w:rPr>
                <w:sz w:val="19"/>
                <w:szCs w:val="19"/>
              </w:rPr>
            </w:pPr>
            <w:r w:rsidRPr="00FB4717">
              <w:rPr>
                <w:sz w:val="19"/>
                <w:szCs w:val="19"/>
              </w:rPr>
              <w:t>130</w:t>
            </w:r>
          </w:p>
        </w:tc>
        <w:tc>
          <w:tcPr>
            <w:tcW w:w="1170" w:type="dxa"/>
            <w:vAlign w:val="center"/>
          </w:tcPr>
          <w:p w14:paraId="23BDBA7F" w14:textId="057E41D8" w:rsidR="002A5EF9" w:rsidRPr="00FB4717" w:rsidRDefault="00B41ACA" w:rsidP="009937B3">
            <w:pPr>
              <w:pStyle w:val="TAMainText"/>
              <w:rPr>
                <w:sz w:val="19"/>
                <w:szCs w:val="19"/>
              </w:rPr>
            </w:pPr>
            <w:r w:rsidRPr="00FB4717">
              <w:rPr>
                <w:sz w:val="19"/>
                <w:szCs w:val="19"/>
              </w:rPr>
              <w:t>56 (84:16)</w:t>
            </w:r>
          </w:p>
        </w:tc>
        <w:tc>
          <w:tcPr>
            <w:tcW w:w="720" w:type="dxa"/>
            <w:vAlign w:val="center"/>
          </w:tcPr>
          <w:p w14:paraId="40A8648A" w14:textId="1AABF58E" w:rsidR="002A5EF9" w:rsidRPr="00FB4717" w:rsidRDefault="00B41ACA" w:rsidP="009937B3">
            <w:pPr>
              <w:pStyle w:val="TAMainText"/>
              <w:rPr>
                <w:sz w:val="19"/>
                <w:szCs w:val="19"/>
              </w:rPr>
            </w:pPr>
            <w:r w:rsidRPr="00FB4717">
              <w:rPr>
                <w:sz w:val="19"/>
                <w:szCs w:val="19"/>
              </w:rPr>
              <w:t>94:6</w:t>
            </w:r>
          </w:p>
        </w:tc>
      </w:tr>
      <w:tr w:rsidR="002A5EF9" w:rsidRPr="00FB4717" w14:paraId="17B69B0A" w14:textId="77777777" w:rsidTr="00D94904">
        <w:tc>
          <w:tcPr>
            <w:tcW w:w="715" w:type="dxa"/>
            <w:vAlign w:val="center"/>
          </w:tcPr>
          <w:p w14:paraId="6CDE0E65" w14:textId="0BADE7AB" w:rsidR="002A5EF9" w:rsidRPr="00FB4717" w:rsidRDefault="0042101E" w:rsidP="009937B3">
            <w:pPr>
              <w:pStyle w:val="TAMainText"/>
              <w:rPr>
                <w:sz w:val="19"/>
                <w:szCs w:val="19"/>
              </w:rPr>
            </w:pPr>
            <w:r w:rsidRPr="00FB4717">
              <w:rPr>
                <w:sz w:val="19"/>
                <w:szCs w:val="19"/>
              </w:rPr>
              <w:t>4</w:t>
            </w:r>
            <w:r w:rsidRPr="00FB4717">
              <w:rPr>
                <w:i/>
                <w:sz w:val="19"/>
                <w:szCs w:val="19"/>
                <w:vertAlign w:val="superscript"/>
              </w:rPr>
              <w:t xml:space="preserve"> </w:t>
            </w:r>
          </w:p>
        </w:tc>
        <w:tc>
          <w:tcPr>
            <w:tcW w:w="990" w:type="dxa"/>
            <w:vAlign w:val="center"/>
          </w:tcPr>
          <w:p w14:paraId="1DDB39CC" w14:textId="04533F77" w:rsidR="002A5EF9" w:rsidRPr="00FB4717" w:rsidRDefault="002A5EF9" w:rsidP="009937B3">
            <w:pPr>
              <w:pStyle w:val="TAMainText"/>
              <w:rPr>
                <w:sz w:val="19"/>
                <w:szCs w:val="19"/>
              </w:rPr>
            </w:pPr>
            <w:r w:rsidRPr="00FB4717">
              <w:rPr>
                <w:sz w:val="19"/>
                <w:szCs w:val="19"/>
              </w:rPr>
              <w:t>P(</w:t>
            </w:r>
            <w:proofErr w:type="spellStart"/>
            <w:r w:rsidRPr="00FB4717">
              <w:rPr>
                <w:sz w:val="19"/>
                <w:szCs w:val="19"/>
              </w:rPr>
              <w:t>O</w:t>
            </w:r>
            <w:r w:rsidRPr="00FB4717">
              <w:rPr>
                <w:i/>
                <w:sz w:val="19"/>
                <w:szCs w:val="19"/>
              </w:rPr>
              <w:t>t</w:t>
            </w:r>
            <w:r w:rsidRPr="00FB4717">
              <w:rPr>
                <w:sz w:val="19"/>
                <w:szCs w:val="19"/>
              </w:rPr>
              <w:t>Bu</w:t>
            </w:r>
            <w:proofErr w:type="spellEnd"/>
            <w:r w:rsidRPr="00FB4717">
              <w:rPr>
                <w:sz w:val="19"/>
                <w:szCs w:val="19"/>
              </w:rPr>
              <w:t>)</w:t>
            </w:r>
            <w:r w:rsidRPr="00FB4717">
              <w:rPr>
                <w:sz w:val="19"/>
                <w:szCs w:val="19"/>
                <w:vertAlign w:val="subscript"/>
              </w:rPr>
              <w:t>3</w:t>
            </w:r>
          </w:p>
        </w:tc>
        <w:tc>
          <w:tcPr>
            <w:tcW w:w="720" w:type="dxa"/>
            <w:vAlign w:val="center"/>
          </w:tcPr>
          <w:p w14:paraId="7E44F962" w14:textId="22AB74EE" w:rsidR="002A5EF9" w:rsidRPr="00FB4717" w:rsidRDefault="00B41ACA" w:rsidP="009937B3">
            <w:pPr>
              <w:pStyle w:val="TAMainText"/>
              <w:rPr>
                <w:sz w:val="19"/>
                <w:szCs w:val="19"/>
              </w:rPr>
            </w:pPr>
            <w:r w:rsidRPr="00FB4717">
              <w:rPr>
                <w:sz w:val="19"/>
                <w:szCs w:val="19"/>
              </w:rPr>
              <w:t>--</w:t>
            </w:r>
          </w:p>
        </w:tc>
        <w:tc>
          <w:tcPr>
            <w:tcW w:w="630" w:type="dxa"/>
            <w:vAlign w:val="center"/>
          </w:tcPr>
          <w:p w14:paraId="3720203C" w14:textId="6CEE4B4A" w:rsidR="002A5EF9" w:rsidRPr="00FB4717" w:rsidRDefault="00B41ACA" w:rsidP="009937B3">
            <w:pPr>
              <w:pStyle w:val="TAMainText"/>
              <w:rPr>
                <w:sz w:val="19"/>
                <w:szCs w:val="19"/>
              </w:rPr>
            </w:pPr>
            <w:r w:rsidRPr="00FB4717">
              <w:rPr>
                <w:sz w:val="19"/>
                <w:szCs w:val="19"/>
              </w:rPr>
              <w:t>172</w:t>
            </w:r>
          </w:p>
        </w:tc>
        <w:tc>
          <w:tcPr>
            <w:tcW w:w="1170" w:type="dxa"/>
            <w:vAlign w:val="center"/>
          </w:tcPr>
          <w:p w14:paraId="66816C8B" w14:textId="301480C4" w:rsidR="002A5EF9" w:rsidRPr="00FB4717" w:rsidRDefault="00B41ACA" w:rsidP="009937B3">
            <w:pPr>
              <w:pStyle w:val="TAMainText"/>
              <w:rPr>
                <w:sz w:val="19"/>
                <w:szCs w:val="19"/>
              </w:rPr>
            </w:pPr>
            <w:r w:rsidRPr="00FB4717">
              <w:rPr>
                <w:sz w:val="19"/>
                <w:szCs w:val="19"/>
              </w:rPr>
              <w:t>14 (86:14)</w:t>
            </w:r>
          </w:p>
        </w:tc>
        <w:tc>
          <w:tcPr>
            <w:tcW w:w="720" w:type="dxa"/>
            <w:vAlign w:val="center"/>
          </w:tcPr>
          <w:p w14:paraId="0E2E0D08" w14:textId="6FC9377C" w:rsidR="002A5EF9" w:rsidRPr="00FB4717" w:rsidRDefault="00B41ACA" w:rsidP="009937B3">
            <w:pPr>
              <w:pStyle w:val="TAMainText"/>
              <w:rPr>
                <w:sz w:val="19"/>
                <w:szCs w:val="19"/>
              </w:rPr>
            </w:pPr>
            <w:r w:rsidRPr="00FB4717">
              <w:rPr>
                <w:sz w:val="19"/>
                <w:szCs w:val="19"/>
              </w:rPr>
              <w:t>82:18</w:t>
            </w:r>
          </w:p>
        </w:tc>
      </w:tr>
      <w:tr w:rsidR="00345855" w:rsidRPr="00FB4717" w14:paraId="4C84301C" w14:textId="77777777" w:rsidTr="00D94904">
        <w:tc>
          <w:tcPr>
            <w:tcW w:w="715" w:type="dxa"/>
            <w:vAlign w:val="center"/>
          </w:tcPr>
          <w:p w14:paraId="756F4184" w14:textId="299D311D" w:rsidR="004E47EA" w:rsidRPr="00FB4717" w:rsidRDefault="0042101E" w:rsidP="009937B3">
            <w:pPr>
              <w:pStyle w:val="TAMainText"/>
              <w:rPr>
                <w:sz w:val="19"/>
                <w:szCs w:val="19"/>
              </w:rPr>
            </w:pPr>
            <w:r w:rsidRPr="00FB4717">
              <w:rPr>
                <w:sz w:val="19"/>
                <w:szCs w:val="19"/>
              </w:rPr>
              <w:t>5</w:t>
            </w:r>
            <w:r w:rsidRPr="00FB4717">
              <w:rPr>
                <w:i/>
                <w:sz w:val="19"/>
                <w:szCs w:val="19"/>
                <w:vertAlign w:val="superscript"/>
              </w:rPr>
              <w:t>b</w:t>
            </w:r>
            <w:r w:rsidRPr="00FB4717" w:rsidDel="0042101E">
              <w:rPr>
                <w:sz w:val="19"/>
                <w:szCs w:val="19"/>
              </w:rPr>
              <w:t xml:space="preserve"> </w:t>
            </w:r>
          </w:p>
        </w:tc>
        <w:tc>
          <w:tcPr>
            <w:tcW w:w="990" w:type="dxa"/>
            <w:vAlign w:val="center"/>
          </w:tcPr>
          <w:p w14:paraId="483153C6" w14:textId="2A0BEAAB" w:rsidR="004E47EA" w:rsidRPr="00FB4717" w:rsidRDefault="0035482B" w:rsidP="009937B3">
            <w:pPr>
              <w:pStyle w:val="TAMainText"/>
              <w:rPr>
                <w:sz w:val="19"/>
                <w:szCs w:val="19"/>
              </w:rPr>
            </w:pPr>
            <w:r w:rsidRPr="00FB4717">
              <w:rPr>
                <w:sz w:val="19"/>
                <w:szCs w:val="19"/>
              </w:rPr>
              <w:t>L1</w:t>
            </w:r>
          </w:p>
        </w:tc>
        <w:tc>
          <w:tcPr>
            <w:tcW w:w="720" w:type="dxa"/>
            <w:vAlign w:val="center"/>
          </w:tcPr>
          <w:p w14:paraId="27679F49" w14:textId="77777777" w:rsidR="004E47EA" w:rsidRPr="00FB4717" w:rsidRDefault="004E47EA" w:rsidP="009937B3">
            <w:pPr>
              <w:pStyle w:val="TAMainText"/>
              <w:rPr>
                <w:sz w:val="19"/>
                <w:szCs w:val="19"/>
              </w:rPr>
            </w:pPr>
            <w:r w:rsidRPr="00FB4717">
              <w:rPr>
                <w:sz w:val="19"/>
                <w:szCs w:val="19"/>
              </w:rPr>
              <w:t>--</w:t>
            </w:r>
          </w:p>
        </w:tc>
        <w:tc>
          <w:tcPr>
            <w:tcW w:w="630" w:type="dxa"/>
            <w:vAlign w:val="center"/>
          </w:tcPr>
          <w:p w14:paraId="4D566A84" w14:textId="77777777" w:rsidR="004E47EA" w:rsidRPr="00FB4717" w:rsidRDefault="004E47EA" w:rsidP="009937B3">
            <w:pPr>
              <w:pStyle w:val="TAMainText"/>
              <w:rPr>
                <w:sz w:val="19"/>
                <w:szCs w:val="19"/>
              </w:rPr>
            </w:pPr>
            <w:r w:rsidRPr="00FB4717">
              <w:rPr>
                <w:sz w:val="19"/>
                <w:szCs w:val="19"/>
              </w:rPr>
              <w:t>--</w:t>
            </w:r>
          </w:p>
        </w:tc>
        <w:tc>
          <w:tcPr>
            <w:tcW w:w="1170" w:type="dxa"/>
            <w:vAlign w:val="center"/>
          </w:tcPr>
          <w:p w14:paraId="0741303C" w14:textId="3989374B" w:rsidR="004E47EA" w:rsidRPr="00FB4717" w:rsidRDefault="004E47EA" w:rsidP="009937B3">
            <w:pPr>
              <w:pStyle w:val="TAMainText"/>
              <w:rPr>
                <w:sz w:val="19"/>
                <w:szCs w:val="19"/>
              </w:rPr>
            </w:pPr>
            <w:r w:rsidRPr="00FB4717">
              <w:rPr>
                <w:sz w:val="19"/>
                <w:szCs w:val="19"/>
              </w:rPr>
              <w:t>9</w:t>
            </w:r>
            <w:r w:rsidR="00A278C0" w:rsidRPr="00FB4717">
              <w:rPr>
                <w:sz w:val="19"/>
                <w:szCs w:val="19"/>
              </w:rPr>
              <w:t>7</w:t>
            </w:r>
            <w:r w:rsidRPr="00FB4717">
              <w:rPr>
                <w:sz w:val="19"/>
                <w:szCs w:val="19"/>
              </w:rPr>
              <w:t xml:space="preserve"> (90:10)</w:t>
            </w:r>
          </w:p>
        </w:tc>
        <w:tc>
          <w:tcPr>
            <w:tcW w:w="720" w:type="dxa"/>
            <w:vAlign w:val="center"/>
          </w:tcPr>
          <w:p w14:paraId="6AE41EF3" w14:textId="77777777" w:rsidR="004E47EA" w:rsidRPr="00FB4717" w:rsidRDefault="004E47EA" w:rsidP="009937B3">
            <w:pPr>
              <w:pStyle w:val="TAMainText"/>
              <w:rPr>
                <w:sz w:val="19"/>
                <w:szCs w:val="19"/>
              </w:rPr>
            </w:pPr>
            <w:r w:rsidRPr="00FB4717">
              <w:rPr>
                <w:sz w:val="19"/>
                <w:szCs w:val="19"/>
              </w:rPr>
              <w:t>97:3</w:t>
            </w:r>
          </w:p>
        </w:tc>
      </w:tr>
      <w:tr w:rsidR="002A5EF9" w:rsidRPr="00FB4717" w14:paraId="39DF117F" w14:textId="77777777" w:rsidTr="00D94904">
        <w:tc>
          <w:tcPr>
            <w:tcW w:w="715" w:type="dxa"/>
            <w:vAlign w:val="center"/>
          </w:tcPr>
          <w:p w14:paraId="305A82E6" w14:textId="0E71DC89" w:rsidR="002A5EF9" w:rsidRPr="00FB4717" w:rsidRDefault="0042101E" w:rsidP="009937B3">
            <w:pPr>
              <w:pStyle w:val="TAMainText"/>
              <w:rPr>
                <w:sz w:val="19"/>
                <w:szCs w:val="19"/>
              </w:rPr>
            </w:pPr>
            <w:r w:rsidRPr="00FB4717">
              <w:rPr>
                <w:sz w:val="19"/>
                <w:szCs w:val="19"/>
              </w:rPr>
              <w:t>6</w:t>
            </w:r>
          </w:p>
        </w:tc>
        <w:tc>
          <w:tcPr>
            <w:tcW w:w="990" w:type="dxa"/>
            <w:vAlign w:val="center"/>
          </w:tcPr>
          <w:p w14:paraId="1B5C6CFA" w14:textId="52D0B48D" w:rsidR="002A5EF9" w:rsidRPr="00FB4717" w:rsidRDefault="0035482B" w:rsidP="009937B3">
            <w:pPr>
              <w:pStyle w:val="TAMainText"/>
              <w:rPr>
                <w:sz w:val="19"/>
                <w:szCs w:val="19"/>
              </w:rPr>
            </w:pPr>
            <w:r w:rsidRPr="00FB4717">
              <w:rPr>
                <w:sz w:val="19"/>
                <w:szCs w:val="19"/>
              </w:rPr>
              <w:t>L2</w:t>
            </w:r>
          </w:p>
        </w:tc>
        <w:tc>
          <w:tcPr>
            <w:tcW w:w="720" w:type="dxa"/>
            <w:vAlign w:val="center"/>
          </w:tcPr>
          <w:p w14:paraId="43CD67DF" w14:textId="27F6C7A0" w:rsidR="002A5EF9" w:rsidRPr="00FB4717" w:rsidRDefault="00B41ACA" w:rsidP="009937B3">
            <w:pPr>
              <w:pStyle w:val="TAMainText"/>
              <w:rPr>
                <w:sz w:val="19"/>
                <w:szCs w:val="19"/>
              </w:rPr>
            </w:pPr>
            <w:r w:rsidRPr="00FB4717">
              <w:rPr>
                <w:sz w:val="19"/>
                <w:szCs w:val="19"/>
              </w:rPr>
              <w:t>--</w:t>
            </w:r>
          </w:p>
        </w:tc>
        <w:tc>
          <w:tcPr>
            <w:tcW w:w="630" w:type="dxa"/>
            <w:vAlign w:val="center"/>
          </w:tcPr>
          <w:p w14:paraId="3A16A091" w14:textId="570D129D" w:rsidR="002A5EF9" w:rsidRPr="00FB4717" w:rsidRDefault="00B41ACA" w:rsidP="009937B3">
            <w:pPr>
              <w:pStyle w:val="TAMainText"/>
              <w:rPr>
                <w:sz w:val="19"/>
                <w:szCs w:val="19"/>
              </w:rPr>
            </w:pPr>
            <w:r w:rsidRPr="00FB4717">
              <w:rPr>
                <w:sz w:val="19"/>
                <w:szCs w:val="19"/>
              </w:rPr>
              <w:t>--</w:t>
            </w:r>
          </w:p>
        </w:tc>
        <w:tc>
          <w:tcPr>
            <w:tcW w:w="1170" w:type="dxa"/>
            <w:vAlign w:val="center"/>
          </w:tcPr>
          <w:p w14:paraId="111AAA41" w14:textId="2C6C8A31" w:rsidR="002A5EF9" w:rsidRPr="00FB4717" w:rsidRDefault="0042101E" w:rsidP="009937B3">
            <w:pPr>
              <w:pStyle w:val="TAMainText"/>
              <w:rPr>
                <w:sz w:val="19"/>
                <w:szCs w:val="19"/>
              </w:rPr>
            </w:pPr>
            <w:r w:rsidRPr="00FB4717">
              <w:rPr>
                <w:sz w:val="19"/>
                <w:szCs w:val="19"/>
              </w:rPr>
              <w:t>42</w:t>
            </w:r>
            <w:r w:rsidRPr="00FB4717">
              <w:rPr>
                <w:i/>
                <w:sz w:val="19"/>
                <w:szCs w:val="19"/>
                <w:vertAlign w:val="superscript"/>
              </w:rPr>
              <w:t>f</w:t>
            </w:r>
            <w:r w:rsidRPr="00FB4717">
              <w:rPr>
                <w:sz w:val="19"/>
                <w:szCs w:val="19"/>
              </w:rPr>
              <w:t xml:space="preserve"> </w:t>
            </w:r>
            <w:r w:rsidR="00B41ACA" w:rsidRPr="00FB4717">
              <w:rPr>
                <w:sz w:val="19"/>
                <w:szCs w:val="19"/>
              </w:rPr>
              <w:t>(91:9)</w:t>
            </w:r>
          </w:p>
        </w:tc>
        <w:tc>
          <w:tcPr>
            <w:tcW w:w="720" w:type="dxa"/>
            <w:vAlign w:val="center"/>
          </w:tcPr>
          <w:p w14:paraId="47022F58" w14:textId="6363D0A3" w:rsidR="002A5EF9" w:rsidRPr="00FB4717" w:rsidRDefault="00B41ACA" w:rsidP="009937B3">
            <w:pPr>
              <w:pStyle w:val="TAMainText"/>
              <w:rPr>
                <w:sz w:val="19"/>
                <w:szCs w:val="19"/>
              </w:rPr>
            </w:pPr>
            <w:r w:rsidRPr="00FB4717">
              <w:rPr>
                <w:sz w:val="19"/>
                <w:szCs w:val="19"/>
              </w:rPr>
              <w:t>97:3</w:t>
            </w:r>
          </w:p>
        </w:tc>
      </w:tr>
      <w:tr w:rsidR="002A5EF9" w:rsidRPr="00FB4717" w14:paraId="40D316C4" w14:textId="77777777" w:rsidTr="00D94904">
        <w:tc>
          <w:tcPr>
            <w:tcW w:w="715" w:type="dxa"/>
            <w:vAlign w:val="center"/>
          </w:tcPr>
          <w:p w14:paraId="3EAEBC33" w14:textId="5AFE3990" w:rsidR="002A5EF9" w:rsidRPr="00FB4717" w:rsidRDefault="0042101E" w:rsidP="009937B3">
            <w:pPr>
              <w:pStyle w:val="TAMainText"/>
              <w:rPr>
                <w:sz w:val="19"/>
                <w:szCs w:val="19"/>
              </w:rPr>
            </w:pPr>
            <w:r w:rsidRPr="00FB4717">
              <w:rPr>
                <w:sz w:val="19"/>
                <w:szCs w:val="19"/>
              </w:rPr>
              <w:t>7</w:t>
            </w:r>
          </w:p>
        </w:tc>
        <w:tc>
          <w:tcPr>
            <w:tcW w:w="990" w:type="dxa"/>
            <w:vAlign w:val="center"/>
          </w:tcPr>
          <w:p w14:paraId="5076D681" w14:textId="0271B710" w:rsidR="002A5EF9" w:rsidRPr="00FB4717" w:rsidRDefault="0035482B" w:rsidP="009937B3">
            <w:pPr>
              <w:pStyle w:val="TAMainText"/>
              <w:rPr>
                <w:sz w:val="19"/>
                <w:szCs w:val="19"/>
              </w:rPr>
            </w:pPr>
            <w:r w:rsidRPr="00FB4717">
              <w:rPr>
                <w:sz w:val="19"/>
                <w:szCs w:val="19"/>
              </w:rPr>
              <w:t>L3</w:t>
            </w:r>
          </w:p>
        </w:tc>
        <w:tc>
          <w:tcPr>
            <w:tcW w:w="720" w:type="dxa"/>
            <w:vAlign w:val="center"/>
          </w:tcPr>
          <w:p w14:paraId="7A0FF4DE" w14:textId="77A91162" w:rsidR="002A5EF9" w:rsidRPr="00FB4717" w:rsidRDefault="00B41ACA" w:rsidP="009937B3">
            <w:pPr>
              <w:pStyle w:val="TAMainText"/>
              <w:rPr>
                <w:sz w:val="19"/>
                <w:szCs w:val="19"/>
              </w:rPr>
            </w:pPr>
            <w:r w:rsidRPr="00FB4717">
              <w:rPr>
                <w:sz w:val="19"/>
                <w:szCs w:val="19"/>
              </w:rPr>
              <w:t>--</w:t>
            </w:r>
          </w:p>
        </w:tc>
        <w:tc>
          <w:tcPr>
            <w:tcW w:w="630" w:type="dxa"/>
            <w:vAlign w:val="center"/>
          </w:tcPr>
          <w:p w14:paraId="5131D8F7" w14:textId="3331F31C" w:rsidR="002A5EF9" w:rsidRPr="00FB4717" w:rsidRDefault="00B41ACA" w:rsidP="009937B3">
            <w:pPr>
              <w:pStyle w:val="TAMainText"/>
              <w:rPr>
                <w:sz w:val="19"/>
                <w:szCs w:val="19"/>
              </w:rPr>
            </w:pPr>
            <w:r w:rsidRPr="00FB4717">
              <w:rPr>
                <w:sz w:val="19"/>
                <w:szCs w:val="19"/>
              </w:rPr>
              <w:t>--</w:t>
            </w:r>
          </w:p>
        </w:tc>
        <w:tc>
          <w:tcPr>
            <w:tcW w:w="1170" w:type="dxa"/>
            <w:vAlign w:val="center"/>
          </w:tcPr>
          <w:p w14:paraId="005D605D" w14:textId="72EBF73D" w:rsidR="002A5EF9" w:rsidRPr="00FB4717" w:rsidRDefault="0042101E" w:rsidP="009937B3">
            <w:pPr>
              <w:pStyle w:val="TAMainText"/>
              <w:rPr>
                <w:sz w:val="19"/>
                <w:szCs w:val="19"/>
              </w:rPr>
            </w:pPr>
            <w:r w:rsidRPr="00FB4717">
              <w:rPr>
                <w:sz w:val="19"/>
                <w:szCs w:val="19"/>
              </w:rPr>
              <w:t>51</w:t>
            </w:r>
            <w:r w:rsidRPr="00FB4717">
              <w:rPr>
                <w:i/>
                <w:sz w:val="19"/>
                <w:szCs w:val="19"/>
                <w:vertAlign w:val="superscript"/>
              </w:rPr>
              <w:t>f</w:t>
            </w:r>
            <w:r w:rsidRPr="00FB4717">
              <w:rPr>
                <w:sz w:val="19"/>
                <w:szCs w:val="19"/>
              </w:rPr>
              <w:t xml:space="preserve"> </w:t>
            </w:r>
            <w:r w:rsidR="00B41ACA" w:rsidRPr="00FB4717">
              <w:rPr>
                <w:sz w:val="19"/>
                <w:szCs w:val="19"/>
              </w:rPr>
              <w:t>(92:8)</w:t>
            </w:r>
          </w:p>
        </w:tc>
        <w:tc>
          <w:tcPr>
            <w:tcW w:w="720" w:type="dxa"/>
            <w:vAlign w:val="center"/>
          </w:tcPr>
          <w:p w14:paraId="19468117" w14:textId="263DD18A" w:rsidR="002A5EF9" w:rsidRPr="00FB4717" w:rsidRDefault="00B41ACA" w:rsidP="009937B3">
            <w:pPr>
              <w:pStyle w:val="TAMainText"/>
              <w:rPr>
                <w:sz w:val="19"/>
                <w:szCs w:val="19"/>
              </w:rPr>
            </w:pPr>
            <w:r w:rsidRPr="00FB4717">
              <w:rPr>
                <w:sz w:val="19"/>
                <w:szCs w:val="19"/>
              </w:rPr>
              <w:t>97:3</w:t>
            </w:r>
          </w:p>
        </w:tc>
      </w:tr>
      <w:tr w:rsidR="002A5EF9" w:rsidRPr="00FB4717" w14:paraId="302BE5F7" w14:textId="77777777" w:rsidTr="00D94904">
        <w:tc>
          <w:tcPr>
            <w:tcW w:w="715" w:type="dxa"/>
            <w:vAlign w:val="center"/>
          </w:tcPr>
          <w:p w14:paraId="0B7C13F7" w14:textId="6178CF2D" w:rsidR="002A5EF9" w:rsidRPr="00FB4717" w:rsidRDefault="0042101E" w:rsidP="009937B3">
            <w:pPr>
              <w:pStyle w:val="TAMainText"/>
              <w:rPr>
                <w:sz w:val="19"/>
                <w:szCs w:val="19"/>
              </w:rPr>
            </w:pPr>
            <w:r w:rsidRPr="00FB4717">
              <w:rPr>
                <w:sz w:val="19"/>
                <w:szCs w:val="19"/>
              </w:rPr>
              <w:t>8</w:t>
            </w:r>
          </w:p>
        </w:tc>
        <w:tc>
          <w:tcPr>
            <w:tcW w:w="990" w:type="dxa"/>
            <w:vAlign w:val="center"/>
          </w:tcPr>
          <w:p w14:paraId="3216B0B7" w14:textId="7C57CFF7" w:rsidR="002A5EF9" w:rsidRPr="00FB4717" w:rsidRDefault="0035482B" w:rsidP="009937B3">
            <w:pPr>
              <w:pStyle w:val="TAMainText"/>
              <w:rPr>
                <w:sz w:val="19"/>
                <w:szCs w:val="19"/>
              </w:rPr>
            </w:pPr>
            <w:r w:rsidRPr="00FB4717">
              <w:rPr>
                <w:sz w:val="19"/>
                <w:szCs w:val="19"/>
              </w:rPr>
              <w:t>L4</w:t>
            </w:r>
          </w:p>
        </w:tc>
        <w:tc>
          <w:tcPr>
            <w:tcW w:w="720" w:type="dxa"/>
            <w:vAlign w:val="center"/>
          </w:tcPr>
          <w:p w14:paraId="2B8628FC" w14:textId="05EF8C08" w:rsidR="002A5EF9" w:rsidRPr="00FB4717" w:rsidRDefault="00B41ACA" w:rsidP="009937B3">
            <w:pPr>
              <w:pStyle w:val="TAMainText"/>
              <w:rPr>
                <w:sz w:val="19"/>
                <w:szCs w:val="19"/>
              </w:rPr>
            </w:pPr>
            <w:r w:rsidRPr="00FB4717">
              <w:rPr>
                <w:sz w:val="19"/>
                <w:szCs w:val="19"/>
              </w:rPr>
              <w:t>--</w:t>
            </w:r>
          </w:p>
        </w:tc>
        <w:tc>
          <w:tcPr>
            <w:tcW w:w="630" w:type="dxa"/>
            <w:vAlign w:val="center"/>
          </w:tcPr>
          <w:p w14:paraId="54DF107B" w14:textId="7926FF77" w:rsidR="002A5EF9" w:rsidRPr="00FB4717" w:rsidRDefault="00B41ACA" w:rsidP="009937B3">
            <w:pPr>
              <w:pStyle w:val="TAMainText"/>
              <w:rPr>
                <w:sz w:val="19"/>
                <w:szCs w:val="19"/>
              </w:rPr>
            </w:pPr>
            <w:r w:rsidRPr="00FB4717">
              <w:rPr>
                <w:sz w:val="19"/>
                <w:szCs w:val="19"/>
              </w:rPr>
              <w:t>--</w:t>
            </w:r>
          </w:p>
        </w:tc>
        <w:tc>
          <w:tcPr>
            <w:tcW w:w="1170" w:type="dxa"/>
            <w:vAlign w:val="center"/>
          </w:tcPr>
          <w:p w14:paraId="0C881CB9" w14:textId="3D152CA0" w:rsidR="002A5EF9" w:rsidRPr="00FB4717" w:rsidRDefault="0038406B" w:rsidP="009937B3">
            <w:pPr>
              <w:pStyle w:val="TAMainText"/>
              <w:rPr>
                <w:sz w:val="19"/>
                <w:szCs w:val="19"/>
              </w:rPr>
            </w:pPr>
            <w:r w:rsidRPr="00FB4717">
              <w:rPr>
                <w:sz w:val="19"/>
                <w:szCs w:val="19"/>
              </w:rPr>
              <w:t>69</w:t>
            </w:r>
            <w:r w:rsidR="00B41ACA" w:rsidRPr="00FB4717">
              <w:rPr>
                <w:sz w:val="19"/>
                <w:szCs w:val="19"/>
              </w:rPr>
              <w:t xml:space="preserve"> (</w:t>
            </w:r>
            <w:r w:rsidRPr="00FB4717">
              <w:rPr>
                <w:sz w:val="19"/>
                <w:szCs w:val="19"/>
              </w:rPr>
              <w:t>89</w:t>
            </w:r>
            <w:r w:rsidR="00B41ACA" w:rsidRPr="00FB4717">
              <w:rPr>
                <w:sz w:val="19"/>
                <w:szCs w:val="19"/>
              </w:rPr>
              <w:t>:1</w:t>
            </w:r>
            <w:r w:rsidRPr="00FB4717">
              <w:rPr>
                <w:sz w:val="19"/>
                <w:szCs w:val="19"/>
              </w:rPr>
              <w:t>1</w:t>
            </w:r>
            <w:r w:rsidR="00B41ACA" w:rsidRPr="00FB4717">
              <w:rPr>
                <w:sz w:val="19"/>
                <w:szCs w:val="19"/>
              </w:rPr>
              <w:t>)</w:t>
            </w:r>
          </w:p>
        </w:tc>
        <w:tc>
          <w:tcPr>
            <w:tcW w:w="720" w:type="dxa"/>
            <w:vAlign w:val="center"/>
          </w:tcPr>
          <w:p w14:paraId="5CC2971C" w14:textId="35EE319E" w:rsidR="002A5EF9" w:rsidRPr="00FB4717" w:rsidRDefault="00B41ACA" w:rsidP="009937B3">
            <w:pPr>
              <w:pStyle w:val="TAMainText"/>
              <w:rPr>
                <w:sz w:val="19"/>
                <w:szCs w:val="19"/>
              </w:rPr>
            </w:pPr>
            <w:r w:rsidRPr="00FB4717">
              <w:rPr>
                <w:sz w:val="19"/>
                <w:szCs w:val="19"/>
              </w:rPr>
              <w:t>9</w:t>
            </w:r>
            <w:r w:rsidR="0038406B" w:rsidRPr="00FB4717">
              <w:rPr>
                <w:sz w:val="19"/>
                <w:szCs w:val="19"/>
              </w:rPr>
              <w:t>9</w:t>
            </w:r>
            <w:r w:rsidRPr="00FB4717">
              <w:rPr>
                <w:sz w:val="19"/>
                <w:szCs w:val="19"/>
              </w:rPr>
              <w:t>:</w:t>
            </w:r>
            <w:r w:rsidR="0038406B" w:rsidRPr="00FB4717">
              <w:rPr>
                <w:sz w:val="19"/>
                <w:szCs w:val="19"/>
              </w:rPr>
              <w:t>1</w:t>
            </w:r>
          </w:p>
        </w:tc>
      </w:tr>
      <w:tr w:rsidR="00345855" w:rsidRPr="00FB4717" w14:paraId="3A0DFE13" w14:textId="77777777" w:rsidTr="00D94904">
        <w:tc>
          <w:tcPr>
            <w:tcW w:w="715" w:type="dxa"/>
            <w:vAlign w:val="center"/>
          </w:tcPr>
          <w:p w14:paraId="0636884E" w14:textId="72B0E077" w:rsidR="004E47EA" w:rsidRPr="00FB4717" w:rsidRDefault="0042101E" w:rsidP="009937B3">
            <w:pPr>
              <w:pStyle w:val="TAMainText"/>
              <w:rPr>
                <w:sz w:val="19"/>
                <w:szCs w:val="19"/>
              </w:rPr>
            </w:pPr>
            <w:r w:rsidRPr="00FB4717">
              <w:rPr>
                <w:sz w:val="19"/>
                <w:szCs w:val="19"/>
              </w:rPr>
              <w:t>9</w:t>
            </w:r>
            <w:r w:rsidRPr="00FB4717">
              <w:rPr>
                <w:i/>
                <w:sz w:val="19"/>
                <w:szCs w:val="19"/>
                <w:vertAlign w:val="superscript"/>
              </w:rPr>
              <w:t>b</w:t>
            </w:r>
          </w:p>
        </w:tc>
        <w:tc>
          <w:tcPr>
            <w:tcW w:w="990" w:type="dxa"/>
            <w:vAlign w:val="center"/>
          </w:tcPr>
          <w:p w14:paraId="7517BB8D" w14:textId="3E43BB96" w:rsidR="004E47EA" w:rsidRPr="00FB4717" w:rsidRDefault="0035482B" w:rsidP="009937B3">
            <w:pPr>
              <w:pStyle w:val="TAMainText"/>
              <w:rPr>
                <w:sz w:val="19"/>
                <w:szCs w:val="19"/>
              </w:rPr>
            </w:pPr>
            <w:r w:rsidRPr="00FB4717">
              <w:rPr>
                <w:sz w:val="19"/>
                <w:szCs w:val="19"/>
              </w:rPr>
              <w:t>L5</w:t>
            </w:r>
          </w:p>
        </w:tc>
        <w:tc>
          <w:tcPr>
            <w:tcW w:w="720" w:type="dxa"/>
            <w:vAlign w:val="center"/>
          </w:tcPr>
          <w:p w14:paraId="2A82F84D" w14:textId="4793FEA9" w:rsidR="004E47EA" w:rsidRPr="00FB4717" w:rsidRDefault="0042101E" w:rsidP="009937B3">
            <w:pPr>
              <w:pStyle w:val="TAMainText"/>
              <w:rPr>
                <w:i/>
                <w:sz w:val="19"/>
                <w:szCs w:val="19"/>
                <w:vertAlign w:val="superscript"/>
              </w:rPr>
            </w:pPr>
            <w:r w:rsidRPr="00FB4717">
              <w:rPr>
                <w:sz w:val="19"/>
                <w:szCs w:val="19"/>
              </w:rPr>
              <w:t>2086</w:t>
            </w:r>
            <w:r w:rsidRPr="00FB4717">
              <w:rPr>
                <w:i/>
                <w:sz w:val="19"/>
                <w:szCs w:val="19"/>
                <w:vertAlign w:val="superscript"/>
              </w:rPr>
              <w:t>g</w:t>
            </w:r>
          </w:p>
        </w:tc>
        <w:tc>
          <w:tcPr>
            <w:tcW w:w="630" w:type="dxa"/>
            <w:vAlign w:val="center"/>
          </w:tcPr>
          <w:p w14:paraId="7D7C60FC" w14:textId="19664177" w:rsidR="004E47EA" w:rsidRPr="00FB4717" w:rsidRDefault="0042101E" w:rsidP="009937B3">
            <w:pPr>
              <w:pStyle w:val="TAMainText"/>
              <w:rPr>
                <w:i/>
                <w:sz w:val="19"/>
                <w:szCs w:val="19"/>
                <w:vertAlign w:val="superscript"/>
              </w:rPr>
            </w:pPr>
            <w:r w:rsidRPr="00FB4717">
              <w:rPr>
                <w:sz w:val="19"/>
                <w:szCs w:val="19"/>
              </w:rPr>
              <w:t>175</w:t>
            </w:r>
            <w:r w:rsidRPr="00FB4717">
              <w:rPr>
                <w:i/>
                <w:sz w:val="19"/>
                <w:szCs w:val="19"/>
                <w:vertAlign w:val="superscript"/>
              </w:rPr>
              <w:t>g</w:t>
            </w:r>
          </w:p>
        </w:tc>
        <w:tc>
          <w:tcPr>
            <w:tcW w:w="1170" w:type="dxa"/>
            <w:vAlign w:val="center"/>
          </w:tcPr>
          <w:p w14:paraId="27A19A89" w14:textId="77777777" w:rsidR="004E47EA" w:rsidRPr="00FB4717" w:rsidRDefault="004E47EA" w:rsidP="009937B3">
            <w:pPr>
              <w:pStyle w:val="TAMainText"/>
              <w:rPr>
                <w:sz w:val="19"/>
                <w:szCs w:val="19"/>
              </w:rPr>
            </w:pPr>
            <w:r w:rsidRPr="00FB4717">
              <w:rPr>
                <w:sz w:val="19"/>
                <w:szCs w:val="19"/>
              </w:rPr>
              <w:t>89 (92:8)</w:t>
            </w:r>
          </w:p>
        </w:tc>
        <w:tc>
          <w:tcPr>
            <w:tcW w:w="720" w:type="dxa"/>
            <w:vAlign w:val="center"/>
          </w:tcPr>
          <w:p w14:paraId="7DB23E53" w14:textId="77777777" w:rsidR="004E47EA" w:rsidRPr="00FB4717" w:rsidRDefault="004E47EA" w:rsidP="009937B3">
            <w:pPr>
              <w:pStyle w:val="TAMainText"/>
              <w:rPr>
                <w:sz w:val="19"/>
                <w:szCs w:val="19"/>
              </w:rPr>
            </w:pPr>
            <w:r w:rsidRPr="00FB4717">
              <w:rPr>
                <w:sz w:val="19"/>
                <w:szCs w:val="19"/>
              </w:rPr>
              <w:t>97:3</w:t>
            </w:r>
          </w:p>
        </w:tc>
      </w:tr>
      <w:tr w:rsidR="00345855" w:rsidRPr="00FB4717" w14:paraId="56138B42" w14:textId="77777777" w:rsidTr="00D94904">
        <w:tc>
          <w:tcPr>
            <w:tcW w:w="715" w:type="dxa"/>
            <w:vAlign w:val="center"/>
          </w:tcPr>
          <w:p w14:paraId="45D8E58F" w14:textId="02EA2A48" w:rsidR="004E47EA" w:rsidRPr="00FB4717" w:rsidRDefault="00E63242" w:rsidP="009937B3">
            <w:pPr>
              <w:pStyle w:val="TAMainText"/>
              <w:rPr>
                <w:sz w:val="19"/>
                <w:szCs w:val="19"/>
              </w:rPr>
            </w:pPr>
            <w:r w:rsidRPr="00FB4717">
              <w:rPr>
                <w:sz w:val="19"/>
                <w:szCs w:val="19"/>
              </w:rPr>
              <w:t>1</w:t>
            </w:r>
            <w:r w:rsidR="0042101E" w:rsidRPr="00FB4717">
              <w:rPr>
                <w:sz w:val="19"/>
                <w:szCs w:val="19"/>
              </w:rPr>
              <w:t>0</w:t>
            </w:r>
            <w:r w:rsidR="0042101E" w:rsidRPr="00FB4717">
              <w:rPr>
                <w:i/>
                <w:sz w:val="19"/>
                <w:szCs w:val="19"/>
                <w:vertAlign w:val="superscript"/>
              </w:rPr>
              <w:t>b</w:t>
            </w:r>
            <w:r w:rsidR="0042101E" w:rsidRPr="00FB4717" w:rsidDel="0042101E">
              <w:rPr>
                <w:sz w:val="19"/>
                <w:szCs w:val="19"/>
              </w:rPr>
              <w:t xml:space="preserve"> </w:t>
            </w:r>
          </w:p>
        </w:tc>
        <w:tc>
          <w:tcPr>
            <w:tcW w:w="990" w:type="dxa"/>
            <w:vAlign w:val="center"/>
          </w:tcPr>
          <w:p w14:paraId="2CEB83CE" w14:textId="77777777" w:rsidR="004E47EA" w:rsidRPr="00FB4717" w:rsidRDefault="004E47EA" w:rsidP="009937B3">
            <w:pPr>
              <w:pStyle w:val="TAMainText"/>
              <w:rPr>
                <w:sz w:val="19"/>
                <w:szCs w:val="19"/>
                <w:vertAlign w:val="subscript"/>
              </w:rPr>
            </w:pPr>
            <w:r w:rsidRPr="00FB4717">
              <w:rPr>
                <w:sz w:val="19"/>
                <w:szCs w:val="19"/>
              </w:rPr>
              <w:t>P(</w:t>
            </w:r>
            <w:proofErr w:type="spellStart"/>
            <w:r w:rsidRPr="00FB4717">
              <w:rPr>
                <w:sz w:val="19"/>
                <w:szCs w:val="19"/>
              </w:rPr>
              <w:t>OPh</w:t>
            </w:r>
            <w:proofErr w:type="spellEnd"/>
            <w:r w:rsidRPr="00FB4717">
              <w:rPr>
                <w:sz w:val="19"/>
                <w:szCs w:val="19"/>
              </w:rPr>
              <w:t>)</w:t>
            </w:r>
            <w:r w:rsidRPr="00FB4717">
              <w:rPr>
                <w:sz w:val="19"/>
                <w:szCs w:val="19"/>
                <w:vertAlign w:val="subscript"/>
              </w:rPr>
              <w:t>3</w:t>
            </w:r>
          </w:p>
        </w:tc>
        <w:tc>
          <w:tcPr>
            <w:tcW w:w="720" w:type="dxa"/>
            <w:vAlign w:val="center"/>
          </w:tcPr>
          <w:p w14:paraId="622C3C0B" w14:textId="77777777" w:rsidR="004E47EA" w:rsidRPr="00FB4717" w:rsidRDefault="004E47EA" w:rsidP="009937B3">
            <w:pPr>
              <w:pStyle w:val="TAMainText"/>
              <w:rPr>
                <w:sz w:val="19"/>
                <w:szCs w:val="19"/>
              </w:rPr>
            </w:pPr>
            <w:r w:rsidRPr="00FB4717">
              <w:rPr>
                <w:sz w:val="19"/>
                <w:szCs w:val="19"/>
              </w:rPr>
              <w:t>2085</w:t>
            </w:r>
          </w:p>
        </w:tc>
        <w:tc>
          <w:tcPr>
            <w:tcW w:w="630" w:type="dxa"/>
            <w:vAlign w:val="center"/>
          </w:tcPr>
          <w:p w14:paraId="56085367" w14:textId="77777777" w:rsidR="004E47EA" w:rsidRPr="00FB4717" w:rsidRDefault="004E47EA" w:rsidP="009937B3">
            <w:pPr>
              <w:pStyle w:val="TAMainText"/>
              <w:rPr>
                <w:sz w:val="19"/>
                <w:szCs w:val="19"/>
              </w:rPr>
            </w:pPr>
            <w:r w:rsidRPr="00FB4717">
              <w:rPr>
                <w:sz w:val="19"/>
                <w:szCs w:val="19"/>
              </w:rPr>
              <w:t>128</w:t>
            </w:r>
          </w:p>
        </w:tc>
        <w:tc>
          <w:tcPr>
            <w:tcW w:w="1170" w:type="dxa"/>
            <w:vAlign w:val="center"/>
          </w:tcPr>
          <w:p w14:paraId="1874755B" w14:textId="77777777" w:rsidR="004E47EA" w:rsidRPr="00FB4717" w:rsidRDefault="004E47EA" w:rsidP="009937B3">
            <w:pPr>
              <w:pStyle w:val="TAMainText"/>
              <w:rPr>
                <w:sz w:val="19"/>
                <w:szCs w:val="19"/>
              </w:rPr>
            </w:pPr>
            <w:r w:rsidRPr="00FB4717">
              <w:rPr>
                <w:sz w:val="19"/>
                <w:szCs w:val="19"/>
              </w:rPr>
              <w:t>76 (89:11)</w:t>
            </w:r>
          </w:p>
        </w:tc>
        <w:tc>
          <w:tcPr>
            <w:tcW w:w="720" w:type="dxa"/>
            <w:vAlign w:val="center"/>
          </w:tcPr>
          <w:p w14:paraId="46C6DCDB" w14:textId="77777777" w:rsidR="004E47EA" w:rsidRPr="00FB4717" w:rsidRDefault="004E47EA" w:rsidP="009937B3">
            <w:pPr>
              <w:pStyle w:val="TAMainText"/>
              <w:rPr>
                <w:sz w:val="19"/>
                <w:szCs w:val="19"/>
              </w:rPr>
            </w:pPr>
            <w:r w:rsidRPr="00FB4717">
              <w:rPr>
                <w:sz w:val="19"/>
                <w:szCs w:val="19"/>
              </w:rPr>
              <w:t>99:1</w:t>
            </w:r>
          </w:p>
        </w:tc>
      </w:tr>
      <w:tr w:rsidR="005130FA" w:rsidRPr="00FB4717" w14:paraId="58A4D681" w14:textId="77777777" w:rsidTr="00D94904">
        <w:tc>
          <w:tcPr>
            <w:tcW w:w="4945" w:type="dxa"/>
            <w:gridSpan w:val="6"/>
            <w:vAlign w:val="center"/>
          </w:tcPr>
          <w:p w14:paraId="7DF05AC2" w14:textId="539C9F22" w:rsidR="005130FA" w:rsidRPr="00FB4717" w:rsidRDefault="005130FA" w:rsidP="00FB4717">
            <w:pPr>
              <w:pStyle w:val="TAMainText"/>
              <w:rPr>
                <w:sz w:val="19"/>
                <w:szCs w:val="19"/>
              </w:rPr>
            </w:pPr>
            <w:r w:rsidRPr="00FB4717">
              <w:rPr>
                <w:i/>
                <w:sz w:val="19"/>
                <w:szCs w:val="19"/>
                <w:vertAlign w:val="superscript"/>
              </w:rPr>
              <w:t>a</w:t>
            </w:r>
            <w:r w:rsidRPr="00FB4717">
              <w:rPr>
                <w:b/>
                <w:sz w:val="19"/>
                <w:szCs w:val="19"/>
              </w:rPr>
              <w:t>1a</w:t>
            </w:r>
            <w:r w:rsidRPr="00FB4717">
              <w:rPr>
                <w:sz w:val="19"/>
                <w:szCs w:val="19"/>
              </w:rPr>
              <w:t xml:space="preserve"> (0.25 mmol) and </w:t>
            </w:r>
            <w:r w:rsidRPr="00FB4717">
              <w:rPr>
                <w:b/>
                <w:sz w:val="19"/>
                <w:szCs w:val="19"/>
              </w:rPr>
              <w:t>1</w:t>
            </w:r>
            <w:r w:rsidR="00EA6E4C" w:rsidRPr="00FB4717">
              <w:rPr>
                <w:b/>
                <w:sz w:val="19"/>
                <w:szCs w:val="19"/>
              </w:rPr>
              <w:t>3</w:t>
            </w:r>
            <w:r w:rsidRPr="00FB4717">
              <w:rPr>
                <w:sz w:val="19"/>
                <w:szCs w:val="19"/>
              </w:rPr>
              <w:t xml:space="preserve"> (0.30 mmol) in 0.5 mL of toluene.</w:t>
            </w:r>
            <w:r w:rsidR="0042101E" w:rsidRPr="00FB4717">
              <w:rPr>
                <w:sz w:val="19"/>
                <w:szCs w:val="19"/>
              </w:rPr>
              <w:t xml:space="preserve"> </w:t>
            </w:r>
            <w:proofErr w:type="spellStart"/>
            <w:r w:rsidR="0042101E" w:rsidRPr="00FB4717">
              <w:rPr>
                <w:i/>
                <w:sz w:val="19"/>
                <w:szCs w:val="19"/>
                <w:vertAlign w:val="superscript"/>
              </w:rPr>
              <w:t>b</w:t>
            </w:r>
            <w:r w:rsidR="0042101E" w:rsidRPr="00FB4717">
              <w:rPr>
                <w:sz w:val="19"/>
                <w:szCs w:val="19"/>
              </w:rPr>
              <w:t>Data</w:t>
            </w:r>
            <w:proofErr w:type="spellEnd"/>
            <w:r w:rsidR="0042101E" w:rsidRPr="00FB4717">
              <w:rPr>
                <w:sz w:val="19"/>
                <w:szCs w:val="19"/>
              </w:rPr>
              <w:t xml:space="preserve"> from ref. 5.</w:t>
            </w:r>
            <w:r w:rsidRPr="00FB4717">
              <w:rPr>
                <w:sz w:val="19"/>
                <w:szCs w:val="19"/>
              </w:rPr>
              <w:t xml:space="preserve">  </w:t>
            </w:r>
            <w:proofErr w:type="spellStart"/>
            <w:r w:rsidR="0042101E" w:rsidRPr="00FB4717">
              <w:rPr>
                <w:i/>
                <w:sz w:val="19"/>
                <w:szCs w:val="19"/>
                <w:vertAlign w:val="superscript"/>
              </w:rPr>
              <w:t>c</w:t>
            </w:r>
            <w:r w:rsidR="0042101E" w:rsidRPr="00FB4717">
              <w:rPr>
                <w:sz w:val="19"/>
                <w:szCs w:val="19"/>
              </w:rPr>
              <w:t>Tolman</w:t>
            </w:r>
            <w:proofErr w:type="spellEnd"/>
            <w:r w:rsidR="0042101E" w:rsidRPr="00FB4717">
              <w:rPr>
                <w:sz w:val="19"/>
                <w:szCs w:val="19"/>
              </w:rPr>
              <w:t xml:space="preserve"> </w:t>
            </w:r>
            <w:r w:rsidRPr="00FB4717">
              <w:rPr>
                <w:sz w:val="19"/>
                <w:szCs w:val="19"/>
              </w:rPr>
              <w:t>electronic parameter from ref 1</w:t>
            </w:r>
            <w:r w:rsidR="009937B3" w:rsidRPr="001730F2">
              <w:rPr>
                <w:sz w:val="19"/>
                <w:szCs w:val="19"/>
              </w:rPr>
              <w:t>2</w:t>
            </w:r>
            <w:r w:rsidRPr="00FB4717">
              <w:rPr>
                <w:sz w:val="19"/>
                <w:szCs w:val="19"/>
              </w:rPr>
              <w:t xml:space="preserve">. </w:t>
            </w:r>
            <w:proofErr w:type="spellStart"/>
            <w:r w:rsidR="0042101E" w:rsidRPr="00FB4717">
              <w:rPr>
                <w:i/>
                <w:sz w:val="19"/>
                <w:szCs w:val="19"/>
                <w:vertAlign w:val="superscript"/>
              </w:rPr>
              <w:t>d</w:t>
            </w:r>
            <w:r w:rsidR="0042101E" w:rsidRPr="00FB4717">
              <w:rPr>
                <w:sz w:val="19"/>
                <w:szCs w:val="19"/>
              </w:rPr>
              <w:t>Ligand</w:t>
            </w:r>
            <w:proofErr w:type="spellEnd"/>
            <w:r w:rsidR="0042101E" w:rsidRPr="00FB4717">
              <w:rPr>
                <w:sz w:val="19"/>
                <w:szCs w:val="19"/>
              </w:rPr>
              <w:t xml:space="preserve"> </w:t>
            </w:r>
            <w:r w:rsidRPr="00FB4717">
              <w:rPr>
                <w:sz w:val="19"/>
                <w:szCs w:val="19"/>
              </w:rPr>
              <w:t xml:space="preserve">cone angle obtained from ref 18a. </w:t>
            </w:r>
            <w:proofErr w:type="spellStart"/>
            <w:r w:rsidR="0042101E" w:rsidRPr="00FB4717">
              <w:rPr>
                <w:i/>
                <w:sz w:val="19"/>
                <w:szCs w:val="19"/>
                <w:vertAlign w:val="superscript"/>
              </w:rPr>
              <w:t>e</w:t>
            </w:r>
            <w:r w:rsidR="0042101E" w:rsidRPr="00FB4717">
              <w:rPr>
                <w:sz w:val="19"/>
                <w:szCs w:val="19"/>
              </w:rPr>
              <w:t>Determined</w:t>
            </w:r>
            <w:proofErr w:type="spellEnd"/>
            <w:r w:rsidR="0042101E" w:rsidRPr="00FB4717">
              <w:rPr>
                <w:sz w:val="19"/>
                <w:szCs w:val="19"/>
              </w:rPr>
              <w:t xml:space="preserve"> </w:t>
            </w:r>
            <w:r w:rsidRPr="00FB4717">
              <w:rPr>
                <w:sz w:val="19"/>
                <w:szCs w:val="19"/>
              </w:rPr>
              <w:t xml:space="preserve">by </w:t>
            </w:r>
            <w:r w:rsidRPr="00FB4717">
              <w:rPr>
                <w:sz w:val="19"/>
                <w:szCs w:val="19"/>
                <w:vertAlign w:val="superscript"/>
              </w:rPr>
              <w:t>1</w:t>
            </w:r>
            <w:r w:rsidRPr="00FB4717">
              <w:rPr>
                <w:sz w:val="19"/>
                <w:szCs w:val="19"/>
              </w:rPr>
              <w:t xml:space="preserve">HNMR spectroscopy on the unpurified reaction mixture. </w:t>
            </w:r>
            <w:r w:rsidR="0042101E" w:rsidRPr="00FB4717">
              <w:rPr>
                <w:i/>
                <w:sz w:val="19"/>
                <w:szCs w:val="19"/>
                <w:vertAlign w:val="superscript"/>
              </w:rPr>
              <w:t>f</w:t>
            </w:r>
            <w:r w:rsidRPr="00FB4717">
              <w:rPr>
                <w:sz w:val="19"/>
                <w:szCs w:val="19"/>
              </w:rPr>
              <w:t xml:space="preserve">% conv. </w:t>
            </w:r>
            <w:proofErr w:type="spellStart"/>
            <w:r w:rsidR="0042101E" w:rsidRPr="00FB4717">
              <w:rPr>
                <w:i/>
                <w:sz w:val="19"/>
                <w:szCs w:val="19"/>
                <w:vertAlign w:val="superscript"/>
              </w:rPr>
              <w:t>g</w:t>
            </w:r>
            <w:r w:rsidRPr="00FB4717">
              <w:rPr>
                <w:sz w:val="19"/>
                <w:szCs w:val="19"/>
              </w:rPr>
              <w:t>Value</w:t>
            </w:r>
            <w:proofErr w:type="spellEnd"/>
            <w:r w:rsidRPr="00FB4717">
              <w:rPr>
                <w:sz w:val="19"/>
                <w:szCs w:val="19"/>
              </w:rPr>
              <w:t xml:space="preserve"> for P(O-</w:t>
            </w:r>
            <w:r w:rsidRPr="00FB4717">
              <w:rPr>
                <w:i/>
                <w:sz w:val="19"/>
                <w:szCs w:val="19"/>
              </w:rPr>
              <w:t>o</w:t>
            </w:r>
            <w:r w:rsidRPr="00FB4717">
              <w:rPr>
                <w:sz w:val="19"/>
                <w:szCs w:val="19"/>
              </w:rPr>
              <w:t>-C</w:t>
            </w:r>
            <w:r w:rsidRPr="00FB4717">
              <w:rPr>
                <w:sz w:val="19"/>
                <w:szCs w:val="19"/>
                <w:vertAlign w:val="subscript"/>
              </w:rPr>
              <w:t>6</w:t>
            </w:r>
            <w:r w:rsidRPr="00FB4717">
              <w:rPr>
                <w:sz w:val="19"/>
                <w:szCs w:val="19"/>
              </w:rPr>
              <w:t>H</w:t>
            </w:r>
            <w:r w:rsidRPr="00FB4717">
              <w:rPr>
                <w:sz w:val="19"/>
                <w:szCs w:val="19"/>
                <w:vertAlign w:val="subscript"/>
              </w:rPr>
              <w:t>4</w:t>
            </w:r>
            <w:r w:rsidRPr="00FB4717">
              <w:rPr>
                <w:sz w:val="19"/>
                <w:szCs w:val="19"/>
              </w:rPr>
              <w:t>-</w:t>
            </w:r>
            <w:r w:rsidRPr="00FB4717">
              <w:rPr>
                <w:i/>
                <w:sz w:val="19"/>
                <w:szCs w:val="19"/>
              </w:rPr>
              <w:t>t</w:t>
            </w:r>
            <w:r w:rsidRPr="00FB4717">
              <w:rPr>
                <w:sz w:val="19"/>
                <w:szCs w:val="19"/>
              </w:rPr>
              <w:t>-Bu)</w:t>
            </w:r>
            <w:r w:rsidRPr="00FB4717">
              <w:rPr>
                <w:sz w:val="19"/>
                <w:szCs w:val="19"/>
                <w:vertAlign w:val="subscript"/>
              </w:rPr>
              <w:t>3</w:t>
            </w:r>
            <w:r w:rsidRPr="00FB4717">
              <w:rPr>
                <w:sz w:val="19"/>
                <w:szCs w:val="19"/>
              </w:rPr>
              <w:t xml:space="preserve"> from ref. 1</w:t>
            </w:r>
            <w:r w:rsidR="009937B3" w:rsidRPr="001730F2">
              <w:rPr>
                <w:sz w:val="19"/>
                <w:szCs w:val="19"/>
              </w:rPr>
              <w:t>2</w:t>
            </w:r>
            <w:r w:rsidRPr="00FB4717">
              <w:rPr>
                <w:sz w:val="19"/>
                <w:szCs w:val="19"/>
              </w:rPr>
              <w:t xml:space="preserve">. </w:t>
            </w:r>
            <w:r w:rsidR="007469E3" w:rsidRPr="00FB4717">
              <w:rPr>
                <w:sz w:val="19"/>
                <w:szCs w:val="19"/>
              </w:rPr>
              <w:t xml:space="preserve"> </w:t>
            </w:r>
          </w:p>
          <w:p w14:paraId="29CA8032" w14:textId="554DDFAE" w:rsidR="00D94904" w:rsidRPr="009937B3" w:rsidRDefault="00FF3EB2" w:rsidP="00FB4717">
            <w:pPr>
              <w:pStyle w:val="TAMainText"/>
              <w:rPr>
                <w:sz w:val="19"/>
                <w:szCs w:val="19"/>
              </w:rPr>
            </w:pPr>
            <w:r w:rsidRPr="00FB4717">
              <w:rPr>
                <w:sz w:val="19"/>
                <w:szCs w:val="19"/>
              </w:rPr>
              <w:object w:dxaOrig="5123" w:dyaOrig="1161" w14:anchorId="1E1CE36F">
                <v:shape id="_x0000_i1105" type="#_x0000_t75" style="width:242.95pt;height:54.6pt" o:ole="">
                  <v:imagedata r:id="rId15" o:title=""/>
                </v:shape>
                <o:OLEObject Type="Embed" ProgID="ChemDraw.Document.6.0" ShapeID="_x0000_i1105" DrawAspect="Content" ObjectID="_1698164221" r:id="rId16"/>
              </w:object>
            </w:r>
          </w:p>
        </w:tc>
      </w:tr>
    </w:tbl>
    <w:p w14:paraId="46C5F29F" w14:textId="3B4EDCA8" w:rsidR="004E47EA" w:rsidRPr="001368CF" w:rsidRDefault="004E47EA" w:rsidP="009937B3">
      <w:pPr>
        <w:pStyle w:val="TAMainText"/>
      </w:pPr>
    </w:p>
    <w:p w14:paraId="4B150494" w14:textId="792867A3" w:rsidR="0091552A" w:rsidRDefault="0091552A" w:rsidP="00C5168C">
      <w:pPr>
        <w:autoSpaceDE w:val="0"/>
        <w:autoSpaceDN w:val="0"/>
        <w:adjustRightInd w:val="0"/>
        <w:spacing w:after="0" w:line="480" w:lineRule="auto"/>
        <w:jc w:val="both"/>
        <w:rPr>
          <w:rFonts w:ascii="Times New Roman" w:hAnsi="Times New Roman" w:cs="Times New Roman"/>
          <w:sz w:val="24"/>
          <w:szCs w:val="24"/>
        </w:rPr>
      </w:pPr>
    </w:p>
    <w:p w14:paraId="005D8CFE" w14:textId="2CB93A9D" w:rsidR="00A4754F" w:rsidRDefault="00E34709" w:rsidP="00626FCF">
      <w:pPr>
        <w:autoSpaceDE w:val="0"/>
        <w:autoSpaceDN w:val="0"/>
        <w:adjustRightInd w:val="0"/>
        <w:spacing w:after="0" w:line="480" w:lineRule="auto"/>
        <w:ind w:firstLine="720"/>
        <w:jc w:val="both"/>
        <w:rPr>
          <w:rFonts w:ascii="Times New Roman" w:hAnsi="Times New Roman" w:cs="Times New Roman"/>
          <w:sz w:val="24"/>
          <w:szCs w:val="24"/>
        </w:rPr>
      </w:pPr>
      <w:r>
        <w:rPr>
          <w:rFonts w:ascii="Times New Roman" w:hAnsi="Times New Roman" w:cs="Times New Roman"/>
          <w:sz w:val="24"/>
          <w:szCs w:val="24"/>
        </w:rPr>
        <w:t xml:space="preserve">Having </w:t>
      </w:r>
      <w:r w:rsidR="00F11A9E">
        <w:rPr>
          <w:rFonts w:ascii="Times New Roman" w:hAnsi="Times New Roman" w:cs="Times New Roman"/>
          <w:sz w:val="24"/>
          <w:szCs w:val="24"/>
        </w:rPr>
        <w:t>identif</w:t>
      </w:r>
      <w:r>
        <w:rPr>
          <w:rFonts w:ascii="Times New Roman" w:hAnsi="Times New Roman" w:cs="Times New Roman"/>
          <w:sz w:val="24"/>
          <w:szCs w:val="24"/>
        </w:rPr>
        <w:t xml:space="preserve">ied </w:t>
      </w:r>
      <w:r w:rsidR="000708A1">
        <w:rPr>
          <w:rFonts w:ascii="Times New Roman" w:hAnsi="Times New Roman" w:cs="Times New Roman"/>
          <w:sz w:val="24"/>
          <w:szCs w:val="24"/>
        </w:rPr>
        <w:t xml:space="preserve">ligand families </w:t>
      </w:r>
      <w:r w:rsidR="00EA6E4C">
        <w:rPr>
          <w:rFonts w:ascii="Times New Roman" w:hAnsi="Times New Roman" w:cs="Times New Roman"/>
          <w:sz w:val="24"/>
          <w:szCs w:val="24"/>
        </w:rPr>
        <w:t xml:space="preserve">providing high </w:t>
      </w:r>
      <w:r w:rsidR="000708A1">
        <w:rPr>
          <w:rFonts w:ascii="Times New Roman" w:hAnsi="Times New Roman" w:cs="Times New Roman"/>
          <w:sz w:val="24"/>
          <w:szCs w:val="24"/>
        </w:rPr>
        <w:t xml:space="preserve">linear </w:t>
      </w:r>
      <w:r w:rsidR="00EA6E4C">
        <w:rPr>
          <w:rFonts w:ascii="Times New Roman" w:hAnsi="Times New Roman" w:cs="Times New Roman"/>
          <w:sz w:val="24"/>
          <w:szCs w:val="24"/>
        </w:rPr>
        <w:t xml:space="preserve">control </w:t>
      </w:r>
      <w:r w:rsidR="000708A1">
        <w:rPr>
          <w:rFonts w:ascii="Times New Roman" w:hAnsi="Times New Roman" w:cs="Times New Roman"/>
          <w:sz w:val="24"/>
          <w:szCs w:val="24"/>
        </w:rPr>
        <w:t>(</w:t>
      </w:r>
      <w:r w:rsidR="000708A1">
        <w:rPr>
          <w:rFonts w:ascii="Times New Roman" w:hAnsi="Times New Roman" w:cs="Times New Roman"/>
          <w:i/>
          <w:sz w:val="24"/>
          <w:szCs w:val="24"/>
        </w:rPr>
        <w:t xml:space="preserve">i.e. </w:t>
      </w:r>
      <w:proofErr w:type="spellStart"/>
      <w:r w:rsidR="000708A1">
        <w:rPr>
          <w:rFonts w:ascii="Times New Roman" w:hAnsi="Times New Roman" w:cs="Times New Roman"/>
          <w:sz w:val="24"/>
          <w:szCs w:val="24"/>
        </w:rPr>
        <w:t>phosphoramidites</w:t>
      </w:r>
      <w:proofErr w:type="spellEnd"/>
      <w:r w:rsidR="00EA6E4C">
        <w:rPr>
          <w:rFonts w:ascii="Times New Roman" w:hAnsi="Times New Roman" w:cs="Times New Roman"/>
          <w:sz w:val="24"/>
          <w:szCs w:val="24"/>
        </w:rPr>
        <w:t xml:space="preserve"> or aryl </w:t>
      </w:r>
      <w:proofErr w:type="spellStart"/>
      <w:r w:rsidR="00EA6E4C">
        <w:rPr>
          <w:rFonts w:ascii="Times New Roman" w:hAnsi="Times New Roman" w:cs="Times New Roman"/>
          <w:sz w:val="24"/>
          <w:szCs w:val="24"/>
        </w:rPr>
        <w:t>phosphites</w:t>
      </w:r>
      <w:proofErr w:type="spellEnd"/>
      <w:r w:rsidR="000708A1">
        <w:rPr>
          <w:rFonts w:ascii="Times New Roman" w:hAnsi="Times New Roman" w:cs="Times New Roman"/>
          <w:sz w:val="24"/>
          <w:szCs w:val="24"/>
        </w:rPr>
        <w:t>)</w:t>
      </w:r>
      <w:r w:rsidR="00EA6E4C">
        <w:rPr>
          <w:rFonts w:ascii="Times New Roman" w:hAnsi="Times New Roman" w:cs="Times New Roman"/>
          <w:sz w:val="24"/>
          <w:szCs w:val="24"/>
        </w:rPr>
        <w:t>,</w:t>
      </w:r>
      <w:r w:rsidR="000708A1">
        <w:rPr>
          <w:rFonts w:ascii="Times New Roman" w:hAnsi="Times New Roman" w:cs="Times New Roman"/>
          <w:sz w:val="24"/>
          <w:szCs w:val="24"/>
        </w:rPr>
        <w:t xml:space="preserve"> we next </w:t>
      </w:r>
      <w:r>
        <w:rPr>
          <w:rFonts w:ascii="Times New Roman" w:hAnsi="Times New Roman" w:cs="Times New Roman"/>
          <w:sz w:val="24"/>
          <w:szCs w:val="24"/>
        </w:rPr>
        <w:t xml:space="preserve">investigated the effect </w:t>
      </w:r>
      <w:r w:rsidR="000708A1">
        <w:rPr>
          <w:rFonts w:ascii="Times New Roman" w:hAnsi="Times New Roman" w:cs="Times New Roman"/>
          <w:sz w:val="24"/>
          <w:szCs w:val="24"/>
        </w:rPr>
        <w:t xml:space="preserve">of the oxazolidinone motif of the </w:t>
      </w:r>
      <w:proofErr w:type="spellStart"/>
      <w:r w:rsidR="000708A1">
        <w:rPr>
          <w:rFonts w:ascii="Times New Roman" w:hAnsi="Times New Roman" w:cs="Times New Roman"/>
          <w:sz w:val="24"/>
          <w:szCs w:val="24"/>
        </w:rPr>
        <w:t>allenamide</w:t>
      </w:r>
      <w:proofErr w:type="spellEnd"/>
      <w:r>
        <w:rPr>
          <w:rFonts w:ascii="Times New Roman" w:hAnsi="Times New Roman" w:cs="Times New Roman"/>
          <w:sz w:val="24"/>
          <w:szCs w:val="24"/>
        </w:rPr>
        <w:t xml:space="preserve"> on stereoselectivity</w:t>
      </w:r>
      <w:r w:rsidR="000708A1">
        <w:rPr>
          <w:rFonts w:ascii="Times New Roman" w:hAnsi="Times New Roman" w:cs="Times New Roman"/>
          <w:sz w:val="24"/>
          <w:szCs w:val="24"/>
        </w:rPr>
        <w:t xml:space="preserve"> (Table 2)</w:t>
      </w:r>
      <w:r>
        <w:rPr>
          <w:rFonts w:ascii="Times New Roman" w:hAnsi="Times New Roman" w:cs="Times New Roman"/>
          <w:sz w:val="24"/>
          <w:szCs w:val="24"/>
        </w:rPr>
        <w:t xml:space="preserve"> to further improve dr</w:t>
      </w:r>
      <w:r w:rsidR="000708A1">
        <w:rPr>
          <w:rFonts w:ascii="Times New Roman" w:hAnsi="Times New Roman" w:cs="Times New Roman"/>
          <w:sz w:val="24"/>
          <w:szCs w:val="24"/>
        </w:rPr>
        <w:t>.</w:t>
      </w:r>
      <w:r w:rsidR="00A4754F">
        <w:rPr>
          <w:rFonts w:ascii="Times New Roman" w:hAnsi="Times New Roman" w:cs="Times New Roman"/>
          <w:sz w:val="24"/>
          <w:szCs w:val="24"/>
        </w:rPr>
        <w:t xml:space="preserve"> </w:t>
      </w:r>
      <w:r w:rsidR="000708A1">
        <w:rPr>
          <w:rFonts w:ascii="Times New Roman" w:hAnsi="Times New Roman" w:cs="Times New Roman"/>
          <w:sz w:val="24"/>
          <w:szCs w:val="24"/>
        </w:rPr>
        <w:t xml:space="preserve">Replacement of the Ph-group of </w:t>
      </w:r>
      <w:r w:rsidR="000708A1">
        <w:rPr>
          <w:rFonts w:ascii="Times New Roman" w:hAnsi="Times New Roman" w:cs="Times New Roman"/>
          <w:b/>
          <w:sz w:val="24"/>
          <w:szCs w:val="24"/>
        </w:rPr>
        <w:t>1</w:t>
      </w:r>
      <w:r w:rsidR="00EA6E4C">
        <w:rPr>
          <w:rFonts w:ascii="Times New Roman" w:hAnsi="Times New Roman" w:cs="Times New Roman"/>
          <w:b/>
          <w:sz w:val="24"/>
          <w:szCs w:val="24"/>
        </w:rPr>
        <w:t>3</w:t>
      </w:r>
      <w:r w:rsidR="000708A1">
        <w:rPr>
          <w:rFonts w:ascii="Times New Roman" w:hAnsi="Times New Roman" w:cs="Times New Roman"/>
          <w:sz w:val="24"/>
          <w:szCs w:val="24"/>
        </w:rPr>
        <w:t xml:space="preserve"> by other substituents of variable size (</w:t>
      </w:r>
      <w:r w:rsidR="000708A1">
        <w:rPr>
          <w:rFonts w:ascii="Times New Roman" w:hAnsi="Times New Roman" w:cs="Times New Roman"/>
          <w:i/>
          <w:sz w:val="24"/>
          <w:szCs w:val="24"/>
        </w:rPr>
        <w:t xml:space="preserve">i.e. </w:t>
      </w:r>
      <w:r w:rsidR="000708A1">
        <w:rPr>
          <w:rFonts w:ascii="Times New Roman" w:hAnsi="Times New Roman" w:cs="Times New Roman"/>
          <w:b/>
          <w:sz w:val="24"/>
          <w:szCs w:val="24"/>
        </w:rPr>
        <w:t xml:space="preserve">17 </w:t>
      </w:r>
      <w:r w:rsidR="000708A1">
        <w:rPr>
          <w:rFonts w:ascii="Times New Roman" w:hAnsi="Times New Roman" w:cs="Times New Roman"/>
          <w:sz w:val="24"/>
          <w:szCs w:val="24"/>
        </w:rPr>
        <w:t xml:space="preserve">– </w:t>
      </w:r>
      <w:r w:rsidR="000708A1">
        <w:rPr>
          <w:rFonts w:ascii="Times New Roman" w:hAnsi="Times New Roman" w:cs="Times New Roman"/>
          <w:b/>
          <w:sz w:val="24"/>
          <w:szCs w:val="24"/>
        </w:rPr>
        <w:t>19</w:t>
      </w:r>
      <w:r w:rsidR="000708A1">
        <w:rPr>
          <w:rFonts w:ascii="Times New Roman" w:hAnsi="Times New Roman" w:cs="Times New Roman"/>
          <w:sz w:val="24"/>
          <w:szCs w:val="24"/>
        </w:rPr>
        <w:t>)</w:t>
      </w:r>
      <w:r w:rsidR="00374D29">
        <w:rPr>
          <w:rFonts w:ascii="Times New Roman" w:hAnsi="Times New Roman" w:cs="Times New Roman"/>
          <w:sz w:val="24"/>
          <w:szCs w:val="24"/>
        </w:rPr>
        <w:t xml:space="preserve"> did not lead to improvements in </w:t>
      </w:r>
      <w:proofErr w:type="spellStart"/>
      <w:r w:rsidR="00374D29">
        <w:rPr>
          <w:rFonts w:ascii="Times New Roman" w:hAnsi="Times New Roman" w:cs="Times New Roman"/>
          <w:sz w:val="24"/>
          <w:szCs w:val="24"/>
        </w:rPr>
        <w:t>diastereoselection</w:t>
      </w:r>
      <w:proofErr w:type="spellEnd"/>
      <w:r w:rsidR="00374D29">
        <w:rPr>
          <w:rFonts w:ascii="Times New Roman" w:hAnsi="Times New Roman" w:cs="Times New Roman"/>
          <w:sz w:val="24"/>
          <w:szCs w:val="24"/>
        </w:rPr>
        <w:t xml:space="preserve">. Use of the </w:t>
      </w:r>
      <w:r w:rsidR="00374D29">
        <w:rPr>
          <w:rFonts w:ascii="Times New Roman" w:hAnsi="Times New Roman" w:cs="Times New Roman"/>
          <w:i/>
          <w:sz w:val="24"/>
          <w:szCs w:val="24"/>
        </w:rPr>
        <w:t>S</w:t>
      </w:r>
      <w:r w:rsidR="00374D29">
        <w:rPr>
          <w:rFonts w:ascii="Times New Roman" w:hAnsi="Times New Roman" w:cs="Times New Roman"/>
          <w:sz w:val="24"/>
          <w:szCs w:val="24"/>
        </w:rPr>
        <w:t>-based derivative (</w:t>
      </w:r>
      <w:r w:rsidR="00374D29">
        <w:rPr>
          <w:rFonts w:ascii="Times New Roman" w:hAnsi="Times New Roman" w:cs="Times New Roman"/>
          <w:b/>
          <w:sz w:val="24"/>
          <w:szCs w:val="24"/>
        </w:rPr>
        <w:t>20</w:t>
      </w:r>
      <w:r w:rsidR="00374D29">
        <w:rPr>
          <w:rFonts w:ascii="Times New Roman" w:hAnsi="Times New Roman" w:cs="Times New Roman"/>
          <w:sz w:val="24"/>
          <w:szCs w:val="24"/>
        </w:rPr>
        <w:t>)</w:t>
      </w:r>
      <w:r w:rsidR="00DD28EF">
        <w:rPr>
          <w:rFonts w:ascii="Times New Roman" w:hAnsi="Times New Roman" w:cs="Times New Roman"/>
          <w:sz w:val="24"/>
          <w:szCs w:val="24"/>
        </w:rPr>
        <w:t>,</w:t>
      </w:r>
      <w:r w:rsidR="00374D29">
        <w:rPr>
          <w:rFonts w:ascii="Times New Roman" w:hAnsi="Times New Roman" w:cs="Times New Roman"/>
          <w:sz w:val="24"/>
          <w:szCs w:val="24"/>
        </w:rPr>
        <w:t xml:space="preserve"> or that derived from aminoindanol (</w:t>
      </w:r>
      <w:r w:rsidR="00374D29">
        <w:rPr>
          <w:rFonts w:ascii="Times New Roman" w:hAnsi="Times New Roman" w:cs="Times New Roman"/>
          <w:b/>
          <w:sz w:val="24"/>
          <w:szCs w:val="24"/>
        </w:rPr>
        <w:t>21</w:t>
      </w:r>
      <w:r w:rsidR="00374D29">
        <w:rPr>
          <w:rFonts w:ascii="Times New Roman" w:hAnsi="Times New Roman" w:cs="Times New Roman"/>
          <w:sz w:val="24"/>
          <w:szCs w:val="24"/>
        </w:rPr>
        <w:t>)</w:t>
      </w:r>
      <w:r w:rsidR="00DD28EF">
        <w:rPr>
          <w:rFonts w:ascii="Times New Roman" w:hAnsi="Times New Roman" w:cs="Times New Roman"/>
          <w:sz w:val="24"/>
          <w:szCs w:val="24"/>
        </w:rPr>
        <w:t>,</w:t>
      </w:r>
      <w:r w:rsidR="00374D29">
        <w:rPr>
          <w:rFonts w:ascii="Times New Roman" w:hAnsi="Times New Roman" w:cs="Times New Roman"/>
          <w:sz w:val="24"/>
          <w:szCs w:val="24"/>
        </w:rPr>
        <w:t xml:space="preserve"> were also inferior. Finally, addition of substitution at the oxygen-bearing carbon atom of the oxazolidinone as in </w:t>
      </w:r>
      <w:proofErr w:type="spellStart"/>
      <w:r w:rsidR="00374D29">
        <w:rPr>
          <w:rFonts w:ascii="Times New Roman" w:hAnsi="Times New Roman" w:cs="Times New Roman"/>
          <w:sz w:val="24"/>
          <w:szCs w:val="24"/>
        </w:rPr>
        <w:t>Super</w:t>
      </w:r>
      <w:r w:rsidR="0004725D">
        <w:rPr>
          <w:rFonts w:ascii="Times New Roman" w:hAnsi="Times New Roman" w:cs="Times New Roman"/>
          <w:sz w:val="24"/>
          <w:szCs w:val="24"/>
        </w:rPr>
        <w:t>Q</w:t>
      </w:r>
      <w:r w:rsidR="00374D29">
        <w:rPr>
          <w:rFonts w:ascii="Times New Roman" w:hAnsi="Times New Roman" w:cs="Times New Roman"/>
          <w:sz w:val="24"/>
          <w:szCs w:val="24"/>
        </w:rPr>
        <w:t>uat</w:t>
      </w:r>
      <w:proofErr w:type="spellEnd"/>
      <w:r w:rsidR="00374D29">
        <w:rPr>
          <w:rFonts w:ascii="Times New Roman" w:hAnsi="Times New Roman" w:cs="Times New Roman"/>
          <w:sz w:val="24"/>
          <w:szCs w:val="24"/>
        </w:rPr>
        <w:t xml:space="preserve"> </w:t>
      </w:r>
      <w:r w:rsidR="00374D29" w:rsidRPr="0004725D">
        <w:rPr>
          <w:rFonts w:ascii="Times New Roman" w:hAnsi="Times New Roman" w:cs="Times New Roman"/>
          <w:sz w:val="24"/>
          <w:szCs w:val="24"/>
        </w:rPr>
        <w:t>auxiliary</w:t>
      </w:r>
      <w:r w:rsidR="0098190E" w:rsidRPr="0004725D">
        <w:rPr>
          <w:rStyle w:val="EndnoteReference"/>
          <w:rFonts w:cs="Times New Roman"/>
          <w:sz w:val="24"/>
          <w:szCs w:val="24"/>
        </w:rPr>
        <w:endnoteReference w:id="13"/>
      </w:r>
      <w:r w:rsidR="00374D29" w:rsidRPr="0004725D">
        <w:rPr>
          <w:rFonts w:ascii="Times New Roman" w:hAnsi="Times New Roman" w:cs="Times New Roman"/>
          <w:sz w:val="24"/>
          <w:szCs w:val="24"/>
        </w:rPr>
        <w:t xml:space="preserve"> compound</w:t>
      </w:r>
      <w:r w:rsidR="00374D29">
        <w:rPr>
          <w:rFonts w:ascii="Times New Roman" w:hAnsi="Times New Roman" w:cs="Times New Roman"/>
          <w:sz w:val="24"/>
          <w:szCs w:val="24"/>
        </w:rPr>
        <w:t xml:space="preserve"> </w:t>
      </w:r>
      <w:r w:rsidR="00374D29">
        <w:rPr>
          <w:rFonts w:ascii="Times New Roman" w:hAnsi="Times New Roman" w:cs="Times New Roman"/>
          <w:b/>
          <w:sz w:val="24"/>
          <w:szCs w:val="24"/>
        </w:rPr>
        <w:t>22</w:t>
      </w:r>
      <w:r w:rsidR="00374D29">
        <w:rPr>
          <w:rFonts w:ascii="Times New Roman" w:hAnsi="Times New Roman" w:cs="Times New Roman"/>
          <w:sz w:val="24"/>
          <w:szCs w:val="24"/>
        </w:rPr>
        <w:t xml:space="preserve"> or </w:t>
      </w:r>
      <w:proofErr w:type="spellStart"/>
      <w:r w:rsidR="00374D29">
        <w:rPr>
          <w:rFonts w:ascii="Times New Roman" w:hAnsi="Times New Roman" w:cs="Times New Roman"/>
          <w:sz w:val="24"/>
          <w:szCs w:val="24"/>
        </w:rPr>
        <w:t>allenamide</w:t>
      </w:r>
      <w:proofErr w:type="spellEnd"/>
      <w:r w:rsidR="00374D29">
        <w:rPr>
          <w:rFonts w:ascii="Times New Roman" w:hAnsi="Times New Roman" w:cs="Times New Roman"/>
          <w:sz w:val="24"/>
          <w:szCs w:val="24"/>
        </w:rPr>
        <w:t xml:space="preserve"> </w:t>
      </w:r>
      <w:r w:rsidR="00374D29">
        <w:rPr>
          <w:rFonts w:ascii="Times New Roman" w:hAnsi="Times New Roman" w:cs="Times New Roman"/>
          <w:b/>
          <w:sz w:val="24"/>
          <w:szCs w:val="24"/>
        </w:rPr>
        <w:t>23</w:t>
      </w:r>
      <w:r w:rsidR="00374D29">
        <w:rPr>
          <w:rFonts w:ascii="Times New Roman" w:hAnsi="Times New Roman" w:cs="Times New Roman"/>
          <w:sz w:val="24"/>
          <w:szCs w:val="24"/>
        </w:rPr>
        <w:t xml:space="preserve"> allowed for a small increase in </w:t>
      </w:r>
      <w:proofErr w:type="spellStart"/>
      <w:r w:rsidR="00374D29">
        <w:rPr>
          <w:rFonts w:ascii="Times New Roman" w:hAnsi="Times New Roman" w:cs="Times New Roman"/>
          <w:sz w:val="24"/>
          <w:szCs w:val="24"/>
        </w:rPr>
        <w:t>diastereoselectivity</w:t>
      </w:r>
      <w:proofErr w:type="spellEnd"/>
      <w:r w:rsidR="00374D29">
        <w:rPr>
          <w:rFonts w:ascii="Times New Roman" w:hAnsi="Times New Roman" w:cs="Times New Roman"/>
          <w:sz w:val="24"/>
          <w:szCs w:val="24"/>
        </w:rPr>
        <w:t xml:space="preserve"> (93:7 </w:t>
      </w:r>
      <w:proofErr w:type="spellStart"/>
      <w:r w:rsidR="00374D29">
        <w:rPr>
          <w:rFonts w:ascii="Times New Roman" w:hAnsi="Times New Roman" w:cs="Times New Roman"/>
          <w:sz w:val="24"/>
          <w:szCs w:val="24"/>
        </w:rPr>
        <w:t>dr</w:t>
      </w:r>
      <w:proofErr w:type="spellEnd"/>
      <w:r w:rsidR="00374D29">
        <w:rPr>
          <w:rFonts w:ascii="Times New Roman" w:hAnsi="Times New Roman" w:cs="Times New Roman"/>
          <w:sz w:val="24"/>
          <w:szCs w:val="24"/>
        </w:rPr>
        <w:t>).</w:t>
      </w:r>
    </w:p>
    <w:p w14:paraId="3D62CA3E" w14:textId="676559D5" w:rsidR="0063369C" w:rsidRPr="00695C1A" w:rsidRDefault="00A14AA6" w:rsidP="0087755D">
      <w:pPr>
        <w:autoSpaceDE w:val="0"/>
        <w:autoSpaceDN w:val="0"/>
        <w:adjustRightInd w:val="0"/>
        <w:spacing w:after="0" w:line="240" w:lineRule="auto"/>
        <w:jc w:val="both"/>
        <w:rPr>
          <w:rFonts w:ascii="Times New Roman" w:hAnsi="Times New Roman" w:cs="Times New Roman"/>
          <w:i/>
          <w:sz w:val="19"/>
          <w:szCs w:val="19"/>
          <w:vertAlign w:val="superscript"/>
        </w:rPr>
      </w:pPr>
      <w:r w:rsidRPr="0087755D">
        <w:rPr>
          <w:rFonts w:ascii="Times New Roman" w:hAnsi="Times New Roman" w:cs="Times New Roman"/>
          <w:b/>
          <w:sz w:val="19"/>
          <w:szCs w:val="19"/>
        </w:rPr>
        <w:t xml:space="preserve">Table 2. </w:t>
      </w:r>
      <w:r w:rsidR="006E1EBF" w:rsidRPr="0087755D">
        <w:rPr>
          <w:rFonts w:ascii="Times New Roman" w:hAnsi="Times New Roman" w:cs="Times New Roman"/>
          <w:b/>
          <w:sz w:val="19"/>
          <w:szCs w:val="19"/>
        </w:rPr>
        <w:t xml:space="preserve">Analysis of </w:t>
      </w:r>
      <w:r w:rsidRPr="0087755D">
        <w:rPr>
          <w:rFonts w:ascii="Times New Roman" w:hAnsi="Times New Roman" w:cs="Times New Roman"/>
          <w:b/>
          <w:sz w:val="19"/>
          <w:szCs w:val="19"/>
        </w:rPr>
        <w:t xml:space="preserve">Auxiliary </w:t>
      </w:r>
      <w:proofErr w:type="spellStart"/>
      <w:r w:rsidR="006E1EBF" w:rsidRPr="0087755D">
        <w:rPr>
          <w:rFonts w:ascii="Times New Roman" w:hAnsi="Times New Roman" w:cs="Times New Roman"/>
          <w:b/>
          <w:sz w:val="19"/>
          <w:szCs w:val="19"/>
        </w:rPr>
        <w:t>Effects</w:t>
      </w:r>
      <w:r w:rsidR="00FD260B">
        <w:rPr>
          <w:rFonts w:ascii="Times New Roman" w:hAnsi="Times New Roman" w:cs="Times New Roman"/>
          <w:i/>
          <w:sz w:val="19"/>
          <w:szCs w:val="19"/>
          <w:vertAlign w:val="superscript"/>
        </w:rPr>
        <w:t>a</w:t>
      </w:r>
      <w:proofErr w:type="spellEnd"/>
    </w:p>
    <w:p w14:paraId="13F9A668" w14:textId="02D8A3D4" w:rsidR="0063369C" w:rsidRDefault="00F40F56" w:rsidP="002E69BD">
      <w:pPr>
        <w:autoSpaceDE w:val="0"/>
        <w:autoSpaceDN w:val="0"/>
        <w:adjustRightInd w:val="0"/>
        <w:spacing w:after="0" w:line="240" w:lineRule="auto"/>
        <w:jc w:val="both"/>
        <w:rPr>
          <w:rFonts w:ascii="Times New Roman" w:hAnsi="Times New Roman" w:cs="Times New Roman"/>
          <w:b/>
          <w:sz w:val="24"/>
          <w:szCs w:val="24"/>
        </w:rPr>
      </w:pPr>
      <w:r>
        <w:object w:dxaOrig="4778" w:dyaOrig="3948" w14:anchorId="79BA804B">
          <v:shape id="_x0000_i1029" type="#_x0000_t75" style="width:239.2pt;height:197.25pt" o:ole="">
            <v:imagedata r:id="rId17" o:title=""/>
          </v:shape>
          <o:OLEObject Type="Embed" ProgID="ChemDraw.Document.6.0" ShapeID="_x0000_i1029" DrawAspect="Content" ObjectID="_1698164222" r:id="rId18"/>
        </w:object>
      </w:r>
    </w:p>
    <w:p w14:paraId="1A50C8D3" w14:textId="3F2593D1" w:rsidR="00012CDF" w:rsidRPr="006E1EBF" w:rsidRDefault="004B3206" w:rsidP="00FD5C85">
      <w:pPr>
        <w:autoSpaceDE w:val="0"/>
        <w:autoSpaceDN w:val="0"/>
        <w:adjustRightInd w:val="0"/>
        <w:spacing w:after="0" w:line="240" w:lineRule="auto"/>
        <w:jc w:val="both"/>
        <w:rPr>
          <w:rFonts w:ascii="Times New Roman" w:hAnsi="Times New Roman" w:cs="Times New Roman"/>
          <w:sz w:val="19"/>
          <w:szCs w:val="19"/>
        </w:rPr>
      </w:pPr>
      <w:proofErr w:type="spellStart"/>
      <w:r w:rsidRPr="006E1EBF">
        <w:rPr>
          <w:rFonts w:ascii="Times New Roman" w:hAnsi="Times New Roman" w:cs="Times New Roman"/>
          <w:i/>
          <w:iCs/>
          <w:sz w:val="19"/>
          <w:szCs w:val="19"/>
          <w:vertAlign w:val="superscript"/>
        </w:rPr>
        <w:t>a</w:t>
      </w:r>
      <w:r w:rsidR="00A947B8" w:rsidRPr="006E1EBF">
        <w:rPr>
          <w:rFonts w:ascii="Times New Roman" w:hAnsi="Times New Roman" w:cs="Times New Roman"/>
          <w:iCs/>
          <w:sz w:val="19"/>
          <w:szCs w:val="19"/>
        </w:rPr>
        <w:t>Conditions</w:t>
      </w:r>
      <w:proofErr w:type="spellEnd"/>
      <w:r w:rsidR="00A947B8" w:rsidRPr="006E1EBF">
        <w:rPr>
          <w:rFonts w:ascii="Times New Roman" w:hAnsi="Times New Roman" w:cs="Times New Roman"/>
          <w:iCs/>
          <w:sz w:val="19"/>
          <w:szCs w:val="19"/>
        </w:rPr>
        <w:t xml:space="preserve">: </w:t>
      </w:r>
      <w:r w:rsidR="00A947B8" w:rsidRPr="006E1EBF">
        <w:rPr>
          <w:rFonts w:ascii="Times New Roman" w:hAnsi="Times New Roman" w:cs="Times New Roman"/>
          <w:i/>
          <w:iCs/>
          <w:sz w:val="19"/>
          <w:szCs w:val="19"/>
          <w:vertAlign w:val="superscript"/>
        </w:rPr>
        <w:t xml:space="preserve"> </w:t>
      </w:r>
      <w:r w:rsidR="000708A1" w:rsidRPr="006E1EBF">
        <w:rPr>
          <w:rFonts w:ascii="Times New Roman" w:hAnsi="Times New Roman" w:cs="Times New Roman"/>
          <w:iCs/>
          <w:sz w:val="19"/>
          <w:szCs w:val="19"/>
        </w:rPr>
        <w:t>Acetophenone</w:t>
      </w:r>
      <w:r w:rsidRPr="006E1EBF">
        <w:rPr>
          <w:rFonts w:ascii="Times New Roman" w:hAnsi="Times New Roman" w:cs="Times New Roman"/>
          <w:b/>
          <w:iCs/>
          <w:sz w:val="19"/>
          <w:szCs w:val="19"/>
        </w:rPr>
        <w:t xml:space="preserve"> </w:t>
      </w:r>
      <w:r w:rsidRPr="006E1EBF">
        <w:rPr>
          <w:rFonts w:ascii="Times New Roman" w:hAnsi="Times New Roman" w:cs="Times New Roman"/>
          <w:iCs/>
          <w:sz w:val="19"/>
          <w:szCs w:val="19"/>
        </w:rPr>
        <w:t>(0.</w:t>
      </w:r>
      <w:r w:rsidR="000708A1" w:rsidRPr="006E1EBF">
        <w:rPr>
          <w:rFonts w:ascii="Times New Roman" w:hAnsi="Times New Roman" w:cs="Times New Roman"/>
          <w:iCs/>
          <w:sz w:val="19"/>
          <w:szCs w:val="19"/>
        </w:rPr>
        <w:t>250</w:t>
      </w:r>
      <w:r w:rsidRPr="006E1EBF">
        <w:rPr>
          <w:rFonts w:ascii="Times New Roman" w:hAnsi="Times New Roman" w:cs="Times New Roman"/>
          <w:iCs/>
          <w:sz w:val="19"/>
          <w:szCs w:val="19"/>
        </w:rPr>
        <w:t xml:space="preserve"> mmol), </w:t>
      </w:r>
      <w:proofErr w:type="spellStart"/>
      <w:r w:rsidR="000708A1" w:rsidRPr="006E1EBF">
        <w:rPr>
          <w:rFonts w:ascii="Times New Roman" w:hAnsi="Times New Roman" w:cs="Times New Roman"/>
          <w:iCs/>
          <w:sz w:val="19"/>
          <w:szCs w:val="19"/>
        </w:rPr>
        <w:t>allenamide</w:t>
      </w:r>
      <w:proofErr w:type="spellEnd"/>
      <w:r w:rsidR="000708A1" w:rsidRPr="006E1EBF">
        <w:rPr>
          <w:rFonts w:ascii="Times New Roman" w:hAnsi="Times New Roman" w:cs="Times New Roman"/>
          <w:iCs/>
          <w:sz w:val="19"/>
          <w:szCs w:val="19"/>
        </w:rPr>
        <w:t xml:space="preserve"> </w:t>
      </w:r>
      <w:r w:rsidRPr="006E1EBF">
        <w:rPr>
          <w:rFonts w:ascii="Times New Roman" w:hAnsi="Times New Roman" w:cs="Times New Roman"/>
          <w:iCs/>
          <w:sz w:val="19"/>
          <w:szCs w:val="19"/>
        </w:rPr>
        <w:t>(</w:t>
      </w:r>
      <w:r w:rsidR="00540740" w:rsidRPr="006E1EBF">
        <w:rPr>
          <w:rFonts w:ascii="Times New Roman" w:hAnsi="Times New Roman" w:cs="Times New Roman"/>
          <w:iCs/>
          <w:sz w:val="19"/>
          <w:szCs w:val="19"/>
        </w:rPr>
        <w:t>0.</w:t>
      </w:r>
      <w:r w:rsidR="000708A1" w:rsidRPr="006E1EBF">
        <w:rPr>
          <w:rFonts w:ascii="Times New Roman" w:hAnsi="Times New Roman" w:cs="Times New Roman"/>
          <w:iCs/>
          <w:sz w:val="19"/>
          <w:szCs w:val="19"/>
        </w:rPr>
        <w:t>300</w:t>
      </w:r>
      <w:r w:rsidRPr="006E1EBF">
        <w:rPr>
          <w:rFonts w:ascii="Times New Roman" w:hAnsi="Times New Roman" w:cs="Times New Roman"/>
          <w:iCs/>
          <w:sz w:val="19"/>
          <w:szCs w:val="19"/>
        </w:rPr>
        <w:t xml:space="preserve"> mmol), Cu(</w:t>
      </w:r>
      <w:proofErr w:type="spellStart"/>
      <w:r w:rsidRPr="006E1EBF">
        <w:rPr>
          <w:rFonts w:ascii="Times New Roman" w:hAnsi="Times New Roman" w:cs="Times New Roman"/>
          <w:iCs/>
          <w:sz w:val="19"/>
          <w:szCs w:val="19"/>
        </w:rPr>
        <w:t>OAc</w:t>
      </w:r>
      <w:proofErr w:type="spellEnd"/>
      <w:r w:rsidRPr="006E1EBF">
        <w:rPr>
          <w:rFonts w:ascii="Times New Roman" w:hAnsi="Times New Roman" w:cs="Times New Roman"/>
          <w:iCs/>
          <w:sz w:val="19"/>
          <w:szCs w:val="19"/>
        </w:rPr>
        <w:t>)</w:t>
      </w:r>
      <w:r w:rsidRPr="006E1EBF">
        <w:rPr>
          <w:rFonts w:ascii="Times New Roman" w:hAnsi="Times New Roman" w:cs="Times New Roman"/>
          <w:iCs/>
          <w:sz w:val="19"/>
          <w:szCs w:val="19"/>
          <w:vertAlign w:val="subscript"/>
        </w:rPr>
        <w:t>2</w:t>
      </w:r>
      <w:r w:rsidRPr="006E1EBF">
        <w:rPr>
          <w:rFonts w:ascii="Times New Roman" w:hAnsi="Times New Roman" w:cs="Times New Roman"/>
          <w:iCs/>
          <w:sz w:val="19"/>
          <w:szCs w:val="19"/>
        </w:rPr>
        <w:t xml:space="preserve"> (5 mol %), </w:t>
      </w:r>
      <w:r w:rsidR="000708A1" w:rsidRPr="006E1EBF">
        <w:rPr>
          <w:rFonts w:ascii="Times New Roman" w:hAnsi="Times New Roman" w:cs="Times New Roman"/>
          <w:b/>
          <w:iCs/>
          <w:sz w:val="19"/>
          <w:szCs w:val="19"/>
        </w:rPr>
        <w:t>L1</w:t>
      </w:r>
      <w:r w:rsidRPr="006E1EBF">
        <w:rPr>
          <w:rFonts w:ascii="Times New Roman" w:hAnsi="Times New Roman" w:cs="Times New Roman"/>
          <w:iCs/>
          <w:sz w:val="19"/>
          <w:szCs w:val="19"/>
        </w:rPr>
        <w:t xml:space="preserve"> (6 mol </w:t>
      </w:r>
      <w:r w:rsidR="00FD5C85" w:rsidRPr="006E1EBF">
        <w:rPr>
          <w:rFonts w:ascii="Times New Roman" w:hAnsi="Times New Roman" w:cs="Times New Roman"/>
          <w:iCs/>
          <w:sz w:val="19"/>
          <w:szCs w:val="19"/>
        </w:rPr>
        <w:t>%), Me(</w:t>
      </w:r>
      <w:proofErr w:type="spellStart"/>
      <w:r w:rsidR="00FD5C85" w:rsidRPr="006E1EBF">
        <w:rPr>
          <w:rFonts w:ascii="Times New Roman" w:hAnsi="Times New Roman" w:cs="Times New Roman"/>
          <w:iCs/>
          <w:sz w:val="19"/>
          <w:szCs w:val="19"/>
        </w:rPr>
        <w:t>MeO</w:t>
      </w:r>
      <w:proofErr w:type="spellEnd"/>
      <w:r w:rsidR="00FD5C85" w:rsidRPr="006E1EBF">
        <w:rPr>
          <w:rFonts w:ascii="Times New Roman" w:hAnsi="Times New Roman" w:cs="Times New Roman"/>
          <w:iCs/>
          <w:sz w:val="19"/>
          <w:szCs w:val="19"/>
        </w:rPr>
        <w:t>)</w:t>
      </w:r>
      <w:r w:rsidR="00FD5C85" w:rsidRPr="006E1EBF">
        <w:rPr>
          <w:rFonts w:ascii="Times New Roman" w:hAnsi="Times New Roman" w:cs="Times New Roman"/>
          <w:iCs/>
          <w:sz w:val="19"/>
          <w:szCs w:val="19"/>
          <w:vertAlign w:val="subscript"/>
        </w:rPr>
        <w:t>2</w:t>
      </w:r>
      <w:r w:rsidR="00FD5C85" w:rsidRPr="006E1EBF">
        <w:rPr>
          <w:rFonts w:ascii="Times New Roman" w:hAnsi="Times New Roman" w:cs="Times New Roman"/>
          <w:iCs/>
          <w:sz w:val="19"/>
          <w:szCs w:val="19"/>
        </w:rPr>
        <w:t>SiH (</w:t>
      </w:r>
      <w:r w:rsidR="00540740" w:rsidRPr="006E1EBF">
        <w:rPr>
          <w:rFonts w:ascii="Times New Roman" w:hAnsi="Times New Roman" w:cs="Times New Roman"/>
          <w:iCs/>
          <w:sz w:val="19"/>
          <w:szCs w:val="19"/>
        </w:rPr>
        <w:t>0.</w:t>
      </w:r>
      <w:r w:rsidR="000708A1" w:rsidRPr="006E1EBF">
        <w:rPr>
          <w:rFonts w:ascii="Times New Roman" w:hAnsi="Times New Roman" w:cs="Times New Roman"/>
          <w:iCs/>
          <w:sz w:val="19"/>
          <w:szCs w:val="19"/>
        </w:rPr>
        <w:t>50</w:t>
      </w:r>
      <w:r w:rsidR="00540740" w:rsidRPr="006E1EBF">
        <w:rPr>
          <w:rFonts w:ascii="Times New Roman" w:hAnsi="Times New Roman" w:cs="Times New Roman"/>
          <w:iCs/>
          <w:sz w:val="19"/>
          <w:szCs w:val="19"/>
        </w:rPr>
        <w:t>0</w:t>
      </w:r>
      <w:r w:rsidR="00FD5C85" w:rsidRPr="006E1EBF">
        <w:rPr>
          <w:rFonts w:ascii="Times New Roman" w:hAnsi="Times New Roman" w:cs="Times New Roman"/>
          <w:iCs/>
          <w:sz w:val="19"/>
          <w:szCs w:val="19"/>
        </w:rPr>
        <w:t xml:space="preserve"> mmol), </w:t>
      </w:r>
      <w:r w:rsidRPr="006E1EBF">
        <w:rPr>
          <w:rFonts w:ascii="Times New Roman" w:hAnsi="Times New Roman" w:cs="Times New Roman"/>
          <w:iCs/>
          <w:sz w:val="19"/>
          <w:szCs w:val="19"/>
        </w:rPr>
        <w:t xml:space="preserve">and </w:t>
      </w:r>
      <w:r w:rsidR="000708A1" w:rsidRPr="006E1EBF">
        <w:rPr>
          <w:rFonts w:ascii="Times New Roman" w:hAnsi="Times New Roman" w:cs="Times New Roman"/>
          <w:iCs/>
          <w:sz w:val="19"/>
          <w:szCs w:val="19"/>
        </w:rPr>
        <w:t>0.50</w:t>
      </w:r>
      <w:r w:rsidRPr="006E1EBF">
        <w:rPr>
          <w:rFonts w:ascii="Times New Roman" w:hAnsi="Times New Roman" w:cs="Times New Roman"/>
          <w:iCs/>
          <w:sz w:val="19"/>
          <w:szCs w:val="19"/>
        </w:rPr>
        <w:t xml:space="preserve"> mL of toluene, rt 24 h followed by treatment with NH</w:t>
      </w:r>
      <w:r w:rsidRPr="006E1EBF">
        <w:rPr>
          <w:rFonts w:ascii="Times New Roman" w:hAnsi="Times New Roman" w:cs="Times New Roman"/>
          <w:iCs/>
          <w:sz w:val="19"/>
          <w:szCs w:val="19"/>
          <w:vertAlign w:val="subscript"/>
        </w:rPr>
        <w:t>4</w:t>
      </w:r>
      <w:r w:rsidRPr="006E1EBF">
        <w:rPr>
          <w:rFonts w:ascii="Times New Roman" w:hAnsi="Times New Roman" w:cs="Times New Roman"/>
          <w:iCs/>
          <w:sz w:val="19"/>
          <w:szCs w:val="19"/>
        </w:rPr>
        <w:t xml:space="preserve">F/MeOH. </w:t>
      </w:r>
      <w:r w:rsidRPr="006E1EBF">
        <w:rPr>
          <w:rFonts w:ascii="Times New Roman" w:hAnsi="Times New Roman" w:cs="Times New Roman"/>
          <w:sz w:val="19"/>
          <w:szCs w:val="19"/>
        </w:rPr>
        <w:t>Yields represent i</w:t>
      </w:r>
      <w:r w:rsidR="00012CDF" w:rsidRPr="006E1EBF">
        <w:rPr>
          <w:rFonts w:ascii="Times New Roman" w:hAnsi="Times New Roman" w:cs="Times New Roman"/>
          <w:sz w:val="19"/>
          <w:szCs w:val="19"/>
        </w:rPr>
        <w:t>solated yield</w:t>
      </w:r>
      <w:r w:rsidR="00F35425">
        <w:rPr>
          <w:rFonts w:ascii="Times New Roman" w:hAnsi="Times New Roman" w:cs="Times New Roman"/>
          <w:sz w:val="19"/>
          <w:szCs w:val="19"/>
        </w:rPr>
        <w:t xml:space="preserve"> of </w:t>
      </w:r>
      <w:r w:rsidR="00F35425">
        <w:rPr>
          <w:rFonts w:ascii="Times New Roman" w:hAnsi="Times New Roman" w:cs="Times New Roman"/>
          <w:b/>
          <w:sz w:val="19"/>
          <w:szCs w:val="19"/>
        </w:rPr>
        <w:t>16</w:t>
      </w:r>
      <w:r w:rsidR="00F35425">
        <w:rPr>
          <w:rFonts w:ascii="Times New Roman" w:hAnsi="Times New Roman" w:cs="Times New Roman"/>
          <w:sz w:val="19"/>
          <w:szCs w:val="19"/>
        </w:rPr>
        <w:t xml:space="preserve"> obtained from the </w:t>
      </w:r>
      <w:proofErr w:type="spellStart"/>
      <w:r w:rsidR="00F35425">
        <w:rPr>
          <w:rFonts w:ascii="Times New Roman" w:hAnsi="Times New Roman" w:cs="Times New Roman"/>
          <w:sz w:val="19"/>
          <w:szCs w:val="19"/>
        </w:rPr>
        <w:t>allenamide</w:t>
      </w:r>
      <w:proofErr w:type="spellEnd"/>
      <w:r w:rsidR="00F35425">
        <w:rPr>
          <w:rFonts w:ascii="Times New Roman" w:hAnsi="Times New Roman" w:cs="Times New Roman"/>
          <w:sz w:val="19"/>
          <w:szCs w:val="19"/>
        </w:rPr>
        <w:t xml:space="preserve"> (</w:t>
      </w:r>
      <w:r w:rsidR="00F35425">
        <w:rPr>
          <w:rFonts w:ascii="Times New Roman" w:hAnsi="Times New Roman" w:cs="Times New Roman"/>
          <w:b/>
          <w:sz w:val="19"/>
          <w:szCs w:val="19"/>
        </w:rPr>
        <w:t>13</w:t>
      </w:r>
      <w:r w:rsidR="00F35425">
        <w:rPr>
          <w:rFonts w:ascii="Times New Roman" w:hAnsi="Times New Roman" w:cs="Times New Roman"/>
          <w:sz w:val="19"/>
          <w:szCs w:val="19"/>
        </w:rPr>
        <w:t xml:space="preserve">, </w:t>
      </w:r>
      <w:r w:rsidR="00F35425">
        <w:rPr>
          <w:rFonts w:ascii="Times New Roman" w:hAnsi="Times New Roman" w:cs="Times New Roman"/>
          <w:b/>
          <w:sz w:val="19"/>
          <w:szCs w:val="19"/>
        </w:rPr>
        <w:t>17-23</w:t>
      </w:r>
      <w:r w:rsidR="00F35425">
        <w:rPr>
          <w:rFonts w:ascii="Times New Roman" w:hAnsi="Times New Roman" w:cs="Times New Roman"/>
          <w:sz w:val="19"/>
          <w:szCs w:val="19"/>
        </w:rPr>
        <w:t>) shown</w:t>
      </w:r>
      <w:r w:rsidR="00012CDF" w:rsidRPr="006E1EBF">
        <w:rPr>
          <w:rFonts w:ascii="Times New Roman" w:hAnsi="Times New Roman" w:cs="Times New Roman"/>
          <w:sz w:val="19"/>
          <w:szCs w:val="19"/>
        </w:rPr>
        <w:t>.</w:t>
      </w:r>
    </w:p>
    <w:p w14:paraId="3EB69ECA" w14:textId="77777777" w:rsidR="00F40F56" w:rsidRPr="004B3206" w:rsidRDefault="00F40F56" w:rsidP="00FD5C85">
      <w:pPr>
        <w:autoSpaceDE w:val="0"/>
        <w:autoSpaceDN w:val="0"/>
        <w:adjustRightInd w:val="0"/>
        <w:spacing w:after="0" w:line="240" w:lineRule="auto"/>
        <w:jc w:val="both"/>
        <w:rPr>
          <w:rFonts w:ascii="Times New Roman" w:hAnsi="Times New Roman" w:cs="Times New Roman"/>
          <w:sz w:val="24"/>
          <w:szCs w:val="24"/>
        </w:rPr>
      </w:pPr>
    </w:p>
    <w:p w14:paraId="1004B2C5" w14:textId="77777777" w:rsidR="00E34709" w:rsidRDefault="00A278C0" w:rsidP="00A14FE7">
      <w:pPr>
        <w:autoSpaceDE w:val="0"/>
        <w:autoSpaceDN w:val="0"/>
        <w:adjustRightInd w:val="0"/>
        <w:spacing w:after="0" w:line="480" w:lineRule="auto"/>
        <w:jc w:val="both"/>
        <w:rPr>
          <w:rFonts w:ascii="Times New Roman" w:hAnsi="Times New Roman" w:cs="Times New Roman"/>
          <w:color w:val="FF0000"/>
          <w:sz w:val="24"/>
          <w:szCs w:val="24"/>
        </w:rPr>
      </w:pPr>
      <w:r>
        <w:rPr>
          <w:rFonts w:ascii="Times New Roman" w:hAnsi="Times New Roman" w:cs="Times New Roman"/>
          <w:color w:val="FF0000"/>
          <w:sz w:val="24"/>
          <w:szCs w:val="24"/>
        </w:rPr>
        <w:tab/>
      </w:r>
    </w:p>
    <w:p w14:paraId="43828D37" w14:textId="7DB610D8" w:rsidR="002E69BD" w:rsidRDefault="00374D29" w:rsidP="00A93A18">
      <w:pPr>
        <w:autoSpaceDE w:val="0"/>
        <w:autoSpaceDN w:val="0"/>
        <w:adjustRightInd w:val="0"/>
        <w:spacing w:after="0" w:line="480" w:lineRule="auto"/>
        <w:ind w:firstLine="720"/>
        <w:jc w:val="both"/>
        <w:rPr>
          <w:rFonts w:ascii="Times New Roman" w:hAnsi="Times New Roman" w:cs="Times New Roman"/>
          <w:sz w:val="24"/>
          <w:szCs w:val="24"/>
        </w:rPr>
      </w:pPr>
      <w:r>
        <w:rPr>
          <w:rFonts w:ascii="Times New Roman" w:hAnsi="Times New Roman" w:cs="Times New Roman"/>
          <w:sz w:val="24"/>
          <w:szCs w:val="24"/>
        </w:rPr>
        <w:t xml:space="preserve">Based on </w:t>
      </w:r>
      <w:r w:rsidR="00DD28EF">
        <w:rPr>
          <w:rFonts w:ascii="Times New Roman" w:hAnsi="Times New Roman" w:cs="Times New Roman"/>
          <w:sz w:val="24"/>
          <w:szCs w:val="24"/>
        </w:rPr>
        <w:t xml:space="preserve">the </w:t>
      </w:r>
      <w:r w:rsidR="00074414">
        <w:rPr>
          <w:rFonts w:ascii="Times New Roman" w:hAnsi="Times New Roman" w:cs="Times New Roman"/>
          <w:sz w:val="24"/>
          <w:szCs w:val="24"/>
        </w:rPr>
        <w:t xml:space="preserve">results </w:t>
      </w:r>
      <w:r>
        <w:rPr>
          <w:rFonts w:ascii="Times New Roman" w:hAnsi="Times New Roman" w:cs="Times New Roman"/>
          <w:sz w:val="24"/>
          <w:szCs w:val="24"/>
        </w:rPr>
        <w:t xml:space="preserve">in Tables 1 and 2, </w:t>
      </w:r>
      <w:r w:rsidR="00074414">
        <w:rPr>
          <w:rFonts w:ascii="Times New Roman" w:hAnsi="Times New Roman" w:cs="Times New Roman"/>
          <w:sz w:val="24"/>
          <w:szCs w:val="24"/>
        </w:rPr>
        <w:t xml:space="preserve">a </w:t>
      </w:r>
      <w:r>
        <w:rPr>
          <w:rFonts w:ascii="Times New Roman" w:hAnsi="Times New Roman" w:cs="Times New Roman"/>
          <w:sz w:val="24"/>
          <w:szCs w:val="24"/>
        </w:rPr>
        <w:t xml:space="preserve">maximum </w:t>
      </w:r>
      <w:proofErr w:type="spellStart"/>
      <w:r>
        <w:rPr>
          <w:rFonts w:ascii="Times New Roman" w:hAnsi="Times New Roman" w:cs="Times New Roman"/>
          <w:sz w:val="24"/>
          <w:szCs w:val="24"/>
        </w:rPr>
        <w:t>diastereoselectivity</w:t>
      </w:r>
      <w:proofErr w:type="spellEnd"/>
      <w:r>
        <w:rPr>
          <w:rFonts w:ascii="Times New Roman" w:hAnsi="Times New Roman" w:cs="Times New Roman"/>
          <w:sz w:val="24"/>
          <w:szCs w:val="24"/>
        </w:rPr>
        <w:t xml:space="preserve"> of </w:t>
      </w:r>
      <w:r w:rsidR="002C2F89">
        <w:rPr>
          <w:rFonts w:ascii="Times New Roman" w:hAnsi="Times New Roman" w:cs="Times New Roman"/>
          <w:sz w:val="24"/>
          <w:szCs w:val="24"/>
        </w:rPr>
        <w:t xml:space="preserve">up to </w:t>
      </w:r>
      <w:r>
        <w:rPr>
          <w:rFonts w:ascii="Times New Roman" w:hAnsi="Times New Roman" w:cs="Times New Roman"/>
          <w:sz w:val="24"/>
          <w:szCs w:val="24"/>
        </w:rPr>
        <w:t xml:space="preserve">93:7 </w:t>
      </w:r>
      <w:r w:rsidR="00DD28EF">
        <w:rPr>
          <w:rFonts w:ascii="Times New Roman" w:hAnsi="Times New Roman" w:cs="Times New Roman"/>
          <w:sz w:val="24"/>
          <w:szCs w:val="24"/>
        </w:rPr>
        <w:t xml:space="preserve">was </w:t>
      </w:r>
      <w:r>
        <w:rPr>
          <w:rFonts w:ascii="Times New Roman" w:hAnsi="Times New Roman" w:cs="Times New Roman"/>
          <w:sz w:val="24"/>
          <w:szCs w:val="24"/>
        </w:rPr>
        <w:t>obtained either with</w:t>
      </w:r>
      <w:r w:rsidR="00E34709">
        <w:rPr>
          <w:rFonts w:ascii="Times New Roman" w:hAnsi="Times New Roman" w:cs="Times New Roman"/>
          <w:sz w:val="24"/>
          <w:szCs w:val="24"/>
        </w:rPr>
        <w:t xml:space="preserve"> ligands having </w:t>
      </w:r>
      <w:r>
        <w:rPr>
          <w:rFonts w:ascii="Times New Roman" w:hAnsi="Times New Roman" w:cs="Times New Roman"/>
          <w:sz w:val="24"/>
          <w:szCs w:val="24"/>
        </w:rPr>
        <w:t xml:space="preserve">large </w:t>
      </w:r>
      <w:r w:rsidR="00E34709">
        <w:rPr>
          <w:rFonts w:ascii="Times New Roman" w:hAnsi="Times New Roman" w:cs="Times New Roman"/>
          <w:sz w:val="24"/>
          <w:szCs w:val="24"/>
        </w:rPr>
        <w:t xml:space="preserve">cone </w:t>
      </w:r>
      <w:r>
        <w:rPr>
          <w:rFonts w:ascii="Times New Roman" w:hAnsi="Times New Roman" w:cs="Times New Roman"/>
          <w:sz w:val="24"/>
          <w:szCs w:val="24"/>
        </w:rPr>
        <w:t>angle</w:t>
      </w:r>
      <w:r w:rsidR="00E34709">
        <w:rPr>
          <w:rFonts w:ascii="Times New Roman" w:hAnsi="Times New Roman" w:cs="Times New Roman"/>
          <w:sz w:val="24"/>
          <w:szCs w:val="24"/>
        </w:rPr>
        <w:t>s</w:t>
      </w:r>
      <w:r>
        <w:rPr>
          <w:rFonts w:ascii="Times New Roman" w:hAnsi="Times New Roman" w:cs="Times New Roman"/>
          <w:sz w:val="24"/>
          <w:szCs w:val="24"/>
        </w:rPr>
        <w:t xml:space="preserve"> (Table 1, entr</w:t>
      </w:r>
      <w:r w:rsidR="00DD28EF">
        <w:rPr>
          <w:rFonts w:ascii="Times New Roman" w:hAnsi="Times New Roman" w:cs="Times New Roman"/>
          <w:sz w:val="24"/>
          <w:szCs w:val="24"/>
        </w:rPr>
        <w:t>ies</w:t>
      </w:r>
      <w:r>
        <w:rPr>
          <w:rFonts w:ascii="Times New Roman" w:hAnsi="Times New Roman" w:cs="Times New Roman"/>
          <w:sz w:val="24"/>
          <w:szCs w:val="24"/>
        </w:rPr>
        <w:t xml:space="preserve"> </w:t>
      </w:r>
      <w:r w:rsidR="002C2F89">
        <w:rPr>
          <w:rFonts w:ascii="Times New Roman" w:hAnsi="Times New Roman" w:cs="Times New Roman"/>
          <w:sz w:val="24"/>
          <w:szCs w:val="24"/>
        </w:rPr>
        <w:t xml:space="preserve">7 </w:t>
      </w:r>
      <w:r w:rsidR="003B63A3">
        <w:rPr>
          <w:rFonts w:ascii="Times New Roman" w:hAnsi="Times New Roman" w:cs="Times New Roman"/>
          <w:sz w:val="24"/>
          <w:szCs w:val="24"/>
        </w:rPr>
        <w:t xml:space="preserve">and </w:t>
      </w:r>
      <w:r w:rsidR="002C2F89">
        <w:rPr>
          <w:rFonts w:ascii="Times New Roman" w:hAnsi="Times New Roman" w:cs="Times New Roman"/>
          <w:sz w:val="24"/>
          <w:szCs w:val="24"/>
        </w:rPr>
        <w:t>9</w:t>
      </w:r>
      <w:r>
        <w:rPr>
          <w:rFonts w:ascii="Times New Roman" w:hAnsi="Times New Roman" w:cs="Times New Roman"/>
          <w:sz w:val="24"/>
          <w:szCs w:val="24"/>
        </w:rPr>
        <w:t>) or through additional carbon-substitution on the oxazolidinone (</w:t>
      </w:r>
      <w:r>
        <w:rPr>
          <w:rFonts w:ascii="Times New Roman" w:hAnsi="Times New Roman" w:cs="Times New Roman"/>
          <w:i/>
          <w:sz w:val="24"/>
          <w:szCs w:val="24"/>
        </w:rPr>
        <w:t xml:space="preserve">e.g. </w:t>
      </w:r>
      <w:r>
        <w:rPr>
          <w:rFonts w:ascii="Times New Roman" w:hAnsi="Times New Roman" w:cs="Times New Roman"/>
          <w:b/>
          <w:sz w:val="24"/>
          <w:szCs w:val="24"/>
        </w:rPr>
        <w:t>22</w:t>
      </w:r>
      <w:r>
        <w:rPr>
          <w:rFonts w:ascii="Times New Roman" w:hAnsi="Times New Roman" w:cs="Times New Roman"/>
          <w:sz w:val="24"/>
          <w:szCs w:val="24"/>
        </w:rPr>
        <w:t xml:space="preserve">, </w:t>
      </w:r>
      <w:r>
        <w:rPr>
          <w:rFonts w:ascii="Times New Roman" w:hAnsi="Times New Roman" w:cs="Times New Roman"/>
          <w:b/>
          <w:sz w:val="24"/>
          <w:szCs w:val="24"/>
        </w:rPr>
        <w:t>23</w:t>
      </w:r>
      <w:r>
        <w:rPr>
          <w:rFonts w:ascii="Times New Roman" w:hAnsi="Times New Roman" w:cs="Times New Roman"/>
          <w:sz w:val="24"/>
          <w:szCs w:val="24"/>
        </w:rPr>
        <w:t>, Table 2)</w:t>
      </w:r>
      <w:r w:rsidR="00A278C0">
        <w:rPr>
          <w:rFonts w:ascii="Times New Roman" w:hAnsi="Times New Roman" w:cs="Times New Roman"/>
          <w:sz w:val="24"/>
          <w:szCs w:val="24"/>
        </w:rPr>
        <w:t>.</w:t>
      </w:r>
      <w:r>
        <w:rPr>
          <w:rFonts w:ascii="Times New Roman" w:hAnsi="Times New Roman" w:cs="Times New Roman"/>
          <w:sz w:val="24"/>
          <w:szCs w:val="24"/>
        </w:rPr>
        <w:t xml:space="preserve"> </w:t>
      </w:r>
      <w:r w:rsidR="00DD28EF">
        <w:rPr>
          <w:rFonts w:ascii="Times New Roman" w:hAnsi="Times New Roman" w:cs="Times New Roman"/>
          <w:sz w:val="24"/>
          <w:szCs w:val="24"/>
        </w:rPr>
        <w:t>T</w:t>
      </w:r>
      <w:r>
        <w:rPr>
          <w:rFonts w:ascii="Times New Roman" w:hAnsi="Times New Roman" w:cs="Times New Roman"/>
          <w:sz w:val="24"/>
          <w:szCs w:val="24"/>
        </w:rPr>
        <w:t xml:space="preserve">o further improve </w:t>
      </w:r>
      <w:r w:rsidR="00F96F38">
        <w:rPr>
          <w:rFonts w:ascii="Times New Roman" w:hAnsi="Times New Roman" w:cs="Times New Roman"/>
          <w:sz w:val="24"/>
          <w:szCs w:val="24"/>
        </w:rPr>
        <w:t>stereoselectivity</w:t>
      </w:r>
      <w:r>
        <w:rPr>
          <w:rFonts w:ascii="Times New Roman" w:hAnsi="Times New Roman" w:cs="Times New Roman"/>
          <w:sz w:val="24"/>
          <w:szCs w:val="24"/>
        </w:rPr>
        <w:t xml:space="preserve">, </w:t>
      </w:r>
      <w:r w:rsidR="00F96F38">
        <w:rPr>
          <w:rFonts w:ascii="Times New Roman" w:hAnsi="Times New Roman" w:cs="Times New Roman"/>
          <w:sz w:val="24"/>
          <w:szCs w:val="24"/>
        </w:rPr>
        <w:t xml:space="preserve">we hoped that by combining these two observations, these effects would be </w:t>
      </w:r>
      <w:r w:rsidR="00F96F38">
        <w:rPr>
          <w:rFonts w:ascii="Times New Roman" w:hAnsi="Times New Roman" w:cs="Times New Roman"/>
          <w:sz w:val="24"/>
          <w:szCs w:val="24"/>
        </w:rPr>
        <w:lastRenderedPageBreak/>
        <w:t xml:space="preserve">additive. As a result, </w:t>
      </w:r>
      <w:proofErr w:type="spellStart"/>
      <w:r w:rsidR="00F96F38">
        <w:rPr>
          <w:rFonts w:ascii="Times New Roman" w:hAnsi="Times New Roman" w:cs="Times New Roman"/>
          <w:sz w:val="24"/>
          <w:szCs w:val="24"/>
        </w:rPr>
        <w:t>allenamide</w:t>
      </w:r>
      <w:proofErr w:type="spellEnd"/>
      <w:r w:rsidR="00F96F38">
        <w:rPr>
          <w:rFonts w:ascii="Times New Roman" w:hAnsi="Times New Roman" w:cs="Times New Roman"/>
          <w:sz w:val="24"/>
          <w:szCs w:val="24"/>
        </w:rPr>
        <w:t xml:space="preserve"> </w:t>
      </w:r>
      <w:r w:rsidR="00F96F38">
        <w:rPr>
          <w:rFonts w:ascii="Times New Roman" w:hAnsi="Times New Roman" w:cs="Times New Roman"/>
          <w:b/>
          <w:sz w:val="24"/>
          <w:szCs w:val="24"/>
        </w:rPr>
        <w:t>23</w:t>
      </w:r>
      <w:r w:rsidR="00F96F38">
        <w:rPr>
          <w:rFonts w:ascii="Times New Roman" w:hAnsi="Times New Roman" w:cs="Times New Roman"/>
          <w:sz w:val="24"/>
          <w:szCs w:val="24"/>
        </w:rPr>
        <w:t xml:space="preserve"> was chosen for further development using large </w:t>
      </w:r>
      <w:r w:rsidR="002C2F89">
        <w:rPr>
          <w:rFonts w:ascii="Times New Roman" w:hAnsi="Times New Roman" w:cs="Times New Roman"/>
          <w:sz w:val="24"/>
          <w:szCs w:val="24"/>
        </w:rPr>
        <w:t xml:space="preserve">cone </w:t>
      </w:r>
      <w:r w:rsidR="00F96F38">
        <w:rPr>
          <w:rFonts w:ascii="Times New Roman" w:hAnsi="Times New Roman" w:cs="Times New Roman"/>
          <w:sz w:val="24"/>
          <w:szCs w:val="24"/>
        </w:rPr>
        <w:t xml:space="preserve">angle ligands since the </w:t>
      </w:r>
      <w:proofErr w:type="spellStart"/>
      <w:r w:rsidR="00F96F38">
        <w:rPr>
          <w:rFonts w:ascii="Times New Roman" w:hAnsi="Times New Roman" w:cs="Times New Roman"/>
          <w:sz w:val="24"/>
          <w:szCs w:val="24"/>
        </w:rPr>
        <w:t>aminoalcohol</w:t>
      </w:r>
      <w:proofErr w:type="spellEnd"/>
      <w:r w:rsidR="00F96F38">
        <w:rPr>
          <w:rFonts w:ascii="Times New Roman" w:hAnsi="Times New Roman" w:cs="Times New Roman"/>
          <w:sz w:val="24"/>
          <w:szCs w:val="24"/>
        </w:rPr>
        <w:t xml:space="preserve"> needed to make the oxazolidinone of </w:t>
      </w:r>
      <w:r w:rsidR="00F96F38">
        <w:rPr>
          <w:rFonts w:ascii="Times New Roman" w:hAnsi="Times New Roman" w:cs="Times New Roman"/>
          <w:b/>
          <w:sz w:val="24"/>
          <w:szCs w:val="24"/>
        </w:rPr>
        <w:t>23</w:t>
      </w:r>
      <w:r w:rsidR="00F96F38">
        <w:rPr>
          <w:rFonts w:ascii="Times New Roman" w:hAnsi="Times New Roman" w:cs="Times New Roman"/>
          <w:sz w:val="24"/>
          <w:szCs w:val="24"/>
        </w:rPr>
        <w:t xml:space="preserve"> is commercially available</w:t>
      </w:r>
      <w:r w:rsidR="00A10A35">
        <w:rPr>
          <w:rStyle w:val="EndnoteReference"/>
          <w:rFonts w:cs="Times New Roman"/>
          <w:szCs w:val="24"/>
        </w:rPr>
        <w:endnoteReference w:id="14"/>
      </w:r>
      <w:r w:rsidR="00F96F38">
        <w:rPr>
          <w:rFonts w:ascii="Times New Roman" w:hAnsi="Times New Roman" w:cs="Times New Roman"/>
          <w:sz w:val="24"/>
          <w:szCs w:val="24"/>
        </w:rPr>
        <w:t xml:space="preserve"> (Table 3).</w:t>
      </w:r>
      <w:r w:rsidR="00D252EA">
        <w:rPr>
          <w:rFonts w:ascii="Times New Roman" w:hAnsi="Times New Roman" w:cs="Times New Roman"/>
          <w:sz w:val="24"/>
          <w:szCs w:val="24"/>
        </w:rPr>
        <w:t xml:space="preserve"> Furthermore, </w:t>
      </w:r>
      <w:r w:rsidR="00D252EA">
        <w:rPr>
          <w:rFonts w:ascii="Times New Roman" w:hAnsi="Times New Roman" w:cs="Times New Roman"/>
          <w:b/>
          <w:sz w:val="24"/>
          <w:szCs w:val="24"/>
        </w:rPr>
        <w:t>23</w:t>
      </w:r>
      <w:r w:rsidR="00D252EA">
        <w:rPr>
          <w:rFonts w:ascii="Times New Roman" w:hAnsi="Times New Roman" w:cs="Times New Roman"/>
          <w:sz w:val="24"/>
          <w:szCs w:val="24"/>
        </w:rPr>
        <w:t xml:space="preserve"> </w:t>
      </w:r>
      <w:r w:rsidR="00E34709">
        <w:rPr>
          <w:rFonts w:ascii="Times New Roman" w:hAnsi="Times New Roman" w:cs="Times New Roman"/>
          <w:sz w:val="24"/>
          <w:szCs w:val="24"/>
        </w:rPr>
        <w:t xml:space="preserve">was found to be </w:t>
      </w:r>
      <w:r w:rsidR="00D252EA">
        <w:rPr>
          <w:rFonts w:ascii="Times New Roman" w:hAnsi="Times New Roman" w:cs="Times New Roman"/>
          <w:sz w:val="24"/>
          <w:szCs w:val="24"/>
        </w:rPr>
        <w:t xml:space="preserve">a </w:t>
      </w:r>
      <w:r w:rsidR="00D252EA" w:rsidRPr="0098190E">
        <w:rPr>
          <w:rFonts w:ascii="Times New Roman" w:hAnsi="Times New Roman" w:cs="Times New Roman"/>
          <w:sz w:val="24"/>
          <w:szCs w:val="24"/>
        </w:rPr>
        <w:t>stable</w:t>
      </w:r>
      <w:r w:rsidR="003B63A3" w:rsidRPr="0098190E">
        <w:rPr>
          <w:rStyle w:val="EndnoteReference"/>
          <w:rFonts w:cs="Times New Roman"/>
          <w:sz w:val="24"/>
          <w:szCs w:val="24"/>
        </w:rPr>
        <w:endnoteReference w:id="15"/>
      </w:r>
      <w:r w:rsidR="00D252EA" w:rsidRPr="0098190E">
        <w:rPr>
          <w:rFonts w:ascii="Times New Roman" w:hAnsi="Times New Roman" w:cs="Times New Roman"/>
          <w:sz w:val="24"/>
          <w:szCs w:val="24"/>
        </w:rPr>
        <w:t xml:space="preserve"> crystalline</w:t>
      </w:r>
      <w:r w:rsidR="00D252EA">
        <w:rPr>
          <w:rFonts w:ascii="Times New Roman" w:hAnsi="Times New Roman" w:cs="Times New Roman"/>
          <w:sz w:val="24"/>
          <w:szCs w:val="24"/>
        </w:rPr>
        <w:t xml:space="preserve"> solid that was synthesized directly from the oxazolidinone without chromatography in 5</w:t>
      </w:r>
      <w:r w:rsidR="00074414">
        <w:rPr>
          <w:rFonts w:ascii="Times New Roman" w:hAnsi="Times New Roman" w:cs="Times New Roman"/>
          <w:sz w:val="24"/>
          <w:szCs w:val="24"/>
        </w:rPr>
        <w:t>2</w:t>
      </w:r>
      <w:r w:rsidR="00D252EA">
        <w:rPr>
          <w:rFonts w:ascii="Times New Roman" w:hAnsi="Times New Roman" w:cs="Times New Roman"/>
          <w:sz w:val="24"/>
          <w:szCs w:val="24"/>
        </w:rPr>
        <w:t>% overall yield. Gratifyingly, u</w:t>
      </w:r>
      <w:r w:rsidR="00F96F38">
        <w:rPr>
          <w:rFonts w:ascii="Times New Roman" w:hAnsi="Times New Roman" w:cs="Times New Roman"/>
          <w:sz w:val="24"/>
          <w:szCs w:val="24"/>
        </w:rPr>
        <w:t xml:space="preserve">se of the readily available </w:t>
      </w:r>
      <w:proofErr w:type="spellStart"/>
      <w:r w:rsidR="00F96F38">
        <w:rPr>
          <w:rFonts w:ascii="Times New Roman" w:hAnsi="Times New Roman" w:cs="Times New Roman"/>
          <w:sz w:val="24"/>
          <w:szCs w:val="24"/>
        </w:rPr>
        <w:t>phosphite</w:t>
      </w:r>
      <w:proofErr w:type="spellEnd"/>
      <w:r w:rsidR="00F96F38">
        <w:rPr>
          <w:rFonts w:ascii="Times New Roman" w:hAnsi="Times New Roman" w:cs="Times New Roman"/>
          <w:sz w:val="24"/>
          <w:szCs w:val="24"/>
        </w:rPr>
        <w:t xml:space="preserve"> ligand </w:t>
      </w:r>
      <w:r w:rsidR="00F96F38">
        <w:rPr>
          <w:rFonts w:ascii="Times New Roman" w:hAnsi="Times New Roman" w:cs="Times New Roman"/>
          <w:b/>
          <w:sz w:val="24"/>
          <w:szCs w:val="24"/>
        </w:rPr>
        <w:t>L5</w:t>
      </w:r>
      <w:r w:rsidR="001C5E26" w:rsidRPr="001C5E26">
        <w:rPr>
          <w:rStyle w:val="EndnoteReference"/>
          <w:rFonts w:cs="Times New Roman"/>
          <w:sz w:val="24"/>
          <w:szCs w:val="24"/>
        </w:rPr>
        <w:endnoteReference w:id="16"/>
      </w:r>
      <w:r w:rsidR="00F96F38">
        <w:rPr>
          <w:rFonts w:ascii="Times New Roman" w:hAnsi="Times New Roman" w:cs="Times New Roman"/>
          <w:sz w:val="24"/>
          <w:szCs w:val="24"/>
        </w:rPr>
        <w:t xml:space="preserve"> in the reaction of acetophenone with </w:t>
      </w:r>
      <w:r w:rsidR="00F96F38">
        <w:rPr>
          <w:rFonts w:ascii="Times New Roman" w:hAnsi="Times New Roman" w:cs="Times New Roman"/>
          <w:b/>
          <w:sz w:val="24"/>
          <w:szCs w:val="24"/>
        </w:rPr>
        <w:t>23</w:t>
      </w:r>
      <w:r w:rsidR="00F96F38">
        <w:rPr>
          <w:rFonts w:ascii="Times New Roman" w:hAnsi="Times New Roman" w:cs="Times New Roman"/>
          <w:sz w:val="24"/>
          <w:szCs w:val="24"/>
        </w:rPr>
        <w:t xml:space="preserve"> afforded </w:t>
      </w:r>
      <w:r w:rsidR="00F96F38">
        <w:rPr>
          <w:rFonts w:ascii="Times New Roman" w:hAnsi="Times New Roman" w:cs="Times New Roman"/>
          <w:b/>
          <w:sz w:val="24"/>
          <w:szCs w:val="24"/>
        </w:rPr>
        <w:t>24a</w:t>
      </w:r>
      <w:r w:rsidR="00F96F38">
        <w:rPr>
          <w:rFonts w:ascii="Times New Roman" w:hAnsi="Times New Roman" w:cs="Times New Roman"/>
          <w:sz w:val="24"/>
          <w:szCs w:val="24"/>
        </w:rPr>
        <w:t xml:space="preserve"> in moderate yield with excellent </w:t>
      </w:r>
      <w:proofErr w:type="spellStart"/>
      <w:r w:rsidR="00F96F38">
        <w:rPr>
          <w:rFonts w:ascii="Times New Roman" w:hAnsi="Times New Roman" w:cs="Times New Roman"/>
          <w:sz w:val="24"/>
          <w:szCs w:val="24"/>
        </w:rPr>
        <w:t>diastereoselectivit</w:t>
      </w:r>
      <w:r w:rsidR="00074414">
        <w:rPr>
          <w:rFonts w:ascii="Times New Roman" w:hAnsi="Times New Roman" w:cs="Times New Roman"/>
          <w:sz w:val="24"/>
          <w:szCs w:val="24"/>
        </w:rPr>
        <w:t>y</w:t>
      </w:r>
      <w:proofErr w:type="spellEnd"/>
      <w:r w:rsidR="00F96F38">
        <w:rPr>
          <w:rFonts w:ascii="Times New Roman" w:hAnsi="Times New Roman" w:cs="Times New Roman"/>
          <w:sz w:val="24"/>
          <w:szCs w:val="24"/>
        </w:rPr>
        <w:t xml:space="preserve"> (96:4 </w:t>
      </w:r>
      <w:proofErr w:type="spellStart"/>
      <w:r w:rsidR="00F96F38">
        <w:rPr>
          <w:rFonts w:ascii="Times New Roman" w:hAnsi="Times New Roman" w:cs="Times New Roman"/>
          <w:sz w:val="24"/>
          <w:szCs w:val="24"/>
        </w:rPr>
        <w:t>dr</w:t>
      </w:r>
      <w:proofErr w:type="spellEnd"/>
      <w:r w:rsidR="00F96F38">
        <w:rPr>
          <w:rFonts w:ascii="Times New Roman" w:hAnsi="Times New Roman" w:cs="Times New Roman"/>
          <w:sz w:val="24"/>
          <w:szCs w:val="24"/>
        </w:rPr>
        <w:t>, Table 3, entry 1).</w:t>
      </w:r>
      <w:r w:rsidR="00644141">
        <w:rPr>
          <w:rFonts w:ascii="Times New Roman" w:hAnsi="Times New Roman" w:cs="Times New Roman"/>
          <w:sz w:val="24"/>
          <w:szCs w:val="24"/>
        </w:rPr>
        <w:t xml:space="preserve"> Our observations </w:t>
      </w:r>
      <w:r w:rsidR="00D252EA">
        <w:rPr>
          <w:rFonts w:ascii="Times New Roman" w:hAnsi="Times New Roman" w:cs="Times New Roman"/>
          <w:sz w:val="24"/>
          <w:szCs w:val="24"/>
        </w:rPr>
        <w:t>from the ligand studies described in Table 1</w:t>
      </w:r>
      <w:r w:rsidR="002C2F89">
        <w:rPr>
          <w:rFonts w:ascii="Times New Roman" w:hAnsi="Times New Roman" w:cs="Times New Roman"/>
          <w:sz w:val="24"/>
          <w:szCs w:val="24"/>
        </w:rPr>
        <w:t xml:space="preserve"> and previous work</w:t>
      </w:r>
      <w:r w:rsidR="002C2F89">
        <w:rPr>
          <w:rFonts w:ascii="Times New Roman" w:hAnsi="Times New Roman" w:cs="Times New Roman"/>
          <w:sz w:val="24"/>
          <w:szCs w:val="24"/>
          <w:vertAlign w:val="superscript"/>
        </w:rPr>
        <w:t>5</w:t>
      </w:r>
      <w:r w:rsidR="00D252EA">
        <w:rPr>
          <w:rFonts w:ascii="Times New Roman" w:hAnsi="Times New Roman" w:cs="Times New Roman"/>
          <w:sz w:val="24"/>
          <w:szCs w:val="24"/>
        </w:rPr>
        <w:t xml:space="preserve"> </w:t>
      </w:r>
      <w:r w:rsidR="00644141">
        <w:rPr>
          <w:rFonts w:ascii="Times New Roman" w:hAnsi="Times New Roman" w:cs="Times New Roman"/>
          <w:sz w:val="24"/>
          <w:szCs w:val="24"/>
        </w:rPr>
        <w:t>indicate</w:t>
      </w:r>
      <w:r w:rsidR="00D252EA">
        <w:rPr>
          <w:rFonts w:ascii="Times New Roman" w:hAnsi="Times New Roman" w:cs="Times New Roman"/>
          <w:sz w:val="24"/>
          <w:szCs w:val="24"/>
        </w:rPr>
        <w:t>d</w:t>
      </w:r>
      <w:r w:rsidR="00644141">
        <w:rPr>
          <w:rFonts w:ascii="Times New Roman" w:hAnsi="Times New Roman" w:cs="Times New Roman"/>
          <w:sz w:val="24"/>
          <w:szCs w:val="24"/>
        </w:rPr>
        <w:t xml:space="preserve"> that reaction rates decrease</w:t>
      </w:r>
      <w:r w:rsidR="00D252EA">
        <w:rPr>
          <w:rFonts w:ascii="Times New Roman" w:hAnsi="Times New Roman" w:cs="Times New Roman"/>
          <w:sz w:val="24"/>
          <w:szCs w:val="24"/>
        </w:rPr>
        <w:t>d</w:t>
      </w:r>
      <w:r w:rsidR="00644141">
        <w:rPr>
          <w:rFonts w:ascii="Times New Roman" w:hAnsi="Times New Roman" w:cs="Times New Roman"/>
          <w:sz w:val="24"/>
          <w:szCs w:val="24"/>
        </w:rPr>
        <w:t xml:space="preserve"> as the phosphine bec</w:t>
      </w:r>
      <w:r w:rsidR="00074414">
        <w:rPr>
          <w:rFonts w:ascii="Times New Roman" w:hAnsi="Times New Roman" w:cs="Times New Roman"/>
          <w:sz w:val="24"/>
          <w:szCs w:val="24"/>
        </w:rPr>
        <w:t>a</w:t>
      </w:r>
      <w:r w:rsidR="00644141">
        <w:rPr>
          <w:rFonts w:ascii="Times New Roman" w:hAnsi="Times New Roman" w:cs="Times New Roman"/>
          <w:sz w:val="24"/>
          <w:szCs w:val="24"/>
        </w:rPr>
        <w:t>me less electron-donating.</w:t>
      </w:r>
      <w:r w:rsidR="00D252EA">
        <w:rPr>
          <w:rFonts w:ascii="Times New Roman" w:hAnsi="Times New Roman" w:cs="Times New Roman"/>
          <w:sz w:val="24"/>
          <w:szCs w:val="24"/>
        </w:rPr>
        <w:t xml:space="preserve"> For instance, reduced yields </w:t>
      </w:r>
      <w:r w:rsidR="003B63A3">
        <w:rPr>
          <w:rFonts w:ascii="Times New Roman" w:hAnsi="Times New Roman" w:cs="Times New Roman"/>
          <w:sz w:val="24"/>
          <w:szCs w:val="24"/>
        </w:rPr>
        <w:t>were</w:t>
      </w:r>
      <w:r w:rsidR="00D252EA">
        <w:rPr>
          <w:rFonts w:ascii="Times New Roman" w:hAnsi="Times New Roman" w:cs="Times New Roman"/>
          <w:sz w:val="24"/>
          <w:szCs w:val="24"/>
        </w:rPr>
        <w:t xml:space="preserve"> obtained with aryl </w:t>
      </w:r>
      <w:proofErr w:type="spellStart"/>
      <w:r w:rsidR="00D252EA">
        <w:rPr>
          <w:rFonts w:ascii="Times New Roman" w:hAnsi="Times New Roman" w:cs="Times New Roman"/>
          <w:sz w:val="24"/>
          <w:szCs w:val="24"/>
        </w:rPr>
        <w:t>phosphite</w:t>
      </w:r>
      <w:proofErr w:type="spellEnd"/>
      <w:r w:rsidR="00D252EA">
        <w:rPr>
          <w:rFonts w:ascii="Times New Roman" w:hAnsi="Times New Roman" w:cs="Times New Roman"/>
          <w:sz w:val="24"/>
          <w:szCs w:val="24"/>
        </w:rPr>
        <w:t xml:space="preserve"> ligands (Table 1, entr</w:t>
      </w:r>
      <w:r w:rsidR="002C2F89">
        <w:rPr>
          <w:rFonts w:ascii="Times New Roman" w:hAnsi="Times New Roman" w:cs="Times New Roman"/>
          <w:sz w:val="24"/>
          <w:szCs w:val="24"/>
        </w:rPr>
        <w:t>y</w:t>
      </w:r>
      <w:r w:rsidR="00D252EA">
        <w:rPr>
          <w:rFonts w:ascii="Times New Roman" w:hAnsi="Times New Roman" w:cs="Times New Roman"/>
          <w:sz w:val="24"/>
          <w:szCs w:val="24"/>
        </w:rPr>
        <w:t xml:space="preserve"> 1</w:t>
      </w:r>
      <w:r w:rsidR="002C2F89">
        <w:rPr>
          <w:rFonts w:ascii="Times New Roman" w:hAnsi="Times New Roman" w:cs="Times New Roman"/>
          <w:sz w:val="24"/>
          <w:szCs w:val="24"/>
        </w:rPr>
        <w:t>0</w:t>
      </w:r>
      <w:r w:rsidR="00D252EA">
        <w:rPr>
          <w:rFonts w:ascii="Times New Roman" w:hAnsi="Times New Roman" w:cs="Times New Roman"/>
          <w:sz w:val="24"/>
          <w:szCs w:val="24"/>
        </w:rPr>
        <w:t>) due to incomplete conversion.</w:t>
      </w:r>
      <w:r w:rsidR="00644141">
        <w:rPr>
          <w:rFonts w:ascii="Times New Roman" w:hAnsi="Times New Roman" w:cs="Times New Roman"/>
          <w:sz w:val="24"/>
          <w:szCs w:val="24"/>
        </w:rPr>
        <w:t xml:space="preserve"> </w:t>
      </w:r>
      <w:r w:rsidR="00D252EA">
        <w:rPr>
          <w:rFonts w:ascii="Times New Roman" w:hAnsi="Times New Roman" w:cs="Times New Roman"/>
          <w:sz w:val="24"/>
          <w:szCs w:val="24"/>
        </w:rPr>
        <w:t>Similarly</w:t>
      </w:r>
      <w:r w:rsidR="00644141">
        <w:rPr>
          <w:rFonts w:ascii="Times New Roman" w:hAnsi="Times New Roman" w:cs="Times New Roman"/>
          <w:sz w:val="24"/>
          <w:szCs w:val="24"/>
        </w:rPr>
        <w:t xml:space="preserve">, reaction </w:t>
      </w:r>
      <w:r w:rsidR="00D252EA">
        <w:rPr>
          <w:rFonts w:ascii="Times New Roman" w:hAnsi="Times New Roman" w:cs="Times New Roman"/>
          <w:sz w:val="24"/>
          <w:szCs w:val="24"/>
        </w:rPr>
        <w:t xml:space="preserve">of </w:t>
      </w:r>
      <w:r w:rsidR="00D252EA">
        <w:rPr>
          <w:rFonts w:ascii="Times New Roman" w:hAnsi="Times New Roman" w:cs="Times New Roman"/>
          <w:b/>
          <w:sz w:val="24"/>
          <w:szCs w:val="24"/>
        </w:rPr>
        <w:t>23</w:t>
      </w:r>
      <w:r w:rsidR="00D252EA">
        <w:rPr>
          <w:rFonts w:ascii="Times New Roman" w:hAnsi="Times New Roman" w:cs="Times New Roman"/>
          <w:sz w:val="24"/>
          <w:szCs w:val="24"/>
        </w:rPr>
        <w:t xml:space="preserve"> </w:t>
      </w:r>
      <w:r w:rsidR="00644141">
        <w:rPr>
          <w:rFonts w:ascii="Times New Roman" w:hAnsi="Times New Roman" w:cs="Times New Roman"/>
          <w:sz w:val="24"/>
          <w:szCs w:val="24"/>
        </w:rPr>
        <w:t xml:space="preserve">employing </w:t>
      </w:r>
      <w:proofErr w:type="spellStart"/>
      <w:r w:rsidR="00644141">
        <w:rPr>
          <w:rFonts w:ascii="Times New Roman" w:hAnsi="Times New Roman" w:cs="Times New Roman"/>
          <w:sz w:val="24"/>
          <w:szCs w:val="24"/>
        </w:rPr>
        <w:t>phosphite</w:t>
      </w:r>
      <w:proofErr w:type="spellEnd"/>
      <w:r w:rsidR="00644141">
        <w:rPr>
          <w:rFonts w:ascii="Times New Roman" w:hAnsi="Times New Roman" w:cs="Times New Roman"/>
          <w:sz w:val="24"/>
          <w:szCs w:val="24"/>
        </w:rPr>
        <w:t xml:space="preserve"> ligand </w:t>
      </w:r>
      <w:r w:rsidR="00644141">
        <w:rPr>
          <w:rFonts w:ascii="Times New Roman" w:hAnsi="Times New Roman" w:cs="Times New Roman"/>
          <w:b/>
          <w:sz w:val="24"/>
          <w:szCs w:val="24"/>
        </w:rPr>
        <w:t>L5</w:t>
      </w:r>
      <w:r w:rsidR="00644141">
        <w:rPr>
          <w:rFonts w:ascii="Times New Roman" w:hAnsi="Times New Roman" w:cs="Times New Roman"/>
          <w:sz w:val="24"/>
          <w:szCs w:val="24"/>
        </w:rPr>
        <w:t xml:space="preserve"> had </w:t>
      </w:r>
      <w:r w:rsidR="00D252EA">
        <w:rPr>
          <w:rFonts w:ascii="Times New Roman" w:hAnsi="Times New Roman" w:cs="Times New Roman"/>
          <w:sz w:val="24"/>
          <w:szCs w:val="24"/>
        </w:rPr>
        <w:t xml:space="preserve">unreacted ketone and </w:t>
      </w:r>
      <w:proofErr w:type="spellStart"/>
      <w:r w:rsidR="00D252EA">
        <w:rPr>
          <w:rFonts w:ascii="Times New Roman" w:hAnsi="Times New Roman" w:cs="Times New Roman"/>
          <w:sz w:val="24"/>
          <w:szCs w:val="24"/>
        </w:rPr>
        <w:t>allenamide</w:t>
      </w:r>
      <w:proofErr w:type="spellEnd"/>
      <w:r w:rsidR="00D252EA">
        <w:rPr>
          <w:rFonts w:ascii="Times New Roman" w:hAnsi="Times New Roman" w:cs="Times New Roman"/>
          <w:sz w:val="24"/>
          <w:szCs w:val="24"/>
        </w:rPr>
        <w:t xml:space="preserve"> present after 24 h. </w:t>
      </w:r>
      <w:r w:rsidR="00644141">
        <w:rPr>
          <w:rFonts w:ascii="Times New Roman" w:hAnsi="Times New Roman" w:cs="Times New Roman"/>
          <w:sz w:val="24"/>
          <w:szCs w:val="24"/>
        </w:rPr>
        <w:t xml:space="preserve">Doubling the catalyst loading enabled high yield with identical </w:t>
      </w:r>
      <w:proofErr w:type="spellStart"/>
      <w:r w:rsidR="00644141">
        <w:rPr>
          <w:rFonts w:ascii="Times New Roman" w:hAnsi="Times New Roman" w:cs="Times New Roman"/>
          <w:sz w:val="24"/>
          <w:szCs w:val="24"/>
        </w:rPr>
        <w:t>stereocontrol</w:t>
      </w:r>
      <w:proofErr w:type="spellEnd"/>
      <w:r w:rsidR="00644141">
        <w:rPr>
          <w:rFonts w:ascii="Times New Roman" w:hAnsi="Times New Roman" w:cs="Times New Roman"/>
          <w:sz w:val="24"/>
          <w:szCs w:val="24"/>
        </w:rPr>
        <w:t xml:space="preserve"> (entry 2). In an effort to improve reactivity, </w:t>
      </w:r>
      <w:proofErr w:type="spellStart"/>
      <w:r w:rsidR="00644141">
        <w:rPr>
          <w:rFonts w:ascii="Times New Roman" w:hAnsi="Times New Roman" w:cs="Times New Roman"/>
          <w:sz w:val="24"/>
          <w:szCs w:val="24"/>
        </w:rPr>
        <w:t>phosphoramidites</w:t>
      </w:r>
      <w:proofErr w:type="spellEnd"/>
      <w:r w:rsidR="00644141">
        <w:rPr>
          <w:rFonts w:ascii="Times New Roman" w:hAnsi="Times New Roman" w:cs="Times New Roman"/>
          <w:sz w:val="24"/>
          <w:szCs w:val="24"/>
        </w:rPr>
        <w:t xml:space="preserve"> </w:t>
      </w:r>
      <w:r w:rsidR="00644141">
        <w:rPr>
          <w:rFonts w:ascii="Times New Roman" w:hAnsi="Times New Roman" w:cs="Times New Roman"/>
          <w:b/>
          <w:sz w:val="24"/>
          <w:szCs w:val="24"/>
        </w:rPr>
        <w:t>L6</w:t>
      </w:r>
      <w:r w:rsidR="00644141">
        <w:rPr>
          <w:rFonts w:ascii="Times New Roman" w:hAnsi="Times New Roman" w:cs="Times New Roman"/>
          <w:sz w:val="24"/>
          <w:szCs w:val="24"/>
        </w:rPr>
        <w:t xml:space="preserve"> and </w:t>
      </w:r>
      <w:r w:rsidR="00644141">
        <w:rPr>
          <w:rFonts w:ascii="Times New Roman" w:hAnsi="Times New Roman" w:cs="Times New Roman"/>
          <w:b/>
          <w:sz w:val="24"/>
          <w:szCs w:val="24"/>
        </w:rPr>
        <w:t>L7</w:t>
      </w:r>
      <w:r w:rsidR="00644141">
        <w:rPr>
          <w:rFonts w:ascii="Times New Roman" w:hAnsi="Times New Roman" w:cs="Times New Roman"/>
          <w:sz w:val="24"/>
          <w:szCs w:val="24"/>
        </w:rPr>
        <w:t xml:space="preserve"> were prepared and tested (entries 3 and 4). High yields were obtained in these systems using 5 mol % Cu, however, stereoselectivity was reduced. Overall, </w:t>
      </w:r>
      <w:r w:rsidR="001D515A">
        <w:rPr>
          <w:rFonts w:ascii="Times New Roman" w:hAnsi="Times New Roman" w:cs="Times New Roman"/>
          <w:sz w:val="24"/>
          <w:szCs w:val="24"/>
        </w:rPr>
        <w:t xml:space="preserve">because </w:t>
      </w:r>
      <w:r w:rsidR="00644141">
        <w:rPr>
          <w:rFonts w:ascii="Times New Roman" w:hAnsi="Times New Roman" w:cs="Times New Roman"/>
          <w:sz w:val="24"/>
          <w:szCs w:val="24"/>
        </w:rPr>
        <w:t>both the Cu-</w:t>
      </w:r>
      <w:proofErr w:type="spellStart"/>
      <w:r w:rsidR="00644141" w:rsidRPr="0098190E">
        <w:rPr>
          <w:rFonts w:ascii="Times New Roman" w:hAnsi="Times New Roman" w:cs="Times New Roman"/>
          <w:sz w:val="24"/>
          <w:szCs w:val="24"/>
        </w:rPr>
        <w:t>precatalyst</w:t>
      </w:r>
      <w:proofErr w:type="spellEnd"/>
      <w:r w:rsidR="001C5E26" w:rsidRPr="0098190E">
        <w:rPr>
          <w:rStyle w:val="EndnoteReference"/>
          <w:rFonts w:cs="Times New Roman"/>
          <w:sz w:val="24"/>
          <w:szCs w:val="24"/>
        </w:rPr>
        <w:endnoteReference w:id="17"/>
      </w:r>
      <w:r w:rsidR="00644141" w:rsidRPr="0098190E">
        <w:rPr>
          <w:rFonts w:ascii="Times New Roman" w:hAnsi="Times New Roman" w:cs="Times New Roman"/>
          <w:sz w:val="24"/>
          <w:szCs w:val="24"/>
        </w:rPr>
        <w:t xml:space="preserve"> a</w:t>
      </w:r>
      <w:r w:rsidR="00644141">
        <w:rPr>
          <w:rFonts w:ascii="Times New Roman" w:hAnsi="Times New Roman" w:cs="Times New Roman"/>
          <w:sz w:val="24"/>
          <w:szCs w:val="24"/>
        </w:rPr>
        <w:t xml:space="preserve">nd </w:t>
      </w:r>
      <w:r w:rsidR="00644141">
        <w:rPr>
          <w:rFonts w:ascii="Times New Roman" w:hAnsi="Times New Roman" w:cs="Times New Roman"/>
          <w:b/>
          <w:sz w:val="24"/>
          <w:szCs w:val="24"/>
        </w:rPr>
        <w:t>L5</w:t>
      </w:r>
      <w:r w:rsidR="001D515A">
        <w:rPr>
          <w:rFonts w:ascii="Times New Roman" w:hAnsi="Times New Roman" w:cs="Times New Roman"/>
          <w:b/>
          <w:sz w:val="24"/>
          <w:szCs w:val="24"/>
        </w:rPr>
        <w:t xml:space="preserve"> </w:t>
      </w:r>
      <w:r w:rsidR="001D515A">
        <w:rPr>
          <w:rFonts w:ascii="Times New Roman" w:hAnsi="Times New Roman" w:cs="Times New Roman"/>
          <w:sz w:val="24"/>
          <w:szCs w:val="24"/>
        </w:rPr>
        <w:t>are inexpensive and readily available on large sc</w:t>
      </w:r>
      <w:r w:rsidR="003B63A3">
        <w:rPr>
          <w:rFonts w:ascii="Times New Roman" w:hAnsi="Times New Roman" w:cs="Times New Roman"/>
          <w:sz w:val="24"/>
          <w:szCs w:val="24"/>
        </w:rPr>
        <w:t>ale</w:t>
      </w:r>
      <w:r w:rsidR="00644141">
        <w:rPr>
          <w:rFonts w:ascii="Times New Roman" w:hAnsi="Times New Roman" w:cs="Times New Roman"/>
          <w:sz w:val="24"/>
          <w:szCs w:val="24"/>
        </w:rPr>
        <w:t>, the conditions identified in entry 2 were chosen as optimal</w:t>
      </w:r>
      <w:r w:rsidR="001D515A">
        <w:rPr>
          <w:rFonts w:ascii="Times New Roman" w:hAnsi="Times New Roman" w:cs="Times New Roman"/>
          <w:sz w:val="24"/>
          <w:szCs w:val="24"/>
        </w:rPr>
        <w:t xml:space="preserve"> since use of 10 mol % catalyst is not cost-prohibitive</w:t>
      </w:r>
      <w:r w:rsidR="00644141">
        <w:rPr>
          <w:rFonts w:ascii="Times New Roman" w:hAnsi="Times New Roman" w:cs="Times New Roman"/>
          <w:sz w:val="24"/>
          <w:szCs w:val="24"/>
        </w:rPr>
        <w:t xml:space="preserve">. </w:t>
      </w:r>
    </w:p>
    <w:p w14:paraId="3A8DFA65" w14:textId="73CBCE4E" w:rsidR="002C0A39" w:rsidRDefault="002C0A39" w:rsidP="00FD260B">
      <w:pPr>
        <w:autoSpaceDE w:val="0"/>
        <w:autoSpaceDN w:val="0"/>
        <w:adjustRightInd w:val="0"/>
        <w:spacing w:after="0" w:line="480" w:lineRule="auto"/>
        <w:jc w:val="both"/>
        <w:rPr>
          <w:rFonts w:ascii="Times New Roman" w:hAnsi="Times New Roman" w:cs="Times New Roman"/>
          <w:sz w:val="24"/>
          <w:szCs w:val="24"/>
        </w:rPr>
      </w:pPr>
    </w:p>
    <w:p w14:paraId="6CB66977" w14:textId="2CF8E00F" w:rsidR="002C0A39" w:rsidRDefault="002C0A39" w:rsidP="00FD260B">
      <w:pPr>
        <w:autoSpaceDE w:val="0"/>
        <w:autoSpaceDN w:val="0"/>
        <w:adjustRightInd w:val="0"/>
        <w:spacing w:after="0" w:line="480" w:lineRule="auto"/>
        <w:jc w:val="both"/>
        <w:rPr>
          <w:rFonts w:ascii="Times New Roman" w:hAnsi="Times New Roman" w:cs="Times New Roman"/>
          <w:sz w:val="24"/>
          <w:szCs w:val="24"/>
        </w:rPr>
      </w:pPr>
    </w:p>
    <w:p w14:paraId="62B87398" w14:textId="59376762" w:rsidR="002C0A39" w:rsidRDefault="002C0A39" w:rsidP="00FD260B">
      <w:pPr>
        <w:autoSpaceDE w:val="0"/>
        <w:autoSpaceDN w:val="0"/>
        <w:adjustRightInd w:val="0"/>
        <w:spacing w:after="0" w:line="480" w:lineRule="auto"/>
        <w:jc w:val="both"/>
        <w:rPr>
          <w:rFonts w:ascii="Times New Roman" w:hAnsi="Times New Roman" w:cs="Times New Roman"/>
          <w:sz w:val="24"/>
          <w:szCs w:val="24"/>
        </w:rPr>
      </w:pPr>
    </w:p>
    <w:p w14:paraId="3D85FA49" w14:textId="57DF9AA2" w:rsidR="002C0A39" w:rsidRDefault="002C0A39" w:rsidP="00FD260B">
      <w:pPr>
        <w:autoSpaceDE w:val="0"/>
        <w:autoSpaceDN w:val="0"/>
        <w:adjustRightInd w:val="0"/>
        <w:spacing w:after="0" w:line="480" w:lineRule="auto"/>
        <w:jc w:val="both"/>
        <w:rPr>
          <w:rFonts w:ascii="Times New Roman" w:hAnsi="Times New Roman" w:cs="Times New Roman"/>
          <w:sz w:val="24"/>
          <w:szCs w:val="24"/>
        </w:rPr>
      </w:pPr>
    </w:p>
    <w:p w14:paraId="383C2A12" w14:textId="7726B99F" w:rsidR="002C0A39" w:rsidRDefault="002C0A39" w:rsidP="00FD260B">
      <w:pPr>
        <w:autoSpaceDE w:val="0"/>
        <w:autoSpaceDN w:val="0"/>
        <w:adjustRightInd w:val="0"/>
        <w:spacing w:after="0" w:line="480" w:lineRule="auto"/>
        <w:jc w:val="both"/>
        <w:rPr>
          <w:rFonts w:ascii="Times New Roman" w:hAnsi="Times New Roman" w:cs="Times New Roman"/>
          <w:sz w:val="24"/>
          <w:szCs w:val="24"/>
        </w:rPr>
      </w:pPr>
    </w:p>
    <w:p w14:paraId="23ABF4BC" w14:textId="16D8A066" w:rsidR="002C0A39" w:rsidRDefault="002C0A39" w:rsidP="00FD260B">
      <w:pPr>
        <w:autoSpaceDE w:val="0"/>
        <w:autoSpaceDN w:val="0"/>
        <w:adjustRightInd w:val="0"/>
        <w:spacing w:after="0" w:line="480" w:lineRule="auto"/>
        <w:jc w:val="both"/>
        <w:rPr>
          <w:rFonts w:ascii="Times New Roman" w:hAnsi="Times New Roman" w:cs="Times New Roman"/>
          <w:sz w:val="24"/>
          <w:szCs w:val="24"/>
        </w:rPr>
      </w:pPr>
    </w:p>
    <w:p w14:paraId="0F8E2334" w14:textId="5AE93391" w:rsidR="002C0A39" w:rsidRDefault="002C0A39" w:rsidP="00FD260B">
      <w:pPr>
        <w:autoSpaceDE w:val="0"/>
        <w:autoSpaceDN w:val="0"/>
        <w:adjustRightInd w:val="0"/>
        <w:spacing w:after="0" w:line="480" w:lineRule="auto"/>
        <w:jc w:val="both"/>
        <w:rPr>
          <w:rFonts w:ascii="Times New Roman" w:hAnsi="Times New Roman" w:cs="Times New Roman"/>
          <w:sz w:val="24"/>
          <w:szCs w:val="24"/>
        </w:rPr>
      </w:pPr>
    </w:p>
    <w:p w14:paraId="3F6C2BED" w14:textId="77777777" w:rsidR="002C0A39" w:rsidRPr="00A93A18" w:rsidRDefault="002C0A39" w:rsidP="00695C1A">
      <w:pPr>
        <w:autoSpaceDE w:val="0"/>
        <w:autoSpaceDN w:val="0"/>
        <w:adjustRightInd w:val="0"/>
        <w:spacing w:after="0" w:line="480" w:lineRule="auto"/>
        <w:jc w:val="both"/>
        <w:rPr>
          <w:rFonts w:ascii="Times New Roman" w:hAnsi="Times New Roman" w:cs="Times New Roman"/>
          <w:sz w:val="24"/>
          <w:szCs w:val="24"/>
        </w:rPr>
      </w:pPr>
    </w:p>
    <w:p w14:paraId="7971E110" w14:textId="7B533E1B" w:rsidR="00A278C0" w:rsidRPr="0087755D" w:rsidRDefault="00A278C0" w:rsidP="0087755D">
      <w:pPr>
        <w:autoSpaceDE w:val="0"/>
        <w:autoSpaceDN w:val="0"/>
        <w:adjustRightInd w:val="0"/>
        <w:spacing w:after="0" w:line="240" w:lineRule="auto"/>
        <w:jc w:val="both"/>
        <w:rPr>
          <w:rFonts w:ascii="Times New Roman" w:hAnsi="Times New Roman" w:cs="Times New Roman"/>
          <w:i/>
          <w:sz w:val="19"/>
          <w:szCs w:val="19"/>
          <w:vertAlign w:val="superscript"/>
        </w:rPr>
      </w:pPr>
      <w:r w:rsidRPr="0087755D">
        <w:rPr>
          <w:rFonts w:ascii="Times New Roman" w:hAnsi="Times New Roman" w:cs="Times New Roman"/>
          <w:b/>
          <w:sz w:val="19"/>
          <w:szCs w:val="19"/>
        </w:rPr>
        <w:t xml:space="preserve">Table 3. </w:t>
      </w:r>
      <w:r w:rsidR="00B4796A" w:rsidRPr="0087755D">
        <w:rPr>
          <w:rFonts w:ascii="Times New Roman" w:hAnsi="Times New Roman" w:cs="Times New Roman"/>
          <w:b/>
          <w:sz w:val="19"/>
          <w:szCs w:val="19"/>
        </w:rPr>
        <w:t xml:space="preserve">Ligand Optimization Employing </w:t>
      </w:r>
      <w:proofErr w:type="spellStart"/>
      <w:r w:rsidR="00B4796A" w:rsidRPr="0087755D">
        <w:rPr>
          <w:rFonts w:ascii="Times New Roman" w:hAnsi="Times New Roman" w:cs="Times New Roman"/>
          <w:b/>
          <w:sz w:val="19"/>
          <w:szCs w:val="19"/>
        </w:rPr>
        <w:t>Allenamide</w:t>
      </w:r>
      <w:proofErr w:type="spellEnd"/>
      <w:r w:rsidR="00B4796A" w:rsidRPr="0087755D">
        <w:rPr>
          <w:rFonts w:ascii="Times New Roman" w:hAnsi="Times New Roman" w:cs="Times New Roman"/>
          <w:b/>
          <w:sz w:val="19"/>
          <w:szCs w:val="19"/>
        </w:rPr>
        <w:t xml:space="preserve"> 23.</w:t>
      </w:r>
      <w:r w:rsidR="006925D9" w:rsidRPr="0087755D">
        <w:rPr>
          <w:rFonts w:ascii="Times New Roman" w:hAnsi="Times New Roman" w:cs="Times New Roman"/>
          <w:i/>
          <w:sz w:val="19"/>
          <w:szCs w:val="19"/>
          <w:vertAlign w:val="superscript"/>
        </w:rPr>
        <w:t>a</w:t>
      </w:r>
    </w:p>
    <w:p w14:paraId="02EEBD9F" w14:textId="7FBA0038" w:rsidR="00A278C0" w:rsidRDefault="00D94904" w:rsidP="006E1EBF">
      <w:pPr>
        <w:autoSpaceDE w:val="0"/>
        <w:autoSpaceDN w:val="0"/>
        <w:adjustRightInd w:val="0"/>
        <w:spacing w:after="0" w:line="240" w:lineRule="auto"/>
        <w:jc w:val="both"/>
      </w:pPr>
      <w:r>
        <w:object w:dxaOrig="4652" w:dyaOrig="1306" w14:anchorId="1DD7ED5E">
          <v:shape id="_x0000_i1030" type="#_x0000_t75" style="width:232.7pt;height:65.2pt" o:ole="">
            <v:imagedata r:id="rId19" o:title=""/>
          </v:shape>
          <o:OLEObject Type="Embed" ProgID="ChemDraw.Document.6.0" ShapeID="_x0000_i1030" DrawAspect="Content" ObjectID="_1698164223" r:id="rId20"/>
        </w:object>
      </w:r>
    </w:p>
    <w:tbl>
      <w:tblPr>
        <w:tblStyle w:val="TableGrid"/>
        <w:tblW w:w="0" w:type="auto"/>
        <w:tblLook w:val="04A0" w:firstRow="1" w:lastRow="0" w:firstColumn="1" w:lastColumn="0" w:noHBand="0" w:noVBand="1"/>
      </w:tblPr>
      <w:tblGrid>
        <w:gridCol w:w="639"/>
        <w:gridCol w:w="886"/>
        <w:gridCol w:w="1440"/>
        <w:gridCol w:w="1620"/>
      </w:tblGrid>
      <w:tr w:rsidR="006925D9" w:rsidRPr="00D94904" w14:paraId="123653B0" w14:textId="77777777" w:rsidTr="00D94904">
        <w:tc>
          <w:tcPr>
            <w:tcW w:w="639" w:type="dxa"/>
          </w:tcPr>
          <w:p w14:paraId="3647DF90" w14:textId="53950F73" w:rsidR="006925D9" w:rsidRPr="00D94904" w:rsidRDefault="006925D9" w:rsidP="00D252EA">
            <w:pPr>
              <w:autoSpaceDE w:val="0"/>
              <w:autoSpaceDN w:val="0"/>
              <w:adjustRightInd w:val="0"/>
              <w:jc w:val="center"/>
              <w:rPr>
                <w:rFonts w:ascii="Times New Roman" w:hAnsi="Times New Roman" w:cs="Times New Roman"/>
                <w:sz w:val="19"/>
                <w:szCs w:val="19"/>
              </w:rPr>
            </w:pPr>
            <w:r w:rsidRPr="00D94904">
              <w:rPr>
                <w:rFonts w:ascii="Times New Roman" w:hAnsi="Times New Roman" w:cs="Times New Roman"/>
                <w:sz w:val="19"/>
                <w:szCs w:val="19"/>
              </w:rPr>
              <w:t>Entry</w:t>
            </w:r>
          </w:p>
        </w:tc>
        <w:tc>
          <w:tcPr>
            <w:tcW w:w="886" w:type="dxa"/>
          </w:tcPr>
          <w:p w14:paraId="7E585773" w14:textId="2949F98B" w:rsidR="006925D9" w:rsidRPr="00D94904" w:rsidRDefault="006925D9" w:rsidP="00D252EA">
            <w:pPr>
              <w:autoSpaceDE w:val="0"/>
              <w:autoSpaceDN w:val="0"/>
              <w:adjustRightInd w:val="0"/>
              <w:jc w:val="both"/>
              <w:rPr>
                <w:rFonts w:ascii="Times New Roman" w:hAnsi="Times New Roman" w:cs="Times New Roman"/>
                <w:sz w:val="19"/>
                <w:szCs w:val="19"/>
              </w:rPr>
            </w:pPr>
            <w:r w:rsidRPr="00D94904">
              <w:rPr>
                <w:rFonts w:ascii="Times New Roman" w:hAnsi="Times New Roman" w:cs="Times New Roman"/>
                <w:sz w:val="19"/>
                <w:szCs w:val="19"/>
              </w:rPr>
              <w:t>Ligand</w:t>
            </w:r>
          </w:p>
        </w:tc>
        <w:tc>
          <w:tcPr>
            <w:tcW w:w="1440" w:type="dxa"/>
          </w:tcPr>
          <w:p w14:paraId="1E1FC333" w14:textId="06601F82" w:rsidR="006925D9" w:rsidRPr="00D94904" w:rsidRDefault="006925D9" w:rsidP="00D252EA">
            <w:pPr>
              <w:autoSpaceDE w:val="0"/>
              <w:autoSpaceDN w:val="0"/>
              <w:adjustRightInd w:val="0"/>
              <w:jc w:val="center"/>
              <w:rPr>
                <w:rFonts w:ascii="Times New Roman" w:hAnsi="Times New Roman" w:cs="Times New Roman"/>
                <w:sz w:val="19"/>
                <w:szCs w:val="19"/>
              </w:rPr>
            </w:pPr>
            <w:r w:rsidRPr="00D94904">
              <w:rPr>
                <w:rFonts w:ascii="Times New Roman" w:hAnsi="Times New Roman" w:cs="Times New Roman"/>
                <w:sz w:val="19"/>
                <w:szCs w:val="19"/>
              </w:rPr>
              <w:t>% yield</w:t>
            </w:r>
          </w:p>
        </w:tc>
        <w:tc>
          <w:tcPr>
            <w:tcW w:w="1620" w:type="dxa"/>
          </w:tcPr>
          <w:p w14:paraId="43904F13" w14:textId="3E9F1C44" w:rsidR="006925D9" w:rsidRPr="00D94904" w:rsidRDefault="006925D9" w:rsidP="00D252EA">
            <w:pPr>
              <w:autoSpaceDE w:val="0"/>
              <w:autoSpaceDN w:val="0"/>
              <w:adjustRightInd w:val="0"/>
              <w:jc w:val="center"/>
              <w:rPr>
                <w:rFonts w:ascii="Times New Roman" w:hAnsi="Times New Roman" w:cs="Times New Roman"/>
                <w:sz w:val="19"/>
                <w:szCs w:val="19"/>
              </w:rPr>
            </w:pPr>
            <w:proofErr w:type="spellStart"/>
            <w:r w:rsidRPr="00D94904">
              <w:rPr>
                <w:rFonts w:ascii="Times New Roman" w:hAnsi="Times New Roman" w:cs="Times New Roman"/>
                <w:sz w:val="19"/>
                <w:szCs w:val="19"/>
              </w:rPr>
              <w:t>d.r.</w:t>
            </w:r>
            <w:proofErr w:type="spellEnd"/>
          </w:p>
        </w:tc>
      </w:tr>
      <w:tr w:rsidR="006925D9" w:rsidRPr="00D94904" w14:paraId="694EB173" w14:textId="77777777" w:rsidTr="006E1EBF">
        <w:trPr>
          <w:trHeight w:val="179"/>
        </w:trPr>
        <w:tc>
          <w:tcPr>
            <w:tcW w:w="639" w:type="dxa"/>
          </w:tcPr>
          <w:p w14:paraId="49353ADD" w14:textId="37D1CD38" w:rsidR="006925D9" w:rsidRPr="00D94904" w:rsidRDefault="006925D9" w:rsidP="00D252EA">
            <w:pPr>
              <w:autoSpaceDE w:val="0"/>
              <w:autoSpaceDN w:val="0"/>
              <w:adjustRightInd w:val="0"/>
              <w:jc w:val="center"/>
              <w:rPr>
                <w:rFonts w:ascii="Times New Roman" w:hAnsi="Times New Roman" w:cs="Times New Roman"/>
                <w:sz w:val="19"/>
                <w:szCs w:val="19"/>
              </w:rPr>
            </w:pPr>
            <w:r w:rsidRPr="00D94904">
              <w:rPr>
                <w:rFonts w:ascii="Times New Roman" w:hAnsi="Times New Roman" w:cs="Times New Roman"/>
                <w:sz w:val="19"/>
                <w:szCs w:val="19"/>
              </w:rPr>
              <w:t>1</w:t>
            </w:r>
          </w:p>
        </w:tc>
        <w:tc>
          <w:tcPr>
            <w:tcW w:w="886" w:type="dxa"/>
          </w:tcPr>
          <w:p w14:paraId="1A200568" w14:textId="27F7CD0D" w:rsidR="006925D9" w:rsidRPr="00D94904" w:rsidRDefault="006925D9" w:rsidP="00D252EA">
            <w:pPr>
              <w:autoSpaceDE w:val="0"/>
              <w:autoSpaceDN w:val="0"/>
              <w:adjustRightInd w:val="0"/>
              <w:jc w:val="both"/>
              <w:rPr>
                <w:rFonts w:ascii="Times New Roman" w:hAnsi="Times New Roman" w:cs="Times New Roman"/>
                <w:b/>
                <w:sz w:val="19"/>
                <w:szCs w:val="19"/>
              </w:rPr>
            </w:pPr>
            <w:r w:rsidRPr="00D94904">
              <w:rPr>
                <w:rFonts w:ascii="Times New Roman" w:hAnsi="Times New Roman" w:cs="Times New Roman"/>
                <w:b/>
                <w:sz w:val="19"/>
                <w:szCs w:val="19"/>
              </w:rPr>
              <w:t>L5</w:t>
            </w:r>
          </w:p>
        </w:tc>
        <w:tc>
          <w:tcPr>
            <w:tcW w:w="1440" w:type="dxa"/>
          </w:tcPr>
          <w:p w14:paraId="597C2771" w14:textId="50B2FE0C" w:rsidR="006925D9" w:rsidRPr="00D94904" w:rsidRDefault="00FF3EB2" w:rsidP="00D252EA">
            <w:pPr>
              <w:autoSpaceDE w:val="0"/>
              <w:autoSpaceDN w:val="0"/>
              <w:adjustRightInd w:val="0"/>
              <w:jc w:val="center"/>
              <w:rPr>
                <w:rFonts w:ascii="Times New Roman" w:hAnsi="Times New Roman" w:cs="Times New Roman"/>
                <w:color w:val="FF0000"/>
                <w:sz w:val="19"/>
                <w:szCs w:val="19"/>
              </w:rPr>
            </w:pPr>
            <w:r w:rsidRPr="00FF3EB2">
              <w:rPr>
                <w:rFonts w:ascii="Times New Roman" w:hAnsi="Times New Roman" w:cs="Times New Roman"/>
                <w:sz w:val="19"/>
                <w:szCs w:val="19"/>
              </w:rPr>
              <w:t>41</w:t>
            </w:r>
          </w:p>
        </w:tc>
        <w:tc>
          <w:tcPr>
            <w:tcW w:w="1620" w:type="dxa"/>
          </w:tcPr>
          <w:p w14:paraId="0B0210E4" w14:textId="601CEABD" w:rsidR="006925D9" w:rsidRPr="00D94904" w:rsidRDefault="006925D9" w:rsidP="00D252EA">
            <w:pPr>
              <w:autoSpaceDE w:val="0"/>
              <w:autoSpaceDN w:val="0"/>
              <w:adjustRightInd w:val="0"/>
              <w:jc w:val="center"/>
              <w:rPr>
                <w:rFonts w:ascii="Times New Roman" w:hAnsi="Times New Roman" w:cs="Times New Roman"/>
                <w:sz w:val="19"/>
                <w:szCs w:val="19"/>
              </w:rPr>
            </w:pPr>
            <w:r w:rsidRPr="00D94904">
              <w:rPr>
                <w:rFonts w:ascii="Times New Roman" w:hAnsi="Times New Roman" w:cs="Times New Roman"/>
                <w:sz w:val="19"/>
                <w:szCs w:val="19"/>
              </w:rPr>
              <w:t>96:4</w:t>
            </w:r>
          </w:p>
        </w:tc>
      </w:tr>
      <w:tr w:rsidR="006925D9" w:rsidRPr="00D94904" w14:paraId="4AFF9549" w14:textId="77777777" w:rsidTr="00D94904">
        <w:tc>
          <w:tcPr>
            <w:tcW w:w="639" w:type="dxa"/>
          </w:tcPr>
          <w:p w14:paraId="0AFA7294" w14:textId="560D8ED7" w:rsidR="006925D9" w:rsidRPr="00D94904" w:rsidRDefault="006925D9" w:rsidP="00D252EA">
            <w:pPr>
              <w:autoSpaceDE w:val="0"/>
              <w:autoSpaceDN w:val="0"/>
              <w:adjustRightInd w:val="0"/>
              <w:jc w:val="center"/>
              <w:rPr>
                <w:rFonts w:ascii="Times New Roman" w:hAnsi="Times New Roman" w:cs="Times New Roman"/>
                <w:i/>
                <w:sz w:val="19"/>
                <w:szCs w:val="19"/>
                <w:vertAlign w:val="superscript"/>
              </w:rPr>
            </w:pPr>
            <w:r w:rsidRPr="00D94904">
              <w:rPr>
                <w:rFonts w:ascii="Times New Roman" w:hAnsi="Times New Roman" w:cs="Times New Roman"/>
                <w:sz w:val="19"/>
                <w:szCs w:val="19"/>
              </w:rPr>
              <w:t>2</w:t>
            </w:r>
            <w:r w:rsidRPr="00D94904">
              <w:rPr>
                <w:rFonts w:ascii="Times New Roman" w:hAnsi="Times New Roman" w:cs="Times New Roman"/>
                <w:i/>
                <w:sz w:val="19"/>
                <w:szCs w:val="19"/>
                <w:vertAlign w:val="superscript"/>
              </w:rPr>
              <w:t>b</w:t>
            </w:r>
          </w:p>
        </w:tc>
        <w:tc>
          <w:tcPr>
            <w:tcW w:w="886" w:type="dxa"/>
          </w:tcPr>
          <w:p w14:paraId="450A5D86" w14:textId="633B95F7" w:rsidR="006925D9" w:rsidRPr="00D94904" w:rsidRDefault="006925D9" w:rsidP="00D252EA">
            <w:pPr>
              <w:autoSpaceDE w:val="0"/>
              <w:autoSpaceDN w:val="0"/>
              <w:adjustRightInd w:val="0"/>
              <w:jc w:val="both"/>
              <w:rPr>
                <w:rFonts w:ascii="Times New Roman" w:hAnsi="Times New Roman" w:cs="Times New Roman"/>
                <w:b/>
                <w:sz w:val="19"/>
                <w:szCs w:val="19"/>
              </w:rPr>
            </w:pPr>
            <w:r w:rsidRPr="00D94904">
              <w:rPr>
                <w:rFonts w:ascii="Times New Roman" w:hAnsi="Times New Roman" w:cs="Times New Roman"/>
                <w:b/>
                <w:sz w:val="19"/>
                <w:szCs w:val="19"/>
              </w:rPr>
              <w:t>L5</w:t>
            </w:r>
          </w:p>
        </w:tc>
        <w:tc>
          <w:tcPr>
            <w:tcW w:w="1440" w:type="dxa"/>
          </w:tcPr>
          <w:p w14:paraId="39B2BBA4" w14:textId="21C39F10" w:rsidR="006925D9" w:rsidRPr="00D94904" w:rsidRDefault="006925D9" w:rsidP="00D252EA">
            <w:pPr>
              <w:autoSpaceDE w:val="0"/>
              <w:autoSpaceDN w:val="0"/>
              <w:adjustRightInd w:val="0"/>
              <w:jc w:val="center"/>
              <w:rPr>
                <w:rFonts w:ascii="Times New Roman" w:hAnsi="Times New Roman" w:cs="Times New Roman"/>
                <w:sz w:val="19"/>
                <w:szCs w:val="19"/>
              </w:rPr>
            </w:pPr>
            <w:r w:rsidRPr="00D94904">
              <w:rPr>
                <w:rFonts w:ascii="Times New Roman" w:hAnsi="Times New Roman" w:cs="Times New Roman"/>
                <w:sz w:val="19"/>
                <w:szCs w:val="19"/>
              </w:rPr>
              <w:t>9</w:t>
            </w:r>
            <w:r w:rsidR="00FF3EB2">
              <w:rPr>
                <w:rFonts w:ascii="Times New Roman" w:hAnsi="Times New Roman" w:cs="Times New Roman"/>
                <w:sz w:val="19"/>
                <w:szCs w:val="19"/>
              </w:rPr>
              <w:t>2</w:t>
            </w:r>
          </w:p>
        </w:tc>
        <w:tc>
          <w:tcPr>
            <w:tcW w:w="1620" w:type="dxa"/>
          </w:tcPr>
          <w:p w14:paraId="18D553E1" w14:textId="00C3030E" w:rsidR="006925D9" w:rsidRPr="00D94904" w:rsidRDefault="006925D9" w:rsidP="00D252EA">
            <w:pPr>
              <w:autoSpaceDE w:val="0"/>
              <w:autoSpaceDN w:val="0"/>
              <w:adjustRightInd w:val="0"/>
              <w:jc w:val="center"/>
              <w:rPr>
                <w:rFonts w:ascii="Times New Roman" w:hAnsi="Times New Roman" w:cs="Times New Roman"/>
                <w:sz w:val="19"/>
                <w:szCs w:val="19"/>
              </w:rPr>
            </w:pPr>
            <w:r w:rsidRPr="00D94904">
              <w:rPr>
                <w:rFonts w:ascii="Times New Roman" w:hAnsi="Times New Roman" w:cs="Times New Roman"/>
                <w:sz w:val="19"/>
                <w:szCs w:val="19"/>
              </w:rPr>
              <w:t>96:4</w:t>
            </w:r>
          </w:p>
        </w:tc>
      </w:tr>
      <w:tr w:rsidR="006925D9" w:rsidRPr="00D94904" w14:paraId="6C196D16" w14:textId="77777777" w:rsidTr="00D94904">
        <w:tc>
          <w:tcPr>
            <w:tcW w:w="639" w:type="dxa"/>
          </w:tcPr>
          <w:p w14:paraId="4A0EF45A" w14:textId="43A51CA9" w:rsidR="006925D9" w:rsidRPr="00D94904" w:rsidRDefault="006925D9" w:rsidP="00D252EA">
            <w:pPr>
              <w:autoSpaceDE w:val="0"/>
              <w:autoSpaceDN w:val="0"/>
              <w:adjustRightInd w:val="0"/>
              <w:jc w:val="center"/>
              <w:rPr>
                <w:rFonts w:ascii="Times New Roman" w:hAnsi="Times New Roman" w:cs="Times New Roman"/>
                <w:sz w:val="19"/>
                <w:szCs w:val="19"/>
              </w:rPr>
            </w:pPr>
            <w:r w:rsidRPr="00D94904">
              <w:rPr>
                <w:rFonts w:ascii="Times New Roman" w:hAnsi="Times New Roman" w:cs="Times New Roman"/>
                <w:sz w:val="19"/>
                <w:szCs w:val="19"/>
              </w:rPr>
              <w:t>3</w:t>
            </w:r>
          </w:p>
        </w:tc>
        <w:tc>
          <w:tcPr>
            <w:tcW w:w="886" w:type="dxa"/>
          </w:tcPr>
          <w:p w14:paraId="3AC0EA93" w14:textId="769484AA" w:rsidR="006925D9" w:rsidRPr="00D94904" w:rsidRDefault="006925D9" w:rsidP="00D252EA">
            <w:pPr>
              <w:autoSpaceDE w:val="0"/>
              <w:autoSpaceDN w:val="0"/>
              <w:adjustRightInd w:val="0"/>
              <w:jc w:val="both"/>
              <w:rPr>
                <w:rFonts w:ascii="Times New Roman" w:hAnsi="Times New Roman" w:cs="Times New Roman"/>
                <w:b/>
                <w:sz w:val="19"/>
                <w:szCs w:val="19"/>
              </w:rPr>
            </w:pPr>
            <w:r w:rsidRPr="00D94904">
              <w:rPr>
                <w:rFonts w:ascii="Times New Roman" w:hAnsi="Times New Roman" w:cs="Times New Roman"/>
                <w:b/>
                <w:sz w:val="19"/>
                <w:szCs w:val="19"/>
              </w:rPr>
              <w:t>L6</w:t>
            </w:r>
          </w:p>
        </w:tc>
        <w:tc>
          <w:tcPr>
            <w:tcW w:w="1440" w:type="dxa"/>
          </w:tcPr>
          <w:p w14:paraId="15F3E6FE" w14:textId="30F8DB9B" w:rsidR="006925D9" w:rsidRPr="00D94904" w:rsidRDefault="006925D9" w:rsidP="00D252EA">
            <w:pPr>
              <w:autoSpaceDE w:val="0"/>
              <w:autoSpaceDN w:val="0"/>
              <w:adjustRightInd w:val="0"/>
              <w:jc w:val="center"/>
              <w:rPr>
                <w:rFonts w:ascii="Times New Roman" w:hAnsi="Times New Roman" w:cs="Times New Roman"/>
                <w:sz w:val="19"/>
                <w:szCs w:val="19"/>
              </w:rPr>
            </w:pPr>
            <w:r w:rsidRPr="00D94904">
              <w:rPr>
                <w:rFonts w:ascii="Times New Roman" w:hAnsi="Times New Roman" w:cs="Times New Roman"/>
                <w:sz w:val="19"/>
                <w:szCs w:val="19"/>
              </w:rPr>
              <w:t>98</w:t>
            </w:r>
          </w:p>
        </w:tc>
        <w:tc>
          <w:tcPr>
            <w:tcW w:w="1620" w:type="dxa"/>
          </w:tcPr>
          <w:p w14:paraId="48F14CBB" w14:textId="4B6E3044" w:rsidR="006925D9" w:rsidRPr="00D94904" w:rsidRDefault="006925D9" w:rsidP="00D252EA">
            <w:pPr>
              <w:autoSpaceDE w:val="0"/>
              <w:autoSpaceDN w:val="0"/>
              <w:adjustRightInd w:val="0"/>
              <w:jc w:val="center"/>
              <w:rPr>
                <w:rFonts w:ascii="Times New Roman" w:hAnsi="Times New Roman" w:cs="Times New Roman"/>
                <w:sz w:val="19"/>
                <w:szCs w:val="19"/>
              </w:rPr>
            </w:pPr>
            <w:r w:rsidRPr="00D94904">
              <w:rPr>
                <w:rFonts w:ascii="Times New Roman" w:hAnsi="Times New Roman" w:cs="Times New Roman"/>
                <w:sz w:val="19"/>
                <w:szCs w:val="19"/>
              </w:rPr>
              <w:t>93:7</w:t>
            </w:r>
          </w:p>
        </w:tc>
      </w:tr>
      <w:tr w:rsidR="006925D9" w:rsidRPr="00D94904" w14:paraId="26BA5A0E" w14:textId="77777777" w:rsidTr="00D94904">
        <w:tc>
          <w:tcPr>
            <w:tcW w:w="639" w:type="dxa"/>
          </w:tcPr>
          <w:p w14:paraId="267AC5F4" w14:textId="30495BEF" w:rsidR="006925D9" w:rsidRPr="00D94904" w:rsidRDefault="006925D9" w:rsidP="00D252EA">
            <w:pPr>
              <w:autoSpaceDE w:val="0"/>
              <w:autoSpaceDN w:val="0"/>
              <w:adjustRightInd w:val="0"/>
              <w:jc w:val="center"/>
              <w:rPr>
                <w:rFonts w:ascii="Times New Roman" w:hAnsi="Times New Roman" w:cs="Times New Roman"/>
                <w:sz w:val="19"/>
                <w:szCs w:val="19"/>
              </w:rPr>
            </w:pPr>
            <w:r w:rsidRPr="00D94904">
              <w:rPr>
                <w:rFonts w:ascii="Times New Roman" w:hAnsi="Times New Roman" w:cs="Times New Roman"/>
                <w:sz w:val="19"/>
                <w:szCs w:val="19"/>
              </w:rPr>
              <w:t>4</w:t>
            </w:r>
          </w:p>
        </w:tc>
        <w:tc>
          <w:tcPr>
            <w:tcW w:w="886" w:type="dxa"/>
          </w:tcPr>
          <w:p w14:paraId="4F08D6EA" w14:textId="6665B3D3" w:rsidR="006925D9" w:rsidRPr="00D94904" w:rsidRDefault="006925D9" w:rsidP="00D252EA">
            <w:pPr>
              <w:autoSpaceDE w:val="0"/>
              <w:autoSpaceDN w:val="0"/>
              <w:adjustRightInd w:val="0"/>
              <w:jc w:val="both"/>
              <w:rPr>
                <w:rFonts w:ascii="Times New Roman" w:hAnsi="Times New Roman" w:cs="Times New Roman"/>
                <w:b/>
                <w:sz w:val="19"/>
                <w:szCs w:val="19"/>
              </w:rPr>
            </w:pPr>
            <w:r w:rsidRPr="00D94904">
              <w:rPr>
                <w:rFonts w:ascii="Times New Roman" w:hAnsi="Times New Roman" w:cs="Times New Roman"/>
                <w:b/>
                <w:sz w:val="19"/>
                <w:szCs w:val="19"/>
              </w:rPr>
              <w:t>L7</w:t>
            </w:r>
          </w:p>
        </w:tc>
        <w:tc>
          <w:tcPr>
            <w:tcW w:w="1440" w:type="dxa"/>
          </w:tcPr>
          <w:p w14:paraId="2129AE78" w14:textId="11D8311B" w:rsidR="006925D9" w:rsidRPr="00D94904" w:rsidRDefault="006925D9" w:rsidP="00D252EA">
            <w:pPr>
              <w:autoSpaceDE w:val="0"/>
              <w:autoSpaceDN w:val="0"/>
              <w:adjustRightInd w:val="0"/>
              <w:jc w:val="center"/>
              <w:rPr>
                <w:rFonts w:ascii="Times New Roman" w:hAnsi="Times New Roman" w:cs="Times New Roman"/>
                <w:sz w:val="19"/>
                <w:szCs w:val="19"/>
              </w:rPr>
            </w:pPr>
            <w:r w:rsidRPr="00D94904">
              <w:rPr>
                <w:rFonts w:ascii="Times New Roman" w:hAnsi="Times New Roman" w:cs="Times New Roman"/>
                <w:sz w:val="19"/>
                <w:szCs w:val="19"/>
              </w:rPr>
              <w:t>95</w:t>
            </w:r>
          </w:p>
        </w:tc>
        <w:tc>
          <w:tcPr>
            <w:tcW w:w="1620" w:type="dxa"/>
          </w:tcPr>
          <w:p w14:paraId="5716F4CE" w14:textId="25EBA72B" w:rsidR="006925D9" w:rsidRPr="00D94904" w:rsidRDefault="006925D9" w:rsidP="00D252EA">
            <w:pPr>
              <w:autoSpaceDE w:val="0"/>
              <w:autoSpaceDN w:val="0"/>
              <w:adjustRightInd w:val="0"/>
              <w:jc w:val="center"/>
              <w:rPr>
                <w:rFonts w:ascii="Times New Roman" w:hAnsi="Times New Roman" w:cs="Times New Roman"/>
                <w:sz w:val="19"/>
                <w:szCs w:val="19"/>
              </w:rPr>
            </w:pPr>
            <w:r w:rsidRPr="00D94904">
              <w:rPr>
                <w:rFonts w:ascii="Times New Roman" w:hAnsi="Times New Roman" w:cs="Times New Roman"/>
                <w:sz w:val="19"/>
                <w:szCs w:val="19"/>
              </w:rPr>
              <w:t>93:7</w:t>
            </w:r>
          </w:p>
        </w:tc>
      </w:tr>
      <w:tr w:rsidR="006925D9" w:rsidRPr="00D94904" w14:paraId="188DA771" w14:textId="77777777" w:rsidTr="00D94904">
        <w:tc>
          <w:tcPr>
            <w:tcW w:w="4585" w:type="dxa"/>
            <w:gridSpan w:val="4"/>
          </w:tcPr>
          <w:p w14:paraId="5551D7E8" w14:textId="192B92C3" w:rsidR="006925D9" w:rsidRDefault="006925D9" w:rsidP="006E4446">
            <w:pPr>
              <w:autoSpaceDE w:val="0"/>
              <w:autoSpaceDN w:val="0"/>
              <w:adjustRightInd w:val="0"/>
              <w:jc w:val="both"/>
              <w:rPr>
                <w:rFonts w:ascii="Times New Roman" w:hAnsi="Times New Roman" w:cs="Times New Roman"/>
                <w:sz w:val="19"/>
                <w:szCs w:val="19"/>
              </w:rPr>
            </w:pPr>
            <w:proofErr w:type="spellStart"/>
            <w:r w:rsidRPr="00D94904">
              <w:rPr>
                <w:rFonts w:ascii="Times New Roman" w:hAnsi="Times New Roman" w:cs="Times New Roman"/>
                <w:i/>
                <w:sz w:val="19"/>
                <w:szCs w:val="19"/>
                <w:vertAlign w:val="superscript"/>
              </w:rPr>
              <w:t>a</w:t>
            </w:r>
            <w:r w:rsidR="006E4446" w:rsidRPr="00D94904">
              <w:rPr>
                <w:rFonts w:ascii="Times New Roman" w:hAnsi="Times New Roman" w:cs="Times New Roman"/>
                <w:sz w:val="19"/>
                <w:szCs w:val="19"/>
              </w:rPr>
              <w:t>Conditions</w:t>
            </w:r>
            <w:proofErr w:type="spellEnd"/>
            <w:r w:rsidR="006E4446" w:rsidRPr="00D94904">
              <w:rPr>
                <w:rFonts w:ascii="Times New Roman" w:hAnsi="Times New Roman" w:cs="Times New Roman"/>
                <w:sz w:val="19"/>
                <w:szCs w:val="19"/>
              </w:rPr>
              <w:t xml:space="preserve">: acetophenone (0.25 mmol), </w:t>
            </w:r>
            <w:r w:rsidR="006E1EBF">
              <w:rPr>
                <w:rFonts w:ascii="Times New Roman" w:hAnsi="Times New Roman" w:cs="Times New Roman"/>
                <w:b/>
                <w:sz w:val="19"/>
                <w:szCs w:val="19"/>
              </w:rPr>
              <w:t>13</w:t>
            </w:r>
            <w:r w:rsidR="006E4446" w:rsidRPr="00D94904">
              <w:rPr>
                <w:rFonts w:ascii="Times New Roman" w:hAnsi="Times New Roman" w:cs="Times New Roman"/>
                <w:sz w:val="19"/>
                <w:szCs w:val="19"/>
              </w:rPr>
              <w:t xml:space="preserve"> (0.30 mmol), </w:t>
            </w:r>
            <w:r w:rsidR="006E4446" w:rsidRPr="00D94904">
              <w:rPr>
                <w:rFonts w:ascii="Times New Roman" w:hAnsi="Times New Roman" w:cs="Times New Roman"/>
                <w:iCs/>
                <w:sz w:val="19"/>
                <w:szCs w:val="19"/>
              </w:rPr>
              <w:t>Cu(</w:t>
            </w:r>
            <w:proofErr w:type="spellStart"/>
            <w:r w:rsidR="006E4446" w:rsidRPr="00D94904">
              <w:rPr>
                <w:rFonts w:ascii="Times New Roman" w:hAnsi="Times New Roman" w:cs="Times New Roman"/>
                <w:iCs/>
                <w:sz w:val="19"/>
                <w:szCs w:val="19"/>
              </w:rPr>
              <w:t>OAc</w:t>
            </w:r>
            <w:proofErr w:type="spellEnd"/>
            <w:r w:rsidR="006E4446" w:rsidRPr="00D94904">
              <w:rPr>
                <w:rFonts w:ascii="Times New Roman" w:hAnsi="Times New Roman" w:cs="Times New Roman"/>
                <w:iCs/>
                <w:sz w:val="19"/>
                <w:szCs w:val="19"/>
              </w:rPr>
              <w:t>)</w:t>
            </w:r>
            <w:r w:rsidR="006E4446" w:rsidRPr="00D94904">
              <w:rPr>
                <w:rFonts w:ascii="Times New Roman" w:hAnsi="Times New Roman" w:cs="Times New Roman"/>
                <w:iCs/>
                <w:sz w:val="19"/>
                <w:szCs w:val="19"/>
                <w:vertAlign w:val="subscript"/>
              </w:rPr>
              <w:t>2</w:t>
            </w:r>
            <w:r w:rsidR="006E4446" w:rsidRPr="00D94904">
              <w:rPr>
                <w:rFonts w:ascii="Times New Roman" w:hAnsi="Times New Roman" w:cs="Times New Roman"/>
                <w:iCs/>
                <w:sz w:val="19"/>
                <w:szCs w:val="19"/>
              </w:rPr>
              <w:t xml:space="preserve"> (5 mol %), ligand (6 mol %), Me(</w:t>
            </w:r>
            <w:proofErr w:type="spellStart"/>
            <w:r w:rsidR="006E4446" w:rsidRPr="00D94904">
              <w:rPr>
                <w:rFonts w:ascii="Times New Roman" w:hAnsi="Times New Roman" w:cs="Times New Roman"/>
                <w:iCs/>
                <w:sz w:val="19"/>
                <w:szCs w:val="19"/>
              </w:rPr>
              <w:t>MeO</w:t>
            </w:r>
            <w:proofErr w:type="spellEnd"/>
            <w:r w:rsidR="006E4446" w:rsidRPr="00D94904">
              <w:rPr>
                <w:rFonts w:ascii="Times New Roman" w:hAnsi="Times New Roman" w:cs="Times New Roman"/>
                <w:iCs/>
                <w:sz w:val="19"/>
                <w:szCs w:val="19"/>
              </w:rPr>
              <w:t>)</w:t>
            </w:r>
            <w:r w:rsidR="006E4446" w:rsidRPr="00D94904">
              <w:rPr>
                <w:rFonts w:ascii="Times New Roman" w:hAnsi="Times New Roman" w:cs="Times New Roman"/>
                <w:iCs/>
                <w:sz w:val="19"/>
                <w:szCs w:val="19"/>
                <w:vertAlign w:val="subscript"/>
              </w:rPr>
              <w:t>2</w:t>
            </w:r>
            <w:r w:rsidR="006E4446" w:rsidRPr="00D94904">
              <w:rPr>
                <w:rFonts w:ascii="Times New Roman" w:hAnsi="Times New Roman" w:cs="Times New Roman"/>
                <w:iCs/>
                <w:sz w:val="19"/>
                <w:szCs w:val="19"/>
              </w:rPr>
              <w:t>SiH (0.</w:t>
            </w:r>
            <w:r w:rsidR="00962E3B" w:rsidRPr="00D94904">
              <w:rPr>
                <w:rFonts w:ascii="Times New Roman" w:hAnsi="Times New Roman" w:cs="Times New Roman"/>
                <w:iCs/>
                <w:sz w:val="19"/>
                <w:szCs w:val="19"/>
              </w:rPr>
              <w:t>5</w:t>
            </w:r>
            <w:r w:rsidR="006E4446" w:rsidRPr="00D94904">
              <w:rPr>
                <w:rFonts w:ascii="Times New Roman" w:hAnsi="Times New Roman" w:cs="Times New Roman"/>
                <w:iCs/>
                <w:sz w:val="19"/>
                <w:szCs w:val="19"/>
              </w:rPr>
              <w:t>0 mmol), and 0.5 mL of toluene, rt 24 h followed by treatment with NH</w:t>
            </w:r>
            <w:r w:rsidR="006E4446" w:rsidRPr="00D94904">
              <w:rPr>
                <w:rFonts w:ascii="Times New Roman" w:hAnsi="Times New Roman" w:cs="Times New Roman"/>
                <w:iCs/>
                <w:sz w:val="19"/>
                <w:szCs w:val="19"/>
                <w:vertAlign w:val="subscript"/>
              </w:rPr>
              <w:t>4</w:t>
            </w:r>
            <w:r w:rsidR="006E4446" w:rsidRPr="00D94904">
              <w:rPr>
                <w:rFonts w:ascii="Times New Roman" w:hAnsi="Times New Roman" w:cs="Times New Roman"/>
                <w:iCs/>
                <w:sz w:val="19"/>
                <w:szCs w:val="19"/>
              </w:rPr>
              <w:t>F/MeOH.</w:t>
            </w:r>
            <w:r w:rsidR="00A90F5F">
              <w:rPr>
                <w:rFonts w:ascii="Times New Roman" w:hAnsi="Times New Roman" w:cs="Times New Roman"/>
                <w:iCs/>
                <w:sz w:val="19"/>
                <w:szCs w:val="19"/>
              </w:rPr>
              <w:t xml:space="preserve"> </w:t>
            </w:r>
            <w:r w:rsidR="00A90F5F">
              <w:rPr>
                <w:rFonts w:ascii="Times New Roman" w:hAnsi="Times New Roman" w:cs="Times New Roman"/>
                <w:i/>
                <w:iCs/>
                <w:sz w:val="19"/>
                <w:szCs w:val="19"/>
              </w:rPr>
              <w:t>L:b</w:t>
            </w:r>
            <w:r w:rsidR="00FD260B">
              <w:rPr>
                <w:rFonts w:ascii="Times New Roman" w:hAnsi="Times New Roman" w:cs="Times New Roman"/>
                <w:iCs/>
                <w:sz w:val="19"/>
                <w:szCs w:val="19"/>
              </w:rPr>
              <w:t xml:space="preserve"> ratio </w:t>
            </w:r>
            <w:r w:rsidR="00FD260B">
              <w:rPr>
                <w:rFonts w:ascii="Times New Roman" w:hAnsi="Times New Roman" w:cs="Times New Roman"/>
                <w:iCs/>
                <w:sz w:val="19"/>
                <w:szCs w:val="19"/>
                <w:u w:val="single"/>
              </w:rPr>
              <w:t>&gt;</w:t>
            </w:r>
            <w:r w:rsidR="00FD260B">
              <w:rPr>
                <w:rFonts w:ascii="Times New Roman" w:hAnsi="Times New Roman" w:cs="Times New Roman"/>
                <w:iCs/>
                <w:sz w:val="19"/>
                <w:szCs w:val="19"/>
              </w:rPr>
              <w:t xml:space="preserve"> 97:3 by </w:t>
            </w:r>
            <w:r w:rsidR="00FD260B">
              <w:rPr>
                <w:rFonts w:ascii="Times New Roman" w:hAnsi="Times New Roman" w:cs="Times New Roman"/>
                <w:iCs/>
                <w:sz w:val="19"/>
                <w:szCs w:val="19"/>
                <w:vertAlign w:val="superscript"/>
              </w:rPr>
              <w:t>1</w:t>
            </w:r>
            <w:r w:rsidR="00FD260B">
              <w:rPr>
                <w:rFonts w:ascii="Times New Roman" w:hAnsi="Times New Roman" w:cs="Times New Roman"/>
                <w:iCs/>
                <w:sz w:val="19"/>
                <w:szCs w:val="19"/>
              </w:rPr>
              <w:t>HNMR spectroscopy.</w:t>
            </w:r>
            <w:r w:rsidR="006E4446" w:rsidRPr="00D94904">
              <w:rPr>
                <w:rFonts w:ascii="Times New Roman" w:hAnsi="Times New Roman" w:cs="Times New Roman"/>
                <w:iCs/>
                <w:sz w:val="19"/>
                <w:szCs w:val="19"/>
              </w:rPr>
              <w:t xml:space="preserve"> </w:t>
            </w:r>
            <w:proofErr w:type="spellStart"/>
            <w:r w:rsidRPr="00D94904">
              <w:rPr>
                <w:rFonts w:ascii="Times New Roman" w:hAnsi="Times New Roman" w:cs="Times New Roman"/>
                <w:i/>
                <w:sz w:val="19"/>
                <w:szCs w:val="19"/>
                <w:vertAlign w:val="superscript"/>
              </w:rPr>
              <w:t>b</w:t>
            </w:r>
            <w:r w:rsidRPr="00D94904">
              <w:rPr>
                <w:rFonts w:ascii="Times New Roman" w:hAnsi="Times New Roman" w:cs="Times New Roman"/>
                <w:sz w:val="19"/>
                <w:szCs w:val="19"/>
              </w:rPr>
              <w:t>Catalyst</w:t>
            </w:r>
            <w:proofErr w:type="spellEnd"/>
            <w:r w:rsidRPr="00D94904">
              <w:rPr>
                <w:rFonts w:ascii="Times New Roman" w:hAnsi="Times New Roman" w:cs="Times New Roman"/>
                <w:sz w:val="19"/>
                <w:szCs w:val="19"/>
              </w:rPr>
              <w:t xml:space="preserve"> loading doubled.</w:t>
            </w:r>
          </w:p>
          <w:p w14:paraId="75E62105" w14:textId="03B064D2" w:rsidR="006E1EBF" w:rsidRPr="00D94904" w:rsidRDefault="006E1EBF" w:rsidP="006E4446">
            <w:pPr>
              <w:autoSpaceDE w:val="0"/>
              <w:autoSpaceDN w:val="0"/>
              <w:adjustRightInd w:val="0"/>
              <w:jc w:val="both"/>
              <w:rPr>
                <w:rFonts w:ascii="Times New Roman" w:hAnsi="Times New Roman" w:cs="Times New Roman"/>
                <w:sz w:val="19"/>
                <w:szCs w:val="19"/>
              </w:rPr>
            </w:pPr>
            <w:r>
              <w:object w:dxaOrig="3094" w:dyaOrig="884" w14:anchorId="74C6A4E2">
                <v:shape id="_x0000_i1031" type="#_x0000_t75" style="width:154.6pt;height:44.35pt" o:ole="">
                  <v:imagedata r:id="rId21" o:title=""/>
                </v:shape>
                <o:OLEObject Type="Embed" ProgID="ChemDraw.Document.6.0" ShapeID="_x0000_i1031" DrawAspect="Content" ObjectID="_1698164224" r:id="rId22"/>
              </w:object>
            </w:r>
          </w:p>
        </w:tc>
      </w:tr>
    </w:tbl>
    <w:p w14:paraId="63BF3191" w14:textId="77777777" w:rsidR="002C0A39" w:rsidRDefault="002C0A39" w:rsidP="00A14FE7">
      <w:pPr>
        <w:autoSpaceDE w:val="0"/>
        <w:autoSpaceDN w:val="0"/>
        <w:adjustRightInd w:val="0"/>
        <w:spacing w:after="0" w:line="480" w:lineRule="auto"/>
        <w:jc w:val="both"/>
        <w:rPr>
          <w:rFonts w:ascii="Times New Roman" w:hAnsi="Times New Roman" w:cs="Times New Roman"/>
          <w:color w:val="FF0000"/>
          <w:sz w:val="24"/>
          <w:szCs w:val="24"/>
        </w:rPr>
      </w:pPr>
    </w:p>
    <w:p w14:paraId="01588EE6" w14:textId="59A24135" w:rsidR="00751912" w:rsidRPr="007F700F" w:rsidRDefault="00B4796A" w:rsidP="006E1EBF">
      <w:pPr>
        <w:autoSpaceDE w:val="0"/>
        <w:autoSpaceDN w:val="0"/>
        <w:adjustRightInd w:val="0"/>
        <w:spacing w:after="0" w:line="480" w:lineRule="auto"/>
        <w:ind w:firstLine="720"/>
        <w:jc w:val="both"/>
        <w:rPr>
          <w:rFonts w:ascii="Times New Roman" w:hAnsi="Times New Roman" w:cs="Times New Roman"/>
          <w:sz w:val="24"/>
          <w:szCs w:val="24"/>
        </w:rPr>
      </w:pPr>
      <w:r>
        <w:rPr>
          <w:rFonts w:ascii="Times New Roman" w:hAnsi="Times New Roman" w:cs="Times New Roman"/>
          <w:sz w:val="24"/>
          <w:szCs w:val="24"/>
        </w:rPr>
        <w:t xml:space="preserve">After having optimized conditions for improved </w:t>
      </w:r>
      <w:proofErr w:type="spellStart"/>
      <w:r>
        <w:rPr>
          <w:rFonts w:ascii="Times New Roman" w:hAnsi="Times New Roman" w:cs="Times New Roman"/>
          <w:sz w:val="24"/>
          <w:szCs w:val="24"/>
        </w:rPr>
        <w:t>diastereoselectivity</w:t>
      </w:r>
      <w:proofErr w:type="spellEnd"/>
      <w:r>
        <w:rPr>
          <w:rFonts w:ascii="Times New Roman" w:hAnsi="Times New Roman" w:cs="Times New Roman"/>
          <w:sz w:val="24"/>
          <w:szCs w:val="24"/>
        </w:rPr>
        <w:t xml:space="preserve"> in the linear selective reductive coupling of ketones and </w:t>
      </w:r>
      <w:proofErr w:type="spellStart"/>
      <w:r>
        <w:rPr>
          <w:rFonts w:ascii="Times New Roman" w:hAnsi="Times New Roman" w:cs="Times New Roman"/>
          <w:sz w:val="24"/>
          <w:szCs w:val="24"/>
        </w:rPr>
        <w:t>allenamides</w:t>
      </w:r>
      <w:proofErr w:type="spellEnd"/>
      <w:r>
        <w:rPr>
          <w:rFonts w:ascii="Times New Roman" w:hAnsi="Times New Roman" w:cs="Times New Roman"/>
          <w:sz w:val="24"/>
          <w:szCs w:val="24"/>
        </w:rPr>
        <w:t xml:space="preserve"> (Table 3, </w:t>
      </w:r>
      <w:r w:rsidRPr="0098190E">
        <w:rPr>
          <w:rFonts w:ascii="Times New Roman" w:hAnsi="Times New Roman" w:cs="Times New Roman"/>
          <w:sz w:val="24"/>
          <w:szCs w:val="24"/>
        </w:rPr>
        <w:t>entry 2),</w:t>
      </w:r>
      <w:r w:rsidR="00E63242" w:rsidRPr="0098190E">
        <w:rPr>
          <w:rStyle w:val="EndnoteReference"/>
          <w:rFonts w:cs="Times New Roman"/>
          <w:sz w:val="24"/>
          <w:szCs w:val="24"/>
        </w:rPr>
        <w:endnoteReference w:id="18"/>
      </w:r>
      <w:r w:rsidRPr="0098190E">
        <w:rPr>
          <w:rFonts w:ascii="Times New Roman" w:hAnsi="Times New Roman" w:cs="Times New Roman"/>
          <w:sz w:val="24"/>
          <w:szCs w:val="24"/>
        </w:rPr>
        <w:t xml:space="preserve"> the</w:t>
      </w:r>
      <w:r>
        <w:rPr>
          <w:rFonts w:ascii="Times New Roman" w:hAnsi="Times New Roman" w:cs="Times New Roman"/>
          <w:sz w:val="24"/>
          <w:szCs w:val="24"/>
        </w:rPr>
        <w:t xml:space="preserve"> scope of this process was compared to our previous results employing </w:t>
      </w:r>
      <w:proofErr w:type="spellStart"/>
      <w:r w:rsidRPr="00C00500">
        <w:rPr>
          <w:rFonts w:ascii="Times New Roman" w:hAnsi="Times New Roman" w:cs="Times New Roman"/>
          <w:sz w:val="24"/>
          <w:szCs w:val="24"/>
        </w:rPr>
        <w:t>pho</w:t>
      </w:r>
      <w:r w:rsidR="003B63A3" w:rsidRPr="00C00500">
        <w:rPr>
          <w:rFonts w:ascii="Times New Roman" w:hAnsi="Times New Roman" w:cs="Times New Roman"/>
          <w:sz w:val="24"/>
          <w:szCs w:val="24"/>
        </w:rPr>
        <w:t>s</w:t>
      </w:r>
      <w:r w:rsidRPr="00C00500">
        <w:rPr>
          <w:rFonts w:ascii="Times New Roman" w:hAnsi="Times New Roman" w:cs="Times New Roman"/>
          <w:sz w:val="24"/>
          <w:szCs w:val="24"/>
        </w:rPr>
        <w:t>phoramidite</w:t>
      </w:r>
      <w:proofErr w:type="spellEnd"/>
      <w:r w:rsidRPr="00C00500">
        <w:rPr>
          <w:rFonts w:ascii="Times New Roman" w:hAnsi="Times New Roman" w:cs="Times New Roman"/>
          <w:sz w:val="24"/>
          <w:szCs w:val="24"/>
        </w:rPr>
        <w:t xml:space="preserve"> </w:t>
      </w:r>
      <w:r w:rsidRPr="00C00500">
        <w:rPr>
          <w:rFonts w:ascii="Times New Roman" w:hAnsi="Times New Roman" w:cs="Times New Roman"/>
          <w:b/>
          <w:sz w:val="24"/>
          <w:szCs w:val="24"/>
        </w:rPr>
        <w:t>L1</w:t>
      </w:r>
      <w:r w:rsidRPr="00C00500">
        <w:rPr>
          <w:rFonts w:ascii="Times New Roman" w:hAnsi="Times New Roman" w:cs="Times New Roman"/>
          <w:sz w:val="24"/>
          <w:szCs w:val="24"/>
        </w:rPr>
        <w:t xml:space="preserve"> </w:t>
      </w:r>
      <w:r w:rsidR="007F700F" w:rsidRPr="00C00500">
        <w:rPr>
          <w:rFonts w:ascii="Times New Roman" w:hAnsi="Times New Roman" w:cs="Times New Roman"/>
          <w:sz w:val="24"/>
          <w:szCs w:val="24"/>
        </w:rPr>
        <w:t xml:space="preserve">and </w:t>
      </w:r>
      <w:proofErr w:type="spellStart"/>
      <w:r w:rsidR="007F700F" w:rsidRPr="00C00500">
        <w:rPr>
          <w:rFonts w:ascii="Times New Roman" w:hAnsi="Times New Roman" w:cs="Times New Roman"/>
          <w:sz w:val="24"/>
          <w:szCs w:val="24"/>
        </w:rPr>
        <w:t>allenamide</w:t>
      </w:r>
      <w:proofErr w:type="spellEnd"/>
      <w:r w:rsidR="007F700F">
        <w:rPr>
          <w:rFonts w:ascii="Times New Roman" w:hAnsi="Times New Roman" w:cs="Times New Roman"/>
          <w:sz w:val="24"/>
          <w:szCs w:val="24"/>
        </w:rPr>
        <w:t xml:space="preserve"> </w:t>
      </w:r>
      <w:r w:rsidR="007F700F">
        <w:rPr>
          <w:rFonts w:ascii="Times New Roman" w:hAnsi="Times New Roman" w:cs="Times New Roman"/>
          <w:b/>
          <w:sz w:val="24"/>
          <w:szCs w:val="24"/>
        </w:rPr>
        <w:t>1</w:t>
      </w:r>
      <w:r w:rsidR="00E34709">
        <w:rPr>
          <w:rFonts w:ascii="Times New Roman" w:hAnsi="Times New Roman" w:cs="Times New Roman"/>
          <w:b/>
          <w:sz w:val="24"/>
          <w:szCs w:val="24"/>
        </w:rPr>
        <w:t>3</w:t>
      </w:r>
      <w:r w:rsidR="007F700F">
        <w:rPr>
          <w:rFonts w:ascii="Times New Roman" w:hAnsi="Times New Roman" w:cs="Times New Roman"/>
          <w:b/>
          <w:sz w:val="24"/>
          <w:szCs w:val="24"/>
        </w:rPr>
        <w:t xml:space="preserve"> </w:t>
      </w:r>
      <w:r>
        <w:rPr>
          <w:rFonts w:ascii="Times New Roman" w:hAnsi="Times New Roman" w:cs="Times New Roman"/>
          <w:sz w:val="24"/>
          <w:szCs w:val="24"/>
        </w:rPr>
        <w:t>(</w:t>
      </w:r>
      <w:r w:rsidRPr="007F700F">
        <w:rPr>
          <w:rFonts w:ascii="Times New Roman" w:hAnsi="Times New Roman" w:cs="Times New Roman"/>
          <w:sz w:val="24"/>
          <w:szCs w:val="24"/>
        </w:rPr>
        <w:t>Scheme 2</w:t>
      </w:r>
      <w:r>
        <w:rPr>
          <w:rFonts w:ascii="Times New Roman" w:hAnsi="Times New Roman" w:cs="Times New Roman"/>
          <w:sz w:val="24"/>
          <w:szCs w:val="24"/>
        </w:rPr>
        <w:t>).</w:t>
      </w:r>
      <w:r w:rsidR="00C00500">
        <w:rPr>
          <w:rFonts w:ascii="Times New Roman" w:hAnsi="Times New Roman" w:cs="Times New Roman"/>
          <w:sz w:val="24"/>
          <w:szCs w:val="24"/>
          <w:vertAlign w:val="superscript"/>
        </w:rPr>
        <w:t>5</w:t>
      </w:r>
      <w:r w:rsidR="007F700F">
        <w:rPr>
          <w:rFonts w:ascii="Times New Roman" w:hAnsi="Times New Roman" w:cs="Times New Roman"/>
          <w:sz w:val="24"/>
          <w:szCs w:val="24"/>
        </w:rPr>
        <w:t xml:space="preserve"> In all cases, the </w:t>
      </w:r>
      <w:proofErr w:type="spellStart"/>
      <w:r w:rsidR="007F700F">
        <w:rPr>
          <w:rFonts w:ascii="Times New Roman" w:hAnsi="Times New Roman" w:cs="Times New Roman"/>
          <w:sz w:val="24"/>
          <w:szCs w:val="24"/>
        </w:rPr>
        <w:t>diastereoselectivity</w:t>
      </w:r>
      <w:proofErr w:type="spellEnd"/>
      <w:r w:rsidR="007F700F">
        <w:rPr>
          <w:rFonts w:ascii="Times New Roman" w:hAnsi="Times New Roman" w:cs="Times New Roman"/>
          <w:sz w:val="24"/>
          <w:szCs w:val="24"/>
        </w:rPr>
        <w:t xml:space="preserve"> was improved by switching to Method B employing </w:t>
      </w:r>
      <w:proofErr w:type="spellStart"/>
      <w:r w:rsidR="007F700F">
        <w:rPr>
          <w:rFonts w:ascii="Times New Roman" w:hAnsi="Times New Roman" w:cs="Times New Roman"/>
          <w:sz w:val="24"/>
          <w:szCs w:val="24"/>
        </w:rPr>
        <w:t>phosphite</w:t>
      </w:r>
      <w:proofErr w:type="spellEnd"/>
      <w:r w:rsidR="007F700F">
        <w:rPr>
          <w:rFonts w:ascii="Times New Roman" w:hAnsi="Times New Roman" w:cs="Times New Roman"/>
          <w:sz w:val="24"/>
          <w:szCs w:val="24"/>
        </w:rPr>
        <w:t xml:space="preserve"> </w:t>
      </w:r>
      <w:r w:rsidR="007F700F">
        <w:rPr>
          <w:rFonts w:ascii="Times New Roman" w:hAnsi="Times New Roman" w:cs="Times New Roman"/>
          <w:b/>
          <w:sz w:val="24"/>
          <w:szCs w:val="24"/>
        </w:rPr>
        <w:t>L5</w:t>
      </w:r>
      <w:r w:rsidR="007F700F">
        <w:rPr>
          <w:rFonts w:ascii="Times New Roman" w:hAnsi="Times New Roman" w:cs="Times New Roman"/>
          <w:sz w:val="24"/>
          <w:szCs w:val="24"/>
        </w:rPr>
        <w:t xml:space="preserve"> in </w:t>
      </w:r>
      <w:proofErr w:type="spellStart"/>
      <w:r w:rsidR="007F700F">
        <w:rPr>
          <w:rFonts w:ascii="Times New Roman" w:hAnsi="Times New Roman" w:cs="Times New Roman"/>
          <w:sz w:val="24"/>
          <w:szCs w:val="24"/>
        </w:rPr>
        <w:t>conjuction</w:t>
      </w:r>
      <w:proofErr w:type="spellEnd"/>
      <w:r w:rsidR="007F700F">
        <w:rPr>
          <w:rFonts w:ascii="Times New Roman" w:hAnsi="Times New Roman" w:cs="Times New Roman"/>
          <w:sz w:val="24"/>
          <w:szCs w:val="24"/>
        </w:rPr>
        <w:t xml:space="preserve"> with </w:t>
      </w:r>
      <w:r w:rsidR="007F700F">
        <w:rPr>
          <w:rFonts w:ascii="Times New Roman" w:hAnsi="Times New Roman" w:cs="Times New Roman"/>
          <w:b/>
          <w:sz w:val="24"/>
          <w:szCs w:val="24"/>
        </w:rPr>
        <w:t>23</w:t>
      </w:r>
      <w:r w:rsidR="007F700F">
        <w:rPr>
          <w:rFonts w:ascii="Times New Roman" w:hAnsi="Times New Roman" w:cs="Times New Roman"/>
          <w:sz w:val="24"/>
          <w:szCs w:val="24"/>
        </w:rPr>
        <w:t>. Electron-rich (</w:t>
      </w:r>
      <w:r w:rsidR="007F700F">
        <w:rPr>
          <w:rFonts w:ascii="Times New Roman" w:hAnsi="Times New Roman" w:cs="Times New Roman"/>
          <w:b/>
          <w:sz w:val="24"/>
          <w:szCs w:val="24"/>
        </w:rPr>
        <w:t>24b,c,j,p</w:t>
      </w:r>
      <w:r w:rsidR="007F700F">
        <w:rPr>
          <w:rFonts w:ascii="Times New Roman" w:hAnsi="Times New Roman" w:cs="Times New Roman"/>
          <w:sz w:val="24"/>
          <w:szCs w:val="24"/>
        </w:rPr>
        <w:t>) or electron-poor (</w:t>
      </w:r>
      <w:r w:rsidR="007F700F">
        <w:rPr>
          <w:rFonts w:ascii="Times New Roman" w:hAnsi="Times New Roman" w:cs="Times New Roman"/>
          <w:b/>
          <w:sz w:val="24"/>
          <w:szCs w:val="24"/>
        </w:rPr>
        <w:t>24e,r</w:t>
      </w:r>
      <w:r w:rsidR="007F700F">
        <w:rPr>
          <w:rFonts w:ascii="Times New Roman" w:hAnsi="Times New Roman" w:cs="Times New Roman"/>
          <w:sz w:val="24"/>
          <w:szCs w:val="24"/>
        </w:rPr>
        <w:t>) ketones could be employed with good results along with small 5-membered ring heterocycles (</w:t>
      </w:r>
      <w:r w:rsidR="007F700F">
        <w:rPr>
          <w:rFonts w:ascii="Times New Roman" w:hAnsi="Times New Roman" w:cs="Times New Roman"/>
          <w:b/>
          <w:sz w:val="24"/>
          <w:szCs w:val="24"/>
        </w:rPr>
        <w:t>24l,m,n</w:t>
      </w:r>
      <w:r w:rsidR="007F700F">
        <w:rPr>
          <w:rFonts w:ascii="Times New Roman" w:hAnsi="Times New Roman" w:cs="Times New Roman"/>
          <w:sz w:val="24"/>
          <w:szCs w:val="24"/>
        </w:rPr>
        <w:t xml:space="preserve">). Notably, </w:t>
      </w:r>
      <w:r w:rsidR="007F700F">
        <w:rPr>
          <w:rFonts w:ascii="Times New Roman" w:hAnsi="Times New Roman" w:cs="Times New Roman"/>
          <w:i/>
          <w:sz w:val="24"/>
          <w:szCs w:val="24"/>
        </w:rPr>
        <w:t>ortho</w:t>
      </w:r>
      <w:r w:rsidR="007F700F">
        <w:rPr>
          <w:rFonts w:ascii="Times New Roman" w:hAnsi="Times New Roman" w:cs="Times New Roman"/>
          <w:sz w:val="24"/>
          <w:szCs w:val="24"/>
        </w:rPr>
        <w:t>-substitution (</w:t>
      </w:r>
      <w:r w:rsidR="007F700F">
        <w:rPr>
          <w:rFonts w:ascii="Times New Roman" w:hAnsi="Times New Roman" w:cs="Times New Roman"/>
          <w:b/>
          <w:sz w:val="24"/>
          <w:szCs w:val="24"/>
        </w:rPr>
        <w:t>24c,g,h</w:t>
      </w:r>
      <w:r w:rsidR="007F700F">
        <w:rPr>
          <w:rFonts w:ascii="Times New Roman" w:hAnsi="Times New Roman" w:cs="Times New Roman"/>
          <w:sz w:val="24"/>
          <w:szCs w:val="24"/>
        </w:rPr>
        <w:t xml:space="preserve">) was well tolerated providing excellent </w:t>
      </w:r>
      <w:proofErr w:type="spellStart"/>
      <w:r w:rsidR="007F700F">
        <w:rPr>
          <w:rFonts w:ascii="Times New Roman" w:hAnsi="Times New Roman" w:cs="Times New Roman"/>
          <w:sz w:val="24"/>
          <w:szCs w:val="24"/>
        </w:rPr>
        <w:t>diastereoselectivities</w:t>
      </w:r>
      <w:proofErr w:type="spellEnd"/>
      <w:r w:rsidR="007F700F">
        <w:rPr>
          <w:rFonts w:ascii="Times New Roman" w:hAnsi="Times New Roman" w:cs="Times New Roman"/>
          <w:sz w:val="24"/>
          <w:szCs w:val="24"/>
        </w:rPr>
        <w:t xml:space="preserve"> and a </w:t>
      </w:r>
      <w:proofErr w:type="gramStart"/>
      <w:r w:rsidR="007F700F">
        <w:rPr>
          <w:rFonts w:ascii="Times New Roman" w:hAnsi="Times New Roman" w:cs="Times New Roman"/>
          <w:sz w:val="24"/>
          <w:szCs w:val="24"/>
        </w:rPr>
        <w:t>reductively-sensitive</w:t>
      </w:r>
      <w:proofErr w:type="gramEnd"/>
      <w:r w:rsidR="007F700F">
        <w:rPr>
          <w:rFonts w:ascii="Times New Roman" w:hAnsi="Times New Roman" w:cs="Times New Roman"/>
          <w:sz w:val="24"/>
          <w:szCs w:val="24"/>
        </w:rPr>
        <w:t xml:space="preserve"> cyano-group (</w:t>
      </w:r>
      <w:r w:rsidR="007F700F">
        <w:rPr>
          <w:rFonts w:ascii="Times New Roman" w:hAnsi="Times New Roman" w:cs="Times New Roman"/>
          <w:b/>
          <w:sz w:val="24"/>
          <w:szCs w:val="24"/>
        </w:rPr>
        <w:t>24r</w:t>
      </w:r>
      <w:r w:rsidR="007F700F">
        <w:rPr>
          <w:rFonts w:ascii="Times New Roman" w:hAnsi="Times New Roman" w:cs="Times New Roman"/>
          <w:sz w:val="24"/>
          <w:szCs w:val="24"/>
        </w:rPr>
        <w:t>) was not reduced under the conditions.</w:t>
      </w:r>
    </w:p>
    <w:p w14:paraId="0B53B934" w14:textId="38DD8196" w:rsidR="00962E3B" w:rsidRDefault="00962E3B" w:rsidP="00A14FE7">
      <w:pPr>
        <w:autoSpaceDE w:val="0"/>
        <w:autoSpaceDN w:val="0"/>
        <w:adjustRightInd w:val="0"/>
        <w:spacing w:after="0" w:line="480" w:lineRule="auto"/>
        <w:jc w:val="both"/>
        <w:rPr>
          <w:rFonts w:ascii="Times New Roman" w:hAnsi="Times New Roman" w:cs="Times New Roman"/>
          <w:sz w:val="24"/>
          <w:szCs w:val="24"/>
        </w:rPr>
      </w:pPr>
    </w:p>
    <w:p w14:paraId="24C11F47" w14:textId="1FD99AB8" w:rsidR="002C0A39" w:rsidRDefault="002C0A39" w:rsidP="00A14FE7">
      <w:pPr>
        <w:autoSpaceDE w:val="0"/>
        <w:autoSpaceDN w:val="0"/>
        <w:adjustRightInd w:val="0"/>
        <w:spacing w:after="0" w:line="480" w:lineRule="auto"/>
        <w:jc w:val="both"/>
        <w:rPr>
          <w:rFonts w:ascii="Times New Roman" w:hAnsi="Times New Roman" w:cs="Times New Roman"/>
          <w:sz w:val="24"/>
          <w:szCs w:val="24"/>
        </w:rPr>
      </w:pPr>
    </w:p>
    <w:p w14:paraId="7A1159F6" w14:textId="06B51966" w:rsidR="002C0A39" w:rsidRDefault="002C0A39" w:rsidP="00A14FE7">
      <w:pPr>
        <w:autoSpaceDE w:val="0"/>
        <w:autoSpaceDN w:val="0"/>
        <w:adjustRightInd w:val="0"/>
        <w:spacing w:after="0" w:line="480" w:lineRule="auto"/>
        <w:jc w:val="both"/>
        <w:rPr>
          <w:rFonts w:ascii="Times New Roman" w:hAnsi="Times New Roman" w:cs="Times New Roman"/>
          <w:sz w:val="24"/>
          <w:szCs w:val="24"/>
        </w:rPr>
      </w:pPr>
    </w:p>
    <w:p w14:paraId="6C9C083D" w14:textId="38F4F01E" w:rsidR="002C0A39" w:rsidRDefault="002C0A39" w:rsidP="00A14FE7">
      <w:pPr>
        <w:autoSpaceDE w:val="0"/>
        <w:autoSpaceDN w:val="0"/>
        <w:adjustRightInd w:val="0"/>
        <w:spacing w:after="0" w:line="480" w:lineRule="auto"/>
        <w:jc w:val="both"/>
        <w:rPr>
          <w:rFonts w:ascii="Times New Roman" w:hAnsi="Times New Roman" w:cs="Times New Roman"/>
          <w:sz w:val="24"/>
          <w:szCs w:val="24"/>
        </w:rPr>
      </w:pPr>
    </w:p>
    <w:p w14:paraId="27AC6E5D" w14:textId="77777777" w:rsidR="002C0A39" w:rsidRPr="00673209" w:rsidRDefault="002C0A39" w:rsidP="00A14FE7">
      <w:pPr>
        <w:autoSpaceDE w:val="0"/>
        <w:autoSpaceDN w:val="0"/>
        <w:adjustRightInd w:val="0"/>
        <w:spacing w:after="0" w:line="480" w:lineRule="auto"/>
        <w:jc w:val="both"/>
        <w:rPr>
          <w:rFonts w:ascii="Times New Roman" w:hAnsi="Times New Roman" w:cs="Times New Roman"/>
          <w:sz w:val="24"/>
          <w:szCs w:val="24"/>
        </w:rPr>
      </w:pPr>
    </w:p>
    <w:p w14:paraId="5C85C65D" w14:textId="0FBDE730" w:rsidR="00751912" w:rsidRPr="00695C1A" w:rsidRDefault="00673209" w:rsidP="00A93A18">
      <w:pPr>
        <w:autoSpaceDE w:val="0"/>
        <w:autoSpaceDN w:val="0"/>
        <w:adjustRightInd w:val="0"/>
        <w:spacing w:after="0" w:line="240" w:lineRule="auto"/>
        <w:jc w:val="both"/>
        <w:rPr>
          <w:rFonts w:ascii="Times New Roman" w:hAnsi="Times New Roman" w:cs="Times New Roman"/>
          <w:b/>
          <w:i/>
          <w:sz w:val="19"/>
          <w:szCs w:val="19"/>
          <w:vertAlign w:val="superscript"/>
        </w:rPr>
      </w:pPr>
      <w:r w:rsidRPr="00A93A18">
        <w:rPr>
          <w:rFonts w:ascii="Times New Roman" w:hAnsi="Times New Roman" w:cs="Times New Roman"/>
          <w:b/>
          <w:sz w:val="19"/>
          <w:szCs w:val="19"/>
        </w:rPr>
        <w:lastRenderedPageBreak/>
        <w:t xml:space="preserve">Scheme </w:t>
      </w:r>
      <w:r w:rsidR="00B4796A" w:rsidRPr="00A93A18">
        <w:rPr>
          <w:rFonts w:ascii="Times New Roman" w:hAnsi="Times New Roman" w:cs="Times New Roman"/>
          <w:b/>
          <w:sz w:val="19"/>
          <w:szCs w:val="19"/>
        </w:rPr>
        <w:t>2</w:t>
      </w:r>
      <w:r w:rsidRPr="00A93A18">
        <w:rPr>
          <w:rFonts w:ascii="Times New Roman" w:hAnsi="Times New Roman" w:cs="Times New Roman"/>
          <w:b/>
          <w:sz w:val="19"/>
          <w:szCs w:val="19"/>
        </w:rPr>
        <w:t xml:space="preserve">. </w:t>
      </w:r>
      <w:r w:rsidR="006E1EBF" w:rsidRPr="00A93A18">
        <w:rPr>
          <w:rFonts w:ascii="Times New Roman" w:hAnsi="Times New Roman" w:cs="Times New Roman"/>
          <w:b/>
          <w:sz w:val="19"/>
          <w:szCs w:val="19"/>
        </w:rPr>
        <w:t xml:space="preserve">Analysis of Reaction </w:t>
      </w:r>
      <w:proofErr w:type="spellStart"/>
      <w:r w:rsidR="006E1EBF" w:rsidRPr="00A93A18">
        <w:rPr>
          <w:rFonts w:ascii="Times New Roman" w:hAnsi="Times New Roman" w:cs="Times New Roman"/>
          <w:b/>
          <w:sz w:val="19"/>
          <w:szCs w:val="19"/>
        </w:rPr>
        <w:t>Scope.</w:t>
      </w:r>
      <w:r w:rsidR="00A37384">
        <w:rPr>
          <w:rFonts w:ascii="Times New Roman" w:hAnsi="Times New Roman" w:cs="Times New Roman"/>
          <w:b/>
          <w:i/>
          <w:sz w:val="19"/>
          <w:szCs w:val="19"/>
          <w:vertAlign w:val="superscript"/>
        </w:rPr>
        <w:t>a</w:t>
      </w:r>
      <w:proofErr w:type="spellEnd"/>
    </w:p>
    <w:p w14:paraId="75D22B4C" w14:textId="63A0F2A8" w:rsidR="00A37384" w:rsidRPr="00A93A18" w:rsidRDefault="00FD260B" w:rsidP="00A93A18">
      <w:pPr>
        <w:autoSpaceDE w:val="0"/>
        <w:autoSpaceDN w:val="0"/>
        <w:adjustRightInd w:val="0"/>
        <w:spacing w:after="0" w:line="240" w:lineRule="auto"/>
        <w:jc w:val="both"/>
        <w:rPr>
          <w:rFonts w:ascii="Times New Roman" w:hAnsi="Times New Roman" w:cs="Times New Roman"/>
          <w:b/>
          <w:sz w:val="19"/>
          <w:szCs w:val="19"/>
        </w:rPr>
      </w:pPr>
      <w:r>
        <w:object w:dxaOrig="11369" w:dyaOrig="5995" w14:anchorId="2F3DF377">
          <v:shape id="_x0000_i1032" type="#_x0000_t75" style="width:467.85pt;height:246.7pt" o:ole="">
            <v:imagedata r:id="rId23" o:title=""/>
          </v:shape>
          <o:OLEObject Type="Embed" ProgID="ChemDraw.Document.6.0" ShapeID="_x0000_i1032" DrawAspect="Content" ObjectID="_1698164225" r:id="rId24"/>
        </w:object>
      </w:r>
    </w:p>
    <w:p w14:paraId="5F2FE6B7" w14:textId="77777777" w:rsidR="00A93A18" w:rsidRDefault="00A93A18" w:rsidP="00695C1A">
      <w:pPr>
        <w:autoSpaceDE w:val="0"/>
        <w:autoSpaceDN w:val="0"/>
        <w:adjustRightInd w:val="0"/>
        <w:spacing w:after="0" w:line="480" w:lineRule="auto"/>
        <w:jc w:val="both"/>
        <w:rPr>
          <w:rFonts w:ascii="Times New Roman" w:hAnsi="Times New Roman" w:cs="Times New Roman"/>
          <w:sz w:val="24"/>
          <w:szCs w:val="24"/>
        </w:rPr>
      </w:pPr>
    </w:p>
    <w:p w14:paraId="56F73306" w14:textId="34B79C59" w:rsidR="00962E3B" w:rsidRPr="00D36650" w:rsidRDefault="00986F35" w:rsidP="00466C37">
      <w:pPr>
        <w:autoSpaceDE w:val="0"/>
        <w:autoSpaceDN w:val="0"/>
        <w:adjustRightInd w:val="0"/>
        <w:spacing w:after="0" w:line="480" w:lineRule="auto"/>
        <w:ind w:firstLine="360"/>
        <w:jc w:val="both"/>
        <w:rPr>
          <w:rFonts w:ascii="Times New Roman" w:hAnsi="Times New Roman" w:cs="Times New Roman"/>
          <w:sz w:val="24"/>
          <w:szCs w:val="24"/>
        </w:rPr>
      </w:pPr>
      <w:r>
        <w:rPr>
          <w:rFonts w:ascii="Times New Roman" w:hAnsi="Times New Roman" w:cs="Times New Roman"/>
          <w:sz w:val="24"/>
          <w:szCs w:val="24"/>
        </w:rPr>
        <w:t>The s</w:t>
      </w:r>
      <w:r w:rsidR="00466C37">
        <w:rPr>
          <w:rFonts w:ascii="Times New Roman" w:hAnsi="Times New Roman" w:cs="Times New Roman"/>
          <w:sz w:val="24"/>
          <w:szCs w:val="24"/>
        </w:rPr>
        <w:t xml:space="preserve">ynthetic </w:t>
      </w:r>
      <w:r>
        <w:rPr>
          <w:rFonts w:ascii="Times New Roman" w:hAnsi="Times New Roman" w:cs="Times New Roman"/>
          <w:sz w:val="24"/>
          <w:szCs w:val="24"/>
        </w:rPr>
        <w:t xml:space="preserve">utility </w:t>
      </w:r>
      <w:r w:rsidR="00466C37">
        <w:rPr>
          <w:rFonts w:ascii="Times New Roman" w:hAnsi="Times New Roman" w:cs="Times New Roman"/>
          <w:sz w:val="24"/>
          <w:szCs w:val="24"/>
        </w:rPr>
        <w:t xml:space="preserve">of the linear-selective Cu-catalyzed reductive coupling of ketones and </w:t>
      </w:r>
      <w:proofErr w:type="spellStart"/>
      <w:r w:rsidR="00466C37">
        <w:rPr>
          <w:rFonts w:ascii="Times New Roman" w:hAnsi="Times New Roman" w:cs="Times New Roman"/>
          <w:sz w:val="24"/>
          <w:szCs w:val="24"/>
        </w:rPr>
        <w:t>allenamides</w:t>
      </w:r>
      <w:proofErr w:type="spellEnd"/>
      <w:r w:rsidR="00466C37">
        <w:rPr>
          <w:rFonts w:ascii="Times New Roman" w:hAnsi="Times New Roman" w:cs="Times New Roman"/>
          <w:sz w:val="24"/>
          <w:szCs w:val="24"/>
        </w:rPr>
        <w:t xml:space="preserve"> is illustrated in Scheme </w:t>
      </w:r>
      <w:r w:rsidR="00E63242">
        <w:rPr>
          <w:rFonts w:ascii="Times New Roman" w:hAnsi="Times New Roman" w:cs="Times New Roman"/>
          <w:sz w:val="24"/>
          <w:szCs w:val="24"/>
        </w:rPr>
        <w:t>3.</w:t>
      </w:r>
      <w:r w:rsidR="00466C37">
        <w:rPr>
          <w:rFonts w:ascii="Times New Roman" w:hAnsi="Times New Roman" w:cs="Times New Roman"/>
          <w:sz w:val="24"/>
          <w:szCs w:val="24"/>
        </w:rPr>
        <w:t xml:space="preserve"> The reaction was readily scaled to 1.0 g on the benchtop using standard Schlenk techniques to provide </w:t>
      </w:r>
      <w:r w:rsidR="00466C37">
        <w:rPr>
          <w:rFonts w:ascii="Times New Roman" w:hAnsi="Times New Roman" w:cs="Times New Roman"/>
          <w:b/>
          <w:sz w:val="24"/>
          <w:szCs w:val="24"/>
        </w:rPr>
        <w:t>1</w:t>
      </w:r>
      <w:r>
        <w:rPr>
          <w:rFonts w:ascii="Times New Roman" w:hAnsi="Times New Roman" w:cs="Times New Roman"/>
          <w:b/>
          <w:sz w:val="24"/>
          <w:szCs w:val="24"/>
        </w:rPr>
        <w:t>5q</w:t>
      </w:r>
      <w:r w:rsidR="00466C37">
        <w:rPr>
          <w:rFonts w:ascii="Times New Roman" w:hAnsi="Times New Roman" w:cs="Times New Roman"/>
          <w:b/>
          <w:sz w:val="24"/>
          <w:szCs w:val="24"/>
        </w:rPr>
        <w:t xml:space="preserve"> </w:t>
      </w:r>
      <w:r w:rsidR="00466C37">
        <w:rPr>
          <w:rFonts w:ascii="Times New Roman" w:hAnsi="Times New Roman" w:cs="Times New Roman"/>
          <w:sz w:val="24"/>
          <w:szCs w:val="24"/>
        </w:rPr>
        <w:t xml:space="preserve">or </w:t>
      </w:r>
      <w:r w:rsidR="00466C37">
        <w:rPr>
          <w:rFonts w:ascii="Times New Roman" w:hAnsi="Times New Roman" w:cs="Times New Roman"/>
          <w:b/>
          <w:sz w:val="24"/>
          <w:szCs w:val="24"/>
        </w:rPr>
        <w:t>24</w:t>
      </w:r>
      <w:r>
        <w:rPr>
          <w:rFonts w:ascii="Times New Roman" w:hAnsi="Times New Roman" w:cs="Times New Roman"/>
          <w:b/>
          <w:sz w:val="24"/>
          <w:szCs w:val="24"/>
        </w:rPr>
        <w:t>q</w:t>
      </w:r>
      <w:r w:rsidR="00E34709">
        <w:rPr>
          <w:rFonts w:ascii="Times New Roman" w:hAnsi="Times New Roman" w:cs="Times New Roman"/>
          <w:sz w:val="24"/>
          <w:szCs w:val="24"/>
        </w:rPr>
        <w:t>.</w:t>
      </w:r>
      <w:r w:rsidR="00E34709">
        <w:rPr>
          <w:rFonts w:ascii="Times New Roman" w:hAnsi="Times New Roman" w:cs="Times New Roman"/>
          <w:b/>
          <w:sz w:val="24"/>
          <w:szCs w:val="24"/>
        </w:rPr>
        <w:t xml:space="preserve"> </w:t>
      </w:r>
      <w:r w:rsidR="00466C37">
        <w:rPr>
          <w:rFonts w:ascii="Times New Roman" w:hAnsi="Times New Roman" w:cs="Times New Roman"/>
          <w:sz w:val="24"/>
          <w:szCs w:val="24"/>
        </w:rPr>
        <w:t xml:space="preserve">Auxiliary removal by </w:t>
      </w:r>
      <w:proofErr w:type="spellStart"/>
      <w:r w:rsidR="00466C37">
        <w:rPr>
          <w:rFonts w:ascii="Times New Roman" w:hAnsi="Times New Roman" w:cs="Times New Roman"/>
          <w:sz w:val="24"/>
          <w:szCs w:val="24"/>
        </w:rPr>
        <w:t>enamide</w:t>
      </w:r>
      <w:proofErr w:type="spellEnd"/>
      <w:r w:rsidR="00466C37">
        <w:rPr>
          <w:rFonts w:ascii="Times New Roman" w:hAnsi="Times New Roman" w:cs="Times New Roman"/>
          <w:sz w:val="24"/>
          <w:szCs w:val="24"/>
        </w:rPr>
        <w:t xml:space="preserve"> hydrolysis could not be carried out using typical acid</w:t>
      </w:r>
      <w:r w:rsidR="00D36650">
        <w:rPr>
          <w:rFonts w:ascii="Times New Roman" w:hAnsi="Times New Roman" w:cs="Times New Roman"/>
          <w:sz w:val="24"/>
          <w:szCs w:val="24"/>
        </w:rPr>
        <w:t>ic</w:t>
      </w:r>
      <w:r w:rsidR="00466C37">
        <w:rPr>
          <w:rFonts w:ascii="Times New Roman" w:hAnsi="Times New Roman" w:cs="Times New Roman"/>
          <w:sz w:val="24"/>
          <w:szCs w:val="24"/>
        </w:rPr>
        <w:t xml:space="preserve"> conditions due to elimination of the benzylic tertiary alcohol of </w:t>
      </w:r>
      <w:r w:rsidR="00466C37">
        <w:rPr>
          <w:rFonts w:ascii="Times New Roman" w:hAnsi="Times New Roman" w:cs="Times New Roman"/>
          <w:b/>
          <w:sz w:val="24"/>
          <w:szCs w:val="24"/>
        </w:rPr>
        <w:t>1</w:t>
      </w:r>
      <w:r>
        <w:rPr>
          <w:rFonts w:ascii="Times New Roman" w:hAnsi="Times New Roman" w:cs="Times New Roman"/>
          <w:b/>
          <w:sz w:val="24"/>
          <w:szCs w:val="24"/>
        </w:rPr>
        <w:t>5q</w:t>
      </w:r>
      <w:r w:rsidR="00466C37">
        <w:rPr>
          <w:rFonts w:ascii="Times New Roman" w:hAnsi="Times New Roman" w:cs="Times New Roman"/>
          <w:b/>
          <w:sz w:val="24"/>
          <w:szCs w:val="24"/>
        </w:rPr>
        <w:t xml:space="preserve"> </w:t>
      </w:r>
      <w:r w:rsidR="00466C37">
        <w:rPr>
          <w:rFonts w:ascii="Times New Roman" w:hAnsi="Times New Roman" w:cs="Times New Roman"/>
          <w:sz w:val="24"/>
          <w:szCs w:val="24"/>
        </w:rPr>
        <w:t xml:space="preserve">or </w:t>
      </w:r>
      <w:r w:rsidR="00466C37">
        <w:rPr>
          <w:rFonts w:ascii="Times New Roman" w:hAnsi="Times New Roman" w:cs="Times New Roman"/>
          <w:b/>
          <w:sz w:val="24"/>
          <w:szCs w:val="24"/>
        </w:rPr>
        <w:t>24</w:t>
      </w:r>
      <w:r>
        <w:rPr>
          <w:rFonts w:ascii="Times New Roman" w:hAnsi="Times New Roman" w:cs="Times New Roman"/>
          <w:b/>
          <w:sz w:val="24"/>
          <w:szCs w:val="24"/>
        </w:rPr>
        <w:t>q</w:t>
      </w:r>
      <w:r w:rsidR="00466C37">
        <w:rPr>
          <w:rFonts w:ascii="Times New Roman" w:hAnsi="Times New Roman" w:cs="Times New Roman"/>
          <w:sz w:val="24"/>
          <w:szCs w:val="24"/>
        </w:rPr>
        <w:t xml:space="preserve">. Therefore, a convenient and high yielding process was developed consisting of </w:t>
      </w:r>
      <w:proofErr w:type="spellStart"/>
      <w:r w:rsidR="00466C37">
        <w:rPr>
          <w:rFonts w:ascii="Times New Roman" w:hAnsi="Times New Roman" w:cs="Times New Roman"/>
          <w:sz w:val="24"/>
          <w:szCs w:val="24"/>
        </w:rPr>
        <w:t>iodocyclization</w:t>
      </w:r>
      <w:proofErr w:type="spellEnd"/>
      <w:r w:rsidR="00466C37">
        <w:rPr>
          <w:rFonts w:ascii="Times New Roman" w:hAnsi="Times New Roman" w:cs="Times New Roman"/>
          <w:sz w:val="24"/>
          <w:szCs w:val="24"/>
        </w:rPr>
        <w:t xml:space="preserve"> with NIS followed by direct Li/halogen exchange/elimination using </w:t>
      </w:r>
      <w:r w:rsidR="00466C37">
        <w:rPr>
          <w:rFonts w:ascii="Times New Roman" w:hAnsi="Times New Roman" w:cs="Times New Roman"/>
          <w:i/>
          <w:sz w:val="24"/>
          <w:szCs w:val="24"/>
        </w:rPr>
        <w:t>n</w:t>
      </w:r>
      <w:r w:rsidR="00466C37">
        <w:rPr>
          <w:rFonts w:ascii="Times New Roman" w:hAnsi="Times New Roman" w:cs="Times New Roman"/>
          <w:sz w:val="24"/>
          <w:szCs w:val="24"/>
        </w:rPr>
        <w:t>-</w:t>
      </w:r>
      <w:proofErr w:type="spellStart"/>
      <w:r w:rsidR="00466C37">
        <w:rPr>
          <w:rFonts w:ascii="Times New Roman" w:hAnsi="Times New Roman" w:cs="Times New Roman"/>
          <w:sz w:val="24"/>
          <w:szCs w:val="24"/>
        </w:rPr>
        <w:t>BuLi</w:t>
      </w:r>
      <w:proofErr w:type="spellEnd"/>
      <w:r w:rsidR="00466C37">
        <w:rPr>
          <w:rFonts w:ascii="Times New Roman" w:hAnsi="Times New Roman" w:cs="Times New Roman"/>
          <w:sz w:val="24"/>
          <w:szCs w:val="24"/>
        </w:rPr>
        <w:t xml:space="preserve"> to provide dihydrofuran </w:t>
      </w:r>
      <w:r>
        <w:rPr>
          <w:rFonts w:ascii="Times New Roman" w:hAnsi="Times New Roman" w:cs="Times New Roman"/>
          <w:b/>
          <w:sz w:val="24"/>
          <w:szCs w:val="24"/>
        </w:rPr>
        <w:t>26</w:t>
      </w:r>
      <w:r w:rsidR="00466C37">
        <w:rPr>
          <w:rFonts w:ascii="Times New Roman" w:hAnsi="Times New Roman" w:cs="Times New Roman"/>
          <w:sz w:val="24"/>
          <w:szCs w:val="24"/>
        </w:rPr>
        <w:t xml:space="preserve"> along with excellent recovery of the chiral oxazolidinone. Chiral dihydrofuran </w:t>
      </w:r>
      <w:r>
        <w:rPr>
          <w:rFonts w:ascii="Times New Roman" w:hAnsi="Times New Roman" w:cs="Times New Roman"/>
          <w:b/>
          <w:sz w:val="24"/>
          <w:szCs w:val="24"/>
        </w:rPr>
        <w:t>26</w:t>
      </w:r>
      <w:r w:rsidR="00466C37">
        <w:rPr>
          <w:rFonts w:ascii="Times New Roman" w:hAnsi="Times New Roman" w:cs="Times New Roman"/>
          <w:sz w:val="24"/>
          <w:szCs w:val="24"/>
        </w:rPr>
        <w:t xml:space="preserve"> represents a synthetically versatile intermediate due to the vast array of functionalization reactions known for alkenes (</w:t>
      </w:r>
      <w:r w:rsidR="00466C37">
        <w:rPr>
          <w:rFonts w:ascii="Times New Roman" w:hAnsi="Times New Roman" w:cs="Times New Roman"/>
          <w:i/>
          <w:sz w:val="24"/>
          <w:szCs w:val="24"/>
        </w:rPr>
        <w:t xml:space="preserve">e.g. </w:t>
      </w:r>
      <w:r w:rsidR="00466C37" w:rsidRPr="00C00500">
        <w:rPr>
          <w:rFonts w:ascii="Times New Roman" w:hAnsi="Times New Roman" w:cs="Times New Roman"/>
          <w:sz w:val="24"/>
          <w:szCs w:val="24"/>
        </w:rPr>
        <w:t>Heck</w:t>
      </w:r>
      <w:r w:rsidR="0098190E" w:rsidRPr="00C00500">
        <w:rPr>
          <w:rStyle w:val="EndnoteReference"/>
          <w:rFonts w:cs="Times New Roman"/>
          <w:sz w:val="24"/>
          <w:szCs w:val="24"/>
        </w:rPr>
        <w:endnoteReference w:id="19"/>
      </w:r>
      <w:r w:rsidR="00466C37" w:rsidRPr="00C00500">
        <w:rPr>
          <w:rFonts w:ascii="Times New Roman" w:hAnsi="Times New Roman" w:cs="Times New Roman"/>
          <w:sz w:val="24"/>
          <w:szCs w:val="24"/>
        </w:rPr>
        <w:t xml:space="preserve"> coupling, epoxidation,</w:t>
      </w:r>
      <w:r w:rsidR="0098190E" w:rsidRPr="00C00500">
        <w:rPr>
          <w:rStyle w:val="EndnoteReference"/>
          <w:rFonts w:cs="Times New Roman"/>
          <w:sz w:val="24"/>
          <w:szCs w:val="24"/>
        </w:rPr>
        <w:endnoteReference w:id="20"/>
      </w:r>
      <w:r w:rsidR="00466C37" w:rsidRPr="00C00500">
        <w:rPr>
          <w:rFonts w:ascii="Times New Roman" w:hAnsi="Times New Roman" w:cs="Times New Roman"/>
          <w:sz w:val="24"/>
          <w:szCs w:val="24"/>
        </w:rPr>
        <w:t xml:space="preserve"> dihydroxylation,</w:t>
      </w:r>
      <w:r w:rsidR="0098190E" w:rsidRPr="00C00500">
        <w:rPr>
          <w:rStyle w:val="EndnoteReference"/>
          <w:rFonts w:cs="Times New Roman"/>
          <w:sz w:val="24"/>
          <w:szCs w:val="24"/>
        </w:rPr>
        <w:endnoteReference w:id="21"/>
      </w:r>
      <w:r w:rsidR="00466C37">
        <w:rPr>
          <w:rFonts w:ascii="Times New Roman" w:hAnsi="Times New Roman" w:cs="Times New Roman"/>
          <w:sz w:val="24"/>
          <w:szCs w:val="24"/>
        </w:rPr>
        <w:t xml:space="preserve"> </w:t>
      </w:r>
      <w:r w:rsidR="00466C37">
        <w:rPr>
          <w:rFonts w:ascii="Times New Roman" w:hAnsi="Times New Roman" w:cs="Times New Roman"/>
          <w:i/>
          <w:sz w:val="24"/>
          <w:szCs w:val="24"/>
        </w:rPr>
        <w:t>etc.</w:t>
      </w:r>
      <w:r w:rsidR="00466C37">
        <w:rPr>
          <w:rFonts w:ascii="Times New Roman" w:hAnsi="Times New Roman" w:cs="Times New Roman"/>
          <w:sz w:val="24"/>
          <w:szCs w:val="24"/>
        </w:rPr>
        <w:t xml:space="preserve">). Specifically, </w:t>
      </w:r>
      <w:r>
        <w:rPr>
          <w:rFonts w:ascii="Times New Roman" w:hAnsi="Times New Roman" w:cs="Times New Roman"/>
          <w:b/>
          <w:sz w:val="24"/>
          <w:szCs w:val="24"/>
        </w:rPr>
        <w:t>26</w:t>
      </w:r>
      <w:r w:rsidR="00466C37">
        <w:rPr>
          <w:rFonts w:ascii="Times New Roman" w:hAnsi="Times New Roman" w:cs="Times New Roman"/>
          <w:sz w:val="24"/>
          <w:szCs w:val="24"/>
        </w:rPr>
        <w:t xml:space="preserve"> could be converted directly to </w:t>
      </w:r>
      <w:r w:rsidR="00E34709" w:rsidRPr="00E34709">
        <w:rPr>
          <w:rFonts w:ascii="Symbol" w:hAnsi="Symbol" w:cs="Times New Roman"/>
          <w:sz w:val="24"/>
          <w:szCs w:val="24"/>
        </w:rPr>
        <w:t></w:t>
      </w:r>
      <w:r w:rsidR="00E34709">
        <w:rPr>
          <w:rFonts w:ascii="Times New Roman" w:hAnsi="Times New Roman" w:cs="Times New Roman"/>
          <w:sz w:val="24"/>
          <w:szCs w:val="24"/>
        </w:rPr>
        <w:t>-</w:t>
      </w:r>
      <w:r w:rsidR="00466C37">
        <w:rPr>
          <w:rFonts w:ascii="Times New Roman" w:hAnsi="Times New Roman" w:cs="Times New Roman"/>
          <w:sz w:val="24"/>
          <w:szCs w:val="24"/>
        </w:rPr>
        <w:t>lactone</w:t>
      </w:r>
      <w:r w:rsidR="00D36650">
        <w:rPr>
          <w:rFonts w:ascii="Times New Roman" w:hAnsi="Times New Roman" w:cs="Times New Roman"/>
          <w:sz w:val="24"/>
          <w:szCs w:val="24"/>
        </w:rPr>
        <w:t xml:space="preserve"> </w:t>
      </w:r>
      <w:r>
        <w:rPr>
          <w:rFonts w:ascii="Times New Roman" w:hAnsi="Times New Roman" w:cs="Times New Roman"/>
          <w:b/>
          <w:sz w:val="24"/>
          <w:szCs w:val="24"/>
        </w:rPr>
        <w:t>28</w:t>
      </w:r>
      <w:r w:rsidR="00466C37">
        <w:rPr>
          <w:rFonts w:ascii="Times New Roman" w:hAnsi="Times New Roman" w:cs="Times New Roman"/>
          <w:sz w:val="24"/>
          <w:szCs w:val="24"/>
        </w:rPr>
        <w:t xml:space="preserve"> using PCC </w:t>
      </w:r>
      <w:r w:rsidR="00466C37" w:rsidRPr="0098190E">
        <w:rPr>
          <w:rFonts w:ascii="Times New Roman" w:hAnsi="Times New Roman" w:cs="Times New Roman"/>
          <w:sz w:val="24"/>
          <w:szCs w:val="24"/>
        </w:rPr>
        <w:t>oxidation</w:t>
      </w:r>
      <w:r w:rsidR="00CA7327" w:rsidRPr="0098190E">
        <w:rPr>
          <w:rStyle w:val="EndnoteReference"/>
          <w:rFonts w:cs="Times New Roman"/>
          <w:sz w:val="24"/>
          <w:szCs w:val="24"/>
        </w:rPr>
        <w:endnoteReference w:id="22"/>
      </w:r>
      <w:r w:rsidR="00466C37" w:rsidRPr="0098190E">
        <w:rPr>
          <w:rFonts w:ascii="Times New Roman" w:hAnsi="Times New Roman" w:cs="Times New Roman"/>
          <w:sz w:val="24"/>
          <w:szCs w:val="24"/>
        </w:rPr>
        <w:t xml:space="preserve"> to</w:t>
      </w:r>
      <w:r w:rsidR="00466C37">
        <w:rPr>
          <w:rFonts w:ascii="Times New Roman" w:hAnsi="Times New Roman" w:cs="Times New Roman"/>
          <w:sz w:val="24"/>
          <w:szCs w:val="24"/>
        </w:rPr>
        <w:t xml:space="preserve"> provide the natural product (</w:t>
      </w:r>
      <w:r w:rsidR="00466C37">
        <w:rPr>
          <w:rFonts w:ascii="Times New Roman" w:hAnsi="Times New Roman" w:cs="Times New Roman"/>
          <w:i/>
          <w:sz w:val="24"/>
          <w:szCs w:val="24"/>
        </w:rPr>
        <w:t>S</w:t>
      </w:r>
      <w:r w:rsidR="00466C37">
        <w:rPr>
          <w:rFonts w:ascii="Times New Roman" w:hAnsi="Times New Roman" w:cs="Times New Roman"/>
          <w:sz w:val="24"/>
          <w:szCs w:val="24"/>
        </w:rPr>
        <w:t>)-</w:t>
      </w:r>
      <w:proofErr w:type="spellStart"/>
      <w:r w:rsidR="00466C37">
        <w:rPr>
          <w:rFonts w:ascii="Times New Roman" w:hAnsi="Times New Roman" w:cs="Times New Roman"/>
          <w:sz w:val="24"/>
          <w:szCs w:val="24"/>
        </w:rPr>
        <w:t>boivoinian</w:t>
      </w:r>
      <w:proofErr w:type="spellEnd"/>
      <w:r w:rsidR="00466C37">
        <w:rPr>
          <w:rFonts w:ascii="Times New Roman" w:hAnsi="Times New Roman" w:cs="Times New Roman"/>
          <w:sz w:val="24"/>
          <w:szCs w:val="24"/>
        </w:rPr>
        <w:t xml:space="preserve"> A. Alternatively, </w:t>
      </w:r>
      <w:r w:rsidR="00D36650">
        <w:rPr>
          <w:rFonts w:ascii="Times New Roman" w:hAnsi="Times New Roman" w:cs="Times New Roman"/>
          <w:sz w:val="24"/>
          <w:szCs w:val="24"/>
        </w:rPr>
        <w:t xml:space="preserve">conversion of the vinyl ether to </w:t>
      </w:r>
      <w:proofErr w:type="spellStart"/>
      <w:r w:rsidR="00D36650">
        <w:rPr>
          <w:rFonts w:ascii="Times New Roman" w:hAnsi="Times New Roman" w:cs="Times New Roman"/>
          <w:sz w:val="24"/>
          <w:szCs w:val="24"/>
        </w:rPr>
        <w:t>lactol</w:t>
      </w:r>
      <w:proofErr w:type="spellEnd"/>
      <w:r w:rsidR="00D36650">
        <w:rPr>
          <w:rFonts w:ascii="Times New Roman" w:hAnsi="Times New Roman" w:cs="Times New Roman"/>
          <w:sz w:val="24"/>
          <w:szCs w:val="24"/>
        </w:rPr>
        <w:t xml:space="preserve"> </w:t>
      </w:r>
      <w:r>
        <w:rPr>
          <w:rFonts w:ascii="Times New Roman" w:hAnsi="Times New Roman" w:cs="Times New Roman"/>
          <w:b/>
          <w:sz w:val="24"/>
          <w:szCs w:val="24"/>
        </w:rPr>
        <w:t>29</w:t>
      </w:r>
      <w:r w:rsidR="00D36650">
        <w:rPr>
          <w:rFonts w:ascii="Times New Roman" w:hAnsi="Times New Roman" w:cs="Times New Roman"/>
          <w:sz w:val="24"/>
          <w:szCs w:val="24"/>
        </w:rPr>
        <w:t xml:space="preserve"> could be achieved in quantitative yield by acidic hydrolysis. </w:t>
      </w:r>
      <w:proofErr w:type="spellStart"/>
      <w:r w:rsidR="00D36650">
        <w:rPr>
          <w:rFonts w:ascii="Times New Roman" w:hAnsi="Times New Roman" w:cs="Times New Roman"/>
          <w:sz w:val="24"/>
          <w:szCs w:val="24"/>
        </w:rPr>
        <w:t>Lactol</w:t>
      </w:r>
      <w:proofErr w:type="spellEnd"/>
      <w:r w:rsidR="00D36650">
        <w:rPr>
          <w:rFonts w:ascii="Times New Roman" w:hAnsi="Times New Roman" w:cs="Times New Roman"/>
          <w:sz w:val="24"/>
          <w:szCs w:val="24"/>
        </w:rPr>
        <w:t xml:space="preserve"> </w:t>
      </w:r>
      <w:r>
        <w:rPr>
          <w:rFonts w:ascii="Times New Roman" w:hAnsi="Times New Roman" w:cs="Times New Roman"/>
          <w:b/>
          <w:sz w:val="24"/>
          <w:szCs w:val="24"/>
        </w:rPr>
        <w:t>29</w:t>
      </w:r>
      <w:r w:rsidR="00D36650">
        <w:rPr>
          <w:rFonts w:ascii="Times New Roman" w:hAnsi="Times New Roman" w:cs="Times New Roman"/>
          <w:sz w:val="24"/>
          <w:szCs w:val="24"/>
        </w:rPr>
        <w:t xml:space="preserve"> could subsequently be </w:t>
      </w:r>
      <w:r w:rsidR="00D36650">
        <w:rPr>
          <w:rFonts w:ascii="Times New Roman" w:hAnsi="Times New Roman" w:cs="Times New Roman"/>
          <w:i/>
          <w:sz w:val="24"/>
          <w:szCs w:val="24"/>
        </w:rPr>
        <w:t>C</w:t>
      </w:r>
      <w:r w:rsidR="00D36650">
        <w:rPr>
          <w:rFonts w:ascii="Times New Roman" w:hAnsi="Times New Roman" w:cs="Times New Roman"/>
          <w:sz w:val="24"/>
          <w:szCs w:val="24"/>
        </w:rPr>
        <w:t>-</w:t>
      </w:r>
      <w:proofErr w:type="spellStart"/>
      <w:r w:rsidR="00D36650">
        <w:rPr>
          <w:rFonts w:ascii="Times New Roman" w:hAnsi="Times New Roman" w:cs="Times New Roman"/>
          <w:sz w:val="24"/>
          <w:szCs w:val="24"/>
        </w:rPr>
        <w:t>allylated</w:t>
      </w:r>
      <w:proofErr w:type="spellEnd"/>
      <w:r w:rsidR="00D36650">
        <w:rPr>
          <w:rFonts w:ascii="Times New Roman" w:hAnsi="Times New Roman" w:cs="Times New Roman"/>
          <w:sz w:val="24"/>
          <w:szCs w:val="24"/>
        </w:rPr>
        <w:t xml:space="preserve"> using I</w:t>
      </w:r>
      <w:r w:rsidR="00D36650">
        <w:rPr>
          <w:rFonts w:ascii="Times New Roman" w:hAnsi="Times New Roman" w:cs="Times New Roman"/>
          <w:sz w:val="24"/>
          <w:szCs w:val="24"/>
          <w:vertAlign w:val="subscript"/>
        </w:rPr>
        <w:t>2</w:t>
      </w:r>
      <w:r w:rsidR="00D36650">
        <w:rPr>
          <w:rFonts w:ascii="Times New Roman" w:hAnsi="Times New Roman" w:cs="Times New Roman"/>
          <w:sz w:val="24"/>
          <w:szCs w:val="24"/>
        </w:rPr>
        <w:t>-</w:t>
      </w:r>
      <w:r w:rsidR="00D36650" w:rsidRPr="0098190E">
        <w:rPr>
          <w:rFonts w:ascii="Times New Roman" w:hAnsi="Times New Roman" w:cs="Times New Roman"/>
          <w:sz w:val="24"/>
          <w:szCs w:val="24"/>
        </w:rPr>
        <w:t>catalysis</w:t>
      </w:r>
      <w:r w:rsidR="00CA7327" w:rsidRPr="0098190E">
        <w:rPr>
          <w:rStyle w:val="EndnoteReference"/>
          <w:rFonts w:cs="Times New Roman"/>
          <w:sz w:val="24"/>
          <w:szCs w:val="24"/>
        </w:rPr>
        <w:endnoteReference w:id="23"/>
      </w:r>
      <w:r w:rsidR="00D36650" w:rsidRPr="0098190E">
        <w:rPr>
          <w:rFonts w:ascii="Times New Roman" w:hAnsi="Times New Roman" w:cs="Times New Roman"/>
          <w:sz w:val="24"/>
          <w:szCs w:val="24"/>
        </w:rPr>
        <w:t xml:space="preserve"> to</w:t>
      </w:r>
      <w:r w:rsidR="00D36650">
        <w:rPr>
          <w:rFonts w:ascii="Times New Roman" w:hAnsi="Times New Roman" w:cs="Times New Roman"/>
          <w:sz w:val="24"/>
          <w:szCs w:val="24"/>
        </w:rPr>
        <w:t xml:space="preserve"> provide </w:t>
      </w:r>
      <w:r>
        <w:rPr>
          <w:rFonts w:ascii="Times New Roman" w:hAnsi="Times New Roman" w:cs="Times New Roman"/>
          <w:b/>
          <w:sz w:val="24"/>
          <w:szCs w:val="24"/>
        </w:rPr>
        <w:t>30</w:t>
      </w:r>
      <w:r w:rsidR="00D36650">
        <w:rPr>
          <w:rFonts w:ascii="Times New Roman" w:hAnsi="Times New Roman" w:cs="Times New Roman"/>
          <w:sz w:val="24"/>
          <w:szCs w:val="24"/>
        </w:rPr>
        <w:t xml:space="preserve"> or oxidized to lactone </w:t>
      </w:r>
      <w:r>
        <w:rPr>
          <w:rFonts w:ascii="Times New Roman" w:hAnsi="Times New Roman" w:cs="Times New Roman"/>
          <w:b/>
          <w:sz w:val="24"/>
          <w:szCs w:val="24"/>
        </w:rPr>
        <w:t>28</w:t>
      </w:r>
      <w:r w:rsidR="00D36650">
        <w:rPr>
          <w:rFonts w:ascii="Times New Roman" w:hAnsi="Times New Roman" w:cs="Times New Roman"/>
          <w:sz w:val="24"/>
          <w:szCs w:val="24"/>
        </w:rPr>
        <w:t>.</w:t>
      </w:r>
    </w:p>
    <w:p w14:paraId="42CE350A" w14:textId="6A91873B" w:rsidR="00FB2D68" w:rsidRPr="00A93A18" w:rsidRDefault="00FB2D68" w:rsidP="00A93A18">
      <w:pPr>
        <w:autoSpaceDE w:val="0"/>
        <w:autoSpaceDN w:val="0"/>
        <w:adjustRightInd w:val="0"/>
        <w:spacing w:after="0" w:line="240" w:lineRule="auto"/>
        <w:jc w:val="both"/>
        <w:rPr>
          <w:rFonts w:ascii="Times New Roman" w:hAnsi="Times New Roman" w:cs="Times New Roman"/>
          <w:b/>
          <w:sz w:val="19"/>
          <w:szCs w:val="19"/>
        </w:rPr>
      </w:pPr>
      <w:r w:rsidRPr="00A93A18">
        <w:rPr>
          <w:rFonts w:ascii="Times New Roman" w:hAnsi="Times New Roman" w:cs="Times New Roman"/>
          <w:b/>
          <w:sz w:val="19"/>
          <w:szCs w:val="19"/>
        </w:rPr>
        <w:lastRenderedPageBreak/>
        <w:t xml:space="preserve">Scheme </w:t>
      </w:r>
      <w:r w:rsidR="00E63242" w:rsidRPr="00A93A18">
        <w:rPr>
          <w:rFonts w:ascii="Times New Roman" w:hAnsi="Times New Roman" w:cs="Times New Roman"/>
          <w:b/>
          <w:sz w:val="19"/>
          <w:szCs w:val="19"/>
        </w:rPr>
        <w:t>3</w:t>
      </w:r>
      <w:r w:rsidRPr="00A93A18">
        <w:rPr>
          <w:rFonts w:ascii="Times New Roman" w:hAnsi="Times New Roman" w:cs="Times New Roman"/>
          <w:b/>
          <w:sz w:val="19"/>
          <w:szCs w:val="19"/>
        </w:rPr>
        <w:t>.</w:t>
      </w:r>
      <w:r w:rsidR="007F449F" w:rsidRPr="00A93A18">
        <w:rPr>
          <w:rFonts w:ascii="Times New Roman" w:hAnsi="Times New Roman" w:cs="Times New Roman"/>
          <w:b/>
          <w:sz w:val="19"/>
          <w:szCs w:val="19"/>
        </w:rPr>
        <w:t xml:space="preserve"> Synthetic Utility. </w:t>
      </w:r>
    </w:p>
    <w:p w14:paraId="5189429F" w14:textId="3671BEEB" w:rsidR="00962E3B" w:rsidRPr="00466C37" w:rsidRDefault="00D27F3D" w:rsidP="00466C37">
      <w:pPr>
        <w:autoSpaceDE w:val="0"/>
        <w:autoSpaceDN w:val="0"/>
        <w:adjustRightInd w:val="0"/>
        <w:spacing w:after="0" w:line="480" w:lineRule="auto"/>
        <w:jc w:val="both"/>
        <w:rPr>
          <w:rFonts w:ascii="Times New Roman" w:hAnsi="Times New Roman" w:cs="Times New Roman"/>
          <w:sz w:val="24"/>
          <w:szCs w:val="24"/>
        </w:rPr>
      </w:pPr>
      <w:r>
        <w:object w:dxaOrig="4814" w:dyaOrig="3362" w14:anchorId="4EA84AA9">
          <v:shape id="_x0000_i1033" type="#_x0000_t75" style="width:240.55pt;height:167.9pt" o:ole="">
            <v:imagedata r:id="rId25" o:title=""/>
          </v:shape>
          <o:OLEObject Type="Embed" ProgID="ChemDraw.Document.6.0" ShapeID="_x0000_i1033" DrawAspect="Content" ObjectID="_1698164226" r:id="rId26"/>
        </w:object>
      </w:r>
    </w:p>
    <w:p w14:paraId="5A6AC1CD" w14:textId="43151ECF" w:rsidR="00A014AB" w:rsidRDefault="00CD4032" w:rsidP="00125C20">
      <w:pPr>
        <w:autoSpaceDE w:val="0"/>
        <w:autoSpaceDN w:val="0"/>
        <w:adjustRightInd w:val="0"/>
        <w:spacing w:after="0" w:line="480" w:lineRule="auto"/>
        <w:ind w:firstLine="720"/>
        <w:jc w:val="both"/>
        <w:rPr>
          <w:rFonts w:ascii="Times New Roman" w:hAnsi="Times New Roman" w:cs="Times New Roman"/>
          <w:sz w:val="24"/>
          <w:szCs w:val="24"/>
        </w:rPr>
      </w:pPr>
      <w:r>
        <w:rPr>
          <w:rFonts w:ascii="Times New Roman" w:hAnsi="Times New Roman" w:cs="Times New Roman"/>
          <w:sz w:val="24"/>
          <w:szCs w:val="24"/>
        </w:rPr>
        <w:t>In conclusion,</w:t>
      </w:r>
      <w:r w:rsidR="007B6FB6">
        <w:rPr>
          <w:rFonts w:ascii="Times New Roman" w:hAnsi="Times New Roman" w:cs="Times New Roman"/>
          <w:sz w:val="24"/>
          <w:szCs w:val="24"/>
        </w:rPr>
        <w:t xml:space="preserve"> a linear-selective Cu-catalyzed reductive coupling of </w:t>
      </w:r>
      <w:proofErr w:type="spellStart"/>
      <w:r w:rsidR="007B6FB6">
        <w:rPr>
          <w:rFonts w:ascii="Times New Roman" w:hAnsi="Times New Roman" w:cs="Times New Roman"/>
          <w:sz w:val="24"/>
          <w:szCs w:val="24"/>
        </w:rPr>
        <w:t>allenamides</w:t>
      </w:r>
      <w:proofErr w:type="spellEnd"/>
      <w:r w:rsidR="007B6FB6">
        <w:rPr>
          <w:rFonts w:ascii="Times New Roman" w:hAnsi="Times New Roman" w:cs="Times New Roman"/>
          <w:sz w:val="24"/>
          <w:szCs w:val="24"/>
        </w:rPr>
        <w:t xml:space="preserve"> and ketones providing improved </w:t>
      </w:r>
      <w:proofErr w:type="spellStart"/>
      <w:r w:rsidR="007B6FB6">
        <w:rPr>
          <w:rFonts w:ascii="Times New Roman" w:hAnsi="Times New Roman" w:cs="Times New Roman"/>
          <w:sz w:val="24"/>
          <w:szCs w:val="24"/>
        </w:rPr>
        <w:t>diastereoselectivities</w:t>
      </w:r>
      <w:proofErr w:type="spellEnd"/>
      <w:r w:rsidR="007B6FB6">
        <w:rPr>
          <w:rFonts w:ascii="Times New Roman" w:hAnsi="Times New Roman" w:cs="Times New Roman"/>
          <w:sz w:val="24"/>
          <w:szCs w:val="24"/>
        </w:rPr>
        <w:t xml:space="preserve"> was developed</w:t>
      </w:r>
      <w:r>
        <w:rPr>
          <w:rFonts w:ascii="Times New Roman" w:hAnsi="Times New Roman" w:cs="Times New Roman"/>
          <w:sz w:val="24"/>
          <w:szCs w:val="24"/>
        </w:rPr>
        <w:t xml:space="preserve"> </w:t>
      </w:r>
      <w:r w:rsidR="007B6FB6">
        <w:rPr>
          <w:rFonts w:ascii="Times New Roman" w:hAnsi="Times New Roman" w:cs="Times New Roman"/>
          <w:sz w:val="24"/>
          <w:szCs w:val="24"/>
        </w:rPr>
        <w:t xml:space="preserve">through systematic survey of the </w:t>
      </w:r>
      <w:proofErr w:type="spellStart"/>
      <w:r w:rsidR="007B6FB6">
        <w:rPr>
          <w:rFonts w:ascii="Times New Roman" w:hAnsi="Times New Roman" w:cs="Times New Roman"/>
          <w:sz w:val="24"/>
          <w:szCs w:val="24"/>
        </w:rPr>
        <w:t>allenamide</w:t>
      </w:r>
      <w:proofErr w:type="spellEnd"/>
      <w:r w:rsidR="007B6FB6">
        <w:rPr>
          <w:rFonts w:ascii="Times New Roman" w:hAnsi="Times New Roman" w:cs="Times New Roman"/>
          <w:sz w:val="24"/>
          <w:szCs w:val="24"/>
        </w:rPr>
        <w:t xml:space="preserve"> auxiliary and the ligand employed. The </w:t>
      </w:r>
      <w:r w:rsidR="00055507">
        <w:rPr>
          <w:rFonts w:ascii="Times New Roman" w:hAnsi="Times New Roman" w:cs="Times New Roman"/>
          <w:sz w:val="24"/>
          <w:szCs w:val="24"/>
        </w:rPr>
        <w:t xml:space="preserve">Cu-catalyst system disclosed is cheap and commercially available and affords </w:t>
      </w:r>
      <w:r w:rsidR="007B6FB6">
        <w:rPr>
          <w:rFonts w:ascii="Times New Roman" w:hAnsi="Times New Roman" w:cs="Times New Roman"/>
          <w:sz w:val="24"/>
          <w:szCs w:val="24"/>
        </w:rPr>
        <w:t xml:space="preserve">useful synthons </w:t>
      </w:r>
      <w:proofErr w:type="spellStart"/>
      <w:r w:rsidR="00055507">
        <w:rPr>
          <w:rFonts w:ascii="Times New Roman" w:hAnsi="Times New Roman" w:cs="Times New Roman"/>
          <w:i/>
          <w:sz w:val="24"/>
          <w:szCs w:val="24"/>
        </w:rPr>
        <w:t>en</w:t>
      </w:r>
      <w:proofErr w:type="spellEnd"/>
      <w:r w:rsidR="00055507">
        <w:rPr>
          <w:rFonts w:ascii="Times New Roman" w:hAnsi="Times New Roman" w:cs="Times New Roman"/>
          <w:i/>
          <w:sz w:val="24"/>
          <w:szCs w:val="24"/>
        </w:rPr>
        <w:t xml:space="preserve"> route</w:t>
      </w:r>
      <w:r w:rsidR="00055507">
        <w:rPr>
          <w:rFonts w:ascii="Times New Roman" w:hAnsi="Times New Roman" w:cs="Times New Roman"/>
          <w:sz w:val="24"/>
          <w:szCs w:val="24"/>
        </w:rPr>
        <w:t xml:space="preserve"> to important </w:t>
      </w:r>
      <w:r w:rsidR="007B6FB6">
        <w:rPr>
          <w:rFonts w:ascii="Times New Roman" w:hAnsi="Times New Roman" w:cs="Times New Roman"/>
          <w:sz w:val="24"/>
          <w:szCs w:val="24"/>
        </w:rPr>
        <w:t xml:space="preserve">chiral </w:t>
      </w:r>
      <w:r w:rsidR="007B6FB6" w:rsidRPr="007B6FB6">
        <w:rPr>
          <w:rFonts w:ascii="Symbol" w:hAnsi="Symbol" w:cs="Times New Roman"/>
          <w:sz w:val="24"/>
          <w:szCs w:val="24"/>
        </w:rPr>
        <w:t></w:t>
      </w:r>
      <w:r w:rsidR="007B6FB6">
        <w:rPr>
          <w:rFonts w:ascii="Times New Roman" w:hAnsi="Times New Roman" w:cs="Times New Roman"/>
          <w:sz w:val="24"/>
          <w:szCs w:val="24"/>
        </w:rPr>
        <w:t xml:space="preserve">-lactones with high recovery of the auxiliary.  </w:t>
      </w:r>
    </w:p>
    <w:p w14:paraId="240633E8" w14:textId="1D020919" w:rsidR="00464ECC" w:rsidRDefault="00464ECC" w:rsidP="00464ECC">
      <w:pPr>
        <w:autoSpaceDE w:val="0"/>
        <w:autoSpaceDN w:val="0"/>
        <w:adjustRightInd w:val="0"/>
        <w:spacing w:after="0" w:line="480" w:lineRule="auto"/>
        <w:jc w:val="both"/>
        <w:rPr>
          <w:rFonts w:ascii="Times New Roman" w:hAnsi="Times New Roman" w:cs="Times New Roman"/>
          <w:sz w:val="24"/>
          <w:szCs w:val="24"/>
        </w:rPr>
      </w:pPr>
    </w:p>
    <w:p w14:paraId="7223D84C" w14:textId="6B986CCB" w:rsidR="00464ECC" w:rsidRPr="00281817" w:rsidRDefault="00464ECC" w:rsidP="00464ECC">
      <w:pPr>
        <w:autoSpaceDE w:val="0"/>
        <w:autoSpaceDN w:val="0"/>
        <w:adjustRightInd w:val="0"/>
        <w:spacing w:after="0" w:line="480" w:lineRule="auto"/>
        <w:jc w:val="both"/>
        <w:rPr>
          <w:rFonts w:ascii="Times New Roman" w:hAnsi="Times New Roman" w:cs="Times New Roman"/>
          <w:b/>
          <w:sz w:val="24"/>
          <w:szCs w:val="24"/>
        </w:rPr>
      </w:pPr>
      <w:r w:rsidRPr="00281817">
        <w:rPr>
          <w:rFonts w:ascii="Times New Roman" w:hAnsi="Times New Roman" w:cs="Times New Roman"/>
          <w:b/>
          <w:sz w:val="24"/>
          <w:szCs w:val="24"/>
        </w:rPr>
        <w:t>EXPERIMENTAL SECTION</w:t>
      </w:r>
    </w:p>
    <w:p w14:paraId="64E2A742" w14:textId="3407D107" w:rsidR="00464ECC" w:rsidRPr="003E13C1" w:rsidRDefault="00464ECC" w:rsidP="00464ECC">
      <w:pPr>
        <w:jc w:val="both"/>
        <w:rPr>
          <w:rFonts w:ascii="Times New Roman" w:hAnsi="Times New Roman" w:cs="Times New Roman"/>
          <w:sz w:val="24"/>
          <w:szCs w:val="24"/>
        </w:rPr>
      </w:pPr>
      <w:r>
        <w:rPr>
          <w:rFonts w:ascii="Times New Roman" w:hAnsi="Times New Roman" w:cs="Times New Roman"/>
          <w:b/>
          <w:sz w:val="24"/>
          <w:szCs w:val="24"/>
        </w:rPr>
        <w:tab/>
        <w:t xml:space="preserve">General. </w:t>
      </w:r>
      <w:r w:rsidRPr="003E13C1">
        <w:rPr>
          <w:rFonts w:ascii="Times New Roman" w:hAnsi="Times New Roman" w:cs="Times New Roman"/>
          <w:sz w:val="24"/>
          <w:szCs w:val="24"/>
          <w:vertAlign w:val="superscript"/>
        </w:rPr>
        <w:t>1</w:t>
      </w:r>
      <w:r w:rsidRPr="003E13C1">
        <w:rPr>
          <w:rFonts w:ascii="Times New Roman" w:hAnsi="Times New Roman" w:cs="Times New Roman"/>
          <w:sz w:val="24"/>
          <w:szCs w:val="24"/>
        </w:rPr>
        <w:t xml:space="preserve">H NMR spectra were recorded on Bruker 600 MHz spectrometers. Chemical shifts are reported in ppm from </w:t>
      </w:r>
      <w:proofErr w:type="spellStart"/>
      <w:r w:rsidRPr="003E13C1">
        <w:rPr>
          <w:rFonts w:ascii="Times New Roman" w:hAnsi="Times New Roman" w:cs="Times New Roman"/>
          <w:sz w:val="24"/>
          <w:szCs w:val="24"/>
        </w:rPr>
        <w:t>tetramethylsilane</w:t>
      </w:r>
      <w:proofErr w:type="spellEnd"/>
      <w:r w:rsidRPr="003E13C1">
        <w:rPr>
          <w:rFonts w:ascii="Times New Roman" w:hAnsi="Times New Roman" w:cs="Times New Roman"/>
          <w:sz w:val="24"/>
          <w:szCs w:val="24"/>
        </w:rPr>
        <w:t xml:space="preserve"> with the solvent resonance as the internal standard (CDCl</w:t>
      </w:r>
      <w:r w:rsidRPr="003E13C1">
        <w:rPr>
          <w:rFonts w:ascii="Times New Roman" w:hAnsi="Times New Roman" w:cs="Times New Roman"/>
          <w:sz w:val="24"/>
          <w:szCs w:val="24"/>
          <w:vertAlign w:val="subscript"/>
        </w:rPr>
        <w:t>3</w:t>
      </w:r>
      <w:r w:rsidRPr="003E13C1">
        <w:rPr>
          <w:rFonts w:ascii="Times New Roman" w:hAnsi="Times New Roman" w:cs="Times New Roman"/>
          <w:sz w:val="24"/>
          <w:szCs w:val="24"/>
        </w:rPr>
        <w:t xml:space="preserve">: 7.26 ppm). Data are reported as follows: chemical shift, integration, multiplicity (s = singlet, d = doublet, t = triplet, q = quartet, p = </w:t>
      </w:r>
      <w:proofErr w:type="spellStart"/>
      <w:r w:rsidRPr="003E13C1">
        <w:rPr>
          <w:rFonts w:ascii="Times New Roman" w:hAnsi="Times New Roman" w:cs="Times New Roman"/>
          <w:sz w:val="24"/>
          <w:szCs w:val="24"/>
        </w:rPr>
        <w:t>pentet</w:t>
      </w:r>
      <w:proofErr w:type="spellEnd"/>
      <w:r w:rsidRPr="003E13C1">
        <w:rPr>
          <w:rFonts w:ascii="Times New Roman" w:hAnsi="Times New Roman" w:cs="Times New Roman"/>
          <w:sz w:val="24"/>
          <w:szCs w:val="24"/>
        </w:rPr>
        <w:t xml:space="preserve">, h = </w:t>
      </w:r>
      <w:proofErr w:type="spellStart"/>
      <w:r w:rsidRPr="003E13C1">
        <w:rPr>
          <w:rFonts w:ascii="Times New Roman" w:hAnsi="Times New Roman" w:cs="Times New Roman"/>
          <w:sz w:val="24"/>
          <w:szCs w:val="24"/>
        </w:rPr>
        <w:t>hextet</w:t>
      </w:r>
      <w:proofErr w:type="spellEnd"/>
      <w:r w:rsidRPr="003E13C1">
        <w:rPr>
          <w:rFonts w:ascii="Times New Roman" w:hAnsi="Times New Roman" w:cs="Times New Roman"/>
          <w:sz w:val="24"/>
          <w:szCs w:val="24"/>
        </w:rPr>
        <w:t xml:space="preserve">, </w:t>
      </w:r>
      <w:proofErr w:type="spellStart"/>
      <w:r w:rsidRPr="003E13C1">
        <w:rPr>
          <w:rFonts w:ascii="Times New Roman" w:hAnsi="Times New Roman" w:cs="Times New Roman"/>
          <w:sz w:val="24"/>
          <w:szCs w:val="24"/>
        </w:rPr>
        <w:t>hept</w:t>
      </w:r>
      <w:proofErr w:type="spellEnd"/>
      <w:r w:rsidRPr="003E13C1">
        <w:rPr>
          <w:rFonts w:ascii="Times New Roman" w:hAnsi="Times New Roman" w:cs="Times New Roman"/>
          <w:sz w:val="24"/>
          <w:szCs w:val="24"/>
        </w:rPr>
        <w:t xml:space="preserve"> = </w:t>
      </w:r>
      <w:proofErr w:type="spellStart"/>
      <w:r w:rsidRPr="003E13C1">
        <w:rPr>
          <w:rFonts w:ascii="Times New Roman" w:hAnsi="Times New Roman" w:cs="Times New Roman"/>
          <w:sz w:val="24"/>
          <w:szCs w:val="24"/>
        </w:rPr>
        <w:t>heptet</w:t>
      </w:r>
      <w:proofErr w:type="spellEnd"/>
      <w:r w:rsidRPr="003E13C1">
        <w:rPr>
          <w:rFonts w:ascii="Times New Roman" w:hAnsi="Times New Roman" w:cs="Times New Roman"/>
          <w:sz w:val="24"/>
          <w:szCs w:val="24"/>
        </w:rPr>
        <w:t xml:space="preserve">, </w:t>
      </w:r>
      <w:proofErr w:type="spellStart"/>
      <w:r w:rsidRPr="003E13C1">
        <w:rPr>
          <w:rFonts w:ascii="Times New Roman" w:hAnsi="Times New Roman" w:cs="Times New Roman"/>
          <w:sz w:val="24"/>
          <w:szCs w:val="24"/>
        </w:rPr>
        <w:t>br</w:t>
      </w:r>
      <w:proofErr w:type="spellEnd"/>
      <w:r w:rsidRPr="003E13C1">
        <w:rPr>
          <w:rFonts w:ascii="Times New Roman" w:hAnsi="Times New Roman" w:cs="Times New Roman"/>
          <w:sz w:val="24"/>
          <w:szCs w:val="24"/>
        </w:rPr>
        <w:t xml:space="preserve"> = broad, m = </w:t>
      </w:r>
      <w:proofErr w:type="spellStart"/>
      <w:r w:rsidRPr="003E13C1">
        <w:rPr>
          <w:rFonts w:ascii="Times New Roman" w:hAnsi="Times New Roman" w:cs="Times New Roman"/>
          <w:sz w:val="24"/>
          <w:szCs w:val="24"/>
        </w:rPr>
        <w:t>multiplet</w:t>
      </w:r>
      <w:proofErr w:type="spellEnd"/>
      <w:r w:rsidRPr="003E13C1">
        <w:rPr>
          <w:rFonts w:ascii="Times New Roman" w:hAnsi="Times New Roman" w:cs="Times New Roman"/>
          <w:sz w:val="24"/>
          <w:szCs w:val="24"/>
        </w:rPr>
        <w:t xml:space="preserve">), and coupling constants (Hz). </w:t>
      </w:r>
      <w:r w:rsidRPr="003E13C1">
        <w:rPr>
          <w:rFonts w:ascii="Times New Roman" w:hAnsi="Times New Roman" w:cs="Times New Roman"/>
          <w:sz w:val="24"/>
          <w:szCs w:val="24"/>
          <w:vertAlign w:val="superscript"/>
        </w:rPr>
        <w:t>13</w:t>
      </w:r>
      <w:r w:rsidRPr="003E13C1">
        <w:rPr>
          <w:rFonts w:ascii="Times New Roman" w:hAnsi="Times New Roman" w:cs="Times New Roman"/>
          <w:sz w:val="24"/>
          <w:szCs w:val="24"/>
        </w:rPr>
        <w:t xml:space="preserve">C NMR spectra were recorded on Bruker 600 MHz (151 MHz) instrument with complete proton decoupling. Chemical shifts are reported in ppm from </w:t>
      </w:r>
      <w:proofErr w:type="spellStart"/>
      <w:r w:rsidRPr="003E13C1">
        <w:rPr>
          <w:rFonts w:ascii="Times New Roman" w:hAnsi="Times New Roman" w:cs="Times New Roman"/>
          <w:sz w:val="24"/>
          <w:szCs w:val="24"/>
        </w:rPr>
        <w:t>tetramethylsilane</w:t>
      </w:r>
      <w:proofErr w:type="spellEnd"/>
      <w:r w:rsidRPr="003E13C1">
        <w:rPr>
          <w:rFonts w:ascii="Times New Roman" w:hAnsi="Times New Roman" w:cs="Times New Roman"/>
          <w:sz w:val="24"/>
          <w:szCs w:val="24"/>
        </w:rPr>
        <w:t xml:space="preserve"> with the solvent as the internal standard (CDCl</w:t>
      </w:r>
      <w:r w:rsidRPr="00986F35">
        <w:rPr>
          <w:rFonts w:ascii="Times New Roman" w:hAnsi="Times New Roman" w:cs="Times New Roman"/>
          <w:sz w:val="24"/>
          <w:szCs w:val="24"/>
          <w:vertAlign w:val="subscript"/>
        </w:rPr>
        <w:t>3</w:t>
      </w:r>
      <w:r w:rsidRPr="003E13C1">
        <w:rPr>
          <w:rFonts w:ascii="Times New Roman" w:hAnsi="Times New Roman" w:cs="Times New Roman"/>
          <w:sz w:val="24"/>
          <w:szCs w:val="24"/>
        </w:rPr>
        <w:t xml:space="preserve">: 77.0 ppm). Liquid chromatography was performed using forced flow (flash chromatography) on silica gel purchased from </w:t>
      </w:r>
      <w:proofErr w:type="spellStart"/>
      <w:r w:rsidRPr="003E13C1">
        <w:rPr>
          <w:rFonts w:ascii="Times New Roman" w:hAnsi="Times New Roman" w:cs="Times New Roman"/>
          <w:sz w:val="24"/>
          <w:szCs w:val="24"/>
        </w:rPr>
        <w:t>Silicycle</w:t>
      </w:r>
      <w:proofErr w:type="spellEnd"/>
      <w:r w:rsidRPr="003E13C1">
        <w:rPr>
          <w:rFonts w:ascii="Times New Roman" w:hAnsi="Times New Roman" w:cs="Times New Roman"/>
          <w:sz w:val="24"/>
          <w:szCs w:val="24"/>
        </w:rPr>
        <w:t xml:space="preserve">. Thin layer chromatography (TLC) was performed on glass-backed 250 </w:t>
      </w:r>
      <w:proofErr w:type="spellStart"/>
      <w:r w:rsidRPr="003E13C1">
        <w:rPr>
          <w:rFonts w:ascii="Times New Roman" w:hAnsi="Times New Roman" w:cs="Times New Roman"/>
          <w:sz w:val="24"/>
          <w:szCs w:val="24"/>
        </w:rPr>
        <w:t>μm</w:t>
      </w:r>
      <w:proofErr w:type="spellEnd"/>
      <w:r w:rsidRPr="003E13C1">
        <w:rPr>
          <w:rFonts w:ascii="Times New Roman" w:hAnsi="Times New Roman" w:cs="Times New Roman"/>
          <w:sz w:val="24"/>
          <w:szCs w:val="24"/>
        </w:rPr>
        <w:t xml:space="preserve"> silica gel F</w:t>
      </w:r>
      <w:r w:rsidRPr="003E13C1">
        <w:rPr>
          <w:rFonts w:ascii="Times New Roman" w:hAnsi="Times New Roman" w:cs="Times New Roman"/>
          <w:sz w:val="24"/>
          <w:szCs w:val="24"/>
          <w:vertAlign w:val="subscript"/>
        </w:rPr>
        <w:t>254</w:t>
      </w:r>
      <w:r w:rsidRPr="003E13C1">
        <w:rPr>
          <w:rFonts w:ascii="Times New Roman" w:hAnsi="Times New Roman" w:cs="Times New Roman"/>
          <w:sz w:val="24"/>
          <w:szCs w:val="24"/>
        </w:rPr>
        <w:t xml:space="preserve"> plates purchased from </w:t>
      </w:r>
      <w:proofErr w:type="spellStart"/>
      <w:r w:rsidRPr="003E13C1">
        <w:rPr>
          <w:rFonts w:ascii="Times New Roman" w:hAnsi="Times New Roman" w:cs="Times New Roman"/>
          <w:sz w:val="24"/>
          <w:szCs w:val="24"/>
        </w:rPr>
        <w:t>Silicycle</w:t>
      </w:r>
      <w:proofErr w:type="spellEnd"/>
      <w:r w:rsidRPr="003E13C1">
        <w:rPr>
          <w:rFonts w:ascii="Times New Roman" w:hAnsi="Times New Roman" w:cs="Times New Roman"/>
          <w:sz w:val="24"/>
          <w:szCs w:val="24"/>
        </w:rPr>
        <w:t xml:space="preserve">. Visualization was achieved by using UV light, a 10% solution of phosphomolybdic acid in EtOH or potassium permanganate in water followed by heating. HRMS was collected using a </w:t>
      </w:r>
      <w:proofErr w:type="spellStart"/>
      <w:r w:rsidRPr="003E13C1">
        <w:rPr>
          <w:rFonts w:ascii="Times New Roman" w:hAnsi="Times New Roman" w:cs="Times New Roman"/>
          <w:sz w:val="24"/>
          <w:szCs w:val="24"/>
        </w:rPr>
        <w:t>Jeol</w:t>
      </w:r>
      <w:proofErr w:type="spellEnd"/>
      <w:r w:rsidRPr="003E13C1">
        <w:rPr>
          <w:rFonts w:ascii="Times New Roman" w:hAnsi="Times New Roman" w:cs="Times New Roman"/>
          <w:sz w:val="24"/>
          <w:szCs w:val="24"/>
        </w:rPr>
        <w:t xml:space="preserve"> </w:t>
      </w:r>
      <w:proofErr w:type="spellStart"/>
      <w:r w:rsidRPr="003E13C1">
        <w:rPr>
          <w:rFonts w:ascii="Times New Roman" w:hAnsi="Times New Roman" w:cs="Times New Roman"/>
          <w:sz w:val="24"/>
          <w:szCs w:val="24"/>
        </w:rPr>
        <w:t>AccuTOF</w:t>
      </w:r>
      <w:proofErr w:type="spellEnd"/>
      <w:r w:rsidRPr="003E13C1">
        <w:rPr>
          <w:rFonts w:ascii="Times New Roman" w:hAnsi="Times New Roman" w:cs="Times New Roman"/>
          <w:sz w:val="24"/>
          <w:szCs w:val="24"/>
        </w:rPr>
        <w:t>-DART</w:t>
      </w:r>
      <w:r w:rsidRPr="003E13C1">
        <w:rPr>
          <w:rFonts w:ascii="Times New Roman" w:hAnsi="Times New Roman" w:cs="Times New Roman"/>
          <w:sz w:val="24"/>
          <w:szCs w:val="24"/>
          <w:vertAlign w:val="superscript"/>
        </w:rPr>
        <w:t>TM</w:t>
      </w:r>
      <w:r w:rsidRPr="003E13C1">
        <w:rPr>
          <w:rFonts w:ascii="Times New Roman" w:hAnsi="Times New Roman" w:cs="Times New Roman"/>
          <w:sz w:val="24"/>
          <w:szCs w:val="24"/>
        </w:rPr>
        <w:t xml:space="preserve"> mass spectrometer using DART source ionization. All reactions were conducted in oven or flame dried glassware under an inert atmosphere of nitrogen or argon with magnetic stirring unless otherwise noted. Solvents were obtained from VWR as HPLC grade and transferred to septa sealed bottles, degassed by argon sparge, and </w:t>
      </w:r>
      <w:proofErr w:type="spellStart"/>
      <w:r w:rsidRPr="003E13C1">
        <w:rPr>
          <w:rFonts w:ascii="Times New Roman" w:hAnsi="Times New Roman" w:cs="Times New Roman"/>
          <w:sz w:val="24"/>
          <w:szCs w:val="24"/>
        </w:rPr>
        <w:t>analysed</w:t>
      </w:r>
      <w:proofErr w:type="spellEnd"/>
      <w:r w:rsidRPr="003E13C1">
        <w:rPr>
          <w:rFonts w:ascii="Times New Roman" w:hAnsi="Times New Roman" w:cs="Times New Roman"/>
          <w:sz w:val="24"/>
          <w:szCs w:val="24"/>
        </w:rPr>
        <w:t xml:space="preserve"> by Karl-Fischer titration to ensure water content was ≤ 600 ppm. </w:t>
      </w:r>
      <w:r w:rsidRPr="003E13C1">
        <w:rPr>
          <w:rFonts w:ascii="Times New Roman" w:hAnsi="Times New Roman" w:cs="Times New Roman"/>
          <w:sz w:val="24"/>
          <w:szCs w:val="24"/>
        </w:rPr>
        <w:lastRenderedPageBreak/>
        <w:t>Me(</w:t>
      </w:r>
      <w:proofErr w:type="spellStart"/>
      <w:r w:rsidRPr="003E13C1">
        <w:rPr>
          <w:rFonts w:ascii="Times New Roman" w:hAnsi="Times New Roman" w:cs="Times New Roman"/>
          <w:sz w:val="24"/>
          <w:szCs w:val="24"/>
        </w:rPr>
        <w:t>MeO</w:t>
      </w:r>
      <w:proofErr w:type="spellEnd"/>
      <w:r w:rsidRPr="003E13C1">
        <w:rPr>
          <w:rFonts w:ascii="Times New Roman" w:hAnsi="Times New Roman" w:cs="Times New Roman"/>
          <w:sz w:val="24"/>
          <w:szCs w:val="24"/>
        </w:rPr>
        <w:t>)</w:t>
      </w:r>
      <w:r w:rsidRPr="003E13C1">
        <w:rPr>
          <w:rFonts w:ascii="Times New Roman" w:hAnsi="Times New Roman" w:cs="Times New Roman"/>
          <w:sz w:val="24"/>
          <w:szCs w:val="24"/>
          <w:vertAlign w:val="subscript"/>
        </w:rPr>
        <w:t>2</w:t>
      </w:r>
      <w:r w:rsidRPr="003E13C1">
        <w:rPr>
          <w:rFonts w:ascii="Times New Roman" w:hAnsi="Times New Roman" w:cs="Times New Roman"/>
          <w:sz w:val="24"/>
          <w:szCs w:val="24"/>
        </w:rPr>
        <w:t xml:space="preserve">SiH was purchased from Alfa </w:t>
      </w:r>
      <w:proofErr w:type="spellStart"/>
      <w:r w:rsidRPr="003E13C1">
        <w:rPr>
          <w:rFonts w:ascii="Times New Roman" w:hAnsi="Times New Roman" w:cs="Times New Roman"/>
          <w:sz w:val="24"/>
          <w:szCs w:val="24"/>
        </w:rPr>
        <w:t>Aesar</w:t>
      </w:r>
      <w:proofErr w:type="spellEnd"/>
      <w:r w:rsidRPr="003E13C1">
        <w:rPr>
          <w:rFonts w:ascii="Times New Roman" w:hAnsi="Times New Roman" w:cs="Times New Roman"/>
          <w:sz w:val="24"/>
          <w:szCs w:val="24"/>
        </w:rPr>
        <w:t xml:space="preserve"> and used as received. </w:t>
      </w:r>
      <w:proofErr w:type="spellStart"/>
      <w:r w:rsidRPr="003E13C1">
        <w:rPr>
          <w:rFonts w:ascii="Times New Roman" w:hAnsi="Times New Roman" w:cs="Times New Roman"/>
          <w:sz w:val="24"/>
          <w:szCs w:val="24"/>
        </w:rPr>
        <w:t>Allenamides</w:t>
      </w:r>
      <w:proofErr w:type="spellEnd"/>
      <w:r w:rsidR="00741517">
        <w:rPr>
          <w:rFonts w:ascii="Times New Roman" w:hAnsi="Times New Roman" w:cs="Times New Roman"/>
          <w:sz w:val="24"/>
          <w:szCs w:val="24"/>
        </w:rPr>
        <w:t xml:space="preserve"> </w:t>
      </w:r>
      <w:r w:rsidR="00741517" w:rsidRPr="00C00500">
        <w:rPr>
          <w:rFonts w:ascii="Times New Roman" w:hAnsi="Times New Roman" w:cs="Times New Roman"/>
          <w:b/>
          <w:sz w:val="24"/>
          <w:szCs w:val="24"/>
        </w:rPr>
        <w:t>13</w:t>
      </w:r>
      <w:r w:rsidR="00741517" w:rsidRPr="00C00500">
        <w:rPr>
          <w:rFonts w:ascii="Times New Roman" w:hAnsi="Times New Roman" w:cs="Times New Roman"/>
          <w:sz w:val="24"/>
          <w:szCs w:val="24"/>
        </w:rPr>
        <w:t xml:space="preserve">, </w:t>
      </w:r>
      <w:r w:rsidR="00741517" w:rsidRPr="00C00500">
        <w:rPr>
          <w:rFonts w:ascii="Times New Roman" w:hAnsi="Times New Roman" w:cs="Times New Roman"/>
          <w:b/>
          <w:sz w:val="24"/>
          <w:szCs w:val="24"/>
        </w:rPr>
        <w:t>17</w:t>
      </w:r>
      <w:r w:rsidR="00741517" w:rsidRPr="00C00500">
        <w:rPr>
          <w:rFonts w:ascii="Times New Roman" w:hAnsi="Times New Roman" w:cs="Times New Roman"/>
          <w:sz w:val="24"/>
          <w:szCs w:val="24"/>
        </w:rPr>
        <w:t xml:space="preserve">, and </w:t>
      </w:r>
      <w:r w:rsidR="00741517" w:rsidRPr="00C00500">
        <w:rPr>
          <w:rFonts w:ascii="Times New Roman" w:hAnsi="Times New Roman" w:cs="Times New Roman"/>
          <w:b/>
          <w:sz w:val="24"/>
          <w:szCs w:val="24"/>
        </w:rPr>
        <w:t>18</w:t>
      </w:r>
      <w:r w:rsidRPr="003E13C1">
        <w:rPr>
          <w:rFonts w:ascii="Times New Roman" w:hAnsi="Times New Roman" w:cs="Times New Roman"/>
          <w:sz w:val="24"/>
          <w:szCs w:val="24"/>
        </w:rPr>
        <w:t xml:space="preserve"> were prepared </w:t>
      </w:r>
      <w:r w:rsidR="00741517">
        <w:rPr>
          <w:rFonts w:ascii="Times New Roman" w:hAnsi="Times New Roman" w:cs="Times New Roman"/>
          <w:sz w:val="24"/>
          <w:szCs w:val="24"/>
        </w:rPr>
        <w:t>according to the literature</w:t>
      </w:r>
      <w:r w:rsidRPr="00D12461">
        <w:rPr>
          <w:rFonts w:ascii="Times New Roman" w:hAnsi="Times New Roman" w:cs="Times New Roman"/>
          <w:sz w:val="24"/>
          <w:szCs w:val="24"/>
        </w:rPr>
        <w:t>.</w:t>
      </w:r>
      <w:r w:rsidR="00C00500">
        <w:rPr>
          <w:rFonts w:ascii="Times New Roman" w:hAnsi="Times New Roman" w:cs="Times New Roman"/>
          <w:sz w:val="24"/>
          <w:szCs w:val="24"/>
          <w:vertAlign w:val="superscript"/>
        </w:rPr>
        <w:t>10</w:t>
      </w:r>
      <w:r w:rsidRPr="00D12461">
        <w:rPr>
          <w:rFonts w:ascii="Times New Roman" w:hAnsi="Times New Roman" w:cs="Times New Roman"/>
          <w:sz w:val="24"/>
          <w:szCs w:val="24"/>
        </w:rPr>
        <w:t xml:space="preserve"> </w:t>
      </w:r>
      <w:r w:rsidR="00986F35">
        <w:rPr>
          <w:rFonts w:ascii="Times New Roman" w:hAnsi="Times New Roman" w:cs="Times New Roman"/>
          <w:sz w:val="24"/>
          <w:szCs w:val="24"/>
        </w:rPr>
        <w:t xml:space="preserve">Ketones </w:t>
      </w:r>
      <w:r w:rsidRPr="003E13C1">
        <w:rPr>
          <w:rFonts w:ascii="Times New Roman" w:hAnsi="Times New Roman" w:cs="Times New Roman"/>
          <w:sz w:val="24"/>
          <w:szCs w:val="24"/>
        </w:rPr>
        <w:t xml:space="preserve">were purchased from Sigma Aldrich, Combi-Blocks, TCI America, Alfa </w:t>
      </w:r>
      <w:proofErr w:type="spellStart"/>
      <w:r w:rsidRPr="003E13C1">
        <w:rPr>
          <w:rFonts w:ascii="Times New Roman" w:hAnsi="Times New Roman" w:cs="Times New Roman"/>
          <w:sz w:val="24"/>
          <w:szCs w:val="24"/>
        </w:rPr>
        <w:t>Aesar</w:t>
      </w:r>
      <w:proofErr w:type="spellEnd"/>
      <w:r w:rsidRPr="003E13C1">
        <w:rPr>
          <w:rFonts w:ascii="Times New Roman" w:hAnsi="Times New Roman" w:cs="Times New Roman"/>
          <w:sz w:val="24"/>
          <w:szCs w:val="24"/>
        </w:rPr>
        <w:t xml:space="preserve"> or Oakwood Chemicals and used as received. Cu(</w:t>
      </w:r>
      <w:proofErr w:type="spellStart"/>
      <w:r w:rsidRPr="003E13C1">
        <w:rPr>
          <w:rFonts w:ascii="Times New Roman" w:hAnsi="Times New Roman" w:cs="Times New Roman"/>
          <w:sz w:val="24"/>
          <w:szCs w:val="24"/>
        </w:rPr>
        <w:t>OAc</w:t>
      </w:r>
      <w:proofErr w:type="spellEnd"/>
      <w:r w:rsidRPr="003E13C1">
        <w:rPr>
          <w:rFonts w:ascii="Times New Roman" w:hAnsi="Times New Roman" w:cs="Times New Roman"/>
          <w:sz w:val="24"/>
          <w:szCs w:val="24"/>
        </w:rPr>
        <w:t>)</w:t>
      </w:r>
      <w:r w:rsidRPr="003E13C1">
        <w:rPr>
          <w:rFonts w:ascii="Times New Roman" w:hAnsi="Times New Roman" w:cs="Times New Roman"/>
          <w:sz w:val="24"/>
          <w:szCs w:val="24"/>
          <w:vertAlign w:val="subscript"/>
        </w:rPr>
        <w:t>2</w:t>
      </w:r>
      <w:r w:rsidRPr="003E13C1">
        <w:rPr>
          <w:rFonts w:ascii="Times New Roman" w:hAnsi="Times New Roman" w:cs="Times New Roman"/>
          <w:sz w:val="24"/>
          <w:szCs w:val="24"/>
        </w:rPr>
        <w:t xml:space="preserve"> w</w:t>
      </w:r>
      <w:r w:rsidR="00986F35">
        <w:rPr>
          <w:rFonts w:ascii="Times New Roman" w:hAnsi="Times New Roman" w:cs="Times New Roman"/>
          <w:sz w:val="24"/>
          <w:szCs w:val="24"/>
        </w:rPr>
        <w:t>as</w:t>
      </w:r>
      <w:r w:rsidRPr="003E13C1">
        <w:rPr>
          <w:rFonts w:ascii="Times New Roman" w:hAnsi="Times New Roman" w:cs="Times New Roman"/>
          <w:sz w:val="24"/>
          <w:szCs w:val="24"/>
        </w:rPr>
        <w:t xml:space="preserve"> purchased from the </w:t>
      </w:r>
      <w:proofErr w:type="spellStart"/>
      <w:r w:rsidRPr="003E13C1">
        <w:rPr>
          <w:rFonts w:ascii="Times New Roman" w:hAnsi="Times New Roman" w:cs="Times New Roman"/>
          <w:sz w:val="24"/>
          <w:szCs w:val="24"/>
        </w:rPr>
        <w:t>Strem</w:t>
      </w:r>
      <w:proofErr w:type="spellEnd"/>
      <w:r w:rsidRPr="003E13C1">
        <w:rPr>
          <w:rFonts w:ascii="Times New Roman" w:hAnsi="Times New Roman" w:cs="Times New Roman"/>
          <w:sz w:val="24"/>
          <w:szCs w:val="24"/>
        </w:rPr>
        <w:t xml:space="preserve"> Chemical Company and used as received. All other materials were purchased from VWR, Sigma Aldrich, Combi-Blocks, or Alfa </w:t>
      </w:r>
      <w:proofErr w:type="spellStart"/>
      <w:r w:rsidRPr="003E13C1">
        <w:rPr>
          <w:rFonts w:ascii="Times New Roman" w:hAnsi="Times New Roman" w:cs="Times New Roman"/>
          <w:sz w:val="24"/>
          <w:szCs w:val="24"/>
        </w:rPr>
        <w:t>Aesar</w:t>
      </w:r>
      <w:proofErr w:type="spellEnd"/>
      <w:r w:rsidRPr="003E13C1">
        <w:rPr>
          <w:rFonts w:ascii="Times New Roman" w:hAnsi="Times New Roman" w:cs="Times New Roman"/>
          <w:sz w:val="24"/>
          <w:szCs w:val="24"/>
        </w:rPr>
        <w:t xml:space="preserve"> and used as received.</w:t>
      </w:r>
      <w:r w:rsidR="00963DDB">
        <w:rPr>
          <w:rFonts w:ascii="Times New Roman" w:hAnsi="Times New Roman" w:cs="Times New Roman"/>
          <w:sz w:val="24"/>
          <w:szCs w:val="24"/>
        </w:rPr>
        <w:t xml:space="preserve"> </w:t>
      </w:r>
    </w:p>
    <w:p w14:paraId="195A239E" w14:textId="02D5BFD7" w:rsidR="00B17FA6" w:rsidRPr="00C72A86" w:rsidRDefault="00C72A86" w:rsidP="00B17FA6">
      <w:pPr>
        <w:rPr>
          <w:rFonts w:ascii="Times New Roman" w:hAnsi="Times New Roman" w:cs="Times New Roman"/>
          <w:b/>
          <w:sz w:val="24"/>
          <w:szCs w:val="24"/>
        </w:rPr>
      </w:pPr>
      <w:r>
        <w:rPr>
          <w:rFonts w:ascii="Times New Roman" w:hAnsi="Times New Roman" w:cs="Times New Roman"/>
          <w:b/>
          <w:sz w:val="24"/>
          <w:szCs w:val="24"/>
        </w:rPr>
        <w:t>Ligand Syntheses:</w:t>
      </w:r>
    </w:p>
    <w:p w14:paraId="64C53D90" w14:textId="50F41C39" w:rsidR="00C72A86" w:rsidRPr="00AB2448" w:rsidRDefault="00C72A86" w:rsidP="00C72A86">
      <w:pPr>
        <w:ind w:firstLine="720"/>
        <w:jc w:val="both"/>
        <w:rPr>
          <w:rFonts w:ascii="Times New Roman" w:hAnsi="Times New Roman" w:cs="Times New Roman"/>
        </w:rPr>
      </w:pPr>
      <w:r>
        <w:rPr>
          <w:rFonts w:ascii="Times New Roman" w:hAnsi="Times New Roman" w:cs="Times New Roman"/>
          <w:b/>
        </w:rPr>
        <w:t>Di-</w:t>
      </w:r>
      <w:r>
        <w:rPr>
          <w:rFonts w:ascii="Times New Roman" w:hAnsi="Times New Roman" w:cs="Times New Roman"/>
          <w:b/>
          <w:i/>
        </w:rPr>
        <w:t>o</w:t>
      </w:r>
      <w:r>
        <w:rPr>
          <w:rFonts w:ascii="Times New Roman" w:hAnsi="Times New Roman" w:cs="Times New Roman"/>
          <w:b/>
        </w:rPr>
        <w:t xml:space="preserve">-tolyl </w:t>
      </w:r>
      <w:proofErr w:type="spellStart"/>
      <w:r>
        <w:rPr>
          <w:rFonts w:ascii="Times New Roman" w:hAnsi="Times New Roman" w:cs="Times New Roman"/>
          <w:b/>
        </w:rPr>
        <w:t>dimethylphosphoramidite</w:t>
      </w:r>
      <w:proofErr w:type="spellEnd"/>
      <w:r>
        <w:rPr>
          <w:rFonts w:ascii="Times New Roman" w:hAnsi="Times New Roman" w:cs="Times New Roman"/>
          <w:b/>
        </w:rPr>
        <w:t xml:space="preserve"> (L2).</w:t>
      </w:r>
      <w:r>
        <w:rPr>
          <w:rFonts w:ascii="Times New Roman" w:hAnsi="Times New Roman" w:cs="Times New Roman"/>
        </w:rPr>
        <w:t xml:space="preserve"> A solution of 0.928 g (8.58 mmol) of </w:t>
      </w:r>
      <w:r>
        <w:rPr>
          <w:rFonts w:ascii="Times New Roman" w:hAnsi="Times New Roman" w:cs="Times New Roman"/>
          <w:i/>
        </w:rPr>
        <w:t>o</w:t>
      </w:r>
      <w:r>
        <w:rPr>
          <w:rFonts w:ascii="Times New Roman" w:hAnsi="Times New Roman" w:cs="Times New Roman"/>
        </w:rPr>
        <w:t xml:space="preserve">-cresol and 0.70 g (4.3 mmol) of </w:t>
      </w:r>
      <w:proofErr w:type="spellStart"/>
      <w:r>
        <w:rPr>
          <w:rFonts w:ascii="Times New Roman" w:hAnsi="Times New Roman" w:cs="Times New Roman"/>
        </w:rPr>
        <w:t>hexamethylphosphorous</w:t>
      </w:r>
      <w:proofErr w:type="spellEnd"/>
      <w:r>
        <w:rPr>
          <w:rFonts w:ascii="Times New Roman" w:hAnsi="Times New Roman" w:cs="Times New Roman"/>
        </w:rPr>
        <w:t xml:space="preserve"> </w:t>
      </w:r>
      <w:proofErr w:type="spellStart"/>
      <w:r>
        <w:rPr>
          <w:rFonts w:ascii="Times New Roman" w:hAnsi="Times New Roman" w:cs="Times New Roman"/>
        </w:rPr>
        <w:t>triamide</w:t>
      </w:r>
      <w:proofErr w:type="spellEnd"/>
      <w:r>
        <w:rPr>
          <w:rFonts w:ascii="Times New Roman" w:hAnsi="Times New Roman" w:cs="Times New Roman"/>
        </w:rPr>
        <w:t xml:space="preserve"> in 1.6 mL of 1,2-dimethoxyethane was refluxed for 24 h under an argon atmosphere</w:t>
      </w:r>
      <w:r w:rsidR="00B35979">
        <w:rPr>
          <w:rFonts w:ascii="Times New Roman" w:hAnsi="Times New Roman" w:cs="Times New Roman"/>
        </w:rPr>
        <w:t xml:space="preserve"> using an oil bath</w:t>
      </w:r>
      <w:r>
        <w:rPr>
          <w:rFonts w:ascii="Times New Roman" w:hAnsi="Times New Roman" w:cs="Times New Roman"/>
        </w:rPr>
        <w:t xml:space="preserve">. Volatile material was removed </w:t>
      </w:r>
      <w:r>
        <w:rPr>
          <w:rFonts w:ascii="Times New Roman" w:hAnsi="Times New Roman" w:cs="Times New Roman"/>
          <w:i/>
        </w:rPr>
        <w:t>in vacuo</w:t>
      </w:r>
      <w:r>
        <w:rPr>
          <w:rFonts w:ascii="Times New Roman" w:hAnsi="Times New Roman" w:cs="Times New Roman"/>
        </w:rPr>
        <w:t xml:space="preserve">, and the resultant residue was purified by bulb-to-bulb distillation under vacuum (~2 torr) to provide 1.07 g (86%) of </w:t>
      </w:r>
      <w:r>
        <w:rPr>
          <w:rFonts w:ascii="Times New Roman" w:hAnsi="Times New Roman" w:cs="Times New Roman"/>
          <w:b/>
        </w:rPr>
        <w:t>L2</w:t>
      </w:r>
      <w:r>
        <w:rPr>
          <w:rFonts w:ascii="Times New Roman" w:hAnsi="Times New Roman" w:cs="Times New Roman"/>
        </w:rPr>
        <w:t xml:space="preserve"> as a colorless oil</w:t>
      </w:r>
      <w:r w:rsidRPr="00A36CC9">
        <w:rPr>
          <w:rFonts w:ascii="Times New Roman" w:hAnsi="Times New Roman" w:cs="Times New Roman"/>
        </w:rPr>
        <w:t xml:space="preserve">.  </w:t>
      </w:r>
      <w:r w:rsidRPr="00A36CC9">
        <w:rPr>
          <w:rFonts w:ascii="Times New Roman" w:eastAsia="Times New Roman" w:hAnsi="Times New Roman" w:cs="Times New Roman"/>
          <w:vertAlign w:val="superscript"/>
        </w:rPr>
        <w:t>1</w:t>
      </w:r>
      <w:r w:rsidRPr="00A36CC9">
        <w:rPr>
          <w:rFonts w:ascii="Times New Roman" w:eastAsia="Times New Roman" w:hAnsi="Times New Roman" w:cs="Times New Roman"/>
        </w:rPr>
        <w:t>HNMR (CDCl</w:t>
      </w:r>
      <w:r w:rsidRPr="00A36CC9">
        <w:rPr>
          <w:rFonts w:ascii="Times New Roman" w:eastAsia="Times New Roman" w:hAnsi="Times New Roman" w:cs="Times New Roman"/>
          <w:vertAlign w:val="subscript"/>
        </w:rPr>
        <w:t>3</w:t>
      </w:r>
      <w:r w:rsidRPr="00A36CC9">
        <w:rPr>
          <w:rFonts w:ascii="Times New Roman" w:eastAsia="Times New Roman" w:hAnsi="Times New Roman" w:cs="Times New Roman"/>
        </w:rPr>
        <w:t xml:space="preserve">, 600 MHz) </w:t>
      </w:r>
      <w:r w:rsidRPr="00A36CC9">
        <w:rPr>
          <w:rFonts w:ascii="Noto Sans Symbols" w:eastAsia="Noto Sans Symbols" w:hAnsi="Noto Sans Symbols" w:cs="Noto Sans Symbols"/>
        </w:rPr>
        <w:t>δ</w:t>
      </w:r>
      <w:r w:rsidRPr="00A36CC9">
        <w:rPr>
          <w:rFonts w:ascii="Times New Roman" w:eastAsia="Times New Roman" w:hAnsi="Times New Roman" w:cs="Times New Roman"/>
        </w:rPr>
        <w:t xml:space="preserve">: 7.16 (d, </w:t>
      </w:r>
      <w:r w:rsidRPr="00A36CC9">
        <w:rPr>
          <w:rFonts w:ascii="Times New Roman" w:eastAsia="Times New Roman" w:hAnsi="Times New Roman" w:cs="Times New Roman"/>
          <w:i/>
        </w:rPr>
        <w:t>J</w:t>
      </w:r>
      <w:r w:rsidRPr="00A36CC9">
        <w:rPr>
          <w:rFonts w:ascii="Times New Roman" w:eastAsia="Times New Roman" w:hAnsi="Times New Roman" w:cs="Times New Roman"/>
        </w:rPr>
        <w:t xml:space="preserve"> = 7.4 Hz, 2H), 7.09 (t,</w:t>
      </w:r>
      <w:r w:rsidRPr="00A36CC9">
        <w:rPr>
          <w:rFonts w:ascii="Times New Roman" w:eastAsia="Times New Roman" w:hAnsi="Times New Roman" w:cs="Times New Roman"/>
          <w:i/>
        </w:rPr>
        <w:t xml:space="preserve"> J = </w:t>
      </w:r>
      <w:r w:rsidRPr="00A36CC9">
        <w:rPr>
          <w:rFonts w:ascii="Times New Roman" w:eastAsia="Times New Roman" w:hAnsi="Times New Roman" w:cs="Times New Roman"/>
        </w:rPr>
        <w:t>7.0 Hz, 2H), 6.93 – 6.99 (m,</w:t>
      </w:r>
      <w:r w:rsidRPr="00A36CC9">
        <w:rPr>
          <w:rFonts w:ascii="Times New Roman" w:eastAsia="Times New Roman" w:hAnsi="Times New Roman" w:cs="Times New Roman"/>
          <w:i/>
        </w:rPr>
        <w:t xml:space="preserve"> </w:t>
      </w:r>
      <w:r w:rsidRPr="00A36CC9">
        <w:rPr>
          <w:rFonts w:ascii="Times New Roman" w:eastAsia="Times New Roman" w:hAnsi="Times New Roman" w:cs="Times New Roman"/>
        </w:rPr>
        <w:t>4H), 2.83 (d,</w:t>
      </w:r>
      <w:r w:rsidRPr="00A36CC9">
        <w:rPr>
          <w:rFonts w:ascii="Times New Roman" w:eastAsia="Times New Roman" w:hAnsi="Times New Roman" w:cs="Times New Roman"/>
          <w:i/>
        </w:rPr>
        <w:t xml:space="preserve"> </w:t>
      </w:r>
      <w:r w:rsidR="008913E1">
        <w:rPr>
          <w:rFonts w:ascii="Times New Roman" w:eastAsia="Times New Roman" w:hAnsi="Times New Roman" w:cs="Times New Roman"/>
          <w:vertAlign w:val="superscript"/>
        </w:rPr>
        <w:t>3</w:t>
      </w:r>
      <w:r w:rsidRPr="00A36CC9">
        <w:rPr>
          <w:rFonts w:ascii="Times New Roman" w:eastAsia="Times New Roman" w:hAnsi="Times New Roman" w:cs="Times New Roman"/>
          <w:i/>
        </w:rPr>
        <w:t>J</w:t>
      </w:r>
      <w:r w:rsidR="00070523">
        <w:rPr>
          <w:rFonts w:ascii="Times New Roman" w:eastAsia="Times New Roman" w:hAnsi="Times New Roman" w:cs="Times New Roman"/>
          <w:vertAlign w:val="subscript"/>
        </w:rPr>
        <w:t>P-H</w:t>
      </w:r>
      <w:r w:rsidRPr="00A36CC9">
        <w:rPr>
          <w:rFonts w:ascii="Times New Roman" w:eastAsia="Times New Roman" w:hAnsi="Times New Roman" w:cs="Times New Roman"/>
          <w:i/>
        </w:rPr>
        <w:t xml:space="preserve"> = </w:t>
      </w:r>
      <w:r w:rsidRPr="00A36CC9">
        <w:rPr>
          <w:rFonts w:ascii="Times New Roman" w:eastAsia="Times New Roman" w:hAnsi="Times New Roman" w:cs="Times New Roman"/>
        </w:rPr>
        <w:t xml:space="preserve">9.5 Hz, 6H), 2.22 (s, 6H) ppm. </w:t>
      </w:r>
      <w:r w:rsidRPr="005B5B10">
        <w:rPr>
          <w:rFonts w:ascii="Times New Roman" w:eastAsia="Times New Roman" w:hAnsi="Times New Roman" w:cs="Times New Roman"/>
          <w:vertAlign w:val="superscript"/>
        </w:rPr>
        <w:t>13</w:t>
      </w:r>
      <w:r w:rsidRPr="005B5B10">
        <w:rPr>
          <w:rFonts w:ascii="Times New Roman" w:eastAsia="Times New Roman" w:hAnsi="Times New Roman" w:cs="Times New Roman"/>
        </w:rPr>
        <w:t>C {</w:t>
      </w:r>
      <w:r w:rsidRPr="005B5B10">
        <w:rPr>
          <w:rFonts w:ascii="Times New Roman" w:eastAsia="Times New Roman" w:hAnsi="Times New Roman" w:cs="Times New Roman"/>
          <w:vertAlign w:val="superscript"/>
        </w:rPr>
        <w:t>1</w:t>
      </w:r>
      <w:r w:rsidRPr="005B5B10">
        <w:rPr>
          <w:rFonts w:ascii="Times New Roman" w:eastAsia="Times New Roman" w:hAnsi="Times New Roman" w:cs="Times New Roman"/>
        </w:rPr>
        <w:t>H} NMR (151 MHz, CDCl</w:t>
      </w:r>
      <w:r w:rsidRPr="005B5B10">
        <w:rPr>
          <w:rFonts w:ascii="Times New Roman" w:eastAsia="Times New Roman" w:hAnsi="Times New Roman" w:cs="Times New Roman"/>
          <w:vertAlign w:val="subscript"/>
        </w:rPr>
        <w:t>3</w:t>
      </w:r>
      <w:r w:rsidRPr="005B5B10">
        <w:rPr>
          <w:rFonts w:ascii="Times New Roman" w:eastAsia="Times New Roman" w:hAnsi="Times New Roman" w:cs="Times New Roman"/>
        </w:rPr>
        <w:t>): δ 151.9 (</w:t>
      </w:r>
      <w:r w:rsidRPr="005B5B10">
        <w:rPr>
          <w:rFonts w:ascii="Times New Roman" w:eastAsia="Times New Roman" w:hAnsi="Times New Roman" w:cs="Times New Roman"/>
          <w:i/>
        </w:rPr>
        <w:t>J</w:t>
      </w:r>
      <w:r w:rsidRPr="005B5B10">
        <w:rPr>
          <w:rFonts w:ascii="Times New Roman" w:eastAsia="Times New Roman" w:hAnsi="Times New Roman" w:cs="Times New Roman"/>
          <w:vertAlign w:val="subscript"/>
        </w:rPr>
        <w:t>C-P</w:t>
      </w:r>
      <w:r w:rsidRPr="005B5B10">
        <w:rPr>
          <w:rFonts w:ascii="Times New Roman" w:eastAsia="Times New Roman" w:hAnsi="Times New Roman" w:cs="Times New Roman"/>
        </w:rPr>
        <w:t xml:space="preserve"> = 5.5 Hz), 131.0, 129.7 (</w:t>
      </w:r>
      <w:r w:rsidRPr="005B5B10">
        <w:rPr>
          <w:rFonts w:ascii="Times New Roman" w:eastAsia="Times New Roman" w:hAnsi="Times New Roman" w:cs="Times New Roman"/>
          <w:i/>
        </w:rPr>
        <w:t>J</w:t>
      </w:r>
      <w:r w:rsidRPr="005B5B10">
        <w:rPr>
          <w:rFonts w:ascii="Times New Roman" w:eastAsia="Times New Roman" w:hAnsi="Times New Roman" w:cs="Times New Roman"/>
          <w:vertAlign w:val="subscript"/>
        </w:rPr>
        <w:t>C-P</w:t>
      </w:r>
      <w:r w:rsidRPr="005B5B10">
        <w:rPr>
          <w:rFonts w:ascii="Times New Roman" w:eastAsia="Times New Roman" w:hAnsi="Times New Roman" w:cs="Times New Roman"/>
        </w:rPr>
        <w:t xml:space="preserve"> = 2.4 Hz), 126.7, 122.9, 119.4 (</w:t>
      </w:r>
      <w:r w:rsidRPr="005B5B10">
        <w:rPr>
          <w:rFonts w:ascii="Times New Roman" w:eastAsia="Times New Roman" w:hAnsi="Times New Roman" w:cs="Times New Roman"/>
          <w:i/>
        </w:rPr>
        <w:t>J</w:t>
      </w:r>
      <w:r w:rsidRPr="005B5B10">
        <w:rPr>
          <w:rFonts w:ascii="Times New Roman" w:eastAsia="Times New Roman" w:hAnsi="Times New Roman" w:cs="Times New Roman"/>
          <w:vertAlign w:val="subscript"/>
        </w:rPr>
        <w:t>C-P</w:t>
      </w:r>
      <w:r w:rsidRPr="005B5B10">
        <w:rPr>
          <w:rFonts w:ascii="Times New Roman" w:eastAsia="Times New Roman" w:hAnsi="Times New Roman" w:cs="Times New Roman"/>
        </w:rPr>
        <w:t xml:space="preserve"> = 13 Hz), 34.9 (</w:t>
      </w:r>
      <w:r w:rsidRPr="005B5B10">
        <w:rPr>
          <w:rFonts w:ascii="Times New Roman" w:eastAsia="Times New Roman" w:hAnsi="Times New Roman" w:cs="Times New Roman"/>
          <w:i/>
        </w:rPr>
        <w:t>J</w:t>
      </w:r>
      <w:r w:rsidRPr="005B5B10">
        <w:rPr>
          <w:rFonts w:ascii="Times New Roman" w:eastAsia="Times New Roman" w:hAnsi="Times New Roman" w:cs="Times New Roman"/>
          <w:vertAlign w:val="subscript"/>
        </w:rPr>
        <w:t>C-P</w:t>
      </w:r>
      <w:r w:rsidRPr="005B5B10">
        <w:rPr>
          <w:rFonts w:ascii="Times New Roman" w:eastAsia="Times New Roman" w:hAnsi="Times New Roman" w:cs="Times New Roman"/>
        </w:rPr>
        <w:t xml:space="preserve"> = 20 Hz), 16.6 ppm. </w:t>
      </w:r>
      <w:r w:rsidRPr="005B5B10">
        <w:rPr>
          <w:rFonts w:ascii="Times New Roman" w:eastAsia="Times New Roman" w:hAnsi="Times New Roman" w:cs="Times New Roman"/>
          <w:vertAlign w:val="superscript"/>
        </w:rPr>
        <w:t>31</w:t>
      </w:r>
      <w:r w:rsidRPr="005B5B10">
        <w:rPr>
          <w:rFonts w:ascii="Times New Roman" w:eastAsia="Times New Roman" w:hAnsi="Times New Roman" w:cs="Times New Roman"/>
        </w:rPr>
        <w:t>P NMR (242 MHz, CDCl</w:t>
      </w:r>
      <w:r w:rsidRPr="005B5B10">
        <w:rPr>
          <w:rFonts w:ascii="Times New Roman" w:eastAsia="Times New Roman" w:hAnsi="Times New Roman" w:cs="Times New Roman"/>
          <w:vertAlign w:val="subscript"/>
        </w:rPr>
        <w:t>3</w:t>
      </w:r>
      <w:r w:rsidRPr="005B5B10">
        <w:rPr>
          <w:rFonts w:ascii="Times New Roman" w:eastAsia="Times New Roman" w:hAnsi="Times New Roman" w:cs="Times New Roman"/>
        </w:rPr>
        <w:t xml:space="preserve">): 139.8 ppm. </w:t>
      </w:r>
      <w:r w:rsidRPr="00AB2448">
        <w:rPr>
          <w:rFonts w:ascii="Times New Roman" w:eastAsia="Times New Roman" w:hAnsi="Times New Roman" w:cs="Times New Roman"/>
        </w:rPr>
        <w:t xml:space="preserve">HRMS (DART) </w:t>
      </w:r>
      <w:r w:rsidRPr="00AB2448">
        <w:rPr>
          <w:rFonts w:ascii="Times New Roman" w:eastAsia="Times New Roman" w:hAnsi="Times New Roman" w:cs="Times New Roman"/>
          <w:i/>
        </w:rPr>
        <w:t>m/z</w:t>
      </w:r>
      <w:r w:rsidRPr="00AB2448">
        <w:rPr>
          <w:rFonts w:ascii="Times New Roman" w:eastAsia="Times New Roman" w:hAnsi="Times New Roman" w:cs="Times New Roman"/>
        </w:rPr>
        <w:t xml:space="preserve"> </w:t>
      </w:r>
      <w:proofErr w:type="spellStart"/>
      <w:r w:rsidRPr="00AB2448">
        <w:rPr>
          <w:rFonts w:ascii="Times New Roman" w:eastAsia="Times New Roman" w:hAnsi="Times New Roman" w:cs="Times New Roman"/>
        </w:rPr>
        <w:t>calcd</w:t>
      </w:r>
      <w:proofErr w:type="spellEnd"/>
      <w:r w:rsidRPr="00AB2448">
        <w:rPr>
          <w:rFonts w:ascii="Times New Roman" w:eastAsia="Times New Roman" w:hAnsi="Times New Roman" w:cs="Times New Roman"/>
        </w:rPr>
        <w:t xml:space="preserve"> for C</w:t>
      </w:r>
      <w:r w:rsidRPr="00AB2448">
        <w:rPr>
          <w:rFonts w:ascii="Times New Roman" w:eastAsia="Times New Roman" w:hAnsi="Times New Roman" w:cs="Times New Roman"/>
          <w:vertAlign w:val="subscript"/>
        </w:rPr>
        <w:t>16</w:t>
      </w:r>
      <w:r w:rsidRPr="00AB2448">
        <w:rPr>
          <w:rFonts w:ascii="Times New Roman" w:eastAsia="Times New Roman" w:hAnsi="Times New Roman" w:cs="Times New Roman"/>
        </w:rPr>
        <w:t>H</w:t>
      </w:r>
      <w:r w:rsidRPr="00AB2448">
        <w:rPr>
          <w:rFonts w:ascii="Times New Roman" w:eastAsia="Times New Roman" w:hAnsi="Times New Roman" w:cs="Times New Roman"/>
          <w:vertAlign w:val="subscript"/>
        </w:rPr>
        <w:t>21</w:t>
      </w:r>
      <w:r w:rsidRPr="00AB2448">
        <w:rPr>
          <w:rFonts w:ascii="Times New Roman" w:eastAsia="Times New Roman" w:hAnsi="Times New Roman" w:cs="Times New Roman"/>
        </w:rPr>
        <w:t>NO</w:t>
      </w:r>
      <w:r w:rsidRPr="00AB2448">
        <w:rPr>
          <w:rFonts w:ascii="Times New Roman" w:eastAsia="Times New Roman" w:hAnsi="Times New Roman" w:cs="Times New Roman"/>
          <w:vertAlign w:val="subscript"/>
        </w:rPr>
        <w:t>2</w:t>
      </w:r>
      <w:r w:rsidRPr="00AB2448">
        <w:rPr>
          <w:rFonts w:ascii="Times New Roman" w:eastAsia="Times New Roman" w:hAnsi="Times New Roman" w:cs="Times New Roman"/>
        </w:rPr>
        <w:t>P [M + H]</w:t>
      </w:r>
      <w:r w:rsidRPr="00AB2448">
        <w:rPr>
          <w:rFonts w:ascii="Times New Roman" w:eastAsia="Times New Roman" w:hAnsi="Times New Roman" w:cs="Times New Roman"/>
          <w:vertAlign w:val="superscript"/>
        </w:rPr>
        <w:t>+</w:t>
      </w:r>
      <w:r w:rsidRPr="00AB2448">
        <w:rPr>
          <w:rFonts w:ascii="Times New Roman" w:eastAsia="Times New Roman" w:hAnsi="Times New Roman" w:cs="Times New Roman"/>
        </w:rPr>
        <w:t>: 290.1310; Found [M + H]</w:t>
      </w:r>
      <w:r w:rsidRPr="00AB2448">
        <w:rPr>
          <w:rFonts w:ascii="Times New Roman" w:eastAsia="Times New Roman" w:hAnsi="Times New Roman" w:cs="Times New Roman"/>
          <w:vertAlign w:val="superscript"/>
        </w:rPr>
        <w:t>+</w:t>
      </w:r>
      <w:r w:rsidRPr="00AB2448">
        <w:rPr>
          <w:rFonts w:ascii="Times New Roman" w:eastAsia="Times New Roman" w:hAnsi="Times New Roman" w:cs="Times New Roman"/>
        </w:rPr>
        <w:t>:  290.1328.</w:t>
      </w:r>
    </w:p>
    <w:p w14:paraId="2A270600" w14:textId="463298D1" w:rsidR="00C72A86" w:rsidRDefault="00C72A86" w:rsidP="00C72A86">
      <w:pPr>
        <w:ind w:firstLine="720"/>
        <w:jc w:val="both"/>
        <w:rPr>
          <w:rFonts w:ascii="Times New Roman" w:eastAsia="Times New Roman" w:hAnsi="Times New Roman" w:cs="Times New Roman"/>
        </w:rPr>
      </w:pPr>
      <w:r>
        <w:rPr>
          <w:rFonts w:ascii="Times New Roman" w:hAnsi="Times New Roman" w:cs="Times New Roman"/>
          <w:b/>
        </w:rPr>
        <w:t>Di-</w:t>
      </w:r>
      <w:r>
        <w:rPr>
          <w:rFonts w:ascii="Times New Roman" w:hAnsi="Times New Roman" w:cs="Times New Roman"/>
          <w:b/>
          <w:i/>
        </w:rPr>
        <w:t>o</w:t>
      </w:r>
      <w:r>
        <w:rPr>
          <w:rFonts w:ascii="Times New Roman" w:hAnsi="Times New Roman" w:cs="Times New Roman"/>
          <w:b/>
        </w:rPr>
        <w:t xml:space="preserve">-tolyl </w:t>
      </w:r>
      <w:proofErr w:type="spellStart"/>
      <w:r>
        <w:rPr>
          <w:rFonts w:ascii="Times New Roman" w:hAnsi="Times New Roman" w:cs="Times New Roman"/>
          <w:b/>
        </w:rPr>
        <w:t>diethylphosphoramidite</w:t>
      </w:r>
      <w:proofErr w:type="spellEnd"/>
      <w:r>
        <w:rPr>
          <w:rFonts w:ascii="Times New Roman" w:hAnsi="Times New Roman" w:cs="Times New Roman"/>
          <w:b/>
        </w:rPr>
        <w:t xml:space="preserve"> (L3).</w:t>
      </w:r>
      <w:r>
        <w:rPr>
          <w:rFonts w:ascii="Times New Roman" w:hAnsi="Times New Roman" w:cs="Times New Roman"/>
        </w:rPr>
        <w:t xml:space="preserve"> A solution of 0.787 g (7.28 mmol) of </w:t>
      </w:r>
      <w:r>
        <w:rPr>
          <w:rFonts w:ascii="Times New Roman" w:hAnsi="Times New Roman" w:cs="Times New Roman"/>
          <w:i/>
        </w:rPr>
        <w:t>o</w:t>
      </w:r>
      <w:r>
        <w:rPr>
          <w:rFonts w:ascii="Times New Roman" w:hAnsi="Times New Roman" w:cs="Times New Roman"/>
        </w:rPr>
        <w:t xml:space="preserve">-cresol and 0.90 g (3.6 mmol) of </w:t>
      </w:r>
      <w:proofErr w:type="spellStart"/>
      <w:r>
        <w:rPr>
          <w:rFonts w:ascii="Times New Roman" w:hAnsi="Times New Roman" w:cs="Times New Roman"/>
        </w:rPr>
        <w:t>hexaethylphosphorous</w:t>
      </w:r>
      <w:proofErr w:type="spellEnd"/>
      <w:r>
        <w:rPr>
          <w:rFonts w:ascii="Times New Roman" w:hAnsi="Times New Roman" w:cs="Times New Roman"/>
        </w:rPr>
        <w:t xml:space="preserve"> </w:t>
      </w:r>
      <w:proofErr w:type="spellStart"/>
      <w:r>
        <w:rPr>
          <w:rFonts w:ascii="Times New Roman" w:hAnsi="Times New Roman" w:cs="Times New Roman"/>
        </w:rPr>
        <w:t>triamide</w:t>
      </w:r>
      <w:proofErr w:type="spellEnd"/>
      <w:r>
        <w:rPr>
          <w:rFonts w:ascii="Times New Roman" w:hAnsi="Times New Roman" w:cs="Times New Roman"/>
        </w:rPr>
        <w:t xml:space="preserve"> in 1.4 mL of 1,2-dimethoxyethane was refluxed for 24 h under an argon atmosphere</w:t>
      </w:r>
      <w:r w:rsidR="00B35979">
        <w:rPr>
          <w:rFonts w:ascii="Times New Roman" w:hAnsi="Times New Roman" w:cs="Times New Roman"/>
        </w:rPr>
        <w:t xml:space="preserve"> using an oil bath</w:t>
      </w:r>
      <w:r>
        <w:rPr>
          <w:rFonts w:ascii="Times New Roman" w:hAnsi="Times New Roman" w:cs="Times New Roman"/>
        </w:rPr>
        <w:t xml:space="preserve">. Volatile material was removed </w:t>
      </w:r>
      <w:r>
        <w:rPr>
          <w:rFonts w:ascii="Times New Roman" w:hAnsi="Times New Roman" w:cs="Times New Roman"/>
          <w:i/>
        </w:rPr>
        <w:t>in vacuo</w:t>
      </w:r>
      <w:r>
        <w:rPr>
          <w:rFonts w:ascii="Times New Roman" w:hAnsi="Times New Roman" w:cs="Times New Roman"/>
        </w:rPr>
        <w:t xml:space="preserve">, and the resultant residue was purified by bulb-to-bulb distillation under vacuum (~2 torr) to provide 0.938 g (81%) of </w:t>
      </w:r>
      <w:r>
        <w:rPr>
          <w:rFonts w:ascii="Times New Roman" w:hAnsi="Times New Roman" w:cs="Times New Roman"/>
          <w:b/>
        </w:rPr>
        <w:t>L3</w:t>
      </w:r>
      <w:r>
        <w:rPr>
          <w:rFonts w:ascii="Times New Roman" w:hAnsi="Times New Roman" w:cs="Times New Roman"/>
        </w:rPr>
        <w:t xml:space="preserve"> as a colorless oil. </w:t>
      </w:r>
      <w:r w:rsidRPr="001D50A5">
        <w:rPr>
          <w:rFonts w:ascii="Times New Roman" w:eastAsia="Times New Roman" w:hAnsi="Times New Roman" w:cs="Times New Roman"/>
          <w:vertAlign w:val="superscript"/>
        </w:rPr>
        <w:t>1</w:t>
      </w:r>
      <w:r w:rsidRPr="001D50A5">
        <w:rPr>
          <w:rFonts w:ascii="Times New Roman" w:eastAsia="Times New Roman" w:hAnsi="Times New Roman" w:cs="Times New Roman"/>
        </w:rPr>
        <w:t>HNMR (CDCl</w:t>
      </w:r>
      <w:r w:rsidRPr="001D50A5">
        <w:rPr>
          <w:rFonts w:ascii="Times New Roman" w:eastAsia="Times New Roman" w:hAnsi="Times New Roman" w:cs="Times New Roman"/>
          <w:vertAlign w:val="subscript"/>
        </w:rPr>
        <w:t>3</w:t>
      </w:r>
      <w:r w:rsidRPr="001D50A5">
        <w:rPr>
          <w:rFonts w:ascii="Times New Roman" w:eastAsia="Times New Roman" w:hAnsi="Times New Roman" w:cs="Times New Roman"/>
        </w:rPr>
        <w:t xml:space="preserve">, 600 MHz) </w:t>
      </w:r>
      <w:r w:rsidRPr="001D50A5">
        <w:rPr>
          <w:rFonts w:ascii="Noto Sans Symbols" w:eastAsia="Noto Sans Symbols" w:hAnsi="Noto Sans Symbols" w:cs="Noto Sans Symbols"/>
        </w:rPr>
        <w:t>δ</w:t>
      </w:r>
      <w:r w:rsidRPr="001D50A5">
        <w:rPr>
          <w:rFonts w:ascii="Times New Roman" w:eastAsia="Times New Roman" w:hAnsi="Times New Roman" w:cs="Times New Roman"/>
        </w:rPr>
        <w:t xml:space="preserve">: 7.15 (d, </w:t>
      </w:r>
      <w:r w:rsidRPr="001D50A5">
        <w:rPr>
          <w:rFonts w:ascii="Times New Roman" w:eastAsia="Times New Roman" w:hAnsi="Times New Roman" w:cs="Times New Roman"/>
          <w:i/>
        </w:rPr>
        <w:t>J</w:t>
      </w:r>
      <w:r w:rsidRPr="001D50A5">
        <w:rPr>
          <w:rFonts w:ascii="Times New Roman" w:eastAsia="Times New Roman" w:hAnsi="Times New Roman" w:cs="Times New Roman"/>
        </w:rPr>
        <w:t xml:space="preserve"> = 7.4 Hz, 2H), 7.08 (t,</w:t>
      </w:r>
      <w:r w:rsidRPr="001D50A5">
        <w:rPr>
          <w:rFonts w:ascii="Times New Roman" w:eastAsia="Times New Roman" w:hAnsi="Times New Roman" w:cs="Times New Roman"/>
          <w:i/>
        </w:rPr>
        <w:t xml:space="preserve"> J = </w:t>
      </w:r>
      <w:r w:rsidRPr="001D50A5">
        <w:rPr>
          <w:rFonts w:ascii="Times New Roman" w:eastAsia="Times New Roman" w:hAnsi="Times New Roman" w:cs="Times New Roman"/>
        </w:rPr>
        <w:t xml:space="preserve">7.9 Hz, 2H), 7.01 (d, </w:t>
      </w:r>
      <w:r w:rsidRPr="001D50A5">
        <w:rPr>
          <w:rFonts w:ascii="Times New Roman" w:eastAsia="Times New Roman" w:hAnsi="Times New Roman" w:cs="Times New Roman"/>
          <w:i/>
        </w:rPr>
        <w:t>J</w:t>
      </w:r>
      <w:r w:rsidRPr="001D50A5">
        <w:rPr>
          <w:rFonts w:ascii="Times New Roman" w:eastAsia="Times New Roman" w:hAnsi="Times New Roman" w:cs="Times New Roman"/>
        </w:rPr>
        <w:t xml:space="preserve"> = 7.9 Hz, 2H), 6.94 (t, </w:t>
      </w:r>
      <w:r w:rsidRPr="001D50A5">
        <w:rPr>
          <w:rFonts w:ascii="Times New Roman" w:eastAsia="Times New Roman" w:hAnsi="Times New Roman" w:cs="Times New Roman"/>
          <w:i/>
        </w:rPr>
        <w:t>J</w:t>
      </w:r>
      <w:r w:rsidRPr="001D50A5">
        <w:rPr>
          <w:rFonts w:ascii="Times New Roman" w:eastAsia="Times New Roman" w:hAnsi="Times New Roman" w:cs="Times New Roman"/>
        </w:rPr>
        <w:t xml:space="preserve"> = 7.4 Hz, 2H), 3.31 (</w:t>
      </w:r>
      <w:proofErr w:type="spellStart"/>
      <w:r w:rsidRPr="001D50A5">
        <w:rPr>
          <w:rFonts w:ascii="Times New Roman" w:eastAsia="Times New Roman" w:hAnsi="Times New Roman" w:cs="Times New Roman"/>
        </w:rPr>
        <w:t>dq</w:t>
      </w:r>
      <w:proofErr w:type="spellEnd"/>
      <w:r w:rsidRPr="001D50A5">
        <w:rPr>
          <w:rFonts w:ascii="Times New Roman" w:eastAsia="Times New Roman" w:hAnsi="Times New Roman" w:cs="Times New Roman"/>
        </w:rPr>
        <w:t>,</w:t>
      </w:r>
      <w:r w:rsidRPr="001D50A5">
        <w:rPr>
          <w:rFonts w:ascii="Times New Roman" w:eastAsia="Times New Roman" w:hAnsi="Times New Roman" w:cs="Times New Roman"/>
          <w:i/>
        </w:rPr>
        <w:t xml:space="preserve"> </w:t>
      </w:r>
      <w:r w:rsidR="008913E1">
        <w:rPr>
          <w:rFonts w:ascii="Times New Roman" w:eastAsia="Times New Roman" w:hAnsi="Times New Roman" w:cs="Times New Roman"/>
          <w:vertAlign w:val="superscript"/>
        </w:rPr>
        <w:t>3</w:t>
      </w:r>
      <w:r w:rsidRPr="001D50A5">
        <w:rPr>
          <w:rFonts w:ascii="Times New Roman" w:eastAsia="Times New Roman" w:hAnsi="Times New Roman" w:cs="Times New Roman"/>
          <w:i/>
        </w:rPr>
        <w:t>J</w:t>
      </w:r>
      <w:r w:rsidR="008913E1">
        <w:rPr>
          <w:rFonts w:ascii="Times New Roman" w:eastAsia="Times New Roman" w:hAnsi="Times New Roman" w:cs="Times New Roman"/>
          <w:vertAlign w:val="subscript"/>
        </w:rPr>
        <w:t>P-H</w:t>
      </w:r>
      <w:r w:rsidRPr="001D50A5">
        <w:rPr>
          <w:rFonts w:ascii="Times New Roman" w:eastAsia="Times New Roman" w:hAnsi="Times New Roman" w:cs="Times New Roman"/>
          <w:i/>
        </w:rPr>
        <w:t xml:space="preserve"> = </w:t>
      </w:r>
      <w:r w:rsidRPr="001D50A5">
        <w:rPr>
          <w:rFonts w:ascii="Times New Roman" w:eastAsia="Times New Roman" w:hAnsi="Times New Roman" w:cs="Times New Roman"/>
        </w:rPr>
        <w:t>10</w:t>
      </w:r>
      <w:r w:rsidR="008913E1">
        <w:rPr>
          <w:rFonts w:ascii="Times New Roman" w:eastAsia="Times New Roman" w:hAnsi="Times New Roman" w:cs="Times New Roman"/>
        </w:rPr>
        <w:t xml:space="preserve"> Hz, </w:t>
      </w:r>
      <w:r w:rsidR="008913E1">
        <w:rPr>
          <w:rFonts w:ascii="Times New Roman" w:eastAsia="Times New Roman" w:hAnsi="Times New Roman" w:cs="Times New Roman"/>
          <w:vertAlign w:val="superscript"/>
        </w:rPr>
        <w:t>3</w:t>
      </w:r>
      <w:r w:rsidR="008913E1">
        <w:rPr>
          <w:rFonts w:ascii="Times New Roman" w:eastAsia="Times New Roman" w:hAnsi="Times New Roman" w:cs="Times New Roman"/>
          <w:i/>
        </w:rPr>
        <w:t>J</w:t>
      </w:r>
      <w:r w:rsidR="008913E1">
        <w:rPr>
          <w:rFonts w:ascii="Times New Roman" w:eastAsia="Times New Roman" w:hAnsi="Times New Roman" w:cs="Times New Roman"/>
          <w:vertAlign w:val="subscript"/>
        </w:rPr>
        <w:t xml:space="preserve">H-H </w:t>
      </w:r>
      <w:r w:rsidR="008913E1">
        <w:rPr>
          <w:rFonts w:ascii="Times New Roman" w:eastAsia="Times New Roman" w:hAnsi="Times New Roman" w:cs="Times New Roman"/>
        </w:rPr>
        <w:t>=</w:t>
      </w:r>
      <w:r w:rsidRPr="001D50A5">
        <w:rPr>
          <w:rFonts w:ascii="Times New Roman" w:eastAsia="Times New Roman" w:hAnsi="Times New Roman" w:cs="Times New Roman"/>
        </w:rPr>
        <w:t xml:space="preserve"> 7.1 Hz, 4H), 2.22 (s, 6H), 1.14 (t, </w:t>
      </w:r>
      <w:r w:rsidRPr="001D50A5">
        <w:rPr>
          <w:rFonts w:ascii="Times New Roman" w:eastAsia="Times New Roman" w:hAnsi="Times New Roman" w:cs="Times New Roman"/>
          <w:i/>
        </w:rPr>
        <w:t>J</w:t>
      </w:r>
      <w:r w:rsidRPr="001D50A5">
        <w:rPr>
          <w:rFonts w:ascii="Times New Roman" w:eastAsia="Times New Roman" w:hAnsi="Times New Roman" w:cs="Times New Roman"/>
        </w:rPr>
        <w:t xml:space="preserve"> </w:t>
      </w:r>
      <w:r>
        <w:rPr>
          <w:rFonts w:ascii="Times New Roman" w:eastAsia="Times New Roman" w:hAnsi="Times New Roman" w:cs="Times New Roman"/>
        </w:rPr>
        <w:t xml:space="preserve">= </w:t>
      </w:r>
      <w:r w:rsidRPr="001D50A5">
        <w:rPr>
          <w:rFonts w:ascii="Times New Roman" w:eastAsia="Times New Roman" w:hAnsi="Times New Roman" w:cs="Times New Roman"/>
        </w:rPr>
        <w:t>7.1 Hz, 6H) ppm.</w:t>
      </w:r>
      <w:r w:rsidRPr="00685BE3">
        <w:rPr>
          <w:rFonts w:ascii="Times New Roman" w:eastAsia="Times New Roman" w:hAnsi="Times New Roman" w:cs="Times New Roman"/>
          <w:color w:val="FF0000"/>
        </w:rPr>
        <w:t xml:space="preserve"> </w:t>
      </w:r>
      <w:r w:rsidRPr="001D50A5">
        <w:rPr>
          <w:rFonts w:ascii="Times New Roman" w:eastAsia="Times New Roman" w:hAnsi="Times New Roman" w:cs="Times New Roman"/>
          <w:vertAlign w:val="superscript"/>
        </w:rPr>
        <w:t>13</w:t>
      </w:r>
      <w:r w:rsidRPr="001D50A5">
        <w:rPr>
          <w:rFonts w:ascii="Times New Roman" w:eastAsia="Times New Roman" w:hAnsi="Times New Roman" w:cs="Times New Roman"/>
        </w:rPr>
        <w:t>C{</w:t>
      </w:r>
      <w:r w:rsidRPr="001D50A5">
        <w:rPr>
          <w:rFonts w:ascii="Times New Roman" w:eastAsia="Times New Roman" w:hAnsi="Times New Roman" w:cs="Times New Roman"/>
          <w:vertAlign w:val="superscript"/>
        </w:rPr>
        <w:t>1</w:t>
      </w:r>
      <w:r w:rsidRPr="001D50A5">
        <w:rPr>
          <w:rFonts w:ascii="Times New Roman" w:eastAsia="Times New Roman" w:hAnsi="Times New Roman" w:cs="Times New Roman"/>
        </w:rPr>
        <w:t>H} NMR (151 MHz, CDCl</w:t>
      </w:r>
      <w:r w:rsidRPr="001D50A5">
        <w:rPr>
          <w:rFonts w:ascii="Times New Roman" w:eastAsia="Times New Roman" w:hAnsi="Times New Roman" w:cs="Times New Roman"/>
          <w:vertAlign w:val="subscript"/>
        </w:rPr>
        <w:t>3</w:t>
      </w:r>
      <w:r w:rsidRPr="001D50A5">
        <w:rPr>
          <w:rFonts w:ascii="Times New Roman" w:eastAsia="Times New Roman" w:hAnsi="Times New Roman" w:cs="Times New Roman"/>
        </w:rPr>
        <w:t>): δ 152.3 (</w:t>
      </w:r>
      <w:r w:rsidRPr="001D50A5">
        <w:rPr>
          <w:rFonts w:ascii="Times New Roman" w:eastAsia="Times New Roman" w:hAnsi="Times New Roman" w:cs="Times New Roman"/>
          <w:i/>
        </w:rPr>
        <w:t>J</w:t>
      </w:r>
      <w:r w:rsidRPr="001D50A5">
        <w:rPr>
          <w:rFonts w:ascii="Times New Roman" w:eastAsia="Times New Roman" w:hAnsi="Times New Roman" w:cs="Times New Roman"/>
          <w:vertAlign w:val="subscript"/>
        </w:rPr>
        <w:t>C-P</w:t>
      </w:r>
      <w:r w:rsidRPr="001D50A5">
        <w:rPr>
          <w:rFonts w:ascii="Times New Roman" w:eastAsia="Times New Roman" w:hAnsi="Times New Roman" w:cs="Times New Roman"/>
        </w:rPr>
        <w:t xml:space="preserve"> = 6.4 Hz), 131.0, 129.6 (</w:t>
      </w:r>
      <w:r w:rsidRPr="001D50A5">
        <w:rPr>
          <w:rFonts w:ascii="Times New Roman" w:eastAsia="Times New Roman" w:hAnsi="Times New Roman" w:cs="Times New Roman"/>
          <w:i/>
        </w:rPr>
        <w:t>J</w:t>
      </w:r>
      <w:r w:rsidRPr="001D50A5">
        <w:rPr>
          <w:rFonts w:ascii="Times New Roman" w:eastAsia="Times New Roman" w:hAnsi="Times New Roman" w:cs="Times New Roman"/>
          <w:vertAlign w:val="subscript"/>
        </w:rPr>
        <w:t>C-P</w:t>
      </w:r>
      <w:r w:rsidRPr="001D50A5">
        <w:rPr>
          <w:rFonts w:ascii="Times New Roman" w:eastAsia="Times New Roman" w:hAnsi="Times New Roman" w:cs="Times New Roman"/>
        </w:rPr>
        <w:t xml:space="preserve"> = 2.4 Hz), 126.6, 122.7, 119.2 (</w:t>
      </w:r>
      <w:r w:rsidRPr="001D50A5">
        <w:rPr>
          <w:rFonts w:ascii="Times New Roman" w:eastAsia="Times New Roman" w:hAnsi="Times New Roman" w:cs="Times New Roman"/>
          <w:i/>
        </w:rPr>
        <w:t>J</w:t>
      </w:r>
      <w:r w:rsidRPr="001D50A5">
        <w:rPr>
          <w:rFonts w:ascii="Times New Roman" w:eastAsia="Times New Roman" w:hAnsi="Times New Roman" w:cs="Times New Roman"/>
          <w:vertAlign w:val="subscript"/>
        </w:rPr>
        <w:t>C-P</w:t>
      </w:r>
      <w:r w:rsidRPr="001D50A5">
        <w:rPr>
          <w:rFonts w:ascii="Times New Roman" w:eastAsia="Times New Roman" w:hAnsi="Times New Roman" w:cs="Times New Roman"/>
        </w:rPr>
        <w:t xml:space="preserve"> = 14 Hz), 38.0 (</w:t>
      </w:r>
      <w:r w:rsidRPr="001D50A5">
        <w:rPr>
          <w:rFonts w:ascii="Times New Roman" w:eastAsia="Times New Roman" w:hAnsi="Times New Roman" w:cs="Times New Roman"/>
          <w:i/>
        </w:rPr>
        <w:t>J</w:t>
      </w:r>
      <w:r w:rsidRPr="001D50A5">
        <w:rPr>
          <w:rFonts w:ascii="Times New Roman" w:eastAsia="Times New Roman" w:hAnsi="Times New Roman" w:cs="Times New Roman"/>
          <w:vertAlign w:val="subscript"/>
        </w:rPr>
        <w:t>C-P</w:t>
      </w:r>
      <w:r w:rsidRPr="001D50A5">
        <w:rPr>
          <w:rFonts w:ascii="Times New Roman" w:eastAsia="Times New Roman" w:hAnsi="Times New Roman" w:cs="Times New Roman"/>
        </w:rPr>
        <w:t xml:space="preserve"> = 22 Hz), 16.7, 14.8 (</w:t>
      </w:r>
      <w:r w:rsidRPr="001D50A5">
        <w:rPr>
          <w:rFonts w:ascii="Times New Roman" w:eastAsia="Times New Roman" w:hAnsi="Times New Roman" w:cs="Times New Roman"/>
          <w:i/>
        </w:rPr>
        <w:t>J</w:t>
      </w:r>
      <w:r w:rsidRPr="001D50A5">
        <w:rPr>
          <w:rFonts w:ascii="Times New Roman" w:eastAsia="Times New Roman" w:hAnsi="Times New Roman" w:cs="Times New Roman"/>
          <w:vertAlign w:val="subscript"/>
        </w:rPr>
        <w:t>C-P</w:t>
      </w:r>
      <w:r w:rsidRPr="001D50A5">
        <w:rPr>
          <w:rFonts w:ascii="Times New Roman" w:eastAsia="Times New Roman" w:hAnsi="Times New Roman" w:cs="Times New Roman"/>
        </w:rPr>
        <w:t xml:space="preserve"> = 3.3 Hz) ppm. </w:t>
      </w:r>
      <w:r w:rsidRPr="001D50A5">
        <w:rPr>
          <w:rFonts w:ascii="Times New Roman" w:eastAsia="Times New Roman" w:hAnsi="Times New Roman" w:cs="Times New Roman"/>
          <w:vertAlign w:val="superscript"/>
        </w:rPr>
        <w:t>31</w:t>
      </w:r>
      <w:r w:rsidRPr="001D50A5">
        <w:rPr>
          <w:rFonts w:ascii="Times New Roman" w:eastAsia="Times New Roman" w:hAnsi="Times New Roman" w:cs="Times New Roman"/>
        </w:rPr>
        <w:t>P NMR (242 MHz, CDCl</w:t>
      </w:r>
      <w:r w:rsidRPr="001D50A5">
        <w:rPr>
          <w:rFonts w:ascii="Times New Roman" w:eastAsia="Times New Roman" w:hAnsi="Times New Roman" w:cs="Times New Roman"/>
          <w:vertAlign w:val="subscript"/>
        </w:rPr>
        <w:t>3</w:t>
      </w:r>
      <w:r w:rsidRPr="001D50A5">
        <w:rPr>
          <w:rFonts w:ascii="Times New Roman" w:eastAsia="Times New Roman" w:hAnsi="Times New Roman" w:cs="Times New Roman"/>
        </w:rPr>
        <w:t xml:space="preserve">): 140.7 ppm. HRMS (DART) </w:t>
      </w:r>
      <w:r w:rsidRPr="001D50A5">
        <w:rPr>
          <w:rFonts w:ascii="Times New Roman" w:eastAsia="Times New Roman" w:hAnsi="Times New Roman" w:cs="Times New Roman"/>
          <w:i/>
        </w:rPr>
        <w:t>m/z</w:t>
      </w:r>
      <w:r w:rsidRPr="001D50A5">
        <w:rPr>
          <w:rFonts w:ascii="Times New Roman" w:eastAsia="Times New Roman" w:hAnsi="Times New Roman" w:cs="Times New Roman"/>
        </w:rPr>
        <w:t xml:space="preserve"> </w:t>
      </w:r>
      <w:proofErr w:type="spellStart"/>
      <w:r w:rsidRPr="001D50A5">
        <w:rPr>
          <w:rFonts w:ascii="Times New Roman" w:eastAsia="Times New Roman" w:hAnsi="Times New Roman" w:cs="Times New Roman"/>
        </w:rPr>
        <w:t>calcd</w:t>
      </w:r>
      <w:proofErr w:type="spellEnd"/>
      <w:r w:rsidRPr="001D50A5">
        <w:rPr>
          <w:rFonts w:ascii="Times New Roman" w:eastAsia="Times New Roman" w:hAnsi="Times New Roman" w:cs="Times New Roman"/>
        </w:rPr>
        <w:t xml:space="preserve"> for C</w:t>
      </w:r>
      <w:r w:rsidRPr="001D50A5">
        <w:rPr>
          <w:rFonts w:ascii="Times New Roman" w:eastAsia="Times New Roman" w:hAnsi="Times New Roman" w:cs="Times New Roman"/>
          <w:vertAlign w:val="subscript"/>
        </w:rPr>
        <w:t>18</w:t>
      </w:r>
      <w:r w:rsidRPr="001D50A5">
        <w:rPr>
          <w:rFonts w:ascii="Times New Roman" w:eastAsia="Times New Roman" w:hAnsi="Times New Roman" w:cs="Times New Roman"/>
        </w:rPr>
        <w:t>H</w:t>
      </w:r>
      <w:r w:rsidRPr="001D50A5">
        <w:rPr>
          <w:rFonts w:ascii="Times New Roman" w:eastAsia="Times New Roman" w:hAnsi="Times New Roman" w:cs="Times New Roman"/>
          <w:vertAlign w:val="subscript"/>
        </w:rPr>
        <w:t>25</w:t>
      </w:r>
      <w:r w:rsidRPr="001D50A5">
        <w:rPr>
          <w:rFonts w:ascii="Times New Roman" w:eastAsia="Times New Roman" w:hAnsi="Times New Roman" w:cs="Times New Roman"/>
        </w:rPr>
        <w:t>NO</w:t>
      </w:r>
      <w:r w:rsidRPr="001D50A5">
        <w:rPr>
          <w:rFonts w:ascii="Times New Roman" w:eastAsia="Times New Roman" w:hAnsi="Times New Roman" w:cs="Times New Roman"/>
          <w:vertAlign w:val="subscript"/>
        </w:rPr>
        <w:t>2</w:t>
      </w:r>
      <w:r w:rsidRPr="001D50A5">
        <w:rPr>
          <w:rFonts w:ascii="Times New Roman" w:eastAsia="Times New Roman" w:hAnsi="Times New Roman" w:cs="Times New Roman"/>
        </w:rPr>
        <w:t>P [M + H]</w:t>
      </w:r>
      <w:r w:rsidRPr="001D50A5">
        <w:rPr>
          <w:rFonts w:ascii="Times New Roman" w:eastAsia="Times New Roman" w:hAnsi="Times New Roman" w:cs="Times New Roman"/>
          <w:vertAlign w:val="superscript"/>
        </w:rPr>
        <w:t>+</w:t>
      </w:r>
      <w:r w:rsidRPr="001D50A5">
        <w:rPr>
          <w:rFonts w:ascii="Times New Roman" w:eastAsia="Times New Roman" w:hAnsi="Times New Roman" w:cs="Times New Roman"/>
        </w:rPr>
        <w:t>: 318.1623; Found [M + H]</w:t>
      </w:r>
      <w:r w:rsidRPr="001D50A5">
        <w:rPr>
          <w:rFonts w:ascii="Times New Roman" w:eastAsia="Times New Roman" w:hAnsi="Times New Roman" w:cs="Times New Roman"/>
          <w:vertAlign w:val="superscript"/>
        </w:rPr>
        <w:t>+</w:t>
      </w:r>
      <w:r w:rsidRPr="001D50A5">
        <w:rPr>
          <w:rFonts w:ascii="Times New Roman" w:eastAsia="Times New Roman" w:hAnsi="Times New Roman" w:cs="Times New Roman"/>
        </w:rPr>
        <w:t>:  318.1637.</w:t>
      </w:r>
    </w:p>
    <w:p w14:paraId="27B145DC" w14:textId="5D2E86FB" w:rsidR="00C72A86" w:rsidRPr="00AB2448" w:rsidRDefault="00C72A86" w:rsidP="00C72A86">
      <w:pPr>
        <w:ind w:firstLine="720"/>
        <w:jc w:val="both"/>
        <w:rPr>
          <w:rFonts w:ascii="Times New Roman" w:hAnsi="Times New Roman" w:cs="Times New Roman"/>
        </w:rPr>
      </w:pPr>
      <w:r>
        <w:rPr>
          <w:rFonts w:ascii="Times New Roman" w:hAnsi="Times New Roman" w:cs="Times New Roman"/>
          <w:b/>
        </w:rPr>
        <w:t xml:space="preserve">Di(naphthalen-2-yl) </w:t>
      </w:r>
      <w:proofErr w:type="spellStart"/>
      <w:r>
        <w:rPr>
          <w:rFonts w:ascii="Times New Roman" w:hAnsi="Times New Roman" w:cs="Times New Roman"/>
          <w:b/>
        </w:rPr>
        <w:t>dimethylphosphoramidite</w:t>
      </w:r>
      <w:proofErr w:type="spellEnd"/>
      <w:r>
        <w:rPr>
          <w:rFonts w:ascii="Times New Roman" w:hAnsi="Times New Roman" w:cs="Times New Roman"/>
          <w:b/>
        </w:rPr>
        <w:t xml:space="preserve"> (L4).</w:t>
      </w:r>
      <w:r>
        <w:rPr>
          <w:rFonts w:ascii="Times New Roman" w:hAnsi="Times New Roman" w:cs="Times New Roman"/>
        </w:rPr>
        <w:t xml:space="preserve"> A solution of 0.53 g (3.7 mmol) of 2-napthol and 0.30 g (1.8 mmol) of </w:t>
      </w:r>
      <w:proofErr w:type="spellStart"/>
      <w:r>
        <w:rPr>
          <w:rFonts w:ascii="Times New Roman" w:hAnsi="Times New Roman" w:cs="Times New Roman"/>
        </w:rPr>
        <w:t>hexamethylphosphorous</w:t>
      </w:r>
      <w:proofErr w:type="spellEnd"/>
      <w:r>
        <w:rPr>
          <w:rFonts w:ascii="Times New Roman" w:hAnsi="Times New Roman" w:cs="Times New Roman"/>
        </w:rPr>
        <w:t xml:space="preserve"> </w:t>
      </w:r>
      <w:proofErr w:type="spellStart"/>
      <w:r>
        <w:rPr>
          <w:rFonts w:ascii="Times New Roman" w:hAnsi="Times New Roman" w:cs="Times New Roman"/>
        </w:rPr>
        <w:t>triamide</w:t>
      </w:r>
      <w:proofErr w:type="spellEnd"/>
      <w:r>
        <w:rPr>
          <w:rFonts w:ascii="Times New Roman" w:hAnsi="Times New Roman" w:cs="Times New Roman"/>
        </w:rPr>
        <w:t xml:space="preserve"> in 1.0 mL of 1,2-dimethoxyethane was refluxed for 2 h under an argon atmosphere</w:t>
      </w:r>
      <w:r w:rsidR="00B35979">
        <w:rPr>
          <w:rFonts w:ascii="Times New Roman" w:hAnsi="Times New Roman" w:cs="Times New Roman"/>
        </w:rPr>
        <w:t xml:space="preserve"> using an oil bath</w:t>
      </w:r>
      <w:r>
        <w:rPr>
          <w:rFonts w:ascii="Times New Roman" w:hAnsi="Times New Roman" w:cs="Times New Roman"/>
        </w:rPr>
        <w:t xml:space="preserve">. Volatile material was removed </w:t>
      </w:r>
      <w:r>
        <w:rPr>
          <w:rFonts w:ascii="Times New Roman" w:hAnsi="Times New Roman" w:cs="Times New Roman"/>
          <w:i/>
        </w:rPr>
        <w:t>in vacuo</w:t>
      </w:r>
      <w:r>
        <w:rPr>
          <w:rFonts w:ascii="Times New Roman" w:hAnsi="Times New Roman" w:cs="Times New Roman"/>
        </w:rPr>
        <w:t xml:space="preserve"> to afford a solid. This solid was triturated with 5 mL of heptane, isolated by filtration, and dried </w:t>
      </w:r>
      <w:r>
        <w:rPr>
          <w:rFonts w:ascii="Times New Roman" w:hAnsi="Times New Roman" w:cs="Times New Roman"/>
          <w:i/>
        </w:rPr>
        <w:t>in vacuo</w:t>
      </w:r>
      <w:r>
        <w:rPr>
          <w:rFonts w:ascii="Times New Roman" w:hAnsi="Times New Roman" w:cs="Times New Roman"/>
        </w:rPr>
        <w:t xml:space="preserve"> to afford 0.319 g (48%) of </w:t>
      </w:r>
      <w:r>
        <w:rPr>
          <w:rFonts w:ascii="Times New Roman" w:hAnsi="Times New Roman" w:cs="Times New Roman"/>
          <w:b/>
        </w:rPr>
        <w:t>L4</w:t>
      </w:r>
      <w:r>
        <w:rPr>
          <w:rFonts w:ascii="Times New Roman" w:hAnsi="Times New Roman" w:cs="Times New Roman"/>
        </w:rPr>
        <w:t xml:space="preserve"> as a white solid.  </w:t>
      </w:r>
      <w:proofErr w:type="spellStart"/>
      <w:r w:rsidRPr="002A3553">
        <w:rPr>
          <w:rFonts w:ascii="Times New Roman" w:hAnsi="Times New Roman" w:cs="Times New Roman"/>
        </w:rPr>
        <w:t>M.p.</w:t>
      </w:r>
      <w:proofErr w:type="spellEnd"/>
      <w:r w:rsidRPr="002A3553">
        <w:rPr>
          <w:rFonts w:ascii="Times New Roman" w:hAnsi="Times New Roman" w:cs="Times New Roman"/>
        </w:rPr>
        <w:t xml:space="preserve"> 65 – 67 </w:t>
      </w:r>
      <w:proofErr w:type="spellStart"/>
      <w:r w:rsidRPr="002A3553">
        <w:rPr>
          <w:rFonts w:ascii="Times New Roman" w:hAnsi="Times New Roman" w:cs="Times New Roman"/>
          <w:vertAlign w:val="superscript"/>
        </w:rPr>
        <w:t>o</w:t>
      </w:r>
      <w:r w:rsidRPr="002A3553">
        <w:rPr>
          <w:rFonts w:ascii="Times New Roman" w:hAnsi="Times New Roman" w:cs="Times New Roman"/>
        </w:rPr>
        <w:t>C.</w:t>
      </w:r>
      <w:proofErr w:type="spellEnd"/>
      <w:r w:rsidRPr="002A3553">
        <w:rPr>
          <w:rFonts w:ascii="Times New Roman" w:eastAsia="Times New Roman" w:hAnsi="Times New Roman" w:cs="Times New Roman"/>
        </w:rPr>
        <w:t xml:space="preserve"> </w:t>
      </w:r>
      <w:r w:rsidRPr="002A3553">
        <w:rPr>
          <w:rFonts w:ascii="Times New Roman" w:eastAsia="Times New Roman" w:hAnsi="Times New Roman" w:cs="Times New Roman"/>
          <w:vertAlign w:val="superscript"/>
        </w:rPr>
        <w:t>1</w:t>
      </w:r>
      <w:r w:rsidRPr="002A3553">
        <w:rPr>
          <w:rFonts w:ascii="Times New Roman" w:eastAsia="Times New Roman" w:hAnsi="Times New Roman" w:cs="Times New Roman"/>
        </w:rPr>
        <w:t xml:space="preserve">HNMR </w:t>
      </w:r>
      <w:r w:rsidRPr="00B46B8C">
        <w:rPr>
          <w:rFonts w:ascii="Times New Roman" w:eastAsia="Times New Roman" w:hAnsi="Times New Roman" w:cs="Times New Roman"/>
        </w:rPr>
        <w:t>(CDCl</w:t>
      </w:r>
      <w:r w:rsidRPr="00B46B8C">
        <w:rPr>
          <w:rFonts w:ascii="Times New Roman" w:eastAsia="Times New Roman" w:hAnsi="Times New Roman" w:cs="Times New Roman"/>
          <w:vertAlign w:val="subscript"/>
        </w:rPr>
        <w:t>3</w:t>
      </w:r>
      <w:r w:rsidRPr="00B46B8C">
        <w:rPr>
          <w:rFonts w:ascii="Times New Roman" w:eastAsia="Times New Roman" w:hAnsi="Times New Roman" w:cs="Times New Roman"/>
        </w:rPr>
        <w:t xml:space="preserve">, 600 MHz) </w:t>
      </w:r>
      <w:r w:rsidRPr="00B46B8C">
        <w:rPr>
          <w:rFonts w:ascii="Noto Sans Symbols" w:eastAsia="Noto Sans Symbols" w:hAnsi="Noto Sans Symbols" w:cs="Noto Sans Symbols"/>
        </w:rPr>
        <w:t>δ</w:t>
      </w:r>
      <w:r w:rsidRPr="00B46B8C">
        <w:rPr>
          <w:rFonts w:ascii="Times New Roman" w:eastAsia="Times New Roman" w:hAnsi="Times New Roman" w:cs="Times New Roman"/>
        </w:rPr>
        <w:t xml:space="preserve">: 7.80 (d, </w:t>
      </w:r>
      <w:r w:rsidRPr="00B46B8C">
        <w:rPr>
          <w:rFonts w:ascii="Times New Roman" w:eastAsia="Times New Roman" w:hAnsi="Times New Roman" w:cs="Times New Roman"/>
          <w:i/>
        </w:rPr>
        <w:t>J</w:t>
      </w:r>
      <w:r w:rsidRPr="00B46B8C">
        <w:rPr>
          <w:rFonts w:ascii="Times New Roman" w:eastAsia="Times New Roman" w:hAnsi="Times New Roman" w:cs="Times New Roman"/>
        </w:rPr>
        <w:t xml:space="preserve"> = 8.0 Hz, 2H), 7.79 (d, </w:t>
      </w:r>
      <w:r w:rsidRPr="00B46B8C">
        <w:rPr>
          <w:rFonts w:ascii="Times New Roman" w:eastAsia="Times New Roman" w:hAnsi="Times New Roman" w:cs="Times New Roman"/>
          <w:i/>
        </w:rPr>
        <w:t>J</w:t>
      </w:r>
      <w:r w:rsidRPr="00B46B8C">
        <w:rPr>
          <w:rFonts w:ascii="Times New Roman" w:eastAsia="Times New Roman" w:hAnsi="Times New Roman" w:cs="Times New Roman"/>
        </w:rPr>
        <w:t xml:space="preserve"> = 8.7 Hz,</w:t>
      </w:r>
      <w:r w:rsidRPr="00B46B8C">
        <w:rPr>
          <w:rFonts w:ascii="Times New Roman" w:eastAsia="Times New Roman" w:hAnsi="Times New Roman" w:cs="Times New Roman"/>
          <w:i/>
        </w:rPr>
        <w:t xml:space="preserve"> </w:t>
      </w:r>
      <w:r w:rsidRPr="00B46B8C">
        <w:rPr>
          <w:rFonts w:ascii="Times New Roman" w:eastAsia="Times New Roman" w:hAnsi="Times New Roman" w:cs="Times New Roman"/>
        </w:rPr>
        <w:t xml:space="preserve">2H), 7.73 (d, </w:t>
      </w:r>
      <w:r w:rsidRPr="00B46B8C">
        <w:rPr>
          <w:rFonts w:ascii="Times New Roman" w:eastAsia="Times New Roman" w:hAnsi="Times New Roman" w:cs="Times New Roman"/>
          <w:i/>
        </w:rPr>
        <w:t>J</w:t>
      </w:r>
      <w:r w:rsidRPr="00B46B8C">
        <w:rPr>
          <w:rFonts w:ascii="Times New Roman" w:eastAsia="Times New Roman" w:hAnsi="Times New Roman" w:cs="Times New Roman"/>
        </w:rPr>
        <w:t xml:space="preserve"> = 8.2 Hz, 2H), 7.43 – 7.47 (m, 4H), 7.39 (t, </w:t>
      </w:r>
      <w:r w:rsidRPr="00B46B8C">
        <w:rPr>
          <w:rFonts w:ascii="Times New Roman" w:eastAsia="Times New Roman" w:hAnsi="Times New Roman" w:cs="Times New Roman"/>
          <w:i/>
        </w:rPr>
        <w:t>J</w:t>
      </w:r>
      <w:r w:rsidRPr="00B46B8C">
        <w:rPr>
          <w:rFonts w:ascii="Times New Roman" w:eastAsia="Times New Roman" w:hAnsi="Times New Roman" w:cs="Times New Roman"/>
        </w:rPr>
        <w:t xml:space="preserve"> = 7.3 Hz, 2H), 7.28 (dd, </w:t>
      </w:r>
      <w:r w:rsidRPr="00B46B8C">
        <w:rPr>
          <w:rFonts w:ascii="Times New Roman" w:eastAsia="Times New Roman" w:hAnsi="Times New Roman" w:cs="Times New Roman"/>
          <w:i/>
        </w:rPr>
        <w:t>J</w:t>
      </w:r>
      <w:r w:rsidRPr="00B46B8C">
        <w:rPr>
          <w:rFonts w:ascii="Times New Roman" w:eastAsia="Times New Roman" w:hAnsi="Times New Roman" w:cs="Times New Roman"/>
        </w:rPr>
        <w:t xml:space="preserve"> = 8.7, 2.0 Hz, 2H), 2.86 (d,</w:t>
      </w:r>
      <w:r w:rsidRPr="00B46B8C">
        <w:rPr>
          <w:rFonts w:ascii="Times New Roman" w:eastAsia="Times New Roman" w:hAnsi="Times New Roman" w:cs="Times New Roman"/>
          <w:i/>
        </w:rPr>
        <w:t xml:space="preserve"> </w:t>
      </w:r>
      <w:r w:rsidR="008913E1">
        <w:rPr>
          <w:rFonts w:ascii="Times New Roman" w:eastAsia="Times New Roman" w:hAnsi="Times New Roman" w:cs="Times New Roman"/>
          <w:vertAlign w:val="superscript"/>
        </w:rPr>
        <w:t>3</w:t>
      </w:r>
      <w:r w:rsidRPr="00B46B8C">
        <w:rPr>
          <w:rFonts w:ascii="Times New Roman" w:eastAsia="Times New Roman" w:hAnsi="Times New Roman" w:cs="Times New Roman"/>
          <w:i/>
        </w:rPr>
        <w:t>J</w:t>
      </w:r>
      <w:r w:rsidR="008913E1">
        <w:rPr>
          <w:rFonts w:ascii="Times New Roman" w:eastAsia="Times New Roman" w:hAnsi="Times New Roman" w:cs="Times New Roman"/>
          <w:vertAlign w:val="subscript"/>
        </w:rPr>
        <w:t>P-H</w:t>
      </w:r>
      <w:r w:rsidRPr="00B46B8C">
        <w:rPr>
          <w:rFonts w:ascii="Times New Roman" w:eastAsia="Times New Roman" w:hAnsi="Times New Roman" w:cs="Times New Roman"/>
          <w:i/>
        </w:rPr>
        <w:t xml:space="preserve"> = </w:t>
      </w:r>
      <w:r w:rsidRPr="00B46B8C">
        <w:rPr>
          <w:rFonts w:ascii="Times New Roman" w:eastAsia="Times New Roman" w:hAnsi="Times New Roman" w:cs="Times New Roman"/>
        </w:rPr>
        <w:t>9.4 Hz, 6H) ppm</w:t>
      </w:r>
      <w:r w:rsidRPr="00274B7C">
        <w:rPr>
          <w:rFonts w:ascii="Times New Roman" w:eastAsia="Times New Roman" w:hAnsi="Times New Roman" w:cs="Times New Roman"/>
        </w:rPr>
        <w:t xml:space="preserve">. </w:t>
      </w:r>
      <w:r w:rsidRPr="00274B7C">
        <w:rPr>
          <w:rFonts w:ascii="Times New Roman" w:eastAsia="Times New Roman" w:hAnsi="Times New Roman" w:cs="Times New Roman"/>
          <w:vertAlign w:val="superscript"/>
        </w:rPr>
        <w:t>13</w:t>
      </w:r>
      <w:r w:rsidRPr="00274B7C">
        <w:rPr>
          <w:rFonts w:ascii="Times New Roman" w:eastAsia="Times New Roman" w:hAnsi="Times New Roman" w:cs="Times New Roman"/>
        </w:rPr>
        <w:t>C{</w:t>
      </w:r>
      <w:r w:rsidRPr="00274B7C">
        <w:rPr>
          <w:rFonts w:ascii="Times New Roman" w:eastAsia="Times New Roman" w:hAnsi="Times New Roman" w:cs="Times New Roman"/>
          <w:vertAlign w:val="superscript"/>
        </w:rPr>
        <w:t>1</w:t>
      </w:r>
      <w:r w:rsidRPr="00274B7C">
        <w:rPr>
          <w:rFonts w:ascii="Times New Roman" w:eastAsia="Times New Roman" w:hAnsi="Times New Roman" w:cs="Times New Roman"/>
        </w:rPr>
        <w:t>H} NMR (151 MHz, CDCl</w:t>
      </w:r>
      <w:r w:rsidRPr="00274B7C">
        <w:rPr>
          <w:rFonts w:ascii="Times New Roman" w:eastAsia="Times New Roman" w:hAnsi="Times New Roman" w:cs="Times New Roman"/>
          <w:vertAlign w:val="subscript"/>
        </w:rPr>
        <w:t>3</w:t>
      </w:r>
      <w:r w:rsidRPr="00274B7C">
        <w:rPr>
          <w:rFonts w:ascii="Times New Roman" w:eastAsia="Times New Roman" w:hAnsi="Times New Roman" w:cs="Times New Roman"/>
        </w:rPr>
        <w:t>): δ 151.4 (</w:t>
      </w:r>
      <w:r w:rsidRPr="00274B7C">
        <w:rPr>
          <w:rFonts w:ascii="Times New Roman" w:eastAsia="Times New Roman" w:hAnsi="Times New Roman" w:cs="Times New Roman"/>
          <w:i/>
        </w:rPr>
        <w:t>J</w:t>
      </w:r>
      <w:r w:rsidRPr="00274B7C">
        <w:rPr>
          <w:rFonts w:ascii="Times New Roman" w:eastAsia="Times New Roman" w:hAnsi="Times New Roman" w:cs="Times New Roman"/>
          <w:vertAlign w:val="subscript"/>
        </w:rPr>
        <w:t>C-P</w:t>
      </w:r>
      <w:r w:rsidRPr="00274B7C">
        <w:rPr>
          <w:rFonts w:ascii="Times New Roman" w:eastAsia="Times New Roman" w:hAnsi="Times New Roman" w:cs="Times New Roman"/>
        </w:rPr>
        <w:t xml:space="preserve"> = 6.5 Hz), 134.3, 130.0, 129.6, 127.6, 127.0, 126.3, 124.5, 121.2 (</w:t>
      </w:r>
      <w:r w:rsidRPr="00274B7C">
        <w:rPr>
          <w:rFonts w:ascii="Times New Roman" w:eastAsia="Times New Roman" w:hAnsi="Times New Roman" w:cs="Times New Roman"/>
          <w:i/>
        </w:rPr>
        <w:t>J</w:t>
      </w:r>
      <w:r w:rsidRPr="00274B7C">
        <w:rPr>
          <w:rFonts w:ascii="Times New Roman" w:eastAsia="Times New Roman" w:hAnsi="Times New Roman" w:cs="Times New Roman"/>
          <w:vertAlign w:val="subscript"/>
        </w:rPr>
        <w:t>C-P</w:t>
      </w:r>
      <w:r w:rsidRPr="00274B7C">
        <w:rPr>
          <w:rFonts w:ascii="Times New Roman" w:eastAsia="Times New Roman" w:hAnsi="Times New Roman" w:cs="Times New Roman"/>
        </w:rPr>
        <w:t xml:space="preserve"> = 5.9 Hz), 115.3 (</w:t>
      </w:r>
      <w:r w:rsidRPr="00274B7C">
        <w:rPr>
          <w:rFonts w:ascii="Times New Roman" w:eastAsia="Times New Roman" w:hAnsi="Times New Roman" w:cs="Times New Roman"/>
          <w:i/>
        </w:rPr>
        <w:t>J</w:t>
      </w:r>
      <w:r w:rsidRPr="00274B7C">
        <w:rPr>
          <w:rFonts w:ascii="Times New Roman" w:eastAsia="Times New Roman" w:hAnsi="Times New Roman" w:cs="Times New Roman"/>
          <w:vertAlign w:val="subscript"/>
        </w:rPr>
        <w:t>C-P</w:t>
      </w:r>
      <w:r w:rsidRPr="00274B7C">
        <w:rPr>
          <w:rFonts w:ascii="Times New Roman" w:eastAsia="Times New Roman" w:hAnsi="Times New Roman" w:cs="Times New Roman"/>
        </w:rPr>
        <w:t xml:space="preserve"> = 11 Hz), 34.9 (</w:t>
      </w:r>
      <w:r w:rsidRPr="00274B7C">
        <w:rPr>
          <w:rFonts w:ascii="Times New Roman" w:eastAsia="Times New Roman" w:hAnsi="Times New Roman" w:cs="Times New Roman"/>
          <w:i/>
        </w:rPr>
        <w:t>J</w:t>
      </w:r>
      <w:r w:rsidRPr="00274B7C">
        <w:rPr>
          <w:rFonts w:ascii="Times New Roman" w:eastAsia="Times New Roman" w:hAnsi="Times New Roman" w:cs="Times New Roman"/>
          <w:vertAlign w:val="subscript"/>
        </w:rPr>
        <w:t>C-P</w:t>
      </w:r>
      <w:r w:rsidRPr="00274B7C">
        <w:rPr>
          <w:rFonts w:ascii="Times New Roman" w:eastAsia="Times New Roman" w:hAnsi="Times New Roman" w:cs="Times New Roman"/>
        </w:rPr>
        <w:t xml:space="preserve"> = 21 Hz) ppm. </w:t>
      </w:r>
      <w:r w:rsidRPr="00274B7C">
        <w:rPr>
          <w:rFonts w:ascii="Times New Roman" w:eastAsia="Times New Roman" w:hAnsi="Times New Roman" w:cs="Times New Roman"/>
          <w:vertAlign w:val="superscript"/>
        </w:rPr>
        <w:t>31</w:t>
      </w:r>
      <w:r w:rsidRPr="00274B7C">
        <w:rPr>
          <w:rFonts w:ascii="Times New Roman" w:eastAsia="Times New Roman" w:hAnsi="Times New Roman" w:cs="Times New Roman"/>
        </w:rPr>
        <w:t>P NMR (242 MHz, CDCl</w:t>
      </w:r>
      <w:r w:rsidRPr="00274B7C">
        <w:rPr>
          <w:rFonts w:ascii="Times New Roman" w:eastAsia="Times New Roman" w:hAnsi="Times New Roman" w:cs="Times New Roman"/>
          <w:vertAlign w:val="subscript"/>
        </w:rPr>
        <w:t>3</w:t>
      </w:r>
      <w:r w:rsidRPr="00274B7C">
        <w:rPr>
          <w:rFonts w:ascii="Times New Roman" w:eastAsia="Times New Roman" w:hAnsi="Times New Roman" w:cs="Times New Roman"/>
        </w:rPr>
        <w:t xml:space="preserve">): 139.5 ppm. </w:t>
      </w:r>
      <w:r w:rsidRPr="00AB2448">
        <w:rPr>
          <w:rFonts w:ascii="Times New Roman" w:eastAsia="Times New Roman" w:hAnsi="Times New Roman" w:cs="Times New Roman"/>
        </w:rPr>
        <w:t xml:space="preserve">HRMS (DART) </w:t>
      </w:r>
      <w:r w:rsidRPr="00AB2448">
        <w:rPr>
          <w:rFonts w:ascii="Times New Roman" w:eastAsia="Times New Roman" w:hAnsi="Times New Roman" w:cs="Times New Roman"/>
          <w:i/>
        </w:rPr>
        <w:t>m/z</w:t>
      </w:r>
      <w:r w:rsidRPr="00AB2448">
        <w:rPr>
          <w:rFonts w:ascii="Times New Roman" w:eastAsia="Times New Roman" w:hAnsi="Times New Roman" w:cs="Times New Roman"/>
        </w:rPr>
        <w:t xml:space="preserve"> </w:t>
      </w:r>
      <w:proofErr w:type="spellStart"/>
      <w:r w:rsidRPr="00AB2448">
        <w:rPr>
          <w:rFonts w:ascii="Times New Roman" w:eastAsia="Times New Roman" w:hAnsi="Times New Roman" w:cs="Times New Roman"/>
        </w:rPr>
        <w:t>calcd</w:t>
      </w:r>
      <w:proofErr w:type="spellEnd"/>
      <w:r w:rsidRPr="00AB2448">
        <w:rPr>
          <w:rFonts w:ascii="Times New Roman" w:eastAsia="Times New Roman" w:hAnsi="Times New Roman" w:cs="Times New Roman"/>
        </w:rPr>
        <w:t xml:space="preserve"> for C</w:t>
      </w:r>
      <w:r>
        <w:rPr>
          <w:rFonts w:ascii="Times New Roman" w:eastAsia="Times New Roman" w:hAnsi="Times New Roman" w:cs="Times New Roman"/>
          <w:vertAlign w:val="subscript"/>
        </w:rPr>
        <w:t>22</w:t>
      </w:r>
      <w:r w:rsidRPr="00AB2448">
        <w:rPr>
          <w:rFonts w:ascii="Times New Roman" w:eastAsia="Times New Roman" w:hAnsi="Times New Roman" w:cs="Times New Roman"/>
        </w:rPr>
        <w:t>H</w:t>
      </w:r>
      <w:r w:rsidRPr="00AB2448">
        <w:rPr>
          <w:rFonts w:ascii="Times New Roman" w:eastAsia="Times New Roman" w:hAnsi="Times New Roman" w:cs="Times New Roman"/>
          <w:vertAlign w:val="subscript"/>
        </w:rPr>
        <w:t>21</w:t>
      </w:r>
      <w:r w:rsidRPr="00AB2448">
        <w:rPr>
          <w:rFonts w:ascii="Times New Roman" w:eastAsia="Times New Roman" w:hAnsi="Times New Roman" w:cs="Times New Roman"/>
        </w:rPr>
        <w:t>NO</w:t>
      </w:r>
      <w:r w:rsidRPr="00AB2448">
        <w:rPr>
          <w:rFonts w:ascii="Times New Roman" w:eastAsia="Times New Roman" w:hAnsi="Times New Roman" w:cs="Times New Roman"/>
          <w:vertAlign w:val="subscript"/>
        </w:rPr>
        <w:t>2</w:t>
      </w:r>
      <w:r w:rsidRPr="00AB2448">
        <w:rPr>
          <w:rFonts w:ascii="Times New Roman" w:eastAsia="Times New Roman" w:hAnsi="Times New Roman" w:cs="Times New Roman"/>
        </w:rPr>
        <w:t>P [M + H]</w:t>
      </w:r>
      <w:r w:rsidRPr="00AB2448">
        <w:rPr>
          <w:rFonts w:ascii="Times New Roman" w:eastAsia="Times New Roman" w:hAnsi="Times New Roman" w:cs="Times New Roman"/>
          <w:vertAlign w:val="superscript"/>
        </w:rPr>
        <w:t>+</w:t>
      </w:r>
      <w:r w:rsidRPr="00AB2448">
        <w:rPr>
          <w:rFonts w:ascii="Times New Roman" w:eastAsia="Times New Roman" w:hAnsi="Times New Roman" w:cs="Times New Roman"/>
        </w:rPr>
        <w:t xml:space="preserve">: </w:t>
      </w:r>
      <w:r>
        <w:rPr>
          <w:rFonts w:ascii="Times New Roman" w:eastAsia="Times New Roman" w:hAnsi="Times New Roman" w:cs="Times New Roman"/>
        </w:rPr>
        <w:t>362.1310</w:t>
      </w:r>
      <w:r w:rsidRPr="00AB2448">
        <w:rPr>
          <w:rFonts w:ascii="Times New Roman" w:eastAsia="Times New Roman" w:hAnsi="Times New Roman" w:cs="Times New Roman"/>
        </w:rPr>
        <w:t>; Found [M + H]</w:t>
      </w:r>
      <w:r w:rsidRPr="00AB2448">
        <w:rPr>
          <w:rFonts w:ascii="Times New Roman" w:eastAsia="Times New Roman" w:hAnsi="Times New Roman" w:cs="Times New Roman"/>
          <w:vertAlign w:val="superscript"/>
        </w:rPr>
        <w:t>+</w:t>
      </w:r>
      <w:r w:rsidRPr="00AB2448">
        <w:rPr>
          <w:rFonts w:ascii="Times New Roman" w:eastAsia="Times New Roman" w:hAnsi="Times New Roman" w:cs="Times New Roman"/>
        </w:rPr>
        <w:t xml:space="preserve">:  </w:t>
      </w:r>
      <w:r>
        <w:rPr>
          <w:rFonts w:ascii="Times New Roman" w:eastAsia="Times New Roman" w:hAnsi="Times New Roman" w:cs="Times New Roman"/>
        </w:rPr>
        <w:t>362.1306</w:t>
      </w:r>
      <w:r w:rsidRPr="00AB2448">
        <w:rPr>
          <w:rFonts w:ascii="Times New Roman" w:eastAsia="Times New Roman" w:hAnsi="Times New Roman" w:cs="Times New Roman"/>
        </w:rPr>
        <w:t>.</w:t>
      </w:r>
    </w:p>
    <w:p w14:paraId="7C6BBC43" w14:textId="22C20D50" w:rsidR="00C72A86" w:rsidRPr="00AB2448" w:rsidRDefault="00C72A86" w:rsidP="00C72A86">
      <w:pPr>
        <w:ind w:firstLine="720"/>
        <w:jc w:val="both"/>
        <w:rPr>
          <w:rFonts w:ascii="Times New Roman" w:hAnsi="Times New Roman" w:cs="Times New Roman"/>
        </w:rPr>
      </w:pPr>
      <w:r>
        <w:rPr>
          <w:rFonts w:ascii="Times New Roman" w:hAnsi="Times New Roman" w:cs="Times New Roman"/>
          <w:b/>
        </w:rPr>
        <w:t>Bis(2,4-di-</w:t>
      </w:r>
      <w:r>
        <w:rPr>
          <w:rFonts w:ascii="Times New Roman" w:hAnsi="Times New Roman" w:cs="Times New Roman"/>
          <w:b/>
          <w:i/>
        </w:rPr>
        <w:t>tert</w:t>
      </w:r>
      <w:r>
        <w:rPr>
          <w:rFonts w:ascii="Times New Roman" w:hAnsi="Times New Roman" w:cs="Times New Roman"/>
          <w:b/>
        </w:rPr>
        <w:t xml:space="preserve">-butylphenyl) </w:t>
      </w:r>
      <w:proofErr w:type="spellStart"/>
      <w:r>
        <w:rPr>
          <w:rFonts w:ascii="Times New Roman" w:hAnsi="Times New Roman" w:cs="Times New Roman"/>
          <w:b/>
        </w:rPr>
        <w:t>dimethylphosphoramidite</w:t>
      </w:r>
      <w:proofErr w:type="spellEnd"/>
      <w:r>
        <w:rPr>
          <w:rFonts w:ascii="Times New Roman" w:hAnsi="Times New Roman" w:cs="Times New Roman"/>
          <w:b/>
        </w:rPr>
        <w:t xml:space="preserve"> (L6).</w:t>
      </w:r>
      <w:r>
        <w:rPr>
          <w:rFonts w:ascii="Times New Roman" w:hAnsi="Times New Roman" w:cs="Times New Roman"/>
        </w:rPr>
        <w:t xml:space="preserve"> A solution of 0.885 g (4.29 mmol) of 2,4-di-</w:t>
      </w:r>
      <w:r>
        <w:rPr>
          <w:rFonts w:ascii="Times New Roman" w:hAnsi="Times New Roman" w:cs="Times New Roman"/>
          <w:i/>
        </w:rPr>
        <w:t>tert</w:t>
      </w:r>
      <w:r>
        <w:rPr>
          <w:rFonts w:ascii="Times New Roman" w:hAnsi="Times New Roman" w:cs="Times New Roman"/>
        </w:rPr>
        <w:t xml:space="preserve">-butylphenol and 0.35 g (2.1 mmol) of </w:t>
      </w:r>
      <w:proofErr w:type="spellStart"/>
      <w:r>
        <w:rPr>
          <w:rFonts w:ascii="Times New Roman" w:hAnsi="Times New Roman" w:cs="Times New Roman"/>
        </w:rPr>
        <w:t>hexamethylphosphorous</w:t>
      </w:r>
      <w:proofErr w:type="spellEnd"/>
      <w:r>
        <w:rPr>
          <w:rFonts w:ascii="Times New Roman" w:hAnsi="Times New Roman" w:cs="Times New Roman"/>
        </w:rPr>
        <w:t xml:space="preserve"> </w:t>
      </w:r>
      <w:proofErr w:type="spellStart"/>
      <w:r>
        <w:rPr>
          <w:rFonts w:ascii="Times New Roman" w:hAnsi="Times New Roman" w:cs="Times New Roman"/>
        </w:rPr>
        <w:t>triamide</w:t>
      </w:r>
      <w:proofErr w:type="spellEnd"/>
      <w:r>
        <w:rPr>
          <w:rFonts w:ascii="Times New Roman" w:hAnsi="Times New Roman" w:cs="Times New Roman"/>
        </w:rPr>
        <w:t xml:space="preserve"> in 1.2 mL of xylenes was refluxed for 48 h under an argon atmosphere</w:t>
      </w:r>
      <w:r w:rsidR="00B35979">
        <w:rPr>
          <w:rFonts w:ascii="Times New Roman" w:hAnsi="Times New Roman" w:cs="Times New Roman"/>
        </w:rPr>
        <w:t xml:space="preserve"> using an oil bath</w:t>
      </w:r>
      <w:r>
        <w:rPr>
          <w:rFonts w:ascii="Times New Roman" w:hAnsi="Times New Roman" w:cs="Times New Roman"/>
        </w:rPr>
        <w:t xml:space="preserve">. Volatile material was removed </w:t>
      </w:r>
      <w:r>
        <w:rPr>
          <w:rFonts w:ascii="Times New Roman" w:hAnsi="Times New Roman" w:cs="Times New Roman"/>
          <w:i/>
        </w:rPr>
        <w:t>in vacuo</w:t>
      </w:r>
      <w:r>
        <w:rPr>
          <w:rFonts w:ascii="Times New Roman" w:hAnsi="Times New Roman" w:cs="Times New Roman"/>
        </w:rPr>
        <w:t xml:space="preserve">, and the resultant residue was purified by flash chromatography using nitrogen to pressurize the column (gradient, 0 – 5% </w:t>
      </w:r>
      <w:proofErr w:type="spellStart"/>
      <w:r>
        <w:rPr>
          <w:rFonts w:ascii="Times New Roman" w:hAnsi="Times New Roman" w:cs="Times New Roman"/>
        </w:rPr>
        <w:t>EtOAc</w:t>
      </w:r>
      <w:proofErr w:type="spellEnd"/>
      <w:r>
        <w:rPr>
          <w:rFonts w:ascii="Times New Roman" w:hAnsi="Times New Roman" w:cs="Times New Roman"/>
        </w:rPr>
        <w:t xml:space="preserve"> in hexanes) to provide 0.660 g (63%) of </w:t>
      </w:r>
      <w:r>
        <w:rPr>
          <w:rFonts w:ascii="Times New Roman" w:hAnsi="Times New Roman" w:cs="Times New Roman"/>
          <w:b/>
        </w:rPr>
        <w:t>L</w:t>
      </w:r>
      <w:r w:rsidR="007B18A6">
        <w:rPr>
          <w:rFonts w:ascii="Times New Roman" w:hAnsi="Times New Roman" w:cs="Times New Roman"/>
          <w:b/>
        </w:rPr>
        <w:t>6</w:t>
      </w:r>
      <w:r>
        <w:rPr>
          <w:rFonts w:ascii="Times New Roman" w:hAnsi="Times New Roman" w:cs="Times New Roman"/>
        </w:rPr>
        <w:t xml:space="preserve"> as a thick viscous oil. </w:t>
      </w:r>
      <w:r w:rsidRPr="002873A9">
        <w:rPr>
          <w:rFonts w:ascii="Times New Roman" w:eastAsia="Times New Roman" w:hAnsi="Times New Roman" w:cs="Times New Roman"/>
        </w:rPr>
        <w:t>R</w:t>
      </w:r>
      <w:r w:rsidRPr="002873A9">
        <w:rPr>
          <w:rFonts w:ascii="Times New Roman" w:eastAsia="Times New Roman" w:hAnsi="Times New Roman" w:cs="Times New Roman"/>
          <w:i/>
          <w:vertAlign w:val="subscript"/>
        </w:rPr>
        <w:t>f</w:t>
      </w:r>
      <w:r w:rsidRPr="002873A9">
        <w:rPr>
          <w:rFonts w:ascii="Times New Roman" w:eastAsia="Times New Roman" w:hAnsi="Times New Roman" w:cs="Times New Roman"/>
        </w:rPr>
        <w:t xml:space="preserve"> = 0.75 (5% </w:t>
      </w:r>
      <w:proofErr w:type="spellStart"/>
      <w:r w:rsidRPr="002873A9">
        <w:rPr>
          <w:rFonts w:ascii="Times New Roman" w:eastAsia="Times New Roman" w:hAnsi="Times New Roman" w:cs="Times New Roman"/>
        </w:rPr>
        <w:lastRenderedPageBreak/>
        <w:t>EtOAc</w:t>
      </w:r>
      <w:proofErr w:type="spellEnd"/>
      <w:r w:rsidRPr="002873A9">
        <w:rPr>
          <w:rFonts w:ascii="Times New Roman" w:eastAsia="Times New Roman" w:hAnsi="Times New Roman" w:cs="Times New Roman"/>
        </w:rPr>
        <w:t>/</w:t>
      </w:r>
      <w:r>
        <w:rPr>
          <w:rFonts w:ascii="Times New Roman" w:eastAsia="Times New Roman" w:hAnsi="Times New Roman" w:cs="Times New Roman"/>
        </w:rPr>
        <w:t>hexanes</w:t>
      </w:r>
      <w:r w:rsidRPr="002873A9">
        <w:rPr>
          <w:rFonts w:ascii="Times New Roman" w:eastAsia="Times New Roman" w:hAnsi="Times New Roman" w:cs="Times New Roman"/>
        </w:rPr>
        <w:t xml:space="preserve">). </w:t>
      </w:r>
      <w:r w:rsidRPr="00D147AF">
        <w:rPr>
          <w:rFonts w:ascii="Times New Roman" w:eastAsia="Times New Roman" w:hAnsi="Times New Roman" w:cs="Times New Roman"/>
          <w:vertAlign w:val="superscript"/>
        </w:rPr>
        <w:t>1</w:t>
      </w:r>
      <w:r w:rsidRPr="00D147AF">
        <w:rPr>
          <w:rFonts w:ascii="Times New Roman" w:eastAsia="Times New Roman" w:hAnsi="Times New Roman" w:cs="Times New Roman"/>
        </w:rPr>
        <w:t>HNMR (CDCl</w:t>
      </w:r>
      <w:r w:rsidRPr="00D147AF">
        <w:rPr>
          <w:rFonts w:ascii="Times New Roman" w:eastAsia="Times New Roman" w:hAnsi="Times New Roman" w:cs="Times New Roman"/>
          <w:vertAlign w:val="subscript"/>
        </w:rPr>
        <w:t>3</w:t>
      </w:r>
      <w:r w:rsidRPr="00D147AF">
        <w:rPr>
          <w:rFonts w:ascii="Times New Roman" w:eastAsia="Times New Roman" w:hAnsi="Times New Roman" w:cs="Times New Roman"/>
        </w:rPr>
        <w:t xml:space="preserve">, 600 MHz) </w:t>
      </w:r>
      <w:r w:rsidRPr="00D147AF">
        <w:rPr>
          <w:rFonts w:ascii="Noto Sans Symbols" w:eastAsia="Noto Sans Symbols" w:hAnsi="Noto Sans Symbols" w:cs="Noto Sans Symbols"/>
        </w:rPr>
        <w:t>δ</w:t>
      </w:r>
      <w:r w:rsidRPr="00D147AF">
        <w:rPr>
          <w:rFonts w:ascii="Times New Roman" w:eastAsia="Times New Roman" w:hAnsi="Times New Roman" w:cs="Times New Roman"/>
        </w:rPr>
        <w:t xml:space="preserve">: 7.35 (d, </w:t>
      </w:r>
      <w:r w:rsidRPr="00D147AF">
        <w:rPr>
          <w:rFonts w:ascii="Times New Roman" w:eastAsia="Times New Roman" w:hAnsi="Times New Roman" w:cs="Times New Roman"/>
          <w:i/>
        </w:rPr>
        <w:t>J</w:t>
      </w:r>
      <w:r w:rsidRPr="00D147AF">
        <w:rPr>
          <w:rFonts w:ascii="Times New Roman" w:eastAsia="Times New Roman" w:hAnsi="Times New Roman" w:cs="Times New Roman"/>
        </w:rPr>
        <w:t xml:space="preserve"> = 1.9 Hz, 2H), 7.09 (dd,</w:t>
      </w:r>
      <w:r w:rsidRPr="00D147AF">
        <w:rPr>
          <w:rFonts w:ascii="Times New Roman" w:eastAsia="Times New Roman" w:hAnsi="Times New Roman" w:cs="Times New Roman"/>
          <w:i/>
        </w:rPr>
        <w:t xml:space="preserve"> J = </w:t>
      </w:r>
      <w:r w:rsidRPr="00D147AF">
        <w:rPr>
          <w:rFonts w:ascii="Times New Roman" w:eastAsia="Times New Roman" w:hAnsi="Times New Roman" w:cs="Times New Roman"/>
        </w:rPr>
        <w:t xml:space="preserve">8.4, 1.9 Hz, 2H), 6.99 (dd, </w:t>
      </w:r>
      <w:r w:rsidRPr="00D147AF">
        <w:rPr>
          <w:rFonts w:ascii="Times New Roman" w:eastAsia="Times New Roman" w:hAnsi="Times New Roman" w:cs="Times New Roman"/>
          <w:i/>
        </w:rPr>
        <w:t>J</w:t>
      </w:r>
      <w:r w:rsidRPr="00D147AF">
        <w:rPr>
          <w:rFonts w:ascii="Times New Roman" w:eastAsia="Times New Roman" w:hAnsi="Times New Roman" w:cs="Times New Roman"/>
        </w:rPr>
        <w:t xml:space="preserve"> = 8.4, 1.9 Hz, 2H), 2.82 (d,</w:t>
      </w:r>
      <w:r w:rsidRPr="00D147AF">
        <w:rPr>
          <w:rFonts w:ascii="Times New Roman" w:eastAsia="Times New Roman" w:hAnsi="Times New Roman" w:cs="Times New Roman"/>
          <w:i/>
        </w:rPr>
        <w:t xml:space="preserve"> </w:t>
      </w:r>
      <w:r w:rsidR="008913E1">
        <w:rPr>
          <w:rFonts w:ascii="Times New Roman" w:eastAsia="Times New Roman" w:hAnsi="Times New Roman" w:cs="Times New Roman"/>
          <w:vertAlign w:val="superscript"/>
        </w:rPr>
        <w:t>3</w:t>
      </w:r>
      <w:r w:rsidRPr="00D147AF">
        <w:rPr>
          <w:rFonts w:ascii="Times New Roman" w:eastAsia="Times New Roman" w:hAnsi="Times New Roman" w:cs="Times New Roman"/>
          <w:i/>
        </w:rPr>
        <w:t>J</w:t>
      </w:r>
      <w:r w:rsidR="008913E1">
        <w:rPr>
          <w:rFonts w:ascii="Times New Roman" w:eastAsia="Times New Roman" w:hAnsi="Times New Roman" w:cs="Times New Roman"/>
          <w:vertAlign w:val="subscript"/>
        </w:rPr>
        <w:t>P-H</w:t>
      </w:r>
      <w:r w:rsidRPr="00D147AF">
        <w:rPr>
          <w:rFonts w:ascii="Times New Roman" w:eastAsia="Times New Roman" w:hAnsi="Times New Roman" w:cs="Times New Roman"/>
          <w:i/>
        </w:rPr>
        <w:t xml:space="preserve"> = </w:t>
      </w:r>
      <w:r w:rsidRPr="00D147AF">
        <w:rPr>
          <w:rFonts w:ascii="Times New Roman" w:eastAsia="Times New Roman" w:hAnsi="Times New Roman" w:cs="Times New Roman"/>
        </w:rPr>
        <w:t xml:space="preserve">9.2 Hz, 6H), 1.41 (s, 18H), 1.30 (s, 18H) ppm. </w:t>
      </w:r>
      <w:r w:rsidRPr="00D147AF">
        <w:rPr>
          <w:rFonts w:ascii="Times New Roman" w:eastAsia="Times New Roman" w:hAnsi="Times New Roman" w:cs="Times New Roman"/>
          <w:vertAlign w:val="superscript"/>
        </w:rPr>
        <w:t>13</w:t>
      </w:r>
      <w:r w:rsidRPr="00D147AF">
        <w:rPr>
          <w:rFonts w:ascii="Times New Roman" w:eastAsia="Times New Roman" w:hAnsi="Times New Roman" w:cs="Times New Roman"/>
        </w:rPr>
        <w:t>C{</w:t>
      </w:r>
      <w:r w:rsidRPr="00D147AF">
        <w:rPr>
          <w:rFonts w:ascii="Times New Roman" w:eastAsia="Times New Roman" w:hAnsi="Times New Roman" w:cs="Times New Roman"/>
          <w:vertAlign w:val="superscript"/>
        </w:rPr>
        <w:t>1</w:t>
      </w:r>
      <w:r w:rsidRPr="00D147AF">
        <w:rPr>
          <w:rFonts w:ascii="Times New Roman" w:eastAsia="Times New Roman" w:hAnsi="Times New Roman" w:cs="Times New Roman"/>
        </w:rPr>
        <w:t>H} NMR (151 MHz, CDCl</w:t>
      </w:r>
      <w:r w:rsidRPr="00D147AF">
        <w:rPr>
          <w:rFonts w:ascii="Times New Roman" w:eastAsia="Times New Roman" w:hAnsi="Times New Roman" w:cs="Times New Roman"/>
          <w:vertAlign w:val="subscript"/>
        </w:rPr>
        <w:t>3</w:t>
      </w:r>
      <w:r w:rsidRPr="00D147AF">
        <w:rPr>
          <w:rFonts w:ascii="Times New Roman" w:eastAsia="Times New Roman" w:hAnsi="Times New Roman" w:cs="Times New Roman"/>
        </w:rPr>
        <w:t>): δ 150.7 (</w:t>
      </w:r>
      <w:r w:rsidRPr="00D147AF">
        <w:rPr>
          <w:rFonts w:ascii="Times New Roman" w:eastAsia="Times New Roman" w:hAnsi="Times New Roman" w:cs="Times New Roman"/>
          <w:i/>
        </w:rPr>
        <w:t>J</w:t>
      </w:r>
      <w:r w:rsidRPr="00D147AF">
        <w:rPr>
          <w:rFonts w:ascii="Times New Roman" w:eastAsia="Times New Roman" w:hAnsi="Times New Roman" w:cs="Times New Roman"/>
          <w:vertAlign w:val="subscript"/>
        </w:rPr>
        <w:t>C-P</w:t>
      </w:r>
      <w:r w:rsidRPr="00D147AF">
        <w:rPr>
          <w:rFonts w:ascii="Times New Roman" w:eastAsia="Times New Roman" w:hAnsi="Times New Roman" w:cs="Times New Roman"/>
        </w:rPr>
        <w:t xml:space="preserve"> = 8.3 Hz), 144.0, 138.5 (</w:t>
      </w:r>
      <w:r w:rsidRPr="00D147AF">
        <w:rPr>
          <w:rFonts w:ascii="Times New Roman" w:eastAsia="Times New Roman" w:hAnsi="Times New Roman" w:cs="Times New Roman"/>
          <w:i/>
        </w:rPr>
        <w:t>J</w:t>
      </w:r>
      <w:r w:rsidRPr="00D147AF">
        <w:rPr>
          <w:rFonts w:ascii="Times New Roman" w:eastAsia="Times New Roman" w:hAnsi="Times New Roman" w:cs="Times New Roman"/>
          <w:vertAlign w:val="subscript"/>
        </w:rPr>
        <w:t>C-P</w:t>
      </w:r>
      <w:r w:rsidRPr="00D147AF">
        <w:rPr>
          <w:rFonts w:ascii="Times New Roman" w:eastAsia="Times New Roman" w:hAnsi="Times New Roman" w:cs="Times New Roman"/>
        </w:rPr>
        <w:t xml:space="preserve"> = 2.1 Hz), 124.2, 123.3, 117.2 (</w:t>
      </w:r>
      <w:r w:rsidRPr="00D147AF">
        <w:rPr>
          <w:rFonts w:ascii="Times New Roman" w:eastAsia="Times New Roman" w:hAnsi="Times New Roman" w:cs="Times New Roman"/>
          <w:i/>
        </w:rPr>
        <w:t>J</w:t>
      </w:r>
      <w:r w:rsidRPr="00D147AF">
        <w:rPr>
          <w:rFonts w:ascii="Times New Roman" w:eastAsia="Times New Roman" w:hAnsi="Times New Roman" w:cs="Times New Roman"/>
          <w:vertAlign w:val="subscript"/>
        </w:rPr>
        <w:t>C-P</w:t>
      </w:r>
      <w:r w:rsidRPr="00D147AF">
        <w:rPr>
          <w:rFonts w:ascii="Times New Roman" w:eastAsia="Times New Roman" w:hAnsi="Times New Roman" w:cs="Times New Roman"/>
        </w:rPr>
        <w:t xml:space="preserve"> = 22 Hz), 35.4 (</w:t>
      </w:r>
      <w:r w:rsidRPr="00D147AF">
        <w:rPr>
          <w:rFonts w:ascii="Times New Roman" w:eastAsia="Times New Roman" w:hAnsi="Times New Roman" w:cs="Times New Roman"/>
          <w:i/>
        </w:rPr>
        <w:t>J</w:t>
      </w:r>
      <w:r w:rsidRPr="00D147AF">
        <w:rPr>
          <w:rFonts w:ascii="Times New Roman" w:eastAsia="Times New Roman" w:hAnsi="Times New Roman" w:cs="Times New Roman"/>
          <w:vertAlign w:val="subscript"/>
        </w:rPr>
        <w:t>C-P</w:t>
      </w:r>
      <w:r w:rsidRPr="00D147AF">
        <w:rPr>
          <w:rFonts w:ascii="Times New Roman" w:eastAsia="Times New Roman" w:hAnsi="Times New Roman" w:cs="Times New Roman"/>
        </w:rPr>
        <w:t xml:space="preserve"> = 21 Hz), 35.0, 34.4, 31.6, 30.0 ppm. </w:t>
      </w:r>
      <w:r w:rsidRPr="00D147AF">
        <w:rPr>
          <w:rFonts w:ascii="Times New Roman" w:eastAsia="Times New Roman" w:hAnsi="Times New Roman" w:cs="Times New Roman"/>
          <w:vertAlign w:val="superscript"/>
        </w:rPr>
        <w:t>31</w:t>
      </w:r>
      <w:r w:rsidRPr="00D147AF">
        <w:rPr>
          <w:rFonts w:ascii="Times New Roman" w:eastAsia="Times New Roman" w:hAnsi="Times New Roman" w:cs="Times New Roman"/>
        </w:rPr>
        <w:t>P NMR (242 MHz, CDCl</w:t>
      </w:r>
      <w:r w:rsidRPr="00D147AF">
        <w:rPr>
          <w:rFonts w:ascii="Times New Roman" w:eastAsia="Times New Roman" w:hAnsi="Times New Roman" w:cs="Times New Roman"/>
          <w:vertAlign w:val="subscript"/>
        </w:rPr>
        <w:t>3</w:t>
      </w:r>
      <w:r w:rsidRPr="00D147AF">
        <w:rPr>
          <w:rFonts w:ascii="Times New Roman" w:eastAsia="Times New Roman" w:hAnsi="Times New Roman" w:cs="Times New Roman"/>
        </w:rPr>
        <w:t xml:space="preserve">): 136.6 ppm. </w:t>
      </w:r>
      <w:r w:rsidRPr="00AB2448">
        <w:rPr>
          <w:rFonts w:ascii="Times New Roman" w:eastAsia="Times New Roman" w:hAnsi="Times New Roman" w:cs="Times New Roman"/>
        </w:rPr>
        <w:t xml:space="preserve">HRMS (DART) </w:t>
      </w:r>
      <w:r w:rsidRPr="00AB2448">
        <w:rPr>
          <w:rFonts w:ascii="Times New Roman" w:eastAsia="Times New Roman" w:hAnsi="Times New Roman" w:cs="Times New Roman"/>
          <w:i/>
        </w:rPr>
        <w:t>m/z</w:t>
      </w:r>
      <w:r w:rsidRPr="00AB2448">
        <w:rPr>
          <w:rFonts w:ascii="Times New Roman" w:eastAsia="Times New Roman" w:hAnsi="Times New Roman" w:cs="Times New Roman"/>
        </w:rPr>
        <w:t xml:space="preserve"> </w:t>
      </w:r>
      <w:proofErr w:type="spellStart"/>
      <w:r w:rsidRPr="00AB2448">
        <w:rPr>
          <w:rFonts w:ascii="Times New Roman" w:eastAsia="Times New Roman" w:hAnsi="Times New Roman" w:cs="Times New Roman"/>
        </w:rPr>
        <w:t>calcd</w:t>
      </w:r>
      <w:proofErr w:type="spellEnd"/>
      <w:r w:rsidRPr="00AB2448">
        <w:rPr>
          <w:rFonts w:ascii="Times New Roman" w:eastAsia="Times New Roman" w:hAnsi="Times New Roman" w:cs="Times New Roman"/>
        </w:rPr>
        <w:t xml:space="preserve"> for C</w:t>
      </w:r>
      <w:r>
        <w:rPr>
          <w:rFonts w:ascii="Times New Roman" w:eastAsia="Times New Roman" w:hAnsi="Times New Roman" w:cs="Times New Roman"/>
          <w:vertAlign w:val="subscript"/>
        </w:rPr>
        <w:t>30</w:t>
      </w:r>
      <w:r w:rsidRPr="00AB2448">
        <w:rPr>
          <w:rFonts w:ascii="Times New Roman" w:eastAsia="Times New Roman" w:hAnsi="Times New Roman" w:cs="Times New Roman"/>
        </w:rPr>
        <w:t>H</w:t>
      </w:r>
      <w:r>
        <w:rPr>
          <w:rFonts w:ascii="Times New Roman" w:eastAsia="Times New Roman" w:hAnsi="Times New Roman" w:cs="Times New Roman"/>
          <w:vertAlign w:val="subscript"/>
        </w:rPr>
        <w:t>49</w:t>
      </w:r>
      <w:r w:rsidRPr="00AB2448">
        <w:rPr>
          <w:rFonts w:ascii="Times New Roman" w:eastAsia="Times New Roman" w:hAnsi="Times New Roman" w:cs="Times New Roman"/>
        </w:rPr>
        <w:t>NO</w:t>
      </w:r>
      <w:r w:rsidRPr="00AB2448">
        <w:rPr>
          <w:rFonts w:ascii="Times New Roman" w:eastAsia="Times New Roman" w:hAnsi="Times New Roman" w:cs="Times New Roman"/>
          <w:vertAlign w:val="subscript"/>
        </w:rPr>
        <w:t>2</w:t>
      </w:r>
      <w:r w:rsidRPr="00AB2448">
        <w:rPr>
          <w:rFonts w:ascii="Times New Roman" w:eastAsia="Times New Roman" w:hAnsi="Times New Roman" w:cs="Times New Roman"/>
        </w:rPr>
        <w:t>P [M + H]</w:t>
      </w:r>
      <w:r w:rsidRPr="00AB2448">
        <w:rPr>
          <w:rFonts w:ascii="Times New Roman" w:eastAsia="Times New Roman" w:hAnsi="Times New Roman" w:cs="Times New Roman"/>
          <w:vertAlign w:val="superscript"/>
        </w:rPr>
        <w:t>+</w:t>
      </w:r>
      <w:r w:rsidRPr="00AB2448">
        <w:rPr>
          <w:rFonts w:ascii="Times New Roman" w:eastAsia="Times New Roman" w:hAnsi="Times New Roman" w:cs="Times New Roman"/>
        </w:rPr>
        <w:t xml:space="preserve">: </w:t>
      </w:r>
      <w:r>
        <w:rPr>
          <w:rFonts w:ascii="Times New Roman" w:eastAsia="Times New Roman" w:hAnsi="Times New Roman" w:cs="Times New Roman"/>
        </w:rPr>
        <w:t>486.3501</w:t>
      </w:r>
      <w:r w:rsidRPr="00AB2448">
        <w:rPr>
          <w:rFonts w:ascii="Times New Roman" w:eastAsia="Times New Roman" w:hAnsi="Times New Roman" w:cs="Times New Roman"/>
        </w:rPr>
        <w:t>; Found [M + H]</w:t>
      </w:r>
      <w:r w:rsidRPr="00AB2448">
        <w:rPr>
          <w:rFonts w:ascii="Times New Roman" w:eastAsia="Times New Roman" w:hAnsi="Times New Roman" w:cs="Times New Roman"/>
          <w:vertAlign w:val="superscript"/>
        </w:rPr>
        <w:t>+</w:t>
      </w:r>
      <w:r w:rsidRPr="00AB2448">
        <w:rPr>
          <w:rFonts w:ascii="Times New Roman" w:eastAsia="Times New Roman" w:hAnsi="Times New Roman" w:cs="Times New Roman"/>
        </w:rPr>
        <w:t xml:space="preserve">:  </w:t>
      </w:r>
      <w:r>
        <w:rPr>
          <w:rFonts w:ascii="Times New Roman" w:eastAsia="Times New Roman" w:hAnsi="Times New Roman" w:cs="Times New Roman"/>
        </w:rPr>
        <w:t>486.3531</w:t>
      </w:r>
      <w:r w:rsidRPr="00AB2448">
        <w:rPr>
          <w:rFonts w:ascii="Times New Roman" w:eastAsia="Times New Roman" w:hAnsi="Times New Roman" w:cs="Times New Roman"/>
        </w:rPr>
        <w:t>.</w:t>
      </w:r>
    </w:p>
    <w:p w14:paraId="1406F292" w14:textId="2F3DD82A" w:rsidR="00C72A86" w:rsidRPr="00103F50" w:rsidRDefault="00C72A86" w:rsidP="00C72A86">
      <w:pPr>
        <w:ind w:firstLine="720"/>
        <w:jc w:val="both"/>
        <w:rPr>
          <w:rFonts w:ascii="Times New Roman" w:eastAsia="Times New Roman" w:hAnsi="Times New Roman" w:cs="Times New Roman"/>
          <w:sz w:val="24"/>
          <w:szCs w:val="24"/>
        </w:rPr>
      </w:pPr>
      <w:r w:rsidRPr="00103F50">
        <w:rPr>
          <w:rFonts w:ascii="Times New Roman" w:hAnsi="Times New Roman" w:cs="Times New Roman"/>
          <w:b/>
          <w:sz w:val="24"/>
          <w:szCs w:val="24"/>
        </w:rPr>
        <w:t>Bis(2-(</w:t>
      </w:r>
      <w:r w:rsidRPr="00103F50">
        <w:rPr>
          <w:rFonts w:ascii="Times New Roman" w:hAnsi="Times New Roman" w:cs="Times New Roman"/>
          <w:b/>
          <w:i/>
          <w:sz w:val="24"/>
          <w:szCs w:val="24"/>
        </w:rPr>
        <w:t>tert</w:t>
      </w:r>
      <w:r w:rsidRPr="00103F50">
        <w:rPr>
          <w:rFonts w:ascii="Times New Roman" w:hAnsi="Times New Roman" w:cs="Times New Roman"/>
          <w:b/>
          <w:sz w:val="24"/>
          <w:szCs w:val="24"/>
        </w:rPr>
        <w:t xml:space="preserve">-butyl)phenyl) </w:t>
      </w:r>
      <w:proofErr w:type="spellStart"/>
      <w:r w:rsidRPr="00103F50">
        <w:rPr>
          <w:rFonts w:ascii="Times New Roman" w:hAnsi="Times New Roman" w:cs="Times New Roman"/>
          <w:b/>
          <w:sz w:val="24"/>
          <w:szCs w:val="24"/>
        </w:rPr>
        <w:t>dimethylphosphoramidite</w:t>
      </w:r>
      <w:proofErr w:type="spellEnd"/>
      <w:r w:rsidRPr="00103F50">
        <w:rPr>
          <w:rFonts w:ascii="Times New Roman" w:hAnsi="Times New Roman" w:cs="Times New Roman"/>
          <w:b/>
          <w:sz w:val="24"/>
          <w:szCs w:val="24"/>
        </w:rPr>
        <w:t xml:space="preserve"> (L7).</w:t>
      </w:r>
      <w:r w:rsidRPr="00103F50">
        <w:rPr>
          <w:rFonts w:ascii="Times New Roman" w:hAnsi="Times New Roman" w:cs="Times New Roman"/>
          <w:sz w:val="24"/>
          <w:szCs w:val="24"/>
        </w:rPr>
        <w:t xml:space="preserve"> A solution of 0.644 g (4.29 mmol) of 2-</w:t>
      </w:r>
      <w:r w:rsidRPr="00103F50">
        <w:rPr>
          <w:rFonts w:ascii="Times New Roman" w:hAnsi="Times New Roman" w:cs="Times New Roman"/>
          <w:i/>
          <w:sz w:val="24"/>
          <w:szCs w:val="24"/>
        </w:rPr>
        <w:t>tert</w:t>
      </w:r>
      <w:r w:rsidRPr="00103F50">
        <w:rPr>
          <w:rFonts w:ascii="Times New Roman" w:hAnsi="Times New Roman" w:cs="Times New Roman"/>
          <w:sz w:val="24"/>
          <w:szCs w:val="24"/>
        </w:rPr>
        <w:t xml:space="preserve">-butylphenol and 0.35 g (2.1 mmol) of </w:t>
      </w:r>
      <w:proofErr w:type="spellStart"/>
      <w:r w:rsidRPr="00103F50">
        <w:rPr>
          <w:rFonts w:ascii="Times New Roman" w:hAnsi="Times New Roman" w:cs="Times New Roman"/>
          <w:sz w:val="24"/>
          <w:szCs w:val="24"/>
        </w:rPr>
        <w:t>hexamethylphosphorous</w:t>
      </w:r>
      <w:proofErr w:type="spellEnd"/>
      <w:r w:rsidRPr="00103F50">
        <w:rPr>
          <w:rFonts w:ascii="Times New Roman" w:hAnsi="Times New Roman" w:cs="Times New Roman"/>
          <w:sz w:val="24"/>
          <w:szCs w:val="24"/>
        </w:rPr>
        <w:t xml:space="preserve"> </w:t>
      </w:r>
      <w:proofErr w:type="spellStart"/>
      <w:r w:rsidRPr="00103F50">
        <w:rPr>
          <w:rFonts w:ascii="Times New Roman" w:hAnsi="Times New Roman" w:cs="Times New Roman"/>
          <w:sz w:val="24"/>
          <w:szCs w:val="24"/>
        </w:rPr>
        <w:t>triamide</w:t>
      </w:r>
      <w:proofErr w:type="spellEnd"/>
      <w:r w:rsidRPr="00103F50">
        <w:rPr>
          <w:rFonts w:ascii="Times New Roman" w:hAnsi="Times New Roman" w:cs="Times New Roman"/>
          <w:sz w:val="24"/>
          <w:szCs w:val="24"/>
        </w:rPr>
        <w:t xml:space="preserve"> in 1.2 mL of xylenes was refluxed for 24 h under an argon atmosphere</w:t>
      </w:r>
      <w:r w:rsidR="00B35979">
        <w:rPr>
          <w:rFonts w:ascii="Times New Roman" w:hAnsi="Times New Roman" w:cs="Times New Roman"/>
          <w:sz w:val="24"/>
          <w:szCs w:val="24"/>
        </w:rPr>
        <w:t xml:space="preserve"> using an oil bath</w:t>
      </w:r>
      <w:r w:rsidRPr="00103F50">
        <w:rPr>
          <w:rFonts w:ascii="Times New Roman" w:hAnsi="Times New Roman" w:cs="Times New Roman"/>
          <w:sz w:val="24"/>
          <w:szCs w:val="24"/>
        </w:rPr>
        <w:t xml:space="preserve">. Volatile material was removed by distillation </w:t>
      </w:r>
      <w:r w:rsidRPr="00103F50">
        <w:rPr>
          <w:rFonts w:ascii="Times New Roman" w:hAnsi="Times New Roman" w:cs="Times New Roman"/>
          <w:i/>
          <w:sz w:val="24"/>
          <w:szCs w:val="24"/>
        </w:rPr>
        <w:t>in vacuo</w:t>
      </w:r>
      <w:r w:rsidRPr="00103F50">
        <w:rPr>
          <w:rFonts w:ascii="Times New Roman" w:hAnsi="Times New Roman" w:cs="Times New Roman"/>
          <w:sz w:val="24"/>
          <w:szCs w:val="24"/>
        </w:rPr>
        <w:t>, and upon cooling to ambient temperature, the crude residue solidified upon standing. The resultant solid was then triturated with 5 mL of 80:20 IPA:H</w:t>
      </w:r>
      <w:r w:rsidRPr="00103F50">
        <w:rPr>
          <w:rFonts w:ascii="Times New Roman" w:hAnsi="Times New Roman" w:cs="Times New Roman"/>
          <w:sz w:val="24"/>
          <w:szCs w:val="24"/>
          <w:vertAlign w:val="subscript"/>
        </w:rPr>
        <w:t>2</w:t>
      </w:r>
      <w:r w:rsidRPr="00103F50">
        <w:rPr>
          <w:rFonts w:ascii="Times New Roman" w:hAnsi="Times New Roman" w:cs="Times New Roman"/>
          <w:sz w:val="24"/>
          <w:szCs w:val="24"/>
        </w:rPr>
        <w:t xml:space="preserve">O and collected by filtration. The final solid was dried </w:t>
      </w:r>
      <w:r w:rsidRPr="00103F50">
        <w:rPr>
          <w:rFonts w:ascii="Times New Roman" w:hAnsi="Times New Roman" w:cs="Times New Roman"/>
          <w:i/>
          <w:sz w:val="24"/>
          <w:szCs w:val="24"/>
        </w:rPr>
        <w:t>in vacuo</w:t>
      </w:r>
      <w:r w:rsidRPr="00103F50">
        <w:rPr>
          <w:rFonts w:ascii="Times New Roman" w:hAnsi="Times New Roman" w:cs="Times New Roman"/>
          <w:sz w:val="24"/>
          <w:szCs w:val="24"/>
        </w:rPr>
        <w:t xml:space="preserve"> at 30 </w:t>
      </w:r>
      <w:proofErr w:type="spellStart"/>
      <w:r w:rsidRPr="00103F50">
        <w:rPr>
          <w:rFonts w:ascii="Times New Roman" w:hAnsi="Times New Roman" w:cs="Times New Roman"/>
          <w:sz w:val="24"/>
          <w:szCs w:val="24"/>
          <w:vertAlign w:val="superscript"/>
        </w:rPr>
        <w:t>o</w:t>
      </w:r>
      <w:r w:rsidRPr="00103F50">
        <w:rPr>
          <w:rFonts w:ascii="Times New Roman" w:hAnsi="Times New Roman" w:cs="Times New Roman"/>
          <w:sz w:val="24"/>
          <w:szCs w:val="24"/>
        </w:rPr>
        <w:t>C</w:t>
      </w:r>
      <w:proofErr w:type="spellEnd"/>
      <w:r w:rsidRPr="00103F50">
        <w:rPr>
          <w:rFonts w:ascii="Times New Roman" w:hAnsi="Times New Roman" w:cs="Times New Roman"/>
          <w:sz w:val="24"/>
          <w:szCs w:val="24"/>
        </w:rPr>
        <w:t xml:space="preserve"> overnight to provide 0.501 g (63%) of </w:t>
      </w:r>
      <w:r w:rsidRPr="00103F50">
        <w:rPr>
          <w:rFonts w:ascii="Times New Roman" w:hAnsi="Times New Roman" w:cs="Times New Roman"/>
          <w:b/>
          <w:sz w:val="24"/>
          <w:szCs w:val="24"/>
        </w:rPr>
        <w:t>L</w:t>
      </w:r>
      <w:r w:rsidR="007B18A6">
        <w:rPr>
          <w:rFonts w:ascii="Times New Roman" w:hAnsi="Times New Roman" w:cs="Times New Roman"/>
          <w:b/>
          <w:sz w:val="24"/>
          <w:szCs w:val="24"/>
        </w:rPr>
        <w:t>7</w:t>
      </w:r>
      <w:r w:rsidRPr="00103F50">
        <w:rPr>
          <w:rFonts w:ascii="Times New Roman" w:hAnsi="Times New Roman" w:cs="Times New Roman"/>
          <w:sz w:val="24"/>
          <w:szCs w:val="24"/>
        </w:rPr>
        <w:t xml:space="preserve"> as a white solid. </w:t>
      </w:r>
      <w:proofErr w:type="spellStart"/>
      <w:r w:rsidRPr="00103F50">
        <w:rPr>
          <w:rFonts w:ascii="Times New Roman" w:hAnsi="Times New Roman" w:cs="Times New Roman"/>
          <w:sz w:val="24"/>
          <w:szCs w:val="24"/>
        </w:rPr>
        <w:t>M.p.</w:t>
      </w:r>
      <w:proofErr w:type="spellEnd"/>
      <w:r w:rsidRPr="00103F50">
        <w:rPr>
          <w:rFonts w:ascii="Times New Roman" w:hAnsi="Times New Roman" w:cs="Times New Roman"/>
          <w:sz w:val="24"/>
          <w:szCs w:val="24"/>
        </w:rPr>
        <w:t xml:space="preserve"> 51 – 53 </w:t>
      </w:r>
      <w:proofErr w:type="spellStart"/>
      <w:r w:rsidRPr="00103F50">
        <w:rPr>
          <w:rFonts w:ascii="Times New Roman" w:hAnsi="Times New Roman" w:cs="Times New Roman"/>
          <w:sz w:val="24"/>
          <w:szCs w:val="24"/>
          <w:vertAlign w:val="superscript"/>
        </w:rPr>
        <w:t>o</w:t>
      </w:r>
      <w:r w:rsidRPr="00103F50">
        <w:rPr>
          <w:rFonts w:ascii="Times New Roman" w:hAnsi="Times New Roman" w:cs="Times New Roman"/>
          <w:sz w:val="24"/>
          <w:szCs w:val="24"/>
        </w:rPr>
        <w:t>C.</w:t>
      </w:r>
      <w:proofErr w:type="spellEnd"/>
      <w:r w:rsidRPr="00103F50">
        <w:rPr>
          <w:rFonts w:ascii="Times New Roman" w:eastAsia="Times New Roman" w:hAnsi="Times New Roman" w:cs="Times New Roman"/>
          <w:sz w:val="24"/>
          <w:szCs w:val="24"/>
        </w:rPr>
        <w:t xml:space="preserve"> </w:t>
      </w:r>
      <w:r w:rsidRPr="00103F50">
        <w:rPr>
          <w:rFonts w:ascii="Times New Roman" w:eastAsia="Times New Roman" w:hAnsi="Times New Roman" w:cs="Times New Roman"/>
          <w:sz w:val="24"/>
          <w:szCs w:val="24"/>
          <w:vertAlign w:val="superscript"/>
        </w:rPr>
        <w:t>1</w:t>
      </w:r>
      <w:r w:rsidRPr="00103F50">
        <w:rPr>
          <w:rFonts w:ascii="Times New Roman" w:eastAsia="Times New Roman" w:hAnsi="Times New Roman" w:cs="Times New Roman"/>
          <w:sz w:val="24"/>
          <w:szCs w:val="24"/>
        </w:rPr>
        <w:t>HNMR (CDCl</w:t>
      </w:r>
      <w:r w:rsidRPr="00103F50">
        <w:rPr>
          <w:rFonts w:ascii="Times New Roman" w:eastAsia="Times New Roman" w:hAnsi="Times New Roman" w:cs="Times New Roman"/>
          <w:sz w:val="24"/>
          <w:szCs w:val="24"/>
          <w:vertAlign w:val="subscript"/>
        </w:rPr>
        <w:t>3</w:t>
      </w:r>
      <w:r w:rsidRPr="00103F50">
        <w:rPr>
          <w:rFonts w:ascii="Times New Roman" w:eastAsia="Times New Roman" w:hAnsi="Times New Roman" w:cs="Times New Roman"/>
          <w:sz w:val="24"/>
          <w:szCs w:val="24"/>
        </w:rPr>
        <w:t xml:space="preserve">, 600 MHz) </w:t>
      </w:r>
      <w:r w:rsidRPr="00103F50">
        <w:rPr>
          <w:rFonts w:ascii="Noto Sans Symbols" w:eastAsia="Noto Sans Symbols" w:hAnsi="Noto Sans Symbols" w:cs="Noto Sans Symbols"/>
          <w:sz w:val="24"/>
          <w:szCs w:val="24"/>
        </w:rPr>
        <w:t>δ</w:t>
      </w:r>
      <w:r w:rsidRPr="00103F50">
        <w:rPr>
          <w:rFonts w:ascii="Times New Roman" w:eastAsia="Times New Roman" w:hAnsi="Times New Roman" w:cs="Times New Roman"/>
          <w:sz w:val="24"/>
          <w:szCs w:val="24"/>
        </w:rPr>
        <w:t xml:space="preserve">: 7.33 (d, </w:t>
      </w:r>
      <w:r w:rsidRPr="00103F50">
        <w:rPr>
          <w:rFonts w:ascii="Times New Roman" w:eastAsia="Times New Roman" w:hAnsi="Times New Roman" w:cs="Times New Roman"/>
          <w:i/>
          <w:sz w:val="24"/>
          <w:szCs w:val="24"/>
        </w:rPr>
        <w:t>J</w:t>
      </w:r>
      <w:r w:rsidRPr="00103F50">
        <w:rPr>
          <w:rFonts w:ascii="Times New Roman" w:eastAsia="Times New Roman" w:hAnsi="Times New Roman" w:cs="Times New Roman"/>
          <w:sz w:val="24"/>
          <w:szCs w:val="24"/>
        </w:rPr>
        <w:t xml:space="preserve"> = 7.7 Hz, 2H), 7.05 – 7.12 (m,</w:t>
      </w:r>
      <w:r w:rsidRPr="00103F50">
        <w:rPr>
          <w:rFonts w:ascii="Times New Roman" w:eastAsia="Times New Roman" w:hAnsi="Times New Roman" w:cs="Times New Roman"/>
          <w:i/>
          <w:sz w:val="24"/>
          <w:szCs w:val="24"/>
        </w:rPr>
        <w:t xml:space="preserve"> </w:t>
      </w:r>
      <w:r w:rsidRPr="00103F50">
        <w:rPr>
          <w:rFonts w:ascii="Times New Roman" w:eastAsia="Times New Roman" w:hAnsi="Times New Roman" w:cs="Times New Roman"/>
          <w:sz w:val="24"/>
          <w:szCs w:val="24"/>
        </w:rPr>
        <w:t xml:space="preserve">4H), 6.96 (t, </w:t>
      </w:r>
      <w:r w:rsidRPr="00103F50">
        <w:rPr>
          <w:rFonts w:ascii="Times New Roman" w:eastAsia="Times New Roman" w:hAnsi="Times New Roman" w:cs="Times New Roman"/>
          <w:i/>
          <w:sz w:val="24"/>
          <w:szCs w:val="24"/>
        </w:rPr>
        <w:t>J</w:t>
      </w:r>
      <w:r w:rsidRPr="00103F50">
        <w:rPr>
          <w:rFonts w:ascii="Times New Roman" w:eastAsia="Times New Roman" w:hAnsi="Times New Roman" w:cs="Times New Roman"/>
          <w:sz w:val="24"/>
          <w:szCs w:val="24"/>
        </w:rPr>
        <w:t xml:space="preserve"> = 6.7 Hz, 2H), 2.84 (d,</w:t>
      </w:r>
      <w:r w:rsidRPr="00103F50">
        <w:rPr>
          <w:rFonts w:ascii="Times New Roman" w:eastAsia="Times New Roman" w:hAnsi="Times New Roman" w:cs="Times New Roman"/>
          <w:i/>
          <w:sz w:val="24"/>
          <w:szCs w:val="24"/>
        </w:rPr>
        <w:t xml:space="preserve"> </w:t>
      </w:r>
      <w:r w:rsidR="008913E1">
        <w:rPr>
          <w:rFonts w:ascii="Times New Roman" w:eastAsia="Times New Roman" w:hAnsi="Times New Roman" w:cs="Times New Roman"/>
          <w:sz w:val="24"/>
          <w:szCs w:val="24"/>
          <w:vertAlign w:val="superscript"/>
        </w:rPr>
        <w:t>3</w:t>
      </w:r>
      <w:r w:rsidRPr="00103F50">
        <w:rPr>
          <w:rFonts w:ascii="Times New Roman" w:eastAsia="Times New Roman" w:hAnsi="Times New Roman" w:cs="Times New Roman"/>
          <w:i/>
          <w:sz w:val="24"/>
          <w:szCs w:val="24"/>
        </w:rPr>
        <w:t>J</w:t>
      </w:r>
      <w:r w:rsidR="008913E1">
        <w:rPr>
          <w:rFonts w:ascii="Times New Roman" w:eastAsia="Times New Roman" w:hAnsi="Times New Roman" w:cs="Times New Roman"/>
          <w:sz w:val="24"/>
          <w:szCs w:val="24"/>
          <w:vertAlign w:val="subscript"/>
        </w:rPr>
        <w:t>P-H</w:t>
      </w:r>
      <w:r w:rsidRPr="00103F50">
        <w:rPr>
          <w:rFonts w:ascii="Times New Roman" w:eastAsia="Times New Roman" w:hAnsi="Times New Roman" w:cs="Times New Roman"/>
          <w:i/>
          <w:sz w:val="24"/>
          <w:szCs w:val="24"/>
        </w:rPr>
        <w:t xml:space="preserve"> = </w:t>
      </w:r>
      <w:r w:rsidRPr="00103F50">
        <w:rPr>
          <w:rFonts w:ascii="Times New Roman" w:eastAsia="Times New Roman" w:hAnsi="Times New Roman" w:cs="Times New Roman"/>
          <w:sz w:val="24"/>
          <w:szCs w:val="24"/>
        </w:rPr>
        <w:t>9.4 Hz, 6H), 1.41 (s, 18H) ppm</w:t>
      </w:r>
      <w:r w:rsidRPr="00103F50">
        <w:rPr>
          <w:rFonts w:ascii="Times New Roman" w:eastAsia="Times New Roman" w:hAnsi="Times New Roman" w:cs="Times New Roman"/>
          <w:color w:val="FF0000"/>
          <w:sz w:val="24"/>
          <w:szCs w:val="24"/>
        </w:rPr>
        <w:t xml:space="preserve">. </w:t>
      </w:r>
      <w:r w:rsidRPr="00103F50">
        <w:rPr>
          <w:rFonts w:ascii="Times New Roman" w:eastAsia="Times New Roman" w:hAnsi="Times New Roman" w:cs="Times New Roman"/>
          <w:sz w:val="24"/>
          <w:szCs w:val="24"/>
          <w:vertAlign w:val="superscript"/>
        </w:rPr>
        <w:t>13</w:t>
      </w:r>
      <w:r w:rsidRPr="00103F50">
        <w:rPr>
          <w:rFonts w:ascii="Times New Roman" w:eastAsia="Times New Roman" w:hAnsi="Times New Roman" w:cs="Times New Roman"/>
          <w:sz w:val="24"/>
          <w:szCs w:val="24"/>
        </w:rPr>
        <w:t>C{</w:t>
      </w:r>
      <w:r w:rsidRPr="00103F50">
        <w:rPr>
          <w:rFonts w:ascii="Times New Roman" w:eastAsia="Times New Roman" w:hAnsi="Times New Roman" w:cs="Times New Roman"/>
          <w:sz w:val="24"/>
          <w:szCs w:val="24"/>
          <w:vertAlign w:val="superscript"/>
        </w:rPr>
        <w:t>1</w:t>
      </w:r>
      <w:r w:rsidRPr="00103F50">
        <w:rPr>
          <w:rFonts w:ascii="Times New Roman" w:eastAsia="Times New Roman" w:hAnsi="Times New Roman" w:cs="Times New Roman"/>
          <w:sz w:val="24"/>
          <w:szCs w:val="24"/>
        </w:rPr>
        <w:t>H} NMR (151 MHz, CDCl</w:t>
      </w:r>
      <w:r w:rsidRPr="00103F50">
        <w:rPr>
          <w:rFonts w:ascii="Times New Roman" w:eastAsia="Times New Roman" w:hAnsi="Times New Roman" w:cs="Times New Roman"/>
          <w:sz w:val="24"/>
          <w:szCs w:val="24"/>
          <w:vertAlign w:val="subscript"/>
        </w:rPr>
        <w:t>3</w:t>
      </w:r>
      <w:r w:rsidRPr="00103F50">
        <w:rPr>
          <w:rFonts w:ascii="Times New Roman" w:eastAsia="Times New Roman" w:hAnsi="Times New Roman" w:cs="Times New Roman"/>
          <w:sz w:val="24"/>
          <w:szCs w:val="24"/>
        </w:rPr>
        <w:t>): δ 153.1 (</w:t>
      </w:r>
      <w:r w:rsidRPr="00103F50">
        <w:rPr>
          <w:rFonts w:ascii="Times New Roman" w:eastAsia="Times New Roman" w:hAnsi="Times New Roman" w:cs="Times New Roman"/>
          <w:i/>
          <w:sz w:val="24"/>
          <w:szCs w:val="24"/>
        </w:rPr>
        <w:t>J</w:t>
      </w:r>
      <w:r w:rsidRPr="00103F50">
        <w:rPr>
          <w:rFonts w:ascii="Times New Roman" w:eastAsia="Times New Roman" w:hAnsi="Times New Roman" w:cs="Times New Roman"/>
          <w:sz w:val="24"/>
          <w:szCs w:val="24"/>
          <w:vertAlign w:val="subscript"/>
        </w:rPr>
        <w:t>C-P</w:t>
      </w:r>
      <w:r w:rsidRPr="00103F50">
        <w:rPr>
          <w:rFonts w:ascii="Times New Roman" w:eastAsia="Times New Roman" w:hAnsi="Times New Roman" w:cs="Times New Roman"/>
          <w:sz w:val="24"/>
          <w:szCs w:val="24"/>
        </w:rPr>
        <w:t xml:space="preserve"> = 8.0 Hz), 139.5 (</w:t>
      </w:r>
      <w:r w:rsidRPr="00103F50">
        <w:rPr>
          <w:rFonts w:ascii="Times New Roman" w:eastAsia="Times New Roman" w:hAnsi="Times New Roman" w:cs="Times New Roman"/>
          <w:i/>
          <w:sz w:val="24"/>
          <w:szCs w:val="24"/>
        </w:rPr>
        <w:t>J</w:t>
      </w:r>
      <w:r w:rsidRPr="00103F50">
        <w:rPr>
          <w:rFonts w:ascii="Times New Roman" w:eastAsia="Times New Roman" w:hAnsi="Times New Roman" w:cs="Times New Roman"/>
          <w:sz w:val="24"/>
          <w:szCs w:val="24"/>
          <w:vertAlign w:val="subscript"/>
        </w:rPr>
        <w:t>C-P</w:t>
      </w:r>
      <w:r w:rsidRPr="00103F50">
        <w:rPr>
          <w:rFonts w:ascii="Times New Roman" w:eastAsia="Times New Roman" w:hAnsi="Times New Roman" w:cs="Times New Roman"/>
          <w:sz w:val="24"/>
          <w:szCs w:val="24"/>
        </w:rPr>
        <w:t xml:space="preserve"> = 2.2 Hz), 127.1, 126.8, 121.9, 117.8 (</w:t>
      </w:r>
      <w:r w:rsidRPr="00103F50">
        <w:rPr>
          <w:rFonts w:ascii="Times New Roman" w:eastAsia="Times New Roman" w:hAnsi="Times New Roman" w:cs="Times New Roman"/>
          <w:i/>
          <w:sz w:val="24"/>
          <w:szCs w:val="24"/>
        </w:rPr>
        <w:t>J</w:t>
      </w:r>
      <w:r w:rsidRPr="00103F50">
        <w:rPr>
          <w:rFonts w:ascii="Times New Roman" w:eastAsia="Times New Roman" w:hAnsi="Times New Roman" w:cs="Times New Roman"/>
          <w:sz w:val="24"/>
          <w:szCs w:val="24"/>
          <w:vertAlign w:val="subscript"/>
        </w:rPr>
        <w:t>C-P</w:t>
      </w:r>
      <w:r w:rsidRPr="00103F50">
        <w:rPr>
          <w:rFonts w:ascii="Times New Roman" w:eastAsia="Times New Roman" w:hAnsi="Times New Roman" w:cs="Times New Roman"/>
          <w:sz w:val="24"/>
          <w:szCs w:val="24"/>
        </w:rPr>
        <w:t xml:space="preserve"> = 22 Hz), 35.5 (</w:t>
      </w:r>
      <w:r w:rsidRPr="00103F50">
        <w:rPr>
          <w:rFonts w:ascii="Times New Roman" w:eastAsia="Times New Roman" w:hAnsi="Times New Roman" w:cs="Times New Roman"/>
          <w:i/>
          <w:sz w:val="24"/>
          <w:szCs w:val="24"/>
        </w:rPr>
        <w:t>J</w:t>
      </w:r>
      <w:r w:rsidRPr="00103F50">
        <w:rPr>
          <w:rFonts w:ascii="Times New Roman" w:eastAsia="Times New Roman" w:hAnsi="Times New Roman" w:cs="Times New Roman"/>
          <w:sz w:val="24"/>
          <w:szCs w:val="24"/>
          <w:vertAlign w:val="subscript"/>
        </w:rPr>
        <w:t>C-P</w:t>
      </w:r>
      <w:r w:rsidRPr="00103F50">
        <w:rPr>
          <w:rFonts w:ascii="Times New Roman" w:eastAsia="Times New Roman" w:hAnsi="Times New Roman" w:cs="Times New Roman"/>
          <w:sz w:val="24"/>
          <w:szCs w:val="24"/>
        </w:rPr>
        <w:t xml:space="preserve"> = 21 Hz), 34.8, 12.9 ppm. </w:t>
      </w:r>
      <w:r w:rsidRPr="00103F50">
        <w:rPr>
          <w:rFonts w:ascii="Times New Roman" w:eastAsia="Times New Roman" w:hAnsi="Times New Roman" w:cs="Times New Roman"/>
          <w:sz w:val="24"/>
          <w:szCs w:val="24"/>
          <w:vertAlign w:val="superscript"/>
        </w:rPr>
        <w:t>31</w:t>
      </w:r>
      <w:r w:rsidRPr="00103F50">
        <w:rPr>
          <w:rFonts w:ascii="Times New Roman" w:eastAsia="Times New Roman" w:hAnsi="Times New Roman" w:cs="Times New Roman"/>
          <w:sz w:val="24"/>
          <w:szCs w:val="24"/>
        </w:rPr>
        <w:t>P NMR (242 MHz, CDCl</w:t>
      </w:r>
      <w:r w:rsidRPr="00103F50">
        <w:rPr>
          <w:rFonts w:ascii="Times New Roman" w:eastAsia="Times New Roman" w:hAnsi="Times New Roman" w:cs="Times New Roman"/>
          <w:sz w:val="24"/>
          <w:szCs w:val="24"/>
          <w:vertAlign w:val="subscript"/>
        </w:rPr>
        <w:t>3</w:t>
      </w:r>
      <w:r w:rsidRPr="00103F50">
        <w:rPr>
          <w:rFonts w:ascii="Times New Roman" w:eastAsia="Times New Roman" w:hAnsi="Times New Roman" w:cs="Times New Roman"/>
          <w:sz w:val="24"/>
          <w:szCs w:val="24"/>
        </w:rPr>
        <w:t xml:space="preserve">): 136.2 ppm. HRMS (DART) </w:t>
      </w:r>
      <w:r w:rsidRPr="00103F50">
        <w:rPr>
          <w:rFonts w:ascii="Times New Roman" w:eastAsia="Times New Roman" w:hAnsi="Times New Roman" w:cs="Times New Roman"/>
          <w:i/>
          <w:sz w:val="24"/>
          <w:szCs w:val="24"/>
        </w:rPr>
        <w:t>m/z</w:t>
      </w:r>
      <w:r w:rsidRPr="00103F50">
        <w:rPr>
          <w:rFonts w:ascii="Times New Roman" w:eastAsia="Times New Roman" w:hAnsi="Times New Roman" w:cs="Times New Roman"/>
          <w:sz w:val="24"/>
          <w:szCs w:val="24"/>
        </w:rPr>
        <w:t xml:space="preserve"> </w:t>
      </w:r>
      <w:proofErr w:type="spellStart"/>
      <w:r w:rsidRPr="00103F50">
        <w:rPr>
          <w:rFonts w:ascii="Times New Roman" w:eastAsia="Times New Roman" w:hAnsi="Times New Roman" w:cs="Times New Roman"/>
          <w:sz w:val="24"/>
          <w:szCs w:val="24"/>
        </w:rPr>
        <w:t>calcd</w:t>
      </w:r>
      <w:proofErr w:type="spellEnd"/>
      <w:r w:rsidRPr="00103F50">
        <w:rPr>
          <w:rFonts w:ascii="Times New Roman" w:eastAsia="Times New Roman" w:hAnsi="Times New Roman" w:cs="Times New Roman"/>
          <w:sz w:val="24"/>
          <w:szCs w:val="24"/>
        </w:rPr>
        <w:t xml:space="preserve"> for C</w:t>
      </w:r>
      <w:r w:rsidRPr="00103F50">
        <w:rPr>
          <w:rFonts w:ascii="Times New Roman" w:eastAsia="Times New Roman" w:hAnsi="Times New Roman" w:cs="Times New Roman"/>
          <w:sz w:val="24"/>
          <w:szCs w:val="24"/>
          <w:vertAlign w:val="subscript"/>
        </w:rPr>
        <w:t>22</w:t>
      </w:r>
      <w:r w:rsidRPr="00103F50">
        <w:rPr>
          <w:rFonts w:ascii="Times New Roman" w:eastAsia="Times New Roman" w:hAnsi="Times New Roman" w:cs="Times New Roman"/>
          <w:sz w:val="24"/>
          <w:szCs w:val="24"/>
        </w:rPr>
        <w:t>H</w:t>
      </w:r>
      <w:r w:rsidRPr="00103F50">
        <w:rPr>
          <w:rFonts w:ascii="Times New Roman" w:eastAsia="Times New Roman" w:hAnsi="Times New Roman" w:cs="Times New Roman"/>
          <w:sz w:val="24"/>
          <w:szCs w:val="24"/>
          <w:vertAlign w:val="subscript"/>
        </w:rPr>
        <w:t>33</w:t>
      </w:r>
      <w:r w:rsidRPr="00103F50">
        <w:rPr>
          <w:rFonts w:ascii="Times New Roman" w:eastAsia="Times New Roman" w:hAnsi="Times New Roman" w:cs="Times New Roman"/>
          <w:sz w:val="24"/>
          <w:szCs w:val="24"/>
        </w:rPr>
        <w:t>NO</w:t>
      </w:r>
      <w:r w:rsidRPr="00103F50">
        <w:rPr>
          <w:rFonts w:ascii="Times New Roman" w:eastAsia="Times New Roman" w:hAnsi="Times New Roman" w:cs="Times New Roman"/>
          <w:sz w:val="24"/>
          <w:szCs w:val="24"/>
          <w:vertAlign w:val="subscript"/>
        </w:rPr>
        <w:t>2</w:t>
      </w:r>
      <w:r w:rsidRPr="00103F50">
        <w:rPr>
          <w:rFonts w:ascii="Times New Roman" w:eastAsia="Times New Roman" w:hAnsi="Times New Roman" w:cs="Times New Roman"/>
          <w:sz w:val="24"/>
          <w:szCs w:val="24"/>
        </w:rPr>
        <w:t>P [M + H]</w:t>
      </w:r>
      <w:r w:rsidRPr="00103F50">
        <w:rPr>
          <w:rFonts w:ascii="Times New Roman" w:eastAsia="Times New Roman" w:hAnsi="Times New Roman" w:cs="Times New Roman"/>
          <w:sz w:val="24"/>
          <w:szCs w:val="24"/>
          <w:vertAlign w:val="superscript"/>
        </w:rPr>
        <w:t>+</w:t>
      </w:r>
      <w:r w:rsidRPr="00103F50">
        <w:rPr>
          <w:rFonts w:ascii="Times New Roman" w:eastAsia="Times New Roman" w:hAnsi="Times New Roman" w:cs="Times New Roman"/>
          <w:sz w:val="24"/>
          <w:szCs w:val="24"/>
        </w:rPr>
        <w:t>: 374.2249; Found [M + H]</w:t>
      </w:r>
      <w:r w:rsidRPr="00103F50">
        <w:rPr>
          <w:rFonts w:ascii="Times New Roman" w:eastAsia="Times New Roman" w:hAnsi="Times New Roman" w:cs="Times New Roman"/>
          <w:sz w:val="24"/>
          <w:szCs w:val="24"/>
          <w:vertAlign w:val="superscript"/>
        </w:rPr>
        <w:t>+</w:t>
      </w:r>
      <w:r w:rsidRPr="00103F50">
        <w:rPr>
          <w:rFonts w:ascii="Times New Roman" w:eastAsia="Times New Roman" w:hAnsi="Times New Roman" w:cs="Times New Roman"/>
          <w:sz w:val="24"/>
          <w:szCs w:val="24"/>
        </w:rPr>
        <w:t>:  374.2259.</w:t>
      </w:r>
    </w:p>
    <w:p w14:paraId="18DD2576" w14:textId="35F500C6" w:rsidR="00103F50" w:rsidRPr="00103F50" w:rsidRDefault="00103F50" w:rsidP="00103F50">
      <w:pPr>
        <w:pStyle w:val="NormalWeb"/>
        <w:spacing w:before="0" w:beforeAutospacing="0" w:after="0" w:afterAutospacing="0"/>
        <w:ind w:firstLine="720"/>
        <w:jc w:val="both"/>
        <w:rPr>
          <w:lang w:val="pt-BR"/>
        </w:rPr>
      </w:pPr>
      <w:r w:rsidRPr="00103F50">
        <w:rPr>
          <w:b/>
          <w:color w:val="000000"/>
        </w:rPr>
        <w:t>(</w:t>
      </w:r>
      <w:r w:rsidRPr="00103F50">
        <w:rPr>
          <w:b/>
          <w:i/>
          <w:iCs/>
          <w:color w:val="000000"/>
        </w:rPr>
        <w:t>S</w:t>
      </w:r>
      <w:r w:rsidRPr="00103F50">
        <w:rPr>
          <w:b/>
          <w:color w:val="000000"/>
        </w:rPr>
        <w:t>)-4-(</w:t>
      </w:r>
      <w:r w:rsidRPr="00103F50">
        <w:rPr>
          <w:b/>
          <w:i/>
          <w:iCs/>
          <w:color w:val="000000"/>
        </w:rPr>
        <w:t>tert</w:t>
      </w:r>
      <w:r w:rsidRPr="00103F50">
        <w:rPr>
          <w:b/>
          <w:color w:val="000000"/>
        </w:rPr>
        <w:t>-butyl)-3-(propa-1,2-dien-1-</w:t>
      </w:r>
      <w:proofErr w:type="gramStart"/>
      <w:r w:rsidRPr="00103F50">
        <w:rPr>
          <w:b/>
          <w:color w:val="000000"/>
        </w:rPr>
        <w:t>yl)oxazolidin</w:t>
      </w:r>
      <w:proofErr w:type="gramEnd"/>
      <w:r w:rsidRPr="00103F50">
        <w:rPr>
          <w:b/>
          <w:color w:val="000000"/>
        </w:rPr>
        <w:t>-2-one (19).</w:t>
      </w:r>
      <w:r w:rsidRPr="00103F50">
        <w:rPr>
          <w:color w:val="000000"/>
        </w:rPr>
        <w:t xml:space="preserve"> (</w:t>
      </w:r>
      <w:r w:rsidRPr="00103F50">
        <w:rPr>
          <w:i/>
          <w:color w:val="000000"/>
        </w:rPr>
        <w:t>S</w:t>
      </w:r>
      <w:r w:rsidRPr="00103F50">
        <w:rPr>
          <w:color w:val="000000"/>
        </w:rPr>
        <w:t>)-4-</w:t>
      </w:r>
      <w:r w:rsidRPr="00103F50">
        <w:rPr>
          <w:i/>
          <w:color w:val="000000"/>
        </w:rPr>
        <w:t>tert</w:t>
      </w:r>
      <w:r w:rsidRPr="00103F50">
        <w:rPr>
          <w:color w:val="000000"/>
        </w:rPr>
        <w:t>-Butyloxazolidin-2-one (0.1 g, 0.6 mmol)</w:t>
      </w:r>
      <w:r w:rsidR="00E6450A" w:rsidRPr="00E6450A">
        <w:rPr>
          <w:rStyle w:val="EndnoteReference"/>
          <w:color w:val="000000"/>
          <w:sz w:val="24"/>
        </w:rPr>
        <w:endnoteReference w:id="24"/>
      </w:r>
      <w:r w:rsidR="00E6450A">
        <w:rPr>
          <w:color w:val="000000"/>
        </w:rPr>
        <w:t xml:space="preserve"> </w:t>
      </w:r>
      <w:r w:rsidRPr="00103F50">
        <w:rPr>
          <w:color w:val="000000"/>
        </w:rPr>
        <w:t xml:space="preserve">was treated with (0.07 g, 0.63mmol) of </w:t>
      </w:r>
      <w:proofErr w:type="spellStart"/>
      <w:r w:rsidRPr="00695C1A">
        <w:rPr>
          <w:i/>
          <w:color w:val="000000"/>
          <w:vertAlign w:val="superscript"/>
        </w:rPr>
        <w:t>t</w:t>
      </w:r>
      <w:r w:rsidRPr="00103F50">
        <w:rPr>
          <w:color w:val="000000"/>
        </w:rPr>
        <w:t>BuOK</w:t>
      </w:r>
      <w:proofErr w:type="spellEnd"/>
      <w:r w:rsidRPr="00103F50">
        <w:rPr>
          <w:color w:val="000000"/>
        </w:rPr>
        <w:t xml:space="preserve"> in a dried 3-neck flask in 20 ml DMSO for 30 min in room temperature. The temperature was cooled to 17</w:t>
      </w:r>
      <w:r w:rsidR="00B35979">
        <w:rPr>
          <w:color w:val="000000"/>
        </w:rPr>
        <w:t xml:space="preserve"> </w:t>
      </w:r>
      <w:proofErr w:type="spellStart"/>
      <w:r w:rsidRPr="00103F50">
        <w:rPr>
          <w:color w:val="000000"/>
          <w:vertAlign w:val="superscript"/>
        </w:rPr>
        <w:t>o</w:t>
      </w:r>
      <w:r w:rsidRPr="00103F50">
        <w:rPr>
          <w:color w:val="000000"/>
        </w:rPr>
        <w:t>C</w:t>
      </w:r>
      <w:proofErr w:type="spellEnd"/>
      <w:r w:rsidRPr="00103F50">
        <w:rPr>
          <w:color w:val="000000"/>
        </w:rPr>
        <w:t xml:space="preserve"> and kept not higher than 27</w:t>
      </w:r>
      <w:r w:rsidR="00B35979">
        <w:rPr>
          <w:color w:val="000000"/>
        </w:rPr>
        <w:t xml:space="preserve"> </w:t>
      </w:r>
      <w:proofErr w:type="spellStart"/>
      <w:r w:rsidRPr="00103F50">
        <w:rPr>
          <w:color w:val="000000"/>
          <w:vertAlign w:val="superscript"/>
        </w:rPr>
        <w:t>o</w:t>
      </w:r>
      <w:r w:rsidRPr="00103F50">
        <w:rPr>
          <w:color w:val="000000"/>
        </w:rPr>
        <w:t>C</w:t>
      </w:r>
      <w:proofErr w:type="spellEnd"/>
      <w:r w:rsidRPr="00103F50">
        <w:rPr>
          <w:color w:val="000000"/>
        </w:rPr>
        <w:t xml:space="preserve"> while (0.1 g, 0.8 mmol) of propargyl bromide</w:t>
      </w:r>
      <w:r w:rsidR="00E05B77">
        <w:rPr>
          <w:color w:val="000000"/>
        </w:rPr>
        <w:t xml:space="preserve"> (80 </w:t>
      </w:r>
      <w:proofErr w:type="spellStart"/>
      <w:r w:rsidR="00E05B77">
        <w:rPr>
          <w:color w:val="000000"/>
        </w:rPr>
        <w:t>wt</w:t>
      </w:r>
      <w:proofErr w:type="spellEnd"/>
      <w:r w:rsidR="00E05B77">
        <w:rPr>
          <w:color w:val="000000"/>
        </w:rPr>
        <w:t>% in toluene)</w:t>
      </w:r>
      <w:r w:rsidRPr="00103F50">
        <w:rPr>
          <w:color w:val="000000"/>
        </w:rPr>
        <w:t xml:space="preserve"> was added dropwise. The reaction was stirred for 3 h and monitored by TLC or HPLC. The completed reaction was quenched by 10 ml of water and extracted with MTBE (2x10ml) and then dried by MgSO</w:t>
      </w:r>
      <w:r w:rsidRPr="00103F50">
        <w:rPr>
          <w:color w:val="000000"/>
          <w:vertAlign w:val="subscript"/>
        </w:rPr>
        <w:t xml:space="preserve">4 </w:t>
      </w:r>
      <w:r w:rsidRPr="00103F50">
        <w:rPr>
          <w:color w:val="000000"/>
        </w:rPr>
        <w:t xml:space="preserve">and concentrated </w:t>
      </w:r>
      <w:r w:rsidRPr="00103F50">
        <w:rPr>
          <w:i/>
          <w:iCs/>
          <w:color w:val="000000"/>
        </w:rPr>
        <w:t>in vacuo</w:t>
      </w:r>
      <w:r w:rsidRPr="00103F50">
        <w:rPr>
          <w:color w:val="000000"/>
        </w:rPr>
        <w:t xml:space="preserve">. The product can be used without any further purification. The rearrangement from alkyne to allene via adding portion wise </w:t>
      </w:r>
      <w:proofErr w:type="spellStart"/>
      <w:proofErr w:type="gramStart"/>
      <w:r w:rsidRPr="00103F50">
        <w:rPr>
          <w:color w:val="000000"/>
          <w:vertAlign w:val="superscript"/>
        </w:rPr>
        <w:t>t</w:t>
      </w:r>
      <w:r w:rsidRPr="00103F50">
        <w:rPr>
          <w:color w:val="000000"/>
        </w:rPr>
        <w:t>BuOK</w:t>
      </w:r>
      <w:proofErr w:type="spellEnd"/>
      <w:r w:rsidRPr="00103F50">
        <w:rPr>
          <w:color w:val="000000"/>
        </w:rPr>
        <w:t>(</w:t>
      </w:r>
      <w:proofErr w:type="gramEnd"/>
      <w:r w:rsidRPr="00103F50">
        <w:rPr>
          <w:color w:val="000000"/>
        </w:rPr>
        <w:t>5x 18.6 mg) in 20 ml THF and was monitored by HPLC or TLC. The complete reaction was quenched by 10 ml of water and extracted with MTBE (2x10ml) and then dried by MgSO</w:t>
      </w:r>
      <w:r w:rsidRPr="00103F50">
        <w:rPr>
          <w:color w:val="000000"/>
          <w:vertAlign w:val="subscript"/>
        </w:rPr>
        <w:t>4</w:t>
      </w:r>
      <w:r w:rsidRPr="00103F50">
        <w:rPr>
          <w:color w:val="000000"/>
        </w:rPr>
        <w:t xml:space="preserve"> and concentrated </w:t>
      </w:r>
      <w:r w:rsidRPr="00103F50">
        <w:rPr>
          <w:i/>
          <w:iCs/>
          <w:color w:val="000000"/>
        </w:rPr>
        <w:t>in vacuo</w:t>
      </w:r>
      <w:r w:rsidRPr="00103F50">
        <w:rPr>
          <w:iCs/>
          <w:color w:val="000000"/>
        </w:rPr>
        <w:t xml:space="preserve">. </w:t>
      </w:r>
      <w:r w:rsidRPr="00103F50">
        <w:rPr>
          <w:color w:val="000000"/>
        </w:rPr>
        <w:t>The title compound was</w:t>
      </w:r>
      <w:r w:rsidRPr="00103F50">
        <w:t xml:space="preserve"> purified by silica gel chromatography (eluent: 0 – 30% </w:t>
      </w:r>
      <w:proofErr w:type="spellStart"/>
      <w:r w:rsidRPr="00103F50">
        <w:t>EtOAc</w:t>
      </w:r>
      <w:proofErr w:type="spellEnd"/>
      <w:r w:rsidRPr="00103F50">
        <w:t xml:space="preserve"> in hexanes) to provide </w:t>
      </w:r>
      <w:r w:rsidRPr="00103F50">
        <w:rPr>
          <w:color w:val="000000"/>
        </w:rPr>
        <w:t xml:space="preserve">desired product as a red oil (0.08 g, 80% yield). </w:t>
      </w:r>
      <w:r w:rsidRPr="00103F50">
        <w:rPr>
          <w:lang w:val="pt-BR"/>
        </w:rPr>
        <w:t>R</w:t>
      </w:r>
      <w:r w:rsidRPr="00103F50">
        <w:rPr>
          <w:vertAlign w:val="subscript"/>
          <w:lang w:val="pt-BR"/>
        </w:rPr>
        <w:t>f</w:t>
      </w:r>
      <w:r w:rsidRPr="00103F50">
        <w:rPr>
          <w:lang w:val="pt-BR"/>
        </w:rPr>
        <w:t xml:space="preserve"> = 0.23 (50% EtOAc/hexanes). </w:t>
      </w:r>
      <w:r w:rsidRPr="00103F50">
        <w:rPr>
          <w:vertAlign w:val="superscript"/>
          <w:lang w:val="pt-BR"/>
        </w:rPr>
        <w:t>1</w:t>
      </w:r>
      <w:r w:rsidRPr="00103F50">
        <w:rPr>
          <w:lang w:val="pt-BR"/>
        </w:rPr>
        <w:t>H NMR (600 MHz, Chloroform-</w:t>
      </w:r>
      <w:r w:rsidRPr="00103F50">
        <w:rPr>
          <w:i/>
          <w:iCs/>
          <w:lang w:val="pt-BR"/>
        </w:rPr>
        <w:t>d</w:t>
      </w:r>
      <w:r w:rsidRPr="00103F50">
        <w:rPr>
          <w:lang w:val="pt-BR"/>
        </w:rPr>
        <w:t xml:space="preserve">) </w:t>
      </w:r>
      <w:r w:rsidRPr="00103F50">
        <w:t>δ</w:t>
      </w:r>
      <w:r w:rsidRPr="00103F50">
        <w:rPr>
          <w:lang w:val="pt-BR"/>
        </w:rPr>
        <w:t xml:space="preserve"> 6.86 (t, </w:t>
      </w:r>
      <w:r w:rsidRPr="00103F50">
        <w:rPr>
          <w:i/>
          <w:iCs/>
          <w:lang w:val="pt-BR"/>
        </w:rPr>
        <w:t>J</w:t>
      </w:r>
      <w:r w:rsidRPr="00103F50">
        <w:rPr>
          <w:lang w:val="pt-BR"/>
        </w:rPr>
        <w:t xml:space="preserve"> = 6.5 Hz, 1H), 5.39 (dd, </w:t>
      </w:r>
      <w:r w:rsidRPr="00103F50">
        <w:rPr>
          <w:i/>
          <w:lang w:val="pt-BR"/>
        </w:rPr>
        <w:t xml:space="preserve">J </w:t>
      </w:r>
      <w:r w:rsidRPr="00103F50">
        <w:rPr>
          <w:lang w:val="pt-BR"/>
        </w:rPr>
        <w:t xml:space="preserve">= 10, 6.5 Hz, 1H), 5.35 (dd, </w:t>
      </w:r>
      <w:r w:rsidRPr="00103F50">
        <w:rPr>
          <w:i/>
          <w:lang w:val="pt-BR"/>
        </w:rPr>
        <w:t xml:space="preserve">J </w:t>
      </w:r>
      <w:r w:rsidRPr="00103F50">
        <w:rPr>
          <w:lang w:val="pt-BR"/>
        </w:rPr>
        <w:t xml:space="preserve">= 10, 6.5 Hz, 1H), 4.30 – 4.24 (m, 2H), 3.59 (dd, </w:t>
      </w:r>
      <w:r w:rsidRPr="00103F50">
        <w:rPr>
          <w:i/>
          <w:iCs/>
          <w:lang w:val="pt-BR"/>
        </w:rPr>
        <w:t>J</w:t>
      </w:r>
      <w:r w:rsidRPr="00103F50">
        <w:rPr>
          <w:lang w:val="pt-BR"/>
        </w:rPr>
        <w:t xml:space="preserve"> = 7.6, 2.7 Hz, 1H), 0.96 (s, 9H). </w:t>
      </w:r>
      <w:r w:rsidRPr="00FB4717">
        <w:rPr>
          <w:vertAlign w:val="superscript"/>
          <w:lang w:val="pt-BR"/>
        </w:rPr>
        <w:t>13</w:t>
      </w:r>
      <w:r w:rsidRPr="00FB4717">
        <w:rPr>
          <w:lang w:val="pt-BR"/>
        </w:rPr>
        <w:t>C{</w:t>
      </w:r>
      <w:r w:rsidRPr="00FB4717">
        <w:rPr>
          <w:vertAlign w:val="superscript"/>
          <w:lang w:val="pt-BR"/>
        </w:rPr>
        <w:t>1</w:t>
      </w:r>
      <w:r w:rsidRPr="00FB4717">
        <w:rPr>
          <w:lang w:val="pt-BR"/>
        </w:rPr>
        <w:t>H}</w:t>
      </w:r>
      <w:r w:rsidRPr="00103F50">
        <w:rPr>
          <w:lang w:val="pt-BR"/>
        </w:rPr>
        <w:t xml:space="preserve"> NMR (151 MHz, CDCl</w:t>
      </w:r>
      <w:r w:rsidRPr="00103F50">
        <w:rPr>
          <w:vertAlign w:val="subscript"/>
          <w:lang w:val="pt-BR"/>
        </w:rPr>
        <w:t>3</w:t>
      </w:r>
      <w:r w:rsidRPr="00103F50">
        <w:rPr>
          <w:lang w:val="pt-BR"/>
        </w:rPr>
        <w:t xml:space="preserve">) </w:t>
      </w:r>
      <w:r w:rsidRPr="00103F50">
        <w:t>δ</w:t>
      </w:r>
      <w:r w:rsidRPr="00103F50">
        <w:rPr>
          <w:lang w:val="pt-BR"/>
        </w:rPr>
        <w:t xml:space="preserve"> 202.3, 156.6, 98.5, 88.1, 65.6, 62.4, 35.3, 25.9. HRMS (DART) m/z calcd for C</w:t>
      </w:r>
      <w:r w:rsidRPr="00103F50">
        <w:rPr>
          <w:vertAlign w:val="subscript"/>
          <w:lang w:val="pt-BR"/>
        </w:rPr>
        <w:t>10</w:t>
      </w:r>
      <w:r w:rsidRPr="00103F50">
        <w:rPr>
          <w:lang w:val="pt-BR"/>
        </w:rPr>
        <w:t>H</w:t>
      </w:r>
      <w:r w:rsidRPr="00103F50">
        <w:rPr>
          <w:vertAlign w:val="subscript"/>
          <w:lang w:val="pt-BR"/>
        </w:rPr>
        <w:t>16</w:t>
      </w:r>
      <w:r w:rsidRPr="00103F50">
        <w:rPr>
          <w:lang w:val="pt-BR"/>
        </w:rPr>
        <w:t>NO</w:t>
      </w:r>
      <w:r w:rsidRPr="00103F50">
        <w:rPr>
          <w:vertAlign w:val="subscript"/>
          <w:lang w:val="pt-BR"/>
        </w:rPr>
        <w:t>2</w:t>
      </w:r>
      <w:r w:rsidRPr="00103F50">
        <w:rPr>
          <w:lang w:val="pt-BR"/>
        </w:rPr>
        <w:t xml:space="preserve"> [M + H]</w:t>
      </w:r>
      <w:r w:rsidRPr="00103F50">
        <w:rPr>
          <w:vertAlign w:val="superscript"/>
          <w:lang w:val="pt-BR"/>
        </w:rPr>
        <w:t>+</w:t>
      </w:r>
      <w:r w:rsidRPr="00103F50">
        <w:rPr>
          <w:lang w:val="pt-BR"/>
        </w:rPr>
        <w:t>: 182.1181; Found [M + H]</w:t>
      </w:r>
      <w:r w:rsidRPr="00103F50">
        <w:rPr>
          <w:vertAlign w:val="superscript"/>
          <w:lang w:val="pt-BR"/>
        </w:rPr>
        <w:t>+</w:t>
      </w:r>
      <w:r w:rsidRPr="00103F50">
        <w:rPr>
          <w:lang w:val="pt-BR"/>
        </w:rPr>
        <w:t xml:space="preserve"> : 182.1209.</w:t>
      </w:r>
    </w:p>
    <w:p w14:paraId="76F2D3A4" w14:textId="77777777" w:rsidR="00103F50" w:rsidRPr="00103F50" w:rsidRDefault="00103F50" w:rsidP="00103F50">
      <w:pPr>
        <w:pStyle w:val="NormalWeb"/>
        <w:spacing w:before="0" w:beforeAutospacing="0" w:after="0" w:afterAutospacing="0"/>
        <w:jc w:val="both"/>
        <w:rPr>
          <w:color w:val="000000"/>
          <w:lang w:val="pt-BR"/>
        </w:rPr>
      </w:pPr>
    </w:p>
    <w:p w14:paraId="5CAE281F" w14:textId="776FCA6F" w:rsidR="00103F50" w:rsidRPr="00103F50" w:rsidRDefault="00103F50" w:rsidP="00103F50">
      <w:pPr>
        <w:ind w:firstLine="720"/>
        <w:jc w:val="both"/>
        <w:rPr>
          <w:rFonts w:ascii="Times New Roman" w:eastAsia="Times New Roman" w:hAnsi="Times New Roman" w:cs="Times New Roman"/>
          <w:sz w:val="24"/>
          <w:szCs w:val="24"/>
          <w:lang w:val="pt-BR"/>
        </w:rPr>
      </w:pPr>
      <w:r w:rsidRPr="00103F50">
        <w:rPr>
          <w:rFonts w:ascii="Times New Roman" w:hAnsi="Times New Roman" w:cs="Times New Roman"/>
          <w:b/>
          <w:color w:val="000000"/>
          <w:sz w:val="24"/>
          <w:szCs w:val="24"/>
        </w:rPr>
        <w:t>(</w:t>
      </w:r>
      <w:r w:rsidRPr="00103F50">
        <w:rPr>
          <w:rFonts w:ascii="Times New Roman" w:hAnsi="Times New Roman" w:cs="Times New Roman"/>
          <w:b/>
          <w:i/>
          <w:iCs/>
          <w:color w:val="000000"/>
          <w:sz w:val="24"/>
          <w:szCs w:val="24"/>
        </w:rPr>
        <w:t>S</w:t>
      </w:r>
      <w:r w:rsidRPr="00103F50">
        <w:rPr>
          <w:rFonts w:ascii="Times New Roman" w:hAnsi="Times New Roman" w:cs="Times New Roman"/>
          <w:b/>
          <w:color w:val="000000"/>
          <w:sz w:val="24"/>
          <w:szCs w:val="24"/>
        </w:rPr>
        <w:t>)-4-phenyl-3-(propa-1,2-dien-1-yl)oxazolidine-2-thione (20).</w:t>
      </w:r>
      <w:r w:rsidRPr="00103F50">
        <w:rPr>
          <w:rFonts w:ascii="Times New Roman" w:hAnsi="Times New Roman" w:cs="Times New Roman"/>
          <w:color w:val="000000"/>
          <w:sz w:val="24"/>
          <w:szCs w:val="24"/>
        </w:rPr>
        <w:t xml:space="preserve"> (</w:t>
      </w:r>
      <w:r w:rsidRPr="00103F50">
        <w:rPr>
          <w:rFonts w:ascii="Times New Roman" w:hAnsi="Times New Roman" w:cs="Times New Roman"/>
          <w:i/>
          <w:iCs/>
          <w:color w:val="000000"/>
          <w:sz w:val="24"/>
          <w:szCs w:val="24"/>
        </w:rPr>
        <w:t>S</w:t>
      </w:r>
      <w:r w:rsidRPr="00103F50">
        <w:rPr>
          <w:rFonts w:ascii="Times New Roman" w:hAnsi="Times New Roman" w:cs="Times New Roman"/>
          <w:color w:val="000000"/>
          <w:sz w:val="24"/>
          <w:szCs w:val="24"/>
        </w:rPr>
        <w:t>)-2-phenyl-2-(prop-2-yn-1-ylamino)ethan-1-ol (0.5g, 3mmol)</w:t>
      </w:r>
      <w:r w:rsidR="00C90EBB" w:rsidRPr="00C90EBB">
        <w:rPr>
          <w:rStyle w:val="EndnoteReference"/>
          <w:rFonts w:cs="Times New Roman"/>
          <w:color w:val="000000"/>
          <w:sz w:val="24"/>
          <w:szCs w:val="24"/>
        </w:rPr>
        <w:endnoteReference w:id="25"/>
      </w:r>
      <w:r w:rsidR="00C90EBB">
        <w:rPr>
          <w:rFonts w:ascii="Times New Roman" w:hAnsi="Times New Roman" w:cs="Times New Roman"/>
          <w:color w:val="000000"/>
          <w:sz w:val="24"/>
          <w:szCs w:val="24"/>
        </w:rPr>
        <w:t xml:space="preserve"> </w:t>
      </w:r>
      <w:r w:rsidRPr="00103F50">
        <w:rPr>
          <w:rFonts w:ascii="Times New Roman" w:hAnsi="Times New Roman" w:cs="Times New Roman"/>
          <w:color w:val="000000"/>
          <w:sz w:val="24"/>
          <w:szCs w:val="24"/>
        </w:rPr>
        <w:t>was treat with 1,1’-thiocarbonyldiimidazole (0.5g, 3 mmol) in 20</w:t>
      </w:r>
      <w:r w:rsidR="00E05B77">
        <w:rPr>
          <w:rFonts w:ascii="Times New Roman" w:hAnsi="Times New Roman" w:cs="Times New Roman"/>
          <w:color w:val="000000"/>
          <w:sz w:val="24"/>
          <w:szCs w:val="24"/>
        </w:rPr>
        <w:t xml:space="preserve"> </w:t>
      </w:r>
      <w:r w:rsidRPr="00103F50">
        <w:rPr>
          <w:rFonts w:ascii="Times New Roman" w:hAnsi="Times New Roman" w:cs="Times New Roman"/>
          <w:color w:val="000000"/>
          <w:sz w:val="24"/>
          <w:szCs w:val="24"/>
        </w:rPr>
        <w:t>ml CH</w:t>
      </w:r>
      <w:r w:rsidRPr="00103F50">
        <w:rPr>
          <w:rFonts w:ascii="Times New Roman" w:hAnsi="Times New Roman" w:cs="Times New Roman"/>
          <w:color w:val="000000"/>
          <w:sz w:val="24"/>
          <w:szCs w:val="24"/>
          <w:vertAlign w:val="subscript"/>
        </w:rPr>
        <w:t>2</w:t>
      </w:r>
      <w:r w:rsidRPr="00103F50">
        <w:rPr>
          <w:rFonts w:ascii="Times New Roman" w:hAnsi="Times New Roman" w:cs="Times New Roman"/>
          <w:color w:val="000000"/>
          <w:sz w:val="24"/>
          <w:szCs w:val="24"/>
        </w:rPr>
        <w:t>Cl</w:t>
      </w:r>
      <w:r w:rsidRPr="00103F50">
        <w:rPr>
          <w:rFonts w:ascii="Times New Roman" w:hAnsi="Times New Roman" w:cs="Times New Roman"/>
          <w:color w:val="000000"/>
          <w:sz w:val="24"/>
          <w:szCs w:val="24"/>
          <w:vertAlign w:val="subscript"/>
        </w:rPr>
        <w:t xml:space="preserve">2 </w:t>
      </w:r>
      <w:r w:rsidRPr="00103F50">
        <w:rPr>
          <w:rFonts w:ascii="Times New Roman" w:hAnsi="Times New Roman" w:cs="Times New Roman"/>
          <w:color w:val="000000"/>
          <w:sz w:val="24"/>
          <w:szCs w:val="24"/>
        </w:rPr>
        <w:t>for 6 h.</w:t>
      </w:r>
      <w:r w:rsidR="00C90EBB" w:rsidRPr="00C90EBB">
        <w:rPr>
          <w:rStyle w:val="EndnoteReference"/>
          <w:rFonts w:cs="Times New Roman"/>
          <w:color w:val="000000"/>
          <w:sz w:val="24"/>
          <w:szCs w:val="24"/>
        </w:rPr>
        <w:endnoteReference w:id="26"/>
      </w:r>
      <w:r w:rsidR="00C90EBB">
        <w:rPr>
          <w:rFonts w:ascii="Times New Roman" w:hAnsi="Times New Roman" w:cs="Times New Roman"/>
          <w:color w:val="000000"/>
          <w:sz w:val="24"/>
          <w:szCs w:val="24"/>
        </w:rPr>
        <w:t xml:space="preserve"> </w:t>
      </w:r>
      <w:r w:rsidRPr="00103F50">
        <w:rPr>
          <w:rFonts w:ascii="Times New Roman" w:hAnsi="Times New Roman" w:cs="Times New Roman"/>
          <w:color w:val="000000"/>
          <w:sz w:val="24"/>
          <w:szCs w:val="24"/>
        </w:rPr>
        <w:t>The reaction was quenched by 10ml water, extracted by 2x10ml CH</w:t>
      </w:r>
      <w:r w:rsidRPr="00103F50">
        <w:rPr>
          <w:rFonts w:ascii="Times New Roman" w:hAnsi="Times New Roman" w:cs="Times New Roman"/>
          <w:color w:val="000000"/>
          <w:sz w:val="24"/>
          <w:szCs w:val="24"/>
          <w:vertAlign w:val="subscript"/>
        </w:rPr>
        <w:t>2</w:t>
      </w:r>
      <w:r w:rsidRPr="00103F50">
        <w:rPr>
          <w:rFonts w:ascii="Times New Roman" w:hAnsi="Times New Roman" w:cs="Times New Roman"/>
          <w:color w:val="000000"/>
          <w:sz w:val="24"/>
          <w:szCs w:val="24"/>
        </w:rPr>
        <w:t>Cl</w:t>
      </w:r>
      <w:r w:rsidRPr="00103F50">
        <w:rPr>
          <w:rFonts w:ascii="Times New Roman" w:hAnsi="Times New Roman" w:cs="Times New Roman"/>
          <w:color w:val="000000"/>
          <w:sz w:val="24"/>
          <w:szCs w:val="24"/>
          <w:vertAlign w:val="subscript"/>
        </w:rPr>
        <w:t xml:space="preserve">2 </w:t>
      </w:r>
      <w:r w:rsidRPr="00103F50">
        <w:rPr>
          <w:rFonts w:ascii="Times New Roman" w:hAnsi="Times New Roman" w:cs="Times New Roman"/>
          <w:color w:val="000000"/>
          <w:sz w:val="24"/>
          <w:szCs w:val="24"/>
        </w:rPr>
        <w:t>then dried by MgSO</w:t>
      </w:r>
      <w:r w:rsidRPr="00103F50">
        <w:rPr>
          <w:rFonts w:ascii="Times New Roman" w:hAnsi="Times New Roman" w:cs="Times New Roman"/>
          <w:color w:val="000000"/>
          <w:sz w:val="24"/>
          <w:szCs w:val="24"/>
          <w:vertAlign w:val="subscript"/>
        </w:rPr>
        <w:t xml:space="preserve">4 </w:t>
      </w:r>
      <w:r w:rsidRPr="00103F50">
        <w:rPr>
          <w:rFonts w:ascii="Times New Roman" w:hAnsi="Times New Roman" w:cs="Times New Roman"/>
          <w:color w:val="000000"/>
          <w:sz w:val="24"/>
          <w:szCs w:val="24"/>
        </w:rPr>
        <w:t xml:space="preserve"> and concentrated </w:t>
      </w:r>
      <w:r w:rsidRPr="00103F50">
        <w:rPr>
          <w:rFonts w:ascii="Times New Roman" w:hAnsi="Times New Roman" w:cs="Times New Roman"/>
          <w:i/>
          <w:iCs/>
          <w:color w:val="000000"/>
          <w:sz w:val="24"/>
          <w:szCs w:val="24"/>
        </w:rPr>
        <w:t>in vacuo</w:t>
      </w:r>
      <w:r w:rsidRPr="00103F50">
        <w:rPr>
          <w:rFonts w:ascii="Times New Roman" w:hAnsi="Times New Roman" w:cs="Times New Roman"/>
          <w:color w:val="000000"/>
          <w:sz w:val="24"/>
          <w:szCs w:val="24"/>
        </w:rPr>
        <w:t xml:space="preserve">. The </w:t>
      </w:r>
      <w:r w:rsidRPr="00103F50">
        <w:rPr>
          <w:rFonts w:ascii="Times New Roman" w:hAnsi="Times New Roman" w:cs="Times New Roman"/>
          <w:i/>
          <w:color w:val="000000"/>
          <w:sz w:val="24"/>
          <w:szCs w:val="24"/>
        </w:rPr>
        <w:t>N</w:t>
      </w:r>
      <w:r w:rsidRPr="00103F50">
        <w:rPr>
          <w:rFonts w:ascii="Times New Roman" w:hAnsi="Times New Roman" w:cs="Times New Roman"/>
          <w:color w:val="000000"/>
          <w:sz w:val="24"/>
          <w:szCs w:val="24"/>
        </w:rPr>
        <w:t xml:space="preserve">-propargyl </w:t>
      </w:r>
      <w:proofErr w:type="spellStart"/>
      <w:r w:rsidRPr="00103F50">
        <w:rPr>
          <w:rFonts w:ascii="Times New Roman" w:hAnsi="Times New Roman" w:cs="Times New Roman"/>
          <w:color w:val="000000"/>
          <w:sz w:val="24"/>
          <w:szCs w:val="24"/>
        </w:rPr>
        <w:t>oxazolidinthione</w:t>
      </w:r>
      <w:proofErr w:type="spellEnd"/>
      <w:r w:rsidRPr="00103F50">
        <w:rPr>
          <w:rFonts w:ascii="Times New Roman" w:hAnsi="Times New Roman" w:cs="Times New Roman"/>
          <w:color w:val="000000"/>
          <w:sz w:val="24"/>
          <w:szCs w:val="24"/>
        </w:rPr>
        <w:t xml:space="preserve"> intermediate was </w:t>
      </w:r>
      <w:r w:rsidRPr="00103F50">
        <w:rPr>
          <w:rFonts w:ascii="Times New Roman" w:hAnsi="Times New Roman" w:cs="Times New Roman"/>
          <w:sz w:val="24"/>
          <w:szCs w:val="24"/>
        </w:rPr>
        <w:t xml:space="preserve">purified by silica gel chromatography (eluent: 0 – 30% </w:t>
      </w:r>
      <w:proofErr w:type="spellStart"/>
      <w:r w:rsidRPr="00103F50">
        <w:rPr>
          <w:rFonts w:ascii="Times New Roman" w:hAnsi="Times New Roman" w:cs="Times New Roman"/>
          <w:sz w:val="24"/>
          <w:szCs w:val="24"/>
        </w:rPr>
        <w:t>EtOAc</w:t>
      </w:r>
      <w:proofErr w:type="spellEnd"/>
      <w:r w:rsidRPr="00103F50">
        <w:rPr>
          <w:rFonts w:ascii="Times New Roman" w:hAnsi="Times New Roman" w:cs="Times New Roman"/>
          <w:sz w:val="24"/>
          <w:szCs w:val="24"/>
        </w:rPr>
        <w:t xml:space="preserve"> in hexanes) to provide this material </w:t>
      </w:r>
      <w:r w:rsidRPr="00103F50">
        <w:rPr>
          <w:rFonts w:ascii="Times New Roman" w:hAnsi="Times New Roman" w:cs="Times New Roman"/>
          <w:color w:val="000000"/>
          <w:sz w:val="24"/>
          <w:szCs w:val="24"/>
        </w:rPr>
        <w:t xml:space="preserve">as a yellow oil (0.4 g, 60% yield). The rearrangement from alkyne to allene was performed by adding portion wise </w:t>
      </w:r>
      <w:proofErr w:type="spellStart"/>
      <w:r w:rsidRPr="00695C1A">
        <w:rPr>
          <w:rFonts w:ascii="Times New Roman" w:hAnsi="Times New Roman" w:cs="Times New Roman"/>
          <w:i/>
          <w:color w:val="000000"/>
          <w:sz w:val="24"/>
          <w:szCs w:val="24"/>
          <w:vertAlign w:val="superscript"/>
        </w:rPr>
        <w:t>t</w:t>
      </w:r>
      <w:r w:rsidRPr="00103F50">
        <w:rPr>
          <w:rFonts w:ascii="Times New Roman" w:hAnsi="Times New Roman" w:cs="Times New Roman"/>
          <w:color w:val="000000"/>
          <w:sz w:val="24"/>
          <w:szCs w:val="24"/>
        </w:rPr>
        <w:t>BuOK</w:t>
      </w:r>
      <w:proofErr w:type="spellEnd"/>
      <w:r w:rsidRPr="00103F50">
        <w:rPr>
          <w:rFonts w:ascii="Times New Roman" w:hAnsi="Times New Roman" w:cs="Times New Roman"/>
          <w:color w:val="000000"/>
          <w:sz w:val="24"/>
          <w:szCs w:val="24"/>
        </w:rPr>
        <w:t xml:space="preserve"> (3x0.06g) in 30 ml THF and was monitor by HPLC or TLC. The complete reaction was quenched by 10 ml water and extracted by (2x10ml) MBTE </w:t>
      </w:r>
      <w:r w:rsidRPr="00103F50">
        <w:rPr>
          <w:rFonts w:ascii="Times New Roman" w:hAnsi="Times New Roman" w:cs="Times New Roman"/>
          <w:color w:val="000000"/>
          <w:sz w:val="24"/>
          <w:szCs w:val="24"/>
        </w:rPr>
        <w:lastRenderedPageBreak/>
        <w:t>then dried by MgSO</w:t>
      </w:r>
      <w:r w:rsidRPr="00103F50">
        <w:rPr>
          <w:rFonts w:ascii="Times New Roman" w:hAnsi="Times New Roman" w:cs="Times New Roman"/>
          <w:color w:val="000000"/>
          <w:sz w:val="24"/>
          <w:szCs w:val="24"/>
          <w:vertAlign w:val="subscript"/>
        </w:rPr>
        <w:t>4</w:t>
      </w:r>
      <w:r w:rsidRPr="00103F50">
        <w:rPr>
          <w:rFonts w:ascii="Times New Roman" w:hAnsi="Times New Roman" w:cs="Times New Roman"/>
          <w:color w:val="000000"/>
          <w:sz w:val="24"/>
          <w:szCs w:val="24"/>
        </w:rPr>
        <w:t xml:space="preserve"> and concentrated </w:t>
      </w:r>
      <w:r w:rsidRPr="00103F50">
        <w:rPr>
          <w:rFonts w:ascii="Times New Roman" w:hAnsi="Times New Roman" w:cs="Times New Roman"/>
          <w:i/>
          <w:iCs/>
          <w:color w:val="000000"/>
          <w:sz w:val="24"/>
          <w:szCs w:val="24"/>
        </w:rPr>
        <w:t>in vacuo</w:t>
      </w:r>
      <w:r w:rsidRPr="00103F50">
        <w:rPr>
          <w:rFonts w:ascii="Times New Roman" w:hAnsi="Times New Roman" w:cs="Times New Roman"/>
          <w:iCs/>
          <w:color w:val="000000"/>
          <w:sz w:val="24"/>
          <w:szCs w:val="24"/>
        </w:rPr>
        <w:t xml:space="preserve">. </w:t>
      </w:r>
      <w:r w:rsidRPr="00103F50">
        <w:rPr>
          <w:rFonts w:ascii="Times New Roman" w:hAnsi="Times New Roman" w:cs="Times New Roman"/>
          <w:color w:val="000000"/>
          <w:sz w:val="24"/>
          <w:szCs w:val="24"/>
        </w:rPr>
        <w:t>The title compound was</w:t>
      </w:r>
      <w:r w:rsidRPr="00103F50">
        <w:rPr>
          <w:rFonts w:ascii="Times New Roman" w:hAnsi="Times New Roman" w:cs="Times New Roman"/>
          <w:sz w:val="24"/>
          <w:szCs w:val="24"/>
        </w:rPr>
        <w:t xml:space="preserve"> purified by silica gel chromatography (eluent: 0 – 30% </w:t>
      </w:r>
      <w:proofErr w:type="spellStart"/>
      <w:r w:rsidRPr="00103F50">
        <w:rPr>
          <w:rFonts w:ascii="Times New Roman" w:hAnsi="Times New Roman" w:cs="Times New Roman"/>
          <w:sz w:val="24"/>
          <w:szCs w:val="24"/>
        </w:rPr>
        <w:t>EtOAc</w:t>
      </w:r>
      <w:proofErr w:type="spellEnd"/>
      <w:r w:rsidRPr="00103F50">
        <w:rPr>
          <w:rFonts w:ascii="Times New Roman" w:hAnsi="Times New Roman" w:cs="Times New Roman"/>
          <w:sz w:val="24"/>
          <w:szCs w:val="24"/>
        </w:rPr>
        <w:t xml:space="preserve"> in hexanes) to provide </w:t>
      </w:r>
      <w:r w:rsidRPr="00103F50">
        <w:rPr>
          <w:rFonts w:ascii="Times New Roman" w:hAnsi="Times New Roman" w:cs="Times New Roman"/>
          <w:color w:val="000000"/>
          <w:sz w:val="24"/>
          <w:szCs w:val="24"/>
        </w:rPr>
        <w:t xml:space="preserve">desired product as a red oil (0.2 g, 20% yield). </w:t>
      </w:r>
      <w:r w:rsidRPr="00103F50">
        <w:rPr>
          <w:rFonts w:ascii="Times New Roman" w:eastAsia="Times New Roman" w:hAnsi="Times New Roman" w:cs="Times New Roman"/>
          <w:sz w:val="24"/>
          <w:szCs w:val="24"/>
          <w:vertAlign w:val="superscript"/>
        </w:rPr>
        <w:t>1</w:t>
      </w:r>
      <w:r w:rsidRPr="00103F50">
        <w:rPr>
          <w:rFonts w:ascii="Times New Roman" w:eastAsia="Times New Roman" w:hAnsi="Times New Roman" w:cs="Times New Roman"/>
          <w:sz w:val="24"/>
          <w:szCs w:val="24"/>
        </w:rPr>
        <w:t>H NMR (600 MHz, Chloroform-</w:t>
      </w:r>
      <w:r w:rsidRPr="00103F50">
        <w:rPr>
          <w:rFonts w:ascii="Times New Roman" w:eastAsia="Times New Roman" w:hAnsi="Times New Roman" w:cs="Times New Roman"/>
          <w:i/>
          <w:iCs/>
          <w:sz w:val="24"/>
          <w:szCs w:val="24"/>
        </w:rPr>
        <w:t>d</w:t>
      </w:r>
      <w:r w:rsidRPr="00103F50">
        <w:rPr>
          <w:rFonts w:ascii="Times New Roman" w:eastAsia="Times New Roman" w:hAnsi="Times New Roman" w:cs="Times New Roman"/>
          <w:sz w:val="24"/>
          <w:szCs w:val="24"/>
        </w:rPr>
        <w:t xml:space="preserve">) δ 7.40 – 7.33 (m, 4H), 7.21 (dd, </w:t>
      </w:r>
      <w:r w:rsidRPr="00103F50">
        <w:rPr>
          <w:rFonts w:ascii="Times New Roman" w:eastAsia="Times New Roman" w:hAnsi="Times New Roman" w:cs="Times New Roman"/>
          <w:i/>
          <w:iCs/>
          <w:sz w:val="24"/>
          <w:szCs w:val="24"/>
        </w:rPr>
        <w:t>J</w:t>
      </w:r>
      <w:r w:rsidRPr="00103F50">
        <w:rPr>
          <w:rFonts w:ascii="Times New Roman" w:eastAsia="Times New Roman" w:hAnsi="Times New Roman" w:cs="Times New Roman"/>
          <w:sz w:val="24"/>
          <w:szCs w:val="24"/>
        </w:rPr>
        <w:t xml:space="preserve"> = 7.8, 1.7 Hz, 2H), 5.25 (dd, </w:t>
      </w:r>
      <w:r w:rsidRPr="00103F50">
        <w:rPr>
          <w:rFonts w:ascii="Times New Roman" w:eastAsia="Times New Roman" w:hAnsi="Times New Roman" w:cs="Times New Roman"/>
          <w:i/>
          <w:iCs/>
          <w:sz w:val="24"/>
          <w:szCs w:val="24"/>
        </w:rPr>
        <w:t>J</w:t>
      </w:r>
      <w:r w:rsidRPr="00103F50">
        <w:rPr>
          <w:rFonts w:ascii="Times New Roman" w:eastAsia="Times New Roman" w:hAnsi="Times New Roman" w:cs="Times New Roman"/>
          <w:sz w:val="24"/>
          <w:szCs w:val="24"/>
        </w:rPr>
        <w:t xml:space="preserve"> = 11, 6.5 Hz, 1H), 5.08 (dd, </w:t>
      </w:r>
      <w:r w:rsidRPr="00103F50">
        <w:rPr>
          <w:rFonts w:ascii="Times New Roman" w:eastAsia="Times New Roman" w:hAnsi="Times New Roman" w:cs="Times New Roman"/>
          <w:i/>
          <w:iCs/>
          <w:sz w:val="24"/>
          <w:szCs w:val="24"/>
        </w:rPr>
        <w:t>J</w:t>
      </w:r>
      <w:r w:rsidRPr="00103F50">
        <w:rPr>
          <w:rFonts w:ascii="Times New Roman" w:eastAsia="Times New Roman" w:hAnsi="Times New Roman" w:cs="Times New Roman"/>
          <w:sz w:val="24"/>
          <w:szCs w:val="24"/>
        </w:rPr>
        <w:t xml:space="preserve"> = 9.1, 5.1 Hz, 1H), 4.96 (dd, </w:t>
      </w:r>
      <w:r w:rsidRPr="00103F50">
        <w:rPr>
          <w:rFonts w:ascii="Times New Roman" w:eastAsia="Times New Roman" w:hAnsi="Times New Roman" w:cs="Times New Roman"/>
          <w:i/>
          <w:iCs/>
          <w:sz w:val="24"/>
          <w:szCs w:val="24"/>
        </w:rPr>
        <w:t>J</w:t>
      </w:r>
      <w:r w:rsidRPr="00103F50">
        <w:rPr>
          <w:rFonts w:ascii="Times New Roman" w:eastAsia="Times New Roman" w:hAnsi="Times New Roman" w:cs="Times New Roman"/>
          <w:sz w:val="24"/>
          <w:szCs w:val="24"/>
        </w:rPr>
        <w:t xml:space="preserve"> = 11, 6.5 Hz, 1H), 4.86 (t, </w:t>
      </w:r>
      <w:r w:rsidRPr="00103F50">
        <w:rPr>
          <w:rFonts w:ascii="Times New Roman" w:eastAsia="Times New Roman" w:hAnsi="Times New Roman" w:cs="Times New Roman"/>
          <w:i/>
          <w:iCs/>
          <w:sz w:val="24"/>
          <w:szCs w:val="24"/>
        </w:rPr>
        <w:t>J</w:t>
      </w:r>
      <w:r w:rsidRPr="00103F50">
        <w:rPr>
          <w:rFonts w:ascii="Times New Roman" w:eastAsia="Times New Roman" w:hAnsi="Times New Roman" w:cs="Times New Roman"/>
          <w:sz w:val="24"/>
          <w:szCs w:val="24"/>
        </w:rPr>
        <w:t xml:space="preserve"> = 9.1 Hz, 1H), 4.40 (dd, </w:t>
      </w:r>
      <w:r w:rsidRPr="00103F50">
        <w:rPr>
          <w:rFonts w:ascii="Times New Roman" w:eastAsia="Times New Roman" w:hAnsi="Times New Roman" w:cs="Times New Roman"/>
          <w:i/>
          <w:iCs/>
          <w:sz w:val="24"/>
          <w:szCs w:val="24"/>
        </w:rPr>
        <w:t>J</w:t>
      </w:r>
      <w:r w:rsidRPr="00103F50">
        <w:rPr>
          <w:rFonts w:ascii="Times New Roman" w:eastAsia="Times New Roman" w:hAnsi="Times New Roman" w:cs="Times New Roman"/>
          <w:sz w:val="24"/>
          <w:szCs w:val="24"/>
        </w:rPr>
        <w:t xml:space="preserve"> = 9.1, 5.1 Hz, 1H).</w:t>
      </w:r>
      <w:r w:rsidRPr="00103F50">
        <w:rPr>
          <w:rFonts w:ascii="Times New Roman" w:eastAsia="Times New Roman" w:hAnsi="Times New Roman" w:cs="Times New Roman"/>
          <w:sz w:val="24"/>
          <w:szCs w:val="24"/>
          <w:vertAlign w:val="superscript"/>
        </w:rPr>
        <w:t>13</w:t>
      </w:r>
      <w:r w:rsidRPr="00103F50">
        <w:rPr>
          <w:rFonts w:ascii="Times New Roman" w:eastAsia="Times New Roman" w:hAnsi="Times New Roman" w:cs="Times New Roman"/>
          <w:sz w:val="24"/>
          <w:szCs w:val="24"/>
        </w:rPr>
        <w:t>C {</w:t>
      </w:r>
      <w:r w:rsidRPr="00103F50">
        <w:rPr>
          <w:rFonts w:ascii="Times New Roman" w:eastAsia="Times New Roman" w:hAnsi="Times New Roman" w:cs="Times New Roman"/>
          <w:sz w:val="24"/>
          <w:szCs w:val="24"/>
          <w:vertAlign w:val="superscript"/>
        </w:rPr>
        <w:t>1</w:t>
      </w:r>
      <w:r w:rsidRPr="00103F50">
        <w:rPr>
          <w:rFonts w:ascii="Times New Roman" w:eastAsia="Times New Roman" w:hAnsi="Times New Roman" w:cs="Times New Roman"/>
          <w:sz w:val="24"/>
          <w:szCs w:val="24"/>
        </w:rPr>
        <w:t>H} NMR (151 MHz, CDCl</w:t>
      </w:r>
      <w:r w:rsidRPr="00103F50">
        <w:rPr>
          <w:rFonts w:ascii="Times New Roman" w:eastAsia="Times New Roman" w:hAnsi="Times New Roman" w:cs="Times New Roman"/>
          <w:sz w:val="24"/>
          <w:szCs w:val="24"/>
          <w:vertAlign w:val="subscript"/>
        </w:rPr>
        <w:t>3</w:t>
      </w:r>
      <w:r w:rsidRPr="00103F50">
        <w:rPr>
          <w:rFonts w:ascii="Times New Roman" w:eastAsia="Times New Roman" w:hAnsi="Times New Roman" w:cs="Times New Roman"/>
          <w:sz w:val="24"/>
          <w:szCs w:val="24"/>
        </w:rPr>
        <w:t xml:space="preserve">) δ 203.0, 185.2, 137.7, 129.2, 129.1, 126.5, 97.8, 87.8, 74.6, 62.7. </w:t>
      </w:r>
      <w:r w:rsidRPr="00103F50">
        <w:rPr>
          <w:rFonts w:ascii="Times New Roman" w:hAnsi="Times New Roman" w:cs="Times New Roman"/>
          <w:sz w:val="24"/>
          <w:szCs w:val="24"/>
          <w:lang w:val="pt-BR"/>
        </w:rPr>
        <w:t>HRMS (DART) m/z calcd for C</w:t>
      </w:r>
      <w:r w:rsidRPr="00103F50">
        <w:rPr>
          <w:rFonts w:ascii="Times New Roman" w:hAnsi="Times New Roman" w:cs="Times New Roman"/>
          <w:sz w:val="24"/>
          <w:szCs w:val="24"/>
          <w:vertAlign w:val="subscript"/>
          <w:lang w:val="pt-BR"/>
        </w:rPr>
        <w:t>12</w:t>
      </w:r>
      <w:r w:rsidRPr="00103F50">
        <w:rPr>
          <w:rFonts w:ascii="Times New Roman" w:hAnsi="Times New Roman" w:cs="Times New Roman"/>
          <w:sz w:val="24"/>
          <w:szCs w:val="24"/>
          <w:lang w:val="pt-BR"/>
        </w:rPr>
        <w:t>H</w:t>
      </w:r>
      <w:r w:rsidRPr="00103F50">
        <w:rPr>
          <w:rFonts w:ascii="Times New Roman" w:hAnsi="Times New Roman" w:cs="Times New Roman"/>
          <w:sz w:val="24"/>
          <w:szCs w:val="24"/>
          <w:vertAlign w:val="subscript"/>
          <w:lang w:val="pt-BR"/>
        </w:rPr>
        <w:t>12</w:t>
      </w:r>
      <w:r w:rsidRPr="00103F50">
        <w:rPr>
          <w:rFonts w:ascii="Times New Roman" w:hAnsi="Times New Roman" w:cs="Times New Roman"/>
          <w:sz w:val="24"/>
          <w:szCs w:val="24"/>
          <w:lang w:val="pt-BR"/>
        </w:rPr>
        <w:t>NOS [M + H]</w:t>
      </w:r>
      <w:r w:rsidRPr="00103F50">
        <w:rPr>
          <w:rFonts w:ascii="Times New Roman" w:hAnsi="Times New Roman" w:cs="Times New Roman"/>
          <w:sz w:val="24"/>
          <w:szCs w:val="24"/>
          <w:vertAlign w:val="superscript"/>
          <w:lang w:val="pt-BR"/>
        </w:rPr>
        <w:t>+</w:t>
      </w:r>
      <w:r w:rsidRPr="00103F50">
        <w:rPr>
          <w:rFonts w:ascii="Times New Roman" w:hAnsi="Times New Roman" w:cs="Times New Roman"/>
          <w:sz w:val="24"/>
          <w:szCs w:val="24"/>
          <w:lang w:val="pt-BR"/>
        </w:rPr>
        <w:t>: 218.0640; Found [M + H]</w:t>
      </w:r>
      <w:r w:rsidRPr="00103F50">
        <w:rPr>
          <w:rFonts w:ascii="Times New Roman" w:hAnsi="Times New Roman" w:cs="Times New Roman"/>
          <w:sz w:val="24"/>
          <w:szCs w:val="24"/>
          <w:vertAlign w:val="superscript"/>
          <w:lang w:val="pt-BR"/>
        </w:rPr>
        <w:t>+</w:t>
      </w:r>
      <w:r w:rsidRPr="00103F50">
        <w:rPr>
          <w:rFonts w:ascii="Times New Roman" w:hAnsi="Times New Roman" w:cs="Times New Roman"/>
          <w:sz w:val="24"/>
          <w:szCs w:val="24"/>
          <w:lang w:val="pt-BR"/>
        </w:rPr>
        <w:t xml:space="preserve"> : 218.0649.</w:t>
      </w:r>
    </w:p>
    <w:p w14:paraId="3CC71CDF" w14:textId="77777777" w:rsidR="00103F50" w:rsidRPr="00103F50" w:rsidRDefault="00103F50" w:rsidP="00103F50">
      <w:pPr>
        <w:pStyle w:val="NormalWeb"/>
        <w:spacing w:before="0" w:beforeAutospacing="0" w:after="0" w:afterAutospacing="0"/>
        <w:ind w:firstLine="720"/>
        <w:jc w:val="both"/>
        <w:rPr>
          <w:color w:val="000000"/>
          <w:lang w:val="pt-BR"/>
        </w:rPr>
      </w:pPr>
    </w:p>
    <w:p w14:paraId="3DAB72CD" w14:textId="3A91C740" w:rsidR="00103F50" w:rsidRPr="00103F50" w:rsidRDefault="00E05B77" w:rsidP="00103F50">
      <w:pPr>
        <w:pStyle w:val="NormalWeb"/>
        <w:spacing w:before="0" w:beforeAutospacing="0" w:after="0" w:afterAutospacing="0"/>
        <w:ind w:firstLine="720"/>
        <w:jc w:val="both"/>
        <w:rPr>
          <w:lang w:val="pt-BR"/>
        </w:rPr>
      </w:pPr>
      <w:r w:rsidRPr="00E05B77">
        <w:rPr>
          <w:b/>
          <w:color w:val="000000"/>
        </w:rPr>
        <w:t xml:space="preserve">Aminoindanol-derived </w:t>
      </w:r>
      <w:proofErr w:type="spellStart"/>
      <w:r w:rsidRPr="00E05B77">
        <w:rPr>
          <w:b/>
          <w:color w:val="000000"/>
        </w:rPr>
        <w:t>allenamide</w:t>
      </w:r>
      <w:proofErr w:type="spellEnd"/>
      <w:r w:rsidRPr="00E05B77">
        <w:rPr>
          <w:b/>
          <w:color w:val="000000"/>
        </w:rPr>
        <w:t xml:space="preserve"> </w:t>
      </w:r>
      <w:r w:rsidR="00103F50" w:rsidRPr="00E05B77">
        <w:rPr>
          <w:b/>
          <w:color w:val="000000"/>
        </w:rPr>
        <w:t>21.</w:t>
      </w:r>
      <w:r w:rsidR="00103F50" w:rsidRPr="00E05B77">
        <w:rPr>
          <w:color w:val="000000"/>
        </w:rPr>
        <w:t xml:space="preserve"> (3a</w:t>
      </w:r>
      <w:r w:rsidR="00103F50" w:rsidRPr="00E05B77">
        <w:rPr>
          <w:i/>
          <w:color w:val="000000"/>
        </w:rPr>
        <w:t>R</w:t>
      </w:r>
      <w:r w:rsidR="00103F50" w:rsidRPr="00E05B77">
        <w:rPr>
          <w:color w:val="000000"/>
        </w:rPr>
        <w:t>,8a</w:t>
      </w:r>
      <w:r w:rsidR="00103F50" w:rsidRPr="00E05B77">
        <w:rPr>
          <w:i/>
          <w:color w:val="000000"/>
        </w:rPr>
        <w:t>S</w:t>
      </w:r>
      <w:r w:rsidR="00103F50" w:rsidRPr="00E05B77">
        <w:rPr>
          <w:color w:val="000000"/>
        </w:rPr>
        <w:t>)-3,3a,8,8a-tetrahydro-2H-indeno[1,2-</w:t>
      </w:r>
      <w:proofErr w:type="gramStart"/>
      <w:r w:rsidR="00103F50" w:rsidRPr="00E05B77">
        <w:rPr>
          <w:color w:val="000000"/>
        </w:rPr>
        <w:t>d]oxazol</w:t>
      </w:r>
      <w:proofErr w:type="gramEnd"/>
      <w:r w:rsidR="00103F50" w:rsidRPr="00E05B77">
        <w:rPr>
          <w:color w:val="000000"/>
        </w:rPr>
        <w:t>-2-one (0.34</w:t>
      </w:r>
      <w:r w:rsidRPr="00E05B77">
        <w:rPr>
          <w:color w:val="000000"/>
        </w:rPr>
        <w:t xml:space="preserve"> </w:t>
      </w:r>
      <w:r w:rsidR="00103F50" w:rsidRPr="00E05B77">
        <w:rPr>
          <w:color w:val="000000"/>
        </w:rPr>
        <w:t>g, 2.31 mmol)</w:t>
      </w:r>
      <w:r w:rsidRPr="009937B3">
        <w:rPr>
          <w:rStyle w:val="FootnoteReference"/>
          <w:color w:val="000000"/>
        </w:rPr>
        <w:t>2</w:t>
      </w:r>
      <w:r w:rsidR="009937B3">
        <w:rPr>
          <w:color w:val="000000"/>
          <w:vertAlign w:val="superscript"/>
        </w:rPr>
        <w:t>4</w:t>
      </w:r>
      <w:r w:rsidR="00103F50" w:rsidRPr="00103F50">
        <w:rPr>
          <w:color w:val="000000"/>
        </w:rPr>
        <w:t xml:space="preserve"> were treated with (2.47g, 2.2 mmol) </w:t>
      </w:r>
      <w:proofErr w:type="spellStart"/>
      <w:r w:rsidR="00103F50" w:rsidRPr="00103F50">
        <w:rPr>
          <w:color w:val="000000"/>
          <w:vertAlign w:val="superscript"/>
        </w:rPr>
        <w:t>t</w:t>
      </w:r>
      <w:r w:rsidR="00103F50" w:rsidRPr="00103F50">
        <w:rPr>
          <w:color w:val="000000"/>
        </w:rPr>
        <w:t>BuOK</w:t>
      </w:r>
      <w:proofErr w:type="spellEnd"/>
      <w:r w:rsidR="00103F50" w:rsidRPr="00103F50">
        <w:rPr>
          <w:color w:val="000000"/>
        </w:rPr>
        <w:t xml:space="preserve"> in a dried 3-neck flask in 20 ml DMSO for 30min in room temperature. The temperature was cooled to 17</w:t>
      </w:r>
      <w:r>
        <w:rPr>
          <w:color w:val="000000"/>
        </w:rPr>
        <w:t xml:space="preserve"> </w:t>
      </w:r>
      <w:proofErr w:type="spellStart"/>
      <w:r w:rsidR="00103F50" w:rsidRPr="00103F50">
        <w:rPr>
          <w:color w:val="000000"/>
          <w:vertAlign w:val="superscript"/>
        </w:rPr>
        <w:t>o</w:t>
      </w:r>
      <w:r w:rsidR="00103F50" w:rsidRPr="00103F50">
        <w:rPr>
          <w:color w:val="000000"/>
        </w:rPr>
        <w:t>C</w:t>
      </w:r>
      <w:proofErr w:type="spellEnd"/>
      <w:r w:rsidR="00103F50" w:rsidRPr="00103F50">
        <w:rPr>
          <w:color w:val="000000"/>
        </w:rPr>
        <w:t xml:space="preserve"> and kept not higher than 27</w:t>
      </w:r>
      <w:r>
        <w:rPr>
          <w:color w:val="000000"/>
        </w:rPr>
        <w:t xml:space="preserve"> </w:t>
      </w:r>
      <w:proofErr w:type="spellStart"/>
      <w:r w:rsidR="00103F50" w:rsidRPr="00103F50">
        <w:rPr>
          <w:color w:val="000000"/>
          <w:vertAlign w:val="superscript"/>
        </w:rPr>
        <w:t>o</w:t>
      </w:r>
      <w:r w:rsidR="00103F50" w:rsidRPr="00103F50">
        <w:rPr>
          <w:color w:val="000000"/>
        </w:rPr>
        <w:t>C</w:t>
      </w:r>
      <w:proofErr w:type="spellEnd"/>
      <w:r w:rsidR="00103F50" w:rsidRPr="00103F50">
        <w:rPr>
          <w:color w:val="000000"/>
        </w:rPr>
        <w:t xml:space="preserve"> while (3.4</w:t>
      </w:r>
      <w:r>
        <w:rPr>
          <w:color w:val="000000"/>
        </w:rPr>
        <w:t xml:space="preserve"> </w:t>
      </w:r>
      <w:r w:rsidR="00103F50" w:rsidRPr="00103F50">
        <w:rPr>
          <w:color w:val="000000"/>
        </w:rPr>
        <w:t>g, 2.3</w:t>
      </w:r>
      <w:r>
        <w:rPr>
          <w:color w:val="000000"/>
        </w:rPr>
        <w:t xml:space="preserve"> </w:t>
      </w:r>
      <w:proofErr w:type="spellStart"/>
      <w:r w:rsidR="00103F50" w:rsidRPr="00103F50">
        <w:rPr>
          <w:color w:val="000000"/>
        </w:rPr>
        <w:t>mmmol</w:t>
      </w:r>
      <w:proofErr w:type="spellEnd"/>
      <w:r w:rsidR="00103F50" w:rsidRPr="00103F50">
        <w:rPr>
          <w:color w:val="000000"/>
        </w:rPr>
        <w:t xml:space="preserve">) </w:t>
      </w:r>
      <w:r>
        <w:rPr>
          <w:color w:val="000000"/>
        </w:rPr>
        <w:t xml:space="preserve">of </w:t>
      </w:r>
      <w:r w:rsidR="00103F50" w:rsidRPr="00103F50">
        <w:rPr>
          <w:color w:val="000000"/>
        </w:rPr>
        <w:t>propargyl bromide</w:t>
      </w:r>
      <w:r>
        <w:rPr>
          <w:color w:val="000000"/>
        </w:rPr>
        <w:t xml:space="preserve"> (80 </w:t>
      </w:r>
      <w:proofErr w:type="spellStart"/>
      <w:r>
        <w:rPr>
          <w:color w:val="000000"/>
        </w:rPr>
        <w:t>wt</w:t>
      </w:r>
      <w:proofErr w:type="spellEnd"/>
      <w:r>
        <w:rPr>
          <w:color w:val="000000"/>
        </w:rPr>
        <w:t>% in toluene)</w:t>
      </w:r>
      <w:r w:rsidR="00103F50" w:rsidRPr="00103F50">
        <w:rPr>
          <w:color w:val="000000"/>
        </w:rPr>
        <w:t xml:space="preserve"> was adding dropwise. The reaction was stirred for 5h and monitored by TLC or HPLC. The completed reaction was quenched by 10ml water and extracted by (2x10ml) MTBE then dried by MgSO</w:t>
      </w:r>
      <w:r w:rsidR="00103F50" w:rsidRPr="00103F50">
        <w:rPr>
          <w:color w:val="000000"/>
          <w:vertAlign w:val="subscript"/>
        </w:rPr>
        <w:t xml:space="preserve">4 </w:t>
      </w:r>
      <w:r w:rsidR="00103F50" w:rsidRPr="00103F50">
        <w:rPr>
          <w:color w:val="000000"/>
        </w:rPr>
        <w:t xml:space="preserve">and concentrated </w:t>
      </w:r>
      <w:r w:rsidR="00103F50" w:rsidRPr="00103F50">
        <w:rPr>
          <w:i/>
          <w:iCs/>
          <w:color w:val="000000"/>
        </w:rPr>
        <w:t>in vacuo</w:t>
      </w:r>
      <w:r w:rsidR="00103F50" w:rsidRPr="00103F50">
        <w:rPr>
          <w:color w:val="000000"/>
        </w:rPr>
        <w:t xml:space="preserve">. The product can be used without any further purification. The rearrangement from alkyne to allene via adding portion wise </w:t>
      </w:r>
      <w:proofErr w:type="spellStart"/>
      <w:r w:rsidR="00103F50" w:rsidRPr="00103F50">
        <w:rPr>
          <w:color w:val="000000"/>
          <w:vertAlign w:val="superscript"/>
        </w:rPr>
        <w:t>t</w:t>
      </w:r>
      <w:r w:rsidR="00103F50" w:rsidRPr="00103F50">
        <w:rPr>
          <w:color w:val="000000"/>
        </w:rPr>
        <w:t>BuOK</w:t>
      </w:r>
      <w:proofErr w:type="spellEnd"/>
      <w:r>
        <w:rPr>
          <w:color w:val="000000"/>
        </w:rPr>
        <w:t xml:space="preserve"> </w:t>
      </w:r>
      <w:r w:rsidR="00103F50" w:rsidRPr="00103F50">
        <w:rPr>
          <w:color w:val="000000"/>
        </w:rPr>
        <w:t>(3x20mg) in 20 ml THF and was monitor by HPLC or TLC. The complete reaction was quenched by 10 ml water and extracted by (2x10ml) MBTE then dried by MgSO</w:t>
      </w:r>
      <w:r w:rsidR="00103F50" w:rsidRPr="00103F50">
        <w:rPr>
          <w:color w:val="000000"/>
          <w:vertAlign w:val="subscript"/>
        </w:rPr>
        <w:t>4</w:t>
      </w:r>
      <w:r w:rsidR="00103F50" w:rsidRPr="00103F50">
        <w:rPr>
          <w:color w:val="000000"/>
        </w:rPr>
        <w:t xml:space="preserve"> and concentrated </w:t>
      </w:r>
      <w:r w:rsidR="00103F50" w:rsidRPr="00103F50">
        <w:rPr>
          <w:i/>
          <w:iCs/>
          <w:color w:val="000000"/>
        </w:rPr>
        <w:t>in vacuo</w:t>
      </w:r>
      <w:r w:rsidR="00103F50" w:rsidRPr="00103F50">
        <w:rPr>
          <w:iCs/>
          <w:color w:val="000000"/>
        </w:rPr>
        <w:t xml:space="preserve">. </w:t>
      </w:r>
      <w:r w:rsidR="00103F50" w:rsidRPr="00103F50">
        <w:rPr>
          <w:color w:val="000000"/>
        </w:rPr>
        <w:t>The title compound was</w:t>
      </w:r>
      <w:r w:rsidR="00103F50" w:rsidRPr="00103F50">
        <w:t xml:space="preserve"> purified by silica gel chromatography (eluent: 0 – 30% </w:t>
      </w:r>
      <w:proofErr w:type="spellStart"/>
      <w:r w:rsidR="00103F50" w:rsidRPr="00103F50">
        <w:t>EtOAc</w:t>
      </w:r>
      <w:proofErr w:type="spellEnd"/>
      <w:r w:rsidR="00103F50" w:rsidRPr="00103F50">
        <w:t xml:space="preserve"> in hexanes) to provide </w:t>
      </w:r>
      <w:r w:rsidR="00103F50" w:rsidRPr="00103F50">
        <w:rPr>
          <w:color w:val="000000"/>
        </w:rPr>
        <w:t xml:space="preserve">desired product as a red </w:t>
      </w:r>
      <w:proofErr w:type="spellStart"/>
      <w:r w:rsidR="00103F50" w:rsidRPr="00103F50">
        <w:rPr>
          <w:color w:val="000000"/>
        </w:rPr>
        <w:t>oild</w:t>
      </w:r>
      <w:proofErr w:type="spellEnd"/>
      <w:r w:rsidR="00103F50" w:rsidRPr="00103F50">
        <w:rPr>
          <w:color w:val="000000"/>
        </w:rPr>
        <w:t xml:space="preserve"> (0.35 g, 81% yield). </w:t>
      </w:r>
      <w:r w:rsidR="00103F50" w:rsidRPr="00103F50">
        <w:rPr>
          <w:lang w:val="pt-BR"/>
        </w:rPr>
        <w:t>R</w:t>
      </w:r>
      <w:r w:rsidR="00103F50" w:rsidRPr="00103F50">
        <w:rPr>
          <w:vertAlign w:val="subscript"/>
          <w:lang w:val="pt-BR"/>
        </w:rPr>
        <w:t>f</w:t>
      </w:r>
      <w:r w:rsidR="00103F50" w:rsidRPr="00103F50">
        <w:rPr>
          <w:lang w:val="pt-BR"/>
        </w:rPr>
        <w:t xml:space="preserve"> = 0.24 (50% EtOAc/hexanes). </w:t>
      </w:r>
      <w:r w:rsidR="00103F50" w:rsidRPr="00103F50">
        <w:rPr>
          <w:vertAlign w:val="superscript"/>
          <w:lang w:val="pt-BR"/>
        </w:rPr>
        <w:t>1</w:t>
      </w:r>
      <w:r w:rsidR="00103F50" w:rsidRPr="00103F50">
        <w:rPr>
          <w:lang w:val="pt-BR"/>
        </w:rPr>
        <w:t>H NMR (600 MHz, Chloroform-</w:t>
      </w:r>
      <w:r w:rsidR="00103F50" w:rsidRPr="00103F50">
        <w:rPr>
          <w:i/>
          <w:iCs/>
          <w:lang w:val="pt-BR"/>
        </w:rPr>
        <w:t>d</w:t>
      </w:r>
      <w:r w:rsidR="00103F50" w:rsidRPr="00103F50">
        <w:rPr>
          <w:lang w:val="pt-BR"/>
        </w:rPr>
        <w:t xml:space="preserve">) </w:t>
      </w:r>
      <w:r w:rsidR="00103F50" w:rsidRPr="00103F50">
        <w:t>δ</w:t>
      </w:r>
      <w:r w:rsidR="00103F50" w:rsidRPr="00103F50">
        <w:rPr>
          <w:lang w:val="pt-BR"/>
        </w:rPr>
        <w:t xml:space="preserve"> </w:t>
      </w:r>
      <w:r w:rsidR="00103F50" w:rsidRPr="00103F50">
        <w:t xml:space="preserve">7.44 (d, </w:t>
      </w:r>
      <w:r w:rsidR="00103F50" w:rsidRPr="00103F50">
        <w:rPr>
          <w:i/>
          <w:iCs/>
        </w:rPr>
        <w:t>J</w:t>
      </w:r>
      <w:r w:rsidR="00103F50" w:rsidRPr="00103F50">
        <w:t xml:space="preserve"> = 7.7 Hz, 1H), 7.32 – 7.09 (m, 3H), 6.82 (t, </w:t>
      </w:r>
      <w:r w:rsidR="00103F50" w:rsidRPr="00103F50">
        <w:rPr>
          <w:i/>
          <w:iCs/>
        </w:rPr>
        <w:t>J</w:t>
      </w:r>
      <w:r w:rsidR="00103F50" w:rsidRPr="00103F50">
        <w:t xml:space="preserve"> = 6.5 Hz, 1H), 5.62 (dd, </w:t>
      </w:r>
      <w:r w:rsidR="00103F50" w:rsidRPr="00103F50">
        <w:rPr>
          <w:i/>
        </w:rPr>
        <w:t>J</w:t>
      </w:r>
      <w:r w:rsidR="00103F50" w:rsidRPr="00103F50">
        <w:t xml:space="preserve"> = 10, 6.5 Hz, 1H), 5.49 (dd, </w:t>
      </w:r>
      <w:r w:rsidR="00103F50" w:rsidRPr="00103F50">
        <w:rPr>
          <w:i/>
        </w:rPr>
        <w:t xml:space="preserve">J </w:t>
      </w:r>
      <w:r w:rsidR="00103F50" w:rsidRPr="00103F50">
        <w:t xml:space="preserve">= 10, 6.5 Hz, 1H), 5.24 – 5.28 (m, 1H), 5.20 (d, </w:t>
      </w:r>
      <w:r w:rsidR="00103F50" w:rsidRPr="00103F50">
        <w:rPr>
          <w:i/>
          <w:iCs/>
        </w:rPr>
        <w:t>J</w:t>
      </w:r>
      <w:r w:rsidR="00103F50" w:rsidRPr="00103F50">
        <w:t xml:space="preserve"> = 7.2 Hz, 1H), 3.27 – 3.36 (m, 2H).</w:t>
      </w:r>
      <w:r w:rsidR="00103F50" w:rsidRPr="00103F50">
        <w:rPr>
          <w:lang w:val="pt-BR"/>
        </w:rPr>
        <w:t xml:space="preserve"> </w:t>
      </w:r>
      <w:r w:rsidR="00103F50" w:rsidRPr="00FB4717">
        <w:rPr>
          <w:vertAlign w:val="superscript"/>
          <w:lang w:val="pt-BR"/>
        </w:rPr>
        <w:t>13</w:t>
      </w:r>
      <w:r w:rsidR="00103F50" w:rsidRPr="00FB4717">
        <w:rPr>
          <w:lang w:val="pt-BR"/>
        </w:rPr>
        <w:t>C{</w:t>
      </w:r>
      <w:r w:rsidR="00103F50" w:rsidRPr="00FB4717">
        <w:rPr>
          <w:vertAlign w:val="superscript"/>
          <w:lang w:val="pt-BR"/>
        </w:rPr>
        <w:t>1</w:t>
      </w:r>
      <w:r w:rsidR="00103F50" w:rsidRPr="00FB4717">
        <w:rPr>
          <w:lang w:val="pt-BR"/>
        </w:rPr>
        <w:t>H}</w:t>
      </w:r>
      <w:r w:rsidR="00103F50" w:rsidRPr="00103F50">
        <w:rPr>
          <w:lang w:val="pt-BR" w:eastAsia="zh-CN"/>
        </w:rPr>
        <w:t xml:space="preserve"> NMR (151 MHz, CDCl</w:t>
      </w:r>
      <w:r w:rsidR="00103F50" w:rsidRPr="00103F50">
        <w:rPr>
          <w:vertAlign w:val="subscript"/>
          <w:lang w:val="pt-BR" w:eastAsia="zh-CN"/>
        </w:rPr>
        <w:t>3</w:t>
      </w:r>
      <w:r w:rsidR="00103F50" w:rsidRPr="00103F50">
        <w:rPr>
          <w:lang w:val="pt-BR" w:eastAsia="zh-CN"/>
        </w:rPr>
        <w:t xml:space="preserve">) </w:t>
      </w:r>
      <w:r w:rsidR="00103F50" w:rsidRPr="00103F50">
        <w:rPr>
          <w:lang w:eastAsia="zh-CN"/>
        </w:rPr>
        <w:t>δ</w:t>
      </w:r>
      <w:r w:rsidR="00103F50" w:rsidRPr="00103F50">
        <w:rPr>
          <w:lang w:val="pt-BR" w:eastAsia="zh-CN"/>
        </w:rPr>
        <w:t xml:space="preserve"> 201.4, 154.4, 140.2, 138.4, 129.6, 127.7, 126.2, 125.5, 96.6, 88.5, 78.5, 63.3, 38.3.</w:t>
      </w:r>
      <w:r w:rsidR="00103F50" w:rsidRPr="00103F50">
        <w:rPr>
          <w:lang w:val="pt-BR"/>
        </w:rPr>
        <w:t xml:space="preserve"> HRMS (DART) m/z calcd for C</w:t>
      </w:r>
      <w:r w:rsidR="00103F50" w:rsidRPr="00103F50">
        <w:rPr>
          <w:vertAlign w:val="subscript"/>
          <w:lang w:val="pt-BR"/>
        </w:rPr>
        <w:t>13</w:t>
      </w:r>
      <w:r w:rsidR="00103F50" w:rsidRPr="00103F50">
        <w:rPr>
          <w:lang w:val="pt-BR"/>
        </w:rPr>
        <w:t>H</w:t>
      </w:r>
      <w:r w:rsidR="00103F50" w:rsidRPr="00103F50">
        <w:rPr>
          <w:vertAlign w:val="subscript"/>
          <w:lang w:val="pt-BR"/>
        </w:rPr>
        <w:t>12</w:t>
      </w:r>
      <w:r w:rsidR="00103F50" w:rsidRPr="00103F50">
        <w:rPr>
          <w:lang w:val="pt-BR"/>
        </w:rPr>
        <w:t>NO</w:t>
      </w:r>
      <w:r w:rsidR="00103F50" w:rsidRPr="00103F50">
        <w:rPr>
          <w:vertAlign w:val="subscript"/>
          <w:lang w:val="pt-BR"/>
        </w:rPr>
        <w:t>2</w:t>
      </w:r>
      <w:r w:rsidR="00103F50" w:rsidRPr="00103F50">
        <w:rPr>
          <w:lang w:val="pt-BR"/>
        </w:rPr>
        <w:t xml:space="preserve"> [M + H]</w:t>
      </w:r>
      <w:r w:rsidR="00103F50" w:rsidRPr="00103F50">
        <w:rPr>
          <w:vertAlign w:val="superscript"/>
          <w:lang w:val="pt-BR"/>
        </w:rPr>
        <w:t>+</w:t>
      </w:r>
      <w:r w:rsidR="00103F50" w:rsidRPr="00103F50">
        <w:rPr>
          <w:lang w:val="pt-BR"/>
        </w:rPr>
        <w:t>: 214.0868; Found [M + H]</w:t>
      </w:r>
      <w:r w:rsidR="00103F50" w:rsidRPr="00103F50">
        <w:rPr>
          <w:vertAlign w:val="superscript"/>
          <w:lang w:val="pt-BR"/>
        </w:rPr>
        <w:t>+</w:t>
      </w:r>
      <w:r w:rsidR="00103F50" w:rsidRPr="00103F50">
        <w:rPr>
          <w:lang w:val="pt-BR"/>
        </w:rPr>
        <w:t xml:space="preserve"> : 214.0876.</w:t>
      </w:r>
    </w:p>
    <w:p w14:paraId="755FE980" w14:textId="77777777" w:rsidR="00103F50" w:rsidRPr="00103F50" w:rsidRDefault="00103F50" w:rsidP="00103F50">
      <w:pPr>
        <w:pStyle w:val="NormalWeb"/>
        <w:spacing w:before="0" w:beforeAutospacing="0" w:after="0" w:afterAutospacing="0"/>
        <w:jc w:val="both"/>
        <w:rPr>
          <w:rFonts w:ascii="MS Shell Dlg 2" w:hAnsi="MS Shell Dlg 2"/>
          <w:lang w:val="pt-BR" w:eastAsia="zh-CN"/>
        </w:rPr>
      </w:pPr>
    </w:p>
    <w:p w14:paraId="7B8DDB31" w14:textId="77777777" w:rsidR="00103F50" w:rsidRPr="00103F50" w:rsidRDefault="00103F50" w:rsidP="00103F50">
      <w:pPr>
        <w:pStyle w:val="NormalWeb"/>
        <w:spacing w:before="0" w:beforeAutospacing="0" w:after="0" w:afterAutospacing="0"/>
        <w:jc w:val="both"/>
        <w:rPr>
          <w:rFonts w:ascii="MS Shell Dlg 2" w:hAnsi="MS Shell Dlg 2"/>
          <w:lang w:val="pt-BR" w:eastAsia="zh-CN"/>
        </w:rPr>
      </w:pPr>
    </w:p>
    <w:p w14:paraId="0C1EE535" w14:textId="6A0D366A" w:rsidR="00103F50" w:rsidRPr="00103F50" w:rsidRDefault="00103F50" w:rsidP="00103F50">
      <w:pPr>
        <w:shd w:val="clear" w:color="auto" w:fill="FFFFFF"/>
        <w:ind w:firstLine="720"/>
        <w:jc w:val="both"/>
        <w:textAlignment w:val="baseline"/>
        <w:rPr>
          <w:rFonts w:ascii="Times New Roman" w:eastAsia="Times New Roman" w:hAnsi="Times New Roman" w:cs="Times New Roman"/>
          <w:sz w:val="24"/>
          <w:szCs w:val="24"/>
        </w:rPr>
      </w:pPr>
      <w:r w:rsidRPr="00103F50">
        <w:rPr>
          <w:rFonts w:ascii="Times New Roman" w:hAnsi="Times New Roman" w:cs="Times New Roman"/>
          <w:b/>
          <w:bCs/>
          <w:sz w:val="24"/>
          <w:szCs w:val="24"/>
        </w:rPr>
        <w:t>(</w:t>
      </w:r>
      <w:r w:rsidRPr="00103F50">
        <w:rPr>
          <w:rFonts w:ascii="Times New Roman" w:hAnsi="Times New Roman" w:cs="Times New Roman"/>
          <w:b/>
          <w:bCs/>
          <w:i/>
          <w:sz w:val="24"/>
          <w:szCs w:val="24"/>
        </w:rPr>
        <w:t>S</w:t>
      </w:r>
      <w:r w:rsidRPr="00103F50">
        <w:rPr>
          <w:rFonts w:ascii="Times New Roman" w:hAnsi="Times New Roman" w:cs="Times New Roman"/>
          <w:b/>
          <w:bCs/>
          <w:sz w:val="24"/>
          <w:szCs w:val="24"/>
        </w:rPr>
        <w:t>)-5,5-dimethyl-4-phenyl-3-(propa-1,2-dien-1-yl)oxazolidin-2-one (22).</w:t>
      </w:r>
      <w:r w:rsidRPr="00103F50">
        <w:rPr>
          <w:rFonts w:ascii="Times New Roman" w:hAnsi="Times New Roman" w:cs="Times New Roman"/>
          <w:sz w:val="24"/>
          <w:szCs w:val="24"/>
        </w:rPr>
        <w:t xml:space="preserve"> To a solution of 500.0 mg (2.61 mmol) of (</w:t>
      </w:r>
      <w:r w:rsidRPr="00103F50">
        <w:rPr>
          <w:rFonts w:ascii="Times New Roman" w:hAnsi="Times New Roman" w:cs="Times New Roman"/>
          <w:i/>
          <w:sz w:val="24"/>
          <w:szCs w:val="24"/>
        </w:rPr>
        <w:t>S</w:t>
      </w:r>
      <w:r w:rsidRPr="00103F50">
        <w:rPr>
          <w:rFonts w:ascii="Times New Roman" w:hAnsi="Times New Roman" w:cs="Times New Roman"/>
          <w:sz w:val="24"/>
          <w:szCs w:val="24"/>
        </w:rPr>
        <w:t xml:space="preserve">)-5,5-dimethyl-4-phenyloxazolidin-2-one in 5.0 mL of DMSO was charged 308.0 mg (2.75 mmol) of </w:t>
      </w:r>
      <w:proofErr w:type="spellStart"/>
      <w:r w:rsidRPr="00103F50">
        <w:rPr>
          <w:rFonts w:ascii="Times New Roman" w:hAnsi="Times New Roman" w:cs="Times New Roman"/>
          <w:sz w:val="24"/>
          <w:szCs w:val="24"/>
        </w:rPr>
        <w:t>KO</w:t>
      </w:r>
      <w:r w:rsidRPr="00103F50">
        <w:rPr>
          <w:rFonts w:ascii="Times New Roman" w:hAnsi="Times New Roman" w:cs="Times New Roman"/>
          <w:sz w:val="24"/>
          <w:szCs w:val="24"/>
          <w:vertAlign w:val="superscript"/>
        </w:rPr>
        <w:t>t</w:t>
      </w:r>
      <w:r w:rsidRPr="00103F50">
        <w:rPr>
          <w:rFonts w:ascii="Times New Roman" w:hAnsi="Times New Roman" w:cs="Times New Roman"/>
          <w:sz w:val="24"/>
          <w:szCs w:val="24"/>
        </w:rPr>
        <w:t>Bu</w:t>
      </w:r>
      <w:proofErr w:type="spellEnd"/>
      <w:r w:rsidRPr="00103F50">
        <w:rPr>
          <w:rFonts w:ascii="Times New Roman" w:hAnsi="Times New Roman" w:cs="Times New Roman"/>
          <w:sz w:val="24"/>
          <w:szCs w:val="24"/>
        </w:rPr>
        <w:t xml:space="preserve">. The resulting solution was then stirred for 30 mins. The solution was cooled to 20 </w:t>
      </w:r>
      <w:proofErr w:type="spellStart"/>
      <w:r w:rsidRPr="00103F50">
        <w:rPr>
          <w:rFonts w:ascii="Times New Roman" w:hAnsi="Times New Roman" w:cs="Times New Roman"/>
          <w:sz w:val="24"/>
          <w:szCs w:val="24"/>
          <w:vertAlign w:val="superscript"/>
        </w:rPr>
        <w:t>o</w:t>
      </w:r>
      <w:r w:rsidRPr="00103F50">
        <w:rPr>
          <w:rFonts w:ascii="Times New Roman" w:hAnsi="Times New Roman" w:cs="Times New Roman"/>
          <w:sz w:val="24"/>
          <w:szCs w:val="24"/>
        </w:rPr>
        <w:t>C</w:t>
      </w:r>
      <w:proofErr w:type="spellEnd"/>
      <w:r w:rsidRPr="00103F50">
        <w:rPr>
          <w:rFonts w:ascii="Times New Roman" w:hAnsi="Times New Roman" w:cs="Times New Roman"/>
          <w:sz w:val="24"/>
          <w:szCs w:val="24"/>
        </w:rPr>
        <w:t xml:space="preserve"> and 0.32 mL (2.88 mmol, 80 </w:t>
      </w:r>
      <w:proofErr w:type="spellStart"/>
      <w:r w:rsidRPr="00103F50">
        <w:rPr>
          <w:rFonts w:ascii="Times New Roman" w:hAnsi="Times New Roman" w:cs="Times New Roman"/>
          <w:sz w:val="24"/>
          <w:szCs w:val="24"/>
        </w:rPr>
        <w:t>wt</w:t>
      </w:r>
      <w:proofErr w:type="spellEnd"/>
      <w:r w:rsidRPr="00103F50">
        <w:rPr>
          <w:rFonts w:ascii="Times New Roman" w:hAnsi="Times New Roman" w:cs="Times New Roman"/>
          <w:sz w:val="24"/>
          <w:szCs w:val="24"/>
        </w:rPr>
        <w:t>%</w:t>
      </w:r>
      <w:r w:rsidR="00E05B77">
        <w:rPr>
          <w:rFonts w:ascii="Times New Roman" w:hAnsi="Times New Roman" w:cs="Times New Roman"/>
          <w:sz w:val="24"/>
          <w:szCs w:val="24"/>
        </w:rPr>
        <w:t xml:space="preserve"> in toluene</w:t>
      </w:r>
      <w:r w:rsidRPr="00103F50">
        <w:rPr>
          <w:rFonts w:ascii="Times New Roman" w:hAnsi="Times New Roman" w:cs="Times New Roman"/>
          <w:sz w:val="24"/>
          <w:szCs w:val="24"/>
        </w:rPr>
        <w:t xml:space="preserve">) of </w:t>
      </w:r>
      <w:r w:rsidR="00E05B77">
        <w:rPr>
          <w:rFonts w:ascii="Times New Roman" w:hAnsi="Times New Roman" w:cs="Times New Roman"/>
          <w:sz w:val="24"/>
          <w:szCs w:val="24"/>
        </w:rPr>
        <w:t>p</w:t>
      </w:r>
      <w:r w:rsidRPr="00103F50">
        <w:rPr>
          <w:rFonts w:ascii="Times New Roman" w:hAnsi="Times New Roman" w:cs="Times New Roman"/>
          <w:sz w:val="24"/>
          <w:szCs w:val="24"/>
        </w:rPr>
        <w:t xml:space="preserve">ropargyl bromide was added slowly whilst ensuring the temperature did not exceed 23 </w:t>
      </w:r>
      <w:proofErr w:type="spellStart"/>
      <w:r w:rsidRPr="00103F50">
        <w:rPr>
          <w:rFonts w:ascii="Times New Roman" w:hAnsi="Times New Roman" w:cs="Times New Roman"/>
          <w:sz w:val="24"/>
          <w:szCs w:val="24"/>
          <w:vertAlign w:val="superscript"/>
        </w:rPr>
        <w:t>o</w:t>
      </w:r>
      <w:r w:rsidRPr="00103F50">
        <w:rPr>
          <w:rFonts w:ascii="Times New Roman" w:hAnsi="Times New Roman" w:cs="Times New Roman"/>
          <w:sz w:val="24"/>
          <w:szCs w:val="24"/>
        </w:rPr>
        <w:t>C.</w:t>
      </w:r>
      <w:proofErr w:type="spellEnd"/>
      <w:r w:rsidRPr="00103F50">
        <w:rPr>
          <w:rFonts w:ascii="Times New Roman" w:hAnsi="Times New Roman" w:cs="Times New Roman"/>
          <w:sz w:val="24"/>
          <w:szCs w:val="24"/>
        </w:rPr>
        <w:t xml:space="preserve"> The solution was then allowed to warm to rt. Whilst monitoring the reaction with HPLC, small portions (30.0 mg) of </w:t>
      </w:r>
      <w:proofErr w:type="spellStart"/>
      <w:r w:rsidRPr="00103F50">
        <w:rPr>
          <w:rFonts w:ascii="Times New Roman" w:hAnsi="Times New Roman" w:cs="Times New Roman"/>
          <w:sz w:val="24"/>
          <w:szCs w:val="24"/>
        </w:rPr>
        <w:t>KO</w:t>
      </w:r>
      <w:r w:rsidRPr="00103F50">
        <w:rPr>
          <w:rFonts w:ascii="Times New Roman" w:hAnsi="Times New Roman" w:cs="Times New Roman"/>
          <w:sz w:val="24"/>
          <w:szCs w:val="24"/>
          <w:vertAlign w:val="superscript"/>
        </w:rPr>
        <w:t>t</w:t>
      </w:r>
      <w:r w:rsidRPr="00103F50">
        <w:rPr>
          <w:rFonts w:ascii="Times New Roman" w:hAnsi="Times New Roman" w:cs="Times New Roman"/>
          <w:sz w:val="24"/>
          <w:szCs w:val="24"/>
        </w:rPr>
        <w:t>Bu</w:t>
      </w:r>
      <w:proofErr w:type="spellEnd"/>
      <w:r w:rsidRPr="00103F50">
        <w:rPr>
          <w:rFonts w:ascii="Times New Roman" w:hAnsi="Times New Roman" w:cs="Times New Roman"/>
          <w:sz w:val="24"/>
          <w:szCs w:val="24"/>
        </w:rPr>
        <w:t xml:space="preserve"> was added over time </w:t>
      </w:r>
      <w:r w:rsidR="00B35979">
        <w:rPr>
          <w:rFonts w:ascii="Times New Roman" w:hAnsi="Times New Roman" w:cs="Times New Roman"/>
          <w:sz w:val="24"/>
          <w:szCs w:val="24"/>
        </w:rPr>
        <w:t>un</w:t>
      </w:r>
      <w:r w:rsidRPr="00103F50">
        <w:rPr>
          <w:rFonts w:ascii="Times New Roman" w:hAnsi="Times New Roman" w:cs="Times New Roman"/>
          <w:sz w:val="24"/>
          <w:szCs w:val="24"/>
        </w:rPr>
        <w:t>til</w:t>
      </w:r>
      <w:r w:rsidR="00B35979">
        <w:rPr>
          <w:rFonts w:ascii="Times New Roman" w:hAnsi="Times New Roman" w:cs="Times New Roman"/>
          <w:sz w:val="24"/>
          <w:szCs w:val="24"/>
        </w:rPr>
        <w:t xml:space="preserve"> </w:t>
      </w:r>
      <w:r w:rsidRPr="00103F50">
        <w:rPr>
          <w:rFonts w:ascii="Times New Roman" w:hAnsi="Times New Roman" w:cs="Times New Roman"/>
          <w:sz w:val="24"/>
          <w:szCs w:val="24"/>
        </w:rPr>
        <w:t xml:space="preserve">&gt;99:1 </w:t>
      </w:r>
      <w:proofErr w:type="spellStart"/>
      <w:r w:rsidRPr="00103F50">
        <w:rPr>
          <w:rFonts w:ascii="Times New Roman" w:hAnsi="Times New Roman" w:cs="Times New Roman"/>
          <w:sz w:val="24"/>
          <w:szCs w:val="24"/>
        </w:rPr>
        <w:t>allene:alkyne</w:t>
      </w:r>
      <w:proofErr w:type="spellEnd"/>
      <w:r w:rsidRPr="00103F50">
        <w:rPr>
          <w:rFonts w:ascii="Times New Roman" w:hAnsi="Times New Roman" w:cs="Times New Roman"/>
          <w:sz w:val="24"/>
          <w:szCs w:val="24"/>
        </w:rPr>
        <w:t xml:space="preserve"> was observed. To the mixture was charged 15 mL of deionized water and extracted with ethyl acetate (3 x10). The combined organics was decolorized with activated charcoal, dried with Na</w:t>
      </w:r>
      <w:r w:rsidRPr="00103F50">
        <w:rPr>
          <w:rFonts w:ascii="Times New Roman" w:hAnsi="Times New Roman" w:cs="Times New Roman"/>
          <w:sz w:val="24"/>
          <w:szCs w:val="24"/>
          <w:vertAlign w:val="subscript"/>
        </w:rPr>
        <w:t>2</w:t>
      </w:r>
      <w:r w:rsidRPr="00103F50">
        <w:rPr>
          <w:rFonts w:ascii="Times New Roman" w:hAnsi="Times New Roman" w:cs="Times New Roman"/>
          <w:sz w:val="24"/>
          <w:szCs w:val="24"/>
        </w:rPr>
        <w:t>SO</w:t>
      </w:r>
      <w:r w:rsidRPr="00103F50">
        <w:rPr>
          <w:rFonts w:ascii="Times New Roman" w:hAnsi="Times New Roman" w:cs="Times New Roman"/>
          <w:sz w:val="24"/>
          <w:szCs w:val="24"/>
          <w:vertAlign w:val="subscript"/>
        </w:rPr>
        <w:t>4</w:t>
      </w:r>
      <w:r w:rsidRPr="00103F50">
        <w:rPr>
          <w:rFonts w:ascii="Times New Roman" w:hAnsi="Times New Roman" w:cs="Times New Roman"/>
          <w:sz w:val="24"/>
          <w:szCs w:val="24"/>
        </w:rPr>
        <w:t xml:space="preserve"> and concentrated </w:t>
      </w:r>
      <w:r w:rsidRPr="00103F50">
        <w:rPr>
          <w:rFonts w:ascii="Times New Roman" w:hAnsi="Times New Roman" w:cs="Times New Roman"/>
          <w:i/>
          <w:iCs/>
          <w:sz w:val="24"/>
          <w:szCs w:val="24"/>
        </w:rPr>
        <w:t>in vacuo</w:t>
      </w:r>
      <w:r w:rsidRPr="00103F50">
        <w:rPr>
          <w:rFonts w:ascii="Times New Roman" w:hAnsi="Times New Roman" w:cs="Times New Roman"/>
          <w:sz w:val="24"/>
          <w:szCs w:val="24"/>
        </w:rPr>
        <w:t xml:space="preserve">. The crude residue was then purified by flash chromatography on silica gel (eluent: 10 – 30% </w:t>
      </w:r>
      <w:proofErr w:type="spellStart"/>
      <w:r w:rsidRPr="00103F50">
        <w:rPr>
          <w:rFonts w:ascii="Times New Roman" w:hAnsi="Times New Roman" w:cs="Times New Roman"/>
          <w:sz w:val="24"/>
          <w:szCs w:val="24"/>
        </w:rPr>
        <w:t>EtOAc</w:t>
      </w:r>
      <w:proofErr w:type="spellEnd"/>
      <w:r w:rsidRPr="00103F50">
        <w:rPr>
          <w:rFonts w:ascii="Times New Roman" w:hAnsi="Times New Roman" w:cs="Times New Roman"/>
          <w:sz w:val="24"/>
          <w:szCs w:val="24"/>
        </w:rPr>
        <w:t xml:space="preserve"> in hexanes) to afford 278 mg (46%) of the title compound as an off white solid. </w:t>
      </w:r>
      <w:proofErr w:type="spellStart"/>
      <w:r w:rsidRPr="00103F50">
        <w:rPr>
          <w:rFonts w:ascii="Times New Roman" w:hAnsi="Times New Roman" w:cs="Times New Roman"/>
          <w:sz w:val="24"/>
          <w:szCs w:val="24"/>
        </w:rPr>
        <w:t>M.p.</w:t>
      </w:r>
      <w:proofErr w:type="spellEnd"/>
      <w:r w:rsidRPr="00103F50">
        <w:rPr>
          <w:rFonts w:ascii="Times New Roman" w:hAnsi="Times New Roman" w:cs="Times New Roman"/>
          <w:sz w:val="24"/>
          <w:szCs w:val="24"/>
        </w:rPr>
        <w:t xml:space="preserve"> 112 – 113 </w:t>
      </w:r>
      <w:proofErr w:type="spellStart"/>
      <w:r w:rsidRPr="00103F50">
        <w:rPr>
          <w:rFonts w:ascii="Times New Roman" w:hAnsi="Times New Roman" w:cs="Times New Roman"/>
          <w:sz w:val="24"/>
          <w:szCs w:val="24"/>
          <w:vertAlign w:val="superscript"/>
        </w:rPr>
        <w:t>o</w:t>
      </w:r>
      <w:r w:rsidRPr="00103F50">
        <w:rPr>
          <w:rFonts w:ascii="Times New Roman" w:hAnsi="Times New Roman" w:cs="Times New Roman"/>
          <w:sz w:val="24"/>
          <w:szCs w:val="24"/>
        </w:rPr>
        <w:t>C.</w:t>
      </w:r>
      <w:proofErr w:type="spellEnd"/>
      <w:r w:rsidRPr="00103F50">
        <w:rPr>
          <w:rFonts w:ascii="Times New Roman" w:hAnsi="Times New Roman" w:cs="Times New Roman"/>
          <w:sz w:val="24"/>
          <w:szCs w:val="24"/>
        </w:rPr>
        <w:t xml:space="preserve"> </w:t>
      </w:r>
      <w:r w:rsidRPr="00103F50">
        <w:rPr>
          <w:rFonts w:ascii="Times New Roman" w:eastAsia="Times New Roman" w:hAnsi="Times New Roman" w:cs="Times New Roman"/>
          <w:sz w:val="24"/>
          <w:szCs w:val="24"/>
        </w:rPr>
        <w:t>R</w:t>
      </w:r>
      <w:r w:rsidRPr="00103F50">
        <w:rPr>
          <w:rFonts w:ascii="Times New Roman" w:eastAsia="Times New Roman" w:hAnsi="Times New Roman" w:cs="Times New Roman"/>
          <w:i/>
          <w:sz w:val="24"/>
          <w:szCs w:val="24"/>
          <w:vertAlign w:val="subscript"/>
        </w:rPr>
        <w:t>f</w:t>
      </w:r>
      <w:r w:rsidRPr="00103F50">
        <w:rPr>
          <w:rFonts w:ascii="Times New Roman" w:eastAsia="Times New Roman" w:hAnsi="Times New Roman" w:cs="Times New Roman"/>
          <w:sz w:val="24"/>
          <w:szCs w:val="24"/>
        </w:rPr>
        <w:t xml:space="preserve"> = 0.25 (25% </w:t>
      </w:r>
      <w:proofErr w:type="spellStart"/>
      <w:r w:rsidRPr="00103F50">
        <w:rPr>
          <w:rFonts w:ascii="Times New Roman" w:eastAsia="Times New Roman" w:hAnsi="Times New Roman" w:cs="Times New Roman"/>
          <w:sz w:val="24"/>
          <w:szCs w:val="24"/>
        </w:rPr>
        <w:t>EtOAc</w:t>
      </w:r>
      <w:proofErr w:type="spellEnd"/>
      <w:r w:rsidRPr="00103F50">
        <w:rPr>
          <w:rFonts w:ascii="Times New Roman" w:eastAsia="Times New Roman" w:hAnsi="Times New Roman" w:cs="Times New Roman"/>
          <w:sz w:val="24"/>
          <w:szCs w:val="24"/>
        </w:rPr>
        <w:t>/hexanes)</w:t>
      </w:r>
      <w:r w:rsidRPr="00103F50">
        <w:rPr>
          <w:rFonts w:ascii="Times New Roman" w:hAnsi="Times New Roman" w:cs="Times New Roman"/>
          <w:sz w:val="24"/>
          <w:szCs w:val="24"/>
        </w:rPr>
        <w:t xml:space="preserve">. </w:t>
      </w:r>
      <w:r w:rsidRPr="00103F50">
        <w:rPr>
          <w:rFonts w:ascii="Times New Roman" w:hAnsi="Times New Roman" w:cs="Times New Roman"/>
          <w:sz w:val="24"/>
          <w:szCs w:val="24"/>
          <w:vertAlign w:val="superscript"/>
        </w:rPr>
        <w:t>1</w:t>
      </w:r>
      <w:r w:rsidRPr="00103F50">
        <w:rPr>
          <w:rFonts w:ascii="Times New Roman" w:hAnsi="Times New Roman" w:cs="Times New Roman"/>
          <w:sz w:val="24"/>
          <w:szCs w:val="24"/>
        </w:rPr>
        <w:t>HNMR (CDCl</w:t>
      </w:r>
      <w:r w:rsidRPr="00103F50">
        <w:rPr>
          <w:rFonts w:ascii="Times New Roman" w:hAnsi="Times New Roman" w:cs="Times New Roman"/>
          <w:sz w:val="24"/>
          <w:szCs w:val="24"/>
          <w:vertAlign w:val="subscript"/>
        </w:rPr>
        <w:t>3</w:t>
      </w:r>
      <w:r w:rsidRPr="00103F50">
        <w:rPr>
          <w:rFonts w:ascii="Times New Roman" w:hAnsi="Times New Roman" w:cs="Times New Roman"/>
          <w:sz w:val="24"/>
          <w:szCs w:val="24"/>
        </w:rPr>
        <w:t>, 600 MHz) δ:7.30 – 7.38 (m, 3H), 7.11 (d,</w:t>
      </w:r>
      <w:r w:rsidRPr="00103F50">
        <w:rPr>
          <w:rFonts w:ascii="Times New Roman" w:hAnsi="Times New Roman" w:cs="Times New Roman"/>
          <w:i/>
          <w:iCs/>
          <w:sz w:val="24"/>
          <w:szCs w:val="24"/>
        </w:rPr>
        <w:t xml:space="preserve"> J = </w:t>
      </w:r>
      <w:r w:rsidRPr="00103F50">
        <w:rPr>
          <w:rFonts w:ascii="Times New Roman" w:hAnsi="Times New Roman" w:cs="Times New Roman"/>
          <w:sz w:val="24"/>
          <w:szCs w:val="24"/>
        </w:rPr>
        <w:t>6.44 Hz, 2H), 6.87 (t,</w:t>
      </w:r>
      <w:r w:rsidRPr="00103F50">
        <w:rPr>
          <w:rFonts w:ascii="Times New Roman" w:hAnsi="Times New Roman" w:cs="Times New Roman"/>
          <w:i/>
          <w:iCs/>
          <w:sz w:val="24"/>
          <w:szCs w:val="24"/>
        </w:rPr>
        <w:t xml:space="preserve"> J = </w:t>
      </w:r>
      <w:r w:rsidRPr="00103F50">
        <w:rPr>
          <w:rFonts w:ascii="Times New Roman" w:hAnsi="Times New Roman" w:cs="Times New Roman"/>
          <w:sz w:val="24"/>
          <w:szCs w:val="24"/>
        </w:rPr>
        <w:t>6.7 Hz, 1H), 5.10 (dd,</w:t>
      </w:r>
      <w:r w:rsidRPr="00103F50">
        <w:rPr>
          <w:rFonts w:ascii="Times New Roman" w:hAnsi="Times New Roman" w:cs="Times New Roman"/>
          <w:i/>
          <w:iCs/>
          <w:sz w:val="24"/>
          <w:szCs w:val="24"/>
        </w:rPr>
        <w:t xml:space="preserve"> J = </w:t>
      </w:r>
      <w:r w:rsidRPr="00103F50">
        <w:rPr>
          <w:rFonts w:ascii="Times New Roman" w:hAnsi="Times New Roman" w:cs="Times New Roman"/>
          <w:sz w:val="24"/>
          <w:szCs w:val="24"/>
        </w:rPr>
        <w:t>10.7 Hz, 6.2 Hz, 1H), 4.79 (dd,</w:t>
      </w:r>
      <w:r w:rsidRPr="00103F50">
        <w:rPr>
          <w:rFonts w:ascii="Times New Roman" w:hAnsi="Times New Roman" w:cs="Times New Roman"/>
          <w:i/>
          <w:iCs/>
          <w:sz w:val="24"/>
          <w:szCs w:val="24"/>
        </w:rPr>
        <w:t xml:space="preserve"> J = </w:t>
      </w:r>
      <w:r w:rsidRPr="00103F50">
        <w:rPr>
          <w:rFonts w:ascii="Times New Roman" w:hAnsi="Times New Roman" w:cs="Times New Roman"/>
          <w:sz w:val="24"/>
          <w:szCs w:val="24"/>
        </w:rPr>
        <w:t>9.7 Hz,</w:t>
      </w:r>
      <w:r w:rsidRPr="00103F50">
        <w:rPr>
          <w:rFonts w:ascii="Times New Roman" w:hAnsi="Times New Roman" w:cs="Times New Roman"/>
          <w:i/>
          <w:iCs/>
          <w:sz w:val="24"/>
          <w:szCs w:val="24"/>
        </w:rPr>
        <w:t xml:space="preserve"> J = </w:t>
      </w:r>
      <w:r w:rsidRPr="00103F50">
        <w:rPr>
          <w:rFonts w:ascii="Times New Roman" w:hAnsi="Times New Roman" w:cs="Times New Roman"/>
          <w:sz w:val="24"/>
          <w:szCs w:val="24"/>
        </w:rPr>
        <w:t xml:space="preserve">6.6 Hz, 1H), 4.49 (s, 1H), 1.60 (s, 3H), 0.95 (s, 3H) ppm. </w:t>
      </w:r>
      <w:r w:rsidRPr="00103F50">
        <w:rPr>
          <w:rFonts w:ascii="Times New Roman" w:hAnsi="Times New Roman" w:cs="Times New Roman"/>
          <w:sz w:val="24"/>
          <w:szCs w:val="24"/>
          <w:vertAlign w:val="superscript"/>
        </w:rPr>
        <w:t>13</w:t>
      </w:r>
      <w:r w:rsidRPr="00103F50">
        <w:rPr>
          <w:rFonts w:ascii="Times New Roman" w:hAnsi="Times New Roman" w:cs="Times New Roman"/>
          <w:sz w:val="24"/>
          <w:szCs w:val="24"/>
        </w:rPr>
        <w:t>C (151 MHz, CDCl</w:t>
      </w:r>
      <w:r w:rsidRPr="00103F50">
        <w:rPr>
          <w:rFonts w:ascii="Times New Roman" w:hAnsi="Times New Roman" w:cs="Times New Roman"/>
          <w:sz w:val="24"/>
          <w:szCs w:val="24"/>
          <w:vertAlign w:val="subscript"/>
        </w:rPr>
        <w:t>3</w:t>
      </w:r>
      <w:r w:rsidRPr="00103F50">
        <w:rPr>
          <w:rFonts w:ascii="Times New Roman" w:hAnsi="Times New Roman" w:cs="Times New Roman"/>
          <w:sz w:val="24"/>
          <w:szCs w:val="24"/>
        </w:rPr>
        <w:t xml:space="preserve">) δ:  202.1, 154.7, </w:t>
      </w:r>
      <w:r w:rsidRPr="00103F50">
        <w:rPr>
          <w:rFonts w:ascii="Times New Roman" w:hAnsi="Times New Roman" w:cs="Times New Roman"/>
          <w:sz w:val="24"/>
          <w:szCs w:val="24"/>
        </w:rPr>
        <w:lastRenderedPageBreak/>
        <w:t xml:space="preserve">135.3, 128.5, 128.4, 95.9, 87.1, 82.2, 68.5, 29.0, 24.0 ppm. HRMS (DART) </w:t>
      </w:r>
      <w:r w:rsidRPr="00103F50">
        <w:rPr>
          <w:rFonts w:ascii="Times New Roman" w:hAnsi="Times New Roman" w:cs="Times New Roman"/>
          <w:i/>
          <w:iCs/>
          <w:sz w:val="24"/>
          <w:szCs w:val="24"/>
        </w:rPr>
        <w:t>m/z</w:t>
      </w:r>
      <w:r w:rsidRPr="00103F50">
        <w:rPr>
          <w:rFonts w:ascii="Times New Roman" w:hAnsi="Times New Roman" w:cs="Times New Roman"/>
          <w:sz w:val="24"/>
          <w:szCs w:val="24"/>
        </w:rPr>
        <w:t xml:space="preserve"> </w:t>
      </w:r>
      <w:proofErr w:type="spellStart"/>
      <w:r w:rsidRPr="00103F50">
        <w:rPr>
          <w:rFonts w:ascii="Times New Roman" w:hAnsi="Times New Roman" w:cs="Times New Roman"/>
          <w:sz w:val="24"/>
          <w:szCs w:val="24"/>
        </w:rPr>
        <w:t>calcd</w:t>
      </w:r>
      <w:proofErr w:type="spellEnd"/>
      <w:r w:rsidRPr="00103F50">
        <w:rPr>
          <w:rFonts w:ascii="Times New Roman" w:hAnsi="Times New Roman" w:cs="Times New Roman"/>
          <w:sz w:val="24"/>
          <w:szCs w:val="24"/>
        </w:rPr>
        <w:t xml:space="preserve"> for C14H15NO2 [M + H]+:  229.1103; Found [M + H]+: 229.1103</w:t>
      </w:r>
    </w:p>
    <w:p w14:paraId="48326BA5" w14:textId="469B19A1" w:rsidR="00103F50" w:rsidRPr="00DA41FA" w:rsidRDefault="00741517" w:rsidP="00741517">
      <w:pPr>
        <w:pStyle w:val="NormalWeb"/>
        <w:spacing w:before="0" w:beforeAutospacing="0" w:after="0" w:afterAutospacing="0"/>
        <w:ind w:firstLine="720"/>
        <w:jc w:val="both"/>
        <w:rPr>
          <w:lang w:val="pt-BR"/>
        </w:rPr>
      </w:pPr>
      <w:r w:rsidRPr="00741517">
        <w:rPr>
          <w:b/>
          <w:color w:val="000000"/>
        </w:rPr>
        <w:t>(4</w:t>
      </w:r>
      <w:r w:rsidRPr="00741517">
        <w:rPr>
          <w:b/>
          <w:i/>
          <w:color w:val="000000"/>
        </w:rPr>
        <w:t>S</w:t>
      </w:r>
      <w:r w:rsidRPr="00741517">
        <w:rPr>
          <w:b/>
          <w:color w:val="000000"/>
        </w:rPr>
        <w:t>,5</w:t>
      </w:r>
      <w:r w:rsidRPr="00741517">
        <w:rPr>
          <w:b/>
          <w:i/>
          <w:color w:val="000000"/>
        </w:rPr>
        <w:t>R</w:t>
      </w:r>
      <w:r w:rsidRPr="00741517">
        <w:rPr>
          <w:b/>
          <w:color w:val="000000"/>
        </w:rPr>
        <w:t>)-4,5-diphenyl</w:t>
      </w:r>
      <w:r>
        <w:rPr>
          <w:b/>
          <w:color w:val="000000"/>
        </w:rPr>
        <w:t>-3-(propa-1,2-dien-1-</w:t>
      </w:r>
      <w:proofErr w:type="gramStart"/>
      <w:r>
        <w:rPr>
          <w:b/>
          <w:color w:val="000000"/>
        </w:rPr>
        <w:t>yl)oxazolidine</w:t>
      </w:r>
      <w:proofErr w:type="gramEnd"/>
      <w:r>
        <w:rPr>
          <w:b/>
          <w:color w:val="000000"/>
        </w:rPr>
        <w:t xml:space="preserve">-2-one </w:t>
      </w:r>
      <w:r w:rsidR="00103F50" w:rsidRPr="00103F50">
        <w:rPr>
          <w:b/>
          <w:color w:val="000000"/>
        </w:rPr>
        <w:t xml:space="preserve">(23). </w:t>
      </w:r>
      <w:r w:rsidR="00103F50" w:rsidRPr="00103F50">
        <w:rPr>
          <w:color w:val="000000"/>
        </w:rPr>
        <w:t>(4</w:t>
      </w:r>
      <w:r w:rsidR="00103F50" w:rsidRPr="00103F50">
        <w:rPr>
          <w:i/>
          <w:color w:val="000000"/>
        </w:rPr>
        <w:t>S</w:t>
      </w:r>
      <w:r w:rsidR="00103F50" w:rsidRPr="00103F50">
        <w:rPr>
          <w:color w:val="000000"/>
        </w:rPr>
        <w:t>,5</w:t>
      </w:r>
      <w:r w:rsidR="00103F50" w:rsidRPr="00103F50">
        <w:rPr>
          <w:i/>
          <w:color w:val="000000"/>
        </w:rPr>
        <w:t>R</w:t>
      </w:r>
      <w:r w:rsidR="00103F50" w:rsidRPr="00103F50">
        <w:rPr>
          <w:color w:val="000000"/>
        </w:rPr>
        <w:t>)-4,5-diphenyloxazolidin-2-one</w:t>
      </w:r>
      <w:r w:rsidR="00C90EBB" w:rsidRPr="00C90EBB">
        <w:rPr>
          <w:rStyle w:val="EndnoteReference"/>
          <w:color w:val="000000"/>
          <w:sz w:val="24"/>
        </w:rPr>
        <w:endnoteReference w:id="27"/>
      </w:r>
      <w:r w:rsidR="00103F50" w:rsidRPr="00103F50">
        <w:rPr>
          <w:color w:val="000000"/>
        </w:rPr>
        <w:t xml:space="preserve"> (6g, 0.02</w:t>
      </w:r>
      <w:r w:rsidR="00E05B77">
        <w:rPr>
          <w:color w:val="000000"/>
        </w:rPr>
        <w:t xml:space="preserve"> </w:t>
      </w:r>
      <w:r w:rsidR="00103F50" w:rsidRPr="00103F50">
        <w:rPr>
          <w:color w:val="000000"/>
        </w:rPr>
        <w:t xml:space="preserve">mol) was treated with (2g, 0.022mol) </w:t>
      </w:r>
      <w:proofErr w:type="spellStart"/>
      <w:r w:rsidR="00103F50" w:rsidRPr="00103F50">
        <w:rPr>
          <w:color w:val="000000"/>
          <w:vertAlign w:val="superscript"/>
        </w:rPr>
        <w:t>t</w:t>
      </w:r>
      <w:r w:rsidR="00103F50" w:rsidRPr="00103F50">
        <w:rPr>
          <w:color w:val="000000"/>
        </w:rPr>
        <w:t>BuOK</w:t>
      </w:r>
      <w:proofErr w:type="spellEnd"/>
      <w:r w:rsidR="00103F50" w:rsidRPr="00103F50">
        <w:rPr>
          <w:color w:val="000000"/>
        </w:rPr>
        <w:t xml:space="preserve"> in a dried 3-neck flask in 40 ml DMSO for 40</w:t>
      </w:r>
      <w:r w:rsidR="00B35979">
        <w:rPr>
          <w:color w:val="000000"/>
        </w:rPr>
        <w:t xml:space="preserve"> </w:t>
      </w:r>
      <w:r w:rsidR="00103F50" w:rsidRPr="00103F50">
        <w:rPr>
          <w:color w:val="000000"/>
        </w:rPr>
        <w:t>min in room temperature. The temperature was cooled to 17</w:t>
      </w:r>
      <w:r w:rsidR="00103F50" w:rsidRPr="00103F50">
        <w:rPr>
          <w:color w:val="000000"/>
          <w:vertAlign w:val="superscript"/>
        </w:rPr>
        <w:t>o</w:t>
      </w:r>
      <w:r w:rsidR="00103F50" w:rsidRPr="00103F50">
        <w:rPr>
          <w:color w:val="000000"/>
        </w:rPr>
        <w:t>C and kept not higher than 27</w:t>
      </w:r>
      <w:r w:rsidR="00DA41FA">
        <w:rPr>
          <w:color w:val="000000"/>
        </w:rPr>
        <w:t xml:space="preserve"> </w:t>
      </w:r>
      <w:proofErr w:type="spellStart"/>
      <w:r w:rsidR="00103F50" w:rsidRPr="00103F50">
        <w:rPr>
          <w:color w:val="000000"/>
          <w:vertAlign w:val="superscript"/>
        </w:rPr>
        <w:t>o</w:t>
      </w:r>
      <w:r w:rsidR="00103F50" w:rsidRPr="00103F50">
        <w:rPr>
          <w:color w:val="000000"/>
        </w:rPr>
        <w:t>C</w:t>
      </w:r>
      <w:proofErr w:type="spellEnd"/>
      <w:r w:rsidR="00103F50" w:rsidRPr="00103F50">
        <w:rPr>
          <w:color w:val="000000"/>
        </w:rPr>
        <w:t xml:space="preserve"> while (3g, 0.022 mol) propargyl bromide</w:t>
      </w:r>
      <w:r w:rsidR="00E05B77">
        <w:rPr>
          <w:color w:val="000000"/>
        </w:rPr>
        <w:t xml:space="preserve"> (80 </w:t>
      </w:r>
      <w:proofErr w:type="spellStart"/>
      <w:r w:rsidR="00E05B77">
        <w:rPr>
          <w:color w:val="000000"/>
        </w:rPr>
        <w:t>wt</w:t>
      </w:r>
      <w:proofErr w:type="spellEnd"/>
      <w:r w:rsidR="00E05B77">
        <w:rPr>
          <w:color w:val="000000"/>
        </w:rPr>
        <w:t>% in toluene)</w:t>
      </w:r>
      <w:r w:rsidR="00103F50" w:rsidRPr="00103F50">
        <w:rPr>
          <w:color w:val="000000"/>
        </w:rPr>
        <w:t xml:space="preserve"> was add</w:t>
      </w:r>
      <w:r w:rsidR="00E05B77">
        <w:rPr>
          <w:color w:val="000000"/>
        </w:rPr>
        <w:t>ed</w:t>
      </w:r>
      <w:r w:rsidR="00103F50" w:rsidRPr="00103F50">
        <w:rPr>
          <w:color w:val="000000"/>
        </w:rPr>
        <w:t xml:space="preserve"> dropwise. The reaction was stirred for 3h and monitored by TLC or HPLC. The completed reaction was quenched by 30ml water and extracted by (3x30ml) MTBE then dried by MgSO</w:t>
      </w:r>
      <w:r w:rsidR="00103F50" w:rsidRPr="00103F50">
        <w:rPr>
          <w:color w:val="000000"/>
          <w:vertAlign w:val="subscript"/>
        </w:rPr>
        <w:t xml:space="preserve">4 </w:t>
      </w:r>
      <w:r w:rsidR="00103F50" w:rsidRPr="00103F50">
        <w:rPr>
          <w:color w:val="000000"/>
        </w:rPr>
        <w:t xml:space="preserve">and concentrated </w:t>
      </w:r>
      <w:r w:rsidR="00103F50" w:rsidRPr="00103F50">
        <w:rPr>
          <w:i/>
          <w:iCs/>
          <w:color w:val="000000"/>
        </w:rPr>
        <w:t>in vacuo</w:t>
      </w:r>
      <w:r w:rsidR="00103F50" w:rsidRPr="00103F50">
        <w:rPr>
          <w:color w:val="000000"/>
        </w:rPr>
        <w:t xml:space="preserve">. The product can be used without any further purification. The rearrangement from alkyne to allene via adding (3x0.1g) </w:t>
      </w:r>
      <w:proofErr w:type="spellStart"/>
      <w:r w:rsidR="00103F50" w:rsidRPr="00103F50">
        <w:rPr>
          <w:color w:val="000000"/>
          <w:vertAlign w:val="superscript"/>
        </w:rPr>
        <w:t>t</w:t>
      </w:r>
      <w:r w:rsidR="00103F50" w:rsidRPr="00103F50">
        <w:rPr>
          <w:color w:val="000000"/>
        </w:rPr>
        <w:t>BuOK</w:t>
      </w:r>
      <w:proofErr w:type="spellEnd"/>
      <w:r w:rsidR="00103F50" w:rsidRPr="00103F50">
        <w:rPr>
          <w:color w:val="000000"/>
        </w:rPr>
        <w:t xml:space="preserve"> in 40ml THF and was monitor by HPLC or TLC. The complete reaction was quenched by 30 ml water and extracted by (3x30ml) MBTE then dried by MgSO4 and concentrated </w:t>
      </w:r>
      <w:r w:rsidR="00103F50" w:rsidRPr="00103F50">
        <w:rPr>
          <w:i/>
          <w:iCs/>
          <w:color w:val="000000"/>
        </w:rPr>
        <w:t>in vacuo</w:t>
      </w:r>
      <w:r w:rsidR="00103F50" w:rsidRPr="00103F50">
        <w:rPr>
          <w:iCs/>
          <w:color w:val="000000"/>
        </w:rPr>
        <w:t xml:space="preserve">. </w:t>
      </w:r>
      <w:r w:rsidR="00103F50" w:rsidRPr="00103F50">
        <w:rPr>
          <w:color w:val="000000"/>
        </w:rPr>
        <w:t xml:space="preserve">The title product was purified by recrystallization in IPA/Water (20:80) </w:t>
      </w:r>
      <w:r w:rsidR="00103F50" w:rsidRPr="00103F50">
        <w:t xml:space="preserve">to provide </w:t>
      </w:r>
      <w:r w:rsidR="00103F50" w:rsidRPr="00103F50">
        <w:rPr>
          <w:color w:val="000000"/>
        </w:rPr>
        <w:t xml:space="preserve">desired product as a white solid (3.5 g, 52% yield). </w:t>
      </w:r>
      <w:r w:rsidR="00103F50" w:rsidRPr="00DA41FA">
        <w:rPr>
          <w:color w:val="000000"/>
        </w:rPr>
        <w:t>Spectral data matched that previously reported.</w:t>
      </w:r>
      <w:r w:rsidR="00AE6BA5" w:rsidRPr="00DA41FA">
        <w:rPr>
          <w:rStyle w:val="EndnoteReference"/>
          <w:color w:val="000000"/>
          <w:sz w:val="24"/>
        </w:rPr>
        <w:endnoteReference w:id="28"/>
      </w:r>
      <w:r w:rsidR="00103F50" w:rsidRPr="00DA41FA">
        <w:rPr>
          <w:color w:val="000000"/>
        </w:rPr>
        <w:t xml:space="preserve"> </w:t>
      </w:r>
    </w:p>
    <w:p w14:paraId="51586CDC" w14:textId="77777777" w:rsidR="00103F50" w:rsidRPr="00103F50" w:rsidRDefault="00103F50" w:rsidP="00103F50">
      <w:pPr>
        <w:pStyle w:val="NormalWeb"/>
        <w:spacing w:before="0" w:beforeAutospacing="0" w:after="0" w:afterAutospacing="0"/>
        <w:jc w:val="both"/>
        <w:rPr>
          <w:lang w:val="pt-BR"/>
        </w:rPr>
      </w:pPr>
    </w:p>
    <w:p w14:paraId="48551E8B" w14:textId="773B013A" w:rsidR="00103F50" w:rsidRPr="00346CDF" w:rsidRDefault="00103F50" w:rsidP="00103F50">
      <w:pPr>
        <w:pStyle w:val="NormalWeb"/>
        <w:spacing w:before="0" w:beforeAutospacing="0" w:after="0" w:afterAutospacing="0"/>
        <w:ind w:firstLine="720"/>
        <w:jc w:val="both"/>
        <w:rPr>
          <w:color w:val="000000"/>
          <w:vertAlign w:val="superscript"/>
        </w:rPr>
      </w:pPr>
      <w:r w:rsidRPr="00103F50">
        <w:rPr>
          <w:b/>
          <w:color w:val="000000"/>
        </w:rPr>
        <w:t>General Procedure for the Cu-</w:t>
      </w:r>
      <w:proofErr w:type="spellStart"/>
      <w:r w:rsidRPr="00103F50">
        <w:rPr>
          <w:b/>
          <w:color w:val="000000"/>
        </w:rPr>
        <w:t>catalyzed</w:t>
      </w:r>
      <w:proofErr w:type="spellEnd"/>
      <w:r w:rsidRPr="00103F50">
        <w:rPr>
          <w:b/>
          <w:color w:val="000000"/>
        </w:rPr>
        <w:t xml:space="preserve"> reductive coupling of </w:t>
      </w:r>
      <w:proofErr w:type="spellStart"/>
      <w:r w:rsidRPr="00103F50">
        <w:rPr>
          <w:b/>
          <w:color w:val="000000"/>
        </w:rPr>
        <w:t>allenamides</w:t>
      </w:r>
      <w:proofErr w:type="spellEnd"/>
      <w:r w:rsidRPr="00103F50">
        <w:rPr>
          <w:b/>
          <w:color w:val="000000"/>
        </w:rPr>
        <w:t xml:space="preserve"> and ketones.</w:t>
      </w:r>
      <w:r w:rsidR="00367D41">
        <w:rPr>
          <w:b/>
          <w:color w:val="000000"/>
        </w:rPr>
        <w:t xml:space="preserve"> </w:t>
      </w:r>
      <w:r w:rsidR="00367D41">
        <w:rPr>
          <w:color w:val="000000"/>
        </w:rPr>
        <w:t xml:space="preserve">The procedure for Method A, and the characterization data for products </w:t>
      </w:r>
      <w:r w:rsidR="00367D41">
        <w:rPr>
          <w:b/>
          <w:color w:val="000000"/>
        </w:rPr>
        <w:t>15</w:t>
      </w:r>
      <w:r w:rsidR="00367D41">
        <w:rPr>
          <w:color w:val="000000"/>
        </w:rPr>
        <w:t xml:space="preserve"> are described </w:t>
      </w:r>
      <w:r w:rsidR="00367D41" w:rsidRPr="00346CDF">
        <w:rPr>
          <w:color w:val="000000"/>
        </w:rPr>
        <w:t>elsewhere.</w:t>
      </w:r>
      <w:r w:rsidR="00346CDF">
        <w:rPr>
          <w:color w:val="000000"/>
          <w:vertAlign w:val="superscript"/>
        </w:rPr>
        <w:t>5</w:t>
      </w:r>
      <w:r w:rsidR="00367D41">
        <w:rPr>
          <w:color w:val="000000"/>
        </w:rPr>
        <w:t xml:space="preserve"> Method B procedure:  </w:t>
      </w:r>
      <w:r w:rsidRPr="00103F50">
        <w:rPr>
          <w:color w:val="000000"/>
        </w:rPr>
        <w:t xml:space="preserve">To a 20 mL crimp-cap vial with stir-bar in an </w:t>
      </w:r>
      <w:proofErr w:type="spellStart"/>
      <w:r w:rsidRPr="00103F50">
        <w:rPr>
          <w:color w:val="000000"/>
        </w:rPr>
        <w:t>Ar</w:t>
      </w:r>
      <w:proofErr w:type="spellEnd"/>
      <w:r w:rsidRPr="00103F50">
        <w:rPr>
          <w:color w:val="000000"/>
        </w:rPr>
        <w:t xml:space="preserve">-filled glove-box was charged </w:t>
      </w:r>
      <w:r>
        <w:rPr>
          <w:color w:val="000000"/>
        </w:rPr>
        <w:t>9.1</w:t>
      </w:r>
      <w:r w:rsidRPr="00103F50">
        <w:rPr>
          <w:color w:val="000000"/>
        </w:rPr>
        <w:t xml:space="preserve"> mg (0.0</w:t>
      </w:r>
      <w:r>
        <w:rPr>
          <w:color w:val="000000"/>
        </w:rPr>
        <w:t>50</w:t>
      </w:r>
      <w:r w:rsidRPr="00103F50">
        <w:rPr>
          <w:color w:val="000000"/>
        </w:rPr>
        <w:t xml:space="preserve"> mmol) of </w:t>
      </w:r>
      <w:proofErr w:type="gramStart"/>
      <w:r w:rsidRPr="00103F50">
        <w:rPr>
          <w:color w:val="000000"/>
        </w:rPr>
        <w:t>Cu(</w:t>
      </w:r>
      <w:proofErr w:type="spellStart"/>
      <w:proofErr w:type="gramEnd"/>
      <w:r w:rsidRPr="00103F50">
        <w:rPr>
          <w:color w:val="000000"/>
        </w:rPr>
        <w:t>OAc</w:t>
      </w:r>
      <w:proofErr w:type="spellEnd"/>
      <w:r w:rsidRPr="00103F50">
        <w:rPr>
          <w:color w:val="000000"/>
        </w:rPr>
        <w:t>)</w:t>
      </w:r>
      <w:r w:rsidRPr="00103F50">
        <w:rPr>
          <w:color w:val="000000"/>
          <w:vertAlign w:val="subscript"/>
        </w:rPr>
        <w:t>2</w:t>
      </w:r>
      <w:r w:rsidRPr="00103F50">
        <w:rPr>
          <w:color w:val="000000"/>
        </w:rPr>
        <w:t xml:space="preserve"> and</w:t>
      </w:r>
      <w:r>
        <w:rPr>
          <w:color w:val="000000"/>
        </w:rPr>
        <w:t xml:space="preserve"> 17.0 mg (</w:t>
      </w:r>
      <w:r w:rsidRPr="00103F50">
        <w:rPr>
          <w:color w:val="000000"/>
        </w:rPr>
        <w:t>0.0</w:t>
      </w:r>
      <w:r>
        <w:rPr>
          <w:color w:val="000000"/>
        </w:rPr>
        <w:t>6</w:t>
      </w:r>
      <w:r w:rsidRPr="00103F50">
        <w:rPr>
          <w:color w:val="000000"/>
        </w:rPr>
        <w:t>0 mmol</w:t>
      </w:r>
      <w:r>
        <w:rPr>
          <w:color w:val="000000"/>
        </w:rPr>
        <w:t>)</w:t>
      </w:r>
      <w:r w:rsidRPr="00103F50">
        <w:rPr>
          <w:color w:val="000000"/>
        </w:rPr>
        <w:t xml:space="preserve"> of </w:t>
      </w:r>
      <w:r>
        <w:rPr>
          <w:b/>
          <w:color w:val="000000"/>
        </w:rPr>
        <w:t>L</w:t>
      </w:r>
      <w:r w:rsidR="007B18A6">
        <w:rPr>
          <w:b/>
          <w:color w:val="000000"/>
        </w:rPr>
        <w:t>5</w:t>
      </w:r>
      <w:r w:rsidRPr="00103F50">
        <w:rPr>
          <w:color w:val="000000"/>
        </w:rPr>
        <w:t>. Toluene (</w:t>
      </w:r>
      <w:r>
        <w:rPr>
          <w:color w:val="000000"/>
        </w:rPr>
        <w:t>1.0</w:t>
      </w:r>
      <w:r w:rsidRPr="00103F50">
        <w:rPr>
          <w:color w:val="000000"/>
        </w:rPr>
        <w:t xml:space="preserve"> mL) was then charged, and the mixture was stirred for 15 min. </w:t>
      </w:r>
      <w:proofErr w:type="spellStart"/>
      <w:r w:rsidRPr="00103F50">
        <w:rPr>
          <w:color w:val="000000"/>
        </w:rPr>
        <w:t>Allen</w:t>
      </w:r>
      <w:r>
        <w:rPr>
          <w:color w:val="000000"/>
        </w:rPr>
        <w:t>amide</w:t>
      </w:r>
      <w:proofErr w:type="spellEnd"/>
      <w:r>
        <w:rPr>
          <w:color w:val="000000"/>
        </w:rPr>
        <w:t xml:space="preserve"> </w:t>
      </w:r>
      <w:r>
        <w:rPr>
          <w:b/>
          <w:color w:val="000000"/>
        </w:rPr>
        <w:t>23</w:t>
      </w:r>
      <w:r w:rsidRPr="00103F50">
        <w:rPr>
          <w:b/>
          <w:bCs/>
          <w:color w:val="000000"/>
        </w:rPr>
        <w:t xml:space="preserve"> </w:t>
      </w:r>
      <w:r w:rsidRPr="00103F50">
        <w:rPr>
          <w:color w:val="000000"/>
        </w:rPr>
        <w:t>(0.17</w:t>
      </w:r>
      <w:r>
        <w:rPr>
          <w:color w:val="000000"/>
        </w:rPr>
        <w:t xml:space="preserve"> </w:t>
      </w:r>
      <w:r w:rsidRPr="00103F50">
        <w:rPr>
          <w:color w:val="000000"/>
        </w:rPr>
        <w:t>g, 0.60 mmol) followed by ketone (0.50 mmol) w</w:t>
      </w:r>
      <w:r w:rsidR="00741517">
        <w:rPr>
          <w:color w:val="000000"/>
        </w:rPr>
        <w:t xml:space="preserve">ere </w:t>
      </w:r>
      <w:r w:rsidRPr="00103F50">
        <w:rPr>
          <w:color w:val="000000"/>
        </w:rPr>
        <w:t xml:space="preserve">then charged, and the vial was sealed with a crimp-cap septum and removed from the glove-box. The reaction was then cooled in an ice bath, and </w:t>
      </w:r>
      <w:proofErr w:type="spellStart"/>
      <w:r w:rsidRPr="00103F50">
        <w:rPr>
          <w:color w:val="000000"/>
        </w:rPr>
        <w:t>dimethoxymethylsilane</w:t>
      </w:r>
      <w:proofErr w:type="spellEnd"/>
      <w:r w:rsidRPr="00103F50">
        <w:rPr>
          <w:color w:val="000000"/>
        </w:rPr>
        <w:t xml:space="preserve"> (0.12 mL, 2 </w:t>
      </w:r>
      <w:proofErr w:type="spellStart"/>
      <w:r w:rsidRPr="00103F50">
        <w:rPr>
          <w:color w:val="000000"/>
        </w:rPr>
        <w:t>equiv</w:t>
      </w:r>
      <w:proofErr w:type="spellEnd"/>
      <w:r w:rsidRPr="00103F50">
        <w:rPr>
          <w:color w:val="000000"/>
        </w:rPr>
        <w:t>) was charged by syringe. The mixture was then allowed to warm to rt and stirred for 24 h. The reaction was then quenched by the addition of 95 mg of NH</w:t>
      </w:r>
      <w:r w:rsidRPr="00103F50">
        <w:rPr>
          <w:color w:val="000000"/>
          <w:vertAlign w:val="subscript"/>
        </w:rPr>
        <w:t>4</w:t>
      </w:r>
      <w:r w:rsidRPr="00103F50">
        <w:rPr>
          <w:color w:val="000000"/>
        </w:rPr>
        <w:t>F and 3.0 mL of MeOH followed by agitation at rt for 30 min – 1 h. To the mixture was then charged 10 mL of 5% NaHCO</w:t>
      </w:r>
      <w:r w:rsidRPr="00103F50">
        <w:rPr>
          <w:color w:val="000000"/>
          <w:vertAlign w:val="subscript"/>
        </w:rPr>
        <w:t>3</w:t>
      </w:r>
      <w:r w:rsidRPr="00103F50">
        <w:rPr>
          <w:color w:val="000000"/>
        </w:rPr>
        <w:t xml:space="preserve"> followed by extraction with DCM (2x8mL). The combined organics were dried with Na</w:t>
      </w:r>
      <w:r w:rsidRPr="00103F50">
        <w:rPr>
          <w:color w:val="000000"/>
          <w:vertAlign w:val="subscript"/>
        </w:rPr>
        <w:t>2</w:t>
      </w:r>
      <w:r w:rsidRPr="00103F50">
        <w:rPr>
          <w:color w:val="000000"/>
        </w:rPr>
        <w:t>SO</w:t>
      </w:r>
      <w:r w:rsidRPr="00103F50">
        <w:rPr>
          <w:color w:val="000000"/>
          <w:vertAlign w:val="subscript"/>
        </w:rPr>
        <w:t>4</w:t>
      </w:r>
      <w:r w:rsidRPr="00103F50">
        <w:rPr>
          <w:color w:val="000000"/>
        </w:rPr>
        <w:t xml:space="preserve"> and concentrated </w:t>
      </w:r>
      <w:r w:rsidRPr="00103F50">
        <w:rPr>
          <w:i/>
          <w:iCs/>
          <w:color w:val="000000"/>
        </w:rPr>
        <w:t>in vacuo</w:t>
      </w:r>
      <w:r w:rsidRPr="00103F50">
        <w:rPr>
          <w:color w:val="000000"/>
        </w:rPr>
        <w:t>. The crude product was purified by flash chromatography on silica gel to afford the desired product.</w:t>
      </w:r>
      <w:r w:rsidR="00741517">
        <w:rPr>
          <w:color w:val="000000"/>
        </w:rPr>
        <w:t xml:space="preserve"> Stereochemistry is assigned by analogy to </w:t>
      </w:r>
      <w:r w:rsidR="00741517" w:rsidRPr="00346CDF">
        <w:rPr>
          <w:color w:val="000000"/>
        </w:rPr>
        <w:t xml:space="preserve">compounds </w:t>
      </w:r>
      <w:r w:rsidR="00741517" w:rsidRPr="00346CDF">
        <w:rPr>
          <w:b/>
          <w:color w:val="000000"/>
        </w:rPr>
        <w:t>15</w:t>
      </w:r>
      <w:r w:rsidR="00741517" w:rsidRPr="00346CDF">
        <w:rPr>
          <w:color w:val="000000"/>
        </w:rPr>
        <w:t xml:space="preserve"> determined previously.</w:t>
      </w:r>
      <w:r w:rsidR="00346CDF">
        <w:rPr>
          <w:color w:val="000000"/>
          <w:vertAlign w:val="superscript"/>
        </w:rPr>
        <w:t>5</w:t>
      </w:r>
    </w:p>
    <w:p w14:paraId="0481A68C" w14:textId="77777777" w:rsidR="00103F50" w:rsidRPr="00103F50" w:rsidRDefault="00103F50" w:rsidP="00103F50">
      <w:pPr>
        <w:pStyle w:val="NormalWeb"/>
        <w:spacing w:before="0" w:beforeAutospacing="0" w:after="0" w:afterAutospacing="0"/>
        <w:jc w:val="both"/>
        <w:rPr>
          <w:lang w:val="pt-BR"/>
        </w:rPr>
      </w:pPr>
    </w:p>
    <w:p w14:paraId="7CDEF97C" w14:textId="77777777" w:rsidR="00103F50" w:rsidRPr="00103F50" w:rsidRDefault="00103F50" w:rsidP="00103F50">
      <w:pPr>
        <w:pStyle w:val="NormalWeb"/>
        <w:spacing w:before="0" w:beforeAutospacing="0" w:after="0" w:afterAutospacing="0"/>
        <w:jc w:val="both"/>
        <w:rPr>
          <w:lang w:val="pt-BR"/>
        </w:rPr>
      </w:pPr>
    </w:p>
    <w:p w14:paraId="01397194" w14:textId="735B9DEE" w:rsidR="00103F50" w:rsidRPr="00103F50" w:rsidRDefault="00103F50" w:rsidP="007B18A6">
      <w:pPr>
        <w:ind w:firstLine="720"/>
        <w:jc w:val="both"/>
        <w:rPr>
          <w:rFonts w:asciiTheme="majorBidi" w:hAnsiTheme="majorBidi" w:cstheme="majorBidi"/>
          <w:lang w:val="pt-BR"/>
        </w:rPr>
      </w:pPr>
      <w:r w:rsidRPr="00103F50">
        <w:rPr>
          <w:rFonts w:ascii="Times New Roman" w:hAnsi="Times New Roman" w:cs="Times New Roman"/>
          <w:b/>
          <w:color w:val="000000"/>
          <w:sz w:val="24"/>
          <w:szCs w:val="24"/>
          <w:lang w:val="pt-BR"/>
        </w:rPr>
        <w:t>(4</w:t>
      </w:r>
      <w:r w:rsidRPr="00103F50">
        <w:rPr>
          <w:rFonts w:ascii="Times New Roman" w:hAnsi="Times New Roman" w:cs="Times New Roman"/>
          <w:b/>
          <w:i/>
          <w:iCs/>
          <w:color w:val="000000"/>
          <w:sz w:val="24"/>
          <w:szCs w:val="24"/>
          <w:lang w:val="pt-BR"/>
        </w:rPr>
        <w:t>S</w:t>
      </w:r>
      <w:r w:rsidRPr="00103F50">
        <w:rPr>
          <w:rFonts w:ascii="Times New Roman" w:hAnsi="Times New Roman" w:cs="Times New Roman"/>
          <w:b/>
          <w:color w:val="000000"/>
          <w:sz w:val="24"/>
          <w:szCs w:val="24"/>
          <w:lang w:val="pt-BR"/>
        </w:rPr>
        <w:t>)-3-(4-hydroxy-4-phenylpent-1-en-1-yl)-4-isopropyloxazolidin-2-one</w:t>
      </w:r>
      <w:r w:rsidR="009779D4">
        <w:rPr>
          <w:rFonts w:ascii="Times New Roman" w:hAnsi="Times New Roman" w:cs="Times New Roman"/>
          <w:b/>
          <w:color w:val="000000"/>
          <w:sz w:val="24"/>
          <w:szCs w:val="24"/>
          <w:lang w:val="pt-BR"/>
        </w:rPr>
        <w:t xml:space="preserve"> (31)</w:t>
      </w:r>
      <w:r w:rsidRPr="00103F50">
        <w:rPr>
          <w:rFonts w:ascii="Times New Roman" w:hAnsi="Times New Roman" w:cs="Times New Roman"/>
          <w:color w:val="000000"/>
          <w:sz w:val="24"/>
          <w:szCs w:val="24"/>
          <w:lang w:val="pt-BR"/>
        </w:rPr>
        <w:t xml:space="preserve">. </w:t>
      </w:r>
      <w:proofErr w:type="spellStart"/>
      <w:r w:rsidRPr="00103F50">
        <w:rPr>
          <w:rFonts w:ascii="Times New Roman" w:hAnsi="Times New Roman" w:cs="Times New Roman"/>
          <w:color w:val="000000"/>
          <w:sz w:val="24"/>
          <w:szCs w:val="24"/>
          <w:lang w:val="pt-BR"/>
        </w:rPr>
        <w:t>Prepared</w:t>
      </w:r>
      <w:proofErr w:type="spellEnd"/>
      <w:r w:rsidRPr="00103F50">
        <w:rPr>
          <w:rFonts w:ascii="Times New Roman" w:hAnsi="Times New Roman" w:cs="Times New Roman"/>
          <w:color w:val="000000"/>
          <w:sz w:val="24"/>
          <w:szCs w:val="24"/>
          <w:lang w:val="pt-BR"/>
        </w:rPr>
        <w:t xml:space="preserve"> a</w:t>
      </w:r>
      <w:proofErr w:type="spellStart"/>
      <w:r w:rsidRPr="00103F50">
        <w:rPr>
          <w:rFonts w:ascii="Times New Roman" w:hAnsi="Times New Roman" w:cs="Times New Roman"/>
          <w:sz w:val="24"/>
          <w:szCs w:val="24"/>
        </w:rPr>
        <w:t>ccording</w:t>
      </w:r>
      <w:proofErr w:type="spellEnd"/>
      <w:r w:rsidRPr="00103F50">
        <w:rPr>
          <w:rFonts w:ascii="Times New Roman" w:hAnsi="Times New Roman" w:cs="Times New Roman"/>
          <w:sz w:val="24"/>
          <w:szCs w:val="24"/>
        </w:rPr>
        <w:t xml:space="preserve"> to the general procedure using </w:t>
      </w:r>
      <w:proofErr w:type="spellStart"/>
      <w:r w:rsidRPr="00103F50">
        <w:rPr>
          <w:rFonts w:ascii="Times New Roman" w:hAnsi="Times New Roman" w:cs="Times New Roman"/>
          <w:sz w:val="24"/>
          <w:szCs w:val="24"/>
        </w:rPr>
        <w:t>allenamide</w:t>
      </w:r>
      <w:proofErr w:type="spellEnd"/>
      <w:r w:rsidRPr="00103F50">
        <w:rPr>
          <w:rFonts w:ascii="Times New Roman" w:hAnsi="Times New Roman" w:cs="Times New Roman"/>
          <w:sz w:val="24"/>
          <w:szCs w:val="24"/>
        </w:rPr>
        <w:t xml:space="preserve"> </w:t>
      </w:r>
      <w:r w:rsidRPr="00103F50">
        <w:rPr>
          <w:rFonts w:ascii="Times New Roman" w:hAnsi="Times New Roman" w:cs="Times New Roman"/>
          <w:b/>
          <w:sz w:val="24"/>
          <w:szCs w:val="24"/>
        </w:rPr>
        <w:t>17</w:t>
      </w:r>
      <w:r w:rsidRPr="00103F50">
        <w:rPr>
          <w:rFonts w:ascii="Times New Roman" w:hAnsi="Times New Roman" w:cs="Times New Roman"/>
          <w:sz w:val="24"/>
          <w:szCs w:val="24"/>
        </w:rPr>
        <w:t xml:space="preserve">. The product was purified by silica gel chromatography (eluent: 20 – 60% </w:t>
      </w:r>
      <w:proofErr w:type="spellStart"/>
      <w:r w:rsidRPr="00103F50">
        <w:rPr>
          <w:rFonts w:ascii="Times New Roman" w:hAnsi="Times New Roman" w:cs="Times New Roman"/>
          <w:sz w:val="24"/>
          <w:szCs w:val="24"/>
        </w:rPr>
        <w:t>EtOAc</w:t>
      </w:r>
      <w:proofErr w:type="spellEnd"/>
      <w:r w:rsidRPr="00103F50">
        <w:rPr>
          <w:rFonts w:ascii="Times New Roman" w:hAnsi="Times New Roman" w:cs="Times New Roman"/>
          <w:sz w:val="24"/>
          <w:szCs w:val="24"/>
        </w:rPr>
        <w:t xml:space="preserve"> in hexanes) to provide 46 mg (50%) of product as a yellow oil as a</w:t>
      </w:r>
      <w:r w:rsidR="00070523">
        <w:rPr>
          <w:rFonts w:ascii="Times New Roman" w:hAnsi="Times New Roman" w:cs="Times New Roman"/>
          <w:sz w:val="24"/>
          <w:szCs w:val="24"/>
        </w:rPr>
        <w:t>n</w:t>
      </w:r>
      <w:r w:rsidRPr="00103F50">
        <w:rPr>
          <w:rFonts w:ascii="Times New Roman" w:hAnsi="Times New Roman" w:cs="Times New Roman"/>
          <w:sz w:val="24"/>
          <w:szCs w:val="24"/>
        </w:rPr>
        <w:t xml:space="preserve"> 89:11 mixture of </w:t>
      </w:r>
      <w:proofErr w:type="spellStart"/>
      <w:r w:rsidRPr="00103F50">
        <w:rPr>
          <w:rFonts w:ascii="Times New Roman" w:hAnsi="Times New Roman" w:cs="Times New Roman"/>
          <w:sz w:val="24"/>
          <w:szCs w:val="24"/>
        </w:rPr>
        <w:t>diasteromers</w:t>
      </w:r>
      <w:proofErr w:type="spellEnd"/>
      <w:r w:rsidR="00070523">
        <w:rPr>
          <w:rFonts w:ascii="Times New Roman" w:hAnsi="Times New Roman" w:cs="Times New Roman"/>
          <w:sz w:val="24"/>
          <w:szCs w:val="24"/>
        </w:rPr>
        <w:t xml:space="preserve"> </w:t>
      </w:r>
      <w:r w:rsidR="00070523" w:rsidRPr="00695C1A">
        <w:rPr>
          <w:rFonts w:ascii="Times New Roman" w:hAnsi="Times New Roman" w:cs="Times New Roman"/>
          <w:sz w:val="24"/>
          <w:szCs w:val="24"/>
        </w:rPr>
        <w:t xml:space="preserve">(determined </w:t>
      </w:r>
      <w:r w:rsidR="00070523" w:rsidRPr="00070523">
        <w:rPr>
          <w:rFonts w:ascii="Times New Roman" w:hAnsi="Times New Roman" w:cs="Times New Roman"/>
          <w:sz w:val="24"/>
          <w:szCs w:val="24"/>
        </w:rPr>
        <w:t xml:space="preserve">by </w:t>
      </w:r>
      <w:r w:rsidR="00070523" w:rsidRPr="00070523">
        <w:rPr>
          <w:rFonts w:ascii="Times New Roman" w:hAnsi="Times New Roman" w:cs="Times New Roman"/>
          <w:sz w:val="24"/>
          <w:szCs w:val="24"/>
          <w:vertAlign w:val="superscript"/>
        </w:rPr>
        <w:t>1</w:t>
      </w:r>
      <w:r w:rsidR="00070523" w:rsidRPr="00070523">
        <w:rPr>
          <w:rFonts w:ascii="Times New Roman" w:hAnsi="Times New Roman" w:cs="Times New Roman"/>
          <w:sz w:val="24"/>
          <w:szCs w:val="24"/>
        </w:rPr>
        <w:t>HNMR spectroscopic analysis</w:t>
      </w:r>
      <w:r w:rsidR="00070523" w:rsidRPr="00695C1A">
        <w:rPr>
          <w:rFonts w:ascii="Times New Roman" w:hAnsi="Times New Roman" w:cs="Times New Roman"/>
          <w:sz w:val="24"/>
          <w:szCs w:val="24"/>
        </w:rPr>
        <w:t>)</w:t>
      </w:r>
      <w:r w:rsidRPr="00103F50">
        <w:rPr>
          <w:rFonts w:ascii="Times New Roman" w:hAnsi="Times New Roman" w:cs="Times New Roman"/>
          <w:sz w:val="24"/>
          <w:szCs w:val="24"/>
        </w:rPr>
        <w:t>. R</w:t>
      </w:r>
      <w:r w:rsidRPr="00103F50">
        <w:rPr>
          <w:rFonts w:ascii="Times New Roman" w:hAnsi="Times New Roman" w:cs="Times New Roman"/>
          <w:i/>
          <w:sz w:val="24"/>
          <w:szCs w:val="24"/>
          <w:vertAlign w:val="subscript"/>
        </w:rPr>
        <w:t>f</w:t>
      </w:r>
      <w:r w:rsidRPr="00103F50">
        <w:rPr>
          <w:rFonts w:ascii="Times New Roman" w:hAnsi="Times New Roman" w:cs="Times New Roman"/>
          <w:sz w:val="24"/>
          <w:szCs w:val="24"/>
        </w:rPr>
        <w:t xml:space="preserve"> = 0.25 (50% </w:t>
      </w:r>
      <w:proofErr w:type="spellStart"/>
      <w:r w:rsidRPr="00103F50">
        <w:rPr>
          <w:rFonts w:ascii="Times New Roman" w:hAnsi="Times New Roman" w:cs="Times New Roman"/>
          <w:sz w:val="24"/>
          <w:szCs w:val="24"/>
        </w:rPr>
        <w:t>EtOAc</w:t>
      </w:r>
      <w:proofErr w:type="spellEnd"/>
      <w:r w:rsidRPr="00103F50">
        <w:rPr>
          <w:rFonts w:ascii="Times New Roman" w:hAnsi="Times New Roman" w:cs="Times New Roman"/>
          <w:sz w:val="24"/>
          <w:szCs w:val="24"/>
        </w:rPr>
        <w:t xml:space="preserve">/hexanes). Major stereoisomer: </w:t>
      </w:r>
      <w:r w:rsidRPr="00103F50">
        <w:rPr>
          <w:rFonts w:ascii="Times New Roman" w:hAnsi="Times New Roman" w:cs="Times New Roman"/>
          <w:sz w:val="24"/>
          <w:szCs w:val="24"/>
          <w:vertAlign w:val="superscript"/>
        </w:rPr>
        <w:t xml:space="preserve"> 1</w:t>
      </w:r>
      <w:r w:rsidRPr="00103F50">
        <w:rPr>
          <w:rFonts w:ascii="Times New Roman" w:hAnsi="Times New Roman" w:cs="Times New Roman"/>
          <w:sz w:val="24"/>
          <w:szCs w:val="24"/>
        </w:rPr>
        <w:t>H NMR (600 MHz, CDCl</w:t>
      </w:r>
      <w:r w:rsidRPr="00103F50">
        <w:rPr>
          <w:rFonts w:ascii="Times New Roman" w:hAnsi="Times New Roman" w:cs="Times New Roman"/>
          <w:sz w:val="24"/>
          <w:szCs w:val="24"/>
          <w:vertAlign w:val="subscript"/>
        </w:rPr>
        <w:t>3</w:t>
      </w:r>
      <w:r w:rsidRPr="00103F50">
        <w:rPr>
          <w:rFonts w:ascii="Times New Roman" w:hAnsi="Times New Roman" w:cs="Times New Roman"/>
          <w:sz w:val="24"/>
          <w:szCs w:val="24"/>
        </w:rPr>
        <w:t>)</w:t>
      </w:r>
      <w:r w:rsidRPr="00103F50">
        <w:rPr>
          <w:rFonts w:asciiTheme="majorBidi" w:hAnsiTheme="majorBidi" w:cstheme="majorBidi"/>
          <w:sz w:val="24"/>
          <w:szCs w:val="24"/>
        </w:rPr>
        <w:t xml:space="preserve"> </w:t>
      </w:r>
      <w:r w:rsidRPr="00103F50">
        <w:rPr>
          <w:rFonts w:ascii="Cambria" w:hAnsi="Cambria" w:cs="Cambria"/>
          <w:sz w:val="24"/>
          <w:szCs w:val="24"/>
        </w:rPr>
        <w:t>δ</w:t>
      </w:r>
      <w:r w:rsidRPr="00103F50">
        <w:rPr>
          <w:rFonts w:asciiTheme="majorBidi" w:hAnsiTheme="majorBidi" w:cstheme="majorBidi"/>
          <w:sz w:val="24"/>
          <w:szCs w:val="24"/>
        </w:rPr>
        <w:t xml:space="preserve"> </w:t>
      </w:r>
      <w:r w:rsidRPr="00103F50">
        <w:rPr>
          <w:rFonts w:ascii="Times New Roman" w:hAnsi="Times New Roman" w:cs="Times New Roman"/>
          <w:sz w:val="24"/>
          <w:szCs w:val="24"/>
        </w:rPr>
        <w:t xml:space="preserve">7.49 (d, </w:t>
      </w:r>
      <w:r w:rsidRPr="00103F50">
        <w:rPr>
          <w:rFonts w:ascii="Times New Roman" w:hAnsi="Times New Roman" w:cs="Times New Roman"/>
          <w:i/>
          <w:sz w:val="24"/>
          <w:szCs w:val="24"/>
        </w:rPr>
        <w:t xml:space="preserve">J </w:t>
      </w:r>
      <w:r w:rsidRPr="00103F50">
        <w:rPr>
          <w:rFonts w:ascii="Times New Roman" w:hAnsi="Times New Roman" w:cs="Times New Roman"/>
          <w:sz w:val="24"/>
          <w:szCs w:val="24"/>
        </w:rPr>
        <w:t xml:space="preserve">= 7.5 Hz, 2H), 7.34 (t, </w:t>
      </w:r>
      <w:r w:rsidRPr="00103F50">
        <w:rPr>
          <w:rFonts w:ascii="Times New Roman" w:hAnsi="Times New Roman" w:cs="Times New Roman"/>
          <w:i/>
          <w:iCs/>
          <w:sz w:val="24"/>
          <w:szCs w:val="24"/>
        </w:rPr>
        <w:t>J</w:t>
      </w:r>
      <w:r w:rsidRPr="00103F50">
        <w:rPr>
          <w:rFonts w:ascii="Times New Roman" w:hAnsi="Times New Roman" w:cs="Times New Roman"/>
          <w:sz w:val="24"/>
          <w:szCs w:val="24"/>
        </w:rPr>
        <w:t xml:space="preserve"> = 7.7 Hz, 1H), 7.23 (t, </w:t>
      </w:r>
      <w:r w:rsidRPr="00103F50">
        <w:rPr>
          <w:rFonts w:ascii="Times New Roman" w:hAnsi="Times New Roman" w:cs="Times New Roman"/>
          <w:i/>
          <w:sz w:val="24"/>
          <w:szCs w:val="24"/>
        </w:rPr>
        <w:t>J</w:t>
      </w:r>
      <w:r w:rsidRPr="00103F50">
        <w:rPr>
          <w:rFonts w:ascii="Times New Roman" w:hAnsi="Times New Roman" w:cs="Times New Roman"/>
          <w:sz w:val="24"/>
          <w:szCs w:val="24"/>
        </w:rPr>
        <w:t xml:space="preserve"> = 7.3 Hz, 1H), 5.68 (d, </w:t>
      </w:r>
      <w:r w:rsidRPr="00103F50">
        <w:rPr>
          <w:rFonts w:ascii="Times New Roman" w:hAnsi="Times New Roman" w:cs="Times New Roman"/>
          <w:i/>
          <w:iCs/>
          <w:sz w:val="24"/>
          <w:szCs w:val="24"/>
        </w:rPr>
        <w:t>J</w:t>
      </w:r>
      <w:r w:rsidRPr="00103F50">
        <w:rPr>
          <w:rFonts w:ascii="Times New Roman" w:hAnsi="Times New Roman" w:cs="Times New Roman"/>
          <w:sz w:val="24"/>
          <w:szCs w:val="24"/>
        </w:rPr>
        <w:t xml:space="preserve"> = 8.7 Hz, 1H), 5.04 – 5.12 (m, 1H), 4.32 (t, </w:t>
      </w:r>
      <w:r w:rsidRPr="00103F50">
        <w:rPr>
          <w:rFonts w:ascii="Times New Roman" w:hAnsi="Times New Roman" w:cs="Times New Roman"/>
          <w:i/>
          <w:iCs/>
          <w:sz w:val="24"/>
          <w:szCs w:val="24"/>
        </w:rPr>
        <w:t>J</w:t>
      </w:r>
      <w:r w:rsidRPr="00103F50">
        <w:rPr>
          <w:rFonts w:ascii="Times New Roman" w:hAnsi="Times New Roman" w:cs="Times New Roman"/>
          <w:sz w:val="24"/>
          <w:szCs w:val="24"/>
        </w:rPr>
        <w:t xml:space="preserve"> = 8.9 Hz, 1H), 4.12 (dd, </w:t>
      </w:r>
      <w:r w:rsidRPr="00103F50">
        <w:rPr>
          <w:rFonts w:ascii="Times New Roman" w:hAnsi="Times New Roman" w:cs="Times New Roman"/>
          <w:i/>
          <w:sz w:val="24"/>
          <w:szCs w:val="24"/>
        </w:rPr>
        <w:t>J</w:t>
      </w:r>
      <w:r w:rsidRPr="00103F50">
        <w:rPr>
          <w:rFonts w:ascii="Times New Roman" w:hAnsi="Times New Roman" w:cs="Times New Roman"/>
          <w:sz w:val="24"/>
          <w:szCs w:val="24"/>
        </w:rPr>
        <w:t xml:space="preserve"> = 8.8, 6.5 Hz, 1H), 4.03 (s, 1H), 3.80 – 3.88 (m, 1H), 2.79 (dd, </w:t>
      </w:r>
      <w:r w:rsidRPr="00103F50">
        <w:rPr>
          <w:rFonts w:ascii="Times New Roman" w:hAnsi="Times New Roman" w:cs="Times New Roman"/>
          <w:i/>
          <w:iCs/>
          <w:sz w:val="24"/>
          <w:szCs w:val="24"/>
        </w:rPr>
        <w:t>J</w:t>
      </w:r>
      <w:r w:rsidRPr="00103F50">
        <w:rPr>
          <w:rFonts w:ascii="Times New Roman" w:hAnsi="Times New Roman" w:cs="Times New Roman"/>
          <w:sz w:val="24"/>
          <w:szCs w:val="24"/>
        </w:rPr>
        <w:t xml:space="preserve"> = 14.6, 9.6 Hz, 1H), 2.58 (dd, </w:t>
      </w:r>
      <w:r w:rsidRPr="00103F50">
        <w:rPr>
          <w:rFonts w:ascii="Times New Roman" w:hAnsi="Times New Roman" w:cs="Times New Roman"/>
          <w:i/>
          <w:iCs/>
          <w:sz w:val="24"/>
          <w:szCs w:val="24"/>
        </w:rPr>
        <w:t>J</w:t>
      </w:r>
      <w:r w:rsidRPr="00103F50">
        <w:rPr>
          <w:rFonts w:ascii="Times New Roman" w:hAnsi="Times New Roman" w:cs="Times New Roman"/>
          <w:sz w:val="24"/>
          <w:szCs w:val="24"/>
        </w:rPr>
        <w:t xml:space="preserve"> = 14.6, 5.9 Hz, 1H), 1.89 – 2.00 (m, 1H), 1.60 (s, 3H), 0.89 (d, </w:t>
      </w:r>
      <w:r w:rsidRPr="00103F50">
        <w:rPr>
          <w:rFonts w:ascii="Times New Roman" w:hAnsi="Times New Roman" w:cs="Times New Roman"/>
          <w:i/>
          <w:sz w:val="24"/>
          <w:szCs w:val="24"/>
        </w:rPr>
        <w:t xml:space="preserve">J </w:t>
      </w:r>
      <w:r w:rsidRPr="00103F50">
        <w:rPr>
          <w:rFonts w:ascii="Times New Roman" w:hAnsi="Times New Roman" w:cs="Times New Roman"/>
          <w:sz w:val="24"/>
          <w:szCs w:val="24"/>
        </w:rPr>
        <w:t xml:space="preserve">= 7.0 Hz, 3H), 0.86 (d, </w:t>
      </w:r>
      <w:r w:rsidRPr="00103F50">
        <w:rPr>
          <w:rFonts w:ascii="Times New Roman" w:hAnsi="Times New Roman" w:cs="Times New Roman"/>
          <w:i/>
          <w:sz w:val="24"/>
          <w:szCs w:val="24"/>
        </w:rPr>
        <w:t>J</w:t>
      </w:r>
      <w:r w:rsidRPr="00103F50">
        <w:rPr>
          <w:rFonts w:ascii="Times New Roman" w:hAnsi="Times New Roman" w:cs="Times New Roman"/>
          <w:sz w:val="24"/>
          <w:szCs w:val="24"/>
        </w:rPr>
        <w:t xml:space="preserve"> = 6.9 Hz, 3H). </w:t>
      </w:r>
      <w:r w:rsidRPr="00103F50">
        <w:rPr>
          <w:rFonts w:ascii="Times New Roman" w:hAnsi="Times New Roman" w:cs="Times New Roman"/>
          <w:sz w:val="24"/>
          <w:szCs w:val="24"/>
          <w:vertAlign w:val="superscript"/>
        </w:rPr>
        <w:t xml:space="preserve"> 13</w:t>
      </w:r>
      <w:r w:rsidRPr="00103F50">
        <w:rPr>
          <w:rFonts w:ascii="Times New Roman" w:hAnsi="Times New Roman" w:cs="Times New Roman"/>
          <w:sz w:val="24"/>
          <w:szCs w:val="24"/>
        </w:rPr>
        <w:t>C{</w:t>
      </w:r>
      <w:r w:rsidRPr="00103F50">
        <w:rPr>
          <w:rFonts w:ascii="Times New Roman" w:hAnsi="Times New Roman" w:cs="Times New Roman"/>
          <w:sz w:val="24"/>
          <w:szCs w:val="24"/>
          <w:vertAlign w:val="superscript"/>
        </w:rPr>
        <w:t>1</w:t>
      </w:r>
      <w:r w:rsidRPr="00103F50">
        <w:rPr>
          <w:rFonts w:ascii="Times New Roman" w:hAnsi="Times New Roman" w:cs="Times New Roman"/>
          <w:sz w:val="24"/>
          <w:szCs w:val="24"/>
        </w:rPr>
        <w:t>H}</w:t>
      </w:r>
      <w:r w:rsidRPr="00103F50">
        <w:rPr>
          <w:rFonts w:asciiTheme="majorBidi" w:hAnsiTheme="majorBidi" w:cstheme="majorBidi"/>
          <w:sz w:val="24"/>
          <w:szCs w:val="24"/>
        </w:rPr>
        <w:t xml:space="preserve"> </w:t>
      </w:r>
      <w:r w:rsidRPr="00103F50">
        <w:rPr>
          <w:rFonts w:ascii="Times New Roman" w:hAnsi="Times New Roman" w:cs="Times New Roman"/>
          <w:sz w:val="24"/>
          <w:szCs w:val="24"/>
        </w:rPr>
        <w:t>NMR (151 MHz, CDCl</w:t>
      </w:r>
      <w:r w:rsidRPr="00103F50">
        <w:rPr>
          <w:rFonts w:ascii="Times New Roman" w:hAnsi="Times New Roman" w:cs="Times New Roman"/>
          <w:sz w:val="24"/>
          <w:szCs w:val="24"/>
          <w:vertAlign w:val="subscript"/>
        </w:rPr>
        <w:t>3</w:t>
      </w:r>
      <w:r w:rsidRPr="00103F50">
        <w:rPr>
          <w:rFonts w:ascii="Times New Roman" w:hAnsi="Times New Roman" w:cs="Times New Roman"/>
          <w:sz w:val="24"/>
          <w:szCs w:val="24"/>
        </w:rPr>
        <w:t>)</w:t>
      </w:r>
      <w:r w:rsidRPr="00103F50">
        <w:rPr>
          <w:rFonts w:asciiTheme="majorBidi" w:hAnsiTheme="majorBidi" w:cstheme="majorBidi"/>
          <w:sz w:val="24"/>
          <w:szCs w:val="24"/>
        </w:rPr>
        <w:t xml:space="preserve"> </w:t>
      </w:r>
      <w:r w:rsidRPr="00103F50">
        <w:rPr>
          <w:rFonts w:ascii="Cambria" w:hAnsi="Cambria" w:cs="Cambria"/>
          <w:sz w:val="24"/>
          <w:szCs w:val="24"/>
        </w:rPr>
        <w:t>δ</w:t>
      </w:r>
      <w:r w:rsidRPr="00103F50">
        <w:rPr>
          <w:rFonts w:asciiTheme="majorBidi" w:hAnsiTheme="majorBidi" w:cstheme="majorBidi"/>
          <w:sz w:val="24"/>
          <w:szCs w:val="24"/>
        </w:rPr>
        <w:t xml:space="preserve"> </w:t>
      </w:r>
      <w:r w:rsidRPr="00103F50">
        <w:rPr>
          <w:rFonts w:ascii="Times New Roman" w:hAnsi="Times New Roman" w:cs="Times New Roman"/>
          <w:sz w:val="24"/>
          <w:szCs w:val="24"/>
        </w:rPr>
        <w:t xml:space="preserve">156.9, 147.5, 128.1, 126.5, 125.0, 123.7, 122.5, 73.1, 63.6, 61.9, 42.0, 31.8, 29.0, 17.5, 14.9. </w:t>
      </w:r>
      <w:r w:rsidRPr="00103F50">
        <w:rPr>
          <w:rFonts w:ascii="Times New Roman" w:hAnsi="Times New Roman" w:cs="Times New Roman"/>
          <w:sz w:val="24"/>
          <w:szCs w:val="24"/>
          <w:lang w:val="pt-BR"/>
        </w:rPr>
        <w:t>HRMS (DART) m/z calcd for C</w:t>
      </w:r>
      <w:r w:rsidRPr="00103F50">
        <w:rPr>
          <w:rFonts w:ascii="Times New Roman" w:hAnsi="Times New Roman" w:cs="Times New Roman"/>
          <w:sz w:val="24"/>
          <w:szCs w:val="24"/>
          <w:vertAlign w:val="subscript"/>
          <w:lang w:val="pt-BR"/>
        </w:rPr>
        <w:t>17</w:t>
      </w:r>
      <w:r w:rsidRPr="00103F50">
        <w:rPr>
          <w:rFonts w:ascii="Times New Roman" w:hAnsi="Times New Roman" w:cs="Times New Roman"/>
          <w:sz w:val="24"/>
          <w:szCs w:val="24"/>
          <w:lang w:val="pt-BR"/>
        </w:rPr>
        <w:t>H</w:t>
      </w:r>
      <w:r w:rsidRPr="00103F50">
        <w:rPr>
          <w:rFonts w:ascii="Times New Roman" w:hAnsi="Times New Roman" w:cs="Times New Roman"/>
          <w:sz w:val="24"/>
          <w:szCs w:val="24"/>
          <w:vertAlign w:val="subscript"/>
          <w:lang w:val="pt-BR"/>
        </w:rPr>
        <w:t>24</w:t>
      </w:r>
      <w:r w:rsidRPr="00103F50">
        <w:rPr>
          <w:rFonts w:ascii="Times New Roman" w:hAnsi="Times New Roman" w:cs="Times New Roman"/>
          <w:sz w:val="24"/>
          <w:szCs w:val="24"/>
          <w:lang w:val="pt-BR"/>
        </w:rPr>
        <w:t>NO</w:t>
      </w:r>
      <w:r w:rsidRPr="00103F50">
        <w:rPr>
          <w:rFonts w:ascii="Times New Roman" w:hAnsi="Times New Roman" w:cs="Times New Roman"/>
          <w:sz w:val="24"/>
          <w:szCs w:val="24"/>
          <w:vertAlign w:val="subscript"/>
          <w:lang w:val="pt-BR"/>
        </w:rPr>
        <w:t>3</w:t>
      </w:r>
      <w:r w:rsidRPr="00103F50">
        <w:rPr>
          <w:rFonts w:ascii="Times New Roman" w:hAnsi="Times New Roman" w:cs="Times New Roman"/>
          <w:sz w:val="24"/>
          <w:szCs w:val="24"/>
          <w:lang w:val="pt-BR"/>
        </w:rPr>
        <w:t xml:space="preserve"> [M + H]</w:t>
      </w:r>
      <w:r w:rsidRPr="00103F50">
        <w:rPr>
          <w:rFonts w:ascii="Times New Roman" w:hAnsi="Times New Roman" w:cs="Times New Roman"/>
          <w:sz w:val="24"/>
          <w:szCs w:val="24"/>
          <w:vertAlign w:val="superscript"/>
          <w:lang w:val="pt-BR"/>
        </w:rPr>
        <w:t>+</w:t>
      </w:r>
      <w:r w:rsidRPr="00103F50">
        <w:rPr>
          <w:rFonts w:ascii="Times New Roman" w:hAnsi="Times New Roman" w:cs="Times New Roman"/>
          <w:sz w:val="24"/>
          <w:szCs w:val="24"/>
          <w:lang w:val="pt-BR"/>
        </w:rPr>
        <w:t>: 290.1756; Found [M + H]</w:t>
      </w:r>
      <w:r w:rsidRPr="00103F50">
        <w:rPr>
          <w:rFonts w:ascii="Times New Roman" w:hAnsi="Times New Roman" w:cs="Times New Roman"/>
          <w:sz w:val="24"/>
          <w:szCs w:val="24"/>
          <w:vertAlign w:val="superscript"/>
          <w:lang w:val="pt-BR"/>
        </w:rPr>
        <w:t>+</w:t>
      </w:r>
      <w:r w:rsidRPr="00103F50">
        <w:rPr>
          <w:rFonts w:ascii="Times New Roman" w:hAnsi="Times New Roman" w:cs="Times New Roman"/>
          <w:sz w:val="24"/>
          <w:szCs w:val="24"/>
          <w:lang w:val="pt-BR"/>
        </w:rPr>
        <w:t xml:space="preserve"> : 290.1756</w:t>
      </w:r>
      <w:r w:rsidR="007B18A6">
        <w:rPr>
          <w:rFonts w:ascii="Times New Roman" w:hAnsi="Times New Roman" w:cs="Times New Roman"/>
          <w:sz w:val="24"/>
          <w:szCs w:val="24"/>
          <w:lang w:val="pt-BR"/>
        </w:rPr>
        <w:t>.</w:t>
      </w:r>
    </w:p>
    <w:p w14:paraId="367EFB92" w14:textId="6AF99360" w:rsidR="00103F50" w:rsidRPr="007B18A6" w:rsidRDefault="00103F50" w:rsidP="00C90EBB">
      <w:pPr>
        <w:pStyle w:val="NormalWeb"/>
        <w:jc w:val="both"/>
        <w:rPr>
          <w:lang w:val="pt-BR"/>
        </w:rPr>
      </w:pPr>
      <w:r w:rsidRPr="00103F50">
        <w:rPr>
          <w:rFonts w:asciiTheme="majorBidi" w:hAnsiTheme="majorBidi" w:cstheme="majorBidi"/>
          <w:lang w:val="pt-BR"/>
        </w:rPr>
        <w:lastRenderedPageBreak/>
        <w:tab/>
      </w:r>
      <w:r w:rsidRPr="00103F50">
        <w:rPr>
          <w:b/>
          <w:color w:val="000000"/>
        </w:rPr>
        <w:t>(4</w:t>
      </w:r>
      <w:r w:rsidRPr="00103F50">
        <w:rPr>
          <w:b/>
          <w:i/>
          <w:iCs/>
          <w:color w:val="000000"/>
        </w:rPr>
        <w:t>R</w:t>
      </w:r>
      <w:r w:rsidRPr="00103F50">
        <w:rPr>
          <w:b/>
          <w:color w:val="000000"/>
        </w:rPr>
        <w:t>)-4-benzyl-3-(4-hydroxy-4-phenylpent-1-en-1-</w:t>
      </w:r>
      <w:proofErr w:type="gramStart"/>
      <w:r w:rsidRPr="00103F50">
        <w:rPr>
          <w:b/>
          <w:color w:val="000000"/>
        </w:rPr>
        <w:t>yl)oxazolidin</w:t>
      </w:r>
      <w:proofErr w:type="gramEnd"/>
      <w:r w:rsidRPr="00103F50">
        <w:rPr>
          <w:b/>
          <w:color w:val="000000"/>
        </w:rPr>
        <w:t>-2-one</w:t>
      </w:r>
      <w:r w:rsidR="009779D4">
        <w:rPr>
          <w:b/>
          <w:color w:val="000000"/>
        </w:rPr>
        <w:t xml:space="preserve"> (32)</w:t>
      </w:r>
      <w:r w:rsidRPr="00103F50">
        <w:rPr>
          <w:color w:val="000000"/>
        </w:rPr>
        <w:t>. Prepared a</w:t>
      </w:r>
      <w:r w:rsidRPr="00103F50">
        <w:t xml:space="preserve">ccording to the general procedure using </w:t>
      </w:r>
      <w:proofErr w:type="spellStart"/>
      <w:r w:rsidRPr="00103F50">
        <w:t>allenamide</w:t>
      </w:r>
      <w:proofErr w:type="spellEnd"/>
      <w:r w:rsidRPr="00103F50">
        <w:t xml:space="preserve"> </w:t>
      </w:r>
      <w:r w:rsidRPr="00103F50">
        <w:rPr>
          <w:b/>
        </w:rPr>
        <w:t>18</w:t>
      </w:r>
      <w:r w:rsidRPr="00103F50">
        <w:t xml:space="preserve">. The product was purified by silica gel chromatography (eluent: 20 – 60% </w:t>
      </w:r>
      <w:proofErr w:type="spellStart"/>
      <w:r w:rsidRPr="00103F50">
        <w:t>EtOAc</w:t>
      </w:r>
      <w:proofErr w:type="spellEnd"/>
      <w:r w:rsidRPr="00103F50">
        <w:t xml:space="preserve"> in hexanes) to provide 48 mg (57%) of product as a white oil as a 75:25 mixture of </w:t>
      </w:r>
      <w:proofErr w:type="spellStart"/>
      <w:r w:rsidRPr="00103F50">
        <w:t>diasteromers</w:t>
      </w:r>
      <w:proofErr w:type="spellEnd"/>
      <w:r w:rsidR="00070523">
        <w:t xml:space="preserve"> (determined by </w:t>
      </w:r>
      <w:r w:rsidR="00070523">
        <w:rPr>
          <w:vertAlign w:val="superscript"/>
        </w:rPr>
        <w:t>1</w:t>
      </w:r>
      <w:r w:rsidR="00070523">
        <w:t>HNMR spectroscopic analysis)</w:t>
      </w:r>
      <w:r w:rsidRPr="00103F50">
        <w:t xml:space="preserve">. </w:t>
      </w:r>
      <w:r w:rsidRPr="00103F50">
        <w:rPr>
          <w:lang w:val="pt-BR"/>
        </w:rPr>
        <w:t>Rf = 0.3 (50% EtOAc/hexanes). Major stereoisomer:</w:t>
      </w:r>
      <w:r w:rsidRPr="00103F50">
        <w:rPr>
          <w:vertAlign w:val="superscript"/>
          <w:lang w:val="pt-BR"/>
        </w:rPr>
        <w:t xml:space="preserve"> 1</w:t>
      </w:r>
      <w:r w:rsidRPr="00103F50">
        <w:rPr>
          <w:lang w:val="pt-BR"/>
        </w:rPr>
        <w:t>H NMR (600 MHz, Chloroform-</w:t>
      </w:r>
      <w:r w:rsidRPr="00103F50">
        <w:rPr>
          <w:i/>
          <w:iCs/>
          <w:lang w:val="pt-BR"/>
        </w:rPr>
        <w:t>d</w:t>
      </w:r>
      <w:r w:rsidRPr="00103F50">
        <w:rPr>
          <w:lang w:val="pt-BR"/>
        </w:rPr>
        <w:t>)</w:t>
      </w:r>
      <w:r w:rsidRPr="00103F50">
        <w:rPr>
          <w:rFonts w:asciiTheme="majorBidi" w:hAnsiTheme="majorBidi" w:cstheme="majorBidi"/>
          <w:lang w:val="pt-BR"/>
        </w:rPr>
        <w:t xml:space="preserve"> </w:t>
      </w:r>
      <w:r w:rsidRPr="00103F50">
        <w:rPr>
          <w:rFonts w:asciiTheme="majorBidi" w:hAnsiTheme="majorBidi" w:cstheme="majorBidi"/>
        </w:rPr>
        <w:t>δ</w:t>
      </w:r>
      <w:r w:rsidRPr="00103F50">
        <w:rPr>
          <w:rFonts w:asciiTheme="majorBidi" w:hAnsiTheme="majorBidi" w:cstheme="majorBidi"/>
          <w:lang w:val="pt-BR"/>
        </w:rPr>
        <w:t xml:space="preserve"> </w:t>
      </w:r>
      <w:r w:rsidRPr="00103F50">
        <w:t xml:space="preserve">7.43 (d, </w:t>
      </w:r>
      <w:r w:rsidRPr="00103F50">
        <w:rPr>
          <w:i/>
        </w:rPr>
        <w:t>J</w:t>
      </w:r>
      <w:r w:rsidRPr="00103F50">
        <w:t xml:space="preserve"> = 8.0 Hz, 2H), 7.28 (t, </w:t>
      </w:r>
      <w:r w:rsidRPr="00103F50">
        <w:rPr>
          <w:i/>
        </w:rPr>
        <w:t>J</w:t>
      </w:r>
      <w:r w:rsidRPr="00103F50">
        <w:t xml:space="preserve"> = 7.6 Hz, 2H), 7.14 – 7.25 (m, 4H), 7.03 (d, </w:t>
      </w:r>
      <w:r w:rsidRPr="00103F50">
        <w:rPr>
          <w:i/>
        </w:rPr>
        <w:t>J</w:t>
      </w:r>
      <w:r w:rsidRPr="00103F50">
        <w:t xml:space="preserve"> = 8.0 Hz, 2H), 5.75 (d, </w:t>
      </w:r>
      <w:r w:rsidRPr="00103F50">
        <w:rPr>
          <w:i/>
          <w:iCs/>
        </w:rPr>
        <w:t>J</w:t>
      </w:r>
      <w:r w:rsidRPr="00103F50">
        <w:t xml:space="preserve"> = 8.8 Hz, 1H), 5.11 (dt, </w:t>
      </w:r>
      <w:r w:rsidRPr="00103F50">
        <w:rPr>
          <w:i/>
          <w:iCs/>
        </w:rPr>
        <w:t>J</w:t>
      </w:r>
      <w:r w:rsidRPr="00103F50">
        <w:t xml:space="preserve"> = 8.8, 6.6 Hz, 1H), 4.16 (q, </w:t>
      </w:r>
      <w:r w:rsidRPr="00103F50">
        <w:rPr>
          <w:i/>
        </w:rPr>
        <w:t>J</w:t>
      </w:r>
      <w:r w:rsidRPr="00103F50">
        <w:t xml:space="preserve"> = 8.3 Hz, 1H), 4.07 – 4.14 (m, 1H), 4.02 (dd, </w:t>
      </w:r>
      <w:r w:rsidRPr="00103F50">
        <w:rPr>
          <w:i/>
        </w:rPr>
        <w:t xml:space="preserve">J </w:t>
      </w:r>
      <w:r w:rsidRPr="00103F50">
        <w:t xml:space="preserve">= 8.6, 5.8 Hz, 1H), 3.59 (s, 1H),  2.96 (dd, </w:t>
      </w:r>
      <w:r w:rsidRPr="00103F50">
        <w:rPr>
          <w:i/>
          <w:iCs/>
        </w:rPr>
        <w:t>J</w:t>
      </w:r>
      <w:r w:rsidRPr="00103F50">
        <w:t xml:space="preserve"> = 14, 4.1 Hz, 1H), 2.71 (dd, </w:t>
      </w:r>
      <w:r w:rsidRPr="00103F50">
        <w:rPr>
          <w:i/>
        </w:rPr>
        <w:t>J</w:t>
      </w:r>
      <w:r w:rsidRPr="00103F50">
        <w:t xml:space="preserve"> = 14, 9.0 Hz, 1H), 2.55 – 2.62 (m, 2H), 1.55 (s, 3H). </w:t>
      </w:r>
      <w:r w:rsidRPr="00103F50">
        <w:rPr>
          <w:vertAlign w:val="superscript"/>
        </w:rPr>
        <w:t xml:space="preserve"> 13</w:t>
      </w:r>
      <w:r w:rsidRPr="00103F50">
        <w:t>C{</w:t>
      </w:r>
      <w:r w:rsidRPr="00103F50">
        <w:rPr>
          <w:vertAlign w:val="superscript"/>
        </w:rPr>
        <w:t>1</w:t>
      </w:r>
      <w:r w:rsidRPr="00103F50">
        <w:t>H}</w:t>
      </w:r>
      <w:r w:rsidRPr="00103F50">
        <w:rPr>
          <w:rFonts w:asciiTheme="majorBidi" w:hAnsiTheme="majorBidi" w:cstheme="majorBidi"/>
          <w:lang w:val="pt-BR"/>
        </w:rPr>
        <w:t xml:space="preserve"> </w:t>
      </w:r>
      <w:r w:rsidRPr="00103F50">
        <w:rPr>
          <w:lang w:val="pt-BR"/>
        </w:rPr>
        <w:t>NMR (151 MHz, CDCl</w:t>
      </w:r>
      <w:r w:rsidRPr="00103F50">
        <w:rPr>
          <w:vertAlign w:val="subscript"/>
          <w:lang w:val="pt-BR"/>
        </w:rPr>
        <w:t>3</w:t>
      </w:r>
      <w:r w:rsidRPr="00103F50">
        <w:rPr>
          <w:lang w:val="pt-BR"/>
        </w:rPr>
        <w:t xml:space="preserve">) </w:t>
      </w:r>
      <w:r w:rsidRPr="00103F50">
        <w:t xml:space="preserve">δ </w:t>
      </w:r>
      <w:r w:rsidRPr="00103F50">
        <w:rPr>
          <w:lang w:val="pt-BR"/>
        </w:rPr>
        <w:t>156.5, 147.5, 135.0, 129.2, 129.0, 128.2, 127.3, 126.6, 125.0, 123.4, 121.9, 73.4, 66.8, 58.3, 42.1, 38.6, 31.4. HRMS (DART) m/z calcd for C</w:t>
      </w:r>
      <w:r w:rsidRPr="00103F50">
        <w:rPr>
          <w:vertAlign w:val="subscript"/>
          <w:lang w:val="pt-BR"/>
        </w:rPr>
        <w:t>21</w:t>
      </w:r>
      <w:r w:rsidRPr="00103F50">
        <w:rPr>
          <w:lang w:val="pt-BR"/>
        </w:rPr>
        <w:t>H</w:t>
      </w:r>
      <w:r w:rsidRPr="00103F50">
        <w:rPr>
          <w:vertAlign w:val="subscript"/>
          <w:lang w:val="pt-BR"/>
        </w:rPr>
        <w:t>24</w:t>
      </w:r>
      <w:r w:rsidRPr="00103F50">
        <w:rPr>
          <w:lang w:val="pt-BR"/>
        </w:rPr>
        <w:t>NO</w:t>
      </w:r>
      <w:r w:rsidRPr="00103F50">
        <w:rPr>
          <w:vertAlign w:val="subscript"/>
          <w:lang w:val="pt-BR"/>
        </w:rPr>
        <w:t>3</w:t>
      </w:r>
      <w:r w:rsidRPr="00103F50">
        <w:rPr>
          <w:lang w:val="pt-BR"/>
        </w:rPr>
        <w:t xml:space="preserve"> [M + H]</w:t>
      </w:r>
      <w:r w:rsidRPr="00103F50">
        <w:rPr>
          <w:vertAlign w:val="superscript"/>
          <w:lang w:val="pt-BR"/>
        </w:rPr>
        <w:t>+</w:t>
      </w:r>
      <w:r w:rsidRPr="00103F50">
        <w:rPr>
          <w:lang w:val="pt-BR"/>
        </w:rPr>
        <w:t>: 338.1756; Found [M + H]</w:t>
      </w:r>
      <w:r w:rsidRPr="00103F50">
        <w:rPr>
          <w:vertAlign w:val="superscript"/>
          <w:lang w:val="pt-BR"/>
        </w:rPr>
        <w:t>+</w:t>
      </w:r>
      <w:r w:rsidRPr="00103F50">
        <w:rPr>
          <w:lang w:val="pt-BR"/>
        </w:rPr>
        <w:t xml:space="preserve"> : 338.1778.</w:t>
      </w:r>
    </w:p>
    <w:p w14:paraId="4085D858" w14:textId="77777777" w:rsidR="00103F50" w:rsidRPr="00103F50" w:rsidRDefault="00103F50" w:rsidP="00103F50">
      <w:pPr>
        <w:pStyle w:val="NormalWeb"/>
        <w:spacing w:before="0" w:beforeAutospacing="0" w:after="0" w:afterAutospacing="0"/>
        <w:jc w:val="both"/>
        <w:rPr>
          <w:lang w:val="pt-BR"/>
        </w:rPr>
      </w:pPr>
    </w:p>
    <w:p w14:paraId="69C98CAC" w14:textId="6D19C95E" w:rsidR="00103F50" w:rsidRPr="00741517" w:rsidRDefault="00103F50" w:rsidP="00103F50">
      <w:pPr>
        <w:ind w:firstLine="720"/>
        <w:jc w:val="both"/>
        <w:rPr>
          <w:rFonts w:ascii="Times New Roman" w:eastAsia="Times New Roman" w:hAnsi="Times New Roman" w:cs="Times New Roman"/>
          <w:sz w:val="24"/>
          <w:szCs w:val="24"/>
          <w:lang w:val="pt-BR"/>
        </w:rPr>
      </w:pPr>
      <w:r w:rsidRPr="00741517">
        <w:rPr>
          <w:rFonts w:ascii="Times New Roman" w:hAnsi="Times New Roman" w:cs="Times New Roman"/>
          <w:b/>
          <w:color w:val="000000"/>
          <w:sz w:val="24"/>
          <w:szCs w:val="24"/>
        </w:rPr>
        <w:t>(4</w:t>
      </w:r>
      <w:r w:rsidRPr="00741517">
        <w:rPr>
          <w:rFonts w:ascii="Times New Roman" w:hAnsi="Times New Roman" w:cs="Times New Roman"/>
          <w:b/>
          <w:i/>
          <w:iCs/>
          <w:color w:val="000000"/>
          <w:sz w:val="24"/>
          <w:szCs w:val="24"/>
        </w:rPr>
        <w:t>S</w:t>
      </w:r>
      <w:r w:rsidRPr="00741517">
        <w:rPr>
          <w:rFonts w:ascii="Times New Roman" w:hAnsi="Times New Roman" w:cs="Times New Roman"/>
          <w:b/>
          <w:color w:val="000000"/>
          <w:sz w:val="24"/>
          <w:szCs w:val="24"/>
        </w:rPr>
        <w:t>)-4-(</w:t>
      </w:r>
      <w:r w:rsidRPr="00741517">
        <w:rPr>
          <w:rFonts w:ascii="Times New Roman" w:hAnsi="Times New Roman" w:cs="Times New Roman"/>
          <w:b/>
          <w:i/>
          <w:iCs/>
          <w:color w:val="000000"/>
          <w:sz w:val="24"/>
          <w:szCs w:val="24"/>
        </w:rPr>
        <w:t>tert</w:t>
      </w:r>
      <w:r w:rsidRPr="00741517">
        <w:rPr>
          <w:rFonts w:ascii="Times New Roman" w:hAnsi="Times New Roman" w:cs="Times New Roman"/>
          <w:b/>
          <w:color w:val="000000"/>
          <w:sz w:val="24"/>
          <w:szCs w:val="24"/>
        </w:rPr>
        <w:t>-butyl)-3-(4-hydroxy-4-phenylpent-1-en-1-yl)oxazolidin-2-one</w:t>
      </w:r>
      <w:r w:rsidR="009779D4">
        <w:rPr>
          <w:rFonts w:ascii="Times New Roman" w:hAnsi="Times New Roman" w:cs="Times New Roman"/>
          <w:b/>
          <w:color w:val="000000"/>
          <w:sz w:val="24"/>
          <w:szCs w:val="24"/>
        </w:rPr>
        <w:t xml:space="preserve"> (33)</w:t>
      </w:r>
      <w:r w:rsidRPr="00741517">
        <w:rPr>
          <w:rFonts w:ascii="Times New Roman" w:hAnsi="Times New Roman" w:cs="Times New Roman"/>
          <w:color w:val="000000"/>
          <w:sz w:val="24"/>
          <w:szCs w:val="24"/>
        </w:rPr>
        <w:t>. Prepared a</w:t>
      </w:r>
      <w:r w:rsidRPr="00741517">
        <w:rPr>
          <w:rFonts w:ascii="Times New Roman" w:hAnsi="Times New Roman" w:cs="Times New Roman"/>
          <w:sz w:val="24"/>
          <w:szCs w:val="24"/>
        </w:rPr>
        <w:t xml:space="preserve">ccording to the general procedure using </w:t>
      </w:r>
      <w:proofErr w:type="spellStart"/>
      <w:r w:rsidRPr="00741517">
        <w:rPr>
          <w:rFonts w:ascii="Times New Roman" w:hAnsi="Times New Roman" w:cs="Times New Roman"/>
          <w:sz w:val="24"/>
          <w:szCs w:val="24"/>
        </w:rPr>
        <w:t>allenamide</w:t>
      </w:r>
      <w:proofErr w:type="spellEnd"/>
      <w:r w:rsidRPr="00741517">
        <w:rPr>
          <w:rFonts w:ascii="Times New Roman" w:hAnsi="Times New Roman" w:cs="Times New Roman"/>
          <w:sz w:val="24"/>
          <w:szCs w:val="24"/>
        </w:rPr>
        <w:t xml:space="preserve"> </w:t>
      </w:r>
      <w:r w:rsidRPr="00741517">
        <w:rPr>
          <w:rFonts w:ascii="Times New Roman" w:hAnsi="Times New Roman" w:cs="Times New Roman"/>
          <w:b/>
          <w:sz w:val="24"/>
          <w:szCs w:val="24"/>
        </w:rPr>
        <w:t>19</w:t>
      </w:r>
      <w:r w:rsidRPr="00741517">
        <w:rPr>
          <w:rFonts w:ascii="Times New Roman" w:hAnsi="Times New Roman" w:cs="Times New Roman"/>
          <w:sz w:val="24"/>
          <w:szCs w:val="24"/>
        </w:rPr>
        <w:t xml:space="preserve">. The product was purified by silica gel chromatography (eluent: 20 – 60% </w:t>
      </w:r>
      <w:proofErr w:type="spellStart"/>
      <w:r w:rsidRPr="00741517">
        <w:rPr>
          <w:rFonts w:ascii="Times New Roman" w:hAnsi="Times New Roman" w:cs="Times New Roman"/>
          <w:sz w:val="24"/>
          <w:szCs w:val="24"/>
        </w:rPr>
        <w:t>EtOAc</w:t>
      </w:r>
      <w:proofErr w:type="spellEnd"/>
      <w:r w:rsidRPr="00741517">
        <w:rPr>
          <w:rFonts w:ascii="Times New Roman" w:hAnsi="Times New Roman" w:cs="Times New Roman"/>
          <w:sz w:val="24"/>
          <w:szCs w:val="24"/>
        </w:rPr>
        <w:t xml:space="preserve"> in hexanes) to provide 32 mg (21%) of product as a </w:t>
      </w:r>
      <w:proofErr w:type="gramStart"/>
      <w:r w:rsidRPr="00741517">
        <w:rPr>
          <w:rFonts w:ascii="Times New Roman" w:hAnsi="Times New Roman" w:cs="Times New Roman"/>
          <w:sz w:val="24"/>
          <w:szCs w:val="24"/>
        </w:rPr>
        <w:t>pale yellow</w:t>
      </w:r>
      <w:proofErr w:type="gramEnd"/>
      <w:r w:rsidRPr="00741517">
        <w:rPr>
          <w:rFonts w:ascii="Times New Roman" w:hAnsi="Times New Roman" w:cs="Times New Roman"/>
          <w:sz w:val="24"/>
          <w:szCs w:val="24"/>
        </w:rPr>
        <w:t xml:space="preserve"> oil as a 88:12 mixture of </w:t>
      </w:r>
      <w:proofErr w:type="spellStart"/>
      <w:r w:rsidRPr="00741517">
        <w:rPr>
          <w:rFonts w:ascii="Times New Roman" w:hAnsi="Times New Roman" w:cs="Times New Roman"/>
          <w:sz w:val="24"/>
          <w:szCs w:val="24"/>
        </w:rPr>
        <w:t>diasteromers</w:t>
      </w:r>
      <w:proofErr w:type="spellEnd"/>
      <w:r w:rsidR="00070523">
        <w:rPr>
          <w:rFonts w:ascii="Times New Roman" w:hAnsi="Times New Roman" w:cs="Times New Roman"/>
          <w:sz w:val="24"/>
          <w:szCs w:val="24"/>
        </w:rPr>
        <w:t xml:space="preserve"> </w:t>
      </w:r>
      <w:r w:rsidR="00070523" w:rsidRPr="0059333F">
        <w:rPr>
          <w:rFonts w:ascii="Times New Roman" w:hAnsi="Times New Roman" w:cs="Times New Roman"/>
          <w:sz w:val="24"/>
          <w:szCs w:val="24"/>
        </w:rPr>
        <w:t xml:space="preserve">(determined </w:t>
      </w:r>
      <w:r w:rsidR="00070523" w:rsidRPr="00070523">
        <w:rPr>
          <w:rFonts w:ascii="Times New Roman" w:hAnsi="Times New Roman" w:cs="Times New Roman"/>
          <w:sz w:val="24"/>
          <w:szCs w:val="24"/>
        </w:rPr>
        <w:t xml:space="preserve">by </w:t>
      </w:r>
      <w:r w:rsidR="00070523" w:rsidRPr="00070523">
        <w:rPr>
          <w:rFonts w:ascii="Times New Roman" w:hAnsi="Times New Roman" w:cs="Times New Roman"/>
          <w:sz w:val="24"/>
          <w:szCs w:val="24"/>
          <w:vertAlign w:val="superscript"/>
        </w:rPr>
        <w:t>1</w:t>
      </w:r>
      <w:r w:rsidR="00070523" w:rsidRPr="0059333F">
        <w:rPr>
          <w:rFonts w:ascii="Times New Roman" w:hAnsi="Times New Roman" w:cs="Times New Roman"/>
          <w:sz w:val="24"/>
          <w:szCs w:val="24"/>
        </w:rPr>
        <w:t>HNMR spectroscopic analysis)</w:t>
      </w:r>
      <w:r w:rsidRPr="00741517">
        <w:rPr>
          <w:rFonts w:ascii="Times New Roman" w:hAnsi="Times New Roman" w:cs="Times New Roman"/>
          <w:sz w:val="24"/>
          <w:szCs w:val="24"/>
        </w:rPr>
        <w:t>. R</w:t>
      </w:r>
      <w:r w:rsidRPr="00741517">
        <w:rPr>
          <w:rFonts w:ascii="Times New Roman" w:hAnsi="Times New Roman" w:cs="Times New Roman"/>
          <w:sz w:val="24"/>
          <w:szCs w:val="24"/>
          <w:vertAlign w:val="subscript"/>
        </w:rPr>
        <w:t>f</w:t>
      </w:r>
      <w:r w:rsidRPr="00741517">
        <w:rPr>
          <w:rFonts w:ascii="Times New Roman" w:hAnsi="Times New Roman" w:cs="Times New Roman"/>
          <w:sz w:val="24"/>
          <w:szCs w:val="24"/>
        </w:rPr>
        <w:t xml:space="preserve"> = 0.25 (50% </w:t>
      </w:r>
      <w:proofErr w:type="spellStart"/>
      <w:r w:rsidRPr="00741517">
        <w:rPr>
          <w:rFonts w:ascii="Times New Roman" w:hAnsi="Times New Roman" w:cs="Times New Roman"/>
          <w:sz w:val="24"/>
          <w:szCs w:val="24"/>
        </w:rPr>
        <w:t>EtOAc</w:t>
      </w:r>
      <w:proofErr w:type="spellEnd"/>
      <w:r w:rsidRPr="00741517">
        <w:rPr>
          <w:rFonts w:ascii="Times New Roman" w:hAnsi="Times New Roman" w:cs="Times New Roman"/>
          <w:sz w:val="24"/>
          <w:szCs w:val="24"/>
        </w:rPr>
        <w:t xml:space="preserve">/hexanes). Major stereoisomer: </w:t>
      </w:r>
      <w:r w:rsidRPr="00741517">
        <w:rPr>
          <w:rFonts w:ascii="Times New Roman" w:hAnsi="Times New Roman" w:cs="Times New Roman"/>
          <w:sz w:val="24"/>
          <w:szCs w:val="24"/>
          <w:vertAlign w:val="superscript"/>
        </w:rPr>
        <w:t>1</w:t>
      </w:r>
      <w:r w:rsidRPr="00741517">
        <w:rPr>
          <w:rFonts w:ascii="Times New Roman" w:hAnsi="Times New Roman" w:cs="Times New Roman"/>
          <w:sz w:val="24"/>
          <w:szCs w:val="24"/>
        </w:rPr>
        <w:t>H NMR (600 MHz, Chloroform-</w:t>
      </w:r>
      <w:r w:rsidRPr="00741517">
        <w:rPr>
          <w:rFonts w:ascii="Times New Roman" w:hAnsi="Times New Roman" w:cs="Times New Roman"/>
          <w:i/>
          <w:iCs/>
          <w:sz w:val="24"/>
          <w:szCs w:val="24"/>
        </w:rPr>
        <w:t>d</w:t>
      </w:r>
      <w:r w:rsidRPr="00741517">
        <w:rPr>
          <w:rFonts w:ascii="Times New Roman" w:hAnsi="Times New Roman" w:cs="Times New Roman"/>
          <w:sz w:val="24"/>
          <w:szCs w:val="24"/>
        </w:rPr>
        <w:t>)</w:t>
      </w:r>
      <w:r w:rsidRPr="00103F50">
        <w:rPr>
          <w:rFonts w:asciiTheme="majorBidi" w:hAnsiTheme="majorBidi" w:cstheme="majorBidi"/>
          <w:sz w:val="24"/>
          <w:szCs w:val="24"/>
        </w:rPr>
        <w:t xml:space="preserve"> δ </w:t>
      </w:r>
      <w:r w:rsidRPr="00741517">
        <w:rPr>
          <w:rFonts w:ascii="Times New Roman" w:hAnsi="Times New Roman" w:cs="Times New Roman"/>
          <w:sz w:val="24"/>
          <w:szCs w:val="24"/>
        </w:rPr>
        <w:t xml:space="preserve">7.51 (d, </w:t>
      </w:r>
      <w:r w:rsidRPr="00741517">
        <w:rPr>
          <w:rFonts w:ascii="Times New Roman" w:hAnsi="Times New Roman" w:cs="Times New Roman"/>
          <w:i/>
          <w:iCs/>
          <w:sz w:val="24"/>
          <w:szCs w:val="24"/>
        </w:rPr>
        <w:t>J</w:t>
      </w:r>
      <w:r w:rsidRPr="00741517">
        <w:rPr>
          <w:rFonts w:ascii="Times New Roman" w:hAnsi="Times New Roman" w:cs="Times New Roman"/>
          <w:sz w:val="24"/>
          <w:szCs w:val="24"/>
        </w:rPr>
        <w:t xml:space="preserve"> = 7.7 Hz, 2H), 7.34 (t, </w:t>
      </w:r>
      <w:r w:rsidRPr="00741517">
        <w:rPr>
          <w:rFonts w:ascii="Times New Roman" w:hAnsi="Times New Roman" w:cs="Times New Roman"/>
          <w:i/>
          <w:iCs/>
          <w:sz w:val="24"/>
          <w:szCs w:val="24"/>
        </w:rPr>
        <w:t>J</w:t>
      </w:r>
      <w:r w:rsidRPr="00741517">
        <w:rPr>
          <w:rFonts w:ascii="Times New Roman" w:hAnsi="Times New Roman" w:cs="Times New Roman"/>
          <w:sz w:val="24"/>
          <w:szCs w:val="24"/>
        </w:rPr>
        <w:t xml:space="preserve"> = 7.5 Hz, 2H), 7.22 (t, </w:t>
      </w:r>
      <w:r w:rsidRPr="00741517">
        <w:rPr>
          <w:rFonts w:ascii="Times New Roman" w:hAnsi="Times New Roman" w:cs="Times New Roman"/>
          <w:i/>
          <w:iCs/>
          <w:sz w:val="24"/>
          <w:szCs w:val="24"/>
        </w:rPr>
        <w:t>J</w:t>
      </w:r>
      <w:r w:rsidRPr="00741517">
        <w:rPr>
          <w:rFonts w:ascii="Times New Roman" w:hAnsi="Times New Roman" w:cs="Times New Roman"/>
          <w:sz w:val="24"/>
          <w:szCs w:val="24"/>
        </w:rPr>
        <w:t xml:space="preserve"> = 7.5 Hz, 1H), 5.59 (d, </w:t>
      </w:r>
      <w:r w:rsidRPr="00741517">
        <w:rPr>
          <w:rFonts w:ascii="Times New Roman" w:hAnsi="Times New Roman" w:cs="Times New Roman"/>
          <w:i/>
          <w:iCs/>
          <w:sz w:val="24"/>
          <w:szCs w:val="24"/>
        </w:rPr>
        <w:t>J</w:t>
      </w:r>
      <w:r w:rsidRPr="00741517">
        <w:rPr>
          <w:rFonts w:ascii="Times New Roman" w:hAnsi="Times New Roman" w:cs="Times New Roman"/>
          <w:sz w:val="24"/>
          <w:szCs w:val="24"/>
        </w:rPr>
        <w:t xml:space="preserve"> = 8.3 Hz, 1H), 5.02 – 5.10 (m, 1H), 4.43 (s, 1H), 4.33 (t, </w:t>
      </w:r>
      <w:r w:rsidRPr="00741517">
        <w:rPr>
          <w:rFonts w:ascii="Times New Roman" w:hAnsi="Times New Roman" w:cs="Times New Roman"/>
          <w:i/>
          <w:iCs/>
          <w:sz w:val="24"/>
          <w:szCs w:val="24"/>
        </w:rPr>
        <w:t>J</w:t>
      </w:r>
      <w:r w:rsidRPr="00741517">
        <w:rPr>
          <w:rFonts w:ascii="Times New Roman" w:hAnsi="Times New Roman" w:cs="Times New Roman"/>
          <w:sz w:val="24"/>
          <w:szCs w:val="24"/>
        </w:rPr>
        <w:t xml:space="preserve"> = 9.2 Hz, 1H), 4.19 (t, </w:t>
      </w:r>
      <w:r w:rsidRPr="00741517">
        <w:rPr>
          <w:rFonts w:ascii="Times New Roman" w:hAnsi="Times New Roman" w:cs="Times New Roman"/>
          <w:i/>
          <w:iCs/>
          <w:sz w:val="24"/>
          <w:szCs w:val="24"/>
        </w:rPr>
        <w:t>J</w:t>
      </w:r>
      <w:r w:rsidRPr="00741517">
        <w:rPr>
          <w:rFonts w:ascii="Times New Roman" w:hAnsi="Times New Roman" w:cs="Times New Roman"/>
          <w:sz w:val="24"/>
          <w:szCs w:val="24"/>
        </w:rPr>
        <w:t xml:space="preserve"> = 7.7 Hz, 1H), 3.55 (t, </w:t>
      </w:r>
      <w:r w:rsidRPr="00741517">
        <w:rPr>
          <w:rFonts w:ascii="Times New Roman" w:hAnsi="Times New Roman" w:cs="Times New Roman"/>
          <w:i/>
          <w:iCs/>
          <w:sz w:val="24"/>
          <w:szCs w:val="24"/>
        </w:rPr>
        <w:t>J</w:t>
      </w:r>
      <w:r w:rsidRPr="00741517">
        <w:rPr>
          <w:rFonts w:ascii="Times New Roman" w:hAnsi="Times New Roman" w:cs="Times New Roman"/>
          <w:sz w:val="24"/>
          <w:szCs w:val="24"/>
        </w:rPr>
        <w:t xml:space="preserve"> = 9.0 Hz, 1H), 2.91 (app. t, </w:t>
      </w:r>
      <w:r w:rsidRPr="00741517">
        <w:rPr>
          <w:rFonts w:ascii="Times New Roman" w:hAnsi="Times New Roman" w:cs="Times New Roman"/>
          <w:i/>
          <w:iCs/>
          <w:sz w:val="24"/>
          <w:szCs w:val="24"/>
        </w:rPr>
        <w:t>J</w:t>
      </w:r>
      <w:r w:rsidRPr="00741517">
        <w:rPr>
          <w:rFonts w:ascii="Times New Roman" w:hAnsi="Times New Roman" w:cs="Times New Roman"/>
          <w:sz w:val="24"/>
          <w:szCs w:val="24"/>
        </w:rPr>
        <w:t xml:space="preserve"> = 14.5 Hz, 1H), 2.53 – 2.62 (m, 1H), 1.62 (s, 3H), 0.91 (s, 9H). </w:t>
      </w:r>
      <w:r w:rsidRPr="00741517">
        <w:rPr>
          <w:rFonts w:ascii="Times New Roman" w:hAnsi="Times New Roman" w:cs="Times New Roman"/>
          <w:sz w:val="24"/>
          <w:szCs w:val="24"/>
          <w:vertAlign w:val="superscript"/>
        </w:rPr>
        <w:t>13</w:t>
      </w:r>
      <w:r w:rsidRPr="00741517">
        <w:rPr>
          <w:rFonts w:ascii="Times New Roman" w:hAnsi="Times New Roman" w:cs="Times New Roman"/>
          <w:sz w:val="24"/>
          <w:szCs w:val="24"/>
        </w:rPr>
        <w:t>C{</w:t>
      </w:r>
      <w:r w:rsidRPr="00741517">
        <w:rPr>
          <w:rFonts w:ascii="Times New Roman" w:hAnsi="Times New Roman" w:cs="Times New Roman"/>
          <w:sz w:val="24"/>
          <w:szCs w:val="24"/>
          <w:vertAlign w:val="superscript"/>
        </w:rPr>
        <w:t>1</w:t>
      </w:r>
      <w:r w:rsidRPr="00741517">
        <w:rPr>
          <w:rFonts w:ascii="Times New Roman" w:hAnsi="Times New Roman" w:cs="Times New Roman"/>
          <w:sz w:val="24"/>
          <w:szCs w:val="24"/>
        </w:rPr>
        <w:t>H}</w:t>
      </w:r>
      <w:r w:rsidRPr="00741517">
        <w:rPr>
          <w:rFonts w:ascii="Times New Roman" w:hAnsi="Times New Roman" w:cs="Times New Roman"/>
          <w:sz w:val="24"/>
          <w:szCs w:val="24"/>
          <w:lang w:val="pt-BR"/>
        </w:rPr>
        <w:t xml:space="preserve"> NMR (151 MHz, CDCl</w:t>
      </w:r>
      <w:r w:rsidRPr="00741517">
        <w:rPr>
          <w:rFonts w:ascii="Times New Roman" w:hAnsi="Times New Roman" w:cs="Times New Roman"/>
          <w:sz w:val="24"/>
          <w:szCs w:val="24"/>
          <w:vertAlign w:val="subscript"/>
          <w:lang w:val="pt-BR"/>
        </w:rPr>
        <w:t>3</w:t>
      </w:r>
      <w:r w:rsidRPr="00741517">
        <w:rPr>
          <w:rFonts w:ascii="Times New Roman" w:hAnsi="Times New Roman" w:cs="Times New Roman"/>
          <w:sz w:val="24"/>
          <w:szCs w:val="24"/>
          <w:lang w:val="pt-BR"/>
        </w:rPr>
        <w:t xml:space="preserve">) </w:t>
      </w:r>
      <w:r w:rsidRPr="00741517">
        <w:rPr>
          <w:rFonts w:ascii="Times New Roman" w:hAnsi="Times New Roman" w:cs="Times New Roman"/>
          <w:sz w:val="24"/>
          <w:szCs w:val="24"/>
        </w:rPr>
        <w:t>δ</w:t>
      </w:r>
      <w:r w:rsidRPr="00741517">
        <w:rPr>
          <w:rFonts w:ascii="Times New Roman" w:hAnsi="Times New Roman" w:cs="Times New Roman"/>
          <w:sz w:val="24"/>
          <w:szCs w:val="24"/>
          <w:lang w:val="pt-BR"/>
        </w:rPr>
        <w:t xml:space="preserve"> 156.5, 146.3, 127.0, 125.5, 125.3, 124.1, 122.6, 71.9, 65.6, 63.6, 41.3, 33.3, 31.6, 24.5. HRMS (DART) m/z calcd for C</w:t>
      </w:r>
      <w:r w:rsidRPr="00741517">
        <w:rPr>
          <w:rFonts w:ascii="Times New Roman" w:hAnsi="Times New Roman" w:cs="Times New Roman"/>
          <w:sz w:val="24"/>
          <w:szCs w:val="24"/>
          <w:vertAlign w:val="subscript"/>
          <w:lang w:val="pt-BR"/>
        </w:rPr>
        <w:t>28</w:t>
      </w:r>
      <w:r w:rsidRPr="00741517">
        <w:rPr>
          <w:rFonts w:ascii="Times New Roman" w:hAnsi="Times New Roman" w:cs="Times New Roman"/>
          <w:sz w:val="24"/>
          <w:szCs w:val="24"/>
          <w:lang w:val="pt-BR"/>
        </w:rPr>
        <w:t>H</w:t>
      </w:r>
      <w:r w:rsidRPr="00741517">
        <w:rPr>
          <w:rFonts w:ascii="Times New Roman" w:hAnsi="Times New Roman" w:cs="Times New Roman"/>
          <w:sz w:val="24"/>
          <w:szCs w:val="24"/>
          <w:vertAlign w:val="subscript"/>
          <w:lang w:val="pt-BR"/>
        </w:rPr>
        <w:t>26</w:t>
      </w:r>
      <w:r w:rsidRPr="00741517">
        <w:rPr>
          <w:rFonts w:ascii="Times New Roman" w:hAnsi="Times New Roman" w:cs="Times New Roman"/>
          <w:sz w:val="24"/>
          <w:szCs w:val="24"/>
          <w:lang w:val="pt-BR"/>
        </w:rPr>
        <w:t>NO</w:t>
      </w:r>
      <w:r w:rsidRPr="00741517">
        <w:rPr>
          <w:rFonts w:ascii="Times New Roman" w:hAnsi="Times New Roman" w:cs="Times New Roman"/>
          <w:sz w:val="24"/>
          <w:szCs w:val="24"/>
          <w:vertAlign w:val="subscript"/>
          <w:lang w:val="pt-BR"/>
        </w:rPr>
        <w:t>3</w:t>
      </w:r>
      <w:r w:rsidRPr="00741517">
        <w:rPr>
          <w:rFonts w:ascii="Times New Roman" w:hAnsi="Times New Roman" w:cs="Times New Roman"/>
          <w:sz w:val="24"/>
          <w:szCs w:val="24"/>
          <w:lang w:val="pt-BR"/>
        </w:rPr>
        <w:t xml:space="preserve"> [M + H]</w:t>
      </w:r>
      <w:r w:rsidRPr="00741517">
        <w:rPr>
          <w:rFonts w:ascii="Times New Roman" w:hAnsi="Times New Roman" w:cs="Times New Roman"/>
          <w:sz w:val="24"/>
          <w:szCs w:val="24"/>
          <w:vertAlign w:val="superscript"/>
          <w:lang w:val="pt-BR"/>
        </w:rPr>
        <w:t>+</w:t>
      </w:r>
      <w:r w:rsidRPr="00741517">
        <w:rPr>
          <w:rFonts w:ascii="Times New Roman" w:hAnsi="Times New Roman" w:cs="Times New Roman"/>
          <w:sz w:val="24"/>
          <w:szCs w:val="24"/>
          <w:lang w:val="pt-BR"/>
        </w:rPr>
        <w:t>: 304.1913; Found [M + H]</w:t>
      </w:r>
      <w:r w:rsidRPr="00741517">
        <w:rPr>
          <w:rFonts w:ascii="Times New Roman" w:hAnsi="Times New Roman" w:cs="Times New Roman"/>
          <w:sz w:val="24"/>
          <w:szCs w:val="24"/>
          <w:vertAlign w:val="superscript"/>
          <w:lang w:val="pt-BR"/>
        </w:rPr>
        <w:t>+</w:t>
      </w:r>
      <w:r w:rsidRPr="00741517">
        <w:rPr>
          <w:rFonts w:ascii="Times New Roman" w:hAnsi="Times New Roman" w:cs="Times New Roman"/>
          <w:sz w:val="24"/>
          <w:szCs w:val="24"/>
          <w:lang w:val="pt-BR"/>
        </w:rPr>
        <w:t xml:space="preserve"> : 304.1912.</w:t>
      </w:r>
    </w:p>
    <w:p w14:paraId="0434458D" w14:textId="77777777" w:rsidR="00103F50" w:rsidRPr="00103F50" w:rsidRDefault="00103F50" w:rsidP="00103F50">
      <w:pPr>
        <w:pStyle w:val="NormalWeb"/>
        <w:spacing w:before="0" w:beforeAutospacing="0" w:after="0" w:afterAutospacing="0"/>
        <w:jc w:val="both"/>
        <w:rPr>
          <w:rFonts w:asciiTheme="majorBidi" w:hAnsiTheme="majorBidi" w:cstheme="majorBidi"/>
          <w:lang w:val="pt-BR"/>
        </w:rPr>
      </w:pPr>
    </w:p>
    <w:p w14:paraId="645CEA31" w14:textId="21E7A84F" w:rsidR="00103F50" w:rsidRPr="00741517" w:rsidRDefault="00103F50" w:rsidP="00103F50">
      <w:pPr>
        <w:ind w:firstLine="720"/>
        <w:jc w:val="both"/>
        <w:rPr>
          <w:rFonts w:ascii="Times New Roman" w:hAnsi="Times New Roman" w:cs="Times New Roman"/>
          <w:sz w:val="24"/>
          <w:szCs w:val="24"/>
          <w:lang w:val="pt-BR"/>
        </w:rPr>
      </w:pPr>
      <w:r w:rsidRPr="00741517">
        <w:rPr>
          <w:rFonts w:ascii="Times New Roman" w:hAnsi="Times New Roman" w:cs="Times New Roman"/>
          <w:b/>
          <w:color w:val="000000"/>
          <w:sz w:val="24"/>
          <w:szCs w:val="24"/>
          <w:lang w:val="pt-BR"/>
        </w:rPr>
        <w:t>(3a</w:t>
      </w:r>
      <w:r w:rsidRPr="00741517">
        <w:rPr>
          <w:rFonts w:ascii="Times New Roman" w:hAnsi="Times New Roman" w:cs="Times New Roman"/>
          <w:b/>
          <w:i/>
          <w:iCs/>
          <w:color w:val="000000"/>
          <w:sz w:val="24"/>
          <w:szCs w:val="24"/>
          <w:lang w:val="pt-BR"/>
        </w:rPr>
        <w:t>R</w:t>
      </w:r>
      <w:r w:rsidRPr="00741517">
        <w:rPr>
          <w:rFonts w:ascii="Times New Roman" w:hAnsi="Times New Roman" w:cs="Times New Roman"/>
          <w:b/>
          <w:color w:val="000000"/>
          <w:sz w:val="24"/>
          <w:szCs w:val="24"/>
          <w:lang w:val="pt-BR"/>
        </w:rPr>
        <w:t>,8a</w:t>
      </w:r>
      <w:r w:rsidRPr="00741517">
        <w:rPr>
          <w:rFonts w:ascii="Times New Roman" w:hAnsi="Times New Roman" w:cs="Times New Roman"/>
          <w:b/>
          <w:i/>
          <w:iCs/>
          <w:color w:val="000000"/>
          <w:sz w:val="24"/>
          <w:szCs w:val="24"/>
          <w:lang w:val="pt-BR"/>
        </w:rPr>
        <w:t>R</w:t>
      </w:r>
      <w:r w:rsidRPr="00741517">
        <w:rPr>
          <w:rFonts w:ascii="Times New Roman" w:hAnsi="Times New Roman" w:cs="Times New Roman"/>
          <w:b/>
          <w:color w:val="000000"/>
          <w:sz w:val="24"/>
          <w:szCs w:val="24"/>
          <w:lang w:val="pt-BR"/>
        </w:rPr>
        <w:t>)-3-(4-hydroxy-4-phenylpent-1-en-1-yl)-3,3a,8,8a-tetrahydro-2</w:t>
      </w:r>
      <w:r w:rsidRPr="00741517">
        <w:rPr>
          <w:rFonts w:ascii="Times New Roman" w:hAnsi="Times New Roman" w:cs="Times New Roman"/>
          <w:b/>
          <w:i/>
          <w:iCs/>
          <w:color w:val="000000"/>
          <w:sz w:val="24"/>
          <w:szCs w:val="24"/>
          <w:lang w:val="pt-BR"/>
        </w:rPr>
        <w:t>H</w:t>
      </w:r>
      <w:r w:rsidRPr="00741517">
        <w:rPr>
          <w:rFonts w:ascii="Times New Roman" w:hAnsi="Times New Roman" w:cs="Times New Roman"/>
          <w:b/>
          <w:color w:val="000000"/>
          <w:sz w:val="24"/>
          <w:szCs w:val="24"/>
          <w:lang w:val="pt-BR"/>
        </w:rPr>
        <w:t>-indeno[1,2-</w:t>
      </w:r>
      <w:r w:rsidRPr="00741517">
        <w:rPr>
          <w:rFonts w:ascii="Times New Roman" w:hAnsi="Times New Roman" w:cs="Times New Roman"/>
          <w:b/>
          <w:i/>
          <w:iCs/>
          <w:color w:val="000000"/>
          <w:sz w:val="24"/>
          <w:szCs w:val="24"/>
          <w:lang w:val="pt-BR"/>
        </w:rPr>
        <w:t>d</w:t>
      </w:r>
      <w:r w:rsidRPr="00741517">
        <w:rPr>
          <w:rFonts w:ascii="Times New Roman" w:hAnsi="Times New Roman" w:cs="Times New Roman"/>
          <w:b/>
          <w:color w:val="000000"/>
          <w:sz w:val="24"/>
          <w:szCs w:val="24"/>
          <w:lang w:val="pt-BR"/>
        </w:rPr>
        <w:t>]oxazol-2-one</w:t>
      </w:r>
      <w:r w:rsidR="009779D4">
        <w:rPr>
          <w:rFonts w:ascii="Times New Roman" w:hAnsi="Times New Roman" w:cs="Times New Roman"/>
          <w:b/>
          <w:color w:val="000000"/>
          <w:sz w:val="24"/>
          <w:szCs w:val="24"/>
          <w:lang w:val="pt-BR"/>
        </w:rPr>
        <w:t xml:space="preserve"> (34)</w:t>
      </w:r>
      <w:r w:rsidRPr="00741517">
        <w:rPr>
          <w:rFonts w:ascii="Times New Roman" w:hAnsi="Times New Roman" w:cs="Times New Roman"/>
          <w:color w:val="000000"/>
          <w:sz w:val="24"/>
          <w:szCs w:val="24"/>
          <w:lang w:val="pt-BR"/>
        </w:rPr>
        <w:t xml:space="preserve">. </w:t>
      </w:r>
      <w:proofErr w:type="spellStart"/>
      <w:r w:rsidRPr="00741517">
        <w:rPr>
          <w:rFonts w:ascii="Times New Roman" w:hAnsi="Times New Roman" w:cs="Times New Roman"/>
          <w:color w:val="000000"/>
          <w:sz w:val="24"/>
          <w:szCs w:val="24"/>
          <w:lang w:val="pt-BR"/>
        </w:rPr>
        <w:t>Prepared</w:t>
      </w:r>
      <w:proofErr w:type="spellEnd"/>
      <w:r w:rsidRPr="00741517">
        <w:rPr>
          <w:rFonts w:ascii="Times New Roman" w:hAnsi="Times New Roman" w:cs="Times New Roman"/>
          <w:color w:val="000000"/>
          <w:sz w:val="24"/>
          <w:szCs w:val="24"/>
          <w:lang w:val="pt-BR"/>
        </w:rPr>
        <w:t xml:space="preserve"> a</w:t>
      </w:r>
      <w:proofErr w:type="spellStart"/>
      <w:r w:rsidRPr="00741517">
        <w:rPr>
          <w:rFonts w:ascii="Times New Roman" w:eastAsia="Times New Roman" w:hAnsi="Times New Roman" w:cs="Times New Roman"/>
          <w:sz w:val="24"/>
          <w:szCs w:val="24"/>
        </w:rPr>
        <w:t>ccording</w:t>
      </w:r>
      <w:proofErr w:type="spellEnd"/>
      <w:r w:rsidRPr="00741517">
        <w:rPr>
          <w:rFonts w:ascii="Times New Roman" w:eastAsia="Times New Roman" w:hAnsi="Times New Roman" w:cs="Times New Roman"/>
          <w:sz w:val="24"/>
          <w:szCs w:val="24"/>
        </w:rPr>
        <w:t xml:space="preserve"> to the general procedure using </w:t>
      </w:r>
      <w:proofErr w:type="spellStart"/>
      <w:r w:rsidRPr="00741517">
        <w:rPr>
          <w:rFonts w:ascii="Times New Roman" w:eastAsia="Times New Roman" w:hAnsi="Times New Roman" w:cs="Times New Roman"/>
          <w:sz w:val="24"/>
          <w:szCs w:val="24"/>
        </w:rPr>
        <w:t>allenamide</w:t>
      </w:r>
      <w:proofErr w:type="spellEnd"/>
      <w:r w:rsidRPr="00741517">
        <w:rPr>
          <w:rFonts w:ascii="Times New Roman" w:eastAsia="Times New Roman" w:hAnsi="Times New Roman" w:cs="Times New Roman"/>
          <w:sz w:val="24"/>
          <w:szCs w:val="24"/>
        </w:rPr>
        <w:t xml:space="preserve"> </w:t>
      </w:r>
      <w:r w:rsidRPr="00741517">
        <w:rPr>
          <w:rFonts w:ascii="Times New Roman" w:eastAsia="Times New Roman" w:hAnsi="Times New Roman" w:cs="Times New Roman"/>
          <w:b/>
          <w:sz w:val="24"/>
          <w:szCs w:val="24"/>
        </w:rPr>
        <w:t>21</w:t>
      </w:r>
      <w:r w:rsidRPr="00741517">
        <w:rPr>
          <w:rFonts w:ascii="Times New Roman" w:eastAsia="Times New Roman" w:hAnsi="Times New Roman" w:cs="Times New Roman"/>
          <w:sz w:val="24"/>
          <w:szCs w:val="24"/>
        </w:rPr>
        <w:t xml:space="preserve">. The product was purified by silica gel chromatography (eluent: 20 – 60% </w:t>
      </w:r>
      <w:proofErr w:type="spellStart"/>
      <w:r w:rsidRPr="00741517">
        <w:rPr>
          <w:rFonts w:ascii="Times New Roman" w:eastAsia="Times New Roman" w:hAnsi="Times New Roman" w:cs="Times New Roman"/>
          <w:sz w:val="24"/>
          <w:szCs w:val="24"/>
        </w:rPr>
        <w:t>EtOAc</w:t>
      </w:r>
      <w:proofErr w:type="spellEnd"/>
      <w:r w:rsidRPr="00741517">
        <w:rPr>
          <w:rFonts w:ascii="Times New Roman" w:eastAsia="Times New Roman" w:hAnsi="Times New Roman" w:cs="Times New Roman"/>
          <w:sz w:val="24"/>
          <w:szCs w:val="24"/>
        </w:rPr>
        <w:t xml:space="preserve"> in hexanes) to provide 84 mg (50%) of product as a yellow oil as an 88:12 mixture of </w:t>
      </w:r>
      <w:proofErr w:type="spellStart"/>
      <w:r w:rsidRPr="00741517">
        <w:rPr>
          <w:rFonts w:ascii="Times New Roman" w:eastAsia="Times New Roman" w:hAnsi="Times New Roman" w:cs="Times New Roman"/>
          <w:sz w:val="24"/>
          <w:szCs w:val="24"/>
        </w:rPr>
        <w:t>diasteromers</w:t>
      </w:r>
      <w:proofErr w:type="spellEnd"/>
      <w:r w:rsidR="00070523">
        <w:rPr>
          <w:rFonts w:ascii="Times New Roman" w:eastAsia="Times New Roman" w:hAnsi="Times New Roman" w:cs="Times New Roman"/>
          <w:sz w:val="24"/>
          <w:szCs w:val="24"/>
        </w:rPr>
        <w:t xml:space="preserve"> </w:t>
      </w:r>
      <w:r w:rsidR="00070523" w:rsidRPr="0059333F">
        <w:rPr>
          <w:rFonts w:ascii="Times New Roman" w:hAnsi="Times New Roman" w:cs="Times New Roman"/>
          <w:sz w:val="24"/>
          <w:szCs w:val="24"/>
        </w:rPr>
        <w:t xml:space="preserve">(determined </w:t>
      </w:r>
      <w:r w:rsidR="00070523" w:rsidRPr="00070523">
        <w:rPr>
          <w:rFonts w:ascii="Times New Roman" w:hAnsi="Times New Roman" w:cs="Times New Roman"/>
          <w:sz w:val="24"/>
          <w:szCs w:val="24"/>
        </w:rPr>
        <w:t xml:space="preserve">by </w:t>
      </w:r>
      <w:r w:rsidR="00070523" w:rsidRPr="00070523">
        <w:rPr>
          <w:rFonts w:ascii="Times New Roman" w:hAnsi="Times New Roman" w:cs="Times New Roman"/>
          <w:sz w:val="24"/>
          <w:szCs w:val="24"/>
          <w:vertAlign w:val="superscript"/>
        </w:rPr>
        <w:t>1</w:t>
      </w:r>
      <w:r w:rsidR="00070523" w:rsidRPr="0059333F">
        <w:rPr>
          <w:rFonts w:ascii="Times New Roman" w:hAnsi="Times New Roman" w:cs="Times New Roman"/>
          <w:sz w:val="24"/>
          <w:szCs w:val="24"/>
        </w:rPr>
        <w:t>HNMR spectroscopic analysis)</w:t>
      </w:r>
      <w:r w:rsidRPr="00741517">
        <w:rPr>
          <w:rFonts w:ascii="Times New Roman" w:eastAsia="Times New Roman" w:hAnsi="Times New Roman" w:cs="Times New Roman"/>
          <w:sz w:val="24"/>
          <w:szCs w:val="24"/>
        </w:rPr>
        <w:t xml:space="preserve">. </w:t>
      </w:r>
      <w:r w:rsidRPr="00741517">
        <w:rPr>
          <w:rFonts w:ascii="Times New Roman" w:eastAsia="Times New Roman" w:hAnsi="Times New Roman" w:cs="Times New Roman"/>
          <w:sz w:val="24"/>
          <w:szCs w:val="24"/>
          <w:lang w:val="pt-BR"/>
        </w:rPr>
        <w:t>R</w:t>
      </w:r>
      <w:r w:rsidRPr="00741517">
        <w:rPr>
          <w:rFonts w:ascii="Times New Roman" w:eastAsia="Times New Roman" w:hAnsi="Times New Roman" w:cs="Times New Roman"/>
          <w:sz w:val="24"/>
          <w:szCs w:val="24"/>
          <w:vertAlign w:val="subscript"/>
          <w:lang w:val="pt-BR"/>
        </w:rPr>
        <w:t>f</w:t>
      </w:r>
      <w:r w:rsidRPr="00741517">
        <w:rPr>
          <w:rFonts w:ascii="Times New Roman" w:eastAsia="Times New Roman" w:hAnsi="Times New Roman" w:cs="Times New Roman"/>
          <w:sz w:val="24"/>
          <w:szCs w:val="24"/>
          <w:lang w:val="pt-BR"/>
        </w:rPr>
        <w:t xml:space="preserve"> = 0.23 (50% EtOAc/hexanes). </w:t>
      </w:r>
      <w:r w:rsidRPr="00741517">
        <w:rPr>
          <w:rFonts w:ascii="Times New Roman" w:eastAsia="Times New Roman" w:hAnsi="Times New Roman" w:cs="Times New Roman"/>
          <w:sz w:val="24"/>
          <w:szCs w:val="24"/>
          <w:vertAlign w:val="superscript"/>
          <w:lang w:val="pt-BR"/>
        </w:rPr>
        <w:t>1</w:t>
      </w:r>
      <w:r w:rsidRPr="00741517">
        <w:rPr>
          <w:rFonts w:ascii="Times New Roman" w:eastAsia="Times New Roman" w:hAnsi="Times New Roman" w:cs="Times New Roman"/>
          <w:sz w:val="24"/>
          <w:szCs w:val="24"/>
          <w:lang w:val="pt-BR"/>
        </w:rPr>
        <w:t>H NMR (600 MHz, Chloroform-</w:t>
      </w:r>
      <w:r w:rsidRPr="00741517">
        <w:rPr>
          <w:rFonts w:ascii="Times New Roman" w:eastAsia="Times New Roman" w:hAnsi="Times New Roman" w:cs="Times New Roman"/>
          <w:i/>
          <w:iCs/>
          <w:sz w:val="24"/>
          <w:szCs w:val="24"/>
          <w:lang w:val="pt-BR"/>
        </w:rPr>
        <w:t>d</w:t>
      </w:r>
      <w:r w:rsidRPr="00741517">
        <w:rPr>
          <w:rFonts w:ascii="Times New Roman" w:eastAsia="Times New Roman" w:hAnsi="Times New Roman" w:cs="Times New Roman"/>
          <w:sz w:val="24"/>
          <w:szCs w:val="24"/>
          <w:lang w:val="pt-BR"/>
        </w:rPr>
        <w:t xml:space="preserve">) </w:t>
      </w:r>
      <w:r w:rsidRPr="00741517">
        <w:rPr>
          <w:rFonts w:ascii="Times New Roman" w:eastAsia="Times New Roman" w:hAnsi="Times New Roman" w:cs="Times New Roman"/>
          <w:sz w:val="24"/>
          <w:szCs w:val="24"/>
        </w:rPr>
        <w:t>δ</w:t>
      </w:r>
      <w:r w:rsidRPr="00741517">
        <w:rPr>
          <w:rFonts w:ascii="Times New Roman" w:eastAsia="Times New Roman" w:hAnsi="Times New Roman" w:cs="Times New Roman"/>
          <w:sz w:val="24"/>
          <w:szCs w:val="24"/>
          <w:lang w:val="pt-BR"/>
        </w:rPr>
        <w:t xml:space="preserve"> 7.48 – 7.42 (m, 2H), 7.37 – 7.21 (m, 8H), 6.02 (dt, </w:t>
      </w:r>
      <w:r w:rsidRPr="00741517">
        <w:rPr>
          <w:rFonts w:ascii="Times New Roman" w:eastAsia="Times New Roman" w:hAnsi="Times New Roman" w:cs="Times New Roman"/>
          <w:i/>
          <w:iCs/>
          <w:sz w:val="24"/>
          <w:szCs w:val="24"/>
          <w:lang w:val="pt-BR"/>
        </w:rPr>
        <w:t>J</w:t>
      </w:r>
      <w:r w:rsidRPr="00741517">
        <w:rPr>
          <w:rFonts w:ascii="Times New Roman" w:eastAsia="Times New Roman" w:hAnsi="Times New Roman" w:cs="Times New Roman"/>
          <w:sz w:val="24"/>
          <w:szCs w:val="24"/>
          <w:lang w:val="pt-BR"/>
        </w:rPr>
        <w:t xml:space="preserve"> = 8.6, 1H), 5.39 – 5.30 (m, 1H), 5.27 (d, </w:t>
      </w:r>
      <w:r w:rsidRPr="00741517">
        <w:rPr>
          <w:rFonts w:ascii="Times New Roman" w:eastAsia="Times New Roman" w:hAnsi="Times New Roman" w:cs="Times New Roman"/>
          <w:i/>
          <w:iCs/>
          <w:sz w:val="24"/>
          <w:szCs w:val="24"/>
          <w:lang w:val="pt-BR"/>
        </w:rPr>
        <w:t>J</w:t>
      </w:r>
      <w:r w:rsidRPr="00741517">
        <w:rPr>
          <w:rFonts w:ascii="Times New Roman" w:eastAsia="Times New Roman" w:hAnsi="Times New Roman" w:cs="Times New Roman"/>
          <w:sz w:val="24"/>
          <w:szCs w:val="24"/>
          <w:lang w:val="pt-BR"/>
        </w:rPr>
        <w:t xml:space="preserve"> = 7.5 Hz, 1H), 5.26 – 5.20 (m, 1H), 3.63 (s, 1H), 3.44 (dd, </w:t>
      </w:r>
      <w:r w:rsidRPr="00741517">
        <w:rPr>
          <w:rFonts w:ascii="Times New Roman" w:eastAsia="Times New Roman" w:hAnsi="Times New Roman" w:cs="Times New Roman"/>
          <w:i/>
          <w:sz w:val="24"/>
          <w:szCs w:val="24"/>
          <w:lang w:val="pt-BR"/>
        </w:rPr>
        <w:t>J</w:t>
      </w:r>
      <w:r w:rsidRPr="00741517">
        <w:rPr>
          <w:rFonts w:ascii="Times New Roman" w:eastAsia="Times New Roman" w:hAnsi="Times New Roman" w:cs="Times New Roman"/>
          <w:sz w:val="24"/>
          <w:szCs w:val="24"/>
          <w:lang w:val="pt-BR"/>
        </w:rPr>
        <w:t xml:space="preserve"> = 18, 6.5 Hz, 1H), 3.38 (d, </w:t>
      </w:r>
      <w:r w:rsidRPr="00741517">
        <w:rPr>
          <w:rFonts w:ascii="Times New Roman" w:eastAsia="Times New Roman" w:hAnsi="Times New Roman" w:cs="Times New Roman"/>
          <w:i/>
          <w:sz w:val="24"/>
          <w:szCs w:val="24"/>
          <w:lang w:val="pt-BR"/>
        </w:rPr>
        <w:t>J</w:t>
      </w:r>
      <w:r w:rsidRPr="00741517">
        <w:rPr>
          <w:rFonts w:ascii="Times New Roman" w:eastAsia="Times New Roman" w:hAnsi="Times New Roman" w:cs="Times New Roman"/>
          <w:sz w:val="24"/>
          <w:szCs w:val="24"/>
          <w:lang w:val="pt-BR"/>
        </w:rPr>
        <w:t xml:space="preserve"> = 18 Hz, 1H), 2.64 (dd, </w:t>
      </w:r>
      <w:r w:rsidRPr="00741517">
        <w:rPr>
          <w:rFonts w:ascii="Times New Roman" w:eastAsia="Times New Roman" w:hAnsi="Times New Roman" w:cs="Times New Roman"/>
          <w:i/>
          <w:iCs/>
          <w:sz w:val="24"/>
          <w:szCs w:val="24"/>
          <w:lang w:val="pt-BR"/>
        </w:rPr>
        <w:t>J</w:t>
      </w:r>
      <w:r w:rsidRPr="00741517">
        <w:rPr>
          <w:rFonts w:ascii="Times New Roman" w:eastAsia="Times New Roman" w:hAnsi="Times New Roman" w:cs="Times New Roman"/>
          <w:sz w:val="24"/>
          <w:szCs w:val="24"/>
          <w:lang w:val="pt-BR"/>
        </w:rPr>
        <w:t xml:space="preserve"> = 15, 8.9 Hz, 1H), 2.52 (ddd, </w:t>
      </w:r>
      <w:r w:rsidRPr="00741517">
        <w:rPr>
          <w:rFonts w:ascii="Times New Roman" w:eastAsia="Times New Roman" w:hAnsi="Times New Roman" w:cs="Times New Roman"/>
          <w:i/>
          <w:iCs/>
          <w:sz w:val="24"/>
          <w:szCs w:val="24"/>
          <w:lang w:val="pt-BR"/>
        </w:rPr>
        <w:t>J</w:t>
      </w:r>
      <w:r w:rsidRPr="00741517">
        <w:rPr>
          <w:rFonts w:ascii="Times New Roman" w:eastAsia="Times New Roman" w:hAnsi="Times New Roman" w:cs="Times New Roman"/>
          <w:sz w:val="24"/>
          <w:szCs w:val="24"/>
          <w:lang w:val="pt-BR"/>
        </w:rPr>
        <w:t xml:space="preserve"> = 15, 6.7, 1.9 Hz, 1H), 1.54 (s, 3H). </w:t>
      </w:r>
      <w:r w:rsidRPr="00FB4717">
        <w:rPr>
          <w:rFonts w:ascii="Times New Roman" w:hAnsi="Times New Roman" w:cs="Times New Roman"/>
          <w:sz w:val="24"/>
          <w:szCs w:val="24"/>
          <w:vertAlign w:val="superscript"/>
          <w:lang w:val="pt-BR"/>
        </w:rPr>
        <w:t>13</w:t>
      </w:r>
      <w:r w:rsidRPr="00FB4717">
        <w:rPr>
          <w:rFonts w:ascii="Times New Roman" w:hAnsi="Times New Roman" w:cs="Times New Roman"/>
          <w:sz w:val="24"/>
          <w:szCs w:val="24"/>
          <w:lang w:val="pt-BR"/>
        </w:rPr>
        <w:t>C{</w:t>
      </w:r>
      <w:r w:rsidRPr="00FB4717">
        <w:rPr>
          <w:rFonts w:ascii="Times New Roman" w:hAnsi="Times New Roman" w:cs="Times New Roman"/>
          <w:sz w:val="24"/>
          <w:szCs w:val="24"/>
          <w:vertAlign w:val="superscript"/>
          <w:lang w:val="pt-BR"/>
        </w:rPr>
        <w:t>1</w:t>
      </w:r>
      <w:r w:rsidRPr="00FB4717">
        <w:rPr>
          <w:rFonts w:ascii="Times New Roman" w:hAnsi="Times New Roman" w:cs="Times New Roman"/>
          <w:sz w:val="24"/>
          <w:szCs w:val="24"/>
          <w:lang w:val="pt-BR"/>
        </w:rPr>
        <w:t>H}</w:t>
      </w:r>
      <w:r w:rsidRPr="00741517">
        <w:rPr>
          <w:rFonts w:ascii="Times New Roman" w:eastAsia="Times New Roman" w:hAnsi="Times New Roman" w:cs="Times New Roman"/>
          <w:sz w:val="24"/>
          <w:szCs w:val="24"/>
          <w:lang w:val="pt-BR"/>
        </w:rPr>
        <w:t xml:space="preserve"> NMR (151 MHz, CDCl</w:t>
      </w:r>
      <w:r w:rsidRPr="00741517">
        <w:rPr>
          <w:rFonts w:ascii="Times New Roman" w:eastAsia="Times New Roman" w:hAnsi="Times New Roman" w:cs="Times New Roman"/>
          <w:sz w:val="24"/>
          <w:szCs w:val="24"/>
          <w:vertAlign w:val="subscript"/>
          <w:lang w:val="pt-BR"/>
        </w:rPr>
        <w:t>3</w:t>
      </w:r>
      <w:r w:rsidRPr="00741517">
        <w:rPr>
          <w:rFonts w:ascii="Times New Roman" w:eastAsia="Times New Roman" w:hAnsi="Times New Roman" w:cs="Times New Roman"/>
          <w:sz w:val="24"/>
          <w:szCs w:val="24"/>
          <w:lang w:val="pt-BR"/>
        </w:rPr>
        <w:t xml:space="preserve">) </w:t>
      </w:r>
      <w:r w:rsidRPr="00741517">
        <w:rPr>
          <w:rFonts w:ascii="Times New Roman" w:eastAsia="Times New Roman" w:hAnsi="Times New Roman" w:cs="Times New Roman"/>
          <w:sz w:val="24"/>
          <w:szCs w:val="24"/>
        </w:rPr>
        <w:t>δ</w:t>
      </w:r>
      <w:r w:rsidRPr="00741517">
        <w:rPr>
          <w:rFonts w:ascii="Times New Roman" w:eastAsia="Times New Roman" w:hAnsi="Times New Roman" w:cs="Times New Roman"/>
          <w:sz w:val="24"/>
          <w:szCs w:val="24"/>
          <w:lang w:val="pt-BR"/>
        </w:rPr>
        <w:t xml:space="preserve"> 155.9, 147.5, 140.1, 138.6, 129.8, 128.1, 127.7, 126.6, 125.7, 125.1, 124.9, 123.3, 122.5, 77.9, 73.4, 65.7, 41.8, 38.7, 31.2. </w:t>
      </w:r>
      <w:r w:rsidRPr="00741517">
        <w:rPr>
          <w:rFonts w:ascii="Times New Roman" w:hAnsi="Times New Roman" w:cs="Times New Roman"/>
          <w:sz w:val="24"/>
          <w:szCs w:val="24"/>
          <w:lang w:val="pt-BR"/>
        </w:rPr>
        <w:t>HRMS (DART) m/z calcd for C</w:t>
      </w:r>
      <w:r w:rsidRPr="00741517">
        <w:rPr>
          <w:rFonts w:ascii="Times New Roman" w:hAnsi="Times New Roman" w:cs="Times New Roman"/>
          <w:sz w:val="24"/>
          <w:szCs w:val="24"/>
          <w:vertAlign w:val="subscript"/>
          <w:lang w:val="pt-BR"/>
        </w:rPr>
        <w:t>21</w:t>
      </w:r>
      <w:r w:rsidRPr="00741517">
        <w:rPr>
          <w:rFonts w:ascii="Times New Roman" w:hAnsi="Times New Roman" w:cs="Times New Roman"/>
          <w:sz w:val="24"/>
          <w:szCs w:val="24"/>
          <w:lang w:val="pt-BR"/>
        </w:rPr>
        <w:t>H</w:t>
      </w:r>
      <w:r w:rsidRPr="00741517">
        <w:rPr>
          <w:rFonts w:ascii="Times New Roman" w:hAnsi="Times New Roman" w:cs="Times New Roman"/>
          <w:sz w:val="24"/>
          <w:szCs w:val="24"/>
          <w:vertAlign w:val="subscript"/>
          <w:lang w:val="pt-BR"/>
        </w:rPr>
        <w:t>22</w:t>
      </w:r>
      <w:r w:rsidRPr="00741517">
        <w:rPr>
          <w:rFonts w:ascii="Times New Roman" w:hAnsi="Times New Roman" w:cs="Times New Roman"/>
          <w:sz w:val="24"/>
          <w:szCs w:val="24"/>
          <w:lang w:val="pt-BR"/>
        </w:rPr>
        <w:t>NO</w:t>
      </w:r>
      <w:r w:rsidRPr="00741517">
        <w:rPr>
          <w:rFonts w:ascii="Times New Roman" w:hAnsi="Times New Roman" w:cs="Times New Roman"/>
          <w:sz w:val="24"/>
          <w:szCs w:val="24"/>
          <w:vertAlign w:val="subscript"/>
          <w:lang w:val="pt-BR"/>
        </w:rPr>
        <w:t>3</w:t>
      </w:r>
      <w:r w:rsidRPr="00741517">
        <w:rPr>
          <w:rFonts w:ascii="Times New Roman" w:hAnsi="Times New Roman" w:cs="Times New Roman"/>
          <w:sz w:val="24"/>
          <w:szCs w:val="24"/>
          <w:lang w:val="pt-BR"/>
        </w:rPr>
        <w:t xml:space="preserve"> [M + H]</w:t>
      </w:r>
      <w:r w:rsidRPr="00741517">
        <w:rPr>
          <w:rFonts w:ascii="Times New Roman" w:hAnsi="Times New Roman" w:cs="Times New Roman"/>
          <w:sz w:val="24"/>
          <w:szCs w:val="24"/>
          <w:vertAlign w:val="superscript"/>
          <w:lang w:val="pt-BR"/>
        </w:rPr>
        <w:t>+</w:t>
      </w:r>
      <w:r w:rsidRPr="00741517">
        <w:rPr>
          <w:rFonts w:ascii="Times New Roman" w:hAnsi="Times New Roman" w:cs="Times New Roman"/>
          <w:sz w:val="24"/>
          <w:szCs w:val="24"/>
          <w:lang w:val="pt-BR"/>
        </w:rPr>
        <w:t>: 336.1600; Found [M + H]</w:t>
      </w:r>
      <w:r w:rsidRPr="00741517">
        <w:rPr>
          <w:rFonts w:ascii="Times New Roman" w:hAnsi="Times New Roman" w:cs="Times New Roman"/>
          <w:sz w:val="24"/>
          <w:szCs w:val="24"/>
          <w:vertAlign w:val="superscript"/>
          <w:lang w:val="pt-BR"/>
        </w:rPr>
        <w:t>+</w:t>
      </w:r>
      <w:r w:rsidRPr="00741517">
        <w:rPr>
          <w:rFonts w:ascii="Times New Roman" w:hAnsi="Times New Roman" w:cs="Times New Roman"/>
          <w:sz w:val="24"/>
          <w:szCs w:val="24"/>
          <w:lang w:val="pt-BR"/>
        </w:rPr>
        <w:t xml:space="preserve"> : 336.1611.</w:t>
      </w:r>
    </w:p>
    <w:p w14:paraId="7067DEDB" w14:textId="17ED6D02" w:rsidR="00103F50" w:rsidRPr="00103F50" w:rsidRDefault="00103F50" w:rsidP="00103F50">
      <w:pPr>
        <w:ind w:firstLine="720"/>
        <w:jc w:val="both"/>
        <w:rPr>
          <w:rFonts w:ascii="Times New Roman" w:hAnsi="Times New Roman" w:cs="Times New Roman"/>
          <w:sz w:val="24"/>
          <w:szCs w:val="24"/>
        </w:rPr>
      </w:pPr>
      <w:r w:rsidRPr="00103F50">
        <w:rPr>
          <w:rFonts w:ascii="Times New Roman" w:hAnsi="Times New Roman" w:cs="Times New Roman"/>
          <w:b/>
          <w:bCs/>
          <w:sz w:val="24"/>
          <w:szCs w:val="24"/>
        </w:rPr>
        <w:t>(S)-3-((S,Z)-4-hydroxy-4-phenylpent-1-en-1-yl)-5,5-dimethyl-4-phenyloxazolidin-2-one</w:t>
      </w:r>
      <w:r w:rsidR="009779D4">
        <w:rPr>
          <w:rFonts w:ascii="Times New Roman" w:hAnsi="Times New Roman" w:cs="Times New Roman"/>
          <w:b/>
          <w:bCs/>
          <w:sz w:val="24"/>
          <w:szCs w:val="24"/>
        </w:rPr>
        <w:t xml:space="preserve"> (35)</w:t>
      </w:r>
      <w:r w:rsidRPr="00103F50">
        <w:rPr>
          <w:rFonts w:ascii="Times New Roman" w:hAnsi="Times New Roman" w:cs="Times New Roman"/>
          <w:b/>
          <w:bCs/>
          <w:sz w:val="24"/>
          <w:szCs w:val="24"/>
        </w:rPr>
        <w:t>.</w:t>
      </w:r>
      <w:r w:rsidRPr="00103F50">
        <w:rPr>
          <w:rFonts w:ascii="Times New Roman" w:hAnsi="Times New Roman" w:cs="Times New Roman"/>
          <w:sz w:val="24"/>
          <w:szCs w:val="24"/>
        </w:rPr>
        <w:t xml:space="preserve"> </w:t>
      </w:r>
      <w:r w:rsidRPr="00741517">
        <w:rPr>
          <w:rFonts w:ascii="Times New Roman" w:hAnsi="Times New Roman" w:cs="Times New Roman"/>
          <w:sz w:val="24"/>
          <w:szCs w:val="24"/>
        </w:rPr>
        <w:t>Prepared a</w:t>
      </w:r>
      <w:r w:rsidRPr="00741517">
        <w:rPr>
          <w:rFonts w:ascii="Times New Roman" w:eastAsia="Times New Roman" w:hAnsi="Times New Roman" w:cs="Times New Roman"/>
          <w:sz w:val="24"/>
          <w:szCs w:val="24"/>
        </w:rPr>
        <w:t xml:space="preserve">ccording to the general procedure using </w:t>
      </w:r>
      <w:proofErr w:type="spellStart"/>
      <w:r w:rsidRPr="00741517">
        <w:rPr>
          <w:rFonts w:ascii="Times New Roman" w:eastAsia="Times New Roman" w:hAnsi="Times New Roman" w:cs="Times New Roman"/>
          <w:sz w:val="24"/>
          <w:szCs w:val="24"/>
        </w:rPr>
        <w:t>allenamide</w:t>
      </w:r>
      <w:proofErr w:type="spellEnd"/>
      <w:r w:rsidRPr="00741517">
        <w:rPr>
          <w:rFonts w:ascii="Times New Roman" w:eastAsia="Times New Roman" w:hAnsi="Times New Roman" w:cs="Times New Roman"/>
          <w:sz w:val="24"/>
          <w:szCs w:val="24"/>
        </w:rPr>
        <w:t xml:space="preserve"> </w:t>
      </w:r>
      <w:r w:rsidRPr="00741517">
        <w:rPr>
          <w:rFonts w:ascii="Times New Roman" w:eastAsia="Times New Roman" w:hAnsi="Times New Roman" w:cs="Times New Roman"/>
          <w:b/>
          <w:sz w:val="24"/>
          <w:szCs w:val="24"/>
        </w:rPr>
        <w:t>22</w:t>
      </w:r>
      <w:r w:rsidRPr="00741517">
        <w:rPr>
          <w:rFonts w:ascii="Times New Roman" w:eastAsia="Times New Roman" w:hAnsi="Times New Roman" w:cs="Times New Roman"/>
          <w:sz w:val="24"/>
          <w:szCs w:val="24"/>
        </w:rPr>
        <w:t>. The product was purified by silica gel chromatography</w:t>
      </w:r>
      <w:r w:rsidRPr="00741517">
        <w:rPr>
          <w:rFonts w:ascii="Times New Roman" w:hAnsi="Times New Roman" w:cs="Times New Roman"/>
          <w:sz w:val="24"/>
          <w:szCs w:val="24"/>
        </w:rPr>
        <w:t xml:space="preserve"> (eluent:</w:t>
      </w:r>
      <w:r w:rsidRPr="00103F50">
        <w:rPr>
          <w:rFonts w:ascii="Times New Roman" w:hAnsi="Times New Roman" w:cs="Times New Roman"/>
          <w:sz w:val="24"/>
          <w:szCs w:val="24"/>
        </w:rPr>
        <w:t xml:space="preserve"> 20 – 50% </w:t>
      </w:r>
      <w:proofErr w:type="spellStart"/>
      <w:r w:rsidRPr="00103F50">
        <w:rPr>
          <w:rFonts w:ascii="Times New Roman" w:hAnsi="Times New Roman" w:cs="Times New Roman"/>
          <w:sz w:val="24"/>
          <w:szCs w:val="24"/>
        </w:rPr>
        <w:t>EtOAc</w:t>
      </w:r>
      <w:proofErr w:type="spellEnd"/>
      <w:r w:rsidRPr="00103F50">
        <w:rPr>
          <w:rFonts w:ascii="Times New Roman" w:hAnsi="Times New Roman" w:cs="Times New Roman"/>
          <w:sz w:val="24"/>
          <w:szCs w:val="24"/>
        </w:rPr>
        <w:t xml:space="preserve"> in hexanes) to provide 82.5 mg (93%) of product as a thick glass as an 89</w:t>
      </w:r>
      <w:r w:rsidR="00070523">
        <w:rPr>
          <w:rFonts w:ascii="Times New Roman" w:hAnsi="Times New Roman" w:cs="Times New Roman"/>
          <w:sz w:val="24"/>
          <w:szCs w:val="24"/>
        </w:rPr>
        <w:t>:</w:t>
      </w:r>
      <w:r w:rsidRPr="00103F50">
        <w:rPr>
          <w:rFonts w:ascii="Times New Roman" w:hAnsi="Times New Roman" w:cs="Times New Roman"/>
          <w:sz w:val="24"/>
          <w:szCs w:val="24"/>
        </w:rPr>
        <w:t>11 mixture of diastereomers</w:t>
      </w:r>
      <w:r w:rsidR="00070523">
        <w:rPr>
          <w:rFonts w:ascii="Times New Roman" w:hAnsi="Times New Roman" w:cs="Times New Roman"/>
          <w:sz w:val="24"/>
          <w:szCs w:val="24"/>
        </w:rPr>
        <w:t xml:space="preserve"> </w:t>
      </w:r>
      <w:r w:rsidR="00070523" w:rsidRPr="0059333F">
        <w:rPr>
          <w:rFonts w:ascii="Times New Roman" w:hAnsi="Times New Roman" w:cs="Times New Roman"/>
          <w:sz w:val="24"/>
          <w:szCs w:val="24"/>
        </w:rPr>
        <w:t xml:space="preserve">(determined </w:t>
      </w:r>
      <w:r w:rsidR="00070523" w:rsidRPr="00070523">
        <w:rPr>
          <w:rFonts w:ascii="Times New Roman" w:hAnsi="Times New Roman" w:cs="Times New Roman"/>
          <w:sz w:val="24"/>
          <w:szCs w:val="24"/>
        </w:rPr>
        <w:t xml:space="preserve">by </w:t>
      </w:r>
      <w:r w:rsidR="00070523" w:rsidRPr="00070523">
        <w:rPr>
          <w:rFonts w:ascii="Times New Roman" w:hAnsi="Times New Roman" w:cs="Times New Roman"/>
          <w:sz w:val="24"/>
          <w:szCs w:val="24"/>
          <w:vertAlign w:val="superscript"/>
        </w:rPr>
        <w:t>1</w:t>
      </w:r>
      <w:r w:rsidR="00070523" w:rsidRPr="0059333F">
        <w:rPr>
          <w:rFonts w:ascii="Times New Roman" w:hAnsi="Times New Roman" w:cs="Times New Roman"/>
          <w:sz w:val="24"/>
          <w:szCs w:val="24"/>
        </w:rPr>
        <w:t>HNMR spectroscopic analysis)</w:t>
      </w:r>
      <w:r w:rsidRPr="00103F50">
        <w:rPr>
          <w:rFonts w:ascii="Times New Roman" w:hAnsi="Times New Roman" w:cs="Times New Roman"/>
          <w:sz w:val="24"/>
          <w:szCs w:val="24"/>
        </w:rPr>
        <w:t>. R</w:t>
      </w:r>
      <w:r w:rsidRPr="00103F50">
        <w:rPr>
          <w:rFonts w:ascii="Times New Roman" w:hAnsi="Times New Roman" w:cs="Times New Roman"/>
          <w:i/>
          <w:sz w:val="24"/>
          <w:szCs w:val="24"/>
          <w:vertAlign w:val="subscript"/>
        </w:rPr>
        <w:t>f</w:t>
      </w:r>
      <w:r w:rsidRPr="00103F50">
        <w:rPr>
          <w:rFonts w:ascii="Times New Roman" w:hAnsi="Times New Roman" w:cs="Times New Roman"/>
          <w:sz w:val="24"/>
          <w:szCs w:val="24"/>
        </w:rPr>
        <w:t xml:space="preserve"> = 0.21 (40% </w:t>
      </w:r>
      <w:proofErr w:type="spellStart"/>
      <w:r w:rsidRPr="00103F50">
        <w:rPr>
          <w:rFonts w:ascii="Times New Roman" w:hAnsi="Times New Roman" w:cs="Times New Roman"/>
          <w:sz w:val="24"/>
          <w:szCs w:val="24"/>
        </w:rPr>
        <w:t>EtOAc</w:t>
      </w:r>
      <w:proofErr w:type="spellEnd"/>
      <w:r w:rsidRPr="00103F50">
        <w:rPr>
          <w:rFonts w:ascii="Times New Roman" w:hAnsi="Times New Roman" w:cs="Times New Roman"/>
          <w:sz w:val="24"/>
          <w:szCs w:val="24"/>
        </w:rPr>
        <w:t xml:space="preserve">/hexanes). </w:t>
      </w:r>
      <w:r w:rsidRPr="00103F50">
        <w:rPr>
          <w:rFonts w:ascii="Times New Roman" w:hAnsi="Times New Roman" w:cs="Times New Roman"/>
          <w:sz w:val="24"/>
          <w:szCs w:val="24"/>
          <w:vertAlign w:val="superscript"/>
        </w:rPr>
        <w:t>1</w:t>
      </w:r>
      <w:r w:rsidRPr="00103F50">
        <w:rPr>
          <w:rFonts w:ascii="Times New Roman" w:hAnsi="Times New Roman" w:cs="Times New Roman"/>
          <w:sz w:val="24"/>
          <w:szCs w:val="24"/>
        </w:rPr>
        <w:t>HNMR (CDCl</w:t>
      </w:r>
      <w:r w:rsidRPr="00103F50">
        <w:rPr>
          <w:rFonts w:ascii="Times New Roman" w:hAnsi="Times New Roman" w:cs="Times New Roman"/>
          <w:sz w:val="24"/>
          <w:szCs w:val="24"/>
          <w:vertAlign w:val="subscript"/>
        </w:rPr>
        <w:t>3</w:t>
      </w:r>
      <w:r w:rsidRPr="00103F50">
        <w:rPr>
          <w:rFonts w:ascii="Times New Roman" w:hAnsi="Times New Roman" w:cs="Times New Roman"/>
          <w:sz w:val="24"/>
          <w:szCs w:val="24"/>
        </w:rPr>
        <w:t>, 600 MHz) δ: 7.44 (d,</w:t>
      </w:r>
      <w:r w:rsidRPr="00103F50">
        <w:rPr>
          <w:rFonts w:ascii="Times New Roman" w:hAnsi="Times New Roman" w:cs="Times New Roman"/>
          <w:i/>
          <w:iCs/>
          <w:sz w:val="24"/>
          <w:szCs w:val="24"/>
        </w:rPr>
        <w:t xml:space="preserve"> </w:t>
      </w:r>
      <w:r w:rsidRPr="00103F50">
        <w:rPr>
          <w:rFonts w:ascii="Times New Roman" w:hAnsi="Times New Roman" w:cs="Times New Roman"/>
          <w:i/>
          <w:iCs/>
          <w:sz w:val="24"/>
          <w:szCs w:val="24"/>
        </w:rPr>
        <w:lastRenderedPageBreak/>
        <w:t xml:space="preserve">J = </w:t>
      </w:r>
      <w:r w:rsidRPr="00103F50">
        <w:rPr>
          <w:rFonts w:ascii="Times New Roman" w:hAnsi="Times New Roman" w:cs="Times New Roman"/>
          <w:sz w:val="24"/>
          <w:szCs w:val="24"/>
        </w:rPr>
        <w:t>8.0 Hz, 2H), 7.34-7.39 (m, 3H), 7.32 (t,</w:t>
      </w:r>
      <w:r w:rsidRPr="00103F50">
        <w:rPr>
          <w:rFonts w:ascii="Times New Roman" w:hAnsi="Times New Roman" w:cs="Times New Roman"/>
          <w:i/>
          <w:iCs/>
          <w:sz w:val="24"/>
          <w:szCs w:val="24"/>
        </w:rPr>
        <w:t xml:space="preserve"> J = </w:t>
      </w:r>
      <w:r w:rsidRPr="00103F50">
        <w:rPr>
          <w:rFonts w:ascii="Times New Roman" w:hAnsi="Times New Roman" w:cs="Times New Roman"/>
          <w:sz w:val="24"/>
          <w:szCs w:val="24"/>
        </w:rPr>
        <w:t>7.5 Hz, 2H), 7.22 (t,</w:t>
      </w:r>
      <w:r w:rsidRPr="00103F50">
        <w:rPr>
          <w:rFonts w:ascii="Times New Roman" w:hAnsi="Times New Roman" w:cs="Times New Roman"/>
          <w:i/>
          <w:iCs/>
          <w:sz w:val="24"/>
          <w:szCs w:val="24"/>
        </w:rPr>
        <w:t xml:space="preserve"> J = </w:t>
      </w:r>
      <w:r w:rsidRPr="00103F50">
        <w:rPr>
          <w:rFonts w:ascii="Times New Roman" w:hAnsi="Times New Roman" w:cs="Times New Roman"/>
          <w:sz w:val="24"/>
          <w:szCs w:val="24"/>
        </w:rPr>
        <w:t>7.4 Hz, 1H), 7.37 (d,</w:t>
      </w:r>
      <w:r w:rsidRPr="00103F50">
        <w:rPr>
          <w:rFonts w:ascii="Times New Roman" w:hAnsi="Times New Roman" w:cs="Times New Roman"/>
          <w:i/>
          <w:iCs/>
          <w:sz w:val="24"/>
          <w:szCs w:val="24"/>
        </w:rPr>
        <w:t xml:space="preserve"> J = </w:t>
      </w:r>
      <w:r w:rsidRPr="00103F50">
        <w:rPr>
          <w:rFonts w:ascii="Times New Roman" w:hAnsi="Times New Roman" w:cs="Times New Roman"/>
          <w:sz w:val="24"/>
          <w:szCs w:val="24"/>
        </w:rPr>
        <w:t>7.4 Hz, 2H), 5.81 (d,</w:t>
      </w:r>
      <w:r w:rsidRPr="00103F50">
        <w:rPr>
          <w:rFonts w:ascii="Times New Roman" w:hAnsi="Times New Roman" w:cs="Times New Roman"/>
          <w:i/>
          <w:iCs/>
          <w:sz w:val="24"/>
          <w:szCs w:val="24"/>
        </w:rPr>
        <w:t xml:space="preserve"> J = </w:t>
      </w:r>
      <w:r w:rsidRPr="00103F50">
        <w:rPr>
          <w:rFonts w:ascii="Times New Roman" w:hAnsi="Times New Roman" w:cs="Times New Roman"/>
          <w:sz w:val="24"/>
          <w:szCs w:val="24"/>
        </w:rPr>
        <w:t>9.3 Hz, 1H), 4.98 (q,</w:t>
      </w:r>
      <w:r w:rsidRPr="00103F50">
        <w:rPr>
          <w:rFonts w:ascii="Times New Roman" w:hAnsi="Times New Roman" w:cs="Times New Roman"/>
          <w:i/>
          <w:iCs/>
          <w:sz w:val="24"/>
          <w:szCs w:val="24"/>
        </w:rPr>
        <w:t xml:space="preserve"> J = </w:t>
      </w:r>
      <w:r w:rsidRPr="00103F50">
        <w:rPr>
          <w:rFonts w:ascii="Times New Roman" w:hAnsi="Times New Roman" w:cs="Times New Roman"/>
          <w:sz w:val="24"/>
          <w:szCs w:val="24"/>
        </w:rPr>
        <w:t>8.0 Hz, 1H), 4.68 (s, 1H), 3.52 (s, 1H), 2.68 (dd,</w:t>
      </w:r>
      <w:r w:rsidRPr="00103F50">
        <w:rPr>
          <w:rFonts w:ascii="Times New Roman" w:hAnsi="Times New Roman" w:cs="Times New Roman"/>
          <w:i/>
          <w:iCs/>
          <w:sz w:val="24"/>
          <w:szCs w:val="24"/>
        </w:rPr>
        <w:t xml:space="preserve"> J = </w:t>
      </w:r>
      <w:r w:rsidRPr="00103F50">
        <w:rPr>
          <w:rFonts w:ascii="Times New Roman" w:hAnsi="Times New Roman" w:cs="Times New Roman"/>
          <w:sz w:val="24"/>
          <w:szCs w:val="24"/>
        </w:rPr>
        <w:t>15.4 Hz, 9.0 Hz, 1H), 2.61 (dd,</w:t>
      </w:r>
      <w:r w:rsidRPr="00103F50">
        <w:rPr>
          <w:rFonts w:ascii="Times New Roman" w:hAnsi="Times New Roman" w:cs="Times New Roman"/>
          <w:i/>
          <w:iCs/>
          <w:sz w:val="24"/>
          <w:szCs w:val="24"/>
        </w:rPr>
        <w:t xml:space="preserve"> J = </w:t>
      </w:r>
      <w:r w:rsidRPr="00103F50">
        <w:rPr>
          <w:rFonts w:ascii="Times New Roman" w:hAnsi="Times New Roman" w:cs="Times New Roman"/>
          <w:sz w:val="24"/>
          <w:szCs w:val="24"/>
        </w:rPr>
        <w:t xml:space="preserve">15.0 Hz, 6.8 Hz, 1H), 1.59 (s, 3H), 1.51 (s, 3H), 0.95 (s, 3H) ppm. </w:t>
      </w:r>
      <w:r w:rsidRPr="00103F50">
        <w:rPr>
          <w:rFonts w:ascii="Times New Roman" w:hAnsi="Times New Roman" w:cs="Times New Roman"/>
          <w:sz w:val="24"/>
          <w:szCs w:val="24"/>
          <w:vertAlign w:val="superscript"/>
        </w:rPr>
        <w:t>13</w:t>
      </w:r>
      <w:r w:rsidRPr="00103F50">
        <w:rPr>
          <w:rFonts w:ascii="Times New Roman" w:hAnsi="Times New Roman" w:cs="Times New Roman"/>
          <w:sz w:val="24"/>
          <w:szCs w:val="24"/>
        </w:rPr>
        <w:t>C {</w:t>
      </w:r>
      <w:r w:rsidRPr="00103F50">
        <w:rPr>
          <w:rFonts w:ascii="Times New Roman" w:hAnsi="Times New Roman" w:cs="Times New Roman"/>
          <w:sz w:val="24"/>
          <w:szCs w:val="24"/>
          <w:vertAlign w:val="superscript"/>
        </w:rPr>
        <w:t>1</w:t>
      </w:r>
      <w:r w:rsidRPr="00103F50">
        <w:rPr>
          <w:rFonts w:ascii="Times New Roman" w:hAnsi="Times New Roman" w:cs="Times New Roman"/>
          <w:sz w:val="24"/>
          <w:szCs w:val="24"/>
        </w:rPr>
        <w:t>H} NMR (151 MHz, CDCl</w:t>
      </w:r>
      <w:r w:rsidRPr="00103F50">
        <w:rPr>
          <w:rFonts w:ascii="Times New Roman" w:hAnsi="Times New Roman" w:cs="Times New Roman"/>
          <w:sz w:val="24"/>
          <w:szCs w:val="24"/>
          <w:vertAlign w:val="subscript"/>
        </w:rPr>
        <w:t>3</w:t>
      </w:r>
      <w:r w:rsidRPr="00103F50">
        <w:rPr>
          <w:rFonts w:ascii="Times New Roman" w:hAnsi="Times New Roman" w:cs="Times New Roman"/>
          <w:sz w:val="24"/>
          <w:szCs w:val="24"/>
        </w:rPr>
        <w:t xml:space="preserve">) δ:  156.1, 147.7, 135.1, 128.8, 128.7, 128.1, 128.0, 127.0, 126.4, 124.8, 124.7, 124.3, 124.1, 118.6, 82.0, 73.3, 73.2, 70.8, 41.7, 41.5, 30.6, 30.1, 29.6, 28.6, 28.5, 23.8 ppm. HRMS (DART) </w:t>
      </w:r>
      <w:r w:rsidRPr="00103F50">
        <w:rPr>
          <w:rFonts w:ascii="Times New Roman" w:hAnsi="Times New Roman" w:cs="Times New Roman"/>
          <w:i/>
          <w:iCs/>
          <w:sz w:val="24"/>
          <w:szCs w:val="24"/>
        </w:rPr>
        <w:t>m/z</w:t>
      </w:r>
      <w:r w:rsidRPr="00103F50">
        <w:rPr>
          <w:rFonts w:ascii="Times New Roman" w:hAnsi="Times New Roman" w:cs="Times New Roman"/>
          <w:sz w:val="24"/>
          <w:szCs w:val="24"/>
        </w:rPr>
        <w:t xml:space="preserve"> </w:t>
      </w:r>
      <w:proofErr w:type="spellStart"/>
      <w:r w:rsidRPr="00103F50">
        <w:rPr>
          <w:rFonts w:ascii="Times New Roman" w:hAnsi="Times New Roman" w:cs="Times New Roman"/>
          <w:sz w:val="24"/>
          <w:szCs w:val="24"/>
        </w:rPr>
        <w:t>calcd</w:t>
      </w:r>
      <w:proofErr w:type="spellEnd"/>
      <w:r w:rsidRPr="00103F50">
        <w:rPr>
          <w:rFonts w:ascii="Times New Roman" w:hAnsi="Times New Roman" w:cs="Times New Roman"/>
          <w:sz w:val="24"/>
          <w:szCs w:val="24"/>
        </w:rPr>
        <w:t xml:space="preserve"> for C</w:t>
      </w:r>
      <w:r w:rsidRPr="00103F50">
        <w:rPr>
          <w:rFonts w:ascii="Times New Roman" w:hAnsi="Times New Roman" w:cs="Times New Roman"/>
          <w:sz w:val="24"/>
          <w:szCs w:val="24"/>
          <w:vertAlign w:val="subscript"/>
        </w:rPr>
        <w:t>22</w:t>
      </w:r>
      <w:r w:rsidRPr="00103F50">
        <w:rPr>
          <w:rFonts w:ascii="Times New Roman" w:hAnsi="Times New Roman" w:cs="Times New Roman"/>
          <w:sz w:val="24"/>
          <w:szCs w:val="24"/>
        </w:rPr>
        <w:t>H</w:t>
      </w:r>
      <w:r w:rsidRPr="00103F50">
        <w:rPr>
          <w:rFonts w:ascii="Times New Roman" w:hAnsi="Times New Roman" w:cs="Times New Roman"/>
          <w:sz w:val="24"/>
          <w:szCs w:val="24"/>
          <w:vertAlign w:val="subscript"/>
        </w:rPr>
        <w:t>24</w:t>
      </w:r>
      <w:r w:rsidRPr="00103F50">
        <w:rPr>
          <w:rFonts w:ascii="Times New Roman" w:hAnsi="Times New Roman" w:cs="Times New Roman"/>
          <w:sz w:val="24"/>
          <w:szCs w:val="24"/>
        </w:rPr>
        <w:t>NO</w:t>
      </w:r>
      <w:r w:rsidRPr="00103F50">
        <w:rPr>
          <w:rFonts w:ascii="Times New Roman" w:hAnsi="Times New Roman" w:cs="Times New Roman"/>
          <w:sz w:val="24"/>
          <w:szCs w:val="24"/>
          <w:vertAlign w:val="subscript"/>
        </w:rPr>
        <w:t>2</w:t>
      </w:r>
      <w:r w:rsidRPr="00103F50">
        <w:rPr>
          <w:rFonts w:ascii="Times New Roman" w:hAnsi="Times New Roman" w:cs="Times New Roman"/>
          <w:sz w:val="24"/>
          <w:szCs w:val="24"/>
        </w:rPr>
        <w:t xml:space="preserve"> [M – OH]</w:t>
      </w:r>
      <w:r w:rsidRPr="00103F50">
        <w:rPr>
          <w:rFonts w:ascii="Times New Roman" w:hAnsi="Times New Roman" w:cs="Times New Roman"/>
          <w:sz w:val="24"/>
          <w:szCs w:val="24"/>
          <w:vertAlign w:val="superscript"/>
        </w:rPr>
        <w:t>+</w:t>
      </w:r>
      <w:r w:rsidRPr="00103F50">
        <w:rPr>
          <w:rFonts w:ascii="Times New Roman" w:hAnsi="Times New Roman" w:cs="Times New Roman"/>
          <w:sz w:val="24"/>
          <w:szCs w:val="24"/>
        </w:rPr>
        <w:t>:  334.1802; Found [M – OH]</w:t>
      </w:r>
      <w:r w:rsidRPr="00103F50">
        <w:rPr>
          <w:rFonts w:ascii="Times New Roman" w:hAnsi="Times New Roman" w:cs="Times New Roman"/>
          <w:sz w:val="24"/>
          <w:szCs w:val="24"/>
          <w:vertAlign w:val="superscript"/>
        </w:rPr>
        <w:t>+</w:t>
      </w:r>
      <w:r w:rsidRPr="00103F50">
        <w:rPr>
          <w:rFonts w:ascii="Times New Roman" w:hAnsi="Times New Roman" w:cs="Times New Roman"/>
          <w:sz w:val="24"/>
          <w:szCs w:val="24"/>
        </w:rPr>
        <w:t>: 334.1789.</w:t>
      </w:r>
    </w:p>
    <w:p w14:paraId="0AADBE1C" w14:textId="42C83087" w:rsidR="00103F50" w:rsidRPr="00741517" w:rsidRDefault="00103F50" w:rsidP="00103F50">
      <w:pPr>
        <w:ind w:firstLine="720"/>
        <w:jc w:val="both"/>
        <w:rPr>
          <w:rFonts w:ascii="Times New Roman" w:eastAsia="Times New Roman" w:hAnsi="Times New Roman" w:cs="Times New Roman"/>
          <w:sz w:val="24"/>
          <w:szCs w:val="24"/>
          <w:lang w:val="pt-BR"/>
        </w:rPr>
      </w:pPr>
      <w:r w:rsidRPr="00741517">
        <w:rPr>
          <w:rFonts w:ascii="Times New Roman" w:hAnsi="Times New Roman" w:cs="Times New Roman"/>
          <w:b/>
          <w:color w:val="000000"/>
          <w:sz w:val="24"/>
          <w:szCs w:val="24"/>
        </w:rPr>
        <w:t>(4</w:t>
      </w:r>
      <w:r w:rsidRPr="00741517">
        <w:rPr>
          <w:rFonts w:ascii="Times New Roman" w:hAnsi="Times New Roman" w:cs="Times New Roman"/>
          <w:b/>
          <w:i/>
          <w:iCs/>
          <w:color w:val="000000"/>
          <w:sz w:val="24"/>
          <w:szCs w:val="24"/>
        </w:rPr>
        <w:t>S</w:t>
      </w:r>
      <w:r w:rsidRPr="00741517">
        <w:rPr>
          <w:rFonts w:ascii="Times New Roman" w:hAnsi="Times New Roman" w:cs="Times New Roman"/>
          <w:b/>
          <w:color w:val="000000"/>
          <w:sz w:val="24"/>
          <w:szCs w:val="24"/>
        </w:rPr>
        <w:t>,5</w:t>
      </w:r>
      <w:r w:rsidRPr="00741517">
        <w:rPr>
          <w:rFonts w:ascii="Times New Roman" w:hAnsi="Times New Roman" w:cs="Times New Roman"/>
          <w:b/>
          <w:i/>
          <w:iCs/>
          <w:color w:val="000000"/>
          <w:sz w:val="24"/>
          <w:szCs w:val="24"/>
        </w:rPr>
        <w:t>R</w:t>
      </w:r>
      <w:r w:rsidRPr="00741517">
        <w:rPr>
          <w:rFonts w:ascii="Times New Roman" w:hAnsi="Times New Roman" w:cs="Times New Roman"/>
          <w:b/>
          <w:color w:val="000000"/>
          <w:sz w:val="24"/>
          <w:szCs w:val="24"/>
        </w:rPr>
        <w:t>)-3-(4-hydroxy-4-phenylpent-1-en-1-yl)-4,5-diphenyloxazolidin-2-one (24a).</w:t>
      </w:r>
      <w:r w:rsidRPr="00741517">
        <w:rPr>
          <w:rFonts w:ascii="Times New Roman" w:hAnsi="Times New Roman" w:cs="Times New Roman"/>
          <w:color w:val="000000"/>
          <w:sz w:val="24"/>
          <w:szCs w:val="24"/>
        </w:rPr>
        <w:t xml:space="preserve"> Prepared a</w:t>
      </w:r>
      <w:r w:rsidRPr="00741517">
        <w:rPr>
          <w:rFonts w:ascii="Times New Roman" w:eastAsia="Times New Roman" w:hAnsi="Times New Roman" w:cs="Times New Roman"/>
          <w:sz w:val="24"/>
          <w:szCs w:val="24"/>
        </w:rPr>
        <w:t xml:space="preserve">ccording to the general procedure using </w:t>
      </w:r>
      <w:proofErr w:type="spellStart"/>
      <w:r w:rsidRPr="00741517">
        <w:rPr>
          <w:rFonts w:ascii="Times New Roman" w:eastAsia="Times New Roman" w:hAnsi="Times New Roman" w:cs="Times New Roman"/>
          <w:sz w:val="24"/>
          <w:szCs w:val="24"/>
        </w:rPr>
        <w:t>allenamide</w:t>
      </w:r>
      <w:proofErr w:type="spellEnd"/>
      <w:r w:rsidRPr="00741517">
        <w:rPr>
          <w:rFonts w:ascii="Times New Roman" w:eastAsia="Times New Roman" w:hAnsi="Times New Roman" w:cs="Times New Roman"/>
          <w:sz w:val="24"/>
          <w:szCs w:val="24"/>
        </w:rPr>
        <w:t xml:space="preserve"> </w:t>
      </w:r>
      <w:r w:rsidRPr="00741517">
        <w:rPr>
          <w:rFonts w:ascii="Times New Roman" w:eastAsia="Times New Roman" w:hAnsi="Times New Roman" w:cs="Times New Roman"/>
          <w:b/>
          <w:sz w:val="24"/>
          <w:szCs w:val="24"/>
        </w:rPr>
        <w:t>23</w:t>
      </w:r>
      <w:r w:rsidRPr="00741517">
        <w:rPr>
          <w:rFonts w:ascii="Times New Roman" w:eastAsia="Times New Roman" w:hAnsi="Times New Roman" w:cs="Times New Roman"/>
          <w:sz w:val="24"/>
          <w:szCs w:val="24"/>
        </w:rPr>
        <w:t xml:space="preserve">. The product was purified by silica gel chromatography (eluent: 20 – 60% </w:t>
      </w:r>
      <w:proofErr w:type="spellStart"/>
      <w:r w:rsidRPr="00741517">
        <w:rPr>
          <w:rFonts w:ascii="Times New Roman" w:eastAsia="Times New Roman" w:hAnsi="Times New Roman" w:cs="Times New Roman"/>
          <w:sz w:val="24"/>
          <w:szCs w:val="24"/>
        </w:rPr>
        <w:t>EtOAc</w:t>
      </w:r>
      <w:proofErr w:type="spellEnd"/>
      <w:r w:rsidRPr="00741517">
        <w:rPr>
          <w:rFonts w:ascii="Times New Roman" w:eastAsia="Times New Roman" w:hAnsi="Times New Roman" w:cs="Times New Roman"/>
          <w:sz w:val="24"/>
          <w:szCs w:val="24"/>
        </w:rPr>
        <w:t xml:space="preserve"> in hexanes) to provide 0.19 g (92%) of </w:t>
      </w:r>
      <w:r w:rsidRPr="00741517">
        <w:rPr>
          <w:rFonts w:ascii="Times New Roman" w:eastAsia="Times New Roman" w:hAnsi="Times New Roman" w:cs="Times New Roman"/>
          <w:b/>
          <w:sz w:val="24"/>
          <w:szCs w:val="24"/>
        </w:rPr>
        <w:t>24a</w:t>
      </w:r>
      <w:r w:rsidRPr="00741517">
        <w:rPr>
          <w:rFonts w:ascii="Times New Roman" w:eastAsia="Times New Roman" w:hAnsi="Times New Roman" w:cs="Times New Roman"/>
          <w:sz w:val="24"/>
          <w:szCs w:val="24"/>
        </w:rPr>
        <w:t xml:space="preserve"> as a white foam as a 95:5 mixture of diastereomers</w:t>
      </w:r>
      <w:r w:rsidR="00070523">
        <w:rPr>
          <w:rFonts w:ascii="Times New Roman" w:eastAsia="Times New Roman" w:hAnsi="Times New Roman" w:cs="Times New Roman"/>
          <w:sz w:val="24"/>
          <w:szCs w:val="24"/>
        </w:rPr>
        <w:t xml:space="preserve"> </w:t>
      </w:r>
      <w:r w:rsidR="00070523" w:rsidRPr="0059333F">
        <w:rPr>
          <w:rFonts w:ascii="Times New Roman" w:hAnsi="Times New Roman" w:cs="Times New Roman"/>
          <w:sz w:val="24"/>
          <w:szCs w:val="24"/>
        </w:rPr>
        <w:t xml:space="preserve">(determined </w:t>
      </w:r>
      <w:r w:rsidR="00070523" w:rsidRPr="00070523">
        <w:rPr>
          <w:rFonts w:ascii="Times New Roman" w:hAnsi="Times New Roman" w:cs="Times New Roman"/>
          <w:sz w:val="24"/>
          <w:szCs w:val="24"/>
        </w:rPr>
        <w:t xml:space="preserve">by </w:t>
      </w:r>
      <w:r w:rsidR="00070523" w:rsidRPr="00070523">
        <w:rPr>
          <w:rFonts w:ascii="Times New Roman" w:hAnsi="Times New Roman" w:cs="Times New Roman"/>
          <w:sz w:val="24"/>
          <w:szCs w:val="24"/>
          <w:vertAlign w:val="superscript"/>
        </w:rPr>
        <w:t>1</w:t>
      </w:r>
      <w:r w:rsidR="00070523" w:rsidRPr="0059333F">
        <w:rPr>
          <w:rFonts w:ascii="Times New Roman" w:hAnsi="Times New Roman" w:cs="Times New Roman"/>
          <w:sz w:val="24"/>
          <w:szCs w:val="24"/>
        </w:rPr>
        <w:t>HNMR spectroscopic analysis)</w:t>
      </w:r>
      <w:r w:rsidRPr="00741517">
        <w:rPr>
          <w:rFonts w:ascii="Times New Roman" w:eastAsia="Times New Roman" w:hAnsi="Times New Roman" w:cs="Times New Roman"/>
          <w:sz w:val="24"/>
          <w:szCs w:val="24"/>
        </w:rPr>
        <w:t>. R</w:t>
      </w:r>
      <w:r w:rsidRPr="00741517">
        <w:rPr>
          <w:rFonts w:ascii="Times New Roman" w:eastAsia="Times New Roman" w:hAnsi="Times New Roman" w:cs="Times New Roman"/>
          <w:sz w:val="24"/>
          <w:szCs w:val="24"/>
          <w:vertAlign w:val="subscript"/>
        </w:rPr>
        <w:t>f</w:t>
      </w:r>
      <w:r w:rsidRPr="00741517">
        <w:rPr>
          <w:rFonts w:ascii="Times New Roman" w:eastAsia="Times New Roman" w:hAnsi="Times New Roman" w:cs="Times New Roman"/>
          <w:sz w:val="24"/>
          <w:szCs w:val="24"/>
        </w:rPr>
        <w:t xml:space="preserve"> = 0.27 (50% </w:t>
      </w:r>
      <w:proofErr w:type="spellStart"/>
      <w:r w:rsidRPr="00741517">
        <w:rPr>
          <w:rFonts w:ascii="Times New Roman" w:eastAsia="Times New Roman" w:hAnsi="Times New Roman" w:cs="Times New Roman"/>
          <w:sz w:val="24"/>
          <w:szCs w:val="24"/>
        </w:rPr>
        <w:t>EtOAc</w:t>
      </w:r>
      <w:proofErr w:type="spellEnd"/>
      <w:r w:rsidRPr="00741517">
        <w:rPr>
          <w:rFonts w:ascii="Times New Roman" w:eastAsia="Times New Roman" w:hAnsi="Times New Roman" w:cs="Times New Roman"/>
          <w:sz w:val="24"/>
          <w:szCs w:val="24"/>
        </w:rPr>
        <w:t xml:space="preserve">/hexanes). Major stereoisomer: </w:t>
      </w:r>
      <w:r w:rsidRPr="00741517">
        <w:rPr>
          <w:rFonts w:ascii="Times New Roman" w:eastAsia="Times New Roman" w:hAnsi="Times New Roman" w:cs="Times New Roman"/>
          <w:sz w:val="24"/>
          <w:szCs w:val="24"/>
          <w:vertAlign w:val="superscript"/>
        </w:rPr>
        <w:t xml:space="preserve">  1</w:t>
      </w:r>
      <w:r w:rsidRPr="00741517">
        <w:rPr>
          <w:rFonts w:ascii="Times New Roman" w:eastAsia="Times New Roman" w:hAnsi="Times New Roman" w:cs="Times New Roman"/>
          <w:sz w:val="24"/>
          <w:szCs w:val="24"/>
        </w:rPr>
        <w:t>H NMR (600 MHz, Chloroform-</w:t>
      </w:r>
      <w:r w:rsidRPr="00741517">
        <w:rPr>
          <w:rFonts w:ascii="Times New Roman" w:eastAsia="Times New Roman" w:hAnsi="Times New Roman" w:cs="Times New Roman"/>
          <w:i/>
          <w:iCs/>
          <w:sz w:val="24"/>
          <w:szCs w:val="24"/>
        </w:rPr>
        <w:t>d</w:t>
      </w:r>
      <w:r w:rsidRPr="00741517">
        <w:rPr>
          <w:rFonts w:ascii="Times New Roman" w:eastAsia="Times New Roman" w:hAnsi="Times New Roman" w:cs="Times New Roman"/>
          <w:sz w:val="24"/>
          <w:szCs w:val="24"/>
        </w:rPr>
        <w:t xml:space="preserve">) δ 7.42 (d, </w:t>
      </w:r>
      <w:r w:rsidRPr="00741517">
        <w:rPr>
          <w:rFonts w:ascii="Times New Roman" w:eastAsia="Times New Roman" w:hAnsi="Times New Roman" w:cs="Times New Roman"/>
          <w:i/>
          <w:iCs/>
          <w:sz w:val="24"/>
          <w:szCs w:val="24"/>
        </w:rPr>
        <w:t>J</w:t>
      </w:r>
      <w:r w:rsidRPr="00741517">
        <w:rPr>
          <w:rFonts w:ascii="Times New Roman" w:eastAsia="Times New Roman" w:hAnsi="Times New Roman" w:cs="Times New Roman"/>
          <w:sz w:val="24"/>
          <w:szCs w:val="24"/>
        </w:rPr>
        <w:t xml:space="preserve"> = 7.7 Hz, 2H), 7.34 (t, </w:t>
      </w:r>
      <w:r w:rsidRPr="00741517">
        <w:rPr>
          <w:rFonts w:ascii="Times New Roman" w:eastAsia="Times New Roman" w:hAnsi="Times New Roman" w:cs="Times New Roman"/>
          <w:i/>
          <w:iCs/>
          <w:sz w:val="24"/>
          <w:szCs w:val="24"/>
        </w:rPr>
        <w:t>J</w:t>
      </w:r>
      <w:r w:rsidRPr="00741517">
        <w:rPr>
          <w:rFonts w:ascii="Times New Roman" w:eastAsia="Times New Roman" w:hAnsi="Times New Roman" w:cs="Times New Roman"/>
          <w:sz w:val="24"/>
          <w:szCs w:val="24"/>
        </w:rPr>
        <w:t xml:space="preserve"> = 7.7 Hz, 2H), 7.25 (q, </w:t>
      </w:r>
      <w:r w:rsidRPr="00741517">
        <w:rPr>
          <w:rFonts w:ascii="Times New Roman" w:eastAsia="Times New Roman" w:hAnsi="Times New Roman" w:cs="Times New Roman"/>
          <w:i/>
          <w:iCs/>
          <w:sz w:val="24"/>
          <w:szCs w:val="24"/>
        </w:rPr>
        <w:t>J</w:t>
      </w:r>
      <w:r w:rsidRPr="00741517">
        <w:rPr>
          <w:rFonts w:ascii="Times New Roman" w:eastAsia="Times New Roman" w:hAnsi="Times New Roman" w:cs="Times New Roman"/>
          <w:sz w:val="24"/>
          <w:szCs w:val="24"/>
        </w:rPr>
        <w:t xml:space="preserve"> = 6.9 Hz, 1H), 7.05 – 7.16 (m, 6H), 6.96 (d, </w:t>
      </w:r>
      <w:r w:rsidRPr="00741517">
        <w:rPr>
          <w:rFonts w:ascii="Times New Roman" w:eastAsia="Times New Roman" w:hAnsi="Times New Roman" w:cs="Times New Roman"/>
          <w:i/>
          <w:iCs/>
          <w:sz w:val="24"/>
          <w:szCs w:val="24"/>
        </w:rPr>
        <w:t>J</w:t>
      </w:r>
      <w:r w:rsidRPr="00741517">
        <w:rPr>
          <w:rFonts w:ascii="Times New Roman" w:eastAsia="Times New Roman" w:hAnsi="Times New Roman" w:cs="Times New Roman"/>
          <w:sz w:val="24"/>
          <w:szCs w:val="24"/>
        </w:rPr>
        <w:t xml:space="preserve"> = 4.4 Hz, 2H), 6.81 (d, </w:t>
      </w:r>
      <w:r w:rsidRPr="00741517">
        <w:rPr>
          <w:rFonts w:ascii="Times New Roman" w:eastAsia="Times New Roman" w:hAnsi="Times New Roman" w:cs="Times New Roman"/>
          <w:i/>
          <w:iCs/>
          <w:sz w:val="24"/>
          <w:szCs w:val="24"/>
        </w:rPr>
        <w:t>J</w:t>
      </w:r>
      <w:r w:rsidRPr="00741517">
        <w:rPr>
          <w:rFonts w:ascii="Times New Roman" w:eastAsia="Times New Roman" w:hAnsi="Times New Roman" w:cs="Times New Roman"/>
          <w:sz w:val="24"/>
          <w:szCs w:val="24"/>
        </w:rPr>
        <w:t xml:space="preserve"> = 6.9 Hz, 2H), 6.05 (d, </w:t>
      </w:r>
      <w:r w:rsidRPr="00741517">
        <w:rPr>
          <w:rFonts w:ascii="Times New Roman" w:eastAsia="Times New Roman" w:hAnsi="Times New Roman" w:cs="Times New Roman"/>
          <w:i/>
          <w:iCs/>
          <w:sz w:val="24"/>
          <w:szCs w:val="24"/>
        </w:rPr>
        <w:t>J</w:t>
      </w:r>
      <w:r w:rsidRPr="00741517">
        <w:rPr>
          <w:rFonts w:ascii="Times New Roman" w:eastAsia="Times New Roman" w:hAnsi="Times New Roman" w:cs="Times New Roman"/>
          <w:sz w:val="24"/>
          <w:szCs w:val="24"/>
        </w:rPr>
        <w:t xml:space="preserve"> = 9.2 Hz, 1H), 5.86 (d, </w:t>
      </w:r>
      <w:r w:rsidRPr="00741517">
        <w:rPr>
          <w:rFonts w:ascii="Times New Roman" w:eastAsia="Times New Roman" w:hAnsi="Times New Roman" w:cs="Times New Roman"/>
          <w:i/>
          <w:iCs/>
          <w:sz w:val="24"/>
          <w:szCs w:val="24"/>
        </w:rPr>
        <w:t>J</w:t>
      </w:r>
      <w:r w:rsidRPr="00741517">
        <w:rPr>
          <w:rFonts w:ascii="Times New Roman" w:eastAsia="Times New Roman" w:hAnsi="Times New Roman" w:cs="Times New Roman"/>
          <w:sz w:val="24"/>
          <w:szCs w:val="24"/>
        </w:rPr>
        <w:t xml:space="preserve"> = 8.0 Hz, 1H), 5.23 (d, </w:t>
      </w:r>
      <w:r w:rsidRPr="00741517">
        <w:rPr>
          <w:rFonts w:ascii="Times New Roman" w:eastAsia="Times New Roman" w:hAnsi="Times New Roman" w:cs="Times New Roman"/>
          <w:i/>
          <w:iCs/>
          <w:sz w:val="24"/>
          <w:szCs w:val="24"/>
        </w:rPr>
        <w:t>J</w:t>
      </w:r>
      <w:r w:rsidRPr="00741517">
        <w:rPr>
          <w:rFonts w:ascii="Times New Roman" w:eastAsia="Times New Roman" w:hAnsi="Times New Roman" w:cs="Times New Roman"/>
          <w:sz w:val="24"/>
          <w:szCs w:val="24"/>
        </w:rPr>
        <w:t xml:space="preserve"> = 8.0 Hz, 1H), 5.04 (q, </w:t>
      </w:r>
      <w:r w:rsidRPr="00741517">
        <w:rPr>
          <w:rFonts w:ascii="Times New Roman" w:eastAsia="Times New Roman" w:hAnsi="Times New Roman" w:cs="Times New Roman"/>
          <w:i/>
          <w:iCs/>
          <w:sz w:val="24"/>
          <w:szCs w:val="24"/>
        </w:rPr>
        <w:t>J</w:t>
      </w:r>
      <w:r w:rsidRPr="00741517">
        <w:rPr>
          <w:rFonts w:ascii="Times New Roman" w:eastAsia="Times New Roman" w:hAnsi="Times New Roman" w:cs="Times New Roman"/>
          <w:sz w:val="24"/>
          <w:szCs w:val="24"/>
        </w:rPr>
        <w:t xml:space="preserve"> = 8.2 Hz, 1H), 3.03 (s, 1H), 2.71 – 2.54 (m, 2H), 1.49 (s, 3H). </w:t>
      </w:r>
      <w:r w:rsidRPr="00741517">
        <w:rPr>
          <w:rFonts w:ascii="Times New Roman" w:hAnsi="Times New Roman" w:cs="Times New Roman"/>
          <w:sz w:val="24"/>
          <w:szCs w:val="24"/>
          <w:vertAlign w:val="superscript"/>
        </w:rPr>
        <w:t>13</w:t>
      </w:r>
      <w:r w:rsidRPr="00741517">
        <w:rPr>
          <w:rFonts w:ascii="Times New Roman" w:hAnsi="Times New Roman" w:cs="Times New Roman"/>
          <w:sz w:val="24"/>
          <w:szCs w:val="24"/>
        </w:rPr>
        <w:t>C{</w:t>
      </w:r>
      <w:r w:rsidRPr="00741517">
        <w:rPr>
          <w:rFonts w:ascii="Times New Roman" w:hAnsi="Times New Roman" w:cs="Times New Roman"/>
          <w:sz w:val="24"/>
          <w:szCs w:val="24"/>
          <w:vertAlign w:val="superscript"/>
        </w:rPr>
        <w:t>1</w:t>
      </w:r>
      <w:r w:rsidRPr="00741517">
        <w:rPr>
          <w:rFonts w:ascii="Times New Roman" w:hAnsi="Times New Roman" w:cs="Times New Roman"/>
          <w:sz w:val="24"/>
          <w:szCs w:val="24"/>
        </w:rPr>
        <w:t>H}</w:t>
      </w:r>
      <w:r w:rsidRPr="00741517">
        <w:rPr>
          <w:rFonts w:ascii="Times New Roman" w:eastAsia="Times New Roman" w:hAnsi="Times New Roman" w:cs="Times New Roman"/>
          <w:sz w:val="24"/>
          <w:szCs w:val="24"/>
          <w:lang w:val="pt-BR"/>
        </w:rPr>
        <w:t xml:space="preserve"> NMR (151 MHz, CDCl</w:t>
      </w:r>
      <w:r w:rsidRPr="00741517">
        <w:rPr>
          <w:rFonts w:ascii="Times New Roman" w:eastAsia="Times New Roman" w:hAnsi="Times New Roman" w:cs="Times New Roman"/>
          <w:sz w:val="24"/>
          <w:szCs w:val="24"/>
          <w:vertAlign w:val="subscript"/>
          <w:lang w:val="pt-BR"/>
        </w:rPr>
        <w:t>3</w:t>
      </w:r>
      <w:r w:rsidRPr="00741517">
        <w:rPr>
          <w:rFonts w:ascii="Times New Roman" w:eastAsia="Times New Roman" w:hAnsi="Times New Roman" w:cs="Times New Roman"/>
          <w:sz w:val="24"/>
          <w:szCs w:val="24"/>
          <w:lang w:val="pt-BR"/>
        </w:rPr>
        <w:t xml:space="preserve">) </w:t>
      </w:r>
      <w:r w:rsidRPr="00741517">
        <w:rPr>
          <w:rFonts w:ascii="Times New Roman" w:eastAsia="Times New Roman" w:hAnsi="Times New Roman" w:cs="Times New Roman"/>
          <w:sz w:val="24"/>
          <w:szCs w:val="24"/>
        </w:rPr>
        <w:t>δ</w:t>
      </w:r>
      <w:r w:rsidRPr="00741517">
        <w:rPr>
          <w:rFonts w:ascii="Times New Roman" w:eastAsia="Times New Roman" w:hAnsi="Times New Roman" w:cs="Times New Roman"/>
          <w:sz w:val="24"/>
          <w:szCs w:val="24"/>
          <w:lang w:val="pt-BR"/>
        </w:rPr>
        <w:t xml:space="preserve"> 156.7, 147.9, 133.83, 133.80, 128.5, 128.4, 128.25, 128.19, 128.0, 127.4, 126.6, 126.2, 124.8, 123.7, 117.1, 80.2, 73.5, 66.2, 41.5, 29.9. </w:t>
      </w:r>
      <w:r w:rsidRPr="00741517">
        <w:rPr>
          <w:rFonts w:ascii="Times New Roman" w:hAnsi="Times New Roman" w:cs="Times New Roman"/>
          <w:sz w:val="24"/>
          <w:szCs w:val="24"/>
          <w:lang w:val="pt-BR"/>
        </w:rPr>
        <w:t>HRMS (DART) m/z calcd for C</w:t>
      </w:r>
      <w:r w:rsidRPr="00741517">
        <w:rPr>
          <w:rFonts w:ascii="Times New Roman" w:hAnsi="Times New Roman" w:cs="Times New Roman"/>
          <w:sz w:val="24"/>
          <w:szCs w:val="24"/>
          <w:vertAlign w:val="subscript"/>
          <w:lang w:val="pt-BR"/>
        </w:rPr>
        <w:t>26</w:t>
      </w:r>
      <w:r w:rsidRPr="00741517">
        <w:rPr>
          <w:rFonts w:ascii="Times New Roman" w:hAnsi="Times New Roman" w:cs="Times New Roman"/>
          <w:sz w:val="24"/>
          <w:szCs w:val="24"/>
          <w:lang w:val="pt-BR"/>
        </w:rPr>
        <w:t>H</w:t>
      </w:r>
      <w:r w:rsidRPr="00741517">
        <w:rPr>
          <w:rFonts w:ascii="Times New Roman" w:hAnsi="Times New Roman" w:cs="Times New Roman"/>
          <w:sz w:val="24"/>
          <w:szCs w:val="24"/>
          <w:vertAlign w:val="subscript"/>
          <w:lang w:val="pt-BR"/>
        </w:rPr>
        <w:t>26</w:t>
      </w:r>
      <w:r w:rsidRPr="00741517">
        <w:rPr>
          <w:rFonts w:ascii="Times New Roman" w:hAnsi="Times New Roman" w:cs="Times New Roman"/>
          <w:sz w:val="24"/>
          <w:szCs w:val="24"/>
          <w:lang w:val="pt-BR"/>
        </w:rPr>
        <w:t>NO</w:t>
      </w:r>
      <w:r w:rsidRPr="00741517">
        <w:rPr>
          <w:rFonts w:ascii="Times New Roman" w:hAnsi="Times New Roman" w:cs="Times New Roman"/>
          <w:sz w:val="24"/>
          <w:szCs w:val="24"/>
          <w:vertAlign w:val="subscript"/>
          <w:lang w:val="pt-BR"/>
        </w:rPr>
        <w:t>3</w:t>
      </w:r>
      <w:r w:rsidRPr="00741517">
        <w:rPr>
          <w:rFonts w:ascii="Times New Roman" w:hAnsi="Times New Roman" w:cs="Times New Roman"/>
          <w:sz w:val="24"/>
          <w:szCs w:val="24"/>
          <w:lang w:val="pt-BR"/>
        </w:rPr>
        <w:t xml:space="preserve"> [M + H]</w:t>
      </w:r>
      <w:r w:rsidRPr="00741517">
        <w:rPr>
          <w:rFonts w:ascii="Times New Roman" w:hAnsi="Times New Roman" w:cs="Times New Roman"/>
          <w:sz w:val="24"/>
          <w:szCs w:val="24"/>
          <w:vertAlign w:val="superscript"/>
          <w:lang w:val="pt-BR"/>
        </w:rPr>
        <w:t>+</w:t>
      </w:r>
      <w:r w:rsidRPr="00741517">
        <w:rPr>
          <w:rFonts w:ascii="Times New Roman" w:hAnsi="Times New Roman" w:cs="Times New Roman"/>
          <w:sz w:val="24"/>
          <w:szCs w:val="24"/>
          <w:lang w:val="pt-BR"/>
        </w:rPr>
        <w:t>: 400.191</w:t>
      </w:r>
      <w:r w:rsidR="003E276A">
        <w:rPr>
          <w:rFonts w:ascii="Times New Roman" w:hAnsi="Times New Roman" w:cs="Times New Roman"/>
          <w:sz w:val="24"/>
          <w:szCs w:val="24"/>
          <w:lang w:val="pt-BR"/>
        </w:rPr>
        <w:t>3</w:t>
      </w:r>
      <w:r w:rsidRPr="00741517">
        <w:rPr>
          <w:rFonts w:ascii="Times New Roman" w:hAnsi="Times New Roman" w:cs="Times New Roman"/>
          <w:sz w:val="24"/>
          <w:szCs w:val="24"/>
          <w:lang w:val="pt-BR"/>
        </w:rPr>
        <w:t>; Found [M + H]</w:t>
      </w:r>
      <w:r w:rsidRPr="00741517">
        <w:rPr>
          <w:rFonts w:ascii="Times New Roman" w:hAnsi="Times New Roman" w:cs="Times New Roman"/>
          <w:sz w:val="24"/>
          <w:szCs w:val="24"/>
          <w:vertAlign w:val="superscript"/>
          <w:lang w:val="pt-BR"/>
        </w:rPr>
        <w:t>+</w:t>
      </w:r>
      <w:r w:rsidRPr="00741517">
        <w:rPr>
          <w:rFonts w:ascii="Times New Roman" w:hAnsi="Times New Roman" w:cs="Times New Roman"/>
          <w:sz w:val="24"/>
          <w:szCs w:val="24"/>
          <w:lang w:val="pt-BR"/>
        </w:rPr>
        <w:t xml:space="preserve"> : </w:t>
      </w:r>
      <w:r w:rsidR="003E276A">
        <w:rPr>
          <w:rFonts w:ascii="Times New Roman" w:hAnsi="Times New Roman" w:cs="Times New Roman"/>
          <w:sz w:val="24"/>
          <w:szCs w:val="24"/>
          <w:lang w:val="pt-BR"/>
        </w:rPr>
        <w:t>400.1918</w:t>
      </w:r>
      <w:r w:rsidRPr="00741517">
        <w:rPr>
          <w:rFonts w:ascii="Times New Roman" w:hAnsi="Times New Roman" w:cs="Times New Roman"/>
          <w:sz w:val="24"/>
          <w:szCs w:val="24"/>
          <w:lang w:val="pt-BR"/>
        </w:rPr>
        <w:t>.</w:t>
      </w:r>
    </w:p>
    <w:p w14:paraId="2C471DDF" w14:textId="0B60899C" w:rsidR="00103F50" w:rsidRPr="00741517" w:rsidRDefault="00103F50" w:rsidP="00103F50">
      <w:pPr>
        <w:ind w:firstLine="720"/>
        <w:jc w:val="both"/>
        <w:rPr>
          <w:rFonts w:ascii="Times New Roman" w:eastAsia="Times New Roman" w:hAnsi="Times New Roman" w:cs="Times New Roman"/>
          <w:sz w:val="24"/>
          <w:szCs w:val="24"/>
          <w:lang w:val="pt-BR"/>
        </w:rPr>
      </w:pPr>
      <w:r w:rsidRPr="00741517">
        <w:rPr>
          <w:rFonts w:ascii="Times New Roman" w:hAnsi="Times New Roman" w:cs="Times New Roman"/>
          <w:b/>
          <w:color w:val="000000"/>
          <w:sz w:val="24"/>
          <w:szCs w:val="24"/>
        </w:rPr>
        <w:t>(4</w:t>
      </w:r>
      <w:r w:rsidRPr="00741517">
        <w:rPr>
          <w:rFonts w:ascii="Times New Roman" w:hAnsi="Times New Roman" w:cs="Times New Roman"/>
          <w:b/>
          <w:i/>
          <w:iCs/>
          <w:color w:val="000000"/>
          <w:sz w:val="24"/>
          <w:szCs w:val="24"/>
        </w:rPr>
        <w:t>S</w:t>
      </w:r>
      <w:r w:rsidRPr="00741517">
        <w:rPr>
          <w:rFonts w:ascii="Times New Roman" w:hAnsi="Times New Roman" w:cs="Times New Roman"/>
          <w:b/>
          <w:color w:val="000000"/>
          <w:sz w:val="24"/>
          <w:szCs w:val="24"/>
        </w:rPr>
        <w:t>,5</w:t>
      </w:r>
      <w:r w:rsidRPr="00741517">
        <w:rPr>
          <w:rFonts w:ascii="Times New Roman" w:hAnsi="Times New Roman" w:cs="Times New Roman"/>
          <w:b/>
          <w:i/>
          <w:iCs/>
          <w:color w:val="000000"/>
          <w:sz w:val="24"/>
          <w:szCs w:val="24"/>
        </w:rPr>
        <w:t>R</w:t>
      </w:r>
      <w:r w:rsidRPr="00741517">
        <w:rPr>
          <w:rFonts w:ascii="Times New Roman" w:hAnsi="Times New Roman" w:cs="Times New Roman"/>
          <w:b/>
          <w:color w:val="000000"/>
          <w:sz w:val="24"/>
          <w:szCs w:val="24"/>
        </w:rPr>
        <w:t>)-3-(4-hydroxy-4-(4-methoxyphenyl)pent-1-en-1-yl)-4,5-diphenyloxazolidin-2-one (24b).</w:t>
      </w:r>
      <w:r w:rsidRPr="00741517">
        <w:rPr>
          <w:rFonts w:ascii="Times New Roman" w:hAnsi="Times New Roman" w:cs="Times New Roman"/>
          <w:color w:val="000000"/>
          <w:sz w:val="24"/>
          <w:szCs w:val="24"/>
        </w:rPr>
        <w:t xml:space="preserve"> Prepared a</w:t>
      </w:r>
      <w:r w:rsidRPr="00741517">
        <w:rPr>
          <w:rFonts w:ascii="Times New Roman" w:eastAsia="Times New Roman" w:hAnsi="Times New Roman" w:cs="Times New Roman"/>
          <w:sz w:val="24"/>
          <w:szCs w:val="24"/>
        </w:rPr>
        <w:t xml:space="preserve">ccording to the general procedure using </w:t>
      </w:r>
      <w:proofErr w:type="spellStart"/>
      <w:r w:rsidRPr="00741517">
        <w:rPr>
          <w:rFonts w:ascii="Times New Roman" w:eastAsia="Times New Roman" w:hAnsi="Times New Roman" w:cs="Times New Roman"/>
          <w:sz w:val="24"/>
          <w:szCs w:val="24"/>
        </w:rPr>
        <w:t>allenamide</w:t>
      </w:r>
      <w:proofErr w:type="spellEnd"/>
      <w:r w:rsidRPr="00741517">
        <w:rPr>
          <w:rFonts w:ascii="Times New Roman" w:eastAsia="Times New Roman" w:hAnsi="Times New Roman" w:cs="Times New Roman"/>
          <w:sz w:val="24"/>
          <w:szCs w:val="24"/>
        </w:rPr>
        <w:t xml:space="preserve"> </w:t>
      </w:r>
      <w:r w:rsidRPr="00741517">
        <w:rPr>
          <w:rFonts w:ascii="Times New Roman" w:eastAsia="Times New Roman" w:hAnsi="Times New Roman" w:cs="Times New Roman"/>
          <w:b/>
          <w:sz w:val="24"/>
          <w:szCs w:val="24"/>
        </w:rPr>
        <w:t>23</w:t>
      </w:r>
      <w:r w:rsidRPr="00741517">
        <w:rPr>
          <w:rFonts w:ascii="Times New Roman" w:eastAsia="Times New Roman" w:hAnsi="Times New Roman" w:cs="Times New Roman"/>
          <w:sz w:val="24"/>
          <w:szCs w:val="24"/>
        </w:rPr>
        <w:t xml:space="preserve">. The product was purified by silica gel chromatography (eluent: 20 – 60% </w:t>
      </w:r>
      <w:proofErr w:type="spellStart"/>
      <w:r w:rsidRPr="00741517">
        <w:rPr>
          <w:rFonts w:ascii="Times New Roman" w:eastAsia="Times New Roman" w:hAnsi="Times New Roman" w:cs="Times New Roman"/>
          <w:sz w:val="24"/>
          <w:szCs w:val="24"/>
        </w:rPr>
        <w:t>EtOAc</w:t>
      </w:r>
      <w:proofErr w:type="spellEnd"/>
      <w:r w:rsidRPr="00741517">
        <w:rPr>
          <w:rFonts w:ascii="Times New Roman" w:eastAsia="Times New Roman" w:hAnsi="Times New Roman" w:cs="Times New Roman"/>
          <w:sz w:val="24"/>
          <w:szCs w:val="24"/>
        </w:rPr>
        <w:t xml:space="preserve"> in hexanes) to provide 0.16</w:t>
      </w:r>
      <w:r w:rsidR="00B35979">
        <w:rPr>
          <w:rFonts w:ascii="Times New Roman" w:eastAsia="Times New Roman" w:hAnsi="Times New Roman" w:cs="Times New Roman"/>
          <w:sz w:val="24"/>
          <w:szCs w:val="24"/>
        </w:rPr>
        <w:t xml:space="preserve"> </w:t>
      </w:r>
      <w:r w:rsidRPr="00741517">
        <w:rPr>
          <w:rFonts w:ascii="Times New Roman" w:eastAsia="Times New Roman" w:hAnsi="Times New Roman" w:cs="Times New Roman"/>
          <w:sz w:val="24"/>
          <w:szCs w:val="24"/>
        </w:rPr>
        <w:t xml:space="preserve">g (75%) of </w:t>
      </w:r>
      <w:r w:rsidRPr="00741517">
        <w:rPr>
          <w:rFonts w:ascii="Times New Roman" w:eastAsia="Times New Roman" w:hAnsi="Times New Roman" w:cs="Times New Roman"/>
          <w:b/>
          <w:sz w:val="24"/>
          <w:szCs w:val="24"/>
        </w:rPr>
        <w:t>24b</w:t>
      </w:r>
      <w:r w:rsidRPr="00741517">
        <w:rPr>
          <w:rFonts w:ascii="Times New Roman" w:eastAsia="Times New Roman" w:hAnsi="Times New Roman" w:cs="Times New Roman"/>
          <w:sz w:val="24"/>
          <w:szCs w:val="24"/>
        </w:rPr>
        <w:t xml:space="preserve"> as a white solid as a 96:4 mixture of </w:t>
      </w:r>
      <w:proofErr w:type="spellStart"/>
      <w:r w:rsidRPr="00741517">
        <w:rPr>
          <w:rFonts w:ascii="Times New Roman" w:eastAsia="Times New Roman" w:hAnsi="Times New Roman" w:cs="Times New Roman"/>
          <w:sz w:val="24"/>
          <w:szCs w:val="24"/>
        </w:rPr>
        <w:t>diasteromers</w:t>
      </w:r>
      <w:proofErr w:type="spellEnd"/>
      <w:r w:rsidR="00070523">
        <w:rPr>
          <w:rFonts w:ascii="Times New Roman" w:eastAsia="Times New Roman" w:hAnsi="Times New Roman" w:cs="Times New Roman"/>
          <w:sz w:val="24"/>
          <w:szCs w:val="24"/>
        </w:rPr>
        <w:t xml:space="preserve"> </w:t>
      </w:r>
      <w:r w:rsidR="00070523" w:rsidRPr="0059333F">
        <w:rPr>
          <w:rFonts w:ascii="Times New Roman" w:hAnsi="Times New Roman" w:cs="Times New Roman"/>
          <w:sz w:val="24"/>
          <w:szCs w:val="24"/>
        </w:rPr>
        <w:t xml:space="preserve">(determined </w:t>
      </w:r>
      <w:r w:rsidR="00070523" w:rsidRPr="00070523">
        <w:rPr>
          <w:rFonts w:ascii="Times New Roman" w:hAnsi="Times New Roman" w:cs="Times New Roman"/>
          <w:sz w:val="24"/>
          <w:szCs w:val="24"/>
        </w:rPr>
        <w:t xml:space="preserve">by </w:t>
      </w:r>
      <w:r w:rsidR="00070523" w:rsidRPr="00070523">
        <w:rPr>
          <w:rFonts w:ascii="Times New Roman" w:hAnsi="Times New Roman" w:cs="Times New Roman"/>
          <w:sz w:val="24"/>
          <w:szCs w:val="24"/>
          <w:vertAlign w:val="superscript"/>
        </w:rPr>
        <w:t>1</w:t>
      </w:r>
      <w:r w:rsidR="00070523" w:rsidRPr="0059333F">
        <w:rPr>
          <w:rFonts w:ascii="Times New Roman" w:hAnsi="Times New Roman" w:cs="Times New Roman"/>
          <w:sz w:val="24"/>
          <w:szCs w:val="24"/>
        </w:rPr>
        <w:t>HNMR spectroscopic analysis)</w:t>
      </w:r>
      <w:r w:rsidRPr="00741517">
        <w:rPr>
          <w:rFonts w:ascii="Times New Roman" w:eastAsia="Times New Roman" w:hAnsi="Times New Roman" w:cs="Times New Roman"/>
          <w:sz w:val="24"/>
          <w:szCs w:val="24"/>
        </w:rPr>
        <w:t xml:space="preserve">. </w:t>
      </w:r>
      <w:r w:rsidRPr="00741517">
        <w:rPr>
          <w:rFonts w:ascii="Times New Roman" w:eastAsia="Times New Roman" w:hAnsi="Times New Roman" w:cs="Times New Roman"/>
          <w:sz w:val="24"/>
          <w:szCs w:val="24"/>
          <w:lang w:val="pt-BR"/>
        </w:rPr>
        <w:t xml:space="preserve">Mp – 140-142 </w:t>
      </w:r>
      <w:r w:rsidRPr="00741517">
        <w:rPr>
          <w:rFonts w:ascii="Times New Roman" w:eastAsia="Times New Roman" w:hAnsi="Times New Roman" w:cs="Times New Roman"/>
          <w:sz w:val="24"/>
          <w:szCs w:val="24"/>
          <w:vertAlign w:val="superscript"/>
          <w:lang w:val="pt-BR"/>
        </w:rPr>
        <w:t>o</w:t>
      </w:r>
      <w:r w:rsidRPr="00741517">
        <w:rPr>
          <w:rFonts w:ascii="Times New Roman" w:eastAsia="Times New Roman" w:hAnsi="Times New Roman" w:cs="Times New Roman"/>
          <w:sz w:val="24"/>
          <w:szCs w:val="24"/>
          <w:lang w:val="pt-BR"/>
        </w:rPr>
        <w:t>C. R</w:t>
      </w:r>
      <w:r w:rsidRPr="00741517">
        <w:rPr>
          <w:rFonts w:ascii="Times New Roman" w:eastAsia="Times New Roman" w:hAnsi="Times New Roman" w:cs="Times New Roman"/>
          <w:sz w:val="24"/>
          <w:szCs w:val="24"/>
          <w:vertAlign w:val="subscript"/>
          <w:lang w:val="pt-BR"/>
        </w:rPr>
        <w:t>f</w:t>
      </w:r>
      <w:r w:rsidRPr="00741517">
        <w:rPr>
          <w:rFonts w:ascii="Times New Roman" w:eastAsia="Times New Roman" w:hAnsi="Times New Roman" w:cs="Times New Roman"/>
          <w:sz w:val="24"/>
          <w:szCs w:val="24"/>
          <w:lang w:val="pt-BR"/>
        </w:rPr>
        <w:t xml:space="preserve"> = 0.3 (50% EtOAc/hexanes). Major stereoisomer:</w:t>
      </w:r>
      <w:r w:rsidRPr="00741517">
        <w:rPr>
          <w:rFonts w:ascii="Times New Roman" w:eastAsia="Times New Roman" w:hAnsi="Times New Roman" w:cs="Times New Roman"/>
          <w:sz w:val="24"/>
          <w:szCs w:val="24"/>
          <w:vertAlign w:val="superscript"/>
          <w:lang w:val="pt-BR"/>
        </w:rPr>
        <w:t xml:space="preserve">  1</w:t>
      </w:r>
      <w:r w:rsidRPr="00741517">
        <w:rPr>
          <w:rFonts w:ascii="Times New Roman" w:eastAsia="Times New Roman" w:hAnsi="Times New Roman" w:cs="Times New Roman"/>
          <w:sz w:val="24"/>
          <w:szCs w:val="24"/>
          <w:lang w:val="pt-BR"/>
        </w:rPr>
        <w:t>H NMR (600 MHz, Chloroform-</w:t>
      </w:r>
      <w:r w:rsidRPr="00741517">
        <w:rPr>
          <w:rFonts w:ascii="Times New Roman" w:eastAsia="Times New Roman" w:hAnsi="Times New Roman" w:cs="Times New Roman"/>
          <w:i/>
          <w:iCs/>
          <w:sz w:val="24"/>
          <w:szCs w:val="24"/>
          <w:lang w:val="pt-BR"/>
        </w:rPr>
        <w:t>d</w:t>
      </w:r>
      <w:r w:rsidRPr="00741517">
        <w:rPr>
          <w:rFonts w:ascii="Times New Roman" w:eastAsia="Times New Roman" w:hAnsi="Times New Roman" w:cs="Times New Roman"/>
          <w:sz w:val="24"/>
          <w:szCs w:val="24"/>
          <w:lang w:val="pt-BR"/>
        </w:rPr>
        <w:t xml:space="preserve">) </w:t>
      </w:r>
      <w:r w:rsidRPr="00741517">
        <w:rPr>
          <w:rFonts w:ascii="Times New Roman" w:eastAsia="Times New Roman" w:hAnsi="Times New Roman" w:cs="Times New Roman"/>
          <w:sz w:val="24"/>
          <w:szCs w:val="24"/>
        </w:rPr>
        <w:t>δ</w:t>
      </w:r>
      <w:r w:rsidRPr="00741517">
        <w:rPr>
          <w:rFonts w:ascii="Times New Roman" w:eastAsia="Times New Roman" w:hAnsi="Times New Roman" w:cs="Times New Roman"/>
          <w:sz w:val="24"/>
          <w:szCs w:val="24"/>
          <w:lang w:val="pt-BR"/>
        </w:rPr>
        <w:t xml:space="preserve"> </w:t>
      </w:r>
      <w:r w:rsidRPr="00741517">
        <w:rPr>
          <w:rFonts w:ascii="Times New Roman" w:eastAsia="Times New Roman" w:hAnsi="Times New Roman" w:cs="Times New Roman"/>
          <w:sz w:val="24"/>
          <w:szCs w:val="24"/>
        </w:rPr>
        <w:t xml:space="preserve">7.33 – 7.30 (m, 2H), 7.15 – 7.07 (m, 6H), 7.02 – 6.92 (m, 2H), 6.87 – 6.83 (m, 2H), 6.81 – 6.77 (m, 2H), 6.05 (dt, </w:t>
      </w:r>
      <w:r w:rsidRPr="00741517">
        <w:rPr>
          <w:rFonts w:ascii="Times New Roman" w:eastAsia="Times New Roman" w:hAnsi="Times New Roman" w:cs="Times New Roman"/>
          <w:i/>
          <w:iCs/>
          <w:sz w:val="24"/>
          <w:szCs w:val="24"/>
        </w:rPr>
        <w:t>J</w:t>
      </w:r>
      <w:r w:rsidRPr="00741517">
        <w:rPr>
          <w:rFonts w:ascii="Times New Roman" w:eastAsia="Times New Roman" w:hAnsi="Times New Roman" w:cs="Times New Roman"/>
          <w:sz w:val="24"/>
          <w:szCs w:val="24"/>
        </w:rPr>
        <w:t xml:space="preserve"> = 9.2, 1.6 Hz, 1H), 5.85 (d, </w:t>
      </w:r>
      <w:r w:rsidRPr="00741517">
        <w:rPr>
          <w:rFonts w:ascii="Times New Roman" w:eastAsia="Times New Roman" w:hAnsi="Times New Roman" w:cs="Times New Roman"/>
          <w:i/>
          <w:iCs/>
          <w:sz w:val="24"/>
          <w:szCs w:val="24"/>
        </w:rPr>
        <w:t>J</w:t>
      </w:r>
      <w:r w:rsidRPr="00741517">
        <w:rPr>
          <w:rFonts w:ascii="Times New Roman" w:eastAsia="Times New Roman" w:hAnsi="Times New Roman" w:cs="Times New Roman"/>
          <w:sz w:val="24"/>
          <w:szCs w:val="24"/>
        </w:rPr>
        <w:t xml:space="preserve"> = 8.0 Hz, 1H), 5.22 (d, </w:t>
      </w:r>
      <w:r w:rsidRPr="00741517">
        <w:rPr>
          <w:rFonts w:ascii="Times New Roman" w:eastAsia="Times New Roman" w:hAnsi="Times New Roman" w:cs="Times New Roman"/>
          <w:i/>
          <w:iCs/>
          <w:sz w:val="24"/>
          <w:szCs w:val="24"/>
        </w:rPr>
        <w:t>J</w:t>
      </w:r>
      <w:r w:rsidRPr="00741517">
        <w:rPr>
          <w:rFonts w:ascii="Times New Roman" w:eastAsia="Times New Roman" w:hAnsi="Times New Roman" w:cs="Times New Roman"/>
          <w:sz w:val="24"/>
          <w:szCs w:val="24"/>
        </w:rPr>
        <w:t xml:space="preserve"> = 8.0 Hz, 1H), 5.01 (q, </w:t>
      </w:r>
      <w:r w:rsidRPr="00741517">
        <w:rPr>
          <w:rFonts w:ascii="Times New Roman" w:eastAsia="Times New Roman" w:hAnsi="Times New Roman" w:cs="Times New Roman"/>
          <w:i/>
          <w:iCs/>
          <w:sz w:val="24"/>
          <w:szCs w:val="24"/>
        </w:rPr>
        <w:t>J</w:t>
      </w:r>
      <w:r w:rsidRPr="00741517">
        <w:rPr>
          <w:rFonts w:ascii="Times New Roman" w:eastAsia="Times New Roman" w:hAnsi="Times New Roman" w:cs="Times New Roman"/>
          <w:sz w:val="24"/>
          <w:szCs w:val="24"/>
        </w:rPr>
        <w:t xml:space="preserve"> = 9.2 Hz, 1H), 3.80 (s, 3H), 2.81 (s, 1H), 2.66 – 2.46 (m, 2H), 1.46 (s, 3H). </w:t>
      </w:r>
      <w:r w:rsidRPr="00741517">
        <w:rPr>
          <w:rFonts w:ascii="Times New Roman" w:hAnsi="Times New Roman" w:cs="Times New Roman"/>
          <w:sz w:val="24"/>
          <w:szCs w:val="24"/>
          <w:vertAlign w:val="superscript"/>
        </w:rPr>
        <w:t>13</w:t>
      </w:r>
      <w:r w:rsidRPr="00741517">
        <w:rPr>
          <w:rFonts w:ascii="Times New Roman" w:hAnsi="Times New Roman" w:cs="Times New Roman"/>
          <w:sz w:val="24"/>
          <w:szCs w:val="24"/>
        </w:rPr>
        <w:t>C{</w:t>
      </w:r>
      <w:r w:rsidRPr="00741517">
        <w:rPr>
          <w:rFonts w:ascii="Times New Roman" w:hAnsi="Times New Roman" w:cs="Times New Roman"/>
          <w:sz w:val="24"/>
          <w:szCs w:val="24"/>
          <w:vertAlign w:val="superscript"/>
        </w:rPr>
        <w:t>1</w:t>
      </w:r>
      <w:r w:rsidRPr="00741517">
        <w:rPr>
          <w:rFonts w:ascii="Times New Roman" w:hAnsi="Times New Roman" w:cs="Times New Roman"/>
          <w:sz w:val="24"/>
          <w:szCs w:val="24"/>
        </w:rPr>
        <w:t>H}</w:t>
      </w:r>
      <w:r w:rsidRPr="00741517">
        <w:rPr>
          <w:rFonts w:ascii="Times New Roman" w:eastAsia="Times New Roman" w:hAnsi="Times New Roman" w:cs="Times New Roman"/>
          <w:sz w:val="24"/>
          <w:szCs w:val="24"/>
          <w:lang w:val="pt-BR"/>
        </w:rPr>
        <w:t xml:space="preserve"> NMR (151 MHz, CDCl</w:t>
      </w:r>
      <w:r w:rsidRPr="00741517">
        <w:rPr>
          <w:rFonts w:ascii="Times New Roman" w:eastAsia="Times New Roman" w:hAnsi="Times New Roman" w:cs="Times New Roman"/>
          <w:sz w:val="24"/>
          <w:szCs w:val="24"/>
          <w:vertAlign w:val="subscript"/>
          <w:lang w:val="pt-BR"/>
        </w:rPr>
        <w:t>3</w:t>
      </w:r>
      <w:r w:rsidRPr="00741517">
        <w:rPr>
          <w:rFonts w:ascii="Times New Roman" w:eastAsia="Times New Roman" w:hAnsi="Times New Roman" w:cs="Times New Roman"/>
          <w:sz w:val="24"/>
          <w:szCs w:val="24"/>
          <w:lang w:val="pt-BR"/>
        </w:rPr>
        <w:t xml:space="preserve">) </w:t>
      </w:r>
      <w:r w:rsidRPr="00741517">
        <w:rPr>
          <w:rFonts w:ascii="Times New Roman" w:eastAsia="Times New Roman" w:hAnsi="Times New Roman" w:cs="Times New Roman"/>
          <w:sz w:val="24"/>
          <w:szCs w:val="24"/>
        </w:rPr>
        <w:t>δ</w:t>
      </w:r>
      <w:r w:rsidRPr="00741517">
        <w:rPr>
          <w:rFonts w:ascii="Times New Roman" w:eastAsia="Times New Roman" w:hAnsi="Times New Roman" w:cs="Times New Roman"/>
          <w:sz w:val="24"/>
          <w:szCs w:val="24"/>
          <w:lang w:val="pt-BR"/>
        </w:rPr>
        <w:t xml:space="preserve"> 158.3, 156.7, 140.0, 133.84, 133.78, 128.45, 128.40, 128.2, 128.0, 127.4, 126.2, 126.0, 123.6, 117.0, 113.5, 80.1, 73.3, 66.2, 55.3, 41.6, 29.9. </w:t>
      </w:r>
      <w:r w:rsidRPr="00741517">
        <w:rPr>
          <w:rFonts w:ascii="Times New Roman" w:hAnsi="Times New Roman" w:cs="Times New Roman"/>
          <w:sz w:val="24"/>
          <w:szCs w:val="24"/>
          <w:lang w:val="pt-BR"/>
        </w:rPr>
        <w:t>HRMS (DART) m/z calcd for C</w:t>
      </w:r>
      <w:r w:rsidRPr="00741517">
        <w:rPr>
          <w:rFonts w:ascii="Times New Roman" w:hAnsi="Times New Roman" w:cs="Times New Roman"/>
          <w:sz w:val="24"/>
          <w:szCs w:val="24"/>
          <w:vertAlign w:val="subscript"/>
          <w:lang w:val="pt-BR"/>
        </w:rPr>
        <w:t>27</w:t>
      </w:r>
      <w:r w:rsidRPr="00741517">
        <w:rPr>
          <w:rFonts w:ascii="Times New Roman" w:hAnsi="Times New Roman" w:cs="Times New Roman"/>
          <w:sz w:val="24"/>
          <w:szCs w:val="24"/>
          <w:lang w:val="pt-BR"/>
        </w:rPr>
        <w:t>H</w:t>
      </w:r>
      <w:r w:rsidRPr="00741517">
        <w:rPr>
          <w:rFonts w:ascii="Times New Roman" w:hAnsi="Times New Roman" w:cs="Times New Roman"/>
          <w:sz w:val="24"/>
          <w:szCs w:val="24"/>
          <w:vertAlign w:val="subscript"/>
          <w:lang w:val="pt-BR"/>
        </w:rPr>
        <w:t>28</w:t>
      </w:r>
      <w:r w:rsidRPr="00741517">
        <w:rPr>
          <w:rFonts w:ascii="Times New Roman" w:hAnsi="Times New Roman" w:cs="Times New Roman"/>
          <w:sz w:val="24"/>
          <w:szCs w:val="24"/>
          <w:lang w:val="pt-BR"/>
        </w:rPr>
        <w:t>NO</w:t>
      </w:r>
      <w:r w:rsidRPr="00741517">
        <w:rPr>
          <w:rFonts w:ascii="Times New Roman" w:hAnsi="Times New Roman" w:cs="Times New Roman"/>
          <w:sz w:val="24"/>
          <w:szCs w:val="24"/>
          <w:vertAlign w:val="subscript"/>
          <w:lang w:val="pt-BR"/>
        </w:rPr>
        <w:t>4</w:t>
      </w:r>
      <w:r w:rsidRPr="00741517">
        <w:rPr>
          <w:rFonts w:ascii="Times New Roman" w:hAnsi="Times New Roman" w:cs="Times New Roman"/>
          <w:sz w:val="24"/>
          <w:szCs w:val="24"/>
          <w:lang w:val="pt-BR"/>
        </w:rPr>
        <w:t xml:space="preserve"> [M + H]</w:t>
      </w:r>
      <w:r w:rsidRPr="00741517">
        <w:rPr>
          <w:rFonts w:ascii="Times New Roman" w:hAnsi="Times New Roman" w:cs="Times New Roman"/>
          <w:sz w:val="24"/>
          <w:szCs w:val="24"/>
          <w:vertAlign w:val="superscript"/>
          <w:lang w:val="pt-BR"/>
        </w:rPr>
        <w:t>+</w:t>
      </w:r>
      <w:r w:rsidRPr="00741517">
        <w:rPr>
          <w:rFonts w:ascii="Times New Roman" w:hAnsi="Times New Roman" w:cs="Times New Roman"/>
          <w:sz w:val="24"/>
          <w:szCs w:val="24"/>
          <w:lang w:val="pt-BR"/>
        </w:rPr>
        <w:t>: 430.2018; Found [M + H]</w:t>
      </w:r>
      <w:r w:rsidRPr="00741517">
        <w:rPr>
          <w:rFonts w:ascii="Times New Roman" w:hAnsi="Times New Roman" w:cs="Times New Roman"/>
          <w:sz w:val="24"/>
          <w:szCs w:val="24"/>
          <w:vertAlign w:val="superscript"/>
          <w:lang w:val="pt-BR"/>
        </w:rPr>
        <w:t>+</w:t>
      </w:r>
      <w:r w:rsidRPr="00741517">
        <w:rPr>
          <w:rFonts w:ascii="Times New Roman" w:hAnsi="Times New Roman" w:cs="Times New Roman"/>
          <w:sz w:val="24"/>
          <w:szCs w:val="24"/>
          <w:lang w:val="pt-BR"/>
        </w:rPr>
        <w:t xml:space="preserve"> : 430.2048.</w:t>
      </w:r>
    </w:p>
    <w:p w14:paraId="3C1746A0" w14:textId="77777777" w:rsidR="00103F50" w:rsidRPr="00741517" w:rsidRDefault="00103F50" w:rsidP="00103F50">
      <w:pPr>
        <w:jc w:val="both"/>
        <w:rPr>
          <w:rFonts w:ascii="Times New Roman" w:eastAsia="Times New Roman" w:hAnsi="Times New Roman" w:cs="Times New Roman"/>
          <w:sz w:val="24"/>
          <w:szCs w:val="24"/>
          <w:lang w:val="pt-BR"/>
        </w:rPr>
      </w:pPr>
    </w:p>
    <w:p w14:paraId="63FD2E42" w14:textId="14FA89D5" w:rsidR="00103F50" w:rsidRPr="00741517" w:rsidRDefault="00103F50" w:rsidP="00103F50">
      <w:pPr>
        <w:ind w:firstLine="720"/>
        <w:jc w:val="both"/>
        <w:rPr>
          <w:rFonts w:ascii="Times New Roman" w:eastAsia="Times New Roman" w:hAnsi="Times New Roman" w:cs="Times New Roman"/>
          <w:sz w:val="24"/>
          <w:szCs w:val="24"/>
          <w:lang w:val="pt-BR"/>
        </w:rPr>
      </w:pPr>
      <w:r w:rsidRPr="00741517">
        <w:rPr>
          <w:rFonts w:ascii="Times New Roman" w:hAnsi="Times New Roman" w:cs="Times New Roman"/>
          <w:b/>
          <w:color w:val="000000"/>
          <w:sz w:val="24"/>
          <w:szCs w:val="24"/>
        </w:rPr>
        <w:t>(4</w:t>
      </w:r>
      <w:r w:rsidRPr="00741517">
        <w:rPr>
          <w:rFonts w:ascii="Times New Roman" w:hAnsi="Times New Roman" w:cs="Times New Roman"/>
          <w:b/>
          <w:i/>
          <w:iCs/>
          <w:color w:val="000000"/>
          <w:sz w:val="24"/>
          <w:szCs w:val="24"/>
        </w:rPr>
        <w:t>S</w:t>
      </w:r>
      <w:r w:rsidRPr="00741517">
        <w:rPr>
          <w:rFonts w:ascii="Times New Roman" w:hAnsi="Times New Roman" w:cs="Times New Roman"/>
          <w:b/>
          <w:color w:val="000000"/>
          <w:sz w:val="24"/>
          <w:szCs w:val="24"/>
        </w:rPr>
        <w:t>,5</w:t>
      </w:r>
      <w:r w:rsidRPr="00741517">
        <w:rPr>
          <w:rFonts w:ascii="Times New Roman" w:hAnsi="Times New Roman" w:cs="Times New Roman"/>
          <w:b/>
          <w:i/>
          <w:iCs/>
          <w:color w:val="000000"/>
          <w:sz w:val="24"/>
          <w:szCs w:val="24"/>
        </w:rPr>
        <w:t>R</w:t>
      </w:r>
      <w:r w:rsidRPr="00741517">
        <w:rPr>
          <w:rFonts w:ascii="Times New Roman" w:hAnsi="Times New Roman" w:cs="Times New Roman"/>
          <w:b/>
          <w:color w:val="000000"/>
          <w:sz w:val="24"/>
          <w:szCs w:val="24"/>
        </w:rPr>
        <w:t>)-3-(4-hydroxy-4-(2-methoxyphenyl)pent-1-en-1-yl)-4,5-diphenyloxazolidin-2-one (24c).</w:t>
      </w:r>
      <w:r w:rsidRPr="00741517">
        <w:rPr>
          <w:rFonts w:ascii="Times New Roman" w:hAnsi="Times New Roman" w:cs="Times New Roman"/>
          <w:color w:val="000000"/>
          <w:sz w:val="24"/>
          <w:szCs w:val="24"/>
        </w:rPr>
        <w:t xml:space="preserve"> Prepared a</w:t>
      </w:r>
      <w:r w:rsidRPr="00741517">
        <w:rPr>
          <w:rFonts w:ascii="Times New Roman" w:eastAsia="Times New Roman" w:hAnsi="Times New Roman" w:cs="Times New Roman"/>
          <w:sz w:val="24"/>
          <w:szCs w:val="24"/>
        </w:rPr>
        <w:t xml:space="preserve">ccording to the general procedure using </w:t>
      </w:r>
      <w:proofErr w:type="spellStart"/>
      <w:r w:rsidRPr="00741517">
        <w:rPr>
          <w:rFonts w:ascii="Times New Roman" w:eastAsia="Times New Roman" w:hAnsi="Times New Roman" w:cs="Times New Roman"/>
          <w:sz w:val="24"/>
          <w:szCs w:val="24"/>
        </w:rPr>
        <w:t>allenamide</w:t>
      </w:r>
      <w:proofErr w:type="spellEnd"/>
      <w:r w:rsidRPr="00741517">
        <w:rPr>
          <w:rFonts w:ascii="Times New Roman" w:eastAsia="Times New Roman" w:hAnsi="Times New Roman" w:cs="Times New Roman"/>
          <w:sz w:val="24"/>
          <w:szCs w:val="24"/>
        </w:rPr>
        <w:t xml:space="preserve"> </w:t>
      </w:r>
      <w:r w:rsidRPr="00741517">
        <w:rPr>
          <w:rFonts w:ascii="Times New Roman" w:eastAsia="Times New Roman" w:hAnsi="Times New Roman" w:cs="Times New Roman"/>
          <w:b/>
          <w:sz w:val="24"/>
          <w:szCs w:val="24"/>
        </w:rPr>
        <w:t>23</w:t>
      </w:r>
      <w:r w:rsidRPr="00741517">
        <w:rPr>
          <w:rFonts w:ascii="Times New Roman" w:eastAsia="Times New Roman" w:hAnsi="Times New Roman" w:cs="Times New Roman"/>
          <w:sz w:val="24"/>
          <w:szCs w:val="24"/>
        </w:rPr>
        <w:t xml:space="preserve">. The product was purified by silica gel chromatography (eluent: 20 – 60% </w:t>
      </w:r>
      <w:proofErr w:type="spellStart"/>
      <w:r w:rsidRPr="00741517">
        <w:rPr>
          <w:rFonts w:ascii="Times New Roman" w:eastAsia="Times New Roman" w:hAnsi="Times New Roman" w:cs="Times New Roman"/>
          <w:sz w:val="24"/>
          <w:szCs w:val="24"/>
        </w:rPr>
        <w:t>EtOAc</w:t>
      </w:r>
      <w:proofErr w:type="spellEnd"/>
      <w:r w:rsidRPr="00741517">
        <w:rPr>
          <w:rFonts w:ascii="Times New Roman" w:eastAsia="Times New Roman" w:hAnsi="Times New Roman" w:cs="Times New Roman"/>
          <w:sz w:val="24"/>
          <w:szCs w:val="24"/>
        </w:rPr>
        <w:t xml:space="preserve"> in hexanes) to provide 0.18</w:t>
      </w:r>
      <w:r w:rsidR="00413852">
        <w:rPr>
          <w:rFonts w:ascii="Times New Roman" w:eastAsia="Times New Roman" w:hAnsi="Times New Roman" w:cs="Times New Roman"/>
          <w:sz w:val="24"/>
          <w:szCs w:val="24"/>
        </w:rPr>
        <w:t xml:space="preserve"> </w:t>
      </w:r>
      <w:r w:rsidRPr="00741517">
        <w:rPr>
          <w:rFonts w:ascii="Times New Roman" w:eastAsia="Times New Roman" w:hAnsi="Times New Roman" w:cs="Times New Roman"/>
          <w:sz w:val="24"/>
          <w:szCs w:val="24"/>
        </w:rPr>
        <w:t>g (</w:t>
      </w:r>
      <w:r w:rsidR="00413852">
        <w:rPr>
          <w:rFonts w:ascii="Times New Roman" w:eastAsia="Times New Roman" w:hAnsi="Times New Roman" w:cs="Times New Roman"/>
          <w:sz w:val="24"/>
          <w:szCs w:val="24"/>
        </w:rPr>
        <w:t>86</w:t>
      </w:r>
      <w:r w:rsidRPr="00741517">
        <w:rPr>
          <w:rFonts w:ascii="Times New Roman" w:eastAsia="Times New Roman" w:hAnsi="Times New Roman" w:cs="Times New Roman"/>
          <w:sz w:val="24"/>
          <w:szCs w:val="24"/>
        </w:rPr>
        <w:t xml:space="preserve">%) of </w:t>
      </w:r>
      <w:r w:rsidRPr="00741517">
        <w:rPr>
          <w:rFonts w:ascii="Times New Roman" w:eastAsia="Times New Roman" w:hAnsi="Times New Roman" w:cs="Times New Roman"/>
          <w:b/>
          <w:sz w:val="24"/>
          <w:szCs w:val="24"/>
        </w:rPr>
        <w:t>24c</w:t>
      </w:r>
      <w:r w:rsidRPr="00741517">
        <w:rPr>
          <w:rFonts w:ascii="Times New Roman" w:eastAsia="Times New Roman" w:hAnsi="Times New Roman" w:cs="Times New Roman"/>
          <w:sz w:val="24"/>
          <w:szCs w:val="24"/>
        </w:rPr>
        <w:t xml:space="preserve"> as a white oil as a 95:5 mixture of </w:t>
      </w:r>
      <w:proofErr w:type="spellStart"/>
      <w:r w:rsidRPr="00741517">
        <w:rPr>
          <w:rFonts w:ascii="Times New Roman" w:eastAsia="Times New Roman" w:hAnsi="Times New Roman" w:cs="Times New Roman"/>
          <w:sz w:val="24"/>
          <w:szCs w:val="24"/>
        </w:rPr>
        <w:t>diasteromers</w:t>
      </w:r>
      <w:proofErr w:type="spellEnd"/>
      <w:r w:rsidR="00070523">
        <w:rPr>
          <w:rFonts w:ascii="Times New Roman" w:eastAsia="Times New Roman" w:hAnsi="Times New Roman" w:cs="Times New Roman"/>
          <w:sz w:val="24"/>
          <w:szCs w:val="24"/>
        </w:rPr>
        <w:t xml:space="preserve"> </w:t>
      </w:r>
      <w:r w:rsidR="00070523" w:rsidRPr="0059333F">
        <w:rPr>
          <w:rFonts w:ascii="Times New Roman" w:hAnsi="Times New Roman" w:cs="Times New Roman"/>
          <w:sz w:val="24"/>
          <w:szCs w:val="24"/>
        </w:rPr>
        <w:t xml:space="preserve">(determined </w:t>
      </w:r>
      <w:r w:rsidR="00070523" w:rsidRPr="00070523">
        <w:rPr>
          <w:rFonts w:ascii="Times New Roman" w:hAnsi="Times New Roman" w:cs="Times New Roman"/>
          <w:sz w:val="24"/>
          <w:szCs w:val="24"/>
        </w:rPr>
        <w:t xml:space="preserve">by </w:t>
      </w:r>
      <w:r w:rsidR="00070523" w:rsidRPr="00070523">
        <w:rPr>
          <w:rFonts w:ascii="Times New Roman" w:hAnsi="Times New Roman" w:cs="Times New Roman"/>
          <w:sz w:val="24"/>
          <w:szCs w:val="24"/>
          <w:vertAlign w:val="superscript"/>
        </w:rPr>
        <w:t>1</w:t>
      </w:r>
      <w:r w:rsidR="00070523" w:rsidRPr="0059333F">
        <w:rPr>
          <w:rFonts w:ascii="Times New Roman" w:hAnsi="Times New Roman" w:cs="Times New Roman"/>
          <w:sz w:val="24"/>
          <w:szCs w:val="24"/>
        </w:rPr>
        <w:t>HNMR spectroscopic analysis)</w:t>
      </w:r>
      <w:r w:rsidRPr="00741517">
        <w:rPr>
          <w:rFonts w:ascii="Times New Roman" w:eastAsia="Times New Roman" w:hAnsi="Times New Roman" w:cs="Times New Roman"/>
          <w:sz w:val="24"/>
          <w:szCs w:val="24"/>
        </w:rPr>
        <w:t xml:space="preserve">. </w:t>
      </w:r>
      <w:r w:rsidRPr="00741517">
        <w:rPr>
          <w:rFonts w:ascii="Times New Roman" w:eastAsia="Times New Roman" w:hAnsi="Times New Roman" w:cs="Times New Roman"/>
          <w:sz w:val="24"/>
          <w:szCs w:val="24"/>
          <w:lang w:val="pt-BR"/>
        </w:rPr>
        <w:t>R</w:t>
      </w:r>
      <w:r w:rsidRPr="00741517">
        <w:rPr>
          <w:rFonts w:ascii="Times New Roman" w:eastAsia="Times New Roman" w:hAnsi="Times New Roman" w:cs="Times New Roman"/>
          <w:sz w:val="24"/>
          <w:szCs w:val="24"/>
          <w:vertAlign w:val="subscript"/>
          <w:lang w:val="pt-BR"/>
        </w:rPr>
        <w:t>f</w:t>
      </w:r>
      <w:r w:rsidRPr="00741517">
        <w:rPr>
          <w:rFonts w:ascii="Times New Roman" w:eastAsia="Times New Roman" w:hAnsi="Times New Roman" w:cs="Times New Roman"/>
          <w:sz w:val="24"/>
          <w:szCs w:val="24"/>
          <w:lang w:val="pt-BR"/>
        </w:rPr>
        <w:t xml:space="preserve"> = 0.3 (50% EtOAc/hexanes). Major stereoisomer: </w:t>
      </w:r>
      <w:r w:rsidRPr="00741517">
        <w:rPr>
          <w:rFonts w:ascii="Times New Roman" w:eastAsia="Times New Roman" w:hAnsi="Times New Roman" w:cs="Times New Roman"/>
          <w:sz w:val="24"/>
          <w:szCs w:val="24"/>
          <w:vertAlign w:val="superscript"/>
          <w:lang w:val="pt-BR"/>
        </w:rPr>
        <w:t xml:space="preserve"> 1</w:t>
      </w:r>
      <w:r w:rsidRPr="00741517">
        <w:rPr>
          <w:rFonts w:ascii="Times New Roman" w:eastAsia="Times New Roman" w:hAnsi="Times New Roman" w:cs="Times New Roman"/>
          <w:sz w:val="24"/>
          <w:szCs w:val="24"/>
          <w:lang w:val="pt-BR"/>
        </w:rPr>
        <w:t>H NMR (600 MHz, Chloroform-</w:t>
      </w:r>
      <w:r w:rsidRPr="00741517">
        <w:rPr>
          <w:rFonts w:ascii="Times New Roman" w:eastAsia="Times New Roman" w:hAnsi="Times New Roman" w:cs="Times New Roman"/>
          <w:i/>
          <w:iCs/>
          <w:sz w:val="24"/>
          <w:szCs w:val="24"/>
          <w:lang w:val="pt-BR"/>
        </w:rPr>
        <w:t>d</w:t>
      </w:r>
      <w:r w:rsidRPr="00741517">
        <w:rPr>
          <w:rFonts w:ascii="Times New Roman" w:eastAsia="Times New Roman" w:hAnsi="Times New Roman" w:cs="Times New Roman"/>
          <w:sz w:val="24"/>
          <w:szCs w:val="24"/>
          <w:lang w:val="pt-BR"/>
        </w:rPr>
        <w:t xml:space="preserve">) </w:t>
      </w:r>
      <w:r w:rsidRPr="00741517">
        <w:rPr>
          <w:rFonts w:ascii="Times New Roman" w:eastAsia="Times New Roman" w:hAnsi="Times New Roman" w:cs="Times New Roman"/>
          <w:sz w:val="24"/>
          <w:szCs w:val="24"/>
        </w:rPr>
        <w:t>δ</w:t>
      </w:r>
      <w:r w:rsidRPr="00741517">
        <w:rPr>
          <w:rFonts w:ascii="Times New Roman" w:eastAsia="Times New Roman" w:hAnsi="Times New Roman" w:cs="Times New Roman"/>
          <w:sz w:val="24"/>
          <w:szCs w:val="24"/>
          <w:lang w:val="pt-BR"/>
        </w:rPr>
        <w:t xml:space="preserve"> </w:t>
      </w:r>
      <w:r w:rsidRPr="00741517">
        <w:rPr>
          <w:rFonts w:ascii="Times New Roman" w:eastAsia="Times New Roman" w:hAnsi="Times New Roman" w:cs="Times New Roman"/>
          <w:sz w:val="24"/>
          <w:szCs w:val="24"/>
        </w:rPr>
        <w:t xml:space="preserve">7.30 – 7.26 (m, 2H), 7.15 – 7.09 (m, 6H), 7.00 – 6.97 (m, 3H), 6.97 – 6.91 (m, 1H), 6.84 – 6.80 (m, 2H), 6.10 (dt, </w:t>
      </w:r>
      <w:r w:rsidRPr="00741517">
        <w:rPr>
          <w:rFonts w:ascii="Times New Roman" w:eastAsia="Times New Roman" w:hAnsi="Times New Roman" w:cs="Times New Roman"/>
          <w:i/>
          <w:iCs/>
          <w:sz w:val="24"/>
          <w:szCs w:val="24"/>
        </w:rPr>
        <w:t>J</w:t>
      </w:r>
      <w:r w:rsidRPr="00741517">
        <w:rPr>
          <w:rFonts w:ascii="Times New Roman" w:eastAsia="Times New Roman" w:hAnsi="Times New Roman" w:cs="Times New Roman"/>
          <w:sz w:val="24"/>
          <w:szCs w:val="24"/>
        </w:rPr>
        <w:t xml:space="preserve"> = 9.2, 1.7 Hz, 1H), 5.86 (d, </w:t>
      </w:r>
      <w:r w:rsidRPr="00741517">
        <w:rPr>
          <w:rFonts w:ascii="Times New Roman" w:eastAsia="Times New Roman" w:hAnsi="Times New Roman" w:cs="Times New Roman"/>
          <w:i/>
          <w:iCs/>
          <w:sz w:val="24"/>
          <w:szCs w:val="24"/>
        </w:rPr>
        <w:t>J</w:t>
      </w:r>
      <w:r w:rsidRPr="00741517">
        <w:rPr>
          <w:rFonts w:ascii="Times New Roman" w:eastAsia="Times New Roman" w:hAnsi="Times New Roman" w:cs="Times New Roman"/>
          <w:sz w:val="24"/>
          <w:szCs w:val="24"/>
        </w:rPr>
        <w:t xml:space="preserve"> = 7.9 Hz, 1H), 5.25 (d, </w:t>
      </w:r>
      <w:r w:rsidRPr="00741517">
        <w:rPr>
          <w:rFonts w:ascii="Times New Roman" w:eastAsia="Times New Roman" w:hAnsi="Times New Roman" w:cs="Times New Roman"/>
          <w:i/>
          <w:iCs/>
          <w:sz w:val="24"/>
          <w:szCs w:val="24"/>
        </w:rPr>
        <w:t>J</w:t>
      </w:r>
      <w:r w:rsidRPr="00741517">
        <w:rPr>
          <w:rFonts w:ascii="Times New Roman" w:eastAsia="Times New Roman" w:hAnsi="Times New Roman" w:cs="Times New Roman"/>
          <w:sz w:val="24"/>
          <w:szCs w:val="24"/>
        </w:rPr>
        <w:t xml:space="preserve"> = 7.9 Hz, 1H), 5.03 (dt, </w:t>
      </w:r>
      <w:r w:rsidRPr="00741517">
        <w:rPr>
          <w:rFonts w:ascii="Times New Roman" w:eastAsia="Times New Roman" w:hAnsi="Times New Roman" w:cs="Times New Roman"/>
          <w:i/>
          <w:iCs/>
          <w:sz w:val="24"/>
          <w:szCs w:val="24"/>
        </w:rPr>
        <w:t>J</w:t>
      </w:r>
      <w:r w:rsidRPr="00741517">
        <w:rPr>
          <w:rFonts w:ascii="Times New Roman" w:eastAsia="Times New Roman" w:hAnsi="Times New Roman" w:cs="Times New Roman"/>
          <w:sz w:val="24"/>
          <w:szCs w:val="24"/>
        </w:rPr>
        <w:t xml:space="preserve"> = 9.2, 7.3 Hz, 1H), 4.25 (s, 1H), 3.87 (s, 3H), 2.84 (</w:t>
      </w:r>
      <w:proofErr w:type="spellStart"/>
      <w:r w:rsidRPr="00741517">
        <w:rPr>
          <w:rFonts w:ascii="Times New Roman" w:eastAsia="Times New Roman" w:hAnsi="Times New Roman" w:cs="Times New Roman"/>
          <w:sz w:val="24"/>
          <w:szCs w:val="24"/>
        </w:rPr>
        <w:t>ddd</w:t>
      </w:r>
      <w:proofErr w:type="spellEnd"/>
      <w:r w:rsidRPr="00741517">
        <w:rPr>
          <w:rFonts w:ascii="Times New Roman" w:eastAsia="Times New Roman" w:hAnsi="Times New Roman" w:cs="Times New Roman"/>
          <w:sz w:val="24"/>
          <w:szCs w:val="24"/>
        </w:rPr>
        <w:t xml:space="preserve">, </w:t>
      </w:r>
      <w:r w:rsidRPr="00741517">
        <w:rPr>
          <w:rFonts w:ascii="Times New Roman" w:eastAsia="Times New Roman" w:hAnsi="Times New Roman" w:cs="Times New Roman"/>
          <w:i/>
          <w:iCs/>
          <w:sz w:val="24"/>
          <w:szCs w:val="24"/>
        </w:rPr>
        <w:t>J</w:t>
      </w:r>
      <w:r w:rsidRPr="00741517">
        <w:rPr>
          <w:rFonts w:ascii="Times New Roman" w:eastAsia="Times New Roman" w:hAnsi="Times New Roman" w:cs="Times New Roman"/>
          <w:sz w:val="24"/>
          <w:szCs w:val="24"/>
        </w:rPr>
        <w:t xml:space="preserve"> = 15.1, 7.1, 1.9 Hz, 1H), 2.65 (</w:t>
      </w:r>
      <w:proofErr w:type="spellStart"/>
      <w:r w:rsidRPr="00741517">
        <w:rPr>
          <w:rFonts w:ascii="Times New Roman" w:eastAsia="Times New Roman" w:hAnsi="Times New Roman" w:cs="Times New Roman"/>
          <w:sz w:val="24"/>
          <w:szCs w:val="24"/>
        </w:rPr>
        <w:t>ddd</w:t>
      </w:r>
      <w:proofErr w:type="spellEnd"/>
      <w:r w:rsidRPr="00741517">
        <w:rPr>
          <w:rFonts w:ascii="Times New Roman" w:eastAsia="Times New Roman" w:hAnsi="Times New Roman" w:cs="Times New Roman"/>
          <w:sz w:val="24"/>
          <w:szCs w:val="24"/>
        </w:rPr>
        <w:t xml:space="preserve">, </w:t>
      </w:r>
      <w:r w:rsidRPr="00741517">
        <w:rPr>
          <w:rFonts w:ascii="Times New Roman" w:eastAsia="Times New Roman" w:hAnsi="Times New Roman" w:cs="Times New Roman"/>
          <w:i/>
          <w:iCs/>
          <w:sz w:val="24"/>
          <w:szCs w:val="24"/>
        </w:rPr>
        <w:lastRenderedPageBreak/>
        <w:t>J</w:t>
      </w:r>
      <w:r w:rsidRPr="00741517">
        <w:rPr>
          <w:rFonts w:ascii="Times New Roman" w:eastAsia="Times New Roman" w:hAnsi="Times New Roman" w:cs="Times New Roman"/>
          <w:sz w:val="24"/>
          <w:szCs w:val="24"/>
        </w:rPr>
        <w:t xml:space="preserve"> = 15.1, 7.6, 1.7 Hz, 1H), 1.47 (s, 3H). </w:t>
      </w:r>
      <w:r w:rsidRPr="00741517">
        <w:rPr>
          <w:rFonts w:ascii="Times New Roman" w:hAnsi="Times New Roman" w:cs="Times New Roman"/>
          <w:sz w:val="24"/>
          <w:szCs w:val="24"/>
          <w:vertAlign w:val="superscript"/>
        </w:rPr>
        <w:t>13</w:t>
      </w:r>
      <w:r w:rsidRPr="00741517">
        <w:rPr>
          <w:rFonts w:ascii="Times New Roman" w:hAnsi="Times New Roman" w:cs="Times New Roman"/>
          <w:sz w:val="24"/>
          <w:szCs w:val="24"/>
        </w:rPr>
        <w:t>C{</w:t>
      </w:r>
      <w:r w:rsidRPr="00741517">
        <w:rPr>
          <w:rFonts w:ascii="Times New Roman" w:hAnsi="Times New Roman" w:cs="Times New Roman"/>
          <w:sz w:val="24"/>
          <w:szCs w:val="24"/>
          <w:vertAlign w:val="superscript"/>
        </w:rPr>
        <w:t>1</w:t>
      </w:r>
      <w:r w:rsidRPr="00741517">
        <w:rPr>
          <w:rFonts w:ascii="Times New Roman" w:hAnsi="Times New Roman" w:cs="Times New Roman"/>
          <w:sz w:val="24"/>
          <w:szCs w:val="24"/>
        </w:rPr>
        <w:t>H}</w:t>
      </w:r>
      <w:r w:rsidRPr="00741517">
        <w:rPr>
          <w:rFonts w:ascii="Times New Roman" w:eastAsia="Times New Roman" w:hAnsi="Times New Roman" w:cs="Times New Roman"/>
          <w:sz w:val="24"/>
          <w:szCs w:val="24"/>
          <w:lang w:val="pt-BR"/>
        </w:rPr>
        <w:t xml:space="preserve"> NMR (151 MHz, CDCl</w:t>
      </w:r>
      <w:r w:rsidRPr="00741517">
        <w:rPr>
          <w:rFonts w:ascii="Times New Roman" w:eastAsia="Times New Roman" w:hAnsi="Times New Roman" w:cs="Times New Roman"/>
          <w:sz w:val="24"/>
          <w:szCs w:val="24"/>
          <w:vertAlign w:val="subscript"/>
          <w:lang w:val="pt-BR"/>
        </w:rPr>
        <w:t>3</w:t>
      </w:r>
      <w:r w:rsidRPr="00741517">
        <w:rPr>
          <w:rFonts w:ascii="Times New Roman" w:eastAsia="Times New Roman" w:hAnsi="Times New Roman" w:cs="Times New Roman"/>
          <w:sz w:val="24"/>
          <w:szCs w:val="24"/>
          <w:lang w:val="pt-BR"/>
        </w:rPr>
        <w:t xml:space="preserve">) </w:t>
      </w:r>
      <w:r w:rsidRPr="00741517">
        <w:rPr>
          <w:rFonts w:ascii="Times New Roman" w:eastAsia="Times New Roman" w:hAnsi="Times New Roman" w:cs="Times New Roman"/>
          <w:sz w:val="24"/>
          <w:szCs w:val="24"/>
        </w:rPr>
        <w:t>δ</w:t>
      </w:r>
      <w:r w:rsidRPr="00741517">
        <w:rPr>
          <w:rFonts w:ascii="Times New Roman" w:eastAsia="Times New Roman" w:hAnsi="Times New Roman" w:cs="Times New Roman"/>
          <w:sz w:val="24"/>
          <w:szCs w:val="24"/>
          <w:lang w:val="pt-BR"/>
        </w:rPr>
        <w:t xml:space="preserve"> 156.7, 156.6, 134.2, 134.0, 133.9, 128.36, 128.33, 128.2, 127.9, 127.4, 127.0, 126.2, 122.84, 122.76, 120.9, 117.6, 111.2, 80.1, 74.2, 66.2, 55.3, 39.3, 27.1. </w:t>
      </w:r>
      <w:r w:rsidRPr="00741517">
        <w:rPr>
          <w:rFonts w:ascii="Times New Roman" w:hAnsi="Times New Roman" w:cs="Times New Roman"/>
          <w:sz w:val="24"/>
          <w:szCs w:val="24"/>
          <w:lang w:val="pt-BR"/>
        </w:rPr>
        <w:t>HRMS (DART) m/z calcd for C</w:t>
      </w:r>
      <w:r w:rsidRPr="00741517">
        <w:rPr>
          <w:rFonts w:ascii="Times New Roman" w:hAnsi="Times New Roman" w:cs="Times New Roman"/>
          <w:sz w:val="24"/>
          <w:szCs w:val="24"/>
          <w:vertAlign w:val="subscript"/>
          <w:lang w:val="pt-BR"/>
        </w:rPr>
        <w:t>27</w:t>
      </w:r>
      <w:r w:rsidRPr="00741517">
        <w:rPr>
          <w:rFonts w:ascii="Times New Roman" w:hAnsi="Times New Roman" w:cs="Times New Roman"/>
          <w:sz w:val="24"/>
          <w:szCs w:val="24"/>
          <w:lang w:val="pt-BR"/>
        </w:rPr>
        <w:t>H</w:t>
      </w:r>
      <w:r w:rsidRPr="00741517">
        <w:rPr>
          <w:rFonts w:ascii="Times New Roman" w:hAnsi="Times New Roman" w:cs="Times New Roman"/>
          <w:sz w:val="24"/>
          <w:szCs w:val="24"/>
          <w:vertAlign w:val="subscript"/>
          <w:lang w:val="pt-BR"/>
        </w:rPr>
        <w:t>28</w:t>
      </w:r>
      <w:r w:rsidRPr="00741517">
        <w:rPr>
          <w:rFonts w:ascii="Times New Roman" w:hAnsi="Times New Roman" w:cs="Times New Roman"/>
          <w:sz w:val="24"/>
          <w:szCs w:val="24"/>
          <w:lang w:val="pt-BR"/>
        </w:rPr>
        <w:t>NO</w:t>
      </w:r>
      <w:r w:rsidRPr="00741517">
        <w:rPr>
          <w:rFonts w:ascii="Times New Roman" w:hAnsi="Times New Roman" w:cs="Times New Roman"/>
          <w:sz w:val="24"/>
          <w:szCs w:val="24"/>
          <w:vertAlign w:val="subscript"/>
          <w:lang w:val="pt-BR"/>
        </w:rPr>
        <w:t>4</w:t>
      </w:r>
      <w:r w:rsidRPr="00741517">
        <w:rPr>
          <w:rFonts w:ascii="Times New Roman" w:hAnsi="Times New Roman" w:cs="Times New Roman"/>
          <w:sz w:val="24"/>
          <w:szCs w:val="24"/>
          <w:lang w:val="pt-BR"/>
        </w:rPr>
        <w:t xml:space="preserve"> [M + H]</w:t>
      </w:r>
      <w:r w:rsidRPr="00741517">
        <w:rPr>
          <w:rFonts w:ascii="Times New Roman" w:hAnsi="Times New Roman" w:cs="Times New Roman"/>
          <w:sz w:val="24"/>
          <w:szCs w:val="24"/>
          <w:vertAlign w:val="superscript"/>
          <w:lang w:val="pt-BR"/>
        </w:rPr>
        <w:t>+</w:t>
      </w:r>
      <w:r w:rsidRPr="00741517">
        <w:rPr>
          <w:rFonts w:ascii="Times New Roman" w:hAnsi="Times New Roman" w:cs="Times New Roman"/>
          <w:sz w:val="24"/>
          <w:szCs w:val="24"/>
          <w:lang w:val="pt-BR"/>
        </w:rPr>
        <w:t>: 430.2018; Found [M + H]</w:t>
      </w:r>
      <w:r w:rsidRPr="00741517">
        <w:rPr>
          <w:rFonts w:ascii="Times New Roman" w:hAnsi="Times New Roman" w:cs="Times New Roman"/>
          <w:sz w:val="24"/>
          <w:szCs w:val="24"/>
          <w:vertAlign w:val="superscript"/>
          <w:lang w:val="pt-BR"/>
        </w:rPr>
        <w:t>+</w:t>
      </w:r>
      <w:r w:rsidRPr="00741517">
        <w:rPr>
          <w:rFonts w:ascii="Times New Roman" w:hAnsi="Times New Roman" w:cs="Times New Roman"/>
          <w:sz w:val="24"/>
          <w:szCs w:val="24"/>
          <w:lang w:val="pt-BR"/>
        </w:rPr>
        <w:t xml:space="preserve"> : 430.2003.</w:t>
      </w:r>
    </w:p>
    <w:p w14:paraId="34D7181A" w14:textId="77777777" w:rsidR="00103F50" w:rsidRPr="00103F50" w:rsidRDefault="00103F50" w:rsidP="00103F50">
      <w:pPr>
        <w:jc w:val="both"/>
        <w:rPr>
          <w:rFonts w:asciiTheme="majorBidi" w:eastAsia="Times New Roman" w:hAnsiTheme="majorBidi" w:cstheme="majorBidi"/>
          <w:sz w:val="24"/>
          <w:szCs w:val="24"/>
          <w:lang w:val="pt-BR"/>
        </w:rPr>
      </w:pPr>
    </w:p>
    <w:p w14:paraId="3AC45F4F" w14:textId="149D3B31" w:rsidR="00103F50" w:rsidRPr="00741517" w:rsidRDefault="00103F50" w:rsidP="00103F50">
      <w:pPr>
        <w:ind w:firstLine="720"/>
        <w:jc w:val="both"/>
        <w:rPr>
          <w:rFonts w:ascii="Times New Roman" w:eastAsia="Times New Roman" w:hAnsi="Times New Roman" w:cs="Times New Roman"/>
          <w:sz w:val="24"/>
          <w:szCs w:val="24"/>
          <w:lang w:val="pt-BR"/>
        </w:rPr>
      </w:pPr>
      <w:r w:rsidRPr="00741517">
        <w:rPr>
          <w:rFonts w:ascii="Times New Roman" w:hAnsi="Times New Roman" w:cs="Times New Roman"/>
          <w:b/>
          <w:color w:val="000000"/>
          <w:sz w:val="24"/>
          <w:szCs w:val="24"/>
          <w:lang w:val="pt-BR"/>
        </w:rPr>
        <w:t>(4</w:t>
      </w:r>
      <w:r w:rsidRPr="00741517">
        <w:rPr>
          <w:rFonts w:ascii="Times New Roman" w:hAnsi="Times New Roman" w:cs="Times New Roman"/>
          <w:b/>
          <w:i/>
          <w:iCs/>
          <w:color w:val="000000"/>
          <w:sz w:val="24"/>
          <w:szCs w:val="24"/>
          <w:lang w:val="pt-BR"/>
        </w:rPr>
        <w:t>S</w:t>
      </w:r>
      <w:r w:rsidRPr="00741517">
        <w:rPr>
          <w:rFonts w:ascii="Times New Roman" w:hAnsi="Times New Roman" w:cs="Times New Roman"/>
          <w:b/>
          <w:color w:val="000000"/>
          <w:sz w:val="24"/>
          <w:szCs w:val="24"/>
          <w:lang w:val="pt-BR"/>
        </w:rPr>
        <w:t>,5</w:t>
      </w:r>
      <w:r w:rsidRPr="00741517">
        <w:rPr>
          <w:rFonts w:ascii="Times New Roman" w:hAnsi="Times New Roman" w:cs="Times New Roman"/>
          <w:b/>
          <w:i/>
          <w:iCs/>
          <w:color w:val="000000"/>
          <w:sz w:val="24"/>
          <w:szCs w:val="24"/>
          <w:lang w:val="pt-BR"/>
        </w:rPr>
        <w:t>R</w:t>
      </w:r>
      <w:r w:rsidRPr="00741517">
        <w:rPr>
          <w:rFonts w:ascii="Times New Roman" w:hAnsi="Times New Roman" w:cs="Times New Roman"/>
          <w:b/>
          <w:color w:val="000000"/>
          <w:sz w:val="24"/>
          <w:szCs w:val="24"/>
          <w:lang w:val="pt-BR"/>
        </w:rPr>
        <w:t>)-3-(4-hydroxy-4-phenylhex-1-en-1-yl)-4,5-diphenyloxazolidin-2-one (24d).</w:t>
      </w:r>
      <w:r w:rsidRPr="00741517">
        <w:rPr>
          <w:rFonts w:ascii="Times New Roman" w:hAnsi="Times New Roman" w:cs="Times New Roman"/>
          <w:color w:val="000000"/>
          <w:sz w:val="24"/>
          <w:szCs w:val="24"/>
          <w:lang w:val="pt-BR"/>
        </w:rPr>
        <w:t xml:space="preserve"> </w:t>
      </w:r>
      <w:r w:rsidRPr="00741517">
        <w:rPr>
          <w:rFonts w:ascii="Times New Roman" w:hAnsi="Times New Roman" w:cs="Times New Roman"/>
          <w:color w:val="000000"/>
          <w:sz w:val="24"/>
          <w:szCs w:val="24"/>
        </w:rPr>
        <w:t>Prepared a</w:t>
      </w:r>
      <w:r w:rsidRPr="00741517">
        <w:rPr>
          <w:rFonts w:ascii="Times New Roman" w:eastAsia="Times New Roman" w:hAnsi="Times New Roman" w:cs="Times New Roman"/>
          <w:sz w:val="24"/>
          <w:szCs w:val="24"/>
        </w:rPr>
        <w:t xml:space="preserve">ccording to the general procedure using </w:t>
      </w:r>
      <w:proofErr w:type="spellStart"/>
      <w:r w:rsidRPr="00741517">
        <w:rPr>
          <w:rFonts w:ascii="Times New Roman" w:eastAsia="Times New Roman" w:hAnsi="Times New Roman" w:cs="Times New Roman"/>
          <w:sz w:val="24"/>
          <w:szCs w:val="24"/>
        </w:rPr>
        <w:t>allenamide</w:t>
      </w:r>
      <w:proofErr w:type="spellEnd"/>
      <w:r w:rsidRPr="00741517">
        <w:rPr>
          <w:rFonts w:ascii="Times New Roman" w:eastAsia="Times New Roman" w:hAnsi="Times New Roman" w:cs="Times New Roman"/>
          <w:sz w:val="24"/>
          <w:szCs w:val="24"/>
        </w:rPr>
        <w:t xml:space="preserve"> </w:t>
      </w:r>
      <w:r w:rsidRPr="00741517">
        <w:rPr>
          <w:rFonts w:ascii="Times New Roman" w:eastAsia="Times New Roman" w:hAnsi="Times New Roman" w:cs="Times New Roman"/>
          <w:b/>
          <w:sz w:val="24"/>
          <w:szCs w:val="24"/>
        </w:rPr>
        <w:t>23</w:t>
      </w:r>
      <w:r w:rsidRPr="00741517">
        <w:rPr>
          <w:rFonts w:ascii="Times New Roman" w:eastAsia="Times New Roman" w:hAnsi="Times New Roman" w:cs="Times New Roman"/>
          <w:sz w:val="24"/>
          <w:szCs w:val="24"/>
        </w:rPr>
        <w:t xml:space="preserve">. The product was purified by silica gel chromatography (eluent: 20 – 60% </w:t>
      </w:r>
      <w:proofErr w:type="spellStart"/>
      <w:r w:rsidRPr="00741517">
        <w:rPr>
          <w:rFonts w:ascii="Times New Roman" w:eastAsia="Times New Roman" w:hAnsi="Times New Roman" w:cs="Times New Roman"/>
          <w:sz w:val="24"/>
          <w:szCs w:val="24"/>
        </w:rPr>
        <w:t>EtOAc</w:t>
      </w:r>
      <w:proofErr w:type="spellEnd"/>
      <w:r w:rsidRPr="00741517">
        <w:rPr>
          <w:rFonts w:ascii="Times New Roman" w:eastAsia="Times New Roman" w:hAnsi="Times New Roman" w:cs="Times New Roman"/>
          <w:sz w:val="24"/>
          <w:szCs w:val="24"/>
        </w:rPr>
        <w:t xml:space="preserve"> in hexanes) to provide 0.16 g (77%) of </w:t>
      </w:r>
      <w:r w:rsidRPr="00741517">
        <w:rPr>
          <w:rFonts w:ascii="Times New Roman" w:eastAsia="Times New Roman" w:hAnsi="Times New Roman" w:cs="Times New Roman"/>
          <w:b/>
          <w:sz w:val="24"/>
          <w:szCs w:val="24"/>
        </w:rPr>
        <w:t>24d</w:t>
      </w:r>
      <w:r w:rsidRPr="00741517">
        <w:rPr>
          <w:rFonts w:ascii="Times New Roman" w:eastAsia="Times New Roman" w:hAnsi="Times New Roman" w:cs="Times New Roman"/>
          <w:sz w:val="24"/>
          <w:szCs w:val="24"/>
        </w:rPr>
        <w:t xml:space="preserve"> as a white solid as a</w:t>
      </w:r>
      <w:r w:rsidR="00070523">
        <w:rPr>
          <w:rFonts w:ascii="Times New Roman" w:eastAsia="Times New Roman" w:hAnsi="Times New Roman" w:cs="Times New Roman"/>
          <w:sz w:val="24"/>
          <w:szCs w:val="24"/>
        </w:rPr>
        <w:t>n</w:t>
      </w:r>
      <w:r w:rsidRPr="00741517">
        <w:rPr>
          <w:rFonts w:ascii="Times New Roman" w:eastAsia="Times New Roman" w:hAnsi="Times New Roman" w:cs="Times New Roman"/>
          <w:sz w:val="24"/>
          <w:szCs w:val="24"/>
        </w:rPr>
        <w:t xml:space="preserve"> 84:16 mixture of </w:t>
      </w:r>
      <w:proofErr w:type="spellStart"/>
      <w:r w:rsidRPr="00741517">
        <w:rPr>
          <w:rFonts w:ascii="Times New Roman" w:eastAsia="Times New Roman" w:hAnsi="Times New Roman" w:cs="Times New Roman"/>
          <w:sz w:val="24"/>
          <w:szCs w:val="24"/>
        </w:rPr>
        <w:t>diasteromers</w:t>
      </w:r>
      <w:proofErr w:type="spellEnd"/>
      <w:r w:rsidR="00070523">
        <w:rPr>
          <w:rFonts w:ascii="Times New Roman" w:eastAsia="Times New Roman" w:hAnsi="Times New Roman" w:cs="Times New Roman"/>
          <w:sz w:val="24"/>
          <w:szCs w:val="24"/>
        </w:rPr>
        <w:t xml:space="preserve"> </w:t>
      </w:r>
      <w:r w:rsidR="00070523" w:rsidRPr="0059333F">
        <w:rPr>
          <w:rFonts w:ascii="Times New Roman" w:hAnsi="Times New Roman" w:cs="Times New Roman"/>
          <w:sz w:val="24"/>
          <w:szCs w:val="24"/>
        </w:rPr>
        <w:t xml:space="preserve">(determined </w:t>
      </w:r>
      <w:r w:rsidR="00070523" w:rsidRPr="00070523">
        <w:rPr>
          <w:rFonts w:ascii="Times New Roman" w:hAnsi="Times New Roman" w:cs="Times New Roman"/>
          <w:sz w:val="24"/>
          <w:szCs w:val="24"/>
        </w:rPr>
        <w:t xml:space="preserve">by </w:t>
      </w:r>
      <w:r w:rsidR="00070523" w:rsidRPr="00070523">
        <w:rPr>
          <w:rFonts w:ascii="Times New Roman" w:hAnsi="Times New Roman" w:cs="Times New Roman"/>
          <w:sz w:val="24"/>
          <w:szCs w:val="24"/>
          <w:vertAlign w:val="superscript"/>
        </w:rPr>
        <w:t>1</w:t>
      </w:r>
      <w:r w:rsidR="00070523" w:rsidRPr="0059333F">
        <w:rPr>
          <w:rFonts w:ascii="Times New Roman" w:hAnsi="Times New Roman" w:cs="Times New Roman"/>
          <w:sz w:val="24"/>
          <w:szCs w:val="24"/>
        </w:rPr>
        <w:t>HNMR spectroscopic analysis)</w:t>
      </w:r>
      <w:r w:rsidRPr="00741517">
        <w:rPr>
          <w:rFonts w:ascii="Times New Roman" w:eastAsia="Times New Roman" w:hAnsi="Times New Roman" w:cs="Times New Roman"/>
          <w:sz w:val="24"/>
          <w:szCs w:val="24"/>
        </w:rPr>
        <w:t xml:space="preserve">. </w:t>
      </w:r>
      <w:proofErr w:type="spellStart"/>
      <w:r w:rsidRPr="00741517">
        <w:rPr>
          <w:rFonts w:ascii="Times New Roman" w:eastAsia="Times New Roman" w:hAnsi="Times New Roman" w:cs="Times New Roman"/>
          <w:sz w:val="24"/>
          <w:szCs w:val="24"/>
        </w:rPr>
        <w:t>Mp</w:t>
      </w:r>
      <w:proofErr w:type="spellEnd"/>
      <w:r w:rsidRPr="00741517">
        <w:rPr>
          <w:rFonts w:ascii="Times New Roman" w:eastAsia="Times New Roman" w:hAnsi="Times New Roman" w:cs="Times New Roman"/>
          <w:sz w:val="24"/>
          <w:szCs w:val="24"/>
        </w:rPr>
        <w:t xml:space="preserve"> – 140-141 </w:t>
      </w:r>
      <w:proofErr w:type="spellStart"/>
      <w:r w:rsidRPr="00741517">
        <w:rPr>
          <w:rFonts w:ascii="Times New Roman" w:eastAsia="Times New Roman" w:hAnsi="Times New Roman" w:cs="Times New Roman"/>
          <w:sz w:val="24"/>
          <w:szCs w:val="24"/>
          <w:vertAlign w:val="superscript"/>
        </w:rPr>
        <w:t>o</w:t>
      </w:r>
      <w:r w:rsidRPr="00741517">
        <w:rPr>
          <w:rFonts w:ascii="Times New Roman" w:eastAsia="Times New Roman" w:hAnsi="Times New Roman" w:cs="Times New Roman"/>
          <w:sz w:val="24"/>
          <w:szCs w:val="24"/>
        </w:rPr>
        <w:t>C</w:t>
      </w:r>
      <w:proofErr w:type="spellEnd"/>
      <w:r w:rsidRPr="00741517">
        <w:rPr>
          <w:rFonts w:ascii="Times New Roman" w:eastAsia="Times New Roman" w:hAnsi="Times New Roman" w:cs="Times New Roman"/>
          <w:sz w:val="24"/>
          <w:szCs w:val="24"/>
        </w:rPr>
        <w:t xml:space="preserve"> R</w:t>
      </w:r>
      <w:r w:rsidRPr="00741517">
        <w:rPr>
          <w:rFonts w:ascii="Times New Roman" w:eastAsia="Times New Roman" w:hAnsi="Times New Roman" w:cs="Times New Roman"/>
          <w:sz w:val="24"/>
          <w:szCs w:val="24"/>
          <w:vertAlign w:val="subscript"/>
        </w:rPr>
        <w:t>f</w:t>
      </w:r>
      <w:r w:rsidRPr="00741517">
        <w:rPr>
          <w:rFonts w:ascii="Times New Roman" w:eastAsia="Times New Roman" w:hAnsi="Times New Roman" w:cs="Times New Roman"/>
          <w:sz w:val="24"/>
          <w:szCs w:val="24"/>
        </w:rPr>
        <w:t xml:space="preserve"> = 0.3 (50% </w:t>
      </w:r>
      <w:proofErr w:type="spellStart"/>
      <w:r w:rsidRPr="00741517">
        <w:rPr>
          <w:rFonts w:ascii="Times New Roman" w:eastAsia="Times New Roman" w:hAnsi="Times New Roman" w:cs="Times New Roman"/>
          <w:sz w:val="24"/>
          <w:szCs w:val="24"/>
        </w:rPr>
        <w:t>EtOAc</w:t>
      </w:r>
      <w:proofErr w:type="spellEnd"/>
      <w:r w:rsidRPr="00741517">
        <w:rPr>
          <w:rFonts w:ascii="Times New Roman" w:eastAsia="Times New Roman" w:hAnsi="Times New Roman" w:cs="Times New Roman"/>
          <w:sz w:val="24"/>
          <w:szCs w:val="24"/>
        </w:rPr>
        <w:t>/hexanes). Major stereoisomer:</w:t>
      </w:r>
      <w:r w:rsidRPr="00741517">
        <w:rPr>
          <w:rFonts w:ascii="Times New Roman" w:eastAsia="Times New Roman" w:hAnsi="Times New Roman" w:cs="Times New Roman"/>
          <w:sz w:val="24"/>
          <w:szCs w:val="24"/>
          <w:vertAlign w:val="superscript"/>
        </w:rPr>
        <w:t xml:space="preserve"> 1</w:t>
      </w:r>
      <w:r w:rsidRPr="00741517">
        <w:rPr>
          <w:rFonts w:ascii="Times New Roman" w:eastAsia="Times New Roman" w:hAnsi="Times New Roman" w:cs="Times New Roman"/>
          <w:sz w:val="24"/>
          <w:szCs w:val="24"/>
        </w:rPr>
        <w:t>H NMR (600 MHz, Chloroform-</w:t>
      </w:r>
      <w:r w:rsidRPr="00741517">
        <w:rPr>
          <w:rFonts w:ascii="Times New Roman" w:eastAsia="Times New Roman" w:hAnsi="Times New Roman" w:cs="Times New Roman"/>
          <w:i/>
          <w:iCs/>
          <w:sz w:val="24"/>
          <w:szCs w:val="24"/>
        </w:rPr>
        <w:t>d</w:t>
      </w:r>
      <w:r w:rsidRPr="00741517">
        <w:rPr>
          <w:rFonts w:ascii="Times New Roman" w:eastAsia="Times New Roman" w:hAnsi="Times New Roman" w:cs="Times New Roman"/>
          <w:sz w:val="24"/>
          <w:szCs w:val="24"/>
        </w:rPr>
        <w:t xml:space="preserve">) δ 7.39 – 7.35 (m, 2H), 7.35 – 7.29 (m, 2H), 7.25 – 7.19 (m, 1H), 7.15 – 7.02 (m, 6H), 6.97 – 6.93 (m, 2H), 6.81 – 6.77 (m, 2H), 5.95 (dt, </w:t>
      </w:r>
      <w:r w:rsidRPr="00741517">
        <w:rPr>
          <w:rFonts w:ascii="Times New Roman" w:eastAsia="Times New Roman" w:hAnsi="Times New Roman" w:cs="Times New Roman"/>
          <w:i/>
          <w:iCs/>
          <w:sz w:val="24"/>
          <w:szCs w:val="24"/>
        </w:rPr>
        <w:t>J</w:t>
      </w:r>
      <w:r w:rsidRPr="00741517">
        <w:rPr>
          <w:rFonts w:ascii="Times New Roman" w:eastAsia="Times New Roman" w:hAnsi="Times New Roman" w:cs="Times New Roman"/>
          <w:sz w:val="24"/>
          <w:szCs w:val="24"/>
        </w:rPr>
        <w:t xml:space="preserve"> = 9.1, 1.5 Hz, 1H), 5.86 (d, </w:t>
      </w:r>
      <w:r w:rsidRPr="00741517">
        <w:rPr>
          <w:rFonts w:ascii="Times New Roman" w:eastAsia="Times New Roman" w:hAnsi="Times New Roman" w:cs="Times New Roman"/>
          <w:i/>
          <w:iCs/>
          <w:sz w:val="24"/>
          <w:szCs w:val="24"/>
        </w:rPr>
        <w:t>J</w:t>
      </w:r>
      <w:r w:rsidRPr="00741517">
        <w:rPr>
          <w:rFonts w:ascii="Times New Roman" w:eastAsia="Times New Roman" w:hAnsi="Times New Roman" w:cs="Times New Roman"/>
          <w:sz w:val="24"/>
          <w:szCs w:val="24"/>
        </w:rPr>
        <w:t xml:space="preserve"> = 8.0 Hz, 1H), 5.24 (d, </w:t>
      </w:r>
      <w:r w:rsidRPr="00741517">
        <w:rPr>
          <w:rFonts w:ascii="Times New Roman" w:eastAsia="Times New Roman" w:hAnsi="Times New Roman" w:cs="Times New Roman"/>
          <w:i/>
          <w:iCs/>
          <w:sz w:val="24"/>
          <w:szCs w:val="24"/>
        </w:rPr>
        <w:t>J</w:t>
      </w:r>
      <w:r w:rsidRPr="00741517">
        <w:rPr>
          <w:rFonts w:ascii="Times New Roman" w:eastAsia="Times New Roman" w:hAnsi="Times New Roman" w:cs="Times New Roman"/>
          <w:sz w:val="24"/>
          <w:szCs w:val="24"/>
        </w:rPr>
        <w:t xml:space="preserve"> = 8.1 Hz, 1H), 4.99 (dt, </w:t>
      </w:r>
      <w:r w:rsidRPr="00741517">
        <w:rPr>
          <w:rFonts w:ascii="Times New Roman" w:eastAsia="Times New Roman" w:hAnsi="Times New Roman" w:cs="Times New Roman"/>
          <w:i/>
          <w:iCs/>
          <w:sz w:val="24"/>
          <w:szCs w:val="24"/>
        </w:rPr>
        <w:t>J</w:t>
      </w:r>
      <w:r w:rsidRPr="00741517">
        <w:rPr>
          <w:rFonts w:ascii="Times New Roman" w:eastAsia="Times New Roman" w:hAnsi="Times New Roman" w:cs="Times New Roman"/>
          <w:sz w:val="24"/>
          <w:szCs w:val="24"/>
        </w:rPr>
        <w:t xml:space="preserve"> = 9.0, 6.5 Hz, 1H), 2.92 (s, 1H), 2.68 (</w:t>
      </w:r>
      <w:proofErr w:type="spellStart"/>
      <w:r w:rsidRPr="00741517">
        <w:rPr>
          <w:rFonts w:ascii="Times New Roman" w:eastAsia="Times New Roman" w:hAnsi="Times New Roman" w:cs="Times New Roman"/>
          <w:sz w:val="24"/>
          <w:szCs w:val="24"/>
        </w:rPr>
        <w:t>ddd</w:t>
      </w:r>
      <w:proofErr w:type="spellEnd"/>
      <w:r w:rsidRPr="00741517">
        <w:rPr>
          <w:rFonts w:ascii="Times New Roman" w:eastAsia="Times New Roman" w:hAnsi="Times New Roman" w:cs="Times New Roman"/>
          <w:sz w:val="24"/>
          <w:szCs w:val="24"/>
        </w:rPr>
        <w:t xml:space="preserve">, </w:t>
      </w:r>
      <w:r w:rsidRPr="00741517">
        <w:rPr>
          <w:rFonts w:ascii="Times New Roman" w:eastAsia="Times New Roman" w:hAnsi="Times New Roman" w:cs="Times New Roman"/>
          <w:i/>
          <w:iCs/>
          <w:sz w:val="24"/>
          <w:szCs w:val="24"/>
        </w:rPr>
        <w:t>J</w:t>
      </w:r>
      <w:r w:rsidRPr="00741517">
        <w:rPr>
          <w:rFonts w:ascii="Times New Roman" w:eastAsia="Times New Roman" w:hAnsi="Times New Roman" w:cs="Times New Roman"/>
          <w:sz w:val="24"/>
          <w:szCs w:val="24"/>
        </w:rPr>
        <w:t xml:space="preserve"> = 14.8, 9.0, 1.3 Hz, 1H), 2.60 (</w:t>
      </w:r>
      <w:proofErr w:type="spellStart"/>
      <w:r w:rsidRPr="00741517">
        <w:rPr>
          <w:rFonts w:ascii="Times New Roman" w:eastAsia="Times New Roman" w:hAnsi="Times New Roman" w:cs="Times New Roman"/>
          <w:sz w:val="24"/>
          <w:szCs w:val="24"/>
        </w:rPr>
        <w:t>ddd</w:t>
      </w:r>
      <w:proofErr w:type="spellEnd"/>
      <w:r w:rsidRPr="00741517">
        <w:rPr>
          <w:rFonts w:ascii="Times New Roman" w:eastAsia="Times New Roman" w:hAnsi="Times New Roman" w:cs="Times New Roman"/>
          <w:sz w:val="24"/>
          <w:szCs w:val="24"/>
        </w:rPr>
        <w:t xml:space="preserve">, </w:t>
      </w:r>
      <w:r w:rsidRPr="00741517">
        <w:rPr>
          <w:rFonts w:ascii="Times New Roman" w:eastAsia="Times New Roman" w:hAnsi="Times New Roman" w:cs="Times New Roman"/>
          <w:i/>
          <w:iCs/>
          <w:sz w:val="24"/>
          <w:szCs w:val="24"/>
        </w:rPr>
        <w:t>J</w:t>
      </w:r>
      <w:r w:rsidRPr="00741517">
        <w:rPr>
          <w:rFonts w:ascii="Times New Roman" w:eastAsia="Times New Roman" w:hAnsi="Times New Roman" w:cs="Times New Roman"/>
          <w:sz w:val="24"/>
          <w:szCs w:val="24"/>
        </w:rPr>
        <w:t xml:space="preserve"> = 14.8, 6.5, 1.9 Hz, 1H), 1.80 (q, </w:t>
      </w:r>
      <w:r w:rsidRPr="00741517">
        <w:rPr>
          <w:rFonts w:ascii="Times New Roman" w:eastAsia="Times New Roman" w:hAnsi="Times New Roman" w:cs="Times New Roman"/>
          <w:i/>
          <w:sz w:val="24"/>
          <w:szCs w:val="24"/>
        </w:rPr>
        <w:t>J</w:t>
      </w:r>
      <w:r w:rsidRPr="00741517">
        <w:rPr>
          <w:rFonts w:ascii="Times New Roman" w:eastAsia="Times New Roman" w:hAnsi="Times New Roman" w:cs="Times New Roman"/>
          <w:sz w:val="24"/>
          <w:szCs w:val="24"/>
        </w:rPr>
        <w:t xml:space="preserve"> = 7.5 Hz, 2H), 0.73 (t, </w:t>
      </w:r>
      <w:r w:rsidRPr="00741517">
        <w:rPr>
          <w:rFonts w:ascii="Times New Roman" w:eastAsia="Times New Roman" w:hAnsi="Times New Roman" w:cs="Times New Roman"/>
          <w:i/>
          <w:sz w:val="24"/>
          <w:szCs w:val="24"/>
        </w:rPr>
        <w:t>J</w:t>
      </w:r>
      <w:r w:rsidRPr="00741517">
        <w:rPr>
          <w:rFonts w:ascii="Times New Roman" w:eastAsia="Times New Roman" w:hAnsi="Times New Roman" w:cs="Times New Roman"/>
          <w:sz w:val="24"/>
          <w:szCs w:val="24"/>
        </w:rPr>
        <w:t xml:space="preserve"> = 7.5 Hz, 3H).</w:t>
      </w:r>
      <w:r w:rsidRPr="00741517">
        <w:rPr>
          <w:rFonts w:ascii="Times New Roman" w:eastAsia="Times New Roman" w:hAnsi="Times New Roman" w:cs="Times New Roman"/>
          <w:sz w:val="24"/>
          <w:szCs w:val="24"/>
          <w:vertAlign w:val="superscript"/>
        </w:rPr>
        <w:t xml:space="preserve"> </w:t>
      </w:r>
      <w:r w:rsidRPr="00741517">
        <w:rPr>
          <w:rFonts w:ascii="Times New Roman" w:hAnsi="Times New Roman" w:cs="Times New Roman"/>
          <w:sz w:val="24"/>
          <w:szCs w:val="24"/>
          <w:vertAlign w:val="superscript"/>
        </w:rPr>
        <w:t>13</w:t>
      </w:r>
      <w:r w:rsidRPr="00741517">
        <w:rPr>
          <w:rFonts w:ascii="Times New Roman" w:hAnsi="Times New Roman" w:cs="Times New Roman"/>
          <w:sz w:val="24"/>
          <w:szCs w:val="24"/>
        </w:rPr>
        <w:t>C{</w:t>
      </w:r>
      <w:r w:rsidRPr="00741517">
        <w:rPr>
          <w:rFonts w:ascii="Times New Roman" w:hAnsi="Times New Roman" w:cs="Times New Roman"/>
          <w:sz w:val="24"/>
          <w:szCs w:val="24"/>
          <w:vertAlign w:val="superscript"/>
        </w:rPr>
        <w:t>1</w:t>
      </w:r>
      <w:r w:rsidRPr="00741517">
        <w:rPr>
          <w:rFonts w:ascii="Times New Roman" w:hAnsi="Times New Roman" w:cs="Times New Roman"/>
          <w:sz w:val="24"/>
          <w:szCs w:val="24"/>
        </w:rPr>
        <w:t>H}</w:t>
      </w:r>
      <w:r w:rsidRPr="00741517">
        <w:rPr>
          <w:rFonts w:ascii="Times New Roman" w:eastAsia="Times New Roman" w:hAnsi="Times New Roman" w:cs="Times New Roman"/>
          <w:sz w:val="24"/>
          <w:szCs w:val="24"/>
        </w:rPr>
        <w:t xml:space="preserve"> NMR (151 MHz, CDCl</w:t>
      </w:r>
      <w:r w:rsidRPr="00741517">
        <w:rPr>
          <w:rFonts w:ascii="Times New Roman" w:eastAsia="Times New Roman" w:hAnsi="Times New Roman" w:cs="Times New Roman"/>
          <w:sz w:val="24"/>
          <w:szCs w:val="24"/>
          <w:vertAlign w:val="subscript"/>
        </w:rPr>
        <w:t>3</w:t>
      </w:r>
      <w:r w:rsidRPr="00741517">
        <w:rPr>
          <w:rFonts w:ascii="Times New Roman" w:eastAsia="Times New Roman" w:hAnsi="Times New Roman" w:cs="Times New Roman"/>
          <w:sz w:val="24"/>
          <w:szCs w:val="24"/>
        </w:rPr>
        <w:t xml:space="preserve">) δ 156.7, 145.8, 133.9, 133.8, 128.44, 128.37, 128.2, 128.1, 128.0, 127.4, 126.4, 126.1, 125.4, 123.8, 118.1, 80.1, 76.0, 66.3, 40.2, 34.5, 7.9.  </w:t>
      </w:r>
      <w:r w:rsidRPr="00741517">
        <w:rPr>
          <w:rFonts w:ascii="Times New Roman" w:hAnsi="Times New Roman" w:cs="Times New Roman"/>
          <w:sz w:val="24"/>
          <w:szCs w:val="24"/>
          <w:lang w:val="pt-BR"/>
        </w:rPr>
        <w:t>HRMS (DART) m/z calcd for C</w:t>
      </w:r>
      <w:r w:rsidRPr="00741517">
        <w:rPr>
          <w:rFonts w:ascii="Times New Roman" w:hAnsi="Times New Roman" w:cs="Times New Roman"/>
          <w:sz w:val="24"/>
          <w:szCs w:val="24"/>
          <w:vertAlign w:val="subscript"/>
          <w:lang w:val="pt-BR"/>
        </w:rPr>
        <w:t>27</w:t>
      </w:r>
      <w:r w:rsidRPr="00741517">
        <w:rPr>
          <w:rFonts w:ascii="Times New Roman" w:hAnsi="Times New Roman" w:cs="Times New Roman"/>
          <w:sz w:val="24"/>
          <w:szCs w:val="24"/>
          <w:lang w:val="pt-BR"/>
        </w:rPr>
        <w:t>H</w:t>
      </w:r>
      <w:r w:rsidRPr="00741517">
        <w:rPr>
          <w:rFonts w:ascii="Times New Roman" w:hAnsi="Times New Roman" w:cs="Times New Roman"/>
          <w:sz w:val="24"/>
          <w:szCs w:val="24"/>
          <w:vertAlign w:val="subscript"/>
          <w:lang w:val="pt-BR"/>
        </w:rPr>
        <w:t>28</w:t>
      </w:r>
      <w:r w:rsidRPr="00741517">
        <w:rPr>
          <w:rFonts w:ascii="Times New Roman" w:hAnsi="Times New Roman" w:cs="Times New Roman"/>
          <w:sz w:val="24"/>
          <w:szCs w:val="24"/>
          <w:lang w:val="pt-BR"/>
        </w:rPr>
        <w:t>NO</w:t>
      </w:r>
      <w:r w:rsidRPr="00741517">
        <w:rPr>
          <w:rFonts w:ascii="Times New Roman" w:hAnsi="Times New Roman" w:cs="Times New Roman"/>
          <w:sz w:val="24"/>
          <w:szCs w:val="24"/>
          <w:vertAlign w:val="subscript"/>
          <w:lang w:val="pt-BR"/>
        </w:rPr>
        <w:t>3</w:t>
      </w:r>
      <w:r w:rsidRPr="00741517">
        <w:rPr>
          <w:rFonts w:ascii="Times New Roman" w:hAnsi="Times New Roman" w:cs="Times New Roman"/>
          <w:sz w:val="24"/>
          <w:szCs w:val="24"/>
          <w:lang w:val="pt-BR"/>
        </w:rPr>
        <w:t xml:space="preserve"> [M + H]</w:t>
      </w:r>
      <w:r w:rsidRPr="00741517">
        <w:rPr>
          <w:rFonts w:ascii="Times New Roman" w:hAnsi="Times New Roman" w:cs="Times New Roman"/>
          <w:sz w:val="24"/>
          <w:szCs w:val="24"/>
          <w:vertAlign w:val="superscript"/>
          <w:lang w:val="pt-BR"/>
        </w:rPr>
        <w:t>+</w:t>
      </w:r>
      <w:r w:rsidRPr="00741517">
        <w:rPr>
          <w:rFonts w:ascii="Times New Roman" w:hAnsi="Times New Roman" w:cs="Times New Roman"/>
          <w:sz w:val="24"/>
          <w:szCs w:val="24"/>
          <w:lang w:val="pt-BR"/>
        </w:rPr>
        <w:t>: 414.2069; Found [M + H]</w:t>
      </w:r>
      <w:r w:rsidRPr="00741517">
        <w:rPr>
          <w:rFonts w:ascii="Times New Roman" w:hAnsi="Times New Roman" w:cs="Times New Roman"/>
          <w:sz w:val="24"/>
          <w:szCs w:val="24"/>
          <w:vertAlign w:val="superscript"/>
          <w:lang w:val="pt-BR"/>
        </w:rPr>
        <w:t>+</w:t>
      </w:r>
      <w:r w:rsidRPr="00741517">
        <w:rPr>
          <w:rFonts w:ascii="Times New Roman" w:hAnsi="Times New Roman" w:cs="Times New Roman"/>
          <w:sz w:val="24"/>
          <w:szCs w:val="24"/>
          <w:lang w:val="pt-BR"/>
        </w:rPr>
        <w:t xml:space="preserve"> : 414.2098.</w:t>
      </w:r>
    </w:p>
    <w:p w14:paraId="434ADA38" w14:textId="345723B7" w:rsidR="00103F50" w:rsidRPr="00741517" w:rsidRDefault="00103F50" w:rsidP="00103F50">
      <w:pPr>
        <w:ind w:firstLine="720"/>
        <w:jc w:val="both"/>
        <w:rPr>
          <w:rFonts w:ascii="Times New Roman" w:eastAsia="Times New Roman" w:hAnsi="Times New Roman" w:cs="Times New Roman"/>
          <w:sz w:val="24"/>
          <w:szCs w:val="24"/>
          <w:lang w:val="pt-BR"/>
        </w:rPr>
      </w:pPr>
      <w:r w:rsidRPr="00741517">
        <w:rPr>
          <w:rFonts w:ascii="Times New Roman" w:hAnsi="Times New Roman" w:cs="Times New Roman"/>
          <w:b/>
          <w:color w:val="000000"/>
          <w:sz w:val="24"/>
          <w:szCs w:val="24"/>
          <w:lang w:val="pt-BR"/>
        </w:rPr>
        <w:t>(4</w:t>
      </w:r>
      <w:r w:rsidRPr="00741517">
        <w:rPr>
          <w:rFonts w:ascii="Times New Roman" w:hAnsi="Times New Roman" w:cs="Times New Roman"/>
          <w:b/>
          <w:i/>
          <w:iCs/>
          <w:color w:val="000000"/>
          <w:sz w:val="24"/>
          <w:szCs w:val="24"/>
          <w:lang w:val="pt-BR"/>
        </w:rPr>
        <w:t>S</w:t>
      </w:r>
      <w:r w:rsidRPr="00741517">
        <w:rPr>
          <w:rFonts w:ascii="Times New Roman" w:hAnsi="Times New Roman" w:cs="Times New Roman"/>
          <w:b/>
          <w:color w:val="000000"/>
          <w:sz w:val="24"/>
          <w:szCs w:val="24"/>
          <w:lang w:val="pt-BR"/>
        </w:rPr>
        <w:t>,5</w:t>
      </w:r>
      <w:r w:rsidRPr="00741517">
        <w:rPr>
          <w:rFonts w:ascii="Times New Roman" w:hAnsi="Times New Roman" w:cs="Times New Roman"/>
          <w:b/>
          <w:i/>
          <w:iCs/>
          <w:color w:val="000000"/>
          <w:sz w:val="24"/>
          <w:szCs w:val="24"/>
          <w:lang w:val="pt-BR"/>
        </w:rPr>
        <w:t>R</w:t>
      </w:r>
      <w:r w:rsidRPr="00741517">
        <w:rPr>
          <w:rFonts w:ascii="Times New Roman" w:hAnsi="Times New Roman" w:cs="Times New Roman"/>
          <w:b/>
          <w:color w:val="000000"/>
          <w:sz w:val="24"/>
          <w:szCs w:val="24"/>
          <w:lang w:val="pt-BR"/>
        </w:rPr>
        <w:t xml:space="preserve">)-3-(4-hydroxy-4-(4-(trifluoromethyl)phenyl)pent-1-en-1-yl)-4,5-diphenyloxazolidin-2-one (24e). </w:t>
      </w:r>
      <w:r w:rsidRPr="00741517">
        <w:rPr>
          <w:rFonts w:ascii="Times New Roman" w:hAnsi="Times New Roman" w:cs="Times New Roman"/>
          <w:color w:val="000000"/>
          <w:sz w:val="24"/>
          <w:szCs w:val="24"/>
        </w:rPr>
        <w:t>Prepared a</w:t>
      </w:r>
      <w:r w:rsidRPr="00741517">
        <w:rPr>
          <w:rFonts w:ascii="Times New Roman" w:eastAsia="Times New Roman" w:hAnsi="Times New Roman" w:cs="Times New Roman"/>
          <w:sz w:val="24"/>
          <w:szCs w:val="24"/>
        </w:rPr>
        <w:t xml:space="preserve">ccording to the general procedure using </w:t>
      </w:r>
      <w:proofErr w:type="spellStart"/>
      <w:r w:rsidRPr="00741517">
        <w:rPr>
          <w:rFonts w:ascii="Times New Roman" w:eastAsia="Times New Roman" w:hAnsi="Times New Roman" w:cs="Times New Roman"/>
          <w:sz w:val="24"/>
          <w:szCs w:val="24"/>
        </w:rPr>
        <w:t>allenamide</w:t>
      </w:r>
      <w:proofErr w:type="spellEnd"/>
      <w:r w:rsidRPr="00741517">
        <w:rPr>
          <w:rFonts w:ascii="Times New Roman" w:eastAsia="Times New Roman" w:hAnsi="Times New Roman" w:cs="Times New Roman"/>
          <w:sz w:val="24"/>
          <w:szCs w:val="24"/>
        </w:rPr>
        <w:t xml:space="preserve"> </w:t>
      </w:r>
      <w:r w:rsidRPr="00741517">
        <w:rPr>
          <w:rFonts w:ascii="Times New Roman" w:eastAsia="Times New Roman" w:hAnsi="Times New Roman" w:cs="Times New Roman"/>
          <w:b/>
          <w:sz w:val="24"/>
          <w:szCs w:val="24"/>
        </w:rPr>
        <w:t>23</w:t>
      </w:r>
      <w:r w:rsidRPr="00741517">
        <w:rPr>
          <w:rFonts w:ascii="Times New Roman" w:eastAsia="Times New Roman" w:hAnsi="Times New Roman" w:cs="Times New Roman"/>
          <w:sz w:val="24"/>
          <w:szCs w:val="24"/>
        </w:rPr>
        <w:t xml:space="preserve">. The product was purified by silica gel chromatography (eluent: 20 – 60% </w:t>
      </w:r>
      <w:proofErr w:type="spellStart"/>
      <w:r w:rsidRPr="00741517">
        <w:rPr>
          <w:rFonts w:ascii="Times New Roman" w:eastAsia="Times New Roman" w:hAnsi="Times New Roman" w:cs="Times New Roman"/>
          <w:sz w:val="24"/>
          <w:szCs w:val="24"/>
        </w:rPr>
        <w:t>EtOAc</w:t>
      </w:r>
      <w:proofErr w:type="spellEnd"/>
      <w:r w:rsidRPr="00741517">
        <w:rPr>
          <w:rFonts w:ascii="Times New Roman" w:eastAsia="Times New Roman" w:hAnsi="Times New Roman" w:cs="Times New Roman"/>
          <w:sz w:val="24"/>
          <w:szCs w:val="24"/>
        </w:rPr>
        <w:t xml:space="preserve"> in hexanes) to provide 0.22g (94%) of </w:t>
      </w:r>
      <w:r w:rsidRPr="00741517">
        <w:rPr>
          <w:rFonts w:ascii="Times New Roman" w:eastAsia="Times New Roman" w:hAnsi="Times New Roman" w:cs="Times New Roman"/>
          <w:b/>
          <w:sz w:val="24"/>
          <w:szCs w:val="24"/>
        </w:rPr>
        <w:t>24e</w:t>
      </w:r>
      <w:r w:rsidRPr="00741517">
        <w:rPr>
          <w:rFonts w:ascii="Times New Roman" w:eastAsia="Times New Roman" w:hAnsi="Times New Roman" w:cs="Times New Roman"/>
          <w:sz w:val="24"/>
          <w:szCs w:val="24"/>
        </w:rPr>
        <w:t xml:space="preserve"> as a white foam as a 93:7 mixture of diastereomers</w:t>
      </w:r>
      <w:r w:rsidR="00070523">
        <w:rPr>
          <w:rFonts w:ascii="Times New Roman" w:eastAsia="Times New Roman" w:hAnsi="Times New Roman" w:cs="Times New Roman"/>
          <w:sz w:val="24"/>
          <w:szCs w:val="24"/>
        </w:rPr>
        <w:t xml:space="preserve"> </w:t>
      </w:r>
      <w:r w:rsidR="00070523" w:rsidRPr="0059333F">
        <w:rPr>
          <w:rFonts w:ascii="Times New Roman" w:hAnsi="Times New Roman" w:cs="Times New Roman"/>
          <w:sz w:val="24"/>
          <w:szCs w:val="24"/>
        </w:rPr>
        <w:t xml:space="preserve">(determined </w:t>
      </w:r>
      <w:r w:rsidR="00070523" w:rsidRPr="00070523">
        <w:rPr>
          <w:rFonts w:ascii="Times New Roman" w:hAnsi="Times New Roman" w:cs="Times New Roman"/>
          <w:sz w:val="24"/>
          <w:szCs w:val="24"/>
        </w:rPr>
        <w:t xml:space="preserve">by </w:t>
      </w:r>
      <w:r w:rsidR="00070523" w:rsidRPr="00070523">
        <w:rPr>
          <w:rFonts w:ascii="Times New Roman" w:hAnsi="Times New Roman" w:cs="Times New Roman"/>
          <w:sz w:val="24"/>
          <w:szCs w:val="24"/>
          <w:vertAlign w:val="superscript"/>
        </w:rPr>
        <w:t>1</w:t>
      </w:r>
      <w:r w:rsidR="00070523" w:rsidRPr="0059333F">
        <w:rPr>
          <w:rFonts w:ascii="Times New Roman" w:hAnsi="Times New Roman" w:cs="Times New Roman"/>
          <w:sz w:val="24"/>
          <w:szCs w:val="24"/>
        </w:rPr>
        <w:t>HNMR spectroscopic analysis)</w:t>
      </w:r>
      <w:r w:rsidRPr="00741517">
        <w:rPr>
          <w:rFonts w:ascii="Times New Roman" w:eastAsia="Times New Roman" w:hAnsi="Times New Roman" w:cs="Times New Roman"/>
          <w:sz w:val="24"/>
          <w:szCs w:val="24"/>
        </w:rPr>
        <w:t xml:space="preserve">. </w:t>
      </w:r>
      <w:r w:rsidRPr="00741517">
        <w:rPr>
          <w:rFonts w:ascii="Times New Roman" w:eastAsia="Times New Roman" w:hAnsi="Times New Roman" w:cs="Times New Roman"/>
          <w:sz w:val="24"/>
          <w:szCs w:val="24"/>
          <w:lang w:val="pt-BR"/>
        </w:rPr>
        <w:t>R</w:t>
      </w:r>
      <w:r w:rsidRPr="00741517">
        <w:rPr>
          <w:rFonts w:ascii="Times New Roman" w:eastAsia="Times New Roman" w:hAnsi="Times New Roman" w:cs="Times New Roman"/>
          <w:sz w:val="24"/>
          <w:szCs w:val="24"/>
          <w:vertAlign w:val="subscript"/>
          <w:lang w:val="pt-BR"/>
        </w:rPr>
        <w:t xml:space="preserve">f </w:t>
      </w:r>
      <w:r w:rsidRPr="00741517">
        <w:rPr>
          <w:rFonts w:ascii="Times New Roman" w:eastAsia="Times New Roman" w:hAnsi="Times New Roman" w:cs="Times New Roman"/>
          <w:sz w:val="24"/>
          <w:szCs w:val="24"/>
          <w:lang w:val="pt-BR"/>
        </w:rPr>
        <w:t xml:space="preserve">= 0.24 (50% EtOAc/hexanes). Major stereoisomer: </w:t>
      </w:r>
      <w:r w:rsidRPr="00741517">
        <w:rPr>
          <w:rFonts w:ascii="Times New Roman" w:eastAsia="Times New Roman" w:hAnsi="Times New Roman" w:cs="Times New Roman"/>
          <w:sz w:val="24"/>
          <w:szCs w:val="24"/>
          <w:vertAlign w:val="superscript"/>
          <w:lang w:val="pt-BR"/>
        </w:rPr>
        <w:t xml:space="preserve">  1</w:t>
      </w:r>
      <w:r w:rsidRPr="00741517">
        <w:rPr>
          <w:rFonts w:ascii="Times New Roman" w:eastAsia="Times New Roman" w:hAnsi="Times New Roman" w:cs="Times New Roman"/>
          <w:sz w:val="24"/>
          <w:szCs w:val="24"/>
          <w:lang w:val="pt-BR"/>
        </w:rPr>
        <w:t>H NMR (600 MHz, Chloroform-</w:t>
      </w:r>
      <w:r w:rsidRPr="00741517">
        <w:rPr>
          <w:rFonts w:ascii="Times New Roman" w:eastAsia="Times New Roman" w:hAnsi="Times New Roman" w:cs="Times New Roman"/>
          <w:i/>
          <w:iCs/>
          <w:sz w:val="24"/>
          <w:szCs w:val="24"/>
          <w:lang w:val="pt-BR"/>
        </w:rPr>
        <w:t>d</w:t>
      </w:r>
      <w:r w:rsidRPr="00741517">
        <w:rPr>
          <w:rFonts w:ascii="Times New Roman" w:eastAsia="Times New Roman" w:hAnsi="Times New Roman" w:cs="Times New Roman"/>
          <w:sz w:val="24"/>
          <w:szCs w:val="24"/>
          <w:lang w:val="pt-BR"/>
        </w:rPr>
        <w:t xml:space="preserve">) </w:t>
      </w:r>
      <w:r w:rsidRPr="00741517">
        <w:rPr>
          <w:rFonts w:ascii="Times New Roman" w:eastAsia="Times New Roman" w:hAnsi="Times New Roman" w:cs="Times New Roman"/>
          <w:sz w:val="24"/>
          <w:szCs w:val="24"/>
        </w:rPr>
        <w:t>δ</w:t>
      </w:r>
      <w:r w:rsidRPr="00741517">
        <w:rPr>
          <w:rFonts w:ascii="Times New Roman" w:eastAsia="Times New Roman" w:hAnsi="Times New Roman" w:cs="Times New Roman"/>
          <w:sz w:val="24"/>
          <w:szCs w:val="24"/>
          <w:lang w:val="pt-BR"/>
        </w:rPr>
        <w:t xml:space="preserve"> </w:t>
      </w:r>
      <w:r w:rsidRPr="00741517">
        <w:rPr>
          <w:rFonts w:ascii="Times New Roman" w:eastAsia="Times New Roman" w:hAnsi="Times New Roman" w:cs="Times New Roman"/>
          <w:sz w:val="24"/>
          <w:szCs w:val="24"/>
        </w:rPr>
        <w:t xml:space="preserve">7.58 (d, </w:t>
      </w:r>
      <w:r w:rsidRPr="00741517">
        <w:rPr>
          <w:rFonts w:ascii="Times New Roman" w:eastAsia="Times New Roman" w:hAnsi="Times New Roman" w:cs="Times New Roman"/>
          <w:i/>
          <w:sz w:val="24"/>
          <w:szCs w:val="24"/>
        </w:rPr>
        <w:t>J</w:t>
      </w:r>
      <w:r w:rsidRPr="00741517">
        <w:rPr>
          <w:rFonts w:ascii="Times New Roman" w:eastAsia="Times New Roman" w:hAnsi="Times New Roman" w:cs="Times New Roman"/>
          <w:sz w:val="24"/>
          <w:szCs w:val="24"/>
        </w:rPr>
        <w:t xml:space="preserve"> = 8.1 Hz, 2H), 7.54 (d, </w:t>
      </w:r>
      <w:r w:rsidRPr="00741517">
        <w:rPr>
          <w:rFonts w:ascii="Times New Roman" w:eastAsia="Times New Roman" w:hAnsi="Times New Roman" w:cs="Times New Roman"/>
          <w:i/>
          <w:sz w:val="24"/>
          <w:szCs w:val="24"/>
        </w:rPr>
        <w:t>J</w:t>
      </w:r>
      <w:r w:rsidRPr="00741517">
        <w:rPr>
          <w:rFonts w:ascii="Times New Roman" w:eastAsia="Times New Roman" w:hAnsi="Times New Roman" w:cs="Times New Roman"/>
          <w:sz w:val="24"/>
          <w:szCs w:val="24"/>
        </w:rPr>
        <w:t xml:space="preserve"> = 8.1 Hz, 2H), 7.16 – 7.06 (m, 6H), 6.98 – 6.91 (m, 2H), 6.81 (d, </w:t>
      </w:r>
      <w:r w:rsidRPr="00741517">
        <w:rPr>
          <w:rFonts w:ascii="Times New Roman" w:eastAsia="Times New Roman" w:hAnsi="Times New Roman" w:cs="Times New Roman"/>
          <w:i/>
          <w:iCs/>
          <w:sz w:val="24"/>
          <w:szCs w:val="24"/>
        </w:rPr>
        <w:t>J</w:t>
      </w:r>
      <w:r w:rsidRPr="00741517">
        <w:rPr>
          <w:rFonts w:ascii="Times New Roman" w:eastAsia="Times New Roman" w:hAnsi="Times New Roman" w:cs="Times New Roman"/>
          <w:sz w:val="24"/>
          <w:szCs w:val="24"/>
        </w:rPr>
        <w:t xml:space="preserve"> = 7.0 Hz, 2H), 5.94 (d, </w:t>
      </w:r>
      <w:r w:rsidRPr="00741517">
        <w:rPr>
          <w:rFonts w:ascii="Times New Roman" w:eastAsia="Times New Roman" w:hAnsi="Times New Roman" w:cs="Times New Roman"/>
          <w:i/>
          <w:iCs/>
          <w:sz w:val="24"/>
          <w:szCs w:val="24"/>
        </w:rPr>
        <w:t>J</w:t>
      </w:r>
      <w:r w:rsidRPr="00741517">
        <w:rPr>
          <w:rFonts w:ascii="Times New Roman" w:eastAsia="Times New Roman" w:hAnsi="Times New Roman" w:cs="Times New Roman"/>
          <w:sz w:val="24"/>
          <w:szCs w:val="24"/>
        </w:rPr>
        <w:t xml:space="preserve"> = 9.1 Hz, 1H), 5.89 (d, </w:t>
      </w:r>
      <w:r w:rsidRPr="00741517">
        <w:rPr>
          <w:rFonts w:ascii="Times New Roman" w:eastAsia="Times New Roman" w:hAnsi="Times New Roman" w:cs="Times New Roman"/>
          <w:i/>
          <w:iCs/>
          <w:sz w:val="24"/>
          <w:szCs w:val="24"/>
        </w:rPr>
        <w:t>J</w:t>
      </w:r>
      <w:r w:rsidRPr="00741517">
        <w:rPr>
          <w:rFonts w:ascii="Times New Roman" w:eastAsia="Times New Roman" w:hAnsi="Times New Roman" w:cs="Times New Roman"/>
          <w:sz w:val="24"/>
          <w:szCs w:val="24"/>
        </w:rPr>
        <w:t xml:space="preserve"> = 8.1 Hz, 1H), 5.22 (d, </w:t>
      </w:r>
      <w:r w:rsidRPr="00741517">
        <w:rPr>
          <w:rFonts w:ascii="Times New Roman" w:eastAsia="Times New Roman" w:hAnsi="Times New Roman" w:cs="Times New Roman"/>
          <w:i/>
          <w:iCs/>
          <w:sz w:val="24"/>
          <w:szCs w:val="24"/>
        </w:rPr>
        <w:t>J</w:t>
      </w:r>
      <w:r w:rsidRPr="00741517">
        <w:rPr>
          <w:rFonts w:ascii="Times New Roman" w:eastAsia="Times New Roman" w:hAnsi="Times New Roman" w:cs="Times New Roman"/>
          <w:sz w:val="24"/>
          <w:szCs w:val="24"/>
        </w:rPr>
        <w:t xml:space="preserve"> = 8.1 Hz, 1H), 5.03 (q, </w:t>
      </w:r>
      <w:r w:rsidRPr="00741517">
        <w:rPr>
          <w:rFonts w:ascii="Times New Roman" w:eastAsia="Times New Roman" w:hAnsi="Times New Roman" w:cs="Times New Roman"/>
          <w:i/>
          <w:iCs/>
          <w:sz w:val="24"/>
          <w:szCs w:val="24"/>
        </w:rPr>
        <w:t>J</w:t>
      </w:r>
      <w:r w:rsidRPr="00741517">
        <w:rPr>
          <w:rFonts w:ascii="Times New Roman" w:eastAsia="Times New Roman" w:hAnsi="Times New Roman" w:cs="Times New Roman"/>
          <w:sz w:val="24"/>
          <w:szCs w:val="24"/>
        </w:rPr>
        <w:t xml:space="preserve"> = 8.2 Hz, 1H), 3.53 (s, 1H), 2.56 – 2.70 (m, 2H), 1.51 (s, 3H). </w:t>
      </w:r>
      <w:r w:rsidRPr="00741517">
        <w:rPr>
          <w:rFonts w:ascii="Times New Roman" w:hAnsi="Times New Roman" w:cs="Times New Roman"/>
          <w:sz w:val="24"/>
          <w:szCs w:val="24"/>
          <w:vertAlign w:val="superscript"/>
        </w:rPr>
        <w:t>13</w:t>
      </w:r>
      <w:r w:rsidRPr="00741517">
        <w:rPr>
          <w:rFonts w:ascii="Times New Roman" w:hAnsi="Times New Roman" w:cs="Times New Roman"/>
          <w:sz w:val="24"/>
          <w:szCs w:val="24"/>
        </w:rPr>
        <w:t>C{</w:t>
      </w:r>
      <w:r w:rsidRPr="00741517">
        <w:rPr>
          <w:rFonts w:ascii="Times New Roman" w:hAnsi="Times New Roman" w:cs="Times New Roman"/>
          <w:sz w:val="24"/>
          <w:szCs w:val="24"/>
          <w:vertAlign w:val="superscript"/>
        </w:rPr>
        <w:t>1</w:t>
      </w:r>
      <w:r w:rsidRPr="00741517">
        <w:rPr>
          <w:rFonts w:ascii="Times New Roman" w:hAnsi="Times New Roman" w:cs="Times New Roman"/>
          <w:sz w:val="24"/>
          <w:szCs w:val="24"/>
        </w:rPr>
        <w:t>H}</w:t>
      </w:r>
      <w:r w:rsidRPr="00741517">
        <w:rPr>
          <w:rFonts w:ascii="Times New Roman" w:eastAsia="Times New Roman" w:hAnsi="Times New Roman" w:cs="Times New Roman"/>
          <w:sz w:val="24"/>
          <w:szCs w:val="24"/>
          <w:lang w:val="pt-BR"/>
        </w:rPr>
        <w:t xml:space="preserve"> NMR (151 MHz, CDCl</w:t>
      </w:r>
      <w:r w:rsidRPr="00741517">
        <w:rPr>
          <w:rFonts w:ascii="Times New Roman" w:eastAsia="Times New Roman" w:hAnsi="Times New Roman" w:cs="Times New Roman"/>
          <w:sz w:val="24"/>
          <w:szCs w:val="24"/>
          <w:vertAlign w:val="subscript"/>
          <w:lang w:val="pt-BR"/>
        </w:rPr>
        <w:t>3</w:t>
      </w:r>
      <w:r w:rsidRPr="00741517">
        <w:rPr>
          <w:rFonts w:ascii="Times New Roman" w:eastAsia="Times New Roman" w:hAnsi="Times New Roman" w:cs="Times New Roman"/>
          <w:sz w:val="24"/>
          <w:szCs w:val="24"/>
          <w:lang w:val="pt-BR"/>
        </w:rPr>
        <w:t xml:space="preserve">) </w:t>
      </w:r>
      <w:r w:rsidRPr="00741517">
        <w:rPr>
          <w:rFonts w:ascii="Times New Roman" w:eastAsia="Times New Roman" w:hAnsi="Times New Roman" w:cs="Times New Roman"/>
          <w:sz w:val="24"/>
          <w:szCs w:val="24"/>
        </w:rPr>
        <w:t xml:space="preserve">δ 156.7, 152.1, 133.7, 133.6, 128.8 </w:t>
      </w:r>
      <w:r w:rsidRPr="00741517">
        <w:rPr>
          <w:rFonts w:ascii="Times New Roman" w:eastAsia="Times New Roman" w:hAnsi="Times New Roman" w:cs="Times New Roman"/>
          <w:sz w:val="24"/>
          <w:szCs w:val="24"/>
          <w:lang w:val="pt-BR"/>
        </w:rPr>
        <w:t xml:space="preserve">(q, </w:t>
      </w:r>
      <w:r w:rsidRPr="00741517">
        <w:rPr>
          <w:rFonts w:ascii="Times New Roman" w:eastAsia="Times New Roman" w:hAnsi="Times New Roman" w:cs="Times New Roman"/>
          <w:i/>
          <w:sz w:val="24"/>
          <w:szCs w:val="24"/>
          <w:lang w:val="pt-BR"/>
        </w:rPr>
        <w:t>J</w:t>
      </w:r>
      <w:r w:rsidRPr="00741517">
        <w:rPr>
          <w:rFonts w:ascii="Times New Roman" w:eastAsia="Times New Roman" w:hAnsi="Times New Roman" w:cs="Times New Roman"/>
          <w:sz w:val="24"/>
          <w:szCs w:val="24"/>
          <w:vertAlign w:val="subscript"/>
          <w:lang w:val="pt-BR"/>
        </w:rPr>
        <w:t>C-F</w:t>
      </w:r>
      <w:r w:rsidRPr="00741517">
        <w:rPr>
          <w:rFonts w:ascii="Times New Roman" w:eastAsia="Times New Roman" w:hAnsi="Times New Roman" w:cs="Times New Roman"/>
          <w:sz w:val="24"/>
          <w:szCs w:val="24"/>
          <w:lang w:val="pt-BR"/>
        </w:rPr>
        <w:t xml:space="preserve"> = 33 Hz), 128.6, 128.5, 128.3, 128.0, 127.4, 126.1, 125.2, 125.1 (q, </w:t>
      </w:r>
      <w:r w:rsidRPr="00741517">
        <w:rPr>
          <w:rFonts w:ascii="Times New Roman" w:eastAsia="Times New Roman" w:hAnsi="Times New Roman" w:cs="Times New Roman"/>
          <w:i/>
          <w:sz w:val="24"/>
          <w:szCs w:val="24"/>
          <w:lang w:val="pt-BR"/>
        </w:rPr>
        <w:t>J</w:t>
      </w:r>
      <w:r w:rsidRPr="00741517">
        <w:rPr>
          <w:rFonts w:ascii="Times New Roman" w:eastAsia="Times New Roman" w:hAnsi="Times New Roman" w:cs="Times New Roman"/>
          <w:sz w:val="24"/>
          <w:szCs w:val="24"/>
          <w:vertAlign w:val="subscript"/>
          <w:lang w:val="pt-BR"/>
        </w:rPr>
        <w:t>C-F</w:t>
      </w:r>
      <w:r w:rsidRPr="00741517">
        <w:rPr>
          <w:rFonts w:ascii="Times New Roman" w:eastAsia="Times New Roman" w:hAnsi="Times New Roman" w:cs="Times New Roman"/>
          <w:sz w:val="24"/>
          <w:szCs w:val="24"/>
          <w:lang w:val="pt-BR"/>
        </w:rPr>
        <w:t xml:space="preserve"> = 3.9 Hz), 124.2 (q, </w:t>
      </w:r>
      <w:r w:rsidRPr="00741517">
        <w:rPr>
          <w:rFonts w:ascii="Times New Roman" w:eastAsia="Times New Roman" w:hAnsi="Times New Roman" w:cs="Times New Roman"/>
          <w:i/>
          <w:sz w:val="24"/>
          <w:szCs w:val="24"/>
          <w:lang w:val="pt-BR"/>
        </w:rPr>
        <w:t>J</w:t>
      </w:r>
      <w:r w:rsidRPr="00741517">
        <w:rPr>
          <w:rFonts w:ascii="Times New Roman" w:eastAsia="Times New Roman" w:hAnsi="Times New Roman" w:cs="Times New Roman"/>
          <w:sz w:val="24"/>
          <w:szCs w:val="24"/>
          <w:vertAlign w:val="subscript"/>
          <w:lang w:val="pt-BR"/>
        </w:rPr>
        <w:t>C-F</w:t>
      </w:r>
      <w:r w:rsidRPr="00741517">
        <w:rPr>
          <w:rFonts w:ascii="Times New Roman" w:eastAsia="Times New Roman" w:hAnsi="Times New Roman" w:cs="Times New Roman"/>
          <w:sz w:val="24"/>
          <w:szCs w:val="24"/>
          <w:lang w:val="pt-BR"/>
        </w:rPr>
        <w:t xml:space="preserve"> = 272 Hz), 124.1, 117.7,</w:t>
      </w:r>
      <w:r w:rsidRPr="00741517">
        <w:rPr>
          <w:rFonts w:ascii="Times New Roman" w:eastAsia="Times New Roman" w:hAnsi="Times New Roman" w:cs="Times New Roman"/>
          <w:color w:val="FF0000"/>
          <w:sz w:val="24"/>
          <w:szCs w:val="24"/>
        </w:rPr>
        <w:t xml:space="preserve"> </w:t>
      </w:r>
      <w:r w:rsidRPr="00741517">
        <w:rPr>
          <w:rFonts w:ascii="Times New Roman" w:eastAsia="Times New Roman" w:hAnsi="Times New Roman" w:cs="Times New Roman"/>
          <w:sz w:val="24"/>
          <w:szCs w:val="24"/>
          <w:lang w:val="pt-BR"/>
        </w:rPr>
        <w:t xml:space="preserve">80.1, 73.2, 66.5, 41.4, 30.0. </w:t>
      </w:r>
      <w:r w:rsidRPr="00741517">
        <w:rPr>
          <w:rFonts w:ascii="Times New Roman" w:eastAsia="Times New Roman" w:hAnsi="Times New Roman" w:cs="Times New Roman"/>
          <w:sz w:val="24"/>
          <w:szCs w:val="24"/>
          <w:vertAlign w:val="superscript"/>
          <w:lang w:val="pt-BR"/>
        </w:rPr>
        <w:t>19</w:t>
      </w:r>
      <w:r w:rsidRPr="00741517">
        <w:rPr>
          <w:rFonts w:ascii="Times New Roman" w:eastAsia="Times New Roman" w:hAnsi="Times New Roman" w:cs="Times New Roman"/>
          <w:sz w:val="24"/>
          <w:szCs w:val="24"/>
          <w:lang w:val="pt-BR"/>
        </w:rPr>
        <w:t>F NMR (565 MHz, CDCl</w:t>
      </w:r>
      <w:r w:rsidRPr="00741517">
        <w:rPr>
          <w:rFonts w:ascii="Times New Roman" w:eastAsia="Times New Roman" w:hAnsi="Times New Roman" w:cs="Times New Roman"/>
          <w:sz w:val="24"/>
          <w:szCs w:val="24"/>
          <w:vertAlign w:val="subscript"/>
          <w:lang w:val="pt-BR"/>
        </w:rPr>
        <w:t>3</w:t>
      </w:r>
      <w:r w:rsidRPr="00741517">
        <w:rPr>
          <w:rFonts w:ascii="Times New Roman" w:eastAsia="Times New Roman" w:hAnsi="Times New Roman" w:cs="Times New Roman"/>
          <w:sz w:val="24"/>
          <w:szCs w:val="24"/>
          <w:lang w:val="pt-BR"/>
        </w:rPr>
        <w:t xml:space="preserve">): – 62.34 ppm. </w:t>
      </w:r>
      <w:r w:rsidRPr="00741517">
        <w:rPr>
          <w:rFonts w:ascii="Times New Roman" w:hAnsi="Times New Roman" w:cs="Times New Roman"/>
          <w:sz w:val="24"/>
          <w:szCs w:val="24"/>
          <w:lang w:val="pt-BR"/>
        </w:rPr>
        <w:t>HRMS (DART) m/z calcd for C</w:t>
      </w:r>
      <w:r w:rsidRPr="00741517">
        <w:rPr>
          <w:rFonts w:ascii="Times New Roman" w:hAnsi="Times New Roman" w:cs="Times New Roman"/>
          <w:sz w:val="24"/>
          <w:szCs w:val="24"/>
          <w:vertAlign w:val="subscript"/>
          <w:lang w:val="pt-BR"/>
        </w:rPr>
        <w:t>27</w:t>
      </w:r>
      <w:r w:rsidRPr="00741517">
        <w:rPr>
          <w:rFonts w:ascii="Times New Roman" w:hAnsi="Times New Roman" w:cs="Times New Roman"/>
          <w:sz w:val="24"/>
          <w:szCs w:val="24"/>
          <w:lang w:val="pt-BR"/>
        </w:rPr>
        <w:t>H</w:t>
      </w:r>
      <w:r w:rsidRPr="00741517">
        <w:rPr>
          <w:rFonts w:ascii="Times New Roman" w:hAnsi="Times New Roman" w:cs="Times New Roman"/>
          <w:sz w:val="24"/>
          <w:szCs w:val="24"/>
          <w:vertAlign w:val="subscript"/>
          <w:lang w:val="pt-BR"/>
        </w:rPr>
        <w:t>25</w:t>
      </w:r>
      <w:r w:rsidRPr="00741517">
        <w:rPr>
          <w:rFonts w:ascii="Times New Roman" w:hAnsi="Times New Roman" w:cs="Times New Roman"/>
          <w:sz w:val="24"/>
          <w:szCs w:val="24"/>
          <w:lang w:val="pt-BR"/>
        </w:rPr>
        <w:t>F</w:t>
      </w:r>
      <w:r w:rsidRPr="00741517">
        <w:rPr>
          <w:rFonts w:ascii="Times New Roman" w:hAnsi="Times New Roman" w:cs="Times New Roman"/>
          <w:sz w:val="24"/>
          <w:szCs w:val="24"/>
          <w:vertAlign w:val="subscript"/>
          <w:lang w:val="pt-BR"/>
        </w:rPr>
        <w:t>3</w:t>
      </w:r>
      <w:r w:rsidRPr="00741517">
        <w:rPr>
          <w:rFonts w:ascii="Times New Roman" w:hAnsi="Times New Roman" w:cs="Times New Roman"/>
          <w:sz w:val="24"/>
          <w:szCs w:val="24"/>
          <w:lang w:val="pt-BR"/>
        </w:rPr>
        <w:t>NO</w:t>
      </w:r>
      <w:r w:rsidRPr="00741517">
        <w:rPr>
          <w:rFonts w:ascii="Times New Roman" w:hAnsi="Times New Roman" w:cs="Times New Roman"/>
          <w:sz w:val="24"/>
          <w:szCs w:val="24"/>
          <w:vertAlign w:val="subscript"/>
          <w:lang w:val="pt-BR"/>
        </w:rPr>
        <w:t>3</w:t>
      </w:r>
      <w:r w:rsidRPr="00741517">
        <w:rPr>
          <w:rFonts w:ascii="Times New Roman" w:hAnsi="Times New Roman" w:cs="Times New Roman"/>
          <w:sz w:val="24"/>
          <w:szCs w:val="24"/>
          <w:lang w:val="pt-BR"/>
        </w:rPr>
        <w:t xml:space="preserve"> [M + H]</w:t>
      </w:r>
      <w:r w:rsidRPr="00741517">
        <w:rPr>
          <w:rFonts w:ascii="Times New Roman" w:hAnsi="Times New Roman" w:cs="Times New Roman"/>
          <w:sz w:val="24"/>
          <w:szCs w:val="24"/>
          <w:vertAlign w:val="superscript"/>
          <w:lang w:val="pt-BR"/>
        </w:rPr>
        <w:t>+</w:t>
      </w:r>
      <w:r w:rsidRPr="00741517">
        <w:rPr>
          <w:rFonts w:ascii="Times New Roman" w:hAnsi="Times New Roman" w:cs="Times New Roman"/>
          <w:sz w:val="24"/>
          <w:szCs w:val="24"/>
          <w:lang w:val="pt-BR"/>
        </w:rPr>
        <w:t>: 468.1787; Found [M + H]</w:t>
      </w:r>
      <w:r w:rsidRPr="00741517">
        <w:rPr>
          <w:rFonts w:ascii="Times New Roman" w:hAnsi="Times New Roman" w:cs="Times New Roman"/>
          <w:sz w:val="24"/>
          <w:szCs w:val="24"/>
          <w:vertAlign w:val="superscript"/>
          <w:lang w:val="pt-BR"/>
        </w:rPr>
        <w:t>+</w:t>
      </w:r>
      <w:r w:rsidRPr="00741517">
        <w:rPr>
          <w:rFonts w:ascii="Times New Roman" w:hAnsi="Times New Roman" w:cs="Times New Roman"/>
          <w:sz w:val="24"/>
          <w:szCs w:val="24"/>
          <w:lang w:val="pt-BR"/>
        </w:rPr>
        <w:t xml:space="preserve"> : 468.1805.</w:t>
      </w:r>
    </w:p>
    <w:p w14:paraId="4EC55600" w14:textId="3F67091A" w:rsidR="00103F50" w:rsidRPr="00741517" w:rsidRDefault="00103F50" w:rsidP="00103F50">
      <w:pPr>
        <w:ind w:firstLine="720"/>
        <w:jc w:val="both"/>
        <w:rPr>
          <w:rFonts w:ascii="Times New Roman" w:eastAsia="Times New Roman" w:hAnsi="Times New Roman" w:cs="Times New Roman"/>
          <w:sz w:val="24"/>
          <w:szCs w:val="24"/>
          <w:lang w:val="pt-BR"/>
        </w:rPr>
      </w:pPr>
      <w:r w:rsidRPr="00741517">
        <w:rPr>
          <w:rFonts w:ascii="Times New Roman" w:hAnsi="Times New Roman" w:cs="Times New Roman"/>
          <w:b/>
          <w:color w:val="000000"/>
          <w:sz w:val="24"/>
          <w:szCs w:val="24"/>
        </w:rPr>
        <w:t>(4</w:t>
      </w:r>
      <w:r w:rsidRPr="00741517">
        <w:rPr>
          <w:rFonts w:ascii="Times New Roman" w:hAnsi="Times New Roman" w:cs="Times New Roman"/>
          <w:b/>
          <w:i/>
          <w:iCs/>
          <w:color w:val="000000"/>
          <w:sz w:val="24"/>
          <w:szCs w:val="24"/>
        </w:rPr>
        <w:t>S</w:t>
      </w:r>
      <w:r w:rsidRPr="00741517">
        <w:rPr>
          <w:rFonts w:ascii="Times New Roman" w:hAnsi="Times New Roman" w:cs="Times New Roman"/>
          <w:b/>
          <w:color w:val="000000"/>
          <w:sz w:val="24"/>
          <w:szCs w:val="24"/>
        </w:rPr>
        <w:t>,5</w:t>
      </w:r>
      <w:r w:rsidRPr="00741517">
        <w:rPr>
          <w:rFonts w:ascii="Times New Roman" w:hAnsi="Times New Roman" w:cs="Times New Roman"/>
          <w:b/>
          <w:i/>
          <w:iCs/>
          <w:color w:val="000000"/>
          <w:sz w:val="24"/>
          <w:szCs w:val="24"/>
        </w:rPr>
        <w:t>R</w:t>
      </w:r>
      <w:r w:rsidRPr="00741517">
        <w:rPr>
          <w:rFonts w:ascii="Times New Roman" w:hAnsi="Times New Roman" w:cs="Times New Roman"/>
          <w:b/>
          <w:color w:val="000000"/>
          <w:sz w:val="24"/>
          <w:szCs w:val="24"/>
        </w:rPr>
        <w:t>)-3-(4-(3-bromophenyl)-4-hydroxypent-1-en-1-yl)-4,5-diphenyloxazolidin-2-one (24f).</w:t>
      </w:r>
      <w:r w:rsidRPr="00741517">
        <w:rPr>
          <w:rFonts w:ascii="Times New Roman" w:hAnsi="Times New Roman" w:cs="Times New Roman"/>
          <w:color w:val="000000"/>
          <w:sz w:val="24"/>
          <w:szCs w:val="24"/>
        </w:rPr>
        <w:t xml:space="preserve"> Prepared a</w:t>
      </w:r>
      <w:r w:rsidRPr="00741517">
        <w:rPr>
          <w:rFonts w:ascii="Times New Roman" w:eastAsia="Times New Roman" w:hAnsi="Times New Roman" w:cs="Times New Roman"/>
          <w:sz w:val="24"/>
          <w:szCs w:val="24"/>
        </w:rPr>
        <w:t xml:space="preserve">ccording to the general procedure using </w:t>
      </w:r>
      <w:proofErr w:type="spellStart"/>
      <w:r w:rsidRPr="00741517">
        <w:rPr>
          <w:rFonts w:ascii="Times New Roman" w:eastAsia="Times New Roman" w:hAnsi="Times New Roman" w:cs="Times New Roman"/>
          <w:sz w:val="24"/>
          <w:szCs w:val="24"/>
        </w:rPr>
        <w:t>allenamide</w:t>
      </w:r>
      <w:proofErr w:type="spellEnd"/>
      <w:r w:rsidRPr="00741517">
        <w:rPr>
          <w:rFonts w:ascii="Times New Roman" w:eastAsia="Times New Roman" w:hAnsi="Times New Roman" w:cs="Times New Roman"/>
          <w:sz w:val="24"/>
          <w:szCs w:val="24"/>
        </w:rPr>
        <w:t xml:space="preserve"> </w:t>
      </w:r>
      <w:r w:rsidRPr="00741517">
        <w:rPr>
          <w:rFonts w:ascii="Times New Roman" w:eastAsia="Times New Roman" w:hAnsi="Times New Roman" w:cs="Times New Roman"/>
          <w:b/>
          <w:sz w:val="24"/>
          <w:szCs w:val="24"/>
        </w:rPr>
        <w:t>23</w:t>
      </w:r>
      <w:r w:rsidRPr="00741517">
        <w:rPr>
          <w:rFonts w:ascii="Times New Roman" w:eastAsia="Times New Roman" w:hAnsi="Times New Roman" w:cs="Times New Roman"/>
          <w:sz w:val="24"/>
          <w:szCs w:val="24"/>
        </w:rPr>
        <w:t xml:space="preserve">. The product was purified by silica gel chromatography (eluent: 20 – 60% </w:t>
      </w:r>
      <w:proofErr w:type="spellStart"/>
      <w:r w:rsidRPr="00741517">
        <w:rPr>
          <w:rFonts w:ascii="Times New Roman" w:eastAsia="Times New Roman" w:hAnsi="Times New Roman" w:cs="Times New Roman"/>
          <w:sz w:val="24"/>
          <w:szCs w:val="24"/>
        </w:rPr>
        <w:t>EtOAc</w:t>
      </w:r>
      <w:proofErr w:type="spellEnd"/>
      <w:r w:rsidRPr="00741517">
        <w:rPr>
          <w:rFonts w:ascii="Times New Roman" w:eastAsia="Times New Roman" w:hAnsi="Times New Roman" w:cs="Times New Roman"/>
          <w:sz w:val="24"/>
          <w:szCs w:val="24"/>
        </w:rPr>
        <w:t xml:space="preserve"> in hexanes) to provide 0.19</w:t>
      </w:r>
      <w:r w:rsidR="00413852">
        <w:rPr>
          <w:rFonts w:ascii="Times New Roman" w:eastAsia="Times New Roman" w:hAnsi="Times New Roman" w:cs="Times New Roman"/>
          <w:sz w:val="24"/>
          <w:szCs w:val="24"/>
        </w:rPr>
        <w:t xml:space="preserve"> </w:t>
      </w:r>
      <w:r w:rsidRPr="00741517">
        <w:rPr>
          <w:rFonts w:ascii="Times New Roman" w:eastAsia="Times New Roman" w:hAnsi="Times New Roman" w:cs="Times New Roman"/>
          <w:sz w:val="24"/>
          <w:szCs w:val="24"/>
        </w:rPr>
        <w:t>g (</w:t>
      </w:r>
      <w:r w:rsidR="00413852">
        <w:rPr>
          <w:rFonts w:ascii="Times New Roman" w:eastAsia="Times New Roman" w:hAnsi="Times New Roman" w:cs="Times New Roman"/>
          <w:sz w:val="24"/>
          <w:szCs w:val="24"/>
        </w:rPr>
        <w:t>79</w:t>
      </w:r>
      <w:r w:rsidRPr="00741517">
        <w:rPr>
          <w:rFonts w:ascii="Times New Roman" w:eastAsia="Times New Roman" w:hAnsi="Times New Roman" w:cs="Times New Roman"/>
          <w:sz w:val="24"/>
          <w:szCs w:val="24"/>
        </w:rPr>
        <w:t xml:space="preserve">%) of </w:t>
      </w:r>
      <w:r w:rsidRPr="00741517">
        <w:rPr>
          <w:rFonts w:ascii="Times New Roman" w:eastAsia="Times New Roman" w:hAnsi="Times New Roman" w:cs="Times New Roman"/>
          <w:b/>
          <w:sz w:val="24"/>
          <w:szCs w:val="24"/>
        </w:rPr>
        <w:t xml:space="preserve">24f </w:t>
      </w:r>
      <w:r w:rsidRPr="00741517">
        <w:rPr>
          <w:rFonts w:ascii="Times New Roman" w:eastAsia="Times New Roman" w:hAnsi="Times New Roman" w:cs="Times New Roman"/>
          <w:sz w:val="24"/>
          <w:szCs w:val="24"/>
        </w:rPr>
        <w:t>as a white foam as a 96:4 mixture of diastereomers</w:t>
      </w:r>
      <w:r w:rsidR="00070523">
        <w:rPr>
          <w:rFonts w:ascii="Times New Roman" w:eastAsia="Times New Roman" w:hAnsi="Times New Roman" w:cs="Times New Roman"/>
          <w:sz w:val="24"/>
          <w:szCs w:val="24"/>
        </w:rPr>
        <w:t xml:space="preserve"> </w:t>
      </w:r>
      <w:r w:rsidR="00070523" w:rsidRPr="0059333F">
        <w:rPr>
          <w:rFonts w:ascii="Times New Roman" w:hAnsi="Times New Roman" w:cs="Times New Roman"/>
          <w:sz w:val="24"/>
          <w:szCs w:val="24"/>
        </w:rPr>
        <w:t xml:space="preserve">(determined </w:t>
      </w:r>
      <w:r w:rsidR="00070523" w:rsidRPr="00070523">
        <w:rPr>
          <w:rFonts w:ascii="Times New Roman" w:hAnsi="Times New Roman" w:cs="Times New Roman"/>
          <w:sz w:val="24"/>
          <w:szCs w:val="24"/>
        </w:rPr>
        <w:t xml:space="preserve">by </w:t>
      </w:r>
      <w:r w:rsidR="00070523" w:rsidRPr="00070523">
        <w:rPr>
          <w:rFonts w:ascii="Times New Roman" w:hAnsi="Times New Roman" w:cs="Times New Roman"/>
          <w:sz w:val="24"/>
          <w:szCs w:val="24"/>
          <w:vertAlign w:val="superscript"/>
        </w:rPr>
        <w:t>1</w:t>
      </w:r>
      <w:r w:rsidR="00070523" w:rsidRPr="0059333F">
        <w:rPr>
          <w:rFonts w:ascii="Times New Roman" w:hAnsi="Times New Roman" w:cs="Times New Roman"/>
          <w:sz w:val="24"/>
          <w:szCs w:val="24"/>
        </w:rPr>
        <w:t>HNMR spectroscopic analysis)</w:t>
      </w:r>
      <w:r w:rsidRPr="00741517">
        <w:rPr>
          <w:rFonts w:ascii="Times New Roman" w:eastAsia="Times New Roman" w:hAnsi="Times New Roman" w:cs="Times New Roman"/>
          <w:sz w:val="24"/>
          <w:szCs w:val="24"/>
        </w:rPr>
        <w:t>. R</w:t>
      </w:r>
      <w:r w:rsidRPr="00741517">
        <w:rPr>
          <w:rFonts w:ascii="Times New Roman" w:eastAsia="Times New Roman" w:hAnsi="Times New Roman" w:cs="Times New Roman"/>
          <w:sz w:val="24"/>
          <w:szCs w:val="24"/>
          <w:vertAlign w:val="subscript"/>
        </w:rPr>
        <w:t>f</w:t>
      </w:r>
      <w:r w:rsidRPr="00741517">
        <w:rPr>
          <w:rFonts w:ascii="Times New Roman" w:eastAsia="Times New Roman" w:hAnsi="Times New Roman" w:cs="Times New Roman"/>
          <w:sz w:val="24"/>
          <w:szCs w:val="24"/>
        </w:rPr>
        <w:t xml:space="preserve"> = 0.21 (50% </w:t>
      </w:r>
      <w:proofErr w:type="spellStart"/>
      <w:r w:rsidRPr="00741517">
        <w:rPr>
          <w:rFonts w:ascii="Times New Roman" w:eastAsia="Times New Roman" w:hAnsi="Times New Roman" w:cs="Times New Roman"/>
          <w:sz w:val="24"/>
          <w:szCs w:val="24"/>
        </w:rPr>
        <w:t>EtOAc</w:t>
      </w:r>
      <w:proofErr w:type="spellEnd"/>
      <w:r w:rsidRPr="00741517">
        <w:rPr>
          <w:rFonts w:ascii="Times New Roman" w:eastAsia="Times New Roman" w:hAnsi="Times New Roman" w:cs="Times New Roman"/>
          <w:sz w:val="24"/>
          <w:szCs w:val="24"/>
        </w:rPr>
        <w:t xml:space="preserve">/hexanes). Major stereoisomer: </w:t>
      </w:r>
      <w:r w:rsidRPr="00741517">
        <w:rPr>
          <w:rFonts w:ascii="Times New Roman" w:eastAsia="Times New Roman" w:hAnsi="Times New Roman" w:cs="Times New Roman"/>
          <w:sz w:val="24"/>
          <w:szCs w:val="24"/>
          <w:vertAlign w:val="superscript"/>
        </w:rPr>
        <w:t xml:space="preserve"> 1</w:t>
      </w:r>
      <w:r w:rsidRPr="00741517">
        <w:rPr>
          <w:rFonts w:ascii="Times New Roman" w:eastAsia="Times New Roman" w:hAnsi="Times New Roman" w:cs="Times New Roman"/>
          <w:sz w:val="24"/>
          <w:szCs w:val="24"/>
        </w:rPr>
        <w:t>H NMR (600 MHz, Chloroform-</w:t>
      </w:r>
      <w:r w:rsidRPr="00741517">
        <w:rPr>
          <w:rFonts w:ascii="Times New Roman" w:eastAsia="Times New Roman" w:hAnsi="Times New Roman" w:cs="Times New Roman"/>
          <w:i/>
          <w:iCs/>
          <w:sz w:val="24"/>
          <w:szCs w:val="24"/>
        </w:rPr>
        <w:t>d</w:t>
      </w:r>
      <w:r w:rsidRPr="00741517">
        <w:rPr>
          <w:rFonts w:ascii="Times New Roman" w:eastAsia="Times New Roman" w:hAnsi="Times New Roman" w:cs="Times New Roman"/>
          <w:sz w:val="24"/>
          <w:szCs w:val="24"/>
        </w:rPr>
        <w:t xml:space="preserve">) δ 7.57 (s, 1H), 7.36 (d, </w:t>
      </w:r>
      <w:r w:rsidRPr="00741517">
        <w:rPr>
          <w:rFonts w:ascii="Times New Roman" w:eastAsia="Times New Roman" w:hAnsi="Times New Roman" w:cs="Times New Roman"/>
          <w:i/>
          <w:sz w:val="24"/>
          <w:szCs w:val="24"/>
        </w:rPr>
        <w:t>J</w:t>
      </w:r>
      <w:r w:rsidRPr="00741517">
        <w:rPr>
          <w:rFonts w:ascii="Times New Roman" w:eastAsia="Times New Roman" w:hAnsi="Times New Roman" w:cs="Times New Roman"/>
          <w:sz w:val="24"/>
          <w:szCs w:val="24"/>
        </w:rPr>
        <w:t xml:space="preserve"> = 7.9 Hz, 1H), 7.33 (d, </w:t>
      </w:r>
      <w:r w:rsidRPr="00741517">
        <w:rPr>
          <w:rFonts w:ascii="Times New Roman" w:eastAsia="Times New Roman" w:hAnsi="Times New Roman" w:cs="Times New Roman"/>
          <w:i/>
          <w:sz w:val="24"/>
          <w:szCs w:val="24"/>
        </w:rPr>
        <w:t>J</w:t>
      </w:r>
      <w:r w:rsidRPr="00741517">
        <w:rPr>
          <w:rFonts w:ascii="Times New Roman" w:eastAsia="Times New Roman" w:hAnsi="Times New Roman" w:cs="Times New Roman"/>
          <w:sz w:val="24"/>
          <w:szCs w:val="24"/>
        </w:rPr>
        <w:t xml:space="preserve"> = 7.9 Hz, 1H), 7.22 (t, </w:t>
      </w:r>
      <w:r w:rsidRPr="00741517">
        <w:rPr>
          <w:rFonts w:ascii="Times New Roman" w:eastAsia="Times New Roman" w:hAnsi="Times New Roman" w:cs="Times New Roman"/>
          <w:i/>
          <w:iCs/>
          <w:sz w:val="24"/>
          <w:szCs w:val="24"/>
        </w:rPr>
        <w:t>J</w:t>
      </w:r>
      <w:r w:rsidRPr="00741517">
        <w:rPr>
          <w:rFonts w:ascii="Times New Roman" w:eastAsia="Times New Roman" w:hAnsi="Times New Roman" w:cs="Times New Roman"/>
          <w:sz w:val="24"/>
          <w:szCs w:val="24"/>
        </w:rPr>
        <w:t xml:space="preserve"> = 7.9 Hz, 1H), 7.16 – 7.06 (m, 6H), 6.99 – 6.92 (m, 2H), 6.80 (d, </w:t>
      </w:r>
      <w:r w:rsidRPr="00741517">
        <w:rPr>
          <w:rFonts w:ascii="Times New Roman" w:eastAsia="Times New Roman" w:hAnsi="Times New Roman" w:cs="Times New Roman"/>
          <w:i/>
          <w:sz w:val="24"/>
          <w:szCs w:val="24"/>
        </w:rPr>
        <w:t>J</w:t>
      </w:r>
      <w:r w:rsidRPr="00741517">
        <w:rPr>
          <w:rFonts w:ascii="Times New Roman" w:eastAsia="Times New Roman" w:hAnsi="Times New Roman" w:cs="Times New Roman"/>
          <w:sz w:val="24"/>
          <w:szCs w:val="24"/>
        </w:rPr>
        <w:t xml:space="preserve"> = 5.8 Hz, 2H), 6.00 (d, </w:t>
      </w:r>
      <w:r w:rsidRPr="00741517">
        <w:rPr>
          <w:rFonts w:ascii="Times New Roman" w:eastAsia="Times New Roman" w:hAnsi="Times New Roman" w:cs="Times New Roman"/>
          <w:i/>
          <w:iCs/>
          <w:sz w:val="24"/>
          <w:szCs w:val="24"/>
        </w:rPr>
        <w:t>J</w:t>
      </w:r>
      <w:r w:rsidRPr="00741517">
        <w:rPr>
          <w:rFonts w:ascii="Times New Roman" w:eastAsia="Times New Roman" w:hAnsi="Times New Roman" w:cs="Times New Roman"/>
          <w:sz w:val="24"/>
          <w:szCs w:val="24"/>
        </w:rPr>
        <w:t xml:space="preserve"> = 9.2 Hz, 1H), 5.88 (d, </w:t>
      </w:r>
      <w:r w:rsidRPr="00741517">
        <w:rPr>
          <w:rFonts w:ascii="Times New Roman" w:eastAsia="Times New Roman" w:hAnsi="Times New Roman" w:cs="Times New Roman"/>
          <w:i/>
          <w:iCs/>
          <w:sz w:val="24"/>
          <w:szCs w:val="24"/>
        </w:rPr>
        <w:t>J</w:t>
      </w:r>
      <w:r w:rsidRPr="00741517">
        <w:rPr>
          <w:rFonts w:ascii="Times New Roman" w:eastAsia="Times New Roman" w:hAnsi="Times New Roman" w:cs="Times New Roman"/>
          <w:sz w:val="24"/>
          <w:szCs w:val="24"/>
        </w:rPr>
        <w:t xml:space="preserve"> = 8.1 Hz, 1H), 5.23 (d, </w:t>
      </w:r>
      <w:r w:rsidRPr="00741517">
        <w:rPr>
          <w:rFonts w:ascii="Times New Roman" w:eastAsia="Times New Roman" w:hAnsi="Times New Roman" w:cs="Times New Roman"/>
          <w:i/>
          <w:iCs/>
          <w:sz w:val="24"/>
          <w:szCs w:val="24"/>
        </w:rPr>
        <w:t>J</w:t>
      </w:r>
      <w:r w:rsidRPr="00741517">
        <w:rPr>
          <w:rFonts w:ascii="Times New Roman" w:eastAsia="Times New Roman" w:hAnsi="Times New Roman" w:cs="Times New Roman"/>
          <w:sz w:val="24"/>
          <w:szCs w:val="24"/>
        </w:rPr>
        <w:t xml:space="preserve"> = 8.1 Hz, 1H), 5.01 (q, </w:t>
      </w:r>
      <w:r w:rsidRPr="00741517">
        <w:rPr>
          <w:rFonts w:ascii="Times New Roman" w:eastAsia="Times New Roman" w:hAnsi="Times New Roman" w:cs="Times New Roman"/>
          <w:i/>
          <w:iCs/>
          <w:sz w:val="24"/>
          <w:szCs w:val="24"/>
        </w:rPr>
        <w:t>J</w:t>
      </w:r>
      <w:r w:rsidRPr="00741517">
        <w:rPr>
          <w:rFonts w:ascii="Times New Roman" w:eastAsia="Times New Roman" w:hAnsi="Times New Roman" w:cs="Times New Roman"/>
          <w:sz w:val="24"/>
          <w:szCs w:val="24"/>
        </w:rPr>
        <w:t xml:space="preserve"> = 8.2 Hz, 1H), 3.25 (s, 1H), 2.64 – 2.54 (m, 2H), 1.45 (s, 3H). </w:t>
      </w:r>
      <w:r w:rsidRPr="00741517">
        <w:rPr>
          <w:rFonts w:ascii="Times New Roman" w:hAnsi="Times New Roman" w:cs="Times New Roman"/>
          <w:sz w:val="24"/>
          <w:szCs w:val="24"/>
          <w:vertAlign w:val="superscript"/>
        </w:rPr>
        <w:t xml:space="preserve"> 13</w:t>
      </w:r>
      <w:r w:rsidRPr="00741517">
        <w:rPr>
          <w:rFonts w:ascii="Times New Roman" w:hAnsi="Times New Roman" w:cs="Times New Roman"/>
          <w:sz w:val="24"/>
          <w:szCs w:val="24"/>
        </w:rPr>
        <w:t>C{</w:t>
      </w:r>
      <w:r w:rsidRPr="00741517">
        <w:rPr>
          <w:rFonts w:ascii="Times New Roman" w:hAnsi="Times New Roman" w:cs="Times New Roman"/>
          <w:sz w:val="24"/>
          <w:szCs w:val="24"/>
          <w:vertAlign w:val="superscript"/>
        </w:rPr>
        <w:t>1</w:t>
      </w:r>
      <w:r w:rsidRPr="00741517">
        <w:rPr>
          <w:rFonts w:ascii="Times New Roman" w:hAnsi="Times New Roman" w:cs="Times New Roman"/>
          <w:sz w:val="24"/>
          <w:szCs w:val="24"/>
        </w:rPr>
        <w:t>H}</w:t>
      </w:r>
      <w:r w:rsidRPr="00741517">
        <w:rPr>
          <w:rFonts w:ascii="Times New Roman" w:eastAsia="Times New Roman" w:hAnsi="Times New Roman" w:cs="Times New Roman"/>
          <w:sz w:val="24"/>
          <w:szCs w:val="24"/>
        </w:rPr>
        <w:t xml:space="preserve"> NMR (151 MHz, CDCl</w:t>
      </w:r>
      <w:r w:rsidRPr="00741517">
        <w:rPr>
          <w:rFonts w:ascii="Times New Roman" w:eastAsia="Times New Roman" w:hAnsi="Times New Roman" w:cs="Times New Roman"/>
          <w:sz w:val="24"/>
          <w:szCs w:val="24"/>
          <w:vertAlign w:val="subscript"/>
        </w:rPr>
        <w:t>3</w:t>
      </w:r>
      <w:r w:rsidRPr="00741517">
        <w:rPr>
          <w:rFonts w:ascii="Times New Roman" w:eastAsia="Times New Roman" w:hAnsi="Times New Roman" w:cs="Times New Roman"/>
          <w:sz w:val="24"/>
          <w:szCs w:val="24"/>
        </w:rPr>
        <w:t xml:space="preserve">) δ 156.7, 150.5, 133.72, 133.70, 129.8, 129.7, </w:t>
      </w:r>
      <w:r w:rsidRPr="00741517">
        <w:rPr>
          <w:rFonts w:ascii="Times New Roman" w:eastAsia="Times New Roman" w:hAnsi="Times New Roman" w:cs="Times New Roman"/>
          <w:sz w:val="24"/>
          <w:szCs w:val="24"/>
        </w:rPr>
        <w:lastRenderedPageBreak/>
        <w:t xml:space="preserve">128.54, 128.47, 128.3, 128.1, 128.0, 127.4, 126.1, 124.0, 123.5, 122.5, 117.0, 80.2, 73.1, 66.3, 41.4, 29.9. </w:t>
      </w:r>
      <w:r w:rsidRPr="00741517">
        <w:rPr>
          <w:rFonts w:ascii="Times New Roman" w:hAnsi="Times New Roman" w:cs="Times New Roman"/>
          <w:sz w:val="24"/>
          <w:szCs w:val="24"/>
          <w:lang w:val="pt-BR"/>
        </w:rPr>
        <w:t>HRMS (DART) m/z calcd for C</w:t>
      </w:r>
      <w:r w:rsidRPr="00741517">
        <w:rPr>
          <w:rFonts w:ascii="Times New Roman" w:hAnsi="Times New Roman" w:cs="Times New Roman"/>
          <w:sz w:val="24"/>
          <w:szCs w:val="24"/>
          <w:vertAlign w:val="subscript"/>
          <w:lang w:val="pt-BR"/>
        </w:rPr>
        <w:t>26</w:t>
      </w:r>
      <w:r w:rsidRPr="00741517">
        <w:rPr>
          <w:rFonts w:ascii="Times New Roman" w:hAnsi="Times New Roman" w:cs="Times New Roman"/>
          <w:sz w:val="24"/>
          <w:szCs w:val="24"/>
          <w:lang w:val="pt-BR"/>
        </w:rPr>
        <w:t>H</w:t>
      </w:r>
      <w:r w:rsidRPr="00741517">
        <w:rPr>
          <w:rFonts w:ascii="Times New Roman" w:hAnsi="Times New Roman" w:cs="Times New Roman"/>
          <w:sz w:val="24"/>
          <w:szCs w:val="24"/>
          <w:vertAlign w:val="subscript"/>
          <w:lang w:val="pt-BR"/>
        </w:rPr>
        <w:t>25</w:t>
      </w:r>
      <w:r w:rsidRPr="00741517">
        <w:rPr>
          <w:rFonts w:ascii="Times New Roman" w:hAnsi="Times New Roman" w:cs="Times New Roman"/>
          <w:sz w:val="24"/>
          <w:szCs w:val="24"/>
          <w:lang w:val="pt-BR"/>
        </w:rPr>
        <w:t>BrNO</w:t>
      </w:r>
      <w:r w:rsidRPr="00741517">
        <w:rPr>
          <w:rFonts w:ascii="Times New Roman" w:hAnsi="Times New Roman" w:cs="Times New Roman"/>
          <w:sz w:val="24"/>
          <w:szCs w:val="24"/>
          <w:vertAlign w:val="subscript"/>
          <w:lang w:val="pt-BR"/>
        </w:rPr>
        <w:t>3</w:t>
      </w:r>
      <w:r w:rsidRPr="00741517">
        <w:rPr>
          <w:rFonts w:ascii="Times New Roman" w:hAnsi="Times New Roman" w:cs="Times New Roman"/>
          <w:sz w:val="24"/>
          <w:szCs w:val="24"/>
          <w:lang w:val="pt-BR"/>
        </w:rPr>
        <w:t xml:space="preserve"> [M + H]</w:t>
      </w:r>
      <w:r w:rsidRPr="00741517">
        <w:rPr>
          <w:rFonts w:ascii="Times New Roman" w:hAnsi="Times New Roman" w:cs="Times New Roman"/>
          <w:sz w:val="24"/>
          <w:szCs w:val="24"/>
          <w:vertAlign w:val="superscript"/>
          <w:lang w:val="pt-BR"/>
        </w:rPr>
        <w:t>+</w:t>
      </w:r>
      <w:r w:rsidRPr="00741517">
        <w:rPr>
          <w:rFonts w:ascii="Times New Roman" w:hAnsi="Times New Roman" w:cs="Times New Roman"/>
          <w:sz w:val="24"/>
          <w:szCs w:val="24"/>
          <w:lang w:val="pt-BR"/>
        </w:rPr>
        <w:t>: 478.1018; Found [M + H]</w:t>
      </w:r>
      <w:r w:rsidRPr="00741517">
        <w:rPr>
          <w:rFonts w:ascii="Times New Roman" w:hAnsi="Times New Roman" w:cs="Times New Roman"/>
          <w:sz w:val="24"/>
          <w:szCs w:val="24"/>
          <w:vertAlign w:val="superscript"/>
          <w:lang w:val="pt-BR"/>
        </w:rPr>
        <w:t>+</w:t>
      </w:r>
      <w:r w:rsidRPr="00741517">
        <w:rPr>
          <w:rFonts w:ascii="Times New Roman" w:hAnsi="Times New Roman" w:cs="Times New Roman"/>
          <w:sz w:val="24"/>
          <w:szCs w:val="24"/>
          <w:lang w:val="pt-BR"/>
        </w:rPr>
        <w:t xml:space="preserve"> : 478.0989.</w:t>
      </w:r>
    </w:p>
    <w:p w14:paraId="769B40CF" w14:textId="79A1314C" w:rsidR="00103F50" w:rsidRPr="00741517" w:rsidRDefault="00103F50" w:rsidP="00103F50">
      <w:pPr>
        <w:ind w:firstLine="720"/>
        <w:jc w:val="both"/>
        <w:rPr>
          <w:rFonts w:ascii="Times New Roman" w:eastAsia="Times New Roman" w:hAnsi="Times New Roman" w:cs="Times New Roman"/>
          <w:sz w:val="24"/>
          <w:szCs w:val="24"/>
        </w:rPr>
      </w:pPr>
      <w:r w:rsidRPr="00741517">
        <w:rPr>
          <w:rFonts w:ascii="Times New Roman" w:hAnsi="Times New Roman" w:cs="Times New Roman"/>
          <w:b/>
          <w:color w:val="000000"/>
          <w:sz w:val="24"/>
          <w:szCs w:val="24"/>
          <w:lang w:val="pt-BR"/>
        </w:rPr>
        <w:t>(4</w:t>
      </w:r>
      <w:r w:rsidRPr="00741517">
        <w:rPr>
          <w:rFonts w:ascii="Times New Roman" w:hAnsi="Times New Roman" w:cs="Times New Roman"/>
          <w:b/>
          <w:i/>
          <w:iCs/>
          <w:color w:val="000000"/>
          <w:sz w:val="24"/>
          <w:szCs w:val="24"/>
          <w:lang w:val="pt-BR"/>
        </w:rPr>
        <w:t>S</w:t>
      </w:r>
      <w:r w:rsidRPr="00741517">
        <w:rPr>
          <w:rFonts w:ascii="Times New Roman" w:hAnsi="Times New Roman" w:cs="Times New Roman"/>
          <w:b/>
          <w:color w:val="000000"/>
          <w:sz w:val="24"/>
          <w:szCs w:val="24"/>
          <w:lang w:val="pt-BR"/>
        </w:rPr>
        <w:t>,5</w:t>
      </w:r>
      <w:r w:rsidRPr="00741517">
        <w:rPr>
          <w:rFonts w:ascii="Times New Roman" w:hAnsi="Times New Roman" w:cs="Times New Roman"/>
          <w:b/>
          <w:i/>
          <w:iCs/>
          <w:color w:val="000000"/>
          <w:sz w:val="24"/>
          <w:szCs w:val="24"/>
          <w:lang w:val="pt-BR"/>
        </w:rPr>
        <w:t>R</w:t>
      </w:r>
      <w:r w:rsidRPr="00741517">
        <w:rPr>
          <w:rFonts w:ascii="Times New Roman" w:hAnsi="Times New Roman" w:cs="Times New Roman"/>
          <w:b/>
          <w:color w:val="000000"/>
          <w:sz w:val="24"/>
          <w:szCs w:val="24"/>
          <w:lang w:val="pt-BR"/>
        </w:rPr>
        <w:t>)-3-(4-(2-bromophenyl)-4-hydroxypent-1-en-1-yl)-4,5-diphenyloxazolidin-2-one</w:t>
      </w:r>
      <w:r w:rsidRPr="00741517">
        <w:rPr>
          <w:rFonts w:ascii="Times New Roman" w:hAnsi="Times New Roman" w:cs="Times New Roman"/>
          <w:color w:val="000000"/>
          <w:sz w:val="24"/>
          <w:szCs w:val="24"/>
          <w:lang w:val="pt-BR"/>
        </w:rPr>
        <w:t xml:space="preserve"> </w:t>
      </w:r>
      <w:r w:rsidRPr="00741517">
        <w:rPr>
          <w:rFonts w:ascii="Times New Roman" w:hAnsi="Times New Roman" w:cs="Times New Roman"/>
          <w:b/>
          <w:color w:val="000000"/>
          <w:sz w:val="24"/>
          <w:szCs w:val="24"/>
          <w:lang w:val="pt-BR"/>
        </w:rPr>
        <w:t>(24g).</w:t>
      </w:r>
      <w:r w:rsidRPr="00741517">
        <w:rPr>
          <w:rFonts w:ascii="Times New Roman" w:hAnsi="Times New Roman" w:cs="Times New Roman"/>
          <w:color w:val="000000"/>
          <w:sz w:val="24"/>
          <w:szCs w:val="24"/>
          <w:lang w:val="pt-BR"/>
        </w:rPr>
        <w:t xml:space="preserve"> </w:t>
      </w:r>
      <w:r w:rsidRPr="00741517">
        <w:rPr>
          <w:rFonts w:ascii="Times New Roman" w:hAnsi="Times New Roman" w:cs="Times New Roman"/>
          <w:color w:val="000000"/>
          <w:sz w:val="24"/>
          <w:szCs w:val="24"/>
        </w:rPr>
        <w:t>Prepared a</w:t>
      </w:r>
      <w:r w:rsidRPr="00741517">
        <w:rPr>
          <w:rFonts w:ascii="Times New Roman" w:eastAsia="Times New Roman" w:hAnsi="Times New Roman" w:cs="Times New Roman"/>
          <w:sz w:val="24"/>
          <w:szCs w:val="24"/>
        </w:rPr>
        <w:t xml:space="preserve">ccording to the general procedure using </w:t>
      </w:r>
      <w:proofErr w:type="spellStart"/>
      <w:r w:rsidRPr="00741517">
        <w:rPr>
          <w:rFonts w:ascii="Times New Roman" w:eastAsia="Times New Roman" w:hAnsi="Times New Roman" w:cs="Times New Roman"/>
          <w:sz w:val="24"/>
          <w:szCs w:val="24"/>
        </w:rPr>
        <w:t>allenamide</w:t>
      </w:r>
      <w:proofErr w:type="spellEnd"/>
      <w:r w:rsidRPr="00741517">
        <w:rPr>
          <w:rFonts w:ascii="Times New Roman" w:eastAsia="Times New Roman" w:hAnsi="Times New Roman" w:cs="Times New Roman"/>
          <w:sz w:val="24"/>
          <w:szCs w:val="24"/>
        </w:rPr>
        <w:t xml:space="preserve"> </w:t>
      </w:r>
      <w:r w:rsidRPr="00741517">
        <w:rPr>
          <w:rFonts w:ascii="Times New Roman" w:eastAsia="Times New Roman" w:hAnsi="Times New Roman" w:cs="Times New Roman"/>
          <w:b/>
          <w:sz w:val="24"/>
          <w:szCs w:val="24"/>
        </w:rPr>
        <w:t>23</w:t>
      </w:r>
      <w:r w:rsidRPr="00741517">
        <w:rPr>
          <w:rFonts w:ascii="Times New Roman" w:eastAsia="Times New Roman" w:hAnsi="Times New Roman" w:cs="Times New Roman"/>
          <w:sz w:val="24"/>
          <w:szCs w:val="24"/>
        </w:rPr>
        <w:t xml:space="preserve">. The product was purified by silica gel chromatography (eluent: 20 – 60% </w:t>
      </w:r>
      <w:proofErr w:type="spellStart"/>
      <w:r w:rsidRPr="00741517">
        <w:rPr>
          <w:rFonts w:ascii="Times New Roman" w:eastAsia="Times New Roman" w:hAnsi="Times New Roman" w:cs="Times New Roman"/>
          <w:sz w:val="24"/>
          <w:szCs w:val="24"/>
        </w:rPr>
        <w:t>EtOAc</w:t>
      </w:r>
      <w:proofErr w:type="spellEnd"/>
      <w:r w:rsidRPr="00741517">
        <w:rPr>
          <w:rFonts w:ascii="Times New Roman" w:eastAsia="Times New Roman" w:hAnsi="Times New Roman" w:cs="Times New Roman"/>
          <w:sz w:val="24"/>
          <w:szCs w:val="24"/>
        </w:rPr>
        <w:t xml:space="preserve"> in hexanes) to provide 0.16g (67%) of </w:t>
      </w:r>
      <w:r w:rsidRPr="00741517">
        <w:rPr>
          <w:rFonts w:ascii="Times New Roman" w:eastAsia="Times New Roman" w:hAnsi="Times New Roman" w:cs="Times New Roman"/>
          <w:b/>
          <w:sz w:val="24"/>
          <w:szCs w:val="24"/>
        </w:rPr>
        <w:t>24g</w:t>
      </w:r>
      <w:r w:rsidRPr="00741517">
        <w:rPr>
          <w:rFonts w:ascii="Times New Roman" w:eastAsia="Times New Roman" w:hAnsi="Times New Roman" w:cs="Times New Roman"/>
          <w:sz w:val="24"/>
          <w:szCs w:val="24"/>
        </w:rPr>
        <w:t xml:space="preserve"> as a white foam as a 97:3 mixture of diastereomers</w:t>
      </w:r>
      <w:r w:rsidR="00070523">
        <w:rPr>
          <w:rFonts w:ascii="Times New Roman" w:eastAsia="Times New Roman" w:hAnsi="Times New Roman" w:cs="Times New Roman"/>
          <w:sz w:val="24"/>
          <w:szCs w:val="24"/>
        </w:rPr>
        <w:t xml:space="preserve"> </w:t>
      </w:r>
      <w:r w:rsidR="00070523" w:rsidRPr="0059333F">
        <w:rPr>
          <w:rFonts w:ascii="Times New Roman" w:hAnsi="Times New Roman" w:cs="Times New Roman"/>
          <w:sz w:val="24"/>
          <w:szCs w:val="24"/>
        </w:rPr>
        <w:t xml:space="preserve">(determined </w:t>
      </w:r>
      <w:r w:rsidR="00070523" w:rsidRPr="00070523">
        <w:rPr>
          <w:rFonts w:ascii="Times New Roman" w:hAnsi="Times New Roman" w:cs="Times New Roman"/>
          <w:sz w:val="24"/>
          <w:szCs w:val="24"/>
        </w:rPr>
        <w:t xml:space="preserve">by </w:t>
      </w:r>
      <w:r w:rsidR="00070523" w:rsidRPr="00070523">
        <w:rPr>
          <w:rFonts w:ascii="Times New Roman" w:hAnsi="Times New Roman" w:cs="Times New Roman"/>
          <w:sz w:val="24"/>
          <w:szCs w:val="24"/>
          <w:vertAlign w:val="superscript"/>
        </w:rPr>
        <w:t>1</w:t>
      </w:r>
      <w:r w:rsidR="00070523" w:rsidRPr="0059333F">
        <w:rPr>
          <w:rFonts w:ascii="Times New Roman" w:hAnsi="Times New Roman" w:cs="Times New Roman"/>
          <w:sz w:val="24"/>
          <w:szCs w:val="24"/>
        </w:rPr>
        <w:t>HNMR spectroscopic analysis)</w:t>
      </w:r>
      <w:r w:rsidRPr="00741517">
        <w:rPr>
          <w:rFonts w:ascii="Times New Roman" w:eastAsia="Times New Roman" w:hAnsi="Times New Roman" w:cs="Times New Roman"/>
          <w:sz w:val="24"/>
          <w:szCs w:val="24"/>
        </w:rPr>
        <w:t xml:space="preserve">. Rf = 0.25 (50% </w:t>
      </w:r>
      <w:proofErr w:type="spellStart"/>
      <w:r w:rsidRPr="00741517">
        <w:rPr>
          <w:rFonts w:ascii="Times New Roman" w:eastAsia="Times New Roman" w:hAnsi="Times New Roman" w:cs="Times New Roman"/>
          <w:sz w:val="24"/>
          <w:szCs w:val="24"/>
        </w:rPr>
        <w:t>EtOAc</w:t>
      </w:r>
      <w:proofErr w:type="spellEnd"/>
      <w:r w:rsidRPr="00741517">
        <w:rPr>
          <w:rFonts w:ascii="Times New Roman" w:eastAsia="Times New Roman" w:hAnsi="Times New Roman" w:cs="Times New Roman"/>
          <w:sz w:val="24"/>
          <w:szCs w:val="24"/>
        </w:rPr>
        <w:t xml:space="preserve">/hexanes). Major stereoisomer: </w:t>
      </w:r>
      <w:r w:rsidRPr="00741517">
        <w:rPr>
          <w:rFonts w:ascii="Times New Roman" w:eastAsia="Times New Roman" w:hAnsi="Times New Roman" w:cs="Times New Roman"/>
          <w:sz w:val="24"/>
          <w:szCs w:val="24"/>
          <w:vertAlign w:val="superscript"/>
        </w:rPr>
        <w:t xml:space="preserve">  1</w:t>
      </w:r>
      <w:r w:rsidRPr="00741517">
        <w:rPr>
          <w:rFonts w:ascii="Times New Roman" w:eastAsia="Times New Roman" w:hAnsi="Times New Roman" w:cs="Times New Roman"/>
          <w:sz w:val="24"/>
          <w:szCs w:val="24"/>
        </w:rPr>
        <w:t>H NMR (600 MHz, Chloroform-</w:t>
      </w:r>
      <w:r w:rsidRPr="00741517">
        <w:rPr>
          <w:rFonts w:ascii="Times New Roman" w:eastAsia="Times New Roman" w:hAnsi="Times New Roman" w:cs="Times New Roman"/>
          <w:i/>
          <w:iCs/>
          <w:sz w:val="24"/>
          <w:szCs w:val="24"/>
        </w:rPr>
        <w:t>d</w:t>
      </w:r>
      <w:r w:rsidRPr="00741517">
        <w:rPr>
          <w:rFonts w:ascii="Times New Roman" w:eastAsia="Times New Roman" w:hAnsi="Times New Roman" w:cs="Times New Roman"/>
          <w:sz w:val="24"/>
          <w:szCs w:val="24"/>
        </w:rPr>
        <w:t xml:space="preserve">) δ 7.83 (dd, </w:t>
      </w:r>
      <w:r w:rsidRPr="00741517">
        <w:rPr>
          <w:rFonts w:ascii="Times New Roman" w:eastAsia="Times New Roman" w:hAnsi="Times New Roman" w:cs="Times New Roman"/>
          <w:i/>
          <w:iCs/>
          <w:sz w:val="24"/>
          <w:szCs w:val="24"/>
        </w:rPr>
        <w:t>J</w:t>
      </w:r>
      <w:r w:rsidRPr="00741517">
        <w:rPr>
          <w:rFonts w:ascii="Times New Roman" w:eastAsia="Times New Roman" w:hAnsi="Times New Roman" w:cs="Times New Roman"/>
          <w:sz w:val="24"/>
          <w:szCs w:val="24"/>
        </w:rPr>
        <w:t xml:space="preserve"> = 7.9 Hz, 1H), 7.56 (5, </w:t>
      </w:r>
      <w:r w:rsidRPr="00741517">
        <w:rPr>
          <w:rFonts w:ascii="Times New Roman" w:eastAsia="Times New Roman" w:hAnsi="Times New Roman" w:cs="Times New Roman"/>
          <w:i/>
          <w:iCs/>
          <w:sz w:val="24"/>
          <w:szCs w:val="24"/>
        </w:rPr>
        <w:t>J</w:t>
      </w:r>
      <w:r w:rsidRPr="00741517">
        <w:rPr>
          <w:rFonts w:ascii="Times New Roman" w:eastAsia="Times New Roman" w:hAnsi="Times New Roman" w:cs="Times New Roman"/>
          <w:sz w:val="24"/>
          <w:szCs w:val="24"/>
        </w:rPr>
        <w:t xml:space="preserve"> = 7.9 Hz, 1H), 7.31 (t, </w:t>
      </w:r>
      <w:r w:rsidRPr="00741517">
        <w:rPr>
          <w:rFonts w:ascii="Times New Roman" w:eastAsia="Times New Roman" w:hAnsi="Times New Roman" w:cs="Times New Roman"/>
          <w:i/>
          <w:iCs/>
          <w:sz w:val="24"/>
          <w:szCs w:val="24"/>
        </w:rPr>
        <w:t>J</w:t>
      </w:r>
      <w:r w:rsidRPr="00741517">
        <w:rPr>
          <w:rFonts w:ascii="Times New Roman" w:eastAsia="Times New Roman" w:hAnsi="Times New Roman" w:cs="Times New Roman"/>
          <w:sz w:val="24"/>
          <w:szCs w:val="24"/>
        </w:rPr>
        <w:t xml:space="preserve"> = 7.3 Hz, 1H), 7.15 – 7.06 (m, 7H), 6.92 – 6.99 (m, 2H), 6.82 (d, </w:t>
      </w:r>
      <w:r w:rsidRPr="00741517">
        <w:rPr>
          <w:rFonts w:ascii="Times New Roman" w:eastAsia="Times New Roman" w:hAnsi="Times New Roman" w:cs="Times New Roman"/>
          <w:i/>
          <w:sz w:val="24"/>
          <w:szCs w:val="24"/>
        </w:rPr>
        <w:t>J</w:t>
      </w:r>
      <w:r w:rsidRPr="00741517">
        <w:rPr>
          <w:rFonts w:ascii="Times New Roman" w:eastAsia="Times New Roman" w:hAnsi="Times New Roman" w:cs="Times New Roman"/>
          <w:sz w:val="24"/>
          <w:szCs w:val="24"/>
        </w:rPr>
        <w:t xml:space="preserve"> = 6.2 Hz, 2H), 5.90 (d, </w:t>
      </w:r>
      <w:r w:rsidRPr="00741517">
        <w:rPr>
          <w:rFonts w:ascii="Times New Roman" w:eastAsia="Times New Roman" w:hAnsi="Times New Roman" w:cs="Times New Roman"/>
          <w:i/>
          <w:sz w:val="24"/>
          <w:szCs w:val="24"/>
        </w:rPr>
        <w:t>J</w:t>
      </w:r>
      <w:r w:rsidRPr="00741517">
        <w:rPr>
          <w:rFonts w:ascii="Times New Roman" w:eastAsia="Times New Roman" w:hAnsi="Times New Roman" w:cs="Times New Roman"/>
          <w:sz w:val="24"/>
          <w:szCs w:val="24"/>
        </w:rPr>
        <w:t xml:space="preserve"> = 9.1 Hz, 1H), 5.88 (d, </w:t>
      </w:r>
      <w:r w:rsidRPr="00741517">
        <w:rPr>
          <w:rFonts w:ascii="Times New Roman" w:eastAsia="Times New Roman" w:hAnsi="Times New Roman" w:cs="Times New Roman"/>
          <w:i/>
          <w:sz w:val="24"/>
          <w:szCs w:val="24"/>
        </w:rPr>
        <w:t>J</w:t>
      </w:r>
      <w:r w:rsidRPr="00741517">
        <w:rPr>
          <w:rFonts w:ascii="Times New Roman" w:eastAsia="Times New Roman" w:hAnsi="Times New Roman" w:cs="Times New Roman"/>
          <w:sz w:val="24"/>
          <w:szCs w:val="24"/>
        </w:rPr>
        <w:t xml:space="preserve"> = 8.2 Hz, 1H), 5.24 (d, </w:t>
      </w:r>
      <w:r w:rsidRPr="00741517">
        <w:rPr>
          <w:rFonts w:ascii="Times New Roman" w:eastAsia="Times New Roman" w:hAnsi="Times New Roman" w:cs="Times New Roman"/>
          <w:i/>
          <w:iCs/>
          <w:sz w:val="24"/>
          <w:szCs w:val="24"/>
        </w:rPr>
        <w:t>J</w:t>
      </w:r>
      <w:r w:rsidRPr="00741517">
        <w:rPr>
          <w:rFonts w:ascii="Times New Roman" w:eastAsia="Times New Roman" w:hAnsi="Times New Roman" w:cs="Times New Roman"/>
          <w:sz w:val="24"/>
          <w:szCs w:val="24"/>
        </w:rPr>
        <w:t xml:space="preserve"> = 8.2 Hz, 1H), 5.03 (q, </w:t>
      </w:r>
      <w:r w:rsidRPr="00741517">
        <w:rPr>
          <w:rFonts w:ascii="Times New Roman" w:eastAsia="Times New Roman" w:hAnsi="Times New Roman" w:cs="Times New Roman"/>
          <w:i/>
          <w:iCs/>
          <w:sz w:val="24"/>
          <w:szCs w:val="24"/>
        </w:rPr>
        <w:t>J</w:t>
      </w:r>
      <w:r w:rsidRPr="00741517">
        <w:rPr>
          <w:rFonts w:ascii="Times New Roman" w:eastAsia="Times New Roman" w:hAnsi="Times New Roman" w:cs="Times New Roman"/>
          <w:sz w:val="24"/>
          <w:szCs w:val="24"/>
        </w:rPr>
        <w:t xml:space="preserve"> = 9.1 Hz, 1H), 3.79 (s, 1H), 3.13 (dd, </w:t>
      </w:r>
      <w:r w:rsidRPr="00741517">
        <w:rPr>
          <w:rFonts w:ascii="Times New Roman" w:eastAsia="Times New Roman" w:hAnsi="Times New Roman" w:cs="Times New Roman"/>
          <w:i/>
          <w:iCs/>
          <w:sz w:val="24"/>
          <w:szCs w:val="24"/>
        </w:rPr>
        <w:t>J</w:t>
      </w:r>
      <w:r w:rsidRPr="00741517">
        <w:rPr>
          <w:rFonts w:ascii="Times New Roman" w:eastAsia="Times New Roman" w:hAnsi="Times New Roman" w:cs="Times New Roman"/>
          <w:sz w:val="24"/>
          <w:szCs w:val="24"/>
        </w:rPr>
        <w:t xml:space="preserve"> = 15, 7.6 Hz, 1H), 2.93 (dd, </w:t>
      </w:r>
      <w:r w:rsidRPr="00741517">
        <w:rPr>
          <w:rFonts w:ascii="Times New Roman" w:eastAsia="Times New Roman" w:hAnsi="Times New Roman" w:cs="Times New Roman"/>
          <w:i/>
          <w:iCs/>
          <w:sz w:val="24"/>
          <w:szCs w:val="24"/>
        </w:rPr>
        <w:t>J</w:t>
      </w:r>
      <w:r w:rsidRPr="00741517">
        <w:rPr>
          <w:rFonts w:ascii="Times New Roman" w:eastAsia="Times New Roman" w:hAnsi="Times New Roman" w:cs="Times New Roman"/>
          <w:sz w:val="24"/>
          <w:szCs w:val="24"/>
        </w:rPr>
        <w:t xml:space="preserve"> = 15, 7.8 Hz, 1H), 1.70 (s, 3H). </w:t>
      </w:r>
      <w:r w:rsidRPr="00741517">
        <w:rPr>
          <w:rFonts w:ascii="Times New Roman" w:hAnsi="Times New Roman" w:cs="Times New Roman"/>
          <w:sz w:val="24"/>
          <w:szCs w:val="24"/>
          <w:vertAlign w:val="superscript"/>
        </w:rPr>
        <w:t>13</w:t>
      </w:r>
      <w:r w:rsidRPr="00741517">
        <w:rPr>
          <w:rFonts w:ascii="Times New Roman" w:hAnsi="Times New Roman" w:cs="Times New Roman"/>
          <w:sz w:val="24"/>
          <w:szCs w:val="24"/>
        </w:rPr>
        <w:t>C{</w:t>
      </w:r>
      <w:r w:rsidRPr="00741517">
        <w:rPr>
          <w:rFonts w:ascii="Times New Roman" w:hAnsi="Times New Roman" w:cs="Times New Roman"/>
          <w:sz w:val="24"/>
          <w:szCs w:val="24"/>
          <w:vertAlign w:val="superscript"/>
        </w:rPr>
        <w:t>1</w:t>
      </w:r>
      <w:r w:rsidRPr="00741517">
        <w:rPr>
          <w:rFonts w:ascii="Times New Roman" w:hAnsi="Times New Roman" w:cs="Times New Roman"/>
          <w:sz w:val="24"/>
          <w:szCs w:val="24"/>
        </w:rPr>
        <w:t>H}</w:t>
      </w:r>
      <w:r w:rsidRPr="00741517">
        <w:rPr>
          <w:rFonts w:ascii="Times New Roman" w:eastAsia="Times New Roman" w:hAnsi="Times New Roman" w:cs="Times New Roman"/>
          <w:sz w:val="24"/>
          <w:szCs w:val="24"/>
        </w:rPr>
        <w:t xml:space="preserve"> NMR (151 MHz, CDCl</w:t>
      </w:r>
      <w:r w:rsidRPr="00741517">
        <w:rPr>
          <w:rFonts w:ascii="Times New Roman" w:eastAsia="Times New Roman" w:hAnsi="Times New Roman" w:cs="Times New Roman"/>
          <w:sz w:val="24"/>
          <w:szCs w:val="24"/>
          <w:vertAlign w:val="subscript"/>
        </w:rPr>
        <w:t>3</w:t>
      </w:r>
      <w:r w:rsidRPr="00741517">
        <w:rPr>
          <w:rFonts w:ascii="Times New Roman" w:eastAsia="Times New Roman" w:hAnsi="Times New Roman" w:cs="Times New Roman"/>
          <w:sz w:val="24"/>
          <w:szCs w:val="24"/>
        </w:rPr>
        <w:t xml:space="preserve">) δ 158.9, 145.5, 134.9, 133.8, 133.7, 128.58, 128.57, 128.51, 128.4, 128.2, 128.0, 127.6, 127.5, 126.1, 123.6, 119.8, 118.9, 80.1, 74.3, 65.5, 38.1, 27.5. </w:t>
      </w:r>
      <w:r w:rsidRPr="00741517">
        <w:rPr>
          <w:rFonts w:ascii="Times New Roman" w:hAnsi="Times New Roman" w:cs="Times New Roman"/>
          <w:sz w:val="24"/>
          <w:szCs w:val="24"/>
        </w:rPr>
        <w:t xml:space="preserve">HRMS (DART) m/z </w:t>
      </w:r>
      <w:proofErr w:type="spellStart"/>
      <w:r w:rsidRPr="00741517">
        <w:rPr>
          <w:rFonts w:ascii="Times New Roman" w:hAnsi="Times New Roman" w:cs="Times New Roman"/>
          <w:sz w:val="24"/>
          <w:szCs w:val="24"/>
        </w:rPr>
        <w:t>calcd</w:t>
      </w:r>
      <w:proofErr w:type="spellEnd"/>
      <w:r w:rsidRPr="00741517">
        <w:rPr>
          <w:rFonts w:ascii="Times New Roman" w:hAnsi="Times New Roman" w:cs="Times New Roman"/>
          <w:sz w:val="24"/>
          <w:szCs w:val="24"/>
        </w:rPr>
        <w:t xml:space="preserve"> for C</w:t>
      </w:r>
      <w:r w:rsidRPr="00741517">
        <w:rPr>
          <w:rFonts w:ascii="Times New Roman" w:hAnsi="Times New Roman" w:cs="Times New Roman"/>
          <w:sz w:val="24"/>
          <w:szCs w:val="24"/>
          <w:vertAlign w:val="subscript"/>
        </w:rPr>
        <w:t>26</w:t>
      </w:r>
      <w:r w:rsidRPr="00741517">
        <w:rPr>
          <w:rFonts w:ascii="Times New Roman" w:hAnsi="Times New Roman" w:cs="Times New Roman"/>
          <w:sz w:val="24"/>
          <w:szCs w:val="24"/>
        </w:rPr>
        <w:t>H</w:t>
      </w:r>
      <w:r w:rsidRPr="00741517">
        <w:rPr>
          <w:rFonts w:ascii="Times New Roman" w:hAnsi="Times New Roman" w:cs="Times New Roman"/>
          <w:sz w:val="24"/>
          <w:szCs w:val="24"/>
          <w:vertAlign w:val="subscript"/>
        </w:rPr>
        <w:t>25</w:t>
      </w:r>
      <w:r w:rsidRPr="00741517">
        <w:rPr>
          <w:rFonts w:ascii="Times New Roman" w:hAnsi="Times New Roman" w:cs="Times New Roman"/>
          <w:sz w:val="24"/>
          <w:szCs w:val="24"/>
        </w:rPr>
        <w:t>BrNO</w:t>
      </w:r>
      <w:r w:rsidRPr="00741517">
        <w:rPr>
          <w:rFonts w:ascii="Times New Roman" w:hAnsi="Times New Roman" w:cs="Times New Roman"/>
          <w:sz w:val="24"/>
          <w:szCs w:val="24"/>
          <w:vertAlign w:val="subscript"/>
        </w:rPr>
        <w:t>3</w:t>
      </w:r>
      <w:r w:rsidRPr="00741517">
        <w:rPr>
          <w:rFonts w:ascii="Times New Roman" w:hAnsi="Times New Roman" w:cs="Times New Roman"/>
          <w:sz w:val="24"/>
          <w:szCs w:val="24"/>
        </w:rPr>
        <w:t xml:space="preserve"> [M + H]</w:t>
      </w:r>
      <w:r w:rsidRPr="00741517">
        <w:rPr>
          <w:rFonts w:ascii="Times New Roman" w:hAnsi="Times New Roman" w:cs="Times New Roman"/>
          <w:sz w:val="24"/>
          <w:szCs w:val="24"/>
          <w:vertAlign w:val="superscript"/>
        </w:rPr>
        <w:t>+</w:t>
      </w:r>
      <w:r w:rsidRPr="00741517">
        <w:rPr>
          <w:rFonts w:ascii="Times New Roman" w:hAnsi="Times New Roman" w:cs="Times New Roman"/>
          <w:sz w:val="24"/>
          <w:szCs w:val="24"/>
        </w:rPr>
        <w:t>: 478.1018; Found [M + H]</w:t>
      </w:r>
      <w:r w:rsidRPr="00741517">
        <w:rPr>
          <w:rFonts w:ascii="Times New Roman" w:hAnsi="Times New Roman" w:cs="Times New Roman"/>
          <w:sz w:val="24"/>
          <w:szCs w:val="24"/>
          <w:vertAlign w:val="superscript"/>
        </w:rPr>
        <w:t>+</w:t>
      </w:r>
      <w:r w:rsidRPr="00741517">
        <w:rPr>
          <w:rFonts w:ascii="Times New Roman" w:hAnsi="Times New Roman" w:cs="Times New Roman"/>
          <w:sz w:val="24"/>
          <w:szCs w:val="24"/>
        </w:rPr>
        <w:t xml:space="preserve"> : 478.1028.</w:t>
      </w:r>
    </w:p>
    <w:p w14:paraId="00862141" w14:textId="1FAD61CD" w:rsidR="00103F50" w:rsidRPr="00741517" w:rsidRDefault="00103F50" w:rsidP="00103F50">
      <w:pPr>
        <w:ind w:firstLine="720"/>
        <w:jc w:val="both"/>
        <w:rPr>
          <w:rFonts w:ascii="Times New Roman" w:eastAsia="Times New Roman" w:hAnsi="Times New Roman" w:cs="Times New Roman"/>
          <w:sz w:val="24"/>
          <w:szCs w:val="24"/>
          <w:lang w:val="pt-BR"/>
        </w:rPr>
      </w:pPr>
      <w:r w:rsidRPr="00741517">
        <w:rPr>
          <w:rFonts w:ascii="Times New Roman" w:hAnsi="Times New Roman" w:cs="Times New Roman"/>
          <w:b/>
          <w:color w:val="000000"/>
          <w:sz w:val="24"/>
          <w:szCs w:val="24"/>
        </w:rPr>
        <w:t>(4</w:t>
      </w:r>
      <w:r w:rsidRPr="00741517">
        <w:rPr>
          <w:rFonts w:ascii="Times New Roman" w:hAnsi="Times New Roman" w:cs="Times New Roman"/>
          <w:b/>
          <w:i/>
          <w:iCs/>
          <w:color w:val="000000"/>
          <w:sz w:val="24"/>
          <w:szCs w:val="24"/>
        </w:rPr>
        <w:t>S</w:t>
      </w:r>
      <w:r w:rsidRPr="00741517">
        <w:rPr>
          <w:rFonts w:ascii="Times New Roman" w:hAnsi="Times New Roman" w:cs="Times New Roman"/>
          <w:b/>
          <w:color w:val="000000"/>
          <w:sz w:val="24"/>
          <w:szCs w:val="24"/>
        </w:rPr>
        <w:t>,5</w:t>
      </w:r>
      <w:r w:rsidRPr="00741517">
        <w:rPr>
          <w:rFonts w:ascii="Times New Roman" w:hAnsi="Times New Roman" w:cs="Times New Roman"/>
          <w:b/>
          <w:i/>
          <w:iCs/>
          <w:color w:val="000000"/>
          <w:sz w:val="24"/>
          <w:szCs w:val="24"/>
        </w:rPr>
        <w:t>R</w:t>
      </w:r>
      <w:r w:rsidRPr="00741517">
        <w:rPr>
          <w:rFonts w:ascii="Times New Roman" w:hAnsi="Times New Roman" w:cs="Times New Roman"/>
          <w:b/>
          <w:color w:val="000000"/>
          <w:sz w:val="24"/>
          <w:szCs w:val="24"/>
        </w:rPr>
        <w:t>)-3-(4-hydroxy-4-(</w:t>
      </w:r>
      <w:r w:rsidRPr="00741517">
        <w:rPr>
          <w:rFonts w:ascii="Times New Roman" w:hAnsi="Times New Roman" w:cs="Times New Roman"/>
          <w:b/>
          <w:i/>
          <w:iCs/>
          <w:color w:val="000000"/>
          <w:sz w:val="24"/>
          <w:szCs w:val="24"/>
        </w:rPr>
        <w:t>o</w:t>
      </w:r>
      <w:r w:rsidRPr="00741517">
        <w:rPr>
          <w:rFonts w:ascii="Times New Roman" w:hAnsi="Times New Roman" w:cs="Times New Roman"/>
          <w:b/>
          <w:color w:val="000000"/>
          <w:sz w:val="24"/>
          <w:szCs w:val="24"/>
        </w:rPr>
        <w:t>-tolyl)pent-1-en-1-yl)-4,5-diphenyloxazolidin-2-one (24h).</w:t>
      </w:r>
      <w:r w:rsidRPr="00741517">
        <w:rPr>
          <w:rFonts w:ascii="Times New Roman" w:hAnsi="Times New Roman" w:cs="Times New Roman"/>
          <w:color w:val="000000"/>
          <w:sz w:val="24"/>
          <w:szCs w:val="24"/>
        </w:rPr>
        <w:t xml:space="preserve"> Prepared a</w:t>
      </w:r>
      <w:r w:rsidRPr="00741517">
        <w:rPr>
          <w:rFonts w:ascii="Times New Roman" w:eastAsia="Times New Roman" w:hAnsi="Times New Roman" w:cs="Times New Roman"/>
          <w:sz w:val="24"/>
          <w:szCs w:val="24"/>
        </w:rPr>
        <w:t xml:space="preserve">ccording to the general procedure using </w:t>
      </w:r>
      <w:proofErr w:type="spellStart"/>
      <w:r w:rsidRPr="00741517">
        <w:rPr>
          <w:rFonts w:ascii="Times New Roman" w:eastAsia="Times New Roman" w:hAnsi="Times New Roman" w:cs="Times New Roman"/>
          <w:sz w:val="24"/>
          <w:szCs w:val="24"/>
        </w:rPr>
        <w:t>allenamide</w:t>
      </w:r>
      <w:proofErr w:type="spellEnd"/>
      <w:r w:rsidRPr="00741517">
        <w:rPr>
          <w:rFonts w:ascii="Times New Roman" w:eastAsia="Times New Roman" w:hAnsi="Times New Roman" w:cs="Times New Roman"/>
          <w:sz w:val="24"/>
          <w:szCs w:val="24"/>
        </w:rPr>
        <w:t xml:space="preserve"> </w:t>
      </w:r>
      <w:r w:rsidRPr="00741517">
        <w:rPr>
          <w:rFonts w:ascii="Times New Roman" w:eastAsia="Times New Roman" w:hAnsi="Times New Roman" w:cs="Times New Roman"/>
          <w:b/>
          <w:sz w:val="24"/>
          <w:szCs w:val="24"/>
        </w:rPr>
        <w:t>23</w:t>
      </w:r>
      <w:r w:rsidRPr="00741517">
        <w:rPr>
          <w:rFonts w:ascii="Times New Roman" w:eastAsia="Times New Roman" w:hAnsi="Times New Roman" w:cs="Times New Roman"/>
          <w:sz w:val="24"/>
          <w:szCs w:val="24"/>
        </w:rPr>
        <w:t xml:space="preserve">. The product was purified by silica gel chromatography (eluent: 20 – 60% </w:t>
      </w:r>
      <w:proofErr w:type="spellStart"/>
      <w:r w:rsidRPr="00741517">
        <w:rPr>
          <w:rFonts w:ascii="Times New Roman" w:eastAsia="Times New Roman" w:hAnsi="Times New Roman" w:cs="Times New Roman"/>
          <w:sz w:val="24"/>
          <w:szCs w:val="24"/>
        </w:rPr>
        <w:t>EtOAc</w:t>
      </w:r>
      <w:proofErr w:type="spellEnd"/>
      <w:r w:rsidRPr="00741517">
        <w:rPr>
          <w:rFonts w:ascii="Times New Roman" w:eastAsia="Times New Roman" w:hAnsi="Times New Roman" w:cs="Times New Roman"/>
          <w:sz w:val="24"/>
          <w:szCs w:val="24"/>
        </w:rPr>
        <w:t xml:space="preserve"> in hexanes) to provide 0.15g (75%) of </w:t>
      </w:r>
      <w:r w:rsidRPr="00741517">
        <w:rPr>
          <w:rFonts w:ascii="Times New Roman" w:eastAsia="Times New Roman" w:hAnsi="Times New Roman" w:cs="Times New Roman"/>
          <w:b/>
          <w:sz w:val="24"/>
          <w:szCs w:val="24"/>
        </w:rPr>
        <w:t>24h</w:t>
      </w:r>
      <w:r w:rsidRPr="00741517">
        <w:rPr>
          <w:rFonts w:ascii="Times New Roman" w:eastAsia="Times New Roman" w:hAnsi="Times New Roman" w:cs="Times New Roman"/>
          <w:sz w:val="24"/>
          <w:szCs w:val="24"/>
        </w:rPr>
        <w:t xml:space="preserve"> as a white foam as a 99:1 mixture of diastereomers</w:t>
      </w:r>
      <w:r w:rsidR="00070523">
        <w:rPr>
          <w:rFonts w:ascii="Times New Roman" w:eastAsia="Times New Roman" w:hAnsi="Times New Roman" w:cs="Times New Roman"/>
          <w:sz w:val="24"/>
          <w:szCs w:val="24"/>
        </w:rPr>
        <w:t xml:space="preserve"> </w:t>
      </w:r>
      <w:r w:rsidR="00070523" w:rsidRPr="0059333F">
        <w:rPr>
          <w:rFonts w:ascii="Times New Roman" w:hAnsi="Times New Roman" w:cs="Times New Roman"/>
          <w:sz w:val="24"/>
          <w:szCs w:val="24"/>
        </w:rPr>
        <w:t xml:space="preserve">(determined </w:t>
      </w:r>
      <w:r w:rsidR="00070523" w:rsidRPr="00070523">
        <w:rPr>
          <w:rFonts w:ascii="Times New Roman" w:hAnsi="Times New Roman" w:cs="Times New Roman"/>
          <w:sz w:val="24"/>
          <w:szCs w:val="24"/>
        </w:rPr>
        <w:t xml:space="preserve">by </w:t>
      </w:r>
      <w:r w:rsidR="00070523" w:rsidRPr="00070523">
        <w:rPr>
          <w:rFonts w:ascii="Times New Roman" w:hAnsi="Times New Roman" w:cs="Times New Roman"/>
          <w:sz w:val="24"/>
          <w:szCs w:val="24"/>
          <w:vertAlign w:val="superscript"/>
        </w:rPr>
        <w:t>1</w:t>
      </w:r>
      <w:r w:rsidR="00070523" w:rsidRPr="0059333F">
        <w:rPr>
          <w:rFonts w:ascii="Times New Roman" w:hAnsi="Times New Roman" w:cs="Times New Roman"/>
          <w:sz w:val="24"/>
          <w:szCs w:val="24"/>
        </w:rPr>
        <w:t>HNMR spectroscopic analysis)</w:t>
      </w:r>
      <w:r w:rsidRPr="00741517">
        <w:rPr>
          <w:rFonts w:ascii="Times New Roman" w:eastAsia="Times New Roman" w:hAnsi="Times New Roman" w:cs="Times New Roman"/>
          <w:sz w:val="24"/>
          <w:szCs w:val="24"/>
        </w:rPr>
        <w:t xml:space="preserve">. </w:t>
      </w:r>
      <w:r w:rsidRPr="00741517">
        <w:rPr>
          <w:rFonts w:ascii="Times New Roman" w:eastAsia="Times New Roman" w:hAnsi="Times New Roman" w:cs="Times New Roman"/>
          <w:sz w:val="24"/>
          <w:szCs w:val="24"/>
          <w:lang w:val="pt-BR"/>
        </w:rPr>
        <w:t xml:space="preserve">Rf = 0.25 (50% EtOAc/hexanes). Major stereoisomer: </w:t>
      </w:r>
      <w:r w:rsidRPr="00741517">
        <w:rPr>
          <w:rFonts w:ascii="Times New Roman" w:eastAsia="Times New Roman" w:hAnsi="Times New Roman" w:cs="Times New Roman"/>
          <w:sz w:val="24"/>
          <w:szCs w:val="24"/>
          <w:vertAlign w:val="superscript"/>
          <w:lang w:val="pt-BR"/>
        </w:rPr>
        <w:t xml:space="preserve"> 1</w:t>
      </w:r>
      <w:r w:rsidRPr="00741517">
        <w:rPr>
          <w:rFonts w:ascii="Times New Roman" w:eastAsia="Times New Roman" w:hAnsi="Times New Roman" w:cs="Times New Roman"/>
          <w:sz w:val="24"/>
          <w:szCs w:val="24"/>
          <w:lang w:val="pt-BR"/>
        </w:rPr>
        <w:t>H NMR (600 MHz, Chloroform-</w:t>
      </w:r>
      <w:r w:rsidRPr="00741517">
        <w:rPr>
          <w:rFonts w:ascii="Times New Roman" w:eastAsia="Times New Roman" w:hAnsi="Times New Roman" w:cs="Times New Roman"/>
          <w:i/>
          <w:iCs/>
          <w:sz w:val="24"/>
          <w:szCs w:val="24"/>
          <w:lang w:val="pt-BR"/>
        </w:rPr>
        <w:t>d</w:t>
      </w:r>
      <w:r w:rsidRPr="00741517">
        <w:rPr>
          <w:rFonts w:ascii="Times New Roman" w:eastAsia="Times New Roman" w:hAnsi="Times New Roman" w:cs="Times New Roman"/>
          <w:sz w:val="24"/>
          <w:szCs w:val="24"/>
          <w:lang w:val="pt-BR"/>
        </w:rPr>
        <w:t xml:space="preserve">) </w:t>
      </w:r>
      <w:r w:rsidRPr="00741517">
        <w:rPr>
          <w:rFonts w:ascii="Times New Roman" w:eastAsia="Times New Roman" w:hAnsi="Times New Roman" w:cs="Times New Roman"/>
          <w:sz w:val="24"/>
          <w:szCs w:val="24"/>
        </w:rPr>
        <w:t>δ</w:t>
      </w:r>
      <w:r w:rsidRPr="00741517">
        <w:rPr>
          <w:rFonts w:ascii="Times New Roman" w:eastAsia="Times New Roman" w:hAnsi="Times New Roman" w:cs="Times New Roman"/>
          <w:sz w:val="24"/>
          <w:szCs w:val="24"/>
          <w:lang w:val="pt-BR"/>
        </w:rPr>
        <w:t xml:space="preserve"> </w:t>
      </w:r>
      <w:r w:rsidRPr="00741517">
        <w:rPr>
          <w:rFonts w:ascii="Times New Roman" w:eastAsia="Times New Roman" w:hAnsi="Times New Roman" w:cs="Times New Roman"/>
          <w:sz w:val="24"/>
          <w:szCs w:val="24"/>
        </w:rPr>
        <w:t xml:space="preserve">7.43 – 7.37 (m, 1H), 7.17 – 7.05 (m, 9H), 6.98 – 6.91 (m, 2H), 6.79 (d, </w:t>
      </w:r>
      <w:r w:rsidRPr="00741517">
        <w:rPr>
          <w:rFonts w:ascii="Times New Roman" w:eastAsia="Times New Roman" w:hAnsi="Times New Roman" w:cs="Times New Roman"/>
          <w:i/>
          <w:iCs/>
          <w:sz w:val="24"/>
          <w:szCs w:val="24"/>
        </w:rPr>
        <w:t>J</w:t>
      </w:r>
      <w:r w:rsidRPr="00741517">
        <w:rPr>
          <w:rFonts w:ascii="Times New Roman" w:eastAsia="Times New Roman" w:hAnsi="Times New Roman" w:cs="Times New Roman"/>
          <w:sz w:val="24"/>
          <w:szCs w:val="24"/>
        </w:rPr>
        <w:t xml:space="preserve"> = 7.0 Hz, 2H), 6.04 (d, </w:t>
      </w:r>
      <w:r w:rsidRPr="00741517">
        <w:rPr>
          <w:rFonts w:ascii="Times New Roman" w:eastAsia="Times New Roman" w:hAnsi="Times New Roman" w:cs="Times New Roman"/>
          <w:i/>
          <w:iCs/>
          <w:sz w:val="24"/>
          <w:szCs w:val="24"/>
        </w:rPr>
        <w:t>J</w:t>
      </w:r>
      <w:r w:rsidRPr="00741517">
        <w:rPr>
          <w:rFonts w:ascii="Times New Roman" w:eastAsia="Times New Roman" w:hAnsi="Times New Roman" w:cs="Times New Roman"/>
          <w:sz w:val="24"/>
          <w:szCs w:val="24"/>
        </w:rPr>
        <w:t xml:space="preserve"> = 9.1 Hz, 1H), 5.86 (d, </w:t>
      </w:r>
      <w:r w:rsidRPr="00741517">
        <w:rPr>
          <w:rFonts w:ascii="Times New Roman" w:eastAsia="Times New Roman" w:hAnsi="Times New Roman" w:cs="Times New Roman"/>
          <w:i/>
          <w:iCs/>
          <w:sz w:val="24"/>
          <w:szCs w:val="24"/>
        </w:rPr>
        <w:t>J</w:t>
      </w:r>
      <w:r w:rsidRPr="00741517">
        <w:rPr>
          <w:rFonts w:ascii="Times New Roman" w:eastAsia="Times New Roman" w:hAnsi="Times New Roman" w:cs="Times New Roman"/>
          <w:sz w:val="24"/>
          <w:szCs w:val="24"/>
        </w:rPr>
        <w:t xml:space="preserve"> = 8.0 Hz, 1H), 5.21 (d, </w:t>
      </w:r>
      <w:r w:rsidRPr="00741517">
        <w:rPr>
          <w:rFonts w:ascii="Times New Roman" w:eastAsia="Times New Roman" w:hAnsi="Times New Roman" w:cs="Times New Roman"/>
          <w:i/>
          <w:iCs/>
          <w:sz w:val="24"/>
          <w:szCs w:val="24"/>
        </w:rPr>
        <w:t>J</w:t>
      </w:r>
      <w:r w:rsidRPr="00741517">
        <w:rPr>
          <w:rFonts w:ascii="Times New Roman" w:eastAsia="Times New Roman" w:hAnsi="Times New Roman" w:cs="Times New Roman"/>
          <w:sz w:val="24"/>
          <w:szCs w:val="24"/>
        </w:rPr>
        <w:t xml:space="preserve"> = 8.0 Hz, 1H), 5.03 (q, </w:t>
      </w:r>
      <w:r w:rsidRPr="00741517">
        <w:rPr>
          <w:rFonts w:ascii="Times New Roman" w:eastAsia="Times New Roman" w:hAnsi="Times New Roman" w:cs="Times New Roman"/>
          <w:i/>
          <w:iCs/>
          <w:sz w:val="24"/>
          <w:szCs w:val="24"/>
        </w:rPr>
        <w:t>J</w:t>
      </w:r>
      <w:r w:rsidRPr="00741517">
        <w:rPr>
          <w:rFonts w:ascii="Times New Roman" w:eastAsia="Times New Roman" w:hAnsi="Times New Roman" w:cs="Times New Roman"/>
          <w:sz w:val="24"/>
          <w:szCs w:val="24"/>
        </w:rPr>
        <w:t xml:space="preserve"> = 8.0 Hz, 1H), 2.81 (dd, </w:t>
      </w:r>
      <w:r w:rsidRPr="00741517">
        <w:rPr>
          <w:rFonts w:ascii="Times New Roman" w:eastAsia="Times New Roman" w:hAnsi="Times New Roman" w:cs="Times New Roman"/>
          <w:i/>
          <w:sz w:val="24"/>
          <w:szCs w:val="24"/>
        </w:rPr>
        <w:t>J</w:t>
      </w:r>
      <w:r w:rsidRPr="00741517">
        <w:rPr>
          <w:rFonts w:ascii="Times New Roman" w:eastAsia="Times New Roman" w:hAnsi="Times New Roman" w:cs="Times New Roman"/>
          <w:sz w:val="24"/>
          <w:szCs w:val="24"/>
        </w:rPr>
        <w:t xml:space="preserve"> = 15, 6.9 Hz, 1H), 2.68 (dd, </w:t>
      </w:r>
      <w:r w:rsidRPr="00741517">
        <w:rPr>
          <w:rFonts w:ascii="Times New Roman" w:eastAsia="Times New Roman" w:hAnsi="Times New Roman" w:cs="Times New Roman"/>
          <w:i/>
          <w:sz w:val="24"/>
          <w:szCs w:val="24"/>
        </w:rPr>
        <w:t>J</w:t>
      </w:r>
      <w:r w:rsidRPr="00741517">
        <w:rPr>
          <w:rFonts w:ascii="Times New Roman" w:eastAsia="Times New Roman" w:hAnsi="Times New Roman" w:cs="Times New Roman"/>
          <w:sz w:val="24"/>
          <w:szCs w:val="24"/>
        </w:rPr>
        <w:t xml:space="preserve"> = 15, 7.7 Hz, 1H), 2.66 (s, 1H), 2.50 (s, 3H), 1.55 (s, 3H). </w:t>
      </w:r>
      <w:r w:rsidRPr="00741517">
        <w:rPr>
          <w:rFonts w:ascii="Times New Roman" w:hAnsi="Times New Roman" w:cs="Times New Roman"/>
          <w:sz w:val="24"/>
          <w:szCs w:val="24"/>
          <w:vertAlign w:val="superscript"/>
        </w:rPr>
        <w:t xml:space="preserve"> 13</w:t>
      </w:r>
      <w:r w:rsidRPr="00741517">
        <w:rPr>
          <w:rFonts w:ascii="Times New Roman" w:hAnsi="Times New Roman" w:cs="Times New Roman"/>
          <w:sz w:val="24"/>
          <w:szCs w:val="24"/>
        </w:rPr>
        <w:t>C{</w:t>
      </w:r>
      <w:r w:rsidRPr="00741517">
        <w:rPr>
          <w:rFonts w:ascii="Times New Roman" w:hAnsi="Times New Roman" w:cs="Times New Roman"/>
          <w:sz w:val="24"/>
          <w:szCs w:val="24"/>
          <w:vertAlign w:val="superscript"/>
        </w:rPr>
        <w:t>1</w:t>
      </w:r>
      <w:r w:rsidRPr="00741517">
        <w:rPr>
          <w:rFonts w:ascii="Times New Roman" w:hAnsi="Times New Roman" w:cs="Times New Roman"/>
          <w:sz w:val="24"/>
          <w:szCs w:val="24"/>
        </w:rPr>
        <w:t>H}</w:t>
      </w:r>
      <w:r w:rsidRPr="00741517">
        <w:rPr>
          <w:rFonts w:ascii="Times New Roman" w:eastAsia="Times New Roman" w:hAnsi="Times New Roman" w:cs="Times New Roman"/>
          <w:sz w:val="24"/>
          <w:szCs w:val="24"/>
          <w:lang w:val="pt-BR"/>
        </w:rPr>
        <w:t xml:space="preserve"> NMR (151 MHz, CDCl</w:t>
      </w:r>
      <w:r w:rsidRPr="00741517">
        <w:rPr>
          <w:rFonts w:ascii="Times New Roman" w:eastAsia="Times New Roman" w:hAnsi="Times New Roman" w:cs="Times New Roman"/>
          <w:sz w:val="24"/>
          <w:szCs w:val="24"/>
          <w:vertAlign w:val="subscript"/>
          <w:lang w:val="pt-BR"/>
        </w:rPr>
        <w:t>3</w:t>
      </w:r>
      <w:r w:rsidRPr="00741517">
        <w:rPr>
          <w:rFonts w:ascii="Times New Roman" w:eastAsia="Times New Roman" w:hAnsi="Times New Roman" w:cs="Times New Roman"/>
          <w:sz w:val="24"/>
          <w:szCs w:val="24"/>
          <w:lang w:val="pt-BR"/>
        </w:rPr>
        <w:t xml:space="preserve">) </w:t>
      </w:r>
      <w:r w:rsidRPr="00741517">
        <w:rPr>
          <w:rFonts w:ascii="Times New Roman" w:eastAsia="Times New Roman" w:hAnsi="Times New Roman" w:cs="Times New Roman"/>
          <w:sz w:val="24"/>
          <w:szCs w:val="24"/>
        </w:rPr>
        <w:t>δ</w:t>
      </w:r>
      <w:r w:rsidRPr="00741517">
        <w:rPr>
          <w:rFonts w:ascii="Times New Roman" w:eastAsia="Times New Roman" w:hAnsi="Times New Roman" w:cs="Times New Roman"/>
          <w:sz w:val="24"/>
          <w:szCs w:val="24"/>
          <w:lang w:val="pt-BR"/>
        </w:rPr>
        <w:t xml:space="preserve"> 156.7, 144.6, 135.3, 133.80, 133.79, 132.7, 128.45, 128.40, 128.2, 128.0, 127.4, 127.0, 126.2, 126.15, 126.14, 125.7, 123.8, 117.6, 80.1, 74.8, 66.3, 39.6, 29.2, 22.5. </w:t>
      </w:r>
      <w:r w:rsidRPr="00741517">
        <w:rPr>
          <w:rFonts w:ascii="Times New Roman" w:hAnsi="Times New Roman" w:cs="Times New Roman"/>
          <w:sz w:val="24"/>
          <w:szCs w:val="24"/>
          <w:lang w:val="pt-BR"/>
        </w:rPr>
        <w:t>HRMS (DART) m/z calcd for C</w:t>
      </w:r>
      <w:r w:rsidRPr="00741517">
        <w:rPr>
          <w:rFonts w:ascii="Times New Roman" w:hAnsi="Times New Roman" w:cs="Times New Roman"/>
          <w:sz w:val="24"/>
          <w:szCs w:val="24"/>
          <w:vertAlign w:val="subscript"/>
          <w:lang w:val="pt-BR"/>
        </w:rPr>
        <w:t>27</w:t>
      </w:r>
      <w:r w:rsidRPr="00741517">
        <w:rPr>
          <w:rFonts w:ascii="Times New Roman" w:hAnsi="Times New Roman" w:cs="Times New Roman"/>
          <w:sz w:val="24"/>
          <w:szCs w:val="24"/>
          <w:lang w:val="pt-BR"/>
        </w:rPr>
        <w:t>H</w:t>
      </w:r>
      <w:r w:rsidRPr="00741517">
        <w:rPr>
          <w:rFonts w:ascii="Times New Roman" w:hAnsi="Times New Roman" w:cs="Times New Roman"/>
          <w:sz w:val="24"/>
          <w:szCs w:val="24"/>
          <w:vertAlign w:val="subscript"/>
          <w:lang w:val="pt-BR"/>
        </w:rPr>
        <w:t>28</w:t>
      </w:r>
      <w:r w:rsidRPr="00741517">
        <w:rPr>
          <w:rFonts w:ascii="Times New Roman" w:hAnsi="Times New Roman" w:cs="Times New Roman"/>
          <w:sz w:val="24"/>
          <w:szCs w:val="24"/>
          <w:lang w:val="pt-BR"/>
        </w:rPr>
        <w:t>NO</w:t>
      </w:r>
      <w:r w:rsidRPr="00741517">
        <w:rPr>
          <w:rFonts w:ascii="Times New Roman" w:hAnsi="Times New Roman" w:cs="Times New Roman"/>
          <w:sz w:val="24"/>
          <w:szCs w:val="24"/>
          <w:vertAlign w:val="subscript"/>
          <w:lang w:val="pt-BR"/>
        </w:rPr>
        <w:t>3</w:t>
      </w:r>
      <w:r w:rsidRPr="00741517">
        <w:rPr>
          <w:rFonts w:ascii="Times New Roman" w:hAnsi="Times New Roman" w:cs="Times New Roman"/>
          <w:sz w:val="24"/>
          <w:szCs w:val="24"/>
          <w:lang w:val="pt-BR"/>
        </w:rPr>
        <w:t xml:space="preserve"> [M + H]</w:t>
      </w:r>
      <w:r w:rsidRPr="00741517">
        <w:rPr>
          <w:rFonts w:ascii="Times New Roman" w:hAnsi="Times New Roman" w:cs="Times New Roman"/>
          <w:sz w:val="24"/>
          <w:szCs w:val="24"/>
          <w:vertAlign w:val="superscript"/>
          <w:lang w:val="pt-BR"/>
        </w:rPr>
        <w:t>+</w:t>
      </w:r>
      <w:r w:rsidRPr="00741517">
        <w:rPr>
          <w:rFonts w:ascii="Times New Roman" w:hAnsi="Times New Roman" w:cs="Times New Roman"/>
          <w:sz w:val="24"/>
          <w:szCs w:val="24"/>
          <w:lang w:val="pt-BR"/>
        </w:rPr>
        <w:t>: 414.2069; Found [M + H]</w:t>
      </w:r>
      <w:r w:rsidRPr="00741517">
        <w:rPr>
          <w:rFonts w:ascii="Times New Roman" w:hAnsi="Times New Roman" w:cs="Times New Roman"/>
          <w:sz w:val="24"/>
          <w:szCs w:val="24"/>
          <w:vertAlign w:val="superscript"/>
          <w:lang w:val="pt-BR"/>
        </w:rPr>
        <w:t>+</w:t>
      </w:r>
      <w:r w:rsidRPr="00741517">
        <w:rPr>
          <w:rFonts w:ascii="Times New Roman" w:hAnsi="Times New Roman" w:cs="Times New Roman"/>
          <w:sz w:val="24"/>
          <w:szCs w:val="24"/>
          <w:lang w:val="pt-BR"/>
        </w:rPr>
        <w:t xml:space="preserve"> : 414.2078.</w:t>
      </w:r>
    </w:p>
    <w:p w14:paraId="34B66416" w14:textId="77777777" w:rsidR="00103F50" w:rsidRPr="00741517" w:rsidRDefault="00103F50" w:rsidP="00103F50">
      <w:pPr>
        <w:jc w:val="both"/>
        <w:rPr>
          <w:rFonts w:ascii="Times New Roman" w:eastAsia="Times New Roman" w:hAnsi="Times New Roman" w:cs="Times New Roman"/>
          <w:sz w:val="24"/>
          <w:szCs w:val="24"/>
          <w:lang w:val="pt-BR"/>
        </w:rPr>
      </w:pPr>
    </w:p>
    <w:p w14:paraId="7CC8CB07" w14:textId="4E969930" w:rsidR="00103F50" w:rsidRPr="00741517" w:rsidRDefault="00103F50" w:rsidP="00103F50">
      <w:pPr>
        <w:jc w:val="both"/>
        <w:rPr>
          <w:rFonts w:ascii="Times New Roman" w:eastAsia="Times New Roman" w:hAnsi="Times New Roman" w:cs="Times New Roman"/>
          <w:sz w:val="24"/>
          <w:szCs w:val="24"/>
        </w:rPr>
      </w:pPr>
      <w:r w:rsidRPr="00741517">
        <w:rPr>
          <w:rFonts w:ascii="Times New Roman" w:eastAsia="Times New Roman" w:hAnsi="Times New Roman" w:cs="Times New Roman"/>
          <w:b/>
          <w:sz w:val="24"/>
          <w:szCs w:val="24"/>
          <w:lang w:val="pt-BR"/>
        </w:rPr>
        <w:tab/>
      </w:r>
      <w:r w:rsidRPr="00741517">
        <w:rPr>
          <w:rFonts w:ascii="Times New Roman" w:hAnsi="Times New Roman" w:cs="Times New Roman"/>
          <w:b/>
          <w:color w:val="000000"/>
          <w:sz w:val="24"/>
          <w:szCs w:val="24"/>
        </w:rPr>
        <w:t>(4</w:t>
      </w:r>
      <w:r w:rsidRPr="00741517">
        <w:rPr>
          <w:rFonts w:ascii="Times New Roman" w:hAnsi="Times New Roman" w:cs="Times New Roman"/>
          <w:b/>
          <w:i/>
          <w:iCs/>
          <w:color w:val="000000"/>
          <w:sz w:val="24"/>
          <w:szCs w:val="24"/>
        </w:rPr>
        <w:t>S</w:t>
      </w:r>
      <w:r w:rsidRPr="00741517">
        <w:rPr>
          <w:rFonts w:ascii="Times New Roman" w:hAnsi="Times New Roman" w:cs="Times New Roman"/>
          <w:b/>
          <w:color w:val="000000"/>
          <w:sz w:val="24"/>
          <w:szCs w:val="24"/>
        </w:rPr>
        <w:t>,5</w:t>
      </w:r>
      <w:r w:rsidRPr="00741517">
        <w:rPr>
          <w:rFonts w:ascii="Times New Roman" w:hAnsi="Times New Roman" w:cs="Times New Roman"/>
          <w:b/>
          <w:i/>
          <w:iCs/>
          <w:color w:val="000000"/>
          <w:sz w:val="24"/>
          <w:szCs w:val="24"/>
        </w:rPr>
        <w:t>R</w:t>
      </w:r>
      <w:r w:rsidRPr="00741517">
        <w:rPr>
          <w:rFonts w:ascii="Times New Roman" w:hAnsi="Times New Roman" w:cs="Times New Roman"/>
          <w:b/>
          <w:color w:val="000000"/>
          <w:sz w:val="24"/>
          <w:szCs w:val="24"/>
        </w:rPr>
        <w:t>)-3-(4-hydroxy-4-(naphthalen-2-yl)pent-1-en-1-yl)-4,5-diphenyloxazolidin-2-one (24i).</w:t>
      </w:r>
      <w:r w:rsidRPr="00741517">
        <w:rPr>
          <w:rFonts w:ascii="Times New Roman" w:hAnsi="Times New Roman" w:cs="Times New Roman"/>
          <w:color w:val="000000"/>
          <w:sz w:val="24"/>
          <w:szCs w:val="24"/>
        </w:rPr>
        <w:t xml:space="preserve"> Prepared a</w:t>
      </w:r>
      <w:r w:rsidRPr="00741517">
        <w:rPr>
          <w:rFonts w:ascii="Times New Roman" w:eastAsia="Times New Roman" w:hAnsi="Times New Roman" w:cs="Times New Roman"/>
          <w:sz w:val="24"/>
          <w:szCs w:val="24"/>
        </w:rPr>
        <w:t xml:space="preserve">ccording to the general procedure using </w:t>
      </w:r>
      <w:proofErr w:type="spellStart"/>
      <w:r w:rsidRPr="00741517">
        <w:rPr>
          <w:rFonts w:ascii="Times New Roman" w:eastAsia="Times New Roman" w:hAnsi="Times New Roman" w:cs="Times New Roman"/>
          <w:sz w:val="24"/>
          <w:szCs w:val="24"/>
        </w:rPr>
        <w:t>allenamide</w:t>
      </w:r>
      <w:proofErr w:type="spellEnd"/>
      <w:r w:rsidRPr="00741517">
        <w:rPr>
          <w:rFonts w:ascii="Times New Roman" w:eastAsia="Times New Roman" w:hAnsi="Times New Roman" w:cs="Times New Roman"/>
          <w:sz w:val="24"/>
          <w:szCs w:val="24"/>
        </w:rPr>
        <w:t xml:space="preserve"> </w:t>
      </w:r>
      <w:r w:rsidRPr="00741517">
        <w:rPr>
          <w:rFonts w:ascii="Times New Roman" w:eastAsia="Times New Roman" w:hAnsi="Times New Roman" w:cs="Times New Roman"/>
          <w:b/>
          <w:sz w:val="24"/>
          <w:szCs w:val="24"/>
        </w:rPr>
        <w:t>23</w:t>
      </w:r>
      <w:r w:rsidRPr="00741517">
        <w:rPr>
          <w:rFonts w:ascii="Times New Roman" w:eastAsia="Times New Roman" w:hAnsi="Times New Roman" w:cs="Times New Roman"/>
          <w:sz w:val="24"/>
          <w:szCs w:val="24"/>
        </w:rPr>
        <w:t xml:space="preserve">. The product was purified by silica gel chromatography (eluent: 20 – 60% </w:t>
      </w:r>
      <w:proofErr w:type="spellStart"/>
      <w:r w:rsidRPr="00741517">
        <w:rPr>
          <w:rFonts w:ascii="Times New Roman" w:eastAsia="Times New Roman" w:hAnsi="Times New Roman" w:cs="Times New Roman"/>
          <w:sz w:val="24"/>
          <w:szCs w:val="24"/>
        </w:rPr>
        <w:t>EtOAc</w:t>
      </w:r>
      <w:proofErr w:type="spellEnd"/>
      <w:r w:rsidRPr="00741517">
        <w:rPr>
          <w:rFonts w:ascii="Times New Roman" w:eastAsia="Times New Roman" w:hAnsi="Times New Roman" w:cs="Times New Roman"/>
          <w:sz w:val="24"/>
          <w:szCs w:val="24"/>
        </w:rPr>
        <w:t xml:space="preserve"> in hexanes) to provide 0.2</w:t>
      </w:r>
      <w:r w:rsidR="00A37384">
        <w:rPr>
          <w:rFonts w:ascii="Times New Roman" w:eastAsia="Times New Roman" w:hAnsi="Times New Roman" w:cs="Times New Roman"/>
          <w:sz w:val="24"/>
          <w:szCs w:val="24"/>
        </w:rPr>
        <w:t>0</w:t>
      </w:r>
      <w:r w:rsidR="00B35979">
        <w:rPr>
          <w:rFonts w:ascii="Times New Roman" w:eastAsia="Times New Roman" w:hAnsi="Times New Roman" w:cs="Times New Roman"/>
          <w:sz w:val="24"/>
          <w:szCs w:val="24"/>
        </w:rPr>
        <w:t xml:space="preserve"> </w:t>
      </w:r>
      <w:r w:rsidRPr="00741517">
        <w:rPr>
          <w:rFonts w:ascii="Times New Roman" w:eastAsia="Times New Roman" w:hAnsi="Times New Roman" w:cs="Times New Roman"/>
          <w:sz w:val="24"/>
          <w:szCs w:val="24"/>
        </w:rPr>
        <w:t xml:space="preserve">g (88%) of </w:t>
      </w:r>
      <w:r w:rsidRPr="00741517">
        <w:rPr>
          <w:rFonts w:ascii="Times New Roman" w:eastAsia="Times New Roman" w:hAnsi="Times New Roman" w:cs="Times New Roman"/>
          <w:b/>
          <w:sz w:val="24"/>
          <w:szCs w:val="24"/>
        </w:rPr>
        <w:t>24i</w:t>
      </w:r>
      <w:r w:rsidRPr="00741517">
        <w:rPr>
          <w:rFonts w:ascii="Times New Roman" w:eastAsia="Times New Roman" w:hAnsi="Times New Roman" w:cs="Times New Roman"/>
          <w:sz w:val="24"/>
          <w:szCs w:val="24"/>
        </w:rPr>
        <w:t xml:space="preserve"> as a white foam as a 94:6 mixture of diastereomers</w:t>
      </w:r>
      <w:r w:rsidR="00070523">
        <w:rPr>
          <w:rFonts w:ascii="Times New Roman" w:eastAsia="Times New Roman" w:hAnsi="Times New Roman" w:cs="Times New Roman"/>
          <w:sz w:val="24"/>
          <w:szCs w:val="24"/>
        </w:rPr>
        <w:t xml:space="preserve"> </w:t>
      </w:r>
      <w:r w:rsidR="00070523" w:rsidRPr="0059333F">
        <w:rPr>
          <w:rFonts w:ascii="Times New Roman" w:hAnsi="Times New Roman" w:cs="Times New Roman"/>
          <w:sz w:val="24"/>
          <w:szCs w:val="24"/>
        </w:rPr>
        <w:t xml:space="preserve">(determined </w:t>
      </w:r>
      <w:r w:rsidR="00070523" w:rsidRPr="00070523">
        <w:rPr>
          <w:rFonts w:ascii="Times New Roman" w:hAnsi="Times New Roman" w:cs="Times New Roman"/>
          <w:sz w:val="24"/>
          <w:szCs w:val="24"/>
        </w:rPr>
        <w:t xml:space="preserve">by </w:t>
      </w:r>
      <w:r w:rsidR="00070523" w:rsidRPr="00070523">
        <w:rPr>
          <w:rFonts w:ascii="Times New Roman" w:hAnsi="Times New Roman" w:cs="Times New Roman"/>
          <w:sz w:val="24"/>
          <w:szCs w:val="24"/>
          <w:vertAlign w:val="superscript"/>
        </w:rPr>
        <w:t>1</w:t>
      </w:r>
      <w:r w:rsidR="00070523" w:rsidRPr="0059333F">
        <w:rPr>
          <w:rFonts w:ascii="Times New Roman" w:hAnsi="Times New Roman" w:cs="Times New Roman"/>
          <w:sz w:val="24"/>
          <w:szCs w:val="24"/>
        </w:rPr>
        <w:t>HNMR spectroscopic analysis)</w:t>
      </w:r>
      <w:r w:rsidRPr="00741517">
        <w:rPr>
          <w:rFonts w:ascii="Times New Roman" w:eastAsia="Times New Roman" w:hAnsi="Times New Roman" w:cs="Times New Roman"/>
          <w:sz w:val="24"/>
          <w:szCs w:val="24"/>
        </w:rPr>
        <w:t xml:space="preserve">. </w:t>
      </w:r>
      <w:r w:rsidRPr="00741517">
        <w:rPr>
          <w:rFonts w:ascii="Times New Roman" w:eastAsia="Times New Roman" w:hAnsi="Times New Roman" w:cs="Times New Roman"/>
          <w:sz w:val="24"/>
          <w:szCs w:val="24"/>
          <w:lang w:val="pt-BR"/>
        </w:rPr>
        <w:t>R</w:t>
      </w:r>
      <w:r w:rsidRPr="00741517">
        <w:rPr>
          <w:rFonts w:ascii="Times New Roman" w:eastAsia="Times New Roman" w:hAnsi="Times New Roman" w:cs="Times New Roman"/>
          <w:sz w:val="24"/>
          <w:szCs w:val="24"/>
          <w:vertAlign w:val="subscript"/>
          <w:lang w:val="pt-BR"/>
        </w:rPr>
        <w:t>f</w:t>
      </w:r>
      <w:r w:rsidRPr="00741517">
        <w:rPr>
          <w:rFonts w:ascii="Times New Roman" w:eastAsia="Times New Roman" w:hAnsi="Times New Roman" w:cs="Times New Roman"/>
          <w:sz w:val="24"/>
          <w:szCs w:val="24"/>
          <w:lang w:val="pt-BR"/>
        </w:rPr>
        <w:t xml:space="preserve"> = 0.25 (50% EtOAc/hexanes). Major stereoisomer: </w:t>
      </w:r>
      <w:r w:rsidRPr="00741517">
        <w:rPr>
          <w:rFonts w:ascii="Times New Roman" w:eastAsia="Times New Roman" w:hAnsi="Times New Roman" w:cs="Times New Roman"/>
          <w:sz w:val="24"/>
          <w:szCs w:val="24"/>
          <w:vertAlign w:val="superscript"/>
          <w:lang w:val="pt-BR"/>
        </w:rPr>
        <w:t xml:space="preserve"> 1</w:t>
      </w:r>
      <w:r w:rsidRPr="00741517">
        <w:rPr>
          <w:rFonts w:ascii="Times New Roman" w:eastAsia="Times New Roman" w:hAnsi="Times New Roman" w:cs="Times New Roman"/>
          <w:sz w:val="24"/>
          <w:szCs w:val="24"/>
          <w:lang w:val="pt-BR"/>
        </w:rPr>
        <w:t>H NMR (600 MHz, Chloroform-</w:t>
      </w:r>
      <w:r w:rsidRPr="00741517">
        <w:rPr>
          <w:rFonts w:ascii="Times New Roman" w:eastAsia="Times New Roman" w:hAnsi="Times New Roman" w:cs="Times New Roman"/>
          <w:i/>
          <w:iCs/>
          <w:sz w:val="24"/>
          <w:szCs w:val="24"/>
          <w:lang w:val="pt-BR"/>
        </w:rPr>
        <w:t>d</w:t>
      </w:r>
      <w:r w:rsidRPr="00741517">
        <w:rPr>
          <w:rFonts w:ascii="Times New Roman" w:eastAsia="Times New Roman" w:hAnsi="Times New Roman" w:cs="Times New Roman"/>
          <w:sz w:val="24"/>
          <w:szCs w:val="24"/>
          <w:lang w:val="pt-BR"/>
        </w:rPr>
        <w:t xml:space="preserve">) </w:t>
      </w:r>
      <w:r w:rsidRPr="00741517">
        <w:rPr>
          <w:rFonts w:ascii="Times New Roman" w:eastAsia="Times New Roman" w:hAnsi="Times New Roman" w:cs="Times New Roman"/>
          <w:sz w:val="24"/>
          <w:szCs w:val="24"/>
        </w:rPr>
        <w:t>δ</w:t>
      </w:r>
      <w:r w:rsidRPr="00741517">
        <w:rPr>
          <w:rFonts w:ascii="Times New Roman" w:eastAsia="Times New Roman" w:hAnsi="Times New Roman" w:cs="Times New Roman"/>
          <w:sz w:val="24"/>
          <w:szCs w:val="24"/>
          <w:lang w:val="pt-BR"/>
        </w:rPr>
        <w:t xml:space="preserve"> </w:t>
      </w:r>
      <w:r w:rsidRPr="00741517">
        <w:rPr>
          <w:rFonts w:ascii="Times New Roman" w:eastAsia="Times New Roman" w:hAnsi="Times New Roman" w:cs="Times New Roman"/>
          <w:sz w:val="24"/>
          <w:szCs w:val="24"/>
        </w:rPr>
        <w:t xml:space="preserve">7.91 (s, 1H), 7.89 – 7.78 (m, 3H), 7.52 – 7.43 (m, 3H), 7.04 – 7.15 (m, 6H), 6.91 (d, </w:t>
      </w:r>
      <w:r w:rsidRPr="00741517">
        <w:rPr>
          <w:rFonts w:ascii="Times New Roman" w:eastAsia="Times New Roman" w:hAnsi="Times New Roman" w:cs="Times New Roman"/>
          <w:i/>
          <w:sz w:val="24"/>
          <w:szCs w:val="24"/>
        </w:rPr>
        <w:t>J</w:t>
      </w:r>
      <w:r w:rsidRPr="00741517">
        <w:rPr>
          <w:rFonts w:ascii="Times New Roman" w:eastAsia="Times New Roman" w:hAnsi="Times New Roman" w:cs="Times New Roman"/>
          <w:sz w:val="24"/>
          <w:szCs w:val="24"/>
        </w:rPr>
        <w:t xml:space="preserve"> = 6.4 Hz, 2H), 6.77 (d, </w:t>
      </w:r>
      <w:r w:rsidRPr="00741517">
        <w:rPr>
          <w:rFonts w:ascii="Times New Roman" w:eastAsia="Times New Roman" w:hAnsi="Times New Roman" w:cs="Times New Roman"/>
          <w:i/>
          <w:iCs/>
          <w:sz w:val="24"/>
          <w:szCs w:val="24"/>
        </w:rPr>
        <w:t>J</w:t>
      </w:r>
      <w:r w:rsidRPr="00741517">
        <w:rPr>
          <w:rFonts w:ascii="Times New Roman" w:eastAsia="Times New Roman" w:hAnsi="Times New Roman" w:cs="Times New Roman"/>
          <w:sz w:val="24"/>
          <w:szCs w:val="24"/>
        </w:rPr>
        <w:t xml:space="preserve"> = 7.3 Hz, 2H), 6.01 (d, </w:t>
      </w:r>
      <w:r w:rsidRPr="00741517">
        <w:rPr>
          <w:rFonts w:ascii="Times New Roman" w:eastAsia="Times New Roman" w:hAnsi="Times New Roman" w:cs="Times New Roman"/>
          <w:i/>
          <w:iCs/>
          <w:sz w:val="24"/>
          <w:szCs w:val="24"/>
        </w:rPr>
        <w:t>J</w:t>
      </w:r>
      <w:r w:rsidRPr="00741517">
        <w:rPr>
          <w:rFonts w:ascii="Times New Roman" w:eastAsia="Times New Roman" w:hAnsi="Times New Roman" w:cs="Times New Roman"/>
          <w:sz w:val="24"/>
          <w:szCs w:val="24"/>
        </w:rPr>
        <w:t xml:space="preserve"> = 9.3 Hz, 1H), 5.79 (d, </w:t>
      </w:r>
      <w:r w:rsidRPr="00741517">
        <w:rPr>
          <w:rFonts w:ascii="Times New Roman" w:eastAsia="Times New Roman" w:hAnsi="Times New Roman" w:cs="Times New Roman"/>
          <w:i/>
          <w:iCs/>
          <w:sz w:val="24"/>
          <w:szCs w:val="24"/>
        </w:rPr>
        <w:t>J</w:t>
      </w:r>
      <w:r w:rsidRPr="00741517">
        <w:rPr>
          <w:rFonts w:ascii="Times New Roman" w:eastAsia="Times New Roman" w:hAnsi="Times New Roman" w:cs="Times New Roman"/>
          <w:sz w:val="24"/>
          <w:szCs w:val="24"/>
        </w:rPr>
        <w:t xml:space="preserve"> = 8.0 Hz, 1H), 5.13 (d, </w:t>
      </w:r>
      <w:r w:rsidRPr="00741517">
        <w:rPr>
          <w:rFonts w:ascii="Times New Roman" w:eastAsia="Times New Roman" w:hAnsi="Times New Roman" w:cs="Times New Roman"/>
          <w:i/>
          <w:iCs/>
          <w:sz w:val="24"/>
          <w:szCs w:val="24"/>
        </w:rPr>
        <w:t>J</w:t>
      </w:r>
      <w:r w:rsidRPr="00741517">
        <w:rPr>
          <w:rFonts w:ascii="Times New Roman" w:eastAsia="Times New Roman" w:hAnsi="Times New Roman" w:cs="Times New Roman"/>
          <w:sz w:val="24"/>
          <w:szCs w:val="24"/>
        </w:rPr>
        <w:t xml:space="preserve"> = 8.0 Hz, 1H), 5.04 (q, </w:t>
      </w:r>
      <w:r w:rsidRPr="00741517">
        <w:rPr>
          <w:rFonts w:ascii="Times New Roman" w:eastAsia="Times New Roman" w:hAnsi="Times New Roman" w:cs="Times New Roman"/>
          <w:i/>
          <w:iCs/>
          <w:sz w:val="24"/>
          <w:szCs w:val="24"/>
        </w:rPr>
        <w:t>J</w:t>
      </w:r>
      <w:r w:rsidRPr="00741517">
        <w:rPr>
          <w:rFonts w:ascii="Times New Roman" w:eastAsia="Times New Roman" w:hAnsi="Times New Roman" w:cs="Times New Roman"/>
          <w:sz w:val="24"/>
          <w:szCs w:val="24"/>
        </w:rPr>
        <w:t xml:space="preserve"> = 8.2 Hz, 1H), 3.11 (s, 1H), 2.71 (d, </w:t>
      </w:r>
      <w:r w:rsidRPr="00741517">
        <w:rPr>
          <w:rFonts w:ascii="Times New Roman" w:eastAsia="Times New Roman" w:hAnsi="Times New Roman" w:cs="Times New Roman"/>
          <w:i/>
          <w:iCs/>
          <w:sz w:val="24"/>
          <w:szCs w:val="24"/>
        </w:rPr>
        <w:t>J</w:t>
      </w:r>
      <w:r w:rsidRPr="00741517">
        <w:rPr>
          <w:rFonts w:ascii="Times New Roman" w:eastAsia="Times New Roman" w:hAnsi="Times New Roman" w:cs="Times New Roman"/>
          <w:sz w:val="24"/>
          <w:szCs w:val="24"/>
        </w:rPr>
        <w:t xml:space="preserve"> = 7.8 Hz, 2H), 1.58 (s, 3H).</w:t>
      </w:r>
      <w:r w:rsidRPr="00741517">
        <w:rPr>
          <w:rFonts w:ascii="Times New Roman" w:eastAsia="Times New Roman" w:hAnsi="Times New Roman" w:cs="Times New Roman"/>
          <w:sz w:val="24"/>
          <w:szCs w:val="24"/>
          <w:lang w:val="pt-BR"/>
        </w:rPr>
        <w:t xml:space="preserve"> </w:t>
      </w:r>
      <w:r w:rsidRPr="00741517">
        <w:rPr>
          <w:rFonts w:ascii="Times New Roman" w:hAnsi="Times New Roman" w:cs="Times New Roman"/>
          <w:sz w:val="24"/>
          <w:szCs w:val="24"/>
          <w:vertAlign w:val="superscript"/>
        </w:rPr>
        <w:t>13</w:t>
      </w:r>
      <w:r w:rsidRPr="00741517">
        <w:rPr>
          <w:rFonts w:ascii="Times New Roman" w:hAnsi="Times New Roman" w:cs="Times New Roman"/>
          <w:sz w:val="24"/>
          <w:szCs w:val="24"/>
        </w:rPr>
        <w:t>C{</w:t>
      </w:r>
      <w:r w:rsidRPr="00741517">
        <w:rPr>
          <w:rFonts w:ascii="Times New Roman" w:hAnsi="Times New Roman" w:cs="Times New Roman"/>
          <w:sz w:val="24"/>
          <w:szCs w:val="24"/>
          <w:vertAlign w:val="superscript"/>
        </w:rPr>
        <w:t>1</w:t>
      </w:r>
      <w:r w:rsidRPr="00741517">
        <w:rPr>
          <w:rFonts w:ascii="Times New Roman" w:hAnsi="Times New Roman" w:cs="Times New Roman"/>
          <w:sz w:val="24"/>
          <w:szCs w:val="24"/>
        </w:rPr>
        <w:t>H}</w:t>
      </w:r>
      <w:r w:rsidRPr="00741517">
        <w:rPr>
          <w:rFonts w:ascii="Times New Roman" w:eastAsia="Times New Roman" w:hAnsi="Times New Roman" w:cs="Times New Roman"/>
          <w:sz w:val="24"/>
          <w:szCs w:val="24"/>
        </w:rPr>
        <w:t xml:space="preserve"> NMR (151 MHz, CDCl</w:t>
      </w:r>
      <w:r w:rsidRPr="00741517">
        <w:rPr>
          <w:rFonts w:ascii="Times New Roman" w:eastAsia="Times New Roman" w:hAnsi="Times New Roman" w:cs="Times New Roman"/>
          <w:sz w:val="24"/>
          <w:szCs w:val="24"/>
          <w:vertAlign w:val="subscript"/>
        </w:rPr>
        <w:t>3</w:t>
      </w:r>
      <w:r w:rsidRPr="00741517">
        <w:rPr>
          <w:rFonts w:ascii="Times New Roman" w:eastAsia="Times New Roman" w:hAnsi="Times New Roman" w:cs="Times New Roman"/>
          <w:sz w:val="24"/>
          <w:szCs w:val="24"/>
        </w:rPr>
        <w:t xml:space="preserve">) δ 156.7, 145.2, 133.79, 133.77, 133.2, 132.3, 128.46, 128.48, 128.2, 128.0, 127.9, 127.5, 127.4, 126.14, 126.12, 126.09, 125.8, 123.8, 123.5, 123.3, 117.2, 80.1, 73.7, </w:t>
      </w:r>
      <w:r w:rsidRPr="00741517">
        <w:rPr>
          <w:rFonts w:ascii="Times New Roman" w:eastAsia="Times New Roman" w:hAnsi="Times New Roman" w:cs="Times New Roman"/>
          <w:sz w:val="24"/>
          <w:szCs w:val="24"/>
        </w:rPr>
        <w:lastRenderedPageBreak/>
        <w:t xml:space="preserve">66.2, 41.4, 30.0. </w:t>
      </w:r>
      <w:r w:rsidRPr="00741517">
        <w:rPr>
          <w:rFonts w:ascii="Times New Roman" w:hAnsi="Times New Roman" w:cs="Times New Roman"/>
          <w:sz w:val="24"/>
          <w:szCs w:val="24"/>
        </w:rPr>
        <w:t xml:space="preserve">HRMS (DART) m/z </w:t>
      </w:r>
      <w:proofErr w:type="spellStart"/>
      <w:r w:rsidRPr="00741517">
        <w:rPr>
          <w:rFonts w:ascii="Times New Roman" w:hAnsi="Times New Roman" w:cs="Times New Roman"/>
          <w:sz w:val="24"/>
          <w:szCs w:val="24"/>
        </w:rPr>
        <w:t>calcd</w:t>
      </w:r>
      <w:proofErr w:type="spellEnd"/>
      <w:r w:rsidRPr="00741517">
        <w:rPr>
          <w:rFonts w:ascii="Times New Roman" w:hAnsi="Times New Roman" w:cs="Times New Roman"/>
          <w:sz w:val="24"/>
          <w:szCs w:val="24"/>
        </w:rPr>
        <w:t xml:space="preserve"> for C</w:t>
      </w:r>
      <w:r w:rsidRPr="00741517">
        <w:rPr>
          <w:rFonts w:ascii="Times New Roman" w:hAnsi="Times New Roman" w:cs="Times New Roman"/>
          <w:sz w:val="24"/>
          <w:szCs w:val="24"/>
          <w:vertAlign w:val="subscript"/>
        </w:rPr>
        <w:t>27</w:t>
      </w:r>
      <w:r w:rsidRPr="00741517">
        <w:rPr>
          <w:rFonts w:ascii="Times New Roman" w:hAnsi="Times New Roman" w:cs="Times New Roman"/>
          <w:sz w:val="24"/>
          <w:szCs w:val="24"/>
        </w:rPr>
        <w:t>H</w:t>
      </w:r>
      <w:r w:rsidRPr="00741517">
        <w:rPr>
          <w:rFonts w:ascii="Times New Roman" w:hAnsi="Times New Roman" w:cs="Times New Roman"/>
          <w:sz w:val="24"/>
          <w:szCs w:val="24"/>
          <w:vertAlign w:val="subscript"/>
        </w:rPr>
        <w:t>24</w:t>
      </w:r>
      <w:r w:rsidRPr="00741517">
        <w:rPr>
          <w:rFonts w:ascii="Times New Roman" w:hAnsi="Times New Roman" w:cs="Times New Roman"/>
          <w:sz w:val="24"/>
          <w:szCs w:val="24"/>
        </w:rPr>
        <w:t>NO</w:t>
      </w:r>
      <w:r w:rsidRPr="00741517">
        <w:rPr>
          <w:rFonts w:ascii="Times New Roman" w:hAnsi="Times New Roman" w:cs="Times New Roman"/>
          <w:sz w:val="24"/>
          <w:szCs w:val="24"/>
          <w:vertAlign w:val="subscript"/>
        </w:rPr>
        <w:t>4</w:t>
      </w:r>
      <w:r w:rsidRPr="00741517">
        <w:rPr>
          <w:rFonts w:ascii="Times New Roman" w:hAnsi="Times New Roman" w:cs="Times New Roman"/>
          <w:sz w:val="24"/>
          <w:szCs w:val="24"/>
        </w:rPr>
        <w:t xml:space="preserve"> [M-OH]: 426.1700; Found [M-OH] : 426.1708.</w:t>
      </w:r>
    </w:p>
    <w:p w14:paraId="3E21C321" w14:textId="77777777" w:rsidR="00103F50" w:rsidRPr="00741517" w:rsidRDefault="00103F50" w:rsidP="00103F50">
      <w:pPr>
        <w:jc w:val="both"/>
        <w:rPr>
          <w:rFonts w:ascii="Times New Roman" w:eastAsia="Times New Roman" w:hAnsi="Times New Roman" w:cs="Times New Roman"/>
          <w:sz w:val="24"/>
          <w:szCs w:val="24"/>
        </w:rPr>
      </w:pPr>
    </w:p>
    <w:p w14:paraId="46A8F76A" w14:textId="3CF999C5" w:rsidR="00103F50" w:rsidRPr="00741517" w:rsidRDefault="00103F50" w:rsidP="00103F50">
      <w:pPr>
        <w:ind w:firstLine="720"/>
        <w:jc w:val="both"/>
        <w:rPr>
          <w:rFonts w:ascii="Times New Roman" w:eastAsia="Times New Roman" w:hAnsi="Times New Roman" w:cs="Times New Roman"/>
          <w:sz w:val="24"/>
          <w:szCs w:val="24"/>
          <w:lang w:val="pt-BR"/>
        </w:rPr>
      </w:pPr>
      <w:r w:rsidRPr="00741517">
        <w:rPr>
          <w:rFonts w:ascii="Times New Roman" w:hAnsi="Times New Roman" w:cs="Times New Roman"/>
          <w:b/>
          <w:color w:val="000000"/>
          <w:sz w:val="24"/>
          <w:szCs w:val="24"/>
        </w:rPr>
        <w:t>(4</w:t>
      </w:r>
      <w:r w:rsidRPr="00741517">
        <w:rPr>
          <w:rFonts w:ascii="Times New Roman" w:hAnsi="Times New Roman" w:cs="Times New Roman"/>
          <w:b/>
          <w:i/>
          <w:iCs/>
          <w:color w:val="000000"/>
          <w:sz w:val="24"/>
          <w:szCs w:val="24"/>
        </w:rPr>
        <w:t>S</w:t>
      </w:r>
      <w:r w:rsidRPr="00741517">
        <w:rPr>
          <w:rFonts w:ascii="Times New Roman" w:hAnsi="Times New Roman" w:cs="Times New Roman"/>
          <w:b/>
          <w:color w:val="000000"/>
          <w:sz w:val="24"/>
          <w:szCs w:val="24"/>
        </w:rPr>
        <w:t>,5</w:t>
      </w:r>
      <w:r w:rsidRPr="00741517">
        <w:rPr>
          <w:rFonts w:ascii="Times New Roman" w:hAnsi="Times New Roman" w:cs="Times New Roman"/>
          <w:b/>
          <w:i/>
          <w:iCs/>
          <w:color w:val="000000"/>
          <w:sz w:val="24"/>
          <w:szCs w:val="24"/>
        </w:rPr>
        <w:t>R</w:t>
      </w:r>
      <w:r w:rsidRPr="00741517">
        <w:rPr>
          <w:rFonts w:ascii="Times New Roman" w:hAnsi="Times New Roman" w:cs="Times New Roman"/>
          <w:b/>
          <w:color w:val="000000"/>
          <w:sz w:val="24"/>
          <w:szCs w:val="24"/>
        </w:rPr>
        <w:t>)-3-(4-(benzo[</w:t>
      </w:r>
      <w:r w:rsidRPr="00741517">
        <w:rPr>
          <w:rFonts w:ascii="Times New Roman" w:hAnsi="Times New Roman" w:cs="Times New Roman"/>
          <w:b/>
          <w:i/>
          <w:iCs/>
          <w:color w:val="000000"/>
          <w:sz w:val="24"/>
          <w:szCs w:val="24"/>
        </w:rPr>
        <w:t>d</w:t>
      </w:r>
      <w:r w:rsidRPr="00741517">
        <w:rPr>
          <w:rFonts w:ascii="Times New Roman" w:hAnsi="Times New Roman" w:cs="Times New Roman"/>
          <w:b/>
          <w:color w:val="000000"/>
          <w:sz w:val="24"/>
          <w:szCs w:val="24"/>
        </w:rPr>
        <w:t>][1,3]dioxol-5-yl)-4-hydroxypent-1-en-1-yl)-4,5-diphenyloxazolidin-2-one (24j).</w:t>
      </w:r>
      <w:r w:rsidRPr="00741517">
        <w:rPr>
          <w:rFonts w:ascii="Times New Roman" w:eastAsia="Times New Roman" w:hAnsi="Times New Roman" w:cs="Times New Roman"/>
          <w:sz w:val="24"/>
          <w:szCs w:val="24"/>
        </w:rPr>
        <w:t xml:space="preserve"> </w:t>
      </w:r>
      <w:r w:rsidRPr="00741517">
        <w:rPr>
          <w:rFonts w:ascii="Times New Roman" w:hAnsi="Times New Roman" w:cs="Times New Roman"/>
          <w:color w:val="000000"/>
          <w:sz w:val="24"/>
          <w:szCs w:val="24"/>
        </w:rPr>
        <w:t>Prepared a</w:t>
      </w:r>
      <w:r w:rsidRPr="00741517">
        <w:rPr>
          <w:rFonts w:ascii="Times New Roman" w:eastAsia="Times New Roman" w:hAnsi="Times New Roman" w:cs="Times New Roman"/>
          <w:sz w:val="24"/>
          <w:szCs w:val="24"/>
        </w:rPr>
        <w:t xml:space="preserve">ccording to the general procedure using </w:t>
      </w:r>
      <w:proofErr w:type="spellStart"/>
      <w:r w:rsidRPr="00741517">
        <w:rPr>
          <w:rFonts w:ascii="Times New Roman" w:eastAsia="Times New Roman" w:hAnsi="Times New Roman" w:cs="Times New Roman"/>
          <w:sz w:val="24"/>
          <w:szCs w:val="24"/>
        </w:rPr>
        <w:t>allenamide</w:t>
      </w:r>
      <w:proofErr w:type="spellEnd"/>
      <w:r w:rsidRPr="00741517">
        <w:rPr>
          <w:rFonts w:ascii="Times New Roman" w:eastAsia="Times New Roman" w:hAnsi="Times New Roman" w:cs="Times New Roman"/>
          <w:sz w:val="24"/>
          <w:szCs w:val="24"/>
        </w:rPr>
        <w:t xml:space="preserve"> </w:t>
      </w:r>
      <w:r w:rsidRPr="00741517">
        <w:rPr>
          <w:rFonts w:ascii="Times New Roman" w:eastAsia="Times New Roman" w:hAnsi="Times New Roman" w:cs="Times New Roman"/>
          <w:b/>
          <w:sz w:val="24"/>
          <w:szCs w:val="24"/>
        </w:rPr>
        <w:t>23</w:t>
      </w:r>
      <w:r w:rsidRPr="00741517">
        <w:rPr>
          <w:rFonts w:ascii="Times New Roman" w:eastAsia="Times New Roman" w:hAnsi="Times New Roman" w:cs="Times New Roman"/>
          <w:sz w:val="24"/>
          <w:szCs w:val="24"/>
        </w:rPr>
        <w:t xml:space="preserve">. The product was purified by silica gel chromatography (eluent: 20 – 60% </w:t>
      </w:r>
      <w:proofErr w:type="spellStart"/>
      <w:r w:rsidRPr="00741517">
        <w:rPr>
          <w:rFonts w:ascii="Times New Roman" w:eastAsia="Times New Roman" w:hAnsi="Times New Roman" w:cs="Times New Roman"/>
          <w:sz w:val="24"/>
          <w:szCs w:val="24"/>
        </w:rPr>
        <w:t>EtOAc</w:t>
      </w:r>
      <w:proofErr w:type="spellEnd"/>
      <w:r w:rsidRPr="00741517">
        <w:rPr>
          <w:rFonts w:ascii="Times New Roman" w:eastAsia="Times New Roman" w:hAnsi="Times New Roman" w:cs="Times New Roman"/>
          <w:sz w:val="24"/>
          <w:szCs w:val="24"/>
        </w:rPr>
        <w:t xml:space="preserve"> in hexanes) to provide 0.16</w:t>
      </w:r>
      <w:r w:rsidR="00B35979">
        <w:rPr>
          <w:rFonts w:ascii="Times New Roman" w:eastAsia="Times New Roman" w:hAnsi="Times New Roman" w:cs="Times New Roman"/>
          <w:sz w:val="24"/>
          <w:szCs w:val="24"/>
        </w:rPr>
        <w:t xml:space="preserve"> </w:t>
      </w:r>
      <w:r w:rsidRPr="00741517">
        <w:rPr>
          <w:rFonts w:ascii="Times New Roman" w:eastAsia="Times New Roman" w:hAnsi="Times New Roman" w:cs="Times New Roman"/>
          <w:sz w:val="24"/>
          <w:szCs w:val="24"/>
        </w:rPr>
        <w:t xml:space="preserve">g (72%) of </w:t>
      </w:r>
      <w:r w:rsidRPr="00741517">
        <w:rPr>
          <w:rFonts w:ascii="Times New Roman" w:eastAsia="Times New Roman" w:hAnsi="Times New Roman" w:cs="Times New Roman"/>
          <w:b/>
          <w:sz w:val="24"/>
          <w:szCs w:val="24"/>
        </w:rPr>
        <w:t>24j</w:t>
      </w:r>
      <w:r w:rsidRPr="00741517">
        <w:rPr>
          <w:rFonts w:ascii="Times New Roman" w:eastAsia="Times New Roman" w:hAnsi="Times New Roman" w:cs="Times New Roman"/>
          <w:sz w:val="24"/>
          <w:szCs w:val="24"/>
        </w:rPr>
        <w:t xml:space="preserve"> as a </w:t>
      </w:r>
      <w:proofErr w:type="gramStart"/>
      <w:r w:rsidRPr="00741517">
        <w:rPr>
          <w:rFonts w:ascii="Times New Roman" w:eastAsia="Times New Roman" w:hAnsi="Times New Roman" w:cs="Times New Roman"/>
          <w:sz w:val="24"/>
          <w:szCs w:val="24"/>
        </w:rPr>
        <w:t>pale yellow</w:t>
      </w:r>
      <w:proofErr w:type="gramEnd"/>
      <w:r w:rsidRPr="00741517">
        <w:rPr>
          <w:rFonts w:ascii="Times New Roman" w:eastAsia="Times New Roman" w:hAnsi="Times New Roman" w:cs="Times New Roman"/>
          <w:sz w:val="24"/>
          <w:szCs w:val="24"/>
        </w:rPr>
        <w:t xml:space="preserve"> solid as a 96:4 mixture of diastereomers</w:t>
      </w:r>
      <w:r w:rsidR="00070523">
        <w:rPr>
          <w:rFonts w:ascii="Times New Roman" w:eastAsia="Times New Roman" w:hAnsi="Times New Roman" w:cs="Times New Roman"/>
          <w:sz w:val="24"/>
          <w:szCs w:val="24"/>
        </w:rPr>
        <w:t xml:space="preserve"> </w:t>
      </w:r>
      <w:r w:rsidR="00070523" w:rsidRPr="0059333F">
        <w:rPr>
          <w:rFonts w:ascii="Times New Roman" w:hAnsi="Times New Roman" w:cs="Times New Roman"/>
          <w:sz w:val="24"/>
          <w:szCs w:val="24"/>
        </w:rPr>
        <w:t xml:space="preserve">(determined </w:t>
      </w:r>
      <w:r w:rsidR="00070523" w:rsidRPr="00070523">
        <w:rPr>
          <w:rFonts w:ascii="Times New Roman" w:hAnsi="Times New Roman" w:cs="Times New Roman"/>
          <w:sz w:val="24"/>
          <w:szCs w:val="24"/>
        </w:rPr>
        <w:t xml:space="preserve">by </w:t>
      </w:r>
      <w:r w:rsidR="00070523" w:rsidRPr="00070523">
        <w:rPr>
          <w:rFonts w:ascii="Times New Roman" w:hAnsi="Times New Roman" w:cs="Times New Roman"/>
          <w:sz w:val="24"/>
          <w:szCs w:val="24"/>
          <w:vertAlign w:val="superscript"/>
        </w:rPr>
        <w:t>1</w:t>
      </w:r>
      <w:r w:rsidR="00070523" w:rsidRPr="0059333F">
        <w:rPr>
          <w:rFonts w:ascii="Times New Roman" w:hAnsi="Times New Roman" w:cs="Times New Roman"/>
          <w:sz w:val="24"/>
          <w:szCs w:val="24"/>
        </w:rPr>
        <w:t>HNMR spectroscopic analysis)</w:t>
      </w:r>
      <w:r w:rsidRPr="00741517">
        <w:rPr>
          <w:rFonts w:ascii="Times New Roman" w:eastAsia="Times New Roman" w:hAnsi="Times New Roman" w:cs="Times New Roman"/>
          <w:sz w:val="24"/>
          <w:szCs w:val="24"/>
        </w:rPr>
        <w:t xml:space="preserve">. </w:t>
      </w:r>
      <w:proofErr w:type="spellStart"/>
      <w:r w:rsidRPr="00741517">
        <w:rPr>
          <w:rFonts w:ascii="Times New Roman" w:eastAsia="Times New Roman" w:hAnsi="Times New Roman" w:cs="Times New Roman"/>
          <w:sz w:val="24"/>
          <w:szCs w:val="24"/>
        </w:rPr>
        <w:t>Mp</w:t>
      </w:r>
      <w:proofErr w:type="spellEnd"/>
      <w:r w:rsidRPr="00741517">
        <w:rPr>
          <w:rFonts w:ascii="Times New Roman" w:eastAsia="Times New Roman" w:hAnsi="Times New Roman" w:cs="Times New Roman"/>
          <w:sz w:val="24"/>
          <w:szCs w:val="24"/>
        </w:rPr>
        <w:t xml:space="preserve"> – 187-190 </w:t>
      </w:r>
      <w:proofErr w:type="spellStart"/>
      <w:r w:rsidRPr="00741517">
        <w:rPr>
          <w:rFonts w:ascii="Times New Roman" w:eastAsia="Times New Roman" w:hAnsi="Times New Roman" w:cs="Times New Roman"/>
          <w:sz w:val="24"/>
          <w:szCs w:val="24"/>
          <w:vertAlign w:val="superscript"/>
        </w:rPr>
        <w:t>o</w:t>
      </w:r>
      <w:r w:rsidRPr="00741517">
        <w:rPr>
          <w:rFonts w:ascii="Times New Roman" w:eastAsia="Times New Roman" w:hAnsi="Times New Roman" w:cs="Times New Roman"/>
          <w:sz w:val="24"/>
          <w:szCs w:val="24"/>
        </w:rPr>
        <w:t>C.</w:t>
      </w:r>
      <w:proofErr w:type="spellEnd"/>
      <w:r w:rsidRPr="00741517">
        <w:rPr>
          <w:rFonts w:ascii="Times New Roman" w:eastAsia="Times New Roman" w:hAnsi="Times New Roman" w:cs="Times New Roman"/>
          <w:sz w:val="24"/>
          <w:szCs w:val="24"/>
        </w:rPr>
        <w:t xml:space="preserve"> R</w:t>
      </w:r>
      <w:r w:rsidRPr="00741517">
        <w:rPr>
          <w:rFonts w:ascii="Times New Roman" w:eastAsia="Times New Roman" w:hAnsi="Times New Roman" w:cs="Times New Roman"/>
          <w:sz w:val="24"/>
          <w:szCs w:val="24"/>
          <w:vertAlign w:val="subscript"/>
        </w:rPr>
        <w:t>f</w:t>
      </w:r>
      <w:r w:rsidRPr="00741517">
        <w:rPr>
          <w:rFonts w:ascii="Times New Roman" w:eastAsia="Times New Roman" w:hAnsi="Times New Roman" w:cs="Times New Roman"/>
          <w:sz w:val="24"/>
          <w:szCs w:val="24"/>
        </w:rPr>
        <w:t xml:space="preserve"> = 0.25 (50% </w:t>
      </w:r>
      <w:proofErr w:type="spellStart"/>
      <w:r w:rsidRPr="00741517">
        <w:rPr>
          <w:rFonts w:ascii="Times New Roman" w:eastAsia="Times New Roman" w:hAnsi="Times New Roman" w:cs="Times New Roman"/>
          <w:sz w:val="24"/>
          <w:szCs w:val="24"/>
        </w:rPr>
        <w:t>EtOAc</w:t>
      </w:r>
      <w:proofErr w:type="spellEnd"/>
      <w:r w:rsidRPr="00741517">
        <w:rPr>
          <w:rFonts w:ascii="Times New Roman" w:eastAsia="Times New Roman" w:hAnsi="Times New Roman" w:cs="Times New Roman"/>
          <w:sz w:val="24"/>
          <w:szCs w:val="24"/>
        </w:rPr>
        <w:t xml:space="preserve">/hexanes). Major stereoisomer: </w:t>
      </w:r>
      <w:r w:rsidRPr="00741517">
        <w:rPr>
          <w:rFonts w:ascii="Times New Roman" w:eastAsia="Times New Roman" w:hAnsi="Times New Roman" w:cs="Times New Roman"/>
          <w:sz w:val="24"/>
          <w:szCs w:val="24"/>
          <w:vertAlign w:val="superscript"/>
        </w:rPr>
        <w:t xml:space="preserve"> 1</w:t>
      </w:r>
      <w:r w:rsidRPr="00741517">
        <w:rPr>
          <w:rFonts w:ascii="Times New Roman" w:eastAsia="Times New Roman" w:hAnsi="Times New Roman" w:cs="Times New Roman"/>
          <w:sz w:val="24"/>
          <w:szCs w:val="24"/>
        </w:rPr>
        <w:t>H NMR (600 MHz, Chloroform-</w:t>
      </w:r>
      <w:r w:rsidRPr="00741517">
        <w:rPr>
          <w:rFonts w:ascii="Times New Roman" w:eastAsia="Times New Roman" w:hAnsi="Times New Roman" w:cs="Times New Roman"/>
          <w:i/>
          <w:iCs/>
          <w:sz w:val="24"/>
          <w:szCs w:val="24"/>
        </w:rPr>
        <w:t>d</w:t>
      </w:r>
      <w:r w:rsidRPr="00741517">
        <w:rPr>
          <w:rFonts w:ascii="Times New Roman" w:eastAsia="Times New Roman" w:hAnsi="Times New Roman" w:cs="Times New Roman"/>
          <w:sz w:val="24"/>
          <w:szCs w:val="24"/>
        </w:rPr>
        <w:t xml:space="preserve">) δ 7.15 – 7.07 (m, 6H), 6.98 – 6.92 (m, 2H), 6.90 (d, </w:t>
      </w:r>
      <w:r w:rsidRPr="00741517">
        <w:rPr>
          <w:rFonts w:ascii="Times New Roman" w:eastAsia="Times New Roman" w:hAnsi="Times New Roman" w:cs="Times New Roman"/>
          <w:i/>
          <w:sz w:val="24"/>
          <w:szCs w:val="24"/>
        </w:rPr>
        <w:t xml:space="preserve">J </w:t>
      </w:r>
      <w:r w:rsidRPr="00741517">
        <w:rPr>
          <w:rFonts w:ascii="Times New Roman" w:eastAsia="Times New Roman" w:hAnsi="Times New Roman" w:cs="Times New Roman"/>
          <w:sz w:val="24"/>
          <w:szCs w:val="24"/>
        </w:rPr>
        <w:t xml:space="preserve">= 1.9 Hz, 1H), 6.85 (dd, </w:t>
      </w:r>
      <w:r w:rsidRPr="00741517">
        <w:rPr>
          <w:rFonts w:ascii="Times New Roman" w:eastAsia="Times New Roman" w:hAnsi="Times New Roman" w:cs="Times New Roman"/>
          <w:i/>
          <w:iCs/>
          <w:sz w:val="24"/>
          <w:szCs w:val="24"/>
        </w:rPr>
        <w:t>J</w:t>
      </w:r>
      <w:r w:rsidRPr="00741517">
        <w:rPr>
          <w:rFonts w:ascii="Times New Roman" w:eastAsia="Times New Roman" w:hAnsi="Times New Roman" w:cs="Times New Roman"/>
          <w:sz w:val="24"/>
          <w:szCs w:val="24"/>
        </w:rPr>
        <w:t xml:space="preserve"> = 8.2, 1.9 Hz, 1H), 6.80 (d, 6.4 Hz, 2H), 6.75 (d, </w:t>
      </w:r>
      <w:r w:rsidRPr="00741517">
        <w:rPr>
          <w:rFonts w:ascii="Times New Roman" w:eastAsia="Times New Roman" w:hAnsi="Times New Roman" w:cs="Times New Roman"/>
          <w:i/>
          <w:iCs/>
          <w:sz w:val="24"/>
          <w:szCs w:val="24"/>
        </w:rPr>
        <w:t>J</w:t>
      </w:r>
      <w:r w:rsidRPr="00741517">
        <w:rPr>
          <w:rFonts w:ascii="Times New Roman" w:eastAsia="Times New Roman" w:hAnsi="Times New Roman" w:cs="Times New Roman"/>
          <w:sz w:val="24"/>
          <w:szCs w:val="24"/>
        </w:rPr>
        <w:t xml:space="preserve"> = 8.1 Hz, 1H), 6.03 (d, </w:t>
      </w:r>
      <w:r w:rsidRPr="00741517">
        <w:rPr>
          <w:rFonts w:ascii="Times New Roman" w:eastAsia="Times New Roman" w:hAnsi="Times New Roman" w:cs="Times New Roman"/>
          <w:i/>
          <w:iCs/>
          <w:sz w:val="24"/>
          <w:szCs w:val="24"/>
        </w:rPr>
        <w:t>J</w:t>
      </w:r>
      <w:r w:rsidRPr="00741517">
        <w:rPr>
          <w:rFonts w:ascii="Times New Roman" w:eastAsia="Times New Roman" w:hAnsi="Times New Roman" w:cs="Times New Roman"/>
          <w:sz w:val="24"/>
          <w:szCs w:val="24"/>
        </w:rPr>
        <w:t xml:space="preserve"> = 9.2 Hz, 1H), 5.94 (s, 2H), 5.87 (d, </w:t>
      </w:r>
      <w:r w:rsidRPr="00741517">
        <w:rPr>
          <w:rFonts w:ascii="Times New Roman" w:eastAsia="Times New Roman" w:hAnsi="Times New Roman" w:cs="Times New Roman"/>
          <w:i/>
          <w:iCs/>
          <w:sz w:val="24"/>
          <w:szCs w:val="24"/>
        </w:rPr>
        <w:t>J</w:t>
      </w:r>
      <w:r w:rsidRPr="00741517">
        <w:rPr>
          <w:rFonts w:ascii="Times New Roman" w:eastAsia="Times New Roman" w:hAnsi="Times New Roman" w:cs="Times New Roman"/>
          <w:sz w:val="24"/>
          <w:szCs w:val="24"/>
        </w:rPr>
        <w:t xml:space="preserve"> = 8.1 Hz, 1H), 5.25 (d, </w:t>
      </w:r>
      <w:r w:rsidRPr="00741517">
        <w:rPr>
          <w:rFonts w:ascii="Times New Roman" w:eastAsia="Times New Roman" w:hAnsi="Times New Roman" w:cs="Times New Roman"/>
          <w:i/>
          <w:iCs/>
          <w:sz w:val="24"/>
          <w:szCs w:val="24"/>
        </w:rPr>
        <w:t>J</w:t>
      </w:r>
      <w:r w:rsidRPr="00741517">
        <w:rPr>
          <w:rFonts w:ascii="Times New Roman" w:eastAsia="Times New Roman" w:hAnsi="Times New Roman" w:cs="Times New Roman"/>
          <w:sz w:val="24"/>
          <w:szCs w:val="24"/>
        </w:rPr>
        <w:t xml:space="preserve"> = 8.0 Hz, 1H), 5.01 (q, </w:t>
      </w:r>
      <w:r w:rsidRPr="00741517">
        <w:rPr>
          <w:rFonts w:ascii="Times New Roman" w:eastAsia="Times New Roman" w:hAnsi="Times New Roman" w:cs="Times New Roman"/>
          <w:i/>
          <w:iCs/>
          <w:sz w:val="24"/>
          <w:szCs w:val="24"/>
        </w:rPr>
        <w:t>J</w:t>
      </w:r>
      <w:r w:rsidRPr="00741517">
        <w:rPr>
          <w:rFonts w:ascii="Times New Roman" w:eastAsia="Times New Roman" w:hAnsi="Times New Roman" w:cs="Times New Roman"/>
          <w:sz w:val="24"/>
          <w:szCs w:val="24"/>
        </w:rPr>
        <w:t xml:space="preserve"> = 8.2 Hz, 1H), 2.91 (s, 1H), 2.56 (dd, </w:t>
      </w:r>
      <w:r w:rsidRPr="00741517">
        <w:rPr>
          <w:rFonts w:ascii="Times New Roman" w:eastAsia="Times New Roman" w:hAnsi="Times New Roman" w:cs="Times New Roman"/>
          <w:i/>
          <w:iCs/>
          <w:sz w:val="24"/>
          <w:szCs w:val="24"/>
        </w:rPr>
        <w:t>J</w:t>
      </w:r>
      <w:r w:rsidRPr="00741517">
        <w:rPr>
          <w:rFonts w:ascii="Times New Roman" w:eastAsia="Times New Roman" w:hAnsi="Times New Roman" w:cs="Times New Roman"/>
          <w:sz w:val="24"/>
          <w:szCs w:val="24"/>
        </w:rPr>
        <w:t xml:space="preserve"> = 15, 7.7 Hz, 1H), 2.55 (dd, </w:t>
      </w:r>
      <w:r w:rsidRPr="00741517">
        <w:rPr>
          <w:rFonts w:ascii="Times New Roman" w:eastAsia="Times New Roman" w:hAnsi="Times New Roman" w:cs="Times New Roman"/>
          <w:i/>
          <w:sz w:val="24"/>
          <w:szCs w:val="24"/>
        </w:rPr>
        <w:t xml:space="preserve">J </w:t>
      </w:r>
      <w:r w:rsidRPr="00741517">
        <w:rPr>
          <w:rFonts w:ascii="Times New Roman" w:eastAsia="Times New Roman" w:hAnsi="Times New Roman" w:cs="Times New Roman"/>
          <w:sz w:val="24"/>
          <w:szCs w:val="24"/>
        </w:rPr>
        <w:t xml:space="preserve">= 15, 7.5 Hz, 1H), 1.44 (s, 3H). </w:t>
      </w:r>
      <w:r w:rsidRPr="00741517">
        <w:rPr>
          <w:rFonts w:ascii="Times New Roman" w:hAnsi="Times New Roman" w:cs="Times New Roman"/>
          <w:sz w:val="24"/>
          <w:szCs w:val="24"/>
          <w:vertAlign w:val="superscript"/>
        </w:rPr>
        <w:t xml:space="preserve"> 13</w:t>
      </w:r>
      <w:r w:rsidRPr="00741517">
        <w:rPr>
          <w:rFonts w:ascii="Times New Roman" w:hAnsi="Times New Roman" w:cs="Times New Roman"/>
          <w:sz w:val="24"/>
          <w:szCs w:val="24"/>
        </w:rPr>
        <w:t>C{</w:t>
      </w:r>
      <w:r w:rsidRPr="00741517">
        <w:rPr>
          <w:rFonts w:ascii="Times New Roman" w:hAnsi="Times New Roman" w:cs="Times New Roman"/>
          <w:sz w:val="24"/>
          <w:szCs w:val="24"/>
          <w:vertAlign w:val="superscript"/>
        </w:rPr>
        <w:t>1</w:t>
      </w:r>
      <w:r w:rsidRPr="00741517">
        <w:rPr>
          <w:rFonts w:ascii="Times New Roman" w:hAnsi="Times New Roman" w:cs="Times New Roman"/>
          <w:sz w:val="24"/>
          <w:szCs w:val="24"/>
        </w:rPr>
        <w:t>H}</w:t>
      </w:r>
      <w:r w:rsidRPr="00741517">
        <w:rPr>
          <w:rFonts w:ascii="Times New Roman" w:eastAsia="Times New Roman" w:hAnsi="Times New Roman" w:cs="Times New Roman"/>
          <w:sz w:val="24"/>
          <w:szCs w:val="24"/>
        </w:rPr>
        <w:t xml:space="preserve"> NMR (151 MHz, CDCl</w:t>
      </w:r>
      <w:r w:rsidRPr="00741517">
        <w:rPr>
          <w:rFonts w:ascii="Times New Roman" w:eastAsia="Times New Roman" w:hAnsi="Times New Roman" w:cs="Times New Roman"/>
          <w:sz w:val="24"/>
          <w:szCs w:val="24"/>
          <w:vertAlign w:val="subscript"/>
        </w:rPr>
        <w:t>3</w:t>
      </w:r>
      <w:r w:rsidRPr="00741517">
        <w:rPr>
          <w:rFonts w:ascii="Times New Roman" w:eastAsia="Times New Roman" w:hAnsi="Times New Roman" w:cs="Times New Roman"/>
          <w:sz w:val="24"/>
          <w:szCs w:val="24"/>
        </w:rPr>
        <w:t xml:space="preserve">) δ 156.7, 147.6, 146.1, 142.2, 133.80, 133.78, 128.48, 128.42, 128.3, 128.0, 127.4, 126.2, 123.7, 117.8, 117.1, 107.8, 105.9, 100.9, 80.1, 73.4, 66.3, 41.6, 30.1. </w:t>
      </w:r>
      <w:r w:rsidRPr="00741517">
        <w:rPr>
          <w:rFonts w:ascii="Times New Roman" w:hAnsi="Times New Roman" w:cs="Times New Roman"/>
          <w:sz w:val="24"/>
          <w:szCs w:val="24"/>
          <w:lang w:val="pt-BR"/>
        </w:rPr>
        <w:t>HRMS (DART) m/z calcd for C</w:t>
      </w:r>
      <w:r w:rsidRPr="00741517">
        <w:rPr>
          <w:rFonts w:ascii="Times New Roman" w:hAnsi="Times New Roman" w:cs="Times New Roman"/>
          <w:sz w:val="24"/>
          <w:szCs w:val="24"/>
          <w:vertAlign w:val="subscript"/>
          <w:lang w:val="pt-BR"/>
        </w:rPr>
        <w:t>27</w:t>
      </w:r>
      <w:r w:rsidRPr="00741517">
        <w:rPr>
          <w:rFonts w:ascii="Times New Roman" w:hAnsi="Times New Roman" w:cs="Times New Roman"/>
          <w:sz w:val="24"/>
          <w:szCs w:val="24"/>
          <w:lang w:val="pt-BR"/>
        </w:rPr>
        <w:t>H</w:t>
      </w:r>
      <w:r w:rsidRPr="00741517">
        <w:rPr>
          <w:rFonts w:ascii="Times New Roman" w:hAnsi="Times New Roman" w:cs="Times New Roman"/>
          <w:sz w:val="24"/>
          <w:szCs w:val="24"/>
          <w:vertAlign w:val="subscript"/>
          <w:lang w:val="pt-BR"/>
        </w:rPr>
        <w:t>28</w:t>
      </w:r>
      <w:r w:rsidRPr="00741517">
        <w:rPr>
          <w:rFonts w:ascii="Times New Roman" w:hAnsi="Times New Roman" w:cs="Times New Roman"/>
          <w:sz w:val="24"/>
          <w:szCs w:val="24"/>
          <w:lang w:val="pt-BR"/>
        </w:rPr>
        <w:t>NO</w:t>
      </w:r>
      <w:r w:rsidRPr="00741517">
        <w:rPr>
          <w:rFonts w:ascii="Times New Roman" w:hAnsi="Times New Roman" w:cs="Times New Roman"/>
          <w:sz w:val="24"/>
          <w:szCs w:val="24"/>
          <w:vertAlign w:val="subscript"/>
          <w:lang w:val="pt-BR"/>
        </w:rPr>
        <w:t>3</w:t>
      </w:r>
      <w:r w:rsidRPr="00741517">
        <w:rPr>
          <w:rFonts w:ascii="Times New Roman" w:hAnsi="Times New Roman" w:cs="Times New Roman"/>
          <w:sz w:val="24"/>
          <w:szCs w:val="24"/>
          <w:lang w:val="pt-BR"/>
        </w:rPr>
        <w:t xml:space="preserve"> [M + H]</w:t>
      </w:r>
      <w:r w:rsidRPr="00741517">
        <w:rPr>
          <w:rFonts w:ascii="Times New Roman" w:hAnsi="Times New Roman" w:cs="Times New Roman"/>
          <w:sz w:val="24"/>
          <w:szCs w:val="24"/>
          <w:vertAlign w:val="superscript"/>
          <w:lang w:val="pt-BR"/>
        </w:rPr>
        <w:t>+</w:t>
      </w:r>
      <w:r w:rsidRPr="00741517">
        <w:rPr>
          <w:rFonts w:ascii="Times New Roman" w:hAnsi="Times New Roman" w:cs="Times New Roman"/>
          <w:sz w:val="24"/>
          <w:szCs w:val="24"/>
          <w:lang w:val="pt-BR"/>
        </w:rPr>
        <w:t>: 414.2069; Found [M + H]</w:t>
      </w:r>
      <w:r w:rsidRPr="00741517">
        <w:rPr>
          <w:rFonts w:ascii="Times New Roman" w:hAnsi="Times New Roman" w:cs="Times New Roman"/>
          <w:sz w:val="24"/>
          <w:szCs w:val="24"/>
          <w:vertAlign w:val="superscript"/>
          <w:lang w:val="pt-BR"/>
        </w:rPr>
        <w:t>+</w:t>
      </w:r>
      <w:r w:rsidRPr="00741517">
        <w:rPr>
          <w:rFonts w:ascii="Times New Roman" w:hAnsi="Times New Roman" w:cs="Times New Roman"/>
          <w:sz w:val="24"/>
          <w:szCs w:val="24"/>
          <w:lang w:val="pt-BR"/>
        </w:rPr>
        <w:t xml:space="preserve"> : 414.2078.</w:t>
      </w:r>
    </w:p>
    <w:p w14:paraId="3804BF33" w14:textId="77777777" w:rsidR="00103F50" w:rsidRPr="00741517" w:rsidRDefault="00103F50" w:rsidP="00103F50">
      <w:pPr>
        <w:jc w:val="both"/>
        <w:rPr>
          <w:rFonts w:ascii="Times New Roman" w:eastAsia="Times New Roman" w:hAnsi="Times New Roman" w:cs="Times New Roman"/>
          <w:sz w:val="24"/>
          <w:szCs w:val="24"/>
          <w:lang w:val="pt-BR"/>
        </w:rPr>
      </w:pPr>
    </w:p>
    <w:p w14:paraId="2927CA97" w14:textId="4E8CF6CD" w:rsidR="00103F50" w:rsidRDefault="00103F50" w:rsidP="00103F50">
      <w:pPr>
        <w:ind w:firstLine="720"/>
        <w:jc w:val="both"/>
        <w:rPr>
          <w:rFonts w:ascii="Times New Roman" w:hAnsi="Times New Roman" w:cs="Times New Roman"/>
          <w:sz w:val="24"/>
          <w:szCs w:val="24"/>
          <w:lang w:val="pt-BR"/>
        </w:rPr>
      </w:pPr>
      <w:r w:rsidRPr="00741517">
        <w:rPr>
          <w:rFonts w:ascii="Times New Roman" w:hAnsi="Times New Roman" w:cs="Times New Roman"/>
          <w:b/>
          <w:color w:val="000000"/>
          <w:sz w:val="24"/>
          <w:szCs w:val="24"/>
          <w:lang w:val="pt-BR"/>
        </w:rPr>
        <w:t>(4</w:t>
      </w:r>
      <w:r w:rsidRPr="00741517">
        <w:rPr>
          <w:rFonts w:ascii="Times New Roman" w:hAnsi="Times New Roman" w:cs="Times New Roman"/>
          <w:b/>
          <w:i/>
          <w:iCs/>
          <w:color w:val="000000"/>
          <w:sz w:val="24"/>
          <w:szCs w:val="24"/>
          <w:lang w:val="pt-BR"/>
        </w:rPr>
        <w:t>S</w:t>
      </w:r>
      <w:r w:rsidRPr="00741517">
        <w:rPr>
          <w:rFonts w:ascii="Times New Roman" w:hAnsi="Times New Roman" w:cs="Times New Roman"/>
          <w:b/>
          <w:color w:val="000000"/>
          <w:sz w:val="24"/>
          <w:szCs w:val="24"/>
          <w:lang w:val="pt-BR"/>
        </w:rPr>
        <w:t>,5</w:t>
      </w:r>
      <w:r w:rsidRPr="00741517">
        <w:rPr>
          <w:rFonts w:ascii="Times New Roman" w:hAnsi="Times New Roman" w:cs="Times New Roman"/>
          <w:b/>
          <w:i/>
          <w:iCs/>
          <w:color w:val="000000"/>
          <w:sz w:val="24"/>
          <w:szCs w:val="24"/>
          <w:lang w:val="pt-BR"/>
        </w:rPr>
        <w:t>R</w:t>
      </w:r>
      <w:r w:rsidRPr="00741517">
        <w:rPr>
          <w:rFonts w:ascii="Times New Roman" w:hAnsi="Times New Roman" w:cs="Times New Roman"/>
          <w:b/>
          <w:color w:val="000000"/>
          <w:sz w:val="24"/>
          <w:szCs w:val="24"/>
          <w:lang w:val="pt-BR"/>
        </w:rPr>
        <w:t>)-3-(4-hydroxy-4-(3-hydroxyphenyl)pent-1-en-1-yl)-4,5-diphenyloxazolidin-2-one (24k).</w:t>
      </w:r>
      <w:r w:rsidRPr="00741517">
        <w:rPr>
          <w:rFonts w:ascii="Times New Roman" w:hAnsi="Times New Roman" w:cs="Times New Roman"/>
          <w:color w:val="000000"/>
          <w:sz w:val="24"/>
          <w:szCs w:val="24"/>
          <w:lang w:val="pt-BR"/>
        </w:rPr>
        <w:t xml:space="preserve"> </w:t>
      </w:r>
      <w:r w:rsidRPr="00741517">
        <w:rPr>
          <w:rFonts w:ascii="Times New Roman" w:hAnsi="Times New Roman" w:cs="Times New Roman"/>
          <w:color w:val="000000"/>
          <w:sz w:val="24"/>
          <w:szCs w:val="24"/>
        </w:rPr>
        <w:t>Prepared a</w:t>
      </w:r>
      <w:r w:rsidRPr="00741517">
        <w:rPr>
          <w:rFonts w:ascii="Times New Roman" w:eastAsia="Times New Roman" w:hAnsi="Times New Roman" w:cs="Times New Roman"/>
          <w:sz w:val="24"/>
          <w:szCs w:val="24"/>
        </w:rPr>
        <w:t xml:space="preserve">ccording to the general procedure using </w:t>
      </w:r>
      <w:proofErr w:type="spellStart"/>
      <w:r w:rsidRPr="00741517">
        <w:rPr>
          <w:rFonts w:ascii="Times New Roman" w:eastAsia="Times New Roman" w:hAnsi="Times New Roman" w:cs="Times New Roman"/>
          <w:sz w:val="24"/>
          <w:szCs w:val="24"/>
        </w:rPr>
        <w:t>allenamide</w:t>
      </w:r>
      <w:proofErr w:type="spellEnd"/>
      <w:r w:rsidRPr="00741517">
        <w:rPr>
          <w:rFonts w:ascii="Times New Roman" w:eastAsia="Times New Roman" w:hAnsi="Times New Roman" w:cs="Times New Roman"/>
          <w:sz w:val="24"/>
          <w:szCs w:val="24"/>
        </w:rPr>
        <w:t xml:space="preserve"> </w:t>
      </w:r>
      <w:r w:rsidRPr="00741517">
        <w:rPr>
          <w:rFonts w:ascii="Times New Roman" w:eastAsia="Times New Roman" w:hAnsi="Times New Roman" w:cs="Times New Roman"/>
          <w:b/>
          <w:sz w:val="24"/>
          <w:szCs w:val="24"/>
        </w:rPr>
        <w:t xml:space="preserve">23 </w:t>
      </w:r>
      <w:r w:rsidRPr="00741517">
        <w:rPr>
          <w:rFonts w:ascii="Times New Roman" w:eastAsia="Times New Roman" w:hAnsi="Times New Roman" w:cs="Times New Roman"/>
          <w:sz w:val="24"/>
          <w:szCs w:val="24"/>
        </w:rPr>
        <w:t xml:space="preserve">and 4 </w:t>
      </w:r>
      <w:proofErr w:type="spellStart"/>
      <w:r w:rsidRPr="00741517">
        <w:rPr>
          <w:rFonts w:ascii="Times New Roman" w:eastAsia="Times New Roman" w:hAnsi="Times New Roman" w:cs="Times New Roman"/>
          <w:sz w:val="24"/>
          <w:szCs w:val="24"/>
        </w:rPr>
        <w:t>equiv</w:t>
      </w:r>
      <w:proofErr w:type="spellEnd"/>
      <w:r w:rsidRPr="00741517">
        <w:rPr>
          <w:rFonts w:ascii="Times New Roman" w:eastAsia="Times New Roman" w:hAnsi="Times New Roman" w:cs="Times New Roman"/>
          <w:sz w:val="24"/>
          <w:szCs w:val="24"/>
        </w:rPr>
        <w:t xml:space="preserve"> of </w:t>
      </w:r>
      <w:proofErr w:type="spellStart"/>
      <w:r w:rsidRPr="00741517">
        <w:rPr>
          <w:rFonts w:ascii="Times New Roman" w:eastAsia="Times New Roman" w:hAnsi="Times New Roman" w:cs="Times New Roman"/>
          <w:sz w:val="24"/>
          <w:szCs w:val="24"/>
        </w:rPr>
        <w:t>dimethoxymethylsilane</w:t>
      </w:r>
      <w:proofErr w:type="spellEnd"/>
      <w:r w:rsidRPr="00741517">
        <w:rPr>
          <w:rFonts w:ascii="Times New Roman" w:eastAsia="Times New Roman" w:hAnsi="Times New Roman" w:cs="Times New Roman"/>
          <w:sz w:val="24"/>
          <w:szCs w:val="24"/>
        </w:rPr>
        <w:t xml:space="preserve">. The product was purified by silica gel chromatography (eluent: 20 – 60% </w:t>
      </w:r>
      <w:proofErr w:type="spellStart"/>
      <w:r w:rsidRPr="00741517">
        <w:rPr>
          <w:rFonts w:ascii="Times New Roman" w:eastAsia="Times New Roman" w:hAnsi="Times New Roman" w:cs="Times New Roman"/>
          <w:sz w:val="24"/>
          <w:szCs w:val="24"/>
        </w:rPr>
        <w:t>EtOAc</w:t>
      </w:r>
      <w:proofErr w:type="spellEnd"/>
      <w:r w:rsidRPr="00741517">
        <w:rPr>
          <w:rFonts w:ascii="Times New Roman" w:eastAsia="Times New Roman" w:hAnsi="Times New Roman" w:cs="Times New Roman"/>
          <w:sz w:val="24"/>
          <w:szCs w:val="24"/>
        </w:rPr>
        <w:t xml:space="preserve"> in hexanes) to provide 0.08g (37%) of </w:t>
      </w:r>
      <w:r w:rsidRPr="00741517">
        <w:rPr>
          <w:rFonts w:ascii="Times New Roman" w:eastAsia="Times New Roman" w:hAnsi="Times New Roman" w:cs="Times New Roman"/>
          <w:b/>
          <w:sz w:val="24"/>
          <w:szCs w:val="24"/>
        </w:rPr>
        <w:t>24k</w:t>
      </w:r>
      <w:r w:rsidRPr="00741517">
        <w:rPr>
          <w:rFonts w:ascii="Times New Roman" w:eastAsia="Times New Roman" w:hAnsi="Times New Roman" w:cs="Times New Roman"/>
          <w:sz w:val="24"/>
          <w:szCs w:val="24"/>
        </w:rPr>
        <w:t xml:space="preserve"> as a white foam as a 96:4 mixture of diastereomers</w:t>
      </w:r>
      <w:r w:rsidR="00070523">
        <w:rPr>
          <w:rFonts w:ascii="Times New Roman" w:eastAsia="Times New Roman" w:hAnsi="Times New Roman" w:cs="Times New Roman"/>
          <w:sz w:val="24"/>
          <w:szCs w:val="24"/>
        </w:rPr>
        <w:t xml:space="preserve"> </w:t>
      </w:r>
      <w:r w:rsidR="00070523" w:rsidRPr="0059333F">
        <w:rPr>
          <w:rFonts w:ascii="Times New Roman" w:hAnsi="Times New Roman" w:cs="Times New Roman"/>
          <w:sz w:val="24"/>
          <w:szCs w:val="24"/>
        </w:rPr>
        <w:t xml:space="preserve">(determined </w:t>
      </w:r>
      <w:r w:rsidR="00070523" w:rsidRPr="00070523">
        <w:rPr>
          <w:rFonts w:ascii="Times New Roman" w:hAnsi="Times New Roman" w:cs="Times New Roman"/>
          <w:sz w:val="24"/>
          <w:szCs w:val="24"/>
        </w:rPr>
        <w:t xml:space="preserve">by </w:t>
      </w:r>
      <w:r w:rsidR="00070523" w:rsidRPr="00070523">
        <w:rPr>
          <w:rFonts w:ascii="Times New Roman" w:hAnsi="Times New Roman" w:cs="Times New Roman"/>
          <w:sz w:val="24"/>
          <w:szCs w:val="24"/>
          <w:vertAlign w:val="superscript"/>
        </w:rPr>
        <w:t>1</w:t>
      </w:r>
      <w:r w:rsidR="00070523" w:rsidRPr="0059333F">
        <w:rPr>
          <w:rFonts w:ascii="Times New Roman" w:hAnsi="Times New Roman" w:cs="Times New Roman"/>
          <w:sz w:val="24"/>
          <w:szCs w:val="24"/>
        </w:rPr>
        <w:t>HNMR spectroscopic analysis)</w:t>
      </w:r>
      <w:r w:rsidRPr="00741517">
        <w:rPr>
          <w:rFonts w:ascii="Times New Roman" w:eastAsia="Times New Roman" w:hAnsi="Times New Roman" w:cs="Times New Roman"/>
          <w:sz w:val="24"/>
          <w:szCs w:val="24"/>
        </w:rPr>
        <w:t>. R</w:t>
      </w:r>
      <w:r w:rsidRPr="00741517">
        <w:rPr>
          <w:rFonts w:ascii="Times New Roman" w:eastAsia="Times New Roman" w:hAnsi="Times New Roman" w:cs="Times New Roman"/>
          <w:sz w:val="24"/>
          <w:szCs w:val="24"/>
          <w:vertAlign w:val="subscript"/>
        </w:rPr>
        <w:t>f</w:t>
      </w:r>
      <w:r w:rsidRPr="00741517">
        <w:rPr>
          <w:rFonts w:ascii="Times New Roman" w:eastAsia="Times New Roman" w:hAnsi="Times New Roman" w:cs="Times New Roman"/>
          <w:sz w:val="24"/>
          <w:szCs w:val="24"/>
        </w:rPr>
        <w:t xml:space="preserve"> = 0.3 (50% </w:t>
      </w:r>
      <w:proofErr w:type="spellStart"/>
      <w:r w:rsidRPr="00741517">
        <w:rPr>
          <w:rFonts w:ascii="Times New Roman" w:eastAsia="Times New Roman" w:hAnsi="Times New Roman" w:cs="Times New Roman"/>
          <w:sz w:val="24"/>
          <w:szCs w:val="24"/>
        </w:rPr>
        <w:t>EtOAc</w:t>
      </w:r>
      <w:proofErr w:type="spellEnd"/>
      <w:r w:rsidRPr="00741517">
        <w:rPr>
          <w:rFonts w:ascii="Times New Roman" w:eastAsia="Times New Roman" w:hAnsi="Times New Roman" w:cs="Times New Roman"/>
          <w:sz w:val="24"/>
          <w:szCs w:val="24"/>
        </w:rPr>
        <w:t xml:space="preserve">/hexanes). Major stereoisomer: </w:t>
      </w:r>
      <w:r w:rsidRPr="00741517">
        <w:rPr>
          <w:rFonts w:ascii="Times New Roman" w:eastAsia="Times New Roman" w:hAnsi="Times New Roman" w:cs="Times New Roman"/>
          <w:sz w:val="24"/>
          <w:szCs w:val="24"/>
          <w:vertAlign w:val="superscript"/>
        </w:rPr>
        <w:t xml:space="preserve"> 1</w:t>
      </w:r>
      <w:r w:rsidRPr="00741517">
        <w:rPr>
          <w:rFonts w:ascii="Times New Roman" w:eastAsia="Times New Roman" w:hAnsi="Times New Roman" w:cs="Times New Roman"/>
          <w:sz w:val="24"/>
          <w:szCs w:val="24"/>
        </w:rPr>
        <w:t>H NMR (600 MHz, Chloroform-</w:t>
      </w:r>
      <w:r w:rsidRPr="00741517">
        <w:rPr>
          <w:rFonts w:ascii="Times New Roman" w:eastAsia="Times New Roman" w:hAnsi="Times New Roman" w:cs="Times New Roman"/>
          <w:i/>
          <w:iCs/>
          <w:sz w:val="24"/>
          <w:szCs w:val="24"/>
        </w:rPr>
        <w:t>d</w:t>
      </w:r>
      <w:r w:rsidRPr="00741517">
        <w:rPr>
          <w:rFonts w:ascii="Times New Roman" w:eastAsia="Times New Roman" w:hAnsi="Times New Roman" w:cs="Times New Roman"/>
          <w:sz w:val="24"/>
          <w:szCs w:val="24"/>
        </w:rPr>
        <w:t xml:space="preserve">) δ 7.18 (t, </w:t>
      </w:r>
      <w:r w:rsidRPr="00741517">
        <w:rPr>
          <w:rFonts w:ascii="Times New Roman" w:eastAsia="Times New Roman" w:hAnsi="Times New Roman" w:cs="Times New Roman"/>
          <w:i/>
          <w:iCs/>
          <w:sz w:val="24"/>
          <w:szCs w:val="24"/>
        </w:rPr>
        <w:t>J</w:t>
      </w:r>
      <w:r w:rsidRPr="00741517">
        <w:rPr>
          <w:rFonts w:ascii="Times New Roman" w:eastAsia="Times New Roman" w:hAnsi="Times New Roman" w:cs="Times New Roman"/>
          <w:sz w:val="24"/>
          <w:szCs w:val="24"/>
        </w:rPr>
        <w:t xml:space="preserve"> = 7.9 Hz, 1H), 7.14 – 7.03 (m, 6H), 7.01 (s, 1H), 6.98 – 6.90 (m, 2H), 6.88 (d, </w:t>
      </w:r>
      <w:r w:rsidRPr="00741517">
        <w:rPr>
          <w:rFonts w:ascii="Times New Roman" w:eastAsia="Times New Roman" w:hAnsi="Times New Roman" w:cs="Times New Roman"/>
          <w:i/>
          <w:iCs/>
          <w:sz w:val="24"/>
          <w:szCs w:val="24"/>
        </w:rPr>
        <w:t>J</w:t>
      </w:r>
      <w:r w:rsidRPr="00741517">
        <w:rPr>
          <w:rFonts w:ascii="Times New Roman" w:eastAsia="Times New Roman" w:hAnsi="Times New Roman" w:cs="Times New Roman"/>
          <w:sz w:val="24"/>
          <w:szCs w:val="24"/>
        </w:rPr>
        <w:t xml:space="preserve"> = 7.8 Hz, 1H), 6.79 (d, </w:t>
      </w:r>
      <w:r w:rsidRPr="00741517">
        <w:rPr>
          <w:rFonts w:ascii="Times New Roman" w:eastAsia="Times New Roman" w:hAnsi="Times New Roman" w:cs="Times New Roman"/>
          <w:i/>
          <w:sz w:val="24"/>
          <w:szCs w:val="24"/>
        </w:rPr>
        <w:t>J</w:t>
      </w:r>
      <w:r w:rsidRPr="00741517">
        <w:rPr>
          <w:rFonts w:ascii="Times New Roman" w:eastAsia="Times New Roman" w:hAnsi="Times New Roman" w:cs="Times New Roman"/>
          <w:sz w:val="24"/>
          <w:szCs w:val="24"/>
        </w:rPr>
        <w:t xml:space="preserve"> = 6.4 Hz, 2H), 6.73 (dd, </w:t>
      </w:r>
      <w:r w:rsidRPr="00741517">
        <w:rPr>
          <w:rFonts w:ascii="Times New Roman" w:eastAsia="Times New Roman" w:hAnsi="Times New Roman" w:cs="Times New Roman"/>
          <w:i/>
          <w:iCs/>
          <w:sz w:val="24"/>
          <w:szCs w:val="24"/>
        </w:rPr>
        <w:t>J</w:t>
      </w:r>
      <w:r w:rsidRPr="00741517">
        <w:rPr>
          <w:rFonts w:ascii="Times New Roman" w:eastAsia="Times New Roman" w:hAnsi="Times New Roman" w:cs="Times New Roman"/>
          <w:sz w:val="24"/>
          <w:szCs w:val="24"/>
        </w:rPr>
        <w:t xml:space="preserve"> = 8.0, 2.6 Hz, 1H), 5.95 (d, </w:t>
      </w:r>
      <w:r w:rsidRPr="00741517">
        <w:rPr>
          <w:rFonts w:ascii="Times New Roman" w:eastAsia="Times New Roman" w:hAnsi="Times New Roman" w:cs="Times New Roman"/>
          <w:i/>
          <w:iCs/>
          <w:sz w:val="24"/>
          <w:szCs w:val="24"/>
        </w:rPr>
        <w:t>J</w:t>
      </w:r>
      <w:r w:rsidRPr="00741517">
        <w:rPr>
          <w:rFonts w:ascii="Times New Roman" w:eastAsia="Times New Roman" w:hAnsi="Times New Roman" w:cs="Times New Roman"/>
          <w:sz w:val="24"/>
          <w:szCs w:val="24"/>
        </w:rPr>
        <w:t xml:space="preserve"> = 9.1 Hz, 1H), 5.86 (d, </w:t>
      </w:r>
      <w:r w:rsidRPr="00741517">
        <w:rPr>
          <w:rFonts w:ascii="Times New Roman" w:eastAsia="Times New Roman" w:hAnsi="Times New Roman" w:cs="Times New Roman"/>
          <w:i/>
          <w:iCs/>
          <w:sz w:val="24"/>
          <w:szCs w:val="24"/>
        </w:rPr>
        <w:t>J</w:t>
      </w:r>
      <w:r w:rsidRPr="00741517">
        <w:rPr>
          <w:rFonts w:ascii="Times New Roman" w:eastAsia="Times New Roman" w:hAnsi="Times New Roman" w:cs="Times New Roman"/>
          <w:sz w:val="24"/>
          <w:szCs w:val="24"/>
        </w:rPr>
        <w:t xml:space="preserve"> = 8.1 Hz, 1H), 5.51 (s, 1H), 5.14 (d, </w:t>
      </w:r>
      <w:r w:rsidRPr="00741517">
        <w:rPr>
          <w:rFonts w:ascii="Times New Roman" w:eastAsia="Times New Roman" w:hAnsi="Times New Roman" w:cs="Times New Roman"/>
          <w:i/>
          <w:iCs/>
          <w:sz w:val="24"/>
          <w:szCs w:val="24"/>
        </w:rPr>
        <w:t>J</w:t>
      </w:r>
      <w:r w:rsidRPr="00741517">
        <w:rPr>
          <w:rFonts w:ascii="Times New Roman" w:eastAsia="Times New Roman" w:hAnsi="Times New Roman" w:cs="Times New Roman"/>
          <w:sz w:val="24"/>
          <w:szCs w:val="24"/>
        </w:rPr>
        <w:t xml:space="preserve"> = 8.0 Hz, 1H), 5.08 (q, </w:t>
      </w:r>
      <w:r w:rsidRPr="00741517">
        <w:rPr>
          <w:rFonts w:ascii="Times New Roman" w:eastAsia="Times New Roman" w:hAnsi="Times New Roman" w:cs="Times New Roman"/>
          <w:i/>
          <w:iCs/>
          <w:sz w:val="24"/>
          <w:szCs w:val="24"/>
        </w:rPr>
        <w:t>J</w:t>
      </w:r>
      <w:r w:rsidRPr="00741517">
        <w:rPr>
          <w:rFonts w:ascii="Times New Roman" w:eastAsia="Times New Roman" w:hAnsi="Times New Roman" w:cs="Times New Roman"/>
          <w:sz w:val="24"/>
          <w:szCs w:val="24"/>
        </w:rPr>
        <w:t xml:space="preserve"> = 8.2 Hz, 1H), 3.35 (s, 1H), 2.61 (d, </w:t>
      </w:r>
      <w:r w:rsidRPr="00741517">
        <w:rPr>
          <w:rFonts w:ascii="Times New Roman" w:eastAsia="Times New Roman" w:hAnsi="Times New Roman" w:cs="Times New Roman"/>
          <w:i/>
          <w:iCs/>
          <w:sz w:val="24"/>
          <w:szCs w:val="24"/>
        </w:rPr>
        <w:t>J</w:t>
      </w:r>
      <w:r w:rsidRPr="00741517">
        <w:rPr>
          <w:rFonts w:ascii="Times New Roman" w:eastAsia="Times New Roman" w:hAnsi="Times New Roman" w:cs="Times New Roman"/>
          <w:sz w:val="24"/>
          <w:szCs w:val="24"/>
        </w:rPr>
        <w:t xml:space="preserve"> = 7.7 Hz, 2H), 1.49 (s, 3H). </w:t>
      </w:r>
      <w:r w:rsidRPr="00741517">
        <w:rPr>
          <w:rFonts w:ascii="Times New Roman" w:hAnsi="Times New Roman" w:cs="Times New Roman"/>
          <w:sz w:val="24"/>
          <w:szCs w:val="24"/>
          <w:vertAlign w:val="superscript"/>
        </w:rPr>
        <w:t xml:space="preserve"> 13</w:t>
      </w:r>
      <w:r w:rsidRPr="00741517">
        <w:rPr>
          <w:rFonts w:ascii="Times New Roman" w:hAnsi="Times New Roman" w:cs="Times New Roman"/>
          <w:sz w:val="24"/>
          <w:szCs w:val="24"/>
        </w:rPr>
        <w:t>C{</w:t>
      </w:r>
      <w:r w:rsidRPr="00741517">
        <w:rPr>
          <w:rFonts w:ascii="Times New Roman" w:hAnsi="Times New Roman" w:cs="Times New Roman"/>
          <w:sz w:val="24"/>
          <w:szCs w:val="24"/>
          <w:vertAlign w:val="superscript"/>
        </w:rPr>
        <w:t>1</w:t>
      </w:r>
      <w:r w:rsidRPr="00741517">
        <w:rPr>
          <w:rFonts w:ascii="Times New Roman" w:hAnsi="Times New Roman" w:cs="Times New Roman"/>
          <w:sz w:val="24"/>
          <w:szCs w:val="24"/>
        </w:rPr>
        <w:t>H}</w:t>
      </w:r>
      <w:r w:rsidRPr="00741517">
        <w:rPr>
          <w:rFonts w:ascii="Times New Roman" w:eastAsia="Times New Roman" w:hAnsi="Times New Roman" w:cs="Times New Roman"/>
          <w:sz w:val="24"/>
          <w:szCs w:val="24"/>
        </w:rPr>
        <w:t xml:space="preserve"> NMR (151 MHz, CDCl</w:t>
      </w:r>
      <w:r w:rsidRPr="00741517">
        <w:rPr>
          <w:rFonts w:ascii="Times New Roman" w:eastAsia="Times New Roman" w:hAnsi="Times New Roman" w:cs="Times New Roman"/>
          <w:sz w:val="24"/>
          <w:szCs w:val="24"/>
          <w:vertAlign w:val="subscript"/>
        </w:rPr>
        <w:t>3</w:t>
      </w:r>
      <w:r w:rsidRPr="00741517">
        <w:rPr>
          <w:rFonts w:ascii="Times New Roman" w:eastAsia="Times New Roman" w:hAnsi="Times New Roman" w:cs="Times New Roman"/>
          <w:sz w:val="24"/>
          <w:szCs w:val="24"/>
        </w:rPr>
        <w:t xml:space="preserve">) δ 156.9, 155.8, 149.8, 133.74, 133.68, 129.4, 128.5, 128.4, 128.2, 128.0, 127.4, 126.1, 123.7, 118.3, 117.0, 113.6, 112.2, 80.2, 73.6, 66.4, 41.5, 29.7. </w:t>
      </w:r>
      <w:r w:rsidRPr="00741517">
        <w:rPr>
          <w:rFonts w:ascii="Times New Roman" w:hAnsi="Times New Roman" w:cs="Times New Roman"/>
          <w:sz w:val="24"/>
          <w:szCs w:val="24"/>
          <w:lang w:val="pt-BR"/>
        </w:rPr>
        <w:t>HRMS (DART) m/z calcd for C</w:t>
      </w:r>
      <w:r w:rsidRPr="00741517">
        <w:rPr>
          <w:rFonts w:ascii="Times New Roman" w:hAnsi="Times New Roman" w:cs="Times New Roman"/>
          <w:sz w:val="24"/>
          <w:szCs w:val="24"/>
          <w:vertAlign w:val="subscript"/>
          <w:lang w:val="pt-BR"/>
        </w:rPr>
        <w:t>26</w:t>
      </w:r>
      <w:r w:rsidRPr="00741517">
        <w:rPr>
          <w:rFonts w:ascii="Times New Roman" w:hAnsi="Times New Roman" w:cs="Times New Roman"/>
          <w:sz w:val="24"/>
          <w:szCs w:val="24"/>
          <w:lang w:val="pt-BR"/>
        </w:rPr>
        <w:t>H</w:t>
      </w:r>
      <w:r w:rsidRPr="00741517">
        <w:rPr>
          <w:rFonts w:ascii="Times New Roman" w:hAnsi="Times New Roman" w:cs="Times New Roman"/>
          <w:sz w:val="24"/>
          <w:szCs w:val="24"/>
          <w:vertAlign w:val="subscript"/>
          <w:lang w:val="pt-BR"/>
        </w:rPr>
        <w:t>26</w:t>
      </w:r>
      <w:r w:rsidRPr="00741517">
        <w:rPr>
          <w:rFonts w:ascii="Times New Roman" w:hAnsi="Times New Roman" w:cs="Times New Roman"/>
          <w:sz w:val="24"/>
          <w:szCs w:val="24"/>
          <w:lang w:val="pt-BR"/>
        </w:rPr>
        <w:t>NO</w:t>
      </w:r>
      <w:r w:rsidRPr="00741517">
        <w:rPr>
          <w:rFonts w:ascii="Times New Roman" w:hAnsi="Times New Roman" w:cs="Times New Roman"/>
          <w:sz w:val="24"/>
          <w:szCs w:val="24"/>
          <w:vertAlign w:val="subscript"/>
          <w:lang w:val="pt-BR"/>
        </w:rPr>
        <w:t>4</w:t>
      </w:r>
      <w:r w:rsidRPr="00741517">
        <w:rPr>
          <w:rFonts w:ascii="Times New Roman" w:hAnsi="Times New Roman" w:cs="Times New Roman"/>
          <w:sz w:val="24"/>
          <w:szCs w:val="24"/>
          <w:lang w:val="pt-BR"/>
        </w:rPr>
        <w:t xml:space="preserve"> [M + H]</w:t>
      </w:r>
      <w:r w:rsidRPr="00741517">
        <w:rPr>
          <w:rFonts w:ascii="Times New Roman" w:hAnsi="Times New Roman" w:cs="Times New Roman"/>
          <w:sz w:val="24"/>
          <w:szCs w:val="24"/>
          <w:vertAlign w:val="superscript"/>
          <w:lang w:val="pt-BR"/>
        </w:rPr>
        <w:t>+</w:t>
      </w:r>
      <w:r w:rsidRPr="00741517">
        <w:rPr>
          <w:rFonts w:ascii="Times New Roman" w:hAnsi="Times New Roman" w:cs="Times New Roman"/>
          <w:sz w:val="24"/>
          <w:szCs w:val="24"/>
          <w:lang w:val="pt-BR"/>
        </w:rPr>
        <w:t>: 416.1862; Found [M + H]</w:t>
      </w:r>
      <w:r w:rsidRPr="00741517">
        <w:rPr>
          <w:rFonts w:ascii="Times New Roman" w:hAnsi="Times New Roman" w:cs="Times New Roman"/>
          <w:sz w:val="24"/>
          <w:szCs w:val="24"/>
          <w:vertAlign w:val="superscript"/>
          <w:lang w:val="pt-BR"/>
        </w:rPr>
        <w:t>+</w:t>
      </w:r>
      <w:r w:rsidRPr="00741517">
        <w:rPr>
          <w:rFonts w:ascii="Times New Roman" w:hAnsi="Times New Roman" w:cs="Times New Roman"/>
          <w:sz w:val="24"/>
          <w:szCs w:val="24"/>
          <w:lang w:val="pt-BR"/>
        </w:rPr>
        <w:t xml:space="preserve"> : 416.1892.</w:t>
      </w:r>
    </w:p>
    <w:p w14:paraId="10E50751" w14:textId="77777777" w:rsidR="00B35979" w:rsidRPr="00741517" w:rsidRDefault="00B35979" w:rsidP="00103F50">
      <w:pPr>
        <w:ind w:firstLine="720"/>
        <w:jc w:val="both"/>
        <w:rPr>
          <w:rFonts w:ascii="Times New Roman" w:eastAsia="Times New Roman" w:hAnsi="Times New Roman" w:cs="Times New Roman"/>
          <w:sz w:val="24"/>
          <w:szCs w:val="24"/>
          <w:lang w:val="pt-BR"/>
        </w:rPr>
      </w:pPr>
    </w:p>
    <w:p w14:paraId="09E0D4E0" w14:textId="1156AAA7" w:rsidR="00103F50" w:rsidRPr="00741517" w:rsidRDefault="00103F50" w:rsidP="00103F50">
      <w:pPr>
        <w:ind w:firstLine="720"/>
        <w:jc w:val="both"/>
        <w:rPr>
          <w:rFonts w:ascii="Times New Roman" w:eastAsia="Times New Roman" w:hAnsi="Times New Roman" w:cs="Times New Roman"/>
          <w:sz w:val="24"/>
          <w:szCs w:val="24"/>
        </w:rPr>
      </w:pPr>
      <w:r w:rsidRPr="00741517">
        <w:rPr>
          <w:rFonts w:ascii="Times New Roman" w:hAnsi="Times New Roman" w:cs="Times New Roman"/>
          <w:b/>
          <w:color w:val="000000"/>
          <w:sz w:val="24"/>
          <w:szCs w:val="24"/>
          <w:lang w:val="pt-BR"/>
        </w:rPr>
        <w:t>(4</w:t>
      </w:r>
      <w:r w:rsidRPr="00741517">
        <w:rPr>
          <w:rFonts w:ascii="Times New Roman" w:hAnsi="Times New Roman" w:cs="Times New Roman"/>
          <w:b/>
          <w:i/>
          <w:iCs/>
          <w:color w:val="000000"/>
          <w:sz w:val="24"/>
          <w:szCs w:val="24"/>
          <w:lang w:val="pt-BR"/>
        </w:rPr>
        <w:t>S</w:t>
      </w:r>
      <w:r w:rsidRPr="00741517">
        <w:rPr>
          <w:rFonts w:ascii="Times New Roman" w:hAnsi="Times New Roman" w:cs="Times New Roman"/>
          <w:b/>
          <w:color w:val="000000"/>
          <w:sz w:val="24"/>
          <w:szCs w:val="24"/>
          <w:lang w:val="pt-BR"/>
        </w:rPr>
        <w:t>,5</w:t>
      </w:r>
      <w:r w:rsidRPr="00741517">
        <w:rPr>
          <w:rFonts w:ascii="Times New Roman" w:hAnsi="Times New Roman" w:cs="Times New Roman"/>
          <w:b/>
          <w:i/>
          <w:iCs/>
          <w:color w:val="000000"/>
          <w:sz w:val="24"/>
          <w:szCs w:val="24"/>
          <w:lang w:val="pt-BR"/>
        </w:rPr>
        <w:t>R</w:t>
      </w:r>
      <w:r w:rsidRPr="00741517">
        <w:rPr>
          <w:rFonts w:ascii="Times New Roman" w:hAnsi="Times New Roman" w:cs="Times New Roman"/>
          <w:b/>
          <w:color w:val="000000"/>
          <w:sz w:val="24"/>
          <w:szCs w:val="24"/>
          <w:lang w:val="pt-BR"/>
        </w:rPr>
        <w:t>)-3-(4-hydroxy-4-(5-methylthiophen-2-yl)pent-1-en-1-yl)-4,5-diphenyloxazolidin-2-one (24l).</w:t>
      </w:r>
      <w:r w:rsidRPr="00741517">
        <w:rPr>
          <w:rFonts w:ascii="Times New Roman" w:hAnsi="Times New Roman" w:cs="Times New Roman"/>
          <w:color w:val="000000"/>
          <w:sz w:val="24"/>
          <w:szCs w:val="24"/>
          <w:lang w:val="pt-BR"/>
        </w:rPr>
        <w:t xml:space="preserve"> </w:t>
      </w:r>
      <w:r w:rsidRPr="00741517">
        <w:rPr>
          <w:rFonts w:ascii="Times New Roman" w:hAnsi="Times New Roman" w:cs="Times New Roman"/>
          <w:color w:val="000000"/>
          <w:sz w:val="24"/>
          <w:szCs w:val="24"/>
        </w:rPr>
        <w:t>Prepared a</w:t>
      </w:r>
      <w:r w:rsidRPr="00741517">
        <w:rPr>
          <w:rFonts w:ascii="Times New Roman" w:eastAsia="Times New Roman" w:hAnsi="Times New Roman" w:cs="Times New Roman"/>
          <w:sz w:val="24"/>
          <w:szCs w:val="24"/>
        </w:rPr>
        <w:t xml:space="preserve">ccording to the general procedure using </w:t>
      </w:r>
      <w:proofErr w:type="spellStart"/>
      <w:r w:rsidRPr="00741517">
        <w:rPr>
          <w:rFonts w:ascii="Times New Roman" w:eastAsia="Times New Roman" w:hAnsi="Times New Roman" w:cs="Times New Roman"/>
          <w:sz w:val="24"/>
          <w:szCs w:val="24"/>
        </w:rPr>
        <w:t>allenamide</w:t>
      </w:r>
      <w:proofErr w:type="spellEnd"/>
      <w:r w:rsidRPr="00741517">
        <w:rPr>
          <w:rFonts w:ascii="Times New Roman" w:eastAsia="Times New Roman" w:hAnsi="Times New Roman" w:cs="Times New Roman"/>
          <w:sz w:val="24"/>
          <w:szCs w:val="24"/>
        </w:rPr>
        <w:t xml:space="preserve"> </w:t>
      </w:r>
      <w:r w:rsidRPr="00741517">
        <w:rPr>
          <w:rFonts w:ascii="Times New Roman" w:eastAsia="Times New Roman" w:hAnsi="Times New Roman" w:cs="Times New Roman"/>
          <w:b/>
          <w:sz w:val="24"/>
          <w:szCs w:val="24"/>
        </w:rPr>
        <w:t>23</w:t>
      </w:r>
      <w:r w:rsidRPr="00741517">
        <w:rPr>
          <w:rFonts w:ascii="Times New Roman" w:eastAsia="Times New Roman" w:hAnsi="Times New Roman" w:cs="Times New Roman"/>
          <w:sz w:val="24"/>
          <w:szCs w:val="24"/>
        </w:rPr>
        <w:t xml:space="preserve">. The product was purified by silica gel chromatography (eluent: 20 – 60% </w:t>
      </w:r>
      <w:proofErr w:type="spellStart"/>
      <w:r w:rsidRPr="00741517">
        <w:rPr>
          <w:rFonts w:ascii="Times New Roman" w:eastAsia="Times New Roman" w:hAnsi="Times New Roman" w:cs="Times New Roman"/>
          <w:sz w:val="24"/>
          <w:szCs w:val="24"/>
        </w:rPr>
        <w:t>EtOAc</w:t>
      </w:r>
      <w:proofErr w:type="spellEnd"/>
      <w:r w:rsidRPr="00741517">
        <w:rPr>
          <w:rFonts w:ascii="Times New Roman" w:eastAsia="Times New Roman" w:hAnsi="Times New Roman" w:cs="Times New Roman"/>
          <w:sz w:val="24"/>
          <w:szCs w:val="24"/>
        </w:rPr>
        <w:t xml:space="preserve"> in hexanes) to provide 0.09 g (40%) of </w:t>
      </w:r>
      <w:r w:rsidRPr="00741517">
        <w:rPr>
          <w:rFonts w:ascii="Times New Roman" w:eastAsia="Times New Roman" w:hAnsi="Times New Roman" w:cs="Times New Roman"/>
          <w:b/>
          <w:sz w:val="24"/>
          <w:szCs w:val="24"/>
        </w:rPr>
        <w:t xml:space="preserve">24l </w:t>
      </w:r>
      <w:r w:rsidRPr="00741517">
        <w:rPr>
          <w:rFonts w:ascii="Times New Roman" w:eastAsia="Times New Roman" w:hAnsi="Times New Roman" w:cs="Times New Roman"/>
          <w:sz w:val="24"/>
          <w:szCs w:val="24"/>
        </w:rPr>
        <w:t>as a white foam as a 90:10 mixture of diastereomers</w:t>
      </w:r>
      <w:r w:rsidR="00070523">
        <w:rPr>
          <w:rFonts w:ascii="Times New Roman" w:eastAsia="Times New Roman" w:hAnsi="Times New Roman" w:cs="Times New Roman"/>
          <w:sz w:val="24"/>
          <w:szCs w:val="24"/>
        </w:rPr>
        <w:t xml:space="preserve"> </w:t>
      </w:r>
      <w:r w:rsidR="00070523" w:rsidRPr="0059333F">
        <w:rPr>
          <w:rFonts w:ascii="Times New Roman" w:hAnsi="Times New Roman" w:cs="Times New Roman"/>
          <w:sz w:val="24"/>
          <w:szCs w:val="24"/>
        </w:rPr>
        <w:t xml:space="preserve">(determined </w:t>
      </w:r>
      <w:r w:rsidR="00070523" w:rsidRPr="00070523">
        <w:rPr>
          <w:rFonts w:ascii="Times New Roman" w:hAnsi="Times New Roman" w:cs="Times New Roman"/>
          <w:sz w:val="24"/>
          <w:szCs w:val="24"/>
        </w:rPr>
        <w:t xml:space="preserve">by </w:t>
      </w:r>
      <w:r w:rsidR="00070523" w:rsidRPr="00070523">
        <w:rPr>
          <w:rFonts w:ascii="Times New Roman" w:hAnsi="Times New Roman" w:cs="Times New Roman"/>
          <w:sz w:val="24"/>
          <w:szCs w:val="24"/>
          <w:vertAlign w:val="superscript"/>
        </w:rPr>
        <w:t>1</w:t>
      </w:r>
      <w:r w:rsidR="00070523" w:rsidRPr="0059333F">
        <w:rPr>
          <w:rFonts w:ascii="Times New Roman" w:hAnsi="Times New Roman" w:cs="Times New Roman"/>
          <w:sz w:val="24"/>
          <w:szCs w:val="24"/>
        </w:rPr>
        <w:t>HNMR spectroscopic analysis)</w:t>
      </w:r>
      <w:r w:rsidRPr="00741517">
        <w:rPr>
          <w:rFonts w:ascii="Times New Roman" w:eastAsia="Times New Roman" w:hAnsi="Times New Roman" w:cs="Times New Roman"/>
          <w:sz w:val="24"/>
          <w:szCs w:val="24"/>
        </w:rPr>
        <w:t xml:space="preserve">. </w:t>
      </w:r>
      <w:r w:rsidRPr="00741517">
        <w:rPr>
          <w:rFonts w:ascii="Times New Roman" w:eastAsia="Times New Roman" w:hAnsi="Times New Roman" w:cs="Times New Roman"/>
          <w:sz w:val="24"/>
          <w:szCs w:val="24"/>
          <w:lang w:val="pt-BR"/>
        </w:rPr>
        <w:t>R</w:t>
      </w:r>
      <w:r w:rsidRPr="00695C1A">
        <w:rPr>
          <w:rFonts w:ascii="Times New Roman" w:eastAsia="Times New Roman" w:hAnsi="Times New Roman" w:cs="Times New Roman"/>
          <w:sz w:val="24"/>
          <w:szCs w:val="24"/>
          <w:vertAlign w:val="subscript"/>
          <w:lang w:val="pt-BR"/>
        </w:rPr>
        <w:t>f</w:t>
      </w:r>
      <w:r w:rsidRPr="00741517">
        <w:rPr>
          <w:rFonts w:ascii="Times New Roman" w:eastAsia="Times New Roman" w:hAnsi="Times New Roman" w:cs="Times New Roman"/>
          <w:sz w:val="24"/>
          <w:szCs w:val="24"/>
          <w:lang w:val="pt-BR"/>
        </w:rPr>
        <w:t xml:space="preserve"> = 0.25 (50% EtOAc/hexanes). Major stereoisomer: </w:t>
      </w:r>
      <w:r w:rsidRPr="00741517">
        <w:rPr>
          <w:rFonts w:ascii="Times New Roman" w:eastAsia="Times New Roman" w:hAnsi="Times New Roman" w:cs="Times New Roman"/>
          <w:sz w:val="24"/>
          <w:szCs w:val="24"/>
          <w:vertAlign w:val="superscript"/>
          <w:lang w:val="pt-BR"/>
        </w:rPr>
        <w:t xml:space="preserve"> 1</w:t>
      </w:r>
      <w:r w:rsidRPr="00741517">
        <w:rPr>
          <w:rFonts w:ascii="Times New Roman" w:eastAsia="Times New Roman" w:hAnsi="Times New Roman" w:cs="Times New Roman"/>
          <w:sz w:val="24"/>
          <w:szCs w:val="24"/>
          <w:lang w:val="pt-BR"/>
        </w:rPr>
        <w:t>H NMR (600 MHz, Chloroform-</w:t>
      </w:r>
      <w:r w:rsidRPr="00741517">
        <w:rPr>
          <w:rFonts w:ascii="Times New Roman" w:eastAsia="Times New Roman" w:hAnsi="Times New Roman" w:cs="Times New Roman"/>
          <w:i/>
          <w:iCs/>
          <w:sz w:val="24"/>
          <w:szCs w:val="24"/>
          <w:lang w:val="pt-BR"/>
        </w:rPr>
        <w:t>d</w:t>
      </w:r>
      <w:r w:rsidRPr="00741517">
        <w:rPr>
          <w:rFonts w:ascii="Times New Roman" w:eastAsia="Times New Roman" w:hAnsi="Times New Roman" w:cs="Times New Roman"/>
          <w:sz w:val="24"/>
          <w:szCs w:val="24"/>
          <w:lang w:val="pt-BR"/>
        </w:rPr>
        <w:t xml:space="preserve">) </w:t>
      </w:r>
      <w:r w:rsidRPr="00741517">
        <w:rPr>
          <w:rFonts w:ascii="Times New Roman" w:eastAsia="Times New Roman" w:hAnsi="Times New Roman" w:cs="Times New Roman"/>
          <w:sz w:val="24"/>
          <w:szCs w:val="24"/>
        </w:rPr>
        <w:t>δ</w:t>
      </w:r>
      <w:r w:rsidRPr="00741517">
        <w:rPr>
          <w:rFonts w:ascii="Times New Roman" w:eastAsia="Times New Roman" w:hAnsi="Times New Roman" w:cs="Times New Roman"/>
          <w:sz w:val="24"/>
          <w:szCs w:val="24"/>
          <w:lang w:val="pt-BR"/>
        </w:rPr>
        <w:t xml:space="preserve"> </w:t>
      </w:r>
      <w:r w:rsidRPr="00741517">
        <w:rPr>
          <w:rFonts w:ascii="Times New Roman" w:eastAsia="Times New Roman" w:hAnsi="Times New Roman" w:cs="Times New Roman"/>
          <w:sz w:val="24"/>
          <w:szCs w:val="24"/>
        </w:rPr>
        <w:t xml:space="preserve">7.18 – 7.05 (m, 6H), 7.03 – 6.90 (m, 2H), 6.81 (d, </w:t>
      </w:r>
      <w:r w:rsidRPr="00741517">
        <w:rPr>
          <w:rFonts w:ascii="Times New Roman" w:eastAsia="Times New Roman" w:hAnsi="Times New Roman" w:cs="Times New Roman"/>
          <w:i/>
          <w:sz w:val="24"/>
          <w:szCs w:val="24"/>
        </w:rPr>
        <w:t>J</w:t>
      </w:r>
      <w:r w:rsidRPr="00741517">
        <w:rPr>
          <w:rFonts w:ascii="Times New Roman" w:eastAsia="Times New Roman" w:hAnsi="Times New Roman" w:cs="Times New Roman"/>
          <w:sz w:val="24"/>
          <w:szCs w:val="24"/>
        </w:rPr>
        <w:t xml:space="preserve"> = 5.9 Hz, 2H), 6.62 (d, </w:t>
      </w:r>
      <w:r w:rsidRPr="00741517">
        <w:rPr>
          <w:rFonts w:ascii="Times New Roman" w:eastAsia="Times New Roman" w:hAnsi="Times New Roman" w:cs="Times New Roman"/>
          <w:i/>
          <w:sz w:val="24"/>
          <w:szCs w:val="24"/>
        </w:rPr>
        <w:t>J</w:t>
      </w:r>
      <w:r w:rsidRPr="00741517">
        <w:rPr>
          <w:rFonts w:ascii="Times New Roman" w:eastAsia="Times New Roman" w:hAnsi="Times New Roman" w:cs="Times New Roman"/>
          <w:sz w:val="24"/>
          <w:szCs w:val="24"/>
        </w:rPr>
        <w:t xml:space="preserve"> = 1.2 Hz, 1H), 6.56 (d</w:t>
      </w:r>
      <w:r w:rsidRPr="00741517">
        <w:rPr>
          <w:rFonts w:ascii="Times New Roman" w:eastAsia="Times New Roman" w:hAnsi="Times New Roman" w:cs="Times New Roman"/>
          <w:i/>
          <w:sz w:val="24"/>
          <w:szCs w:val="24"/>
        </w:rPr>
        <w:t>,</w:t>
      </w:r>
      <w:r w:rsidRPr="00741517">
        <w:rPr>
          <w:rFonts w:ascii="Times New Roman" w:eastAsia="Times New Roman" w:hAnsi="Times New Roman" w:cs="Times New Roman"/>
          <w:sz w:val="24"/>
          <w:szCs w:val="24"/>
        </w:rPr>
        <w:t xml:space="preserve"> J</w:t>
      </w:r>
      <w:r w:rsidRPr="00741517">
        <w:rPr>
          <w:rFonts w:ascii="Times New Roman" w:eastAsia="Times New Roman" w:hAnsi="Times New Roman" w:cs="Times New Roman"/>
          <w:i/>
          <w:sz w:val="24"/>
          <w:szCs w:val="24"/>
        </w:rPr>
        <w:t xml:space="preserve"> </w:t>
      </w:r>
      <w:r w:rsidRPr="00741517">
        <w:rPr>
          <w:rFonts w:ascii="Times New Roman" w:eastAsia="Times New Roman" w:hAnsi="Times New Roman" w:cs="Times New Roman"/>
          <w:sz w:val="24"/>
          <w:szCs w:val="24"/>
        </w:rPr>
        <w:t xml:space="preserve">= 1.2 Hz, 1H), 6.15 (d, </w:t>
      </w:r>
      <w:r w:rsidRPr="00741517">
        <w:rPr>
          <w:rFonts w:ascii="Times New Roman" w:eastAsia="Times New Roman" w:hAnsi="Times New Roman" w:cs="Times New Roman"/>
          <w:i/>
          <w:iCs/>
          <w:sz w:val="24"/>
          <w:szCs w:val="24"/>
        </w:rPr>
        <w:t>J</w:t>
      </w:r>
      <w:r w:rsidRPr="00741517">
        <w:rPr>
          <w:rFonts w:ascii="Times New Roman" w:eastAsia="Times New Roman" w:hAnsi="Times New Roman" w:cs="Times New Roman"/>
          <w:sz w:val="24"/>
          <w:szCs w:val="24"/>
        </w:rPr>
        <w:t xml:space="preserve"> = 9.3 Hz, 1H), 5.87 (d, </w:t>
      </w:r>
      <w:r w:rsidRPr="00741517">
        <w:rPr>
          <w:rFonts w:ascii="Times New Roman" w:eastAsia="Times New Roman" w:hAnsi="Times New Roman" w:cs="Times New Roman"/>
          <w:i/>
          <w:iCs/>
          <w:sz w:val="24"/>
          <w:szCs w:val="24"/>
        </w:rPr>
        <w:t>J</w:t>
      </w:r>
      <w:r w:rsidRPr="00741517">
        <w:rPr>
          <w:rFonts w:ascii="Times New Roman" w:eastAsia="Times New Roman" w:hAnsi="Times New Roman" w:cs="Times New Roman"/>
          <w:sz w:val="24"/>
          <w:szCs w:val="24"/>
        </w:rPr>
        <w:t xml:space="preserve"> = 8.0 </w:t>
      </w:r>
      <w:r w:rsidRPr="00741517">
        <w:rPr>
          <w:rFonts w:ascii="Times New Roman" w:eastAsia="Times New Roman" w:hAnsi="Times New Roman" w:cs="Times New Roman"/>
          <w:sz w:val="24"/>
          <w:szCs w:val="24"/>
        </w:rPr>
        <w:lastRenderedPageBreak/>
        <w:t xml:space="preserve">Hz, 1H), 5.29 (d, </w:t>
      </w:r>
      <w:r w:rsidRPr="00741517">
        <w:rPr>
          <w:rFonts w:ascii="Times New Roman" w:eastAsia="Times New Roman" w:hAnsi="Times New Roman" w:cs="Times New Roman"/>
          <w:i/>
          <w:iCs/>
          <w:sz w:val="24"/>
          <w:szCs w:val="24"/>
        </w:rPr>
        <w:t>J</w:t>
      </w:r>
      <w:r w:rsidRPr="00741517">
        <w:rPr>
          <w:rFonts w:ascii="Times New Roman" w:eastAsia="Times New Roman" w:hAnsi="Times New Roman" w:cs="Times New Roman"/>
          <w:sz w:val="24"/>
          <w:szCs w:val="24"/>
        </w:rPr>
        <w:t xml:space="preserve"> = 8.0 Hz, 1H), 5.07 (q, </w:t>
      </w:r>
      <w:r w:rsidRPr="00741517">
        <w:rPr>
          <w:rFonts w:ascii="Times New Roman" w:eastAsia="Times New Roman" w:hAnsi="Times New Roman" w:cs="Times New Roman"/>
          <w:i/>
          <w:iCs/>
          <w:sz w:val="24"/>
          <w:szCs w:val="24"/>
        </w:rPr>
        <w:t>J</w:t>
      </w:r>
      <w:r w:rsidRPr="00741517">
        <w:rPr>
          <w:rFonts w:ascii="Times New Roman" w:eastAsia="Times New Roman" w:hAnsi="Times New Roman" w:cs="Times New Roman"/>
          <w:sz w:val="24"/>
          <w:szCs w:val="24"/>
        </w:rPr>
        <w:t xml:space="preserve"> = 8.2 Hz, 1H), 2.89 (s, 1H), 2.66 (dd, </w:t>
      </w:r>
      <w:r w:rsidRPr="00741517">
        <w:rPr>
          <w:rFonts w:ascii="Times New Roman" w:eastAsia="Times New Roman" w:hAnsi="Times New Roman" w:cs="Times New Roman"/>
          <w:i/>
          <w:sz w:val="24"/>
          <w:szCs w:val="24"/>
        </w:rPr>
        <w:t>J</w:t>
      </w:r>
      <w:r w:rsidRPr="00741517">
        <w:rPr>
          <w:rFonts w:ascii="Times New Roman" w:eastAsia="Times New Roman" w:hAnsi="Times New Roman" w:cs="Times New Roman"/>
          <w:sz w:val="24"/>
          <w:szCs w:val="24"/>
        </w:rPr>
        <w:t xml:space="preserve"> = 14, 6.6 Hz, 1H), 2.54 (dd, </w:t>
      </w:r>
      <w:r w:rsidRPr="00741517">
        <w:rPr>
          <w:rFonts w:ascii="Times New Roman" w:eastAsia="Times New Roman" w:hAnsi="Times New Roman" w:cs="Times New Roman"/>
          <w:i/>
          <w:sz w:val="24"/>
          <w:szCs w:val="24"/>
        </w:rPr>
        <w:t>J</w:t>
      </w:r>
      <w:r w:rsidRPr="00741517">
        <w:rPr>
          <w:rFonts w:ascii="Times New Roman" w:eastAsia="Times New Roman" w:hAnsi="Times New Roman" w:cs="Times New Roman"/>
          <w:sz w:val="24"/>
          <w:szCs w:val="24"/>
        </w:rPr>
        <w:t xml:space="preserve"> = 14, 7.9 Hz, 1H), 2.44 (s, 3H), 1.49 (s, 3H). </w:t>
      </w:r>
      <w:r w:rsidRPr="00741517">
        <w:rPr>
          <w:rFonts w:ascii="Times New Roman" w:hAnsi="Times New Roman" w:cs="Times New Roman"/>
          <w:sz w:val="24"/>
          <w:szCs w:val="24"/>
          <w:vertAlign w:val="superscript"/>
        </w:rPr>
        <w:t>13</w:t>
      </w:r>
      <w:r w:rsidRPr="00741517">
        <w:rPr>
          <w:rFonts w:ascii="Times New Roman" w:hAnsi="Times New Roman" w:cs="Times New Roman"/>
          <w:sz w:val="24"/>
          <w:szCs w:val="24"/>
        </w:rPr>
        <w:t>C{</w:t>
      </w:r>
      <w:r w:rsidRPr="00741517">
        <w:rPr>
          <w:rFonts w:ascii="Times New Roman" w:hAnsi="Times New Roman" w:cs="Times New Roman"/>
          <w:sz w:val="24"/>
          <w:szCs w:val="24"/>
          <w:vertAlign w:val="superscript"/>
        </w:rPr>
        <w:t>1</w:t>
      </w:r>
      <w:r w:rsidRPr="00741517">
        <w:rPr>
          <w:rFonts w:ascii="Times New Roman" w:hAnsi="Times New Roman" w:cs="Times New Roman"/>
          <w:sz w:val="24"/>
          <w:szCs w:val="24"/>
        </w:rPr>
        <w:t>H}</w:t>
      </w:r>
      <w:r w:rsidRPr="00741517">
        <w:rPr>
          <w:rFonts w:ascii="Times New Roman" w:eastAsia="Times New Roman" w:hAnsi="Times New Roman" w:cs="Times New Roman"/>
          <w:sz w:val="24"/>
          <w:szCs w:val="24"/>
        </w:rPr>
        <w:t xml:space="preserve"> NMR (151 MHz, CDCl</w:t>
      </w:r>
      <w:r w:rsidRPr="00741517">
        <w:rPr>
          <w:rFonts w:ascii="Times New Roman" w:eastAsia="Times New Roman" w:hAnsi="Times New Roman" w:cs="Times New Roman"/>
          <w:sz w:val="24"/>
          <w:szCs w:val="24"/>
          <w:vertAlign w:val="subscript"/>
        </w:rPr>
        <w:t>3</w:t>
      </w:r>
      <w:r w:rsidRPr="00741517">
        <w:rPr>
          <w:rFonts w:ascii="Times New Roman" w:eastAsia="Times New Roman" w:hAnsi="Times New Roman" w:cs="Times New Roman"/>
          <w:sz w:val="24"/>
          <w:szCs w:val="24"/>
        </w:rPr>
        <w:t xml:space="preserve">) δ 156.7, 150.5, 138.4, 133.83, 133.76, 128.43, 128.41, 128.2, 128.0, 127.3, 126.2, 124.7, 123.9, 122.1, 115.7, 80.2, 72.8, 66.1, 41.9, 30.1, 15.3. </w:t>
      </w:r>
      <w:r w:rsidRPr="00741517">
        <w:rPr>
          <w:rFonts w:ascii="Times New Roman" w:hAnsi="Times New Roman" w:cs="Times New Roman"/>
          <w:sz w:val="24"/>
          <w:szCs w:val="24"/>
        </w:rPr>
        <w:t xml:space="preserve">HRMS (DART) m/z </w:t>
      </w:r>
      <w:proofErr w:type="spellStart"/>
      <w:r w:rsidRPr="00741517">
        <w:rPr>
          <w:rFonts w:ascii="Times New Roman" w:hAnsi="Times New Roman" w:cs="Times New Roman"/>
          <w:sz w:val="24"/>
          <w:szCs w:val="24"/>
        </w:rPr>
        <w:t>calcd</w:t>
      </w:r>
      <w:proofErr w:type="spellEnd"/>
      <w:r w:rsidRPr="00741517">
        <w:rPr>
          <w:rFonts w:ascii="Times New Roman" w:hAnsi="Times New Roman" w:cs="Times New Roman"/>
          <w:sz w:val="24"/>
          <w:szCs w:val="24"/>
        </w:rPr>
        <w:t xml:space="preserve"> for C</w:t>
      </w:r>
      <w:r w:rsidRPr="00741517">
        <w:rPr>
          <w:rFonts w:ascii="Times New Roman" w:hAnsi="Times New Roman" w:cs="Times New Roman"/>
          <w:sz w:val="24"/>
          <w:szCs w:val="24"/>
          <w:vertAlign w:val="subscript"/>
        </w:rPr>
        <w:t>25</w:t>
      </w:r>
      <w:r w:rsidRPr="00741517">
        <w:rPr>
          <w:rFonts w:ascii="Times New Roman" w:hAnsi="Times New Roman" w:cs="Times New Roman"/>
          <w:sz w:val="24"/>
          <w:szCs w:val="24"/>
        </w:rPr>
        <w:t>H</w:t>
      </w:r>
      <w:r w:rsidRPr="00741517">
        <w:rPr>
          <w:rFonts w:ascii="Times New Roman" w:hAnsi="Times New Roman" w:cs="Times New Roman"/>
          <w:sz w:val="24"/>
          <w:szCs w:val="24"/>
          <w:vertAlign w:val="subscript"/>
        </w:rPr>
        <w:t>24</w:t>
      </w:r>
      <w:r w:rsidRPr="00741517">
        <w:rPr>
          <w:rFonts w:ascii="Times New Roman" w:hAnsi="Times New Roman" w:cs="Times New Roman"/>
          <w:sz w:val="24"/>
          <w:szCs w:val="24"/>
        </w:rPr>
        <w:t>NO</w:t>
      </w:r>
      <w:r w:rsidRPr="00741517">
        <w:rPr>
          <w:rFonts w:ascii="Times New Roman" w:hAnsi="Times New Roman" w:cs="Times New Roman"/>
          <w:sz w:val="24"/>
          <w:szCs w:val="24"/>
          <w:vertAlign w:val="subscript"/>
        </w:rPr>
        <w:t>2</w:t>
      </w:r>
      <w:r w:rsidRPr="00741517">
        <w:rPr>
          <w:rFonts w:ascii="Times New Roman" w:hAnsi="Times New Roman" w:cs="Times New Roman"/>
          <w:sz w:val="24"/>
          <w:szCs w:val="24"/>
        </w:rPr>
        <w:t>S [M-OH]: 402.1522; Found [M-OH] : 402.1498.</w:t>
      </w:r>
    </w:p>
    <w:p w14:paraId="11533E24" w14:textId="77777777" w:rsidR="00103F50" w:rsidRPr="00741517" w:rsidRDefault="00103F50" w:rsidP="00103F50">
      <w:pPr>
        <w:jc w:val="both"/>
        <w:rPr>
          <w:rFonts w:ascii="Times New Roman" w:eastAsia="Times New Roman" w:hAnsi="Times New Roman" w:cs="Times New Roman"/>
          <w:sz w:val="24"/>
          <w:szCs w:val="24"/>
        </w:rPr>
      </w:pPr>
    </w:p>
    <w:p w14:paraId="70528BAC" w14:textId="3921481F" w:rsidR="00103F50" w:rsidRPr="00741517" w:rsidRDefault="00103F50" w:rsidP="00103F50">
      <w:pPr>
        <w:ind w:firstLine="720"/>
        <w:jc w:val="both"/>
        <w:rPr>
          <w:rFonts w:ascii="Times New Roman" w:eastAsia="Times New Roman" w:hAnsi="Times New Roman" w:cs="Times New Roman"/>
          <w:sz w:val="24"/>
          <w:szCs w:val="24"/>
        </w:rPr>
      </w:pPr>
      <w:r w:rsidRPr="00741517">
        <w:rPr>
          <w:rFonts w:ascii="Times New Roman" w:hAnsi="Times New Roman" w:cs="Times New Roman"/>
          <w:b/>
          <w:color w:val="000000"/>
          <w:sz w:val="24"/>
          <w:szCs w:val="24"/>
        </w:rPr>
        <w:t>(4</w:t>
      </w:r>
      <w:r w:rsidRPr="00741517">
        <w:rPr>
          <w:rFonts w:ascii="Times New Roman" w:hAnsi="Times New Roman" w:cs="Times New Roman"/>
          <w:b/>
          <w:i/>
          <w:iCs/>
          <w:color w:val="000000"/>
          <w:sz w:val="24"/>
          <w:szCs w:val="24"/>
        </w:rPr>
        <w:t>S</w:t>
      </w:r>
      <w:r w:rsidRPr="00741517">
        <w:rPr>
          <w:rFonts w:ascii="Times New Roman" w:hAnsi="Times New Roman" w:cs="Times New Roman"/>
          <w:b/>
          <w:color w:val="000000"/>
          <w:sz w:val="24"/>
          <w:szCs w:val="24"/>
        </w:rPr>
        <w:t>,5</w:t>
      </w:r>
      <w:r w:rsidRPr="00741517">
        <w:rPr>
          <w:rFonts w:ascii="Times New Roman" w:hAnsi="Times New Roman" w:cs="Times New Roman"/>
          <w:b/>
          <w:i/>
          <w:iCs/>
          <w:color w:val="000000"/>
          <w:sz w:val="24"/>
          <w:szCs w:val="24"/>
        </w:rPr>
        <w:t>R</w:t>
      </w:r>
      <w:r w:rsidRPr="00741517">
        <w:rPr>
          <w:rFonts w:ascii="Times New Roman" w:hAnsi="Times New Roman" w:cs="Times New Roman"/>
          <w:b/>
          <w:color w:val="000000"/>
          <w:sz w:val="24"/>
          <w:szCs w:val="24"/>
        </w:rPr>
        <w:t>)-3-(4-(furan-2-yl)-4-hydroxypent-1-en-1-yl)-4,5-diphenyloxazolidin-2-one (24m).</w:t>
      </w:r>
      <w:r w:rsidRPr="00741517">
        <w:rPr>
          <w:rFonts w:ascii="Times New Roman" w:hAnsi="Times New Roman" w:cs="Times New Roman"/>
          <w:color w:val="000000"/>
          <w:sz w:val="24"/>
          <w:szCs w:val="24"/>
        </w:rPr>
        <w:t xml:space="preserve"> Prepared a</w:t>
      </w:r>
      <w:r w:rsidRPr="00741517">
        <w:rPr>
          <w:rFonts w:ascii="Times New Roman" w:eastAsia="Times New Roman" w:hAnsi="Times New Roman" w:cs="Times New Roman"/>
          <w:sz w:val="24"/>
          <w:szCs w:val="24"/>
        </w:rPr>
        <w:t xml:space="preserve">ccording to the general procedure using </w:t>
      </w:r>
      <w:proofErr w:type="spellStart"/>
      <w:r w:rsidRPr="00741517">
        <w:rPr>
          <w:rFonts w:ascii="Times New Roman" w:eastAsia="Times New Roman" w:hAnsi="Times New Roman" w:cs="Times New Roman"/>
          <w:sz w:val="24"/>
          <w:szCs w:val="24"/>
        </w:rPr>
        <w:t>allenamide</w:t>
      </w:r>
      <w:proofErr w:type="spellEnd"/>
      <w:r w:rsidRPr="00741517">
        <w:rPr>
          <w:rFonts w:ascii="Times New Roman" w:eastAsia="Times New Roman" w:hAnsi="Times New Roman" w:cs="Times New Roman"/>
          <w:sz w:val="24"/>
          <w:szCs w:val="24"/>
        </w:rPr>
        <w:t xml:space="preserve"> </w:t>
      </w:r>
      <w:r w:rsidRPr="00741517">
        <w:rPr>
          <w:rFonts w:ascii="Times New Roman" w:eastAsia="Times New Roman" w:hAnsi="Times New Roman" w:cs="Times New Roman"/>
          <w:b/>
          <w:sz w:val="24"/>
          <w:szCs w:val="24"/>
        </w:rPr>
        <w:t>23</w:t>
      </w:r>
      <w:r w:rsidRPr="00741517">
        <w:rPr>
          <w:rFonts w:ascii="Times New Roman" w:eastAsia="Times New Roman" w:hAnsi="Times New Roman" w:cs="Times New Roman"/>
          <w:sz w:val="24"/>
          <w:szCs w:val="24"/>
        </w:rPr>
        <w:t xml:space="preserve">. The product was purified by silica gel chromatography (eluent: 20 – 60% </w:t>
      </w:r>
      <w:proofErr w:type="spellStart"/>
      <w:r w:rsidRPr="00741517">
        <w:rPr>
          <w:rFonts w:ascii="Times New Roman" w:eastAsia="Times New Roman" w:hAnsi="Times New Roman" w:cs="Times New Roman"/>
          <w:sz w:val="24"/>
          <w:szCs w:val="24"/>
        </w:rPr>
        <w:t>EtOAc</w:t>
      </w:r>
      <w:proofErr w:type="spellEnd"/>
      <w:r w:rsidRPr="00741517">
        <w:rPr>
          <w:rFonts w:ascii="Times New Roman" w:eastAsia="Times New Roman" w:hAnsi="Times New Roman" w:cs="Times New Roman"/>
          <w:sz w:val="24"/>
          <w:szCs w:val="24"/>
        </w:rPr>
        <w:t xml:space="preserve"> in hexanes) to provide 0.13</w:t>
      </w:r>
      <w:r w:rsidR="00B35979">
        <w:rPr>
          <w:rFonts w:ascii="Times New Roman" w:eastAsia="Times New Roman" w:hAnsi="Times New Roman" w:cs="Times New Roman"/>
          <w:sz w:val="24"/>
          <w:szCs w:val="24"/>
        </w:rPr>
        <w:t xml:space="preserve"> </w:t>
      </w:r>
      <w:r w:rsidRPr="00741517">
        <w:rPr>
          <w:rFonts w:ascii="Times New Roman" w:eastAsia="Times New Roman" w:hAnsi="Times New Roman" w:cs="Times New Roman"/>
          <w:sz w:val="24"/>
          <w:szCs w:val="24"/>
        </w:rPr>
        <w:t xml:space="preserve">g (67%) of </w:t>
      </w:r>
      <w:r w:rsidRPr="00741517">
        <w:rPr>
          <w:rFonts w:ascii="Times New Roman" w:eastAsia="Times New Roman" w:hAnsi="Times New Roman" w:cs="Times New Roman"/>
          <w:b/>
          <w:sz w:val="24"/>
          <w:szCs w:val="24"/>
        </w:rPr>
        <w:t>24m</w:t>
      </w:r>
      <w:r w:rsidRPr="00741517">
        <w:rPr>
          <w:rFonts w:ascii="Times New Roman" w:eastAsia="Times New Roman" w:hAnsi="Times New Roman" w:cs="Times New Roman"/>
          <w:sz w:val="24"/>
          <w:szCs w:val="24"/>
        </w:rPr>
        <w:t xml:space="preserve"> as a yellow oil as a</w:t>
      </w:r>
      <w:r w:rsidR="00B35979">
        <w:rPr>
          <w:rFonts w:ascii="Times New Roman" w:eastAsia="Times New Roman" w:hAnsi="Times New Roman" w:cs="Times New Roman"/>
          <w:sz w:val="24"/>
          <w:szCs w:val="24"/>
        </w:rPr>
        <w:t>n</w:t>
      </w:r>
      <w:r w:rsidRPr="00741517">
        <w:rPr>
          <w:rFonts w:ascii="Times New Roman" w:eastAsia="Times New Roman" w:hAnsi="Times New Roman" w:cs="Times New Roman"/>
          <w:sz w:val="24"/>
          <w:szCs w:val="24"/>
        </w:rPr>
        <w:t xml:space="preserve"> 80:20 mixture of diastereomers</w:t>
      </w:r>
      <w:r w:rsidR="00070523">
        <w:rPr>
          <w:rFonts w:ascii="Times New Roman" w:eastAsia="Times New Roman" w:hAnsi="Times New Roman" w:cs="Times New Roman"/>
          <w:sz w:val="24"/>
          <w:szCs w:val="24"/>
        </w:rPr>
        <w:t xml:space="preserve"> </w:t>
      </w:r>
      <w:r w:rsidR="00070523" w:rsidRPr="0059333F">
        <w:rPr>
          <w:rFonts w:ascii="Times New Roman" w:hAnsi="Times New Roman" w:cs="Times New Roman"/>
          <w:sz w:val="24"/>
          <w:szCs w:val="24"/>
        </w:rPr>
        <w:t xml:space="preserve">(determined </w:t>
      </w:r>
      <w:r w:rsidR="00070523" w:rsidRPr="00070523">
        <w:rPr>
          <w:rFonts w:ascii="Times New Roman" w:hAnsi="Times New Roman" w:cs="Times New Roman"/>
          <w:sz w:val="24"/>
          <w:szCs w:val="24"/>
        </w:rPr>
        <w:t xml:space="preserve">by </w:t>
      </w:r>
      <w:r w:rsidR="00070523" w:rsidRPr="00070523">
        <w:rPr>
          <w:rFonts w:ascii="Times New Roman" w:hAnsi="Times New Roman" w:cs="Times New Roman"/>
          <w:sz w:val="24"/>
          <w:szCs w:val="24"/>
          <w:vertAlign w:val="superscript"/>
        </w:rPr>
        <w:t>1</w:t>
      </w:r>
      <w:r w:rsidR="00070523" w:rsidRPr="0059333F">
        <w:rPr>
          <w:rFonts w:ascii="Times New Roman" w:hAnsi="Times New Roman" w:cs="Times New Roman"/>
          <w:sz w:val="24"/>
          <w:szCs w:val="24"/>
        </w:rPr>
        <w:t>HNMR spectroscopic analysis)</w:t>
      </w:r>
      <w:r w:rsidRPr="00741517">
        <w:rPr>
          <w:rFonts w:ascii="Times New Roman" w:eastAsia="Times New Roman" w:hAnsi="Times New Roman" w:cs="Times New Roman"/>
          <w:sz w:val="24"/>
          <w:szCs w:val="24"/>
        </w:rPr>
        <w:t xml:space="preserve">. </w:t>
      </w:r>
      <w:r w:rsidRPr="00741517">
        <w:rPr>
          <w:rFonts w:ascii="Times New Roman" w:eastAsia="Times New Roman" w:hAnsi="Times New Roman" w:cs="Times New Roman"/>
          <w:sz w:val="24"/>
          <w:szCs w:val="24"/>
          <w:lang w:val="pt-BR"/>
        </w:rPr>
        <w:t>R</w:t>
      </w:r>
      <w:r w:rsidRPr="00695C1A">
        <w:rPr>
          <w:rFonts w:ascii="Times New Roman" w:eastAsia="Times New Roman" w:hAnsi="Times New Roman" w:cs="Times New Roman"/>
          <w:sz w:val="24"/>
          <w:szCs w:val="24"/>
          <w:vertAlign w:val="subscript"/>
          <w:lang w:val="pt-BR"/>
        </w:rPr>
        <w:t>f</w:t>
      </w:r>
      <w:r w:rsidRPr="00741517">
        <w:rPr>
          <w:rFonts w:ascii="Times New Roman" w:eastAsia="Times New Roman" w:hAnsi="Times New Roman" w:cs="Times New Roman"/>
          <w:sz w:val="24"/>
          <w:szCs w:val="24"/>
          <w:lang w:val="pt-BR"/>
        </w:rPr>
        <w:t xml:space="preserve"> = 0.25 (50% EtOAc/hexanes). Major stereoisomer: </w:t>
      </w:r>
      <w:r w:rsidRPr="00741517">
        <w:rPr>
          <w:rFonts w:ascii="Times New Roman" w:eastAsia="Times New Roman" w:hAnsi="Times New Roman" w:cs="Times New Roman"/>
          <w:sz w:val="24"/>
          <w:szCs w:val="24"/>
          <w:vertAlign w:val="superscript"/>
          <w:lang w:val="pt-BR"/>
        </w:rPr>
        <w:t xml:space="preserve"> 1</w:t>
      </w:r>
      <w:r w:rsidRPr="00741517">
        <w:rPr>
          <w:rFonts w:ascii="Times New Roman" w:eastAsia="Times New Roman" w:hAnsi="Times New Roman" w:cs="Times New Roman"/>
          <w:sz w:val="24"/>
          <w:szCs w:val="24"/>
          <w:lang w:val="pt-BR"/>
        </w:rPr>
        <w:t>H NMR (600 MHz, Chloroform-</w:t>
      </w:r>
      <w:r w:rsidRPr="00741517">
        <w:rPr>
          <w:rFonts w:ascii="Times New Roman" w:eastAsia="Times New Roman" w:hAnsi="Times New Roman" w:cs="Times New Roman"/>
          <w:i/>
          <w:iCs/>
          <w:sz w:val="24"/>
          <w:szCs w:val="24"/>
          <w:lang w:val="pt-BR"/>
        </w:rPr>
        <w:t>d</w:t>
      </w:r>
      <w:r w:rsidRPr="00741517">
        <w:rPr>
          <w:rFonts w:ascii="Times New Roman" w:eastAsia="Times New Roman" w:hAnsi="Times New Roman" w:cs="Times New Roman"/>
          <w:sz w:val="24"/>
          <w:szCs w:val="24"/>
          <w:lang w:val="pt-BR"/>
        </w:rPr>
        <w:t xml:space="preserve">) </w:t>
      </w:r>
      <w:r w:rsidRPr="00741517">
        <w:rPr>
          <w:rFonts w:ascii="Times New Roman" w:eastAsia="Times New Roman" w:hAnsi="Times New Roman" w:cs="Times New Roman"/>
          <w:sz w:val="24"/>
          <w:szCs w:val="24"/>
        </w:rPr>
        <w:t>δ</w:t>
      </w:r>
      <w:r w:rsidRPr="00741517">
        <w:rPr>
          <w:rFonts w:ascii="Times New Roman" w:eastAsia="Times New Roman" w:hAnsi="Times New Roman" w:cs="Times New Roman"/>
          <w:sz w:val="24"/>
          <w:szCs w:val="24"/>
          <w:lang w:val="pt-BR"/>
        </w:rPr>
        <w:t xml:space="preserve"> 7</w:t>
      </w:r>
      <w:r w:rsidRPr="00741517">
        <w:rPr>
          <w:rFonts w:ascii="Times New Roman" w:eastAsia="Times New Roman" w:hAnsi="Times New Roman" w:cs="Times New Roman"/>
          <w:sz w:val="24"/>
          <w:szCs w:val="24"/>
        </w:rPr>
        <w:t xml:space="preserve">7.35 – 7.31 (m, 1H), 7.15 – 7.06 (m, 6H), 6.99 – 6.93 (m, 2H), 6.82 (d, </w:t>
      </w:r>
      <w:r w:rsidRPr="00741517">
        <w:rPr>
          <w:rFonts w:ascii="Times New Roman" w:eastAsia="Times New Roman" w:hAnsi="Times New Roman" w:cs="Times New Roman"/>
          <w:i/>
          <w:sz w:val="24"/>
          <w:szCs w:val="24"/>
        </w:rPr>
        <w:t>J</w:t>
      </w:r>
      <w:r w:rsidRPr="00741517">
        <w:rPr>
          <w:rFonts w:ascii="Times New Roman" w:eastAsia="Times New Roman" w:hAnsi="Times New Roman" w:cs="Times New Roman"/>
          <w:sz w:val="24"/>
          <w:szCs w:val="24"/>
        </w:rPr>
        <w:t xml:space="preserve"> = 5.8 Hz, 2H), 6.31 – 6.28 (m, 1H), 6.16 (d, </w:t>
      </w:r>
      <w:r w:rsidRPr="00741517">
        <w:rPr>
          <w:rFonts w:ascii="Times New Roman" w:eastAsia="Times New Roman" w:hAnsi="Times New Roman" w:cs="Times New Roman"/>
          <w:i/>
          <w:sz w:val="24"/>
          <w:szCs w:val="24"/>
        </w:rPr>
        <w:t>J</w:t>
      </w:r>
      <w:r w:rsidRPr="00741517">
        <w:rPr>
          <w:rFonts w:ascii="Times New Roman" w:eastAsia="Times New Roman" w:hAnsi="Times New Roman" w:cs="Times New Roman"/>
          <w:sz w:val="24"/>
          <w:szCs w:val="24"/>
        </w:rPr>
        <w:t xml:space="preserve"> = 2.7 Hz, 1H), 6.14 (d, </w:t>
      </w:r>
      <w:r w:rsidRPr="00741517">
        <w:rPr>
          <w:rFonts w:ascii="Times New Roman" w:eastAsia="Times New Roman" w:hAnsi="Times New Roman" w:cs="Times New Roman"/>
          <w:i/>
          <w:sz w:val="24"/>
          <w:szCs w:val="24"/>
        </w:rPr>
        <w:t>J</w:t>
      </w:r>
      <w:r w:rsidRPr="00741517">
        <w:rPr>
          <w:rFonts w:ascii="Times New Roman" w:eastAsia="Times New Roman" w:hAnsi="Times New Roman" w:cs="Times New Roman"/>
          <w:sz w:val="24"/>
          <w:szCs w:val="24"/>
        </w:rPr>
        <w:t xml:space="preserve"> = 9.2 Hz, 1H), 5.89 (d, </w:t>
      </w:r>
      <w:r w:rsidRPr="00741517">
        <w:rPr>
          <w:rFonts w:ascii="Times New Roman" w:eastAsia="Times New Roman" w:hAnsi="Times New Roman" w:cs="Times New Roman"/>
          <w:i/>
          <w:iCs/>
          <w:sz w:val="24"/>
          <w:szCs w:val="24"/>
        </w:rPr>
        <w:t>J</w:t>
      </w:r>
      <w:r w:rsidRPr="00741517">
        <w:rPr>
          <w:rFonts w:ascii="Times New Roman" w:eastAsia="Times New Roman" w:hAnsi="Times New Roman" w:cs="Times New Roman"/>
          <w:sz w:val="24"/>
          <w:szCs w:val="24"/>
        </w:rPr>
        <w:t xml:space="preserve"> = 7.9 Hz, 1H), 5.32 (d, </w:t>
      </w:r>
      <w:r w:rsidRPr="00741517">
        <w:rPr>
          <w:rFonts w:ascii="Times New Roman" w:eastAsia="Times New Roman" w:hAnsi="Times New Roman" w:cs="Times New Roman"/>
          <w:i/>
          <w:iCs/>
          <w:sz w:val="24"/>
          <w:szCs w:val="24"/>
        </w:rPr>
        <w:t>J</w:t>
      </w:r>
      <w:r w:rsidRPr="00741517">
        <w:rPr>
          <w:rFonts w:ascii="Times New Roman" w:eastAsia="Times New Roman" w:hAnsi="Times New Roman" w:cs="Times New Roman"/>
          <w:sz w:val="24"/>
          <w:szCs w:val="24"/>
        </w:rPr>
        <w:t xml:space="preserve"> = 7.9 Hz, 1H), 5.02 (q, </w:t>
      </w:r>
      <w:r w:rsidRPr="00741517">
        <w:rPr>
          <w:rFonts w:ascii="Times New Roman" w:eastAsia="Times New Roman" w:hAnsi="Times New Roman" w:cs="Times New Roman"/>
          <w:i/>
          <w:iCs/>
          <w:sz w:val="24"/>
          <w:szCs w:val="24"/>
        </w:rPr>
        <w:t>J</w:t>
      </w:r>
      <w:r w:rsidRPr="00741517">
        <w:rPr>
          <w:rFonts w:ascii="Times New Roman" w:eastAsia="Times New Roman" w:hAnsi="Times New Roman" w:cs="Times New Roman"/>
          <w:sz w:val="24"/>
          <w:szCs w:val="24"/>
        </w:rPr>
        <w:t xml:space="preserve"> = 8.0 Hz, 1H), 2.86 (s, 1H), 2.73 (dd, </w:t>
      </w:r>
      <w:r w:rsidRPr="00741517">
        <w:rPr>
          <w:rFonts w:ascii="Times New Roman" w:eastAsia="Times New Roman" w:hAnsi="Times New Roman" w:cs="Times New Roman"/>
          <w:i/>
          <w:iCs/>
          <w:sz w:val="24"/>
          <w:szCs w:val="24"/>
        </w:rPr>
        <w:t>J</w:t>
      </w:r>
      <w:r w:rsidRPr="00741517">
        <w:rPr>
          <w:rFonts w:ascii="Times New Roman" w:eastAsia="Times New Roman" w:hAnsi="Times New Roman" w:cs="Times New Roman"/>
          <w:sz w:val="24"/>
          <w:szCs w:val="24"/>
        </w:rPr>
        <w:t xml:space="preserve"> = 15, 7.7 Hz, 1H), 2.51 (dd, </w:t>
      </w:r>
      <w:r w:rsidRPr="00741517">
        <w:rPr>
          <w:rFonts w:ascii="Times New Roman" w:eastAsia="Times New Roman" w:hAnsi="Times New Roman" w:cs="Times New Roman"/>
          <w:i/>
          <w:iCs/>
          <w:sz w:val="24"/>
          <w:szCs w:val="24"/>
        </w:rPr>
        <w:t>J</w:t>
      </w:r>
      <w:r w:rsidRPr="00741517">
        <w:rPr>
          <w:rFonts w:ascii="Times New Roman" w:eastAsia="Times New Roman" w:hAnsi="Times New Roman" w:cs="Times New Roman"/>
          <w:sz w:val="24"/>
          <w:szCs w:val="24"/>
        </w:rPr>
        <w:t xml:space="preserve"> = 15, 7.8 Hz, 1H), 1.46 (s, 3H). </w:t>
      </w:r>
      <w:r w:rsidRPr="00741517">
        <w:rPr>
          <w:rFonts w:ascii="Times New Roman" w:hAnsi="Times New Roman" w:cs="Times New Roman"/>
          <w:sz w:val="24"/>
          <w:szCs w:val="24"/>
          <w:vertAlign w:val="superscript"/>
        </w:rPr>
        <w:t>13</w:t>
      </w:r>
      <w:r w:rsidRPr="00741517">
        <w:rPr>
          <w:rFonts w:ascii="Times New Roman" w:hAnsi="Times New Roman" w:cs="Times New Roman"/>
          <w:sz w:val="24"/>
          <w:szCs w:val="24"/>
        </w:rPr>
        <w:t>C{</w:t>
      </w:r>
      <w:r w:rsidRPr="00741517">
        <w:rPr>
          <w:rFonts w:ascii="Times New Roman" w:hAnsi="Times New Roman" w:cs="Times New Roman"/>
          <w:sz w:val="24"/>
          <w:szCs w:val="24"/>
          <w:vertAlign w:val="superscript"/>
        </w:rPr>
        <w:t>1</w:t>
      </w:r>
      <w:r w:rsidRPr="00741517">
        <w:rPr>
          <w:rFonts w:ascii="Times New Roman" w:hAnsi="Times New Roman" w:cs="Times New Roman"/>
          <w:sz w:val="24"/>
          <w:szCs w:val="24"/>
        </w:rPr>
        <w:t>H}</w:t>
      </w:r>
      <w:r w:rsidRPr="00741517">
        <w:rPr>
          <w:rFonts w:ascii="Times New Roman" w:eastAsia="Times New Roman" w:hAnsi="Times New Roman" w:cs="Times New Roman"/>
          <w:sz w:val="24"/>
          <w:szCs w:val="24"/>
        </w:rPr>
        <w:t xml:space="preserve"> NMR (151 MHz, CDCl</w:t>
      </w:r>
      <w:r w:rsidRPr="00741517">
        <w:rPr>
          <w:rFonts w:ascii="Times New Roman" w:eastAsia="Times New Roman" w:hAnsi="Times New Roman" w:cs="Times New Roman"/>
          <w:sz w:val="24"/>
          <w:szCs w:val="24"/>
          <w:vertAlign w:val="subscript"/>
        </w:rPr>
        <w:t>3</w:t>
      </w:r>
      <w:r w:rsidRPr="00741517">
        <w:rPr>
          <w:rFonts w:ascii="Times New Roman" w:eastAsia="Times New Roman" w:hAnsi="Times New Roman" w:cs="Times New Roman"/>
          <w:sz w:val="24"/>
          <w:szCs w:val="24"/>
        </w:rPr>
        <w:t xml:space="preserve">) δ 159.2, 156.7, 141.5, 133.84, 133.76, 128.44, 128.40, 128.2, 128.0, 127.4, 126.2, 123.9, 115.7, 110.1, 104.7, 80.2, 70.7, 66.2, 38.9, 26.8. </w:t>
      </w:r>
      <w:r w:rsidRPr="00741517">
        <w:rPr>
          <w:rFonts w:ascii="Times New Roman" w:hAnsi="Times New Roman" w:cs="Times New Roman"/>
          <w:sz w:val="24"/>
          <w:szCs w:val="24"/>
        </w:rPr>
        <w:t xml:space="preserve">HRMS (DART) m/z </w:t>
      </w:r>
      <w:proofErr w:type="spellStart"/>
      <w:r w:rsidRPr="00741517">
        <w:rPr>
          <w:rFonts w:ascii="Times New Roman" w:hAnsi="Times New Roman" w:cs="Times New Roman"/>
          <w:sz w:val="24"/>
          <w:szCs w:val="24"/>
        </w:rPr>
        <w:t>calcd</w:t>
      </w:r>
      <w:proofErr w:type="spellEnd"/>
      <w:r w:rsidRPr="00741517">
        <w:rPr>
          <w:rFonts w:ascii="Times New Roman" w:hAnsi="Times New Roman" w:cs="Times New Roman"/>
          <w:sz w:val="24"/>
          <w:szCs w:val="24"/>
        </w:rPr>
        <w:t xml:space="preserve"> for C</w:t>
      </w:r>
      <w:r w:rsidRPr="00741517">
        <w:rPr>
          <w:rFonts w:ascii="Times New Roman" w:hAnsi="Times New Roman" w:cs="Times New Roman"/>
          <w:sz w:val="24"/>
          <w:szCs w:val="24"/>
          <w:vertAlign w:val="subscript"/>
        </w:rPr>
        <w:t>24</w:t>
      </w:r>
      <w:r w:rsidRPr="00741517">
        <w:rPr>
          <w:rFonts w:ascii="Times New Roman" w:hAnsi="Times New Roman" w:cs="Times New Roman"/>
          <w:sz w:val="24"/>
          <w:szCs w:val="24"/>
        </w:rPr>
        <w:t>H</w:t>
      </w:r>
      <w:r w:rsidRPr="00741517">
        <w:rPr>
          <w:rFonts w:ascii="Times New Roman" w:hAnsi="Times New Roman" w:cs="Times New Roman"/>
          <w:sz w:val="24"/>
          <w:szCs w:val="24"/>
          <w:vertAlign w:val="subscript"/>
        </w:rPr>
        <w:t>22</w:t>
      </w:r>
      <w:r w:rsidRPr="00741517">
        <w:rPr>
          <w:rFonts w:ascii="Times New Roman" w:hAnsi="Times New Roman" w:cs="Times New Roman"/>
          <w:sz w:val="24"/>
          <w:szCs w:val="24"/>
        </w:rPr>
        <w:t>NO</w:t>
      </w:r>
      <w:r w:rsidRPr="00741517">
        <w:rPr>
          <w:rFonts w:ascii="Times New Roman" w:hAnsi="Times New Roman" w:cs="Times New Roman"/>
          <w:sz w:val="24"/>
          <w:szCs w:val="24"/>
          <w:vertAlign w:val="subscript"/>
        </w:rPr>
        <w:t>3</w:t>
      </w:r>
      <w:r w:rsidRPr="00741517">
        <w:rPr>
          <w:rFonts w:ascii="Times New Roman" w:hAnsi="Times New Roman" w:cs="Times New Roman"/>
          <w:sz w:val="24"/>
          <w:szCs w:val="24"/>
        </w:rPr>
        <w:t xml:space="preserve"> [M-OH]: 372.1594; Found [M-OH] : 372.1574.</w:t>
      </w:r>
    </w:p>
    <w:p w14:paraId="29C52ADD" w14:textId="77777777" w:rsidR="00103F50" w:rsidRPr="00741517" w:rsidRDefault="00103F50" w:rsidP="00103F50">
      <w:pPr>
        <w:jc w:val="both"/>
        <w:rPr>
          <w:rFonts w:ascii="Times New Roman" w:eastAsia="Times New Roman" w:hAnsi="Times New Roman" w:cs="Times New Roman"/>
          <w:sz w:val="24"/>
          <w:szCs w:val="24"/>
        </w:rPr>
      </w:pPr>
    </w:p>
    <w:p w14:paraId="47175956" w14:textId="172FF594" w:rsidR="00103F50" w:rsidRPr="00741517" w:rsidRDefault="00103F50" w:rsidP="00103F50">
      <w:pPr>
        <w:ind w:firstLine="720"/>
        <w:jc w:val="both"/>
        <w:rPr>
          <w:rFonts w:ascii="Times New Roman" w:eastAsia="Times New Roman" w:hAnsi="Times New Roman" w:cs="Times New Roman"/>
          <w:sz w:val="24"/>
          <w:szCs w:val="24"/>
          <w:lang w:val="pt-BR"/>
        </w:rPr>
      </w:pPr>
      <w:r w:rsidRPr="00741517">
        <w:rPr>
          <w:rFonts w:ascii="Times New Roman" w:hAnsi="Times New Roman" w:cs="Times New Roman"/>
          <w:b/>
          <w:color w:val="000000"/>
          <w:sz w:val="24"/>
          <w:szCs w:val="24"/>
        </w:rPr>
        <w:t>(4</w:t>
      </w:r>
      <w:r w:rsidRPr="00741517">
        <w:rPr>
          <w:rFonts w:ascii="Times New Roman" w:hAnsi="Times New Roman" w:cs="Times New Roman"/>
          <w:b/>
          <w:i/>
          <w:iCs/>
          <w:color w:val="000000"/>
          <w:sz w:val="24"/>
          <w:szCs w:val="24"/>
        </w:rPr>
        <w:t>S</w:t>
      </w:r>
      <w:r w:rsidRPr="00741517">
        <w:rPr>
          <w:rFonts w:ascii="Times New Roman" w:hAnsi="Times New Roman" w:cs="Times New Roman"/>
          <w:b/>
          <w:color w:val="000000"/>
          <w:sz w:val="24"/>
          <w:szCs w:val="24"/>
        </w:rPr>
        <w:t>,5</w:t>
      </w:r>
      <w:r w:rsidRPr="00741517">
        <w:rPr>
          <w:rFonts w:ascii="Times New Roman" w:hAnsi="Times New Roman" w:cs="Times New Roman"/>
          <w:b/>
          <w:i/>
          <w:iCs/>
          <w:color w:val="000000"/>
          <w:sz w:val="24"/>
          <w:szCs w:val="24"/>
        </w:rPr>
        <w:t>R</w:t>
      </w:r>
      <w:r w:rsidRPr="00741517">
        <w:rPr>
          <w:rFonts w:ascii="Times New Roman" w:hAnsi="Times New Roman" w:cs="Times New Roman"/>
          <w:b/>
          <w:color w:val="000000"/>
          <w:sz w:val="24"/>
          <w:szCs w:val="24"/>
        </w:rPr>
        <w:t>)-3-(4-hydroxy-4-(1-tosyl-1</w:t>
      </w:r>
      <w:r w:rsidRPr="00741517">
        <w:rPr>
          <w:rFonts w:ascii="Times New Roman" w:hAnsi="Times New Roman" w:cs="Times New Roman"/>
          <w:b/>
          <w:i/>
          <w:iCs/>
          <w:color w:val="000000"/>
          <w:sz w:val="24"/>
          <w:szCs w:val="24"/>
        </w:rPr>
        <w:t>H</w:t>
      </w:r>
      <w:r w:rsidRPr="00741517">
        <w:rPr>
          <w:rFonts w:ascii="Times New Roman" w:hAnsi="Times New Roman" w:cs="Times New Roman"/>
          <w:b/>
          <w:color w:val="000000"/>
          <w:sz w:val="24"/>
          <w:szCs w:val="24"/>
        </w:rPr>
        <w:t>-pyrrol-2-yl)pent-1-en-1-yl)-4,5-diphenyloxazolidin-2-one (24n).</w:t>
      </w:r>
      <w:r w:rsidRPr="00741517">
        <w:rPr>
          <w:rFonts w:ascii="Times New Roman" w:hAnsi="Times New Roman" w:cs="Times New Roman"/>
          <w:color w:val="000000"/>
          <w:sz w:val="24"/>
          <w:szCs w:val="24"/>
        </w:rPr>
        <w:t xml:space="preserve"> Prepared a</w:t>
      </w:r>
      <w:r w:rsidRPr="00741517">
        <w:rPr>
          <w:rFonts w:ascii="Times New Roman" w:eastAsia="Times New Roman" w:hAnsi="Times New Roman" w:cs="Times New Roman"/>
          <w:sz w:val="24"/>
          <w:szCs w:val="24"/>
        </w:rPr>
        <w:t xml:space="preserve">ccording to the general procedure using </w:t>
      </w:r>
      <w:proofErr w:type="spellStart"/>
      <w:r w:rsidRPr="00741517">
        <w:rPr>
          <w:rFonts w:ascii="Times New Roman" w:eastAsia="Times New Roman" w:hAnsi="Times New Roman" w:cs="Times New Roman"/>
          <w:sz w:val="24"/>
          <w:szCs w:val="24"/>
        </w:rPr>
        <w:t>allenamide</w:t>
      </w:r>
      <w:proofErr w:type="spellEnd"/>
      <w:r w:rsidRPr="00741517">
        <w:rPr>
          <w:rFonts w:ascii="Times New Roman" w:eastAsia="Times New Roman" w:hAnsi="Times New Roman" w:cs="Times New Roman"/>
          <w:sz w:val="24"/>
          <w:szCs w:val="24"/>
        </w:rPr>
        <w:t xml:space="preserve"> </w:t>
      </w:r>
      <w:r w:rsidRPr="00741517">
        <w:rPr>
          <w:rFonts w:ascii="Times New Roman" w:eastAsia="Times New Roman" w:hAnsi="Times New Roman" w:cs="Times New Roman"/>
          <w:b/>
          <w:sz w:val="24"/>
          <w:szCs w:val="24"/>
        </w:rPr>
        <w:t>23</w:t>
      </w:r>
      <w:r w:rsidRPr="00741517">
        <w:rPr>
          <w:rFonts w:ascii="Times New Roman" w:eastAsia="Times New Roman" w:hAnsi="Times New Roman" w:cs="Times New Roman"/>
          <w:sz w:val="24"/>
          <w:szCs w:val="24"/>
        </w:rPr>
        <w:t xml:space="preserve">. The product was purified by silica gel chromatography (eluent: 20 – 60% </w:t>
      </w:r>
      <w:proofErr w:type="spellStart"/>
      <w:r w:rsidRPr="00741517">
        <w:rPr>
          <w:rFonts w:ascii="Times New Roman" w:eastAsia="Times New Roman" w:hAnsi="Times New Roman" w:cs="Times New Roman"/>
          <w:sz w:val="24"/>
          <w:szCs w:val="24"/>
        </w:rPr>
        <w:t>EtOAc</w:t>
      </w:r>
      <w:proofErr w:type="spellEnd"/>
      <w:r w:rsidRPr="00741517">
        <w:rPr>
          <w:rFonts w:ascii="Times New Roman" w:eastAsia="Times New Roman" w:hAnsi="Times New Roman" w:cs="Times New Roman"/>
          <w:sz w:val="24"/>
          <w:szCs w:val="24"/>
        </w:rPr>
        <w:t xml:space="preserve"> in hexanes) to provide 0.2g (81%) of </w:t>
      </w:r>
      <w:r w:rsidRPr="00741517">
        <w:rPr>
          <w:rFonts w:ascii="Times New Roman" w:eastAsia="Times New Roman" w:hAnsi="Times New Roman" w:cs="Times New Roman"/>
          <w:b/>
          <w:sz w:val="24"/>
          <w:szCs w:val="24"/>
        </w:rPr>
        <w:t>24n</w:t>
      </w:r>
      <w:r w:rsidRPr="00741517">
        <w:rPr>
          <w:rFonts w:ascii="Times New Roman" w:eastAsia="Times New Roman" w:hAnsi="Times New Roman" w:cs="Times New Roman"/>
          <w:sz w:val="24"/>
          <w:szCs w:val="24"/>
        </w:rPr>
        <w:t xml:space="preserve"> as a yellow oil as a 96:4 mixture of diastereomers</w:t>
      </w:r>
      <w:r w:rsidR="00070523">
        <w:rPr>
          <w:rFonts w:ascii="Times New Roman" w:eastAsia="Times New Roman" w:hAnsi="Times New Roman" w:cs="Times New Roman"/>
          <w:sz w:val="24"/>
          <w:szCs w:val="24"/>
        </w:rPr>
        <w:t xml:space="preserve"> </w:t>
      </w:r>
      <w:r w:rsidR="00070523" w:rsidRPr="0059333F">
        <w:rPr>
          <w:rFonts w:ascii="Times New Roman" w:hAnsi="Times New Roman" w:cs="Times New Roman"/>
          <w:sz w:val="24"/>
          <w:szCs w:val="24"/>
        </w:rPr>
        <w:t xml:space="preserve">(determined </w:t>
      </w:r>
      <w:r w:rsidR="00070523" w:rsidRPr="00070523">
        <w:rPr>
          <w:rFonts w:ascii="Times New Roman" w:hAnsi="Times New Roman" w:cs="Times New Roman"/>
          <w:sz w:val="24"/>
          <w:szCs w:val="24"/>
        </w:rPr>
        <w:t xml:space="preserve">by </w:t>
      </w:r>
      <w:r w:rsidR="00070523" w:rsidRPr="00070523">
        <w:rPr>
          <w:rFonts w:ascii="Times New Roman" w:hAnsi="Times New Roman" w:cs="Times New Roman"/>
          <w:sz w:val="24"/>
          <w:szCs w:val="24"/>
          <w:vertAlign w:val="superscript"/>
        </w:rPr>
        <w:t>1</w:t>
      </w:r>
      <w:r w:rsidR="00070523" w:rsidRPr="0059333F">
        <w:rPr>
          <w:rFonts w:ascii="Times New Roman" w:hAnsi="Times New Roman" w:cs="Times New Roman"/>
          <w:sz w:val="24"/>
          <w:szCs w:val="24"/>
        </w:rPr>
        <w:t>HNMR spectroscopic analysis)</w:t>
      </w:r>
      <w:r w:rsidRPr="00741517">
        <w:rPr>
          <w:rFonts w:ascii="Times New Roman" w:eastAsia="Times New Roman" w:hAnsi="Times New Roman" w:cs="Times New Roman"/>
          <w:sz w:val="24"/>
          <w:szCs w:val="24"/>
        </w:rPr>
        <w:t xml:space="preserve">. </w:t>
      </w:r>
      <w:r w:rsidRPr="00741517">
        <w:rPr>
          <w:rFonts w:ascii="Times New Roman" w:eastAsia="Times New Roman" w:hAnsi="Times New Roman" w:cs="Times New Roman"/>
          <w:sz w:val="24"/>
          <w:szCs w:val="24"/>
          <w:lang w:val="pt-BR"/>
        </w:rPr>
        <w:t>R</w:t>
      </w:r>
      <w:r w:rsidRPr="00695C1A">
        <w:rPr>
          <w:rFonts w:ascii="Times New Roman" w:eastAsia="Times New Roman" w:hAnsi="Times New Roman" w:cs="Times New Roman"/>
          <w:sz w:val="24"/>
          <w:szCs w:val="24"/>
          <w:vertAlign w:val="subscript"/>
          <w:lang w:val="pt-BR"/>
        </w:rPr>
        <w:t>f</w:t>
      </w:r>
      <w:r w:rsidRPr="00741517">
        <w:rPr>
          <w:rFonts w:ascii="Times New Roman" w:eastAsia="Times New Roman" w:hAnsi="Times New Roman" w:cs="Times New Roman"/>
          <w:sz w:val="24"/>
          <w:szCs w:val="24"/>
          <w:lang w:val="pt-BR"/>
        </w:rPr>
        <w:t xml:space="preserve"> = 0.28 (50% EtOAc/hexanes). Major stereoisomer: </w:t>
      </w:r>
      <w:r w:rsidRPr="00741517">
        <w:rPr>
          <w:rFonts w:ascii="Times New Roman" w:eastAsia="Times New Roman" w:hAnsi="Times New Roman" w:cs="Times New Roman"/>
          <w:sz w:val="24"/>
          <w:szCs w:val="24"/>
          <w:vertAlign w:val="superscript"/>
          <w:lang w:val="pt-BR"/>
        </w:rPr>
        <w:t xml:space="preserve"> 1</w:t>
      </w:r>
      <w:r w:rsidRPr="00741517">
        <w:rPr>
          <w:rFonts w:ascii="Times New Roman" w:eastAsia="Times New Roman" w:hAnsi="Times New Roman" w:cs="Times New Roman"/>
          <w:sz w:val="24"/>
          <w:szCs w:val="24"/>
          <w:lang w:val="pt-BR"/>
        </w:rPr>
        <w:t>H NMR (600 MHz, Chloroform-</w:t>
      </w:r>
      <w:r w:rsidRPr="00741517">
        <w:rPr>
          <w:rFonts w:ascii="Times New Roman" w:eastAsia="Times New Roman" w:hAnsi="Times New Roman" w:cs="Times New Roman"/>
          <w:i/>
          <w:iCs/>
          <w:sz w:val="24"/>
          <w:szCs w:val="24"/>
          <w:lang w:val="pt-BR"/>
        </w:rPr>
        <w:t>d</w:t>
      </w:r>
      <w:r w:rsidRPr="00741517">
        <w:rPr>
          <w:rFonts w:ascii="Times New Roman" w:eastAsia="Times New Roman" w:hAnsi="Times New Roman" w:cs="Times New Roman"/>
          <w:sz w:val="24"/>
          <w:szCs w:val="24"/>
          <w:lang w:val="pt-BR"/>
        </w:rPr>
        <w:t xml:space="preserve">) </w:t>
      </w:r>
      <w:r w:rsidRPr="00741517">
        <w:rPr>
          <w:rFonts w:ascii="Times New Roman" w:eastAsia="Times New Roman" w:hAnsi="Times New Roman" w:cs="Times New Roman"/>
          <w:sz w:val="24"/>
          <w:szCs w:val="24"/>
        </w:rPr>
        <w:t>δ</w:t>
      </w:r>
      <w:r w:rsidRPr="00741517">
        <w:rPr>
          <w:rFonts w:ascii="Times New Roman" w:eastAsia="Times New Roman" w:hAnsi="Times New Roman" w:cs="Times New Roman"/>
          <w:sz w:val="24"/>
          <w:szCs w:val="24"/>
          <w:lang w:val="pt-BR"/>
        </w:rPr>
        <w:t xml:space="preserve"> </w:t>
      </w:r>
      <w:r w:rsidRPr="00741517">
        <w:rPr>
          <w:rFonts w:ascii="Times New Roman" w:eastAsia="Times New Roman" w:hAnsi="Times New Roman" w:cs="Times New Roman"/>
          <w:sz w:val="24"/>
          <w:szCs w:val="24"/>
        </w:rPr>
        <w:t xml:space="preserve">7.73 (d, </w:t>
      </w:r>
      <w:r w:rsidRPr="00741517">
        <w:rPr>
          <w:rFonts w:ascii="Times New Roman" w:eastAsia="Times New Roman" w:hAnsi="Times New Roman" w:cs="Times New Roman"/>
          <w:i/>
          <w:iCs/>
          <w:sz w:val="24"/>
          <w:szCs w:val="24"/>
        </w:rPr>
        <w:t>J</w:t>
      </w:r>
      <w:r w:rsidRPr="00741517">
        <w:rPr>
          <w:rFonts w:ascii="Times New Roman" w:eastAsia="Times New Roman" w:hAnsi="Times New Roman" w:cs="Times New Roman"/>
          <w:sz w:val="24"/>
          <w:szCs w:val="24"/>
        </w:rPr>
        <w:t xml:space="preserve"> = 8.1 Hz, 2H), 7.27 (d, </w:t>
      </w:r>
      <w:r w:rsidRPr="00741517">
        <w:rPr>
          <w:rFonts w:ascii="Times New Roman" w:eastAsia="Times New Roman" w:hAnsi="Times New Roman" w:cs="Times New Roman"/>
          <w:i/>
          <w:sz w:val="24"/>
          <w:szCs w:val="24"/>
        </w:rPr>
        <w:t>J</w:t>
      </w:r>
      <w:r w:rsidRPr="00741517">
        <w:rPr>
          <w:rFonts w:ascii="Times New Roman" w:eastAsia="Times New Roman" w:hAnsi="Times New Roman" w:cs="Times New Roman"/>
          <w:sz w:val="24"/>
          <w:szCs w:val="24"/>
        </w:rPr>
        <w:t xml:space="preserve"> = 8.1 Hz, 2H), 7.13 – 7.05 (m, 7H), 7.03 (s, 1H), 6.97 – 6.92 (m, 2H), 6.78 (d, </w:t>
      </w:r>
      <w:r w:rsidRPr="00741517">
        <w:rPr>
          <w:rFonts w:ascii="Times New Roman" w:eastAsia="Times New Roman" w:hAnsi="Times New Roman" w:cs="Times New Roman"/>
          <w:i/>
          <w:sz w:val="24"/>
          <w:szCs w:val="24"/>
        </w:rPr>
        <w:t>J</w:t>
      </w:r>
      <w:r w:rsidRPr="00741517">
        <w:rPr>
          <w:rFonts w:ascii="Times New Roman" w:eastAsia="Times New Roman" w:hAnsi="Times New Roman" w:cs="Times New Roman"/>
          <w:sz w:val="24"/>
          <w:szCs w:val="24"/>
        </w:rPr>
        <w:t xml:space="preserve"> = 6.7 Hz, 2H), 6.17 (dd, </w:t>
      </w:r>
      <w:r w:rsidRPr="00741517">
        <w:rPr>
          <w:rFonts w:ascii="Times New Roman" w:eastAsia="Times New Roman" w:hAnsi="Times New Roman" w:cs="Times New Roman"/>
          <w:i/>
          <w:iCs/>
          <w:sz w:val="24"/>
          <w:szCs w:val="24"/>
        </w:rPr>
        <w:t>J</w:t>
      </w:r>
      <w:r w:rsidRPr="00741517">
        <w:rPr>
          <w:rFonts w:ascii="Times New Roman" w:eastAsia="Times New Roman" w:hAnsi="Times New Roman" w:cs="Times New Roman"/>
          <w:sz w:val="24"/>
          <w:szCs w:val="24"/>
        </w:rPr>
        <w:t xml:space="preserve"> = 3.3, 1.7 Hz, 1H), 6.05 (d, </w:t>
      </w:r>
      <w:r w:rsidRPr="00741517">
        <w:rPr>
          <w:rFonts w:ascii="Times New Roman" w:eastAsia="Times New Roman" w:hAnsi="Times New Roman" w:cs="Times New Roman"/>
          <w:i/>
          <w:sz w:val="24"/>
          <w:szCs w:val="24"/>
        </w:rPr>
        <w:t>J</w:t>
      </w:r>
      <w:r w:rsidRPr="00741517">
        <w:rPr>
          <w:rFonts w:ascii="Times New Roman" w:eastAsia="Times New Roman" w:hAnsi="Times New Roman" w:cs="Times New Roman"/>
          <w:sz w:val="24"/>
          <w:szCs w:val="24"/>
        </w:rPr>
        <w:t xml:space="preserve"> = 6.9 Hz, 1H), 5.85 (d, </w:t>
      </w:r>
      <w:r w:rsidRPr="00741517">
        <w:rPr>
          <w:rFonts w:ascii="Times New Roman" w:eastAsia="Times New Roman" w:hAnsi="Times New Roman" w:cs="Times New Roman"/>
          <w:i/>
          <w:iCs/>
          <w:sz w:val="24"/>
          <w:szCs w:val="24"/>
        </w:rPr>
        <w:t>J</w:t>
      </w:r>
      <w:r w:rsidRPr="00741517">
        <w:rPr>
          <w:rFonts w:ascii="Times New Roman" w:eastAsia="Times New Roman" w:hAnsi="Times New Roman" w:cs="Times New Roman"/>
          <w:sz w:val="24"/>
          <w:szCs w:val="24"/>
        </w:rPr>
        <w:t xml:space="preserve"> = 8.0 Hz, 1H), 5.25 (d, </w:t>
      </w:r>
      <w:r w:rsidRPr="00741517">
        <w:rPr>
          <w:rFonts w:ascii="Times New Roman" w:eastAsia="Times New Roman" w:hAnsi="Times New Roman" w:cs="Times New Roman"/>
          <w:i/>
          <w:iCs/>
          <w:sz w:val="24"/>
          <w:szCs w:val="24"/>
        </w:rPr>
        <w:t>J</w:t>
      </w:r>
      <w:r w:rsidRPr="00741517">
        <w:rPr>
          <w:rFonts w:ascii="Times New Roman" w:eastAsia="Times New Roman" w:hAnsi="Times New Roman" w:cs="Times New Roman"/>
          <w:sz w:val="24"/>
          <w:szCs w:val="24"/>
        </w:rPr>
        <w:t xml:space="preserve"> = 8.0 Hz, 1H), 4.96 (q, </w:t>
      </w:r>
      <w:r w:rsidRPr="00741517">
        <w:rPr>
          <w:rFonts w:ascii="Times New Roman" w:eastAsia="Times New Roman" w:hAnsi="Times New Roman" w:cs="Times New Roman"/>
          <w:i/>
          <w:iCs/>
          <w:sz w:val="24"/>
          <w:szCs w:val="24"/>
        </w:rPr>
        <w:t>J</w:t>
      </w:r>
      <w:r w:rsidRPr="00741517">
        <w:rPr>
          <w:rFonts w:ascii="Times New Roman" w:eastAsia="Times New Roman" w:hAnsi="Times New Roman" w:cs="Times New Roman"/>
          <w:sz w:val="24"/>
          <w:szCs w:val="24"/>
        </w:rPr>
        <w:t xml:space="preserve"> = 8.4 Hz, 1H), 2.77 (s, 1H), 2.48 (dd, </w:t>
      </w:r>
      <w:r w:rsidRPr="00741517">
        <w:rPr>
          <w:rFonts w:ascii="Times New Roman" w:eastAsia="Times New Roman" w:hAnsi="Times New Roman" w:cs="Times New Roman"/>
          <w:i/>
          <w:sz w:val="24"/>
          <w:szCs w:val="24"/>
        </w:rPr>
        <w:t>J</w:t>
      </w:r>
      <w:r w:rsidRPr="00741517">
        <w:rPr>
          <w:rFonts w:ascii="Times New Roman" w:eastAsia="Times New Roman" w:hAnsi="Times New Roman" w:cs="Times New Roman"/>
          <w:sz w:val="24"/>
          <w:szCs w:val="24"/>
        </w:rPr>
        <w:t xml:space="preserve"> = 15, 7.1 Hz, 1H), 2.43 (dd, </w:t>
      </w:r>
      <w:r w:rsidRPr="00741517">
        <w:rPr>
          <w:rFonts w:ascii="Times New Roman" w:eastAsia="Times New Roman" w:hAnsi="Times New Roman" w:cs="Times New Roman"/>
          <w:i/>
          <w:sz w:val="24"/>
          <w:szCs w:val="24"/>
        </w:rPr>
        <w:t>J</w:t>
      </w:r>
      <w:r w:rsidRPr="00741517">
        <w:rPr>
          <w:rFonts w:ascii="Times New Roman" w:eastAsia="Times New Roman" w:hAnsi="Times New Roman" w:cs="Times New Roman"/>
          <w:sz w:val="24"/>
          <w:szCs w:val="24"/>
        </w:rPr>
        <w:t xml:space="preserve"> = 15, 8.2 Hz, 1H), 2.39 (s, 3H), 1.35 (s, 3H). </w:t>
      </w:r>
      <w:r w:rsidRPr="00741517">
        <w:rPr>
          <w:rFonts w:ascii="Times New Roman" w:hAnsi="Times New Roman" w:cs="Times New Roman"/>
          <w:sz w:val="24"/>
          <w:szCs w:val="24"/>
          <w:vertAlign w:val="superscript"/>
        </w:rPr>
        <w:t xml:space="preserve"> 13</w:t>
      </w:r>
      <w:r w:rsidRPr="00741517">
        <w:rPr>
          <w:rFonts w:ascii="Times New Roman" w:hAnsi="Times New Roman" w:cs="Times New Roman"/>
          <w:sz w:val="24"/>
          <w:szCs w:val="24"/>
        </w:rPr>
        <w:t>C{</w:t>
      </w:r>
      <w:r w:rsidRPr="00741517">
        <w:rPr>
          <w:rFonts w:ascii="Times New Roman" w:hAnsi="Times New Roman" w:cs="Times New Roman"/>
          <w:sz w:val="24"/>
          <w:szCs w:val="24"/>
          <w:vertAlign w:val="superscript"/>
        </w:rPr>
        <w:t>1</w:t>
      </w:r>
      <w:r w:rsidRPr="00741517">
        <w:rPr>
          <w:rFonts w:ascii="Times New Roman" w:hAnsi="Times New Roman" w:cs="Times New Roman"/>
          <w:sz w:val="24"/>
          <w:szCs w:val="24"/>
        </w:rPr>
        <w:t>H}</w:t>
      </w:r>
      <w:r w:rsidRPr="00741517">
        <w:rPr>
          <w:rFonts w:ascii="Times New Roman" w:eastAsia="Times New Roman" w:hAnsi="Times New Roman" w:cs="Times New Roman"/>
          <w:sz w:val="24"/>
          <w:szCs w:val="24"/>
          <w:lang w:val="pt-BR"/>
        </w:rPr>
        <w:t xml:space="preserve"> NMR (151 MHz, CDCl</w:t>
      </w:r>
      <w:r w:rsidRPr="00741517">
        <w:rPr>
          <w:rFonts w:ascii="Times New Roman" w:eastAsia="Times New Roman" w:hAnsi="Times New Roman" w:cs="Times New Roman"/>
          <w:sz w:val="24"/>
          <w:szCs w:val="24"/>
          <w:vertAlign w:val="subscript"/>
          <w:lang w:val="pt-BR"/>
        </w:rPr>
        <w:t>3</w:t>
      </w:r>
      <w:r w:rsidRPr="00741517">
        <w:rPr>
          <w:rFonts w:ascii="Times New Roman" w:eastAsia="Times New Roman" w:hAnsi="Times New Roman" w:cs="Times New Roman"/>
          <w:sz w:val="24"/>
          <w:szCs w:val="24"/>
          <w:lang w:val="pt-BR"/>
        </w:rPr>
        <w:t xml:space="preserve">) </w:t>
      </w:r>
      <w:r w:rsidRPr="00741517">
        <w:rPr>
          <w:rFonts w:ascii="Times New Roman" w:eastAsia="Times New Roman" w:hAnsi="Times New Roman" w:cs="Times New Roman"/>
          <w:sz w:val="24"/>
          <w:szCs w:val="24"/>
        </w:rPr>
        <w:t>δ</w:t>
      </w:r>
      <w:r w:rsidRPr="00741517">
        <w:rPr>
          <w:rFonts w:ascii="Times New Roman" w:eastAsia="Times New Roman" w:hAnsi="Times New Roman" w:cs="Times New Roman"/>
          <w:sz w:val="24"/>
          <w:szCs w:val="24"/>
          <w:lang w:val="pt-BR"/>
        </w:rPr>
        <w:t xml:space="preserve"> 156.7, 145.0, 136.8, 136.0, 133.8, 133.7, 130.0, 128.5, 128.4, 128.3, 128.0, 127.3, 126.9, 126.2, 123.7, 121.1, 116.3, 116.2, 111.7, 80.2, 70.5, 66.2, 40.8, 29.1, 21.6. </w:t>
      </w:r>
      <w:r w:rsidRPr="00741517">
        <w:rPr>
          <w:rFonts w:ascii="Times New Roman" w:hAnsi="Times New Roman" w:cs="Times New Roman"/>
          <w:sz w:val="24"/>
          <w:szCs w:val="24"/>
          <w:lang w:val="pt-BR"/>
        </w:rPr>
        <w:t>HRMS (DART) m/z calcd for C</w:t>
      </w:r>
      <w:r w:rsidRPr="00741517">
        <w:rPr>
          <w:rFonts w:ascii="Times New Roman" w:hAnsi="Times New Roman" w:cs="Times New Roman"/>
          <w:sz w:val="24"/>
          <w:szCs w:val="24"/>
          <w:vertAlign w:val="subscript"/>
          <w:lang w:val="pt-BR"/>
        </w:rPr>
        <w:t>31</w:t>
      </w:r>
      <w:r w:rsidRPr="00741517">
        <w:rPr>
          <w:rFonts w:ascii="Times New Roman" w:hAnsi="Times New Roman" w:cs="Times New Roman"/>
          <w:sz w:val="24"/>
          <w:szCs w:val="24"/>
          <w:lang w:val="pt-BR"/>
        </w:rPr>
        <w:t>H</w:t>
      </w:r>
      <w:r w:rsidRPr="00741517">
        <w:rPr>
          <w:rFonts w:ascii="Times New Roman" w:hAnsi="Times New Roman" w:cs="Times New Roman"/>
          <w:sz w:val="24"/>
          <w:szCs w:val="24"/>
          <w:vertAlign w:val="subscript"/>
          <w:lang w:val="pt-BR"/>
        </w:rPr>
        <w:t>29</w:t>
      </w:r>
      <w:r w:rsidRPr="00741517">
        <w:rPr>
          <w:rFonts w:ascii="Times New Roman" w:hAnsi="Times New Roman" w:cs="Times New Roman"/>
          <w:sz w:val="24"/>
          <w:szCs w:val="24"/>
          <w:lang w:val="pt-BR"/>
        </w:rPr>
        <w:t>N</w:t>
      </w:r>
      <w:r w:rsidRPr="00741517">
        <w:rPr>
          <w:rFonts w:ascii="Times New Roman" w:hAnsi="Times New Roman" w:cs="Times New Roman"/>
          <w:sz w:val="24"/>
          <w:szCs w:val="24"/>
          <w:vertAlign w:val="subscript"/>
          <w:lang w:val="pt-BR"/>
        </w:rPr>
        <w:t>2</w:t>
      </w:r>
      <w:r w:rsidRPr="00741517">
        <w:rPr>
          <w:rFonts w:ascii="Times New Roman" w:hAnsi="Times New Roman" w:cs="Times New Roman"/>
          <w:sz w:val="24"/>
          <w:szCs w:val="24"/>
          <w:lang w:val="pt-BR"/>
        </w:rPr>
        <w:t>O</w:t>
      </w:r>
      <w:r w:rsidRPr="00741517">
        <w:rPr>
          <w:rFonts w:ascii="Times New Roman" w:hAnsi="Times New Roman" w:cs="Times New Roman"/>
          <w:sz w:val="24"/>
          <w:szCs w:val="24"/>
          <w:vertAlign w:val="subscript"/>
          <w:lang w:val="pt-BR"/>
        </w:rPr>
        <w:t>4</w:t>
      </w:r>
      <w:r w:rsidRPr="00741517">
        <w:rPr>
          <w:rFonts w:ascii="Times New Roman" w:hAnsi="Times New Roman" w:cs="Times New Roman"/>
          <w:sz w:val="24"/>
          <w:szCs w:val="24"/>
          <w:lang w:val="pt-BR"/>
        </w:rPr>
        <w:t>S [M-OH]: 525.1843; Found [M-OH] : 525.1874.</w:t>
      </w:r>
    </w:p>
    <w:p w14:paraId="65CB2590" w14:textId="77777777" w:rsidR="00103F50" w:rsidRPr="00741517" w:rsidRDefault="00103F50" w:rsidP="00103F50">
      <w:pPr>
        <w:jc w:val="both"/>
        <w:rPr>
          <w:rFonts w:ascii="Times New Roman" w:eastAsia="Times New Roman" w:hAnsi="Times New Roman" w:cs="Times New Roman"/>
          <w:sz w:val="24"/>
          <w:szCs w:val="24"/>
          <w:lang w:val="pt-BR"/>
        </w:rPr>
      </w:pPr>
    </w:p>
    <w:p w14:paraId="14CDCBF0" w14:textId="679D4903" w:rsidR="00103F50" w:rsidRPr="00741517" w:rsidRDefault="00103F50" w:rsidP="00103F50">
      <w:pPr>
        <w:ind w:firstLine="720"/>
        <w:jc w:val="both"/>
        <w:rPr>
          <w:rFonts w:ascii="Times New Roman" w:eastAsia="Times New Roman" w:hAnsi="Times New Roman" w:cs="Times New Roman"/>
          <w:sz w:val="24"/>
          <w:szCs w:val="24"/>
          <w:lang w:val="pt-BR"/>
        </w:rPr>
      </w:pPr>
      <w:r w:rsidRPr="00741517">
        <w:rPr>
          <w:rFonts w:ascii="Times New Roman" w:hAnsi="Times New Roman" w:cs="Times New Roman"/>
          <w:b/>
          <w:color w:val="000000"/>
          <w:sz w:val="24"/>
          <w:szCs w:val="24"/>
          <w:lang w:val="pt-BR"/>
        </w:rPr>
        <w:t>(4</w:t>
      </w:r>
      <w:r w:rsidRPr="00741517">
        <w:rPr>
          <w:rFonts w:ascii="Times New Roman" w:hAnsi="Times New Roman" w:cs="Times New Roman"/>
          <w:b/>
          <w:i/>
          <w:iCs/>
          <w:color w:val="000000"/>
          <w:sz w:val="24"/>
          <w:szCs w:val="24"/>
          <w:lang w:val="pt-BR"/>
        </w:rPr>
        <w:t>S</w:t>
      </w:r>
      <w:r w:rsidRPr="00741517">
        <w:rPr>
          <w:rFonts w:ascii="Times New Roman" w:hAnsi="Times New Roman" w:cs="Times New Roman"/>
          <w:b/>
          <w:color w:val="000000"/>
          <w:sz w:val="24"/>
          <w:szCs w:val="24"/>
          <w:lang w:val="pt-BR"/>
        </w:rPr>
        <w:t>,5</w:t>
      </w:r>
      <w:r w:rsidRPr="00741517">
        <w:rPr>
          <w:rFonts w:ascii="Times New Roman" w:hAnsi="Times New Roman" w:cs="Times New Roman"/>
          <w:b/>
          <w:i/>
          <w:iCs/>
          <w:color w:val="000000"/>
          <w:sz w:val="24"/>
          <w:szCs w:val="24"/>
          <w:lang w:val="pt-BR"/>
        </w:rPr>
        <w:t>R</w:t>
      </w:r>
      <w:r w:rsidRPr="00741517">
        <w:rPr>
          <w:rFonts w:ascii="Times New Roman" w:hAnsi="Times New Roman" w:cs="Times New Roman"/>
          <w:b/>
          <w:color w:val="000000"/>
          <w:sz w:val="24"/>
          <w:szCs w:val="24"/>
          <w:lang w:val="pt-BR"/>
        </w:rPr>
        <w:t>)-3-(4-hydroxy-4-(pyridin-3-yl)pent-1-en-1-yl)-4,5-diphenyloxazolidin-2-one (24o).</w:t>
      </w:r>
      <w:r w:rsidRPr="00741517">
        <w:rPr>
          <w:rFonts w:ascii="Times New Roman" w:hAnsi="Times New Roman" w:cs="Times New Roman"/>
          <w:color w:val="000000"/>
          <w:sz w:val="24"/>
          <w:szCs w:val="24"/>
          <w:lang w:val="pt-BR"/>
        </w:rPr>
        <w:t xml:space="preserve"> </w:t>
      </w:r>
      <w:r w:rsidRPr="00741517">
        <w:rPr>
          <w:rFonts w:ascii="Times New Roman" w:hAnsi="Times New Roman" w:cs="Times New Roman"/>
          <w:color w:val="000000"/>
          <w:sz w:val="24"/>
          <w:szCs w:val="24"/>
        </w:rPr>
        <w:t>Prepared a</w:t>
      </w:r>
      <w:r w:rsidRPr="00741517">
        <w:rPr>
          <w:rFonts w:ascii="Times New Roman" w:eastAsia="Times New Roman" w:hAnsi="Times New Roman" w:cs="Times New Roman"/>
          <w:sz w:val="24"/>
          <w:szCs w:val="24"/>
        </w:rPr>
        <w:t xml:space="preserve">ccording to the general procedure using </w:t>
      </w:r>
      <w:proofErr w:type="spellStart"/>
      <w:r w:rsidRPr="00741517">
        <w:rPr>
          <w:rFonts w:ascii="Times New Roman" w:eastAsia="Times New Roman" w:hAnsi="Times New Roman" w:cs="Times New Roman"/>
          <w:sz w:val="24"/>
          <w:szCs w:val="24"/>
        </w:rPr>
        <w:t>allenamide</w:t>
      </w:r>
      <w:proofErr w:type="spellEnd"/>
      <w:r w:rsidRPr="00741517">
        <w:rPr>
          <w:rFonts w:ascii="Times New Roman" w:eastAsia="Times New Roman" w:hAnsi="Times New Roman" w:cs="Times New Roman"/>
          <w:sz w:val="24"/>
          <w:szCs w:val="24"/>
        </w:rPr>
        <w:t xml:space="preserve"> </w:t>
      </w:r>
      <w:r w:rsidRPr="00741517">
        <w:rPr>
          <w:rFonts w:ascii="Times New Roman" w:eastAsia="Times New Roman" w:hAnsi="Times New Roman" w:cs="Times New Roman"/>
          <w:b/>
          <w:sz w:val="24"/>
          <w:szCs w:val="24"/>
        </w:rPr>
        <w:t xml:space="preserve">23 </w:t>
      </w:r>
      <w:r w:rsidRPr="00741517">
        <w:rPr>
          <w:rFonts w:ascii="Times New Roman" w:eastAsia="Times New Roman" w:hAnsi="Times New Roman" w:cs="Times New Roman"/>
          <w:sz w:val="24"/>
          <w:szCs w:val="24"/>
        </w:rPr>
        <w:t xml:space="preserve">and 60 </w:t>
      </w:r>
      <w:proofErr w:type="spellStart"/>
      <w:r w:rsidRPr="00741517">
        <w:rPr>
          <w:rFonts w:ascii="Times New Roman" w:eastAsia="Times New Roman" w:hAnsi="Times New Roman" w:cs="Times New Roman"/>
          <w:sz w:val="24"/>
          <w:szCs w:val="24"/>
          <w:vertAlign w:val="superscript"/>
        </w:rPr>
        <w:t>o</w:t>
      </w:r>
      <w:r w:rsidRPr="00741517">
        <w:rPr>
          <w:rFonts w:ascii="Times New Roman" w:eastAsia="Times New Roman" w:hAnsi="Times New Roman" w:cs="Times New Roman"/>
          <w:sz w:val="24"/>
          <w:szCs w:val="24"/>
        </w:rPr>
        <w:t>C</w:t>
      </w:r>
      <w:proofErr w:type="spellEnd"/>
      <w:r w:rsidRPr="00741517">
        <w:rPr>
          <w:rFonts w:ascii="Times New Roman" w:eastAsia="Times New Roman" w:hAnsi="Times New Roman" w:cs="Times New Roman"/>
          <w:sz w:val="24"/>
          <w:szCs w:val="24"/>
        </w:rPr>
        <w:t xml:space="preserve"> reaction temperature</w:t>
      </w:r>
      <w:r w:rsidR="002937E2">
        <w:rPr>
          <w:rFonts w:ascii="Times New Roman" w:eastAsia="Times New Roman" w:hAnsi="Times New Roman" w:cs="Times New Roman"/>
          <w:sz w:val="24"/>
          <w:szCs w:val="24"/>
        </w:rPr>
        <w:t xml:space="preserve"> (heated using an oil bath)</w:t>
      </w:r>
      <w:r w:rsidRPr="00741517">
        <w:rPr>
          <w:rFonts w:ascii="Times New Roman" w:eastAsia="Times New Roman" w:hAnsi="Times New Roman" w:cs="Times New Roman"/>
          <w:sz w:val="24"/>
          <w:szCs w:val="24"/>
        </w:rPr>
        <w:t xml:space="preserve">. The product was purified by silica gel chromatography (eluent: 20 – 60% </w:t>
      </w:r>
      <w:proofErr w:type="spellStart"/>
      <w:r w:rsidRPr="00741517">
        <w:rPr>
          <w:rFonts w:ascii="Times New Roman" w:eastAsia="Times New Roman" w:hAnsi="Times New Roman" w:cs="Times New Roman"/>
          <w:sz w:val="24"/>
          <w:szCs w:val="24"/>
        </w:rPr>
        <w:t>EtOAc</w:t>
      </w:r>
      <w:proofErr w:type="spellEnd"/>
      <w:r w:rsidRPr="00741517">
        <w:rPr>
          <w:rFonts w:ascii="Times New Roman" w:eastAsia="Times New Roman" w:hAnsi="Times New Roman" w:cs="Times New Roman"/>
          <w:sz w:val="24"/>
          <w:szCs w:val="24"/>
        </w:rPr>
        <w:t xml:space="preserve"> in hexanes) to provide 0.09g (45%) of </w:t>
      </w:r>
      <w:r w:rsidRPr="00741517">
        <w:rPr>
          <w:rFonts w:ascii="Times New Roman" w:eastAsia="Times New Roman" w:hAnsi="Times New Roman" w:cs="Times New Roman"/>
          <w:b/>
          <w:sz w:val="24"/>
          <w:szCs w:val="24"/>
        </w:rPr>
        <w:t>24o</w:t>
      </w:r>
      <w:r w:rsidRPr="00741517">
        <w:rPr>
          <w:rFonts w:ascii="Times New Roman" w:eastAsia="Times New Roman" w:hAnsi="Times New Roman" w:cs="Times New Roman"/>
          <w:sz w:val="24"/>
          <w:szCs w:val="24"/>
        </w:rPr>
        <w:t xml:space="preserve"> as a white foam as a 94:6 </w:t>
      </w:r>
      <w:r w:rsidRPr="00741517">
        <w:rPr>
          <w:rFonts w:ascii="Times New Roman" w:eastAsia="Times New Roman" w:hAnsi="Times New Roman" w:cs="Times New Roman"/>
          <w:sz w:val="24"/>
          <w:szCs w:val="24"/>
        </w:rPr>
        <w:lastRenderedPageBreak/>
        <w:t>mixture of diastereomers</w:t>
      </w:r>
      <w:r w:rsidR="00070523">
        <w:rPr>
          <w:rFonts w:ascii="Times New Roman" w:eastAsia="Times New Roman" w:hAnsi="Times New Roman" w:cs="Times New Roman"/>
          <w:sz w:val="24"/>
          <w:szCs w:val="24"/>
        </w:rPr>
        <w:t xml:space="preserve"> </w:t>
      </w:r>
      <w:r w:rsidR="00070523" w:rsidRPr="0059333F">
        <w:rPr>
          <w:rFonts w:ascii="Times New Roman" w:hAnsi="Times New Roman" w:cs="Times New Roman"/>
          <w:sz w:val="24"/>
          <w:szCs w:val="24"/>
        </w:rPr>
        <w:t xml:space="preserve">(determined </w:t>
      </w:r>
      <w:r w:rsidR="00070523" w:rsidRPr="00070523">
        <w:rPr>
          <w:rFonts w:ascii="Times New Roman" w:hAnsi="Times New Roman" w:cs="Times New Roman"/>
          <w:sz w:val="24"/>
          <w:szCs w:val="24"/>
        </w:rPr>
        <w:t xml:space="preserve">by </w:t>
      </w:r>
      <w:r w:rsidR="00070523" w:rsidRPr="00070523">
        <w:rPr>
          <w:rFonts w:ascii="Times New Roman" w:hAnsi="Times New Roman" w:cs="Times New Roman"/>
          <w:sz w:val="24"/>
          <w:szCs w:val="24"/>
          <w:vertAlign w:val="superscript"/>
        </w:rPr>
        <w:t>1</w:t>
      </w:r>
      <w:r w:rsidR="00070523" w:rsidRPr="0059333F">
        <w:rPr>
          <w:rFonts w:ascii="Times New Roman" w:hAnsi="Times New Roman" w:cs="Times New Roman"/>
          <w:sz w:val="24"/>
          <w:szCs w:val="24"/>
        </w:rPr>
        <w:t>HNMR spectroscopic analysis)</w:t>
      </w:r>
      <w:r w:rsidRPr="00741517">
        <w:rPr>
          <w:rFonts w:ascii="Times New Roman" w:eastAsia="Times New Roman" w:hAnsi="Times New Roman" w:cs="Times New Roman"/>
          <w:sz w:val="24"/>
          <w:szCs w:val="24"/>
        </w:rPr>
        <w:t xml:space="preserve">. </w:t>
      </w:r>
      <w:r w:rsidRPr="00741517">
        <w:rPr>
          <w:rFonts w:ascii="Times New Roman" w:eastAsia="Times New Roman" w:hAnsi="Times New Roman" w:cs="Times New Roman"/>
          <w:sz w:val="24"/>
          <w:szCs w:val="24"/>
          <w:lang w:val="pt-BR"/>
        </w:rPr>
        <w:t>R</w:t>
      </w:r>
      <w:r w:rsidRPr="00695C1A">
        <w:rPr>
          <w:rFonts w:ascii="Times New Roman" w:eastAsia="Times New Roman" w:hAnsi="Times New Roman" w:cs="Times New Roman"/>
          <w:sz w:val="24"/>
          <w:szCs w:val="24"/>
          <w:vertAlign w:val="subscript"/>
          <w:lang w:val="pt-BR"/>
        </w:rPr>
        <w:t>f</w:t>
      </w:r>
      <w:r w:rsidRPr="00741517">
        <w:rPr>
          <w:rFonts w:ascii="Times New Roman" w:eastAsia="Times New Roman" w:hAnsi="Times New Roman" w:cs="Times New Roman"/>
          <w:sz w:val="24"/>
          <w:szCs w:val="24"/>
          <w:lang w:val="pt-BR"/>
        </w:rPr>
        <w:t xml:space="preserve"> = 0.25 (50% EtOAc/hexanes). Major stereoisomer: </w:t>
      </w:r>
      <w:r w:rsidRPr="00741517">
        <w:rPr>
          <w:rFonts w:ascii="Times New Roman" w:eastAsia="Times New Roman" w:hAnsi="Times New Roman" w:cs="Times New Roman"/>
          <w:sz w:val="24"/>
          <w:szCs w:val="24"/>
          <w:vertAlign w:val="superscript"/>
          <w:lang w:val="pt-BR"/>
        </w:rPr>
        <w:t xml:space="preserve"> 1</w:t>
      </w:r>
      <w:r w:rsidRPr="00741517">
        <w:rPr>
          <w:rFonts w:ascii="Times New Roman" w:eastAsia="Times New Roman" w:hAnsi="Times New Roman" w:cs="Times New Roman"/>
          <w:sz w:val="24"/>
          <w:szCs w:val="24"/>
          <w:lang w:val="pt-BR"/>
        </w:rPr>
        <w:t>H NMR (600 MHz, Chloroform-</w:t>
      </w:r>
      <w:r w:rsidRPr="00741517">
        <w:rPr>
          <w:rFonts w:ascii="Times New Roman" w:eastAsia="Times New Roman" w:hAnsi="Times New Roman" w:cs="Times New Roman"/>
          <w:i/>
          <w:iCs/>
          <w:sz w:val="24"/>
          <w:szCs w:val="24"/>
          <w:lang w:val="pt-BR"/>
        </w:rPr>
        <w:t>d</w:t>
      </w:r>
      <w:r w:rsidRPr="00741517">
        <w:rPr>
          <w:rFonts w:ascii="Times New Roman" w:eastAsia="Times New Roman" w:hAnsi="Times New Roman" w:cs="Times New Roman"/>
          <w:sz w:val="24"/>
          <w:szCs w:val="24"/>
          <w:lang w:val="pt-BR"/>
        </w:rPr>
        <w:t xml:space="preserve">) </w:t>
      </w:r>
      <w:r w:rsidRPr="00741517">
        <w:rPr>
          <w:rFonts w:ascii="Times New Roman" w:eastAsia="Times New Roman" w:hAnsi="Times New Roman" w:cs="Times New Roman"/>
          <w:sz w:val="24"/>
          <w:szCs w:val="24"/>
        </w:rPr>
        <w:t>δ</w:t>
      </w:r>
      <w:r w:rsidRPr="00741517">
        <w:rPr>
          <w:rFonts w:ascii="Times New Roman" w:eastAsia="Times New Roman" w:hAnsi="Times New Roman" w:cs="Times New Roman"/>
          <w:sz w:val="24"/>
          <w:szCs w:val="24"/>
          <w:lang w:val="pt-BR"/>
        </w:rPr>
        <w:t xml:space="preserve"> </w:t>
      </w:r>
      <w:r w:rsidRPr="00741517">
        <w:rPr>
          <w:rFonts w:ascii="Times New Roman" w:eastAsia="Times New Roman" w:hAnsi="Times New Roman" w:cs="Times New Roman"/>
          <w:sz w:val="24"/>
          <w:szCs w:val="24"/>
        </w:rPr>
        <w:t xml:space="preserve">8.65 (s, 1H), 8.49 (d, </w:t>
      </w:r>
      <w:r w:rsidRPr="00741517">
        <w:rPr>
          <w:rFonts w:ascii="Times New Roman" w:eastAsia="Times New Roman" w:hAnsi="Times New Roman" w:cs="Times New Roman"/>
          <w:i/>
          <w:iCs/>
          <w:sz w:val="24"/>
          <w:szCs w:val="24"/>
        </w:rPr>
        <w:t>J</w:t>
      </w:r>
      <w:r w:rsidRPr="00741517">
        <w:rPr>
          <w:rFonts w:ascii="Times New Roman" w:eastAsia="Times New Roman" w:hAnsi="Times New Roman" w:cs="Times New Roman"/>
          <w:sz w:val="24"/>
          <w:szCs w:val="24"/>
        </w:rPr>
        <w:t xml:space="preserve"> = 4.2 Hz, 1H), 7.80 (d, </w:t>
      </w:r>
      <w:r w:rsidRPr="00741517">
        <w:rPr>
          <w:rFonts w:ascii="Times New Roman" w:eastAsia="Times New Roman" w:hAnsi="Times New Roman" w:cs="Times New Roman"/>
          <w:i/>
          <w:iCs/>
          <w:sz w:val="24"/>
          <w:szCs w:val="24"/>
        </w:rPr>
        <w:t>J</w:t>
      </w:r>
      <w:r w:rsidRPr="00741517">
        <w:rPr>
          <w:rFonts w:ascii="Times New Roman" w:eastAsia="Times New Roman" w:hAnsi="Times New Roman" w:cs="Times New Roman"/>
          <w:sz w:val="24"/>
          <w:szCs w:val="24"/>
        </w:rPr>
        <w:t xml:space="preserve"> = 8.0 Hz, 1H), 7.15 – 7.05 (m, 7H), 6.95 (d, </w:t>
      </w:r>
      <w:r w:rsidRPr="00741517">
        <w:rPr>
          <w:rFonts w:ascii="Times New Roman" w:eastAsia="Times New Roman" w:hAnsi="Times New Roman" w:cs="Times New Roman"/>
          <w:i/>
          <w:iCs/>
          <w:sz w:val="24"/>
          <w:szCs w:val="24"/>
        </w:rPr>
        <w:t>J</w:t>
      </w:r>
      <w:r w:rsidRPr="00741517">
        <w:rPr>
          <w:rFonts w:ascii="Times New Roman" w:eastAsia="Times New Roman" w:hAnsi="Times New Roman" w:cs="Times New Roman"/>
          <w:sz w:val="24"/>
          <w:szCs w:val="24"/>
        </w:rPr>
        <w:t xml:space="preserve"> = 6.9 Hz, 2H), 6.81 (d, </w:t>
      </w:r>
      <w:r w:rsidRPr="00741517">
        <w:rPr>
          <w:rFonts w:ascii="Times New Roman" w:eastAsia="Times New Roman" w:hAnsi="Times New Roman" w:cs="Times New Roman"/>
          <w:i/>
          <w:iCs/>
          <w:sz w:val="24"/>
          <w:szCs w:val="24"/>
        </w:rPr>
        <w:t>J</w:t>
      </w:r>
      <w:r w:rsidRPr="00741517">
        <w:rPr>
          <w:rFonts w:ascii="Times New Roman" w:eastAsia="Times New Roman" w:hAnsi="Times New Roman" w:cs="Times New Roman"/>
          <w:sz w:val="24"/>
          <w:szCs w:val="24"/>
        </w:rPr>
        <w:t xml:space="preserve"> = 6.9 Hz, 2H), 5.97 (d, </w:t>
      </w:r>
      <w:r w:rsidRPr="00741517">
        <w:rPr>
          <w:rFonts w:ascii="Times New Roman" w:eastAsia="Times New Roman" w:hAnsi="Times New Roman" w:cs="Times New Roman"/>
          <w:i/>
          <w:iCs/>
          <w:sz w:val="24"/>
          <w:szCs w:val="24"/>
        </w:rPr>
        <w:t>J</w:t>
      </w:r>
      <w:r w:rsidRPr="00741517">
        <w:rPr>
          <w:rFonts w:ascii="Times New Roman" w:eastAsia="Times New Roman" w:hAnsi="Times New Roman" w:cs="Times New Roman"/>
          <w:sz w:val="24"/>
          <w:szCs w:val="24"/>
        </w:rPr>
        <w:t xml:space="preserve"> = 9.2 Hz, 1H), 5.89 (d, </w:t>
      </w:r>
      <w:r w:rsidRPr="00741517">
        <w:rPr>
          <w:rFonts w:ascii="Times New Roman" w:eastAsia="Times New Roman" w:hAnsi="Times New Roman" w:cs="Times New Roman"/>
          <w:i/>
          <w:iCs/>
          <w:sz w:val="24"/>
          <w:szCs w:val="24"/>
        </w:rPr>
        <w:t>J</w:t>
      </w:r>
      <w:r w:rsidRPr="00741517">
        <w:rPr>
          <w:rFonts w:ascii="Times New Roman" w:eastAsia="Times New Roman" w:hAnsi="Times New Roman" w:cs="Times New Roman"/>
          <w:sz w:val="24"/>
          <w:szCs w:val="24"/>
        </w:rPr>
        <w:t xml:space="preserve"> = 8.1 Hz, 1H), 5.24 (d, </w:t>
      </w:r>
      <w:r w:rsidRPr="00741517">
        <w:rPr>
          <w:rFonts w:ascii="Times New Roman" w:eastAsia="Times New Roman" w:hAnsi="Times New Roman" w:cs="Times New Roman"/>
          <w:i/>
          <w:iCs/>
          <w:sz w:val="24"/>
          <w:szCs w:val="24"/>
        </w:rPr>
        <w:t>J</w:t>
      </w:r>
      <w:r w:rsidRPr="00741517">
        <w:rPr>
          <w:rFonts w:ascii="Times New Roman" w:eastAsia="Times New Roman" w:hAnsi="Times New Roman" w:cs="Times New Roman"/>
          <w:sz w:val="24"/>
          <w:szCs w:val="24"/>
        </w:rPr>
        <w:t xml:space="preserve"> = 8.1 Hz, 1H), 5.05 (q, </w:t>
      </w:r>
      <w:r w:rsidRPr="00741517">
        <w:rPr>
          <w:rFonts w:ascii="Times New Roman" w:eastAsia="Times New Roman" w:hAnsi="Times New Roman" w:cs="Times New Roman"/>
          <w:i/>
          <w:iCs/>
          <w:sz w:val="24"/>
          <w:szCs w:val="24"/>
        </w:rPr>
        <w:t>J</w:t>
      </w:r>
      <w:r w:rsidRPr="00741517">
        <w:rPr>
          <w:rFonts w:ascii="Times New Roman" w:eastAsia="Times New Roman" w:hAnsi="Times New Roman" w:cs="Times New Roman"/>
          <w:sz w:val="24"/>
          <w:szCs w:val="24"/>
        </w:rPr>
        <w:t xml:space="preserve"> = 8.4 Hz, 1H), 3.54 (s, 1H), 2.65 (d, </w:t>
      </w:r>
      <w:r w:rsidRPr="00741517">
        <w:rPr>
          <w:rFonts w:ascii="Times New Roman" w:eastAsia="Times New Roman" w:hAnsi="Times New Roman" w:cs="Times New Roman"/>
          <w:i/>
          <w:iCs/>
          <w:sz w:val="24"/>
          <w:szCs w:val="24"/>
        </w:rPr>
        <w:t>J</w:t>
      </w:r>
      <w:r w:rsidRPr="00741517">
        <w:rPr>
          <w:rFonts w:ascii="Times New Roman" w:eastAsia="Times New Roman" w:hAnsi="Times New Roman" w:cs="Times New Roman"/>
          <w:sz w:val="24"/>
          <w:szCs w:val="24"/>
        </w:rPr>
        <w:t xml:space="preserve"> = 8.1 Hz, 2H), 1.53 (s, 3H). </w:t>
      </w:r>
      <w:r w:rsidRPr="00741517">
        <w:rPr>
          <w:rFonts w:ascii="Times New Roman" w:hAnsi="Times New Roman" w:cs="Times New Roman"/>
          <w:sz w:val="24"/>
          <w:szCs w:val="24"/>
          <w:vertAlign w:val="superscript"/>
        </w:rPr>
        <w:t>13</w:t>
      </w:r>
      <w:r w:rsidRPr="00741517">
        <w:rPr>
          <w:rFonts w:ascii="Times New Roman" w:hAnsi="Times New Roman" w:cs="Times New Roman"/>
          <w:sz w:val="24"/>
          <w:szCs w:val="24"/>
        </w:rPr>
        <w:t>C{</w:t>
      </w:r>
      <w:r w:rsidRPr="00741517">
        <w:rPr>
          <w:rFonts w:ascii="Times New Roman" w:hAnsi="Times New Roman" w:cs="Times New Roman"/>
          <w:sz w:val="24"/>
          <w:szCs w:val="24"/>
          <w:vertAlign w:val="superscript"/>
        </w:rPr>
        <w:t>1</w:t>
      </w:r>
      <w:r w:rsidRPr="00741517">
        <w:rPr>
          <w:rFonts w:ascii="Times New Roman" w:hAnsi="Times New Roman" w:cs="Times New Roman"/>
          <w:sz w:val="24"/>
          <w:szCs w:val="24"/>
        </w:rPr>
        <w:t>H}</w:t>
      </w:r>
      <w:r w:rsidRPr="00741517">
        <w:rPr>
          <w:rFonts w:ascii="Times New Roman" w:eastAsia="Times New Roman" w:hAnsi="Times New Roman" w:cs="Times New Roman"/>
          <w:sz w:val="24"/>
          <w:szCs w:val="24"/>
          <w:lang w:val="pt-BR"/>
        </w:rPr>
        <w:t xml:space="preserve"> NMR (151 MHz, CDCl</w:t>
      </w:r>
      <w:r w:rsidRPr="00741517">
        <w:rPr>
          <w:rFonts w:ascii="Times New Roman" w:eastAsia="Times New Roman" w:hAnsi="Times New Roman" w:cs="Times New Roman"/>
          <w:sz w:val="24"/>
          <w:szCs w:val="24"/>
          <w:vertAlign w:val="subscript"/>
          <w:lang w:val="pt-BR"/>
        </w:rPr>
        <w:t>3</w:t>
      </w:r>
      <w:r w:rsidRPr="00741517">
        <w:rPr>
          <w:rFonts w:ascii="Times New Roman" w:eastAsia="Times New Roman" w:hAnsi="Times New Roman" w:cs="Times New Roman"/>
          <w:sz w:val="24"/>
          <w:szCs w:val="24"/>
          <w:lang w:val="pt-BR"/>
        </w:rPr>
        <w:t xml:space="preserve">) </w:t>
      </w:r>
      <w:r w:rsidRPr="00741517">
        <w:rPr>
          <w:rFonts w:ascii="Times New Roman" w:eastAsia="Times New Roman" w:hAnsi="Times New Roman" w:cs="Times New Roman"/>
          <w:sz w:val="24"/>
          <w:szCs w:val="24"/>
        </w:rPr>
        <w:t>δ 156.8, 147.9, 146.8, 143.5, 133.7, 133.6, 132.8, 128.6, 128.5, 128.3, 128.2, 128.0, 127.4, 126.1, 124.2, 123.1, 117.2, 80.2, 72.2, 66.4, 41.4, 29.8.</w:t>
      </w:r>
      <w:r w:rsidRPr="00741517">
        <w:rPr>
          <w:rFonts w:ascii="Times New Roman" w:eastAsia="Times New Roman" w:hAnsi="Times New Roman" w:cs="Times New Roman"/>
          <w:sz w:val="24"/>
          <w:szCs w:val="24"/>
          <w:lang w:val="pt-BR"/>
        </w:rPr>
        <w:t xml:space="preserve">   </w:t>
      </w:r>
      <w:r w:rsidRPr="00741517">
        <w:rPr>
          <w:rFonts w:ascii="Times New Roman" w:hAnsi="Times New Roman" w:cs="Times New Roman"/>
          <w:sz w:val="24"/>
          <w:szCs w:val="24"/>
          <w:lang w:val="pt-BR"/>
        </w:rPr>
        <w:t>HRMS (DART) m/z calcd for C</w:t>
      </w:r>
      <w:r w:rsidRPr="00741517">
        <w:rPr>
          <w:rFonts w:ascii="Times New Roman" w:hAnsi="Times New Roman" w:cs="Times New Roman"/>
          <w:sz w:val="24"/>
          <w:szCs w:val="24"/>
          <w:vertAlign w:val="subscript"/>
          <w:lang w:val="pt-BR"/>
        </w:rPr>
        <w:t>25</w:t>
      </w:r>
      <w:r w:rsidRPr="00741517">
        <w:rPr>
          <w:rFonts w:ascii="Times New Roman" w:hAnsi="Times New Roman" w:cs="Times New Roman"/>
          <w:sz w:val="24"/>
          <w:szCs w:val="24"/>
          <w:lang w:val="pt-BR"/>
        </w:rPr>
        <w:t>H</w:t>
      </w:r>
      <w:r w:rsidRPr="00741517">
        <w:rPr>
          <w:rFonts w:ascii="Times New Roman" w:hAnsi="Times New Roman" w:cs="Times New Roman"/>
          <w:sz w:val="24"/>
          <w:szCs w:val="24"/>
          <w:vertAlign w:val="subscript"/>
          <w:lang w:val="pt-BR"/>
        </w:rPr>
        <w:t>25</w:t>
      </w:r>
      <w:r w:rsidRPr="00741517">
        <w:rPr>
          <w:rFonts w:ascii="Times New Roman" w:hAnsi="Times New Roman" w:cs="Times New Roman"/>
          <w:sz w:val="24"/>
          <w:szCs w:val="24"/>
          <w:lang w:val="pt-BR"/>
        </w:rPr>
        <w:t>N</w:t>
      </w:r>
      <w:r w:rsidRPr="00741517">
        <w:rPr>
          <w:rFonts w:ascii="Times New Roman" w:hAnsi="Times New Roman" w:cs="Times New Roman"/>
          <w:sz w:val="24"/>
          <w:szCs w:val="24"/>
          <w:vertAlign w:val="subscript"/>
          <w:lang w:val="pt-BR"/>
        </w:rPr>
        <w:t>2</w:t>
      </w:r>
      <w:r w:rsidRPr="00741517">
        <w:rPr>
          <w:rFonts w:ascii="Times New Roman" w:hAnsi="Times New Roman" w:cs="Times New Roman"/>
          <w:sz w:val="24"/>
          <w:szCs w:val="24"/>
          <w:lang w:val="pt-BR"/>
        </w:rPr>
        <w:t>O</w:t>
      </w:r>
      <w:r w:rsidRPr="00741517">
        <w:rPr>
          <w:rFonts w:ascii="Times New Roman" w:hAnsi="Times New Roman" w:cs="Times New Roman"/>
          <w:sz w:val="24"/>
          <w:szCs w:val="24"/>
          <w:vertAlign w:val="subscript"/>
          <w:lang w:val="pt-BR"/>
        </w:rPr>
        <w:t>3</w:t>
      </w:r>
      <w:r w:rsidRPr="00741517">
        <w:rPr>
          <w:rFonts w:ascii="Times New Roman" w:hAnsi="Times New Roman" w:cs="Times New Roman"/>
          <w:sz w:val="24"/>
          <w:szCs w:val="24"/>
          <w:lang w:val="pt-BR"/>
        </w:rPr>
        <w:t xml:space="preserve"> [M + H]</w:t>
      </w:r>
      <w:r w:rsidRPr="00741517">
        <w:rPr>
          <w:rFonts w:ascii="Times New Roman" w:hAnsi="Times New Roman" w:cs="Times New Roman"/>
          <w:sz w:val="24"/>
          <w:szCs w:val="24"/>
          <w:vertAlign w:val="superscript"/>
          <w:lang w:val="pt-BR"/>
        </w:rPr>
        <w:t>+</w:t>
      </w:r>
      <w:r w:rsidRPr="00741517">
        <w:rPr>
          <w:rFonts w:ascii="Times New Roman" w:hAnsi="Times New Roman" w:cs="Times New Roman"/>
          <w:sz w:val="24"/>
          <w:szCs w:val="24"/>
          <w:lang w:val="pt-BR"/>
        </w:rPr>
        <w:t>: 401.1865; Found [M + H]</w:t>
      </w:r>
      <w:r w:rsidRPr="00741517">
        <w:rPr>
          <w:rFonts w:ascii="Times New Roman" w:hAnsi="Times New Roman" w:cs="Times New Roman"/>
          <w:sz w:val="24"/>
          <w:szCs w:val="24"/>
          <w:vertAlign w:val="superscript"/>
          <w:lang w:val="pt-BR"/>
        </w:rPr>
        <w:t>+</w:t>
      </w:r>
      <w:r w:rsidRPr="00741517">
        <w:rPr>
          <w:rFonts w:ascii="Times New Roman" w:hAnsi="Times New Roman" w:cs="Times New Roman"/>
          <w:sz w:val="24"/>
          <w:szCs w:val="24"/>
          <w:lang w:val="pt-BR"/>
        </w:rPr>
        <w:t xml:space="preserve"> : 401.1871.</w:t>
      </w:r>
    </w:p>
    <w:p w14:paraId="6FDF40C7" w14:textId="77777777" w:rsidR="00103F50" w:rsidRPr="00741517" w:rsidRDefault="00103F50" w:rsidP="00103F50">
      <w:pPr>
        <w:jc w:val="both"/>
        <w:rPr>
          <w:rFonts w:ascii="Times New Roman" w:eastAsia="Times New Roman" w:hAnsi="Times New Roman" w:cs="Times New Roman"/>
          <w:sz w:val="24"/>
          <w:szCs w:val="24"/>
          <w:lang w:val="pt-BR"/>
        </w:rPr>
      </w:pPr>
    </w:p>
    <w:p w14:paraId="62C5121E" w14:textId="51F84AB8" w:rsidR="00103F50" w:rsidRPr="00741517" w:rsidRDefault="00103F50" w:rsidP="00103F50">
      <w:pPr>
        <w:ind w:firstLine="720"/>
        <w:jc w:val="both"/>
        <w:rPr>
          <w:rFonts w:ascii="Times New Roman" w:eastAsia="Times New Roman" w:hAnsi="Times New Roman" w:cs="Times New Roman"/>
          <w:sz w:val="24"/>
          <w:szCs w:val="24"/>
          <w:lang w:val="pt-BR"/>
        </w:rPr>
      </w:pPr>
      <w:r w:rsidRPr="00741517">
        <w:rPr>
          <w:rFonts w:ascii="Times New Roman" w:hAnsi="Times New Roman" w:cs="Times New Roman"/>
          <w:b/>
          <w:color w:val="000000"/>
          <w:sz w:val="24"/>
          <w:szCs w:val="24"/>
          <w:lang w:val="pt-BR"/>
        </w:rPr>
        <w:t>(4</w:t>
      </w:r>
      <w:r w:rsidRPr="00741517">
        <w:rPr>
          <w:rFonts w:ascii="Times New Roman" w:hAnsi="Times New Roman" w:cs="Times New Roman"/>
          <w:b/>
          <w:i/>
          <w:iCs/>
          <w:color w:val="000000"/>
          <w:sz w:val="24"/>
          <w:szCs w:val="24"/>
          <w:lang w:val="pt-BR"/>
        </w:rPr>
        <w:t>S</w:t>
      </w:r>
      <w:r w:rsidRPr="00741517">
        <w:rPr>
          <w:rFonts w:ascii="Times New Roman" w:hAnsi="Times New Roman" w:cs="Times New Roman"/>
          <w:b/>
          <w:color w:val="000000"/>
          <w:sz w:val="24"/>
          <w:szCs w:val="24"/>
          <w:lang w:val="pt-BR"/>
        </w:rPr>
        <w:t>,5</w:t>
      </w:r>
      <w:r w:rsidRPr="00741517">
        <w:rPr>
          <w:rFonts w:ascii="Times New Roman" w:hAnsi="Times New Roman" w:cs="Times New Roman"/>
          <w:b/>
          <w:i/>
          <w:iCs/>
          <w:color w:val="000000"/>
          <w:sz w:val="24"/>
          <w:szCs w:val="24"/>
          <w:lang w:val="pt-BR"/>
        </w:rPr>
        <w:t>R</w:t>
      </w:r>
      <w:r w:rsidRPr="00741517">
        <w:rPr>
          <w:rFonts w:ascii="Times New Roman" w:hAnsi="Times New Roman" w:cs="Times New Roman"/>
          <w:b/>
          <w:color w:val="000000"/>
          <w:sz w:val="24"/>
          <w:szCs w:val="24"/>
          <w:lang w:val="pt-BR"/>
        </w:rPr>
        <w:t>)-3-(4-(4-(dimethylamino)phenyl)-4-hydroxypent-1-en-1-yl)-4,5-diphenyloxazolidin-2-one (24p).</w:t>
      </w:r>
      <w:r w:rsidRPr="00741517">
        <w:rPr>
          <w:rFonts w:ascii="Times New Roman" w:hAnsi="Times New Roman" w:cs="Times New Roman"/>
          <w:color w:val="000000"/>
          <w:sz w:val="24"/>
          <w:szCs w:val="24"/>
          <w:lang w:val="pt-BR"/>
        </w:rPr>
        <w:t xml:space="preserve"> </w:t>
      </w:r>
      <w:r w:rsidRPr="00741517">
        <w:rPr>
          <w:rFonts w:ascii="Times New Roman" w:hAnsi="Times New Roman" w:cs="Times New Roman"/>
          <w:color w:val="000000"/>
          <w:sz w:val="24"/>
          <w:szCs w:val="24"/>
        </w:rPr>
        <w:t>Prepared a</w:t>
      </w:r>
      <w:r w:rsidRPr="00741517">
        <w:rPr>
          <w:rFonts w:ascii="Times New Roman" w:eastAsia="Times New Roman" w:hAnsi="Times New Roman" w:cs="Times New Roman"/>
          <w:sz w:val="24"/>
          <w:szCs w:val="24"/>
        </w:rPr>
        <w:t xml:space="preserve">ccording to the general procedure using </w:t>
      </w:r>
      <w:proofErr w:type="spellStart"/>
      <w:r w:rsidRPr="00741517">
        <w:rPr>
          <w:rFonts w:ascii="Times New Roman" w:eastAsia="Times New Roman" w:hAnsi="Times New Roman" w:cs="Times New Roman"/>
          <w:sz w:val="24"/>
          <w:szCs w:val="24"/>
        </w:rPr>
        <w:t>allenamide</w:t>
      </w:r>
      <w:proofErr w:type="spellEnd"/>
      <w:r w:rsidRPr="00741517">
        <w:rPr>
          <w:rFonts w:ascii="Times New Roman" w:eastAsia="Times New Roman" w:hAnsi="Times New Roman" w:cs="Times New Roman"/>
          <w:sz w:val="24"/>
          <w:szCs w:val="24"/>
        </w:rPr>
        <w:t xml:space="preserve"> </w:t>
      </w:r>
      <w:r w:rsidRPr="00741517">
        <w:rPr>
          <w:rFonts w:ascii="Times New Roman" w:eastAsia="Times New Roman" w:hAnsi="Times New Roman" w:cs="Times New Roman"/>
          <w:b/>
          <w:sz w:val="24"/>
          <w:szCs w:val="24"/>
        </w:rPr>
        <w:t>23</w:t>
      </w:r>
      <w:r w:rsidRPr="00741517">
        <w:rPr>
          <w:rFonts w:ascii="Times New Roman" w:eastAsia="Times New Roman" w:hAnsi="Times New Roman" w:cs="Times New Roman"/>
          <w:sz w:val="24"/>
          <w:szCs w:val="24"/>
        </w:rPr>
        <w:t xml:space="preserve">. The product was purified by silica gel chromatography (eluent: 20 – 60% </w:t>
      </w:r>
      <w:proofErr w:type="spellStart"/>
      <w:r w:rsidRPr="00741517">
        <w:rPr>
          <w:rFonts w:ascii="Times New Roman" w:eastAsia="Times New Roman" w:hAnsi="Times New Roman" w:cs="Times New Roman"/>
          <w:sz w:val="24"/>
          <w:szCs w:val="24"/>
        </w:rPr>
        <w:t>EtOAc</w:t>
      </w:r>
      <w:proofErr w:type="spellEnd"/>
      <w:r w:rsidRPr="00741517">
        <w:rPr>
          <w:rFonts w:ascii="Times New Roman" w:eastAsia="Times New Roman" w:hAnsi="Times New Roman" w:cs="Times New Roman"/>
          <w:sz w:val="24"/>
          <w:szCs w:val="24"/>
        </w:rPr>
        <w:t xml:space="preserve"> in hexanes) to provide 0.21g (50%) of </w:t>
      </w:r>
      <w:r w:rsidRPr="00741517">
        <w:rPr>
          <w:rFonts w:ascii="Times New Roman" w:eastAsia="Times New Roman" w:hAnsi="Times New Roman" w:cs="Times New Roman"/>
          <w:b/>
          <w:sz w:val="24"/>
          <w:szCs w:val="24"/>
        </w:rPr>
        <w:t>24p</w:t>
      </w:r>
      <w:r w:rsidRPr="00741517">
        <w:rPr>
          <w:rFonts w:ascii="Times New Roman" w:eastAsia="Times New Roman" w:hAnsi="Times New Roman" w:cs="Times New Roman"/>
          <w:sz w:val="24"/>
          <w:szCs w:val="24"/>
        </w:rPr>
        <w:t xml:space="preserve"> as a red foam as a 96:4 mixture of diastereomers</w:t>
      </w:r>
      <w:r w:rsidR="00070523">
        <w:rPr>
          <w:rFonts w:ascii="Times New Roman" w:eastAsia="Times New Roman" w:hAnsi="Times New Roman" w:cs="Times New Roman"/>
          <w:sz w:val="24"/>
          <w:szCs w:val="24"/>
        </w:rPr>
        <w:t xml:space="preserve"> </w:t>
      </w:r>
      <w:r w:rsidR="00070523" w:rsidRPr="0059333F">
        <w:rPr>
          <w:rFonts w:ascii="Times New Roman" w:hAnsi="Times New Roman" w:cs="Times New Roman"/>
          <w:sz w:val="24"/>
          <w:szCs w:val="24"/>
        </w:rPr>
        <w:t xml:space="preserve">(determined </w:t>
      </w:r>
      <w:r w:rsidR="00070523" w:rsidRPr="00070523">
        <w:rPr>
          <w:rFonts w:ascii="Times New Roman" w:hAnsi="Times New Roman" w:cs="Times New Roman"/>
          <w:sz w:val="24"/>
          <w:szCs w:val="24"/>
        </w:rPr>
        <w:t xml:space="preserve">by </w:t>
      </w:r>
      <w:r w:rsidR="00070523" w:rsidRPr="00070523">
        <w:rPr>
          <w:rFonts w:ascii="Times New Roman" w:hAnsi="Times New Roman" w:cs="Times New Roman"/>
          <w:sz w:val="24"/>
          <w:szCs w:val="24"/>
          <w:vertAlign w:val="superscript"/>
        </w:rPr>
        <w:t>1</w:t>
      </w:r>
      <w:r w:rsidR="00070523" w:rsidRPr="0059333F">
        <w:rPr>
          <w:rFonts w:ascii="Times New Roman" w:hAnsi="Times New Roman" w:cs="Times New Roman"/>
          <w:sz w:val="24"/>
          <w:szCs w:val="24"/>
        </w:rPr>
        <w:t>HNMR spectroscopic analysis)</w:t>
      </w:r>
      <w:r w:rsidRPr="00741517">
        <w:rPr>
          <w:rFonts w:ascii="Times New Roman" w:eastAsia="Times New Roman" w:hAnsi="Times New Roman" w:cs="Times New Roman"/>
          <w:sz w:val="24"/>
          <w:szCs w:val="24"/>
        </w:rPr>
        <w:t xml:space="preserve">. </w:t>
      </w:r>
      <w:r w:rsidRPr="00741517">
        <w:rPr>
          <w:rFonts w:ascii="Times New Roman" w:eastAsia="Times New Roman" w:hAnsi="Times New Roman" w:cs="Times New Roman"/>
          <w:sz w:val="24"/>
          <w:szCs w:val="24"/>
          <w:lang w:val="pt-BR"/>
        </w:rPr>
        <w:t>R</w:t>
      </w:r>
      <w:r w:rsidRPr="00695C1A">
        <w:rPr>
          <w:rFonts w:ascii="Times New Roman" w:eastAsia="Times New Roman" w:hAnsi="Times New Roman" w:cs="Times New Roman"/>
          <w:sz w:val="24"/>
          <w:szCs w:val="24"/>
          <w:vertAlign w:val="subscript"/>
          <w:lang w:val="pt-BR"/>
        </w:rPr>
        <w:t xml:space="preserve">f </w:t>
      </w:r>
      <w:r w:rsidRPr="00741517">
        <w:rPr>
          <w:rFonts w:ascii="Times New Roman" w:eastAsia="Times New Roman" w:hAnsi="Times New Roman" w:cs="Times New Roman"/>
          <w:sz w:val="24"/>
          <w:szCs w:val="24"/>
          <w:lang w:val="pt-BR"/>
        </w:rPr>
        <w:t xml:space="preserve">= 0.3 (50% EtOAc/hexanes). Major stereoisomer: </w:t>
      </w:r>
      <w:r w:rsidRPr="00741517">
        <w:rPr>
          <w:rFonts w:ascii="Times New Roman" w:eastAsia="Times New Roman" w:hAnsi="Times New Roman" w:cs="Times New Roman"/>
          <w:sz w:val="24"/>
          <w:szCs w:val="24"/>
          <w:vertAlign w:val="superscript"/>
          <w:lang w:val="pt-BR"/>
        </w:rPr>
        <w:t xml:space="preserve"> 1</w:t>
      </w:r>
      <w:r w:rsidRPr="00741517">
        <w:rPr>
          <w:rFonts w:ascii="Times New Roman" w:eastAsia="Times New Roman" w:hAnsi="Times New Roman" w:cs="Times New Roman"/>
          <w:sz w:val="24"/>
          <w:szCs w:val="24"/>
          <w:lang w:val="pt-BR"/>
        </w:rPr>
        <w:t>H NMR (600 MHz, Chloroform-</w:t>
      </w:r>
      <w:r w:rsidRPr="00741517">
        <w:rPr>
          <w:rFonts w:ascii="Times New Roman" w:eastAsia="Times New Roman" w:hAnsi="Times New Roman" w:cs="Times New Roman"/>
          <w:i/>
          <w:iCs/>
          <w:sz w:val="24"/>
          <w:szCs w:val="24"/>
          <w:lang w:val="pt-BR"/>
        </w:rPr>
        <w:t>d</w:t>
      </w:r>
      <w:r w:rsidRPr="00741517">
        <w:rPr>
          <w:rFonts w:ascii="Times New Roman" w:eastAsia="Times New Roman" w:hAnsi="Times New Roman" w:cs="Times New Roman"/>
          <w:sz w:val="24"/>
          <w:szCs w:val="24"/>
          <w:lang w:val="pt-BR"/>
        </w:rPr>
        <w:t xml:space="preserve">) </w:t>
      </w:r>
      <w:r w:rsidRPr="00741517">
        <w:rPr>
          <w:rFonts w:ascii="Times New Roman" w:eastAsia="Times New Roman" w:hAnsi="Times New Roman" w:cs="Times New Roman"/>
          <w:sz w:val="24"/>
          <w:szCs w:val="24"/>
        </w:rPr>
        <w:t>δ</w:t>
      </w:r>
      <w:r w:rsidRPr="00741517">
        <w:rPr>
          <w:rFonts w:ascii="Times New Roman" w:eastAsia="Times New Roman" w:hAnsi="Times New Roman" w:cs="Times New Roman"/>
          <w:sz w:val="24"/>
          <w:szCs w:val="24"/>
          <w:lang w:val="pt-BR"/>
        </w:rPr>
        <w:t xml:space="preserve"> </w:t>
      </w:r>
      <w:r w:rsidRPr="00741517">
        <w:rPr>
          <w:rFonts w:ascii="Times New Roman" w:eastAsia="Times New Roman" w:hAnsi="Times New Roman" w:cs="Times New Roman"/>
          <w:sz w:val="24"/>
          <w:szCs w:val="24"/>
        </w:rPr>
        <w:t xml:space="preserve">7.25 (d, </w:t>
      </w:r>
      <w:r w:rsidRPr="00741517">
        <w:rPr>
          <w:rFonts w:ascii="Times New Roman" w:eastAsia="Times New Roman" w:hAnsi="Times New Roman" w:cs="Times New Roman"/>
          <w:i/>
          <w:sz w:val="24"/>
          <w:szCs w:val="24"/>
        </w:rPr>
        <w:t>J</w:t>
      </w:r>
      <w:r w:rsidRPr="00741517">
        <w:rPr>
          <w:rFonts w:ascii="Times New Roman" w:eastAsia="Times New Roman" w:hAnsi="Times New Roman" w:cs="Times New Roman"/>
          <w:sz w:val="24"/>
          <w:szCs w:val="24"/>
        </w:rPr>
        <w:t xml:space="preserve"> = 8.7 Hz, 2H), 7.13 – 7.06 (m, 6H), 6.96 – 6.92 (m, 2H), 6.79 (d, </w:t>
      </w:r>
      <w:r w:rsidRPr="00741517">
        <w:rPr>
          <w:rFonts w:ascii="Times New Roman" w:eastAsia="Times New Roman" w:hAnsi="Times New Roman" w:cs="Times New Roman"/>
          <w:i/>
          <w:sz w:val="24"/>
          <w:szCs w:val="24"/>
        </w:rPr>
        <w:t>J</w:t>
      </w:r>
      <w:r w:rsidRPr="00741517">
        <w:rPr>
          <w:rFonts w:ascii="Times New Roman" w:eastAsia="Times New Roman" w:hAnsi="Times New Roman" w:cs="Times New Roman"/>
          <w:sz w:val="24"/>
          <w:szCs w:val="24"/>
        </w:rPr>
        <w:t xml:space="preserve"> = 6.2 Hz, 2H), 6.70 (d, </w:t>
      </w:r>
      <w:r w:rsidRPr="00741517">
        <w:rPr>
          <w:rFonts w:ascii="Times New Roman" w:eastAsia="Times New Roman" w:hAnsi="Times New Roman" w:cs="Times New Roman"/>
          <w:i/>
          <w:sz w:val="24"/>
          <w:szCs w:val="24"/>
        </w:rPr>
        <w:t>J</w:t>
      </w:r>
      <w:r w:rsidRPr="00741517">
        <w:rPr>
          <w:rFonts w:ascii="Times New Roman" w:eastAsia="Times New Roman" w:hAnsi="Times New Roman" w:cs="Times New Roman"/>
          <w:sz w:val="24"/>
          <w:szCs w:val="24"/>
        </w:rPr>
        <w:t xml:space="preserve"> = 8.7 Hz, 2H), 6.11 (d, </w:t>
      </w:r>
      <w:r w:rsidRPr="00741517">
        <w:rPr>
          <w:rFonts w:ascii="Times New Roman" w:eastAsia="Times New Roman" w:hAnsi="Times New Roman" w:cs="Times New Roman"/>
          <w:i/>
          <w:iCs/>
          <w:sz w:val="24"/>
          <w:szCs w:val="24"/>
        </w:rPr>
        <w:t>J</w:t>
      </w:r>
      <w:r w:rsidRPr="00741517">
        <w:rPr>
          <w:rFonts w:ascii="Times New Roman" w:eastAsia="Times New Roman" w:hAnsi="Times New Roman" w:cs="Times New Roman"/>
          <w:sz w:val="24"/>
          <w:szCs w:val="24"/>
        </w:rPr>
        <w:t xml:space="preserve"> = 9.3 Hz, 1H), 5.82 (d, </w:t>
      </w:r>
      <w:r w:rsidRPr="00741517">
        <w:rPr>
          <w:rFonts w:ascii="Times New Roman" w:eastAsia="Times New Roman" w:hAnsi="Times New Roman" w:cs="Times New Roman"/>
          <w:i/>
          <w:iCs/>
          <w:sz w:val="24"/>
          <w:szCs w:val="24"/>
        </w:rPr>
        <w:t>J</w:t>
      </w:r>
      <w:r w:rsidRPr="00741517">
        <w:rPr>
          <w:rFonts w:ascii="Times New Roman" w:eastAsia="Times New Roman" w:hAnsi="Times New Roman" w:cs="Times New Roman"/>
          <w:sz w:val="24"/>
          <w:szCs w:val="24"/>
        </w:rPr>
        <w:t xml:space="preserve"> = 7.9 Hz, 1H), 5.19 (d, </w:t>
      </w:r>
      <w:r w:rsidRPr="00741517">
        <w:rPr>
          <w:rFonts w:ascii="Times New Roman" w:eastAsia="Times New Roman" w:hAnsi="Times New Roman" w:cs="Times New Roman"/>
          <w:i/>
          <w:iCs/>
          <w:sz w:val="24"/>
          <w:szCs w:val="24"/>
        </w:rPr>
        <w:t>J</w:t>
      </w:r>
      <w:r w:rsidRPr="00741517">
        <w:rPr>
          <w:rFonts w:ascii="Times New Roman" w:eastAsia="Times New Roman" w:hAnsi="Times New Roman" w:cs="Times New Roman"/>
          <w:sz w:val="24"/>
          <w:szCs w:val="24"/>
        </w:rPr>
        <w:t xml:space="preserve"> = 7.9 Hz, 1H), 5.01 (q, </w:t>
      </w:r>
      <w:r w:rsidRPr="00741517">
        <w:rPr>
          <w:rFonts w:ascii="Times New Roman" w:eastAsia="Times New Roman" w:hAnsi="Times New Roman" w:cs="Times New Roman"/>
          <w:i/>
          <w:sz w:val="24"/>
          <w:szCs w:val="24"/>
        </w:rPr>
        <w:t>J</w:t>
      </w:r>
      <w:r w:rsidRPr="00741517">
        <w:rPr>
          <w:rFonts w:ascii="Times New Roman" w:eastAsia="Times New Roman" w:hAnsi="Times New Roman" w:cs="Times New Roman"/>
          <w:sz w:val="24"/>
          <w:szCs w:val="24"/>
        </w:rPr>
        <w:t xml:space="preserve"> = 8.5 Hz, 1H), 2.94 (s, 6H), 2.57 (dd, </w:t>
      </w:r>
      <w:r w:rsidRPr="00741517">
        <w:rPr>
          <w:rFonts w:ascii="Times New Roman" w:eastAsia="Times New Roman" w:hAnsi="Times New Roman" w:cs="Times New Roman"/>
          <w:i/>
          <w:sz w:val="24"/>
          <w:szCs w:val="24"/>
        </w:rPr>
        <w:t>J</w:t>
      </w:r>
      <w:r w:rsidRPr="00741517">
        <w:rPr>
          <w:rFonts w:ascii="Times New Roman" w:eastAsia="Times New Roman" w:hAnsi="Times New Roman" w:cs="Times New Roman"/>
          <w:sz w:val="24"/>
          <w:szCs w:val="24"/>
        </w:rPr>
        <w:t xml:space="preserve"> = 15, 7.0 Hz, 1H), 2.52 (dd, </w:t>
      </w:r>
      <w:r w:rsidRPr="00741517">
        <w:rPr>
          <w:rFonts w:ascii="Times New Roman" w:eastAsia="Times New Roman" w:hAnsi="Times New Roman" w:cs="Times New Roman"/>
          <w:i/>
          <w:sz w:val="24"/>
          <w:szCs w:val="24"/>
        </w:rPr>
        <w:t>J</w:t>
      </w:r>
      <w:r w:rsidRPr="00741517">
        <w:rPr>
          <w:rFonts w:ascii="Times New Roman" w:eastAsia="Times New Roman" w:hAnsi="Times New Roman" w:cs="Times New Roman"/>
          <w:sz w:val="24"/>
          <w:szCs w:val="24"/>
        </w:rPr>
        <w:t xml:space="preserve"> = 15, 8.2 Hz, 1H), 2.46 (s, 1H), 1.44 (s, 3H).</w:t>
      </w:r>
      <w:r w:rsidRPr="00741517">
        <w:rPr>
          <w:rFonts w:ascii="Times New Roman" w:eastAsia="Times New Roman" w:hAnsi="Times New Roman" w:cs="Times New Roman"/>
          <w:sz w:val="24"/>
          <w:szCs w:val="24"/>
          <w:lang w:val="pt-BR"/>
        </w:rPr>
        <w:t xml:space="preserve"> </w:t>
      </w:r>
      <w:r w:rsidRPr="00FB4717">
        <w:rPr>
          <w:rFonts w:ascii="Times New Roman" w:hAnsi="Times New Roman" w:cs="Times New Roman"/>
          <w:sz w:val="24"/>
          <w:szCs w:val="24"/>
          <w:vertAlign w:val="superscript"/>
          <w:lang w:val="pt-BR"/>
        </w:rPr>
        <w:t>13</w:t>
      </w:r>
      <w:r w:rsidRPr="00FB4717">
        <w:rPr>
          <w:rFonts w:ascii="Times New Roman" w:hAnsi="Times New Roman" w:cs="Times New Roman"/>
          <w:sz w:val="24"/>
          <w:szCs w:val="24"/>
          <w:lang w:val="pt-BR"/>
        </w:rPr>
        <w:t>C{</w:t>
      </w:r>
      <w:r w:rsidRPr="00FB4717">
        <w:rPr>
          <w:rFonts w:ascii="Times New Roman" w:hAnsi="Times New Roman" w:cs="Times New Roman"/>
          <w:sz w:val="24"/>
          <w:szCs w:val="24"/>
          <w:vertAlign w:val="superscript"/>
          <w:lang w:val="pt-BR"/>
        </w:rPr>
        <w:t>1</w:t>
      </w:r>
      <w:r w:rsidRPr="00FB4717">
        <w:rPr>
          <w:rFonts w:ascii="Times New Roman" w:hAnsi="Times New Roman" w:cs="Times New Roman"/>
          <w:sz w:val="24"/>
          <w:szCs w:val="24"/>
          <w:lang w:val="pt-BR"/>
        </w:rPr>
        <w:t>H}</w:t>
      </w:r>
      <w:r w:rsidRPr="00741517">
        <w:rPr>
          <w:rFonts w:ascii="Times New Roman" w:eastAsia="Times New Roman" w:hAnsi="Times New Roman" w:cs="Times New Roman"/>
          <w:sz w:val="24"/>
          <w:szCs w:val="24"/>
          <w:lang w:val="pt-BR"/>
        </w:rPr>
        <w:t xml:space="preserve"> NMR (151 MHz, CDCl</w:t>
      </w:r>
      <w:r w:rsidRPr="00741517">
        <w:rPr>
          <w:rFonts w:ascii="Times New Roman" w:eastAsia="Times New Roman" w:hAnsi="Times New Roman" w:cs="Times New Roman"/>
          <w:sz w:val="24"/>
          <w:szCs w:val="24"/>
          <w:vertAlign w:val="subscript"/>
          <w:lang w:val="pt-BR"/>
        </w:rPr>
        <w:t>3</w:t>
      </w:r>
      <w:r w:rsidRPr="00741517">
        <w:rPr>
          <w:rFonts w:ascii="Times New Roman" w:eastAsia="Times New Roman" w:hAnsi="Times New Roman" w:cs="Times New Roman"/>
          <w:sz w:val="24"/>
          <w:szCs w:val="24"/>
          <w:lang w:val="pt-BR"/>
        </w:rPr>
        <w:t xml:space="preserve">) </w:t>
      </w:r>
      <w:r w:rsidRPr="00741517">
        <w:rPr>
          <w:rFonts w:ascii="Times New Roman" w:eastAsia="Times New Roman" w:hAnsi="Times New Roman" w:cs="Times New Roman"/>
          <w:sz w:val="24"/>
          <w:szCs w:val="24"/>
        </w:rPr>
        <w:t>δ</w:t>
      </w:r>
      <w:r w:rsidRPr="00FB4717">
        <w:rPr>
          <w:rFonts w:ascii="Times New Roman" w:eastAsia="Times New Roman" w:hAnsi="Times New Roman" w:cs="Times New Roman"/>
          <w:sz w:val="24"/>
          <w:szCs w:val="24"/>
          <w:lang w:val="pt-BR"/>
        </w:rPr>
        <w:t xml:space="preserve"> 156.7, 149.4, 135.6, 134.0, 133.8, 128.4, 128.2, 128.0, 127.3, 126.9, 126.2, 125.6, 123.4, 116.6, 112.3, 80.2, 73.4, 60.1, 41.5, 40.7, 29.6</w:t>
      </w:r>
      <w:r w:rsidRPr="00741517">
        <w:rPr>
          <w:rFonts w:ascii="Times New Roman" w:eastAsia="Times New Roman" w:hAnsi="Times New Roman" w:cs="Times New Roman"/>
          <w:sz w:val="24"/>
          <w:szCs w:val="24"/>
          <w:lang w:val="pt-BR"/>
        </w:rPr>
        <w:t xml:space="preserve">. </w:t>
      </w:r>
      <w:r w:rsidRPr="00741517">
        <w:rPr>
          <w:rFonts w:ascii="Times New Roman" w:hAnsi="Times New Roman" w:cs="Times New Roman"/>
          <w:sz w:val="24"/>
          <w:szCs w:val="24"/>
          <w:lang w:val="pt-BR"/>
        </w:rPr>
        <w:t>HRMS (DART) m/z calcd for C</w:t>
      </w:r>
      <w:r w:rsidRPr="00741517">
        <w:rPr>
          <w:rFonts w:ascii="Times New Roman" w:hAnsi="Times New Roman" w:cs="Times New Roman"/>
          <w:sz w:val="24"/>
          <w:szCs w:val="24"/>
          <w:vertAlign w:val="subscript"/>
          <w:lang w:val="pt-BR"/>
        </w:rPr>
        <w:t>28</w:t>
      </w:r>
      <w:r w:rsidRPr="00741517">
        <w:rPr>
          <w:rFonts w:ascii="Times New Roman" w:hAnsi="Times New Roman" w:cs="Times New Roman"/>
          <w:sz w:val="24"/>
          <w:szCs w:val="24"/>
          <w:lang w:val="pt-BR"/>
        </w:rPr>
        <w:t>H</w:t>
      </w:r>
      <w:r w:rsidRPr="00741517">
        <w:rPr>
          <w:rFonts w:ascii="Times New Roman" w:hAnsi="Times New Roman" w:cs="Times New Roman"/>
          <w:sz w:val="24"/>
          <w:szCs w:val="24"/>
          <w:vertAlign w:val="subscript"/>
          <w:lang w:val="pt-BR"/>
        </w:rPr>
        <w:t>31</w:t>
      </w:r>
      <w:r w:rsidRPr="00741517">
        <w:rPr>
          <w:rFonts w:ascii="Times New Roman" w:hAnsi="Times New Roman" w:cs="Times New Roman"/>
          <w:sz w:val="24"/>
          <w:szCs w:val="24"/>
          <w:lang w:val="pt-BR"/>
        </w:rPr>
        <w:t>N</w:t>
      </w:r>
      <w:r w:rsidRPr="00741517">
        <w:rPr>
          <w:rFonts w:ascii="Times New Roman" w:hAnsi="Times New Roman" w:cs="Times New Roman"/>
          <w:sz w:val="24"/>
          <w:szCs w:val="24"/>
          <w:vertAlign w:val="subscript"/>
          <w:lang w:val="pt-BR"/>
        </w:rPr>
        <w:t>2</w:t>
      </w:r>
      <w:r w:rsidRPr="00741517">
        <w:rPr>
          <w:rFonts w:ascii="Times New Roman" w:hAnsi="Times New Roman" w:cs="Times New Roman"/>
          <w:sz w:val="24"/>
          <w:szCs w:val="24"/>
          <w:lang w:val="pt-BR"/>
        </w:rPr>
        <w:t>O</w:t>
      </w:r>
      <w:r w:rsidRPr="00741517">
        <w:rPr>
          <w:rFonts w:ascii="Times New Roman" w:hAnsi="Times New Roman" w:cs="Times New Roman"/>
          <w:sz w:val="24"/>
          <w:szCs w:val="24"/>
          <w:vertAlign w:val="subscript"/>
          <w:lang w:val="pt-BR"/>
        </w:rPr>
        <w:t>3</w:t>
      </w:r>
      <w:r w:rsidRPr="00741517">
        <w:rPr>
          <w:rFonts w:ascii="Times New Roman" w:hAnsi="Times New Roman" w:cs="Times New Roman"/>
          <w:sz w:val="24"/>
          <w:szCs w:val="24"/>
          <w:lang w:val="pt-BR"/>
        </w:rPr>
        <w:t xml:space="preserve"> [M + H]</w:t>
      </w:r>
      <w:r w:rsidRPr="00741517">
        <w:rPr>
          <w:rFonts w:ascii="Times New Roman" w:hAnsi="Times New Roman" w:cs="Times New Roman"/>
          <w:sz w:val="24"/>
          <w:szCs w:val="24"/>
          <w:vertAlign w:val="superscript"/>
          <w:lang w:val="pt-BR"/>
        </w:rPr>
        <w:t>+</w:t>
      </w:r>
      <w:r w:rsidRPr="00741517">
        <w:rPr>
          <w:rFonts w:ascii="Times New Roman" w:hAnsi="Times New Roman" w:cs="Times New Roman"/>
          <w:sz w:val="24"/>
          <w:szCs w:val="24"/>
          <w:lang w:val="pt-BR"/>
        </w:rPr>
        <w:t>: 443.2335; Found [M + H]</w:t>
      </w:r>
      <w:r w:rsidRPr="00741517">
        <w:rPr>
          <w:rFonts w:ascii="Times New Roman" w:hAnsi="Times New Roman" w:cs="Times New Roman"/>
          <w:sz w:val="24"/>
          <w:szCs w:val="24"/>
          <w:vertAlign w:val="superscript"/>
          <w:lang w:val="pt-BR"/>
        </w:rPr>
        <w:t>+</w:t>
      </w:r>
      <w:r w:rsidRPr="00741517">
        <w:rPr>
          <w:rFonts w:ascii="Times New Roman" w:hAnsi="Times New Roman" w:cs="Times New Roman"/>
          <w:sz w:val="24"/>
          <w:szCs w:val="24"/>
          <w:lang w:val="pt-BR"/>
        </w:rPr>
        <w:t xml:space="preserve"> : 443.2364.</w:t>
      </w:r>
    </w:p>
    <w:p w14:paraId="019E83E1" w14:textId="77777777" w:rsidR="00103F50" w:rsidRPr="00741517" w:rsidRDefault="00103F50" w:rsidP="00103F50">
      <w:pPr>
        <w:jc w:val="both"/>
        <w:rPr>
          <w:rFonts w:ascii="Times New Roman" w:eastAsia="Times New Roman" w:hAnsi="Times New Roman" w:cs="Times New Roman"/>
          <w:sz w:val="24"/>
          <w:szCs w:val="24"/>
          <w:lang w:val="pt-BR"/>
        </w:rPr>
      </w:pPr>
    </w:p>
    <w:p w14:paraId="393612D9" w14:textId="5A35D873" w:rsidR="00103F50" w:rsidRPr="00741517" w:rsidRDefault="00103F50" w:rsidP="00103F50">
      <w:pPr>
        <w:ind w:firstLine="720"/>
        <w:jc w:val="both"/>
        <w:rPr>
          <w:rFonts w:ascii="Times New Roman" w:hAnsi="Times New Roman" w:cs="Times New Roman"/>
          <w:sz w:val="24"/>
          <w:szCs w:val="24"/>
        </w:rPr>
      </w:pPr>
      <w:r w:rsidRPr="00741517">
        <w:rPr>
          <w:rFonts w:ascii="Times New Roman" w:hAnsi="Times New Roman" w:cs="Times New Roman"/>
          <w:b/>
          <w:color w:val="000000"/>
          <w:sz w:val="24"/>
          <w:szCs w:val="24"/>
        </w:rPr>
        <w:t>(4</w:t>
      </w:r>
      <w:r w:rsidRPr="00741517">
        <w:rPr>
          <w:rFonts w:ascii="Times New Roman" w:hAnsi="Times New Roman" w:cs="Times New Roman"/>
          <w:b/>
          <w:i/>
          <w:iCs/>
          <w:color w:val="000000"/>
          <w:sz w:val="24"/>
          <w:szCs w:val="24"/>
        </w:rPr>
        <w:t>S</w:t>
      </w:r>
      <w:r w:rsidRPr="00741517">
        <w:rPr>
          <w:rFonts w:ascii="Times New Roman" w:hAnsi="Times New Roman" w:cs="Times New Roman"/>
          <w:b/>
          <w:color w:val="000000"/>
          <w:sz w:val="24"/>
          <w:szCs w:val="24"/>
        </w:rPr>
        <w:t>,5</w:t>
      </w:r>
      <w:r w:rsidRPr="00741517">
        <w:rPr>
          <w:rFonts w:ascii="Times New Roman" w:hAnsi="Times New Roman" w:cs="Times New Roman"/>
          <w:b/>
          <w:i/>
          <w:iCs/>
          <w:color w:val="000000"/>
          <w:sz w:val="24"/>
          <w:szCs w:val="24"/>
        </w:rPr>
        <w:t>R</w:t>
      </w:r>
      <w:r w:rsidRPr="00741517">
        <w:rPr>
          <w:rFonts w:ascii="Times New Roman" w:hAnsi="Times New Roman" w:cs="Times New Roman"/>
          <w:b/>
          <w:color w:val="000000"/>
          <w:sz w:val="24"/>
          <w:szCs w:val="24"/>
        </w:rPr>
        <w:t>)-3-(4-hydroxy-4-(</w:t>
      </w:r>
      <w:r w:rsidRPr="00741517">
        <w:rPr>
          <w:rFonts w:ascii="Times New Roman" w:hAnsi="Times New Roman" w:cs="Times New Roman"/>
          <w:b/>
          <w:i/>
          <w:iCs/>
          <w:color w:val="000000"/>
          <w:sz w:val="24"/>
          <w:szCs w:val="24"/>
        </w:rPr>
        <w:t>p</w:t>
      </w:r>
      <w:r w:rsidRPr="00741517">
        <w:rPr>
          <w:rFonts w:ascii="Times New Roman" w:hAnsi="Times New Roman" w:cs="Times New Roman"/>
          <w:b/>
          <w:color w:val="000000"/>
          <w:sz w:val="24"/>
          <w:szCs w:val="24"/>
        </w:rPr>
        <w:t>-tolyl)pent-1-en-1-yl)-4,5-diphenyloxazolidin-2-one (24q).</w:t>
      </w:r>
      <w:r w:rsidRPr="00741517">
        <w:rPr>
          <w:rFonts w:ascii="Times New Roman" w:hAnsi="Times New Roman" w:cs="Times New Roman"/>
          <w:color w:val="000000"/>
          <w:sz w:val="24"/>
          <w:szCs w:val="24"/>
        </w:rPr>
        <w:t xml:space="preserve"> Prepared a</w:t>
      </w:r>
      <w:r w:rsidRPr="00741517">
        <w:rPr>
          <w:rFonts w:ascii="Times New Roman" w:eastAsia="Times New Roman" w:hAnsi="Times New Roman" w:cs="Times New Roman"/>
          <w:sz w:val="24"/>
          <w:szCs w:val="24"/>
        </w:rPr>
        <w:t xml:space="preserve">ccording to the general procedure using </w:t>
      </w:r>
      <w:proofErr w:type="spellStart"/>
      <w:r w:rsidRPr="00741517">
        <w:rPr>
          <w:rFonts w:ascii="Times New Roman" w:eastAsia="Times New Roman" w:hAnsi="Times New Roman" w:cs="Times New Roman"/>
          <w:sz w:val="24"/>
          <w:szCs w:val="24"/>
        </w:rPr>
        <w:t>allenamide</w:t>
      </w:r>
      <w:proofErr w:type="spellEnd"/>
      <w:r w:rsidRPr="00741517">
        <w:rPr>
          <w:rFonts w:ascii="Times New Roman" w:eastAsia="Times New Roman" w:hAnsi="Times New Roman" w:cs="Times New Roman"/>
          <w:sz w:val="24"/>
          <w:szCs w:val="24"/>
        </w:rPr>
        <w:t xml:space="preserve"> </w:t>
      </w:r>
      <w:r w:rsidRPr="00741517">
        <w:rPr>
          <w:rFonts w:ascii="Times New Roman" w:eastAsia="Times New Roman" w:hAnsi="Times New Roman" w:cs="Times New Roman"/>
          <w:b/>
          <w:sz w:val="24"/>
          <w:szCs w:val="24"/>
        </w:rPr>
        <w:t>23</w:t>
      </w:r>
      <w:r w:rsidRPr="00741517">
        <w:rPr>
          <w:rFonts w:ascii="Times New Roman" w:eastAsia="Times New Roman" w:hAnsi="Times New Roman" w:cs="Times New Roman"/>
          <w:sz w:val="24"/>
          <w:szCs w:val="24"/>
        </w:rPr>
        <w:t xml:space="preserve">. The product was purified by silica gel chromatography (eluent: 20 – 60% </w:t>
      </w:r>
      <w:proofErr w:type="spellStart"/>
      <w:r w:rsidRPr="00741517">
        <w:rPr>
          <w:rFonts w:ascii="Times New Roman" w:eastAsia="Times New Roman" w:hAnsi="Times New Roman" w:cs="Times New Roman"/>
          <w:sz w:val="24"/>
          <w:szCs w:val="24"/>
        </w:rPr>
        <w:t>EtOAc</w:t>
      </w:r>
      <w:proofErr w:type="spellEnd"/>
      <w:r w:rsidRPr="00741517">
        <w:rPr>
          <w:rFonts w:ascii="Times New Roman" w:eastAsia="Times New Roman" w:hAnsi="Times New Roman" w:cs="Times New Roman"/>
          <w:sz w:val="24"/>
          <w:szCs w:val="24"/>
        </w:rPr>
        <w:t xml:space="preserve"> in hexanes) to provide 0.12g (68%) of </w:t>
      </w:r>
      <w:r w:rsidRPr="00741517">
        <w:rPr>
          <w:rFonts w:ascii="Times New Roman" w:eastAsia="Times New Roman" w:hAnsi="Times New Roman" w:cs="Times New Roman"/>
          <w:b/>
          <w:sz w:val="24"/>
          <w:szCs w:val="24"/>
        </w:rPr>
        <w:t>24q</w:t>
      </w:r>
      <w:r w:rsidRPr="00741517">
        <w:rPr>
          <w:rFonts w:ascii="Times New Roman" w:eastAsia="Times New Roman" w:hAnsi="Times New Roman" w:cs="Times New Roman"/>
          <w:sz w:val="24"/>
          <w:szCs w:val="24"/>
        </w:rPr>
        <w:t xml:space="preserve"> as a white foam as a 96:4 mixture of diastereomers</w:t>
      </w:r>
      <w:r w:rsidR="00070523">
        <w:rPr>
          <w:rFonts w:ascii="Times New Roman" w:eastAsia="Times New Roman" w:hAnsi="Times New Roman" w:cs="Times New Roman"/>
          <w:sz w:val="24"/>
          <w:szCs w:val="24"/>
        </w:rPr>
        <w:t xml:space="preserve"> </w:t>
      </w:r>
      <w:r w:rsidR="00070523" w:rsidRPr="0059333F">
        <w:rPr>
          <w:rFonts w:ascii="Times New Roman" w:hAnsi="Times New Roman" w:cs="Times New Roman"/>
          <w:sz w:val="24"/>
          <w:szCs w:val="24"/>
        </w:rPr>
        <w:t xml:space="preserve">(determined </w:t>
      </w:r>
      <w:r w:rsidR="00070523" w:rsidRPr="00070523">
        <w:rPr>
          <w:rFonts w:ascii="Times New Roman" w:hAnsi="Times New Roman" w:cs="Times New Roman"/>
          <w:sz w:val="24"/>
          <w:szCs w:val="24"/>
        </w:rPr>
        <w:t xml:space="preserve">by </w:t>
      </w:r>
      <w:r w:rsidR="00070523" w:rsidRPr="00070523">
        <w:rPr>
          <w:rFonts w:ascii="Times New Roman" w:hAnsi="Times New Roman" w:cs="Times New Roman"/>
          <w:sz w:val="24"/>
          <w:szCs w:val="24"/>
          <w:vertAlign w:val="superscript"/>
        </w:rPr>
        <w:t>1</w:t>
      </w:r>
      <w:r w:rsidR="00070523" w:rsidRPr="0059333F">
        <w:rPr>
          <w:rFonts w:ascii="Times New Roman" w:hAnsi="Times New Roman" w:cs="Times New Roman"/>
          <w:sz w:val="24"/>
          <w:szCs w:val="24"/>
        </w:rPr>
        <w:t>HNMR spectroscopic analysis)</w:t>
      </w:r>
      <w:r w:rsidRPr="00741517">
        <w:rPr>
          <w:rFonts w:ascii="Times New Roman" w:eastAsia="Times New Roman" w:hAnsi="Times New Roman" w:cs="Times New Roman"/>
          <w:sz w:val="24"/>
          <w:szCs w:val="24"/>
        </w:rPr>
        <w:t xml:space="preserve">. </w:t>
      </w:r>
      <w:r w:rsidRPr="00741517">
        <w:rPr>
          <w:rFonts w:ascii="Times New Roman" w:eastAsia="Times New Roman" w:hAnsi="Times New Roman" w:cs="Times New Roman"/>
          <w:sz w:val="24"/>
          <w:szCs w:val="24"/>
          <w:lang w:val="pt-BR"/>
        </w:rPr>
        <w:t>R</w:t>
      </w:r>
      <w:r w:rsidRPr="00741517">
        <w:rPr>
          <w:rFonts w:ascii="Times New Roman" w:eastAsia="Times New Roman" w:hAnsi="Times New Roman" w:cs="Times New Roman"/>
          <w:sz w:val="24"/>
          <w:szCs w:val="24"/>
          <w:vertAlign w:val="subscript"/>
          <w:lang w:val="pt-BR"/>
        </w:rPr>
        <w:t>f</w:t>
      </w:r>
      <w:r w:rsidRPr="00741517">
        <w:rPr>
          <w:rFonts w:ascii="Times New Roman" w:eastAsia="Times New Roman" w:hAnsi="Times New Roman" w:cs="Times New Roman"/>
          <w:sz w:val="24"/>
          <w:szCs w:val="24"/>
          <w:lang w:val="pt-BR"/>
        </w:rPr>
        <w:t xml:space="preserve"> = 0.3 (50% EtOAc/hexanes). Major stereoisomer: </w:t>
      </w:r>
      <w:r w:rsidRPr="00741517">
        <w:rPr>
          <w:rFonts w:ascii="Times New Roman" w:eastAsia="Times New Roman" w:hAnsi="Times New Roman" w:cs="Times New Roman"/>
          <w:sz w:val="24"/>
          <w:szCs w:val="24"/>
          <w:vertAlign w:val="superscript"/>
          <w:lang w:val="pt-BR"/>
        </w:rPr>
        <w:t xml:space="preserve"> 1</w:t>
      </w:r>
      <w:r w:rsidRPr="00741517">
        <w:rPr>
          <w:rFonts w:ascii="Times New Roman" w:eastAsia="Times New Roman" w:hAnsi="Times New Roman" w:cs="Times New Roman"/>
          <w:sz w:val="24"/>
          <w:szCs w:val="24"/>
          <w:lang w:val="pt-BR"/>
        </w:rPr>
        <w:t>H NMR (600 MHz, Chloroform-</w:t>
      </w:r>
      <w:r w:rsidRPr="00741517">
        <w:rPr>
          <w:rFonts w:ascii="Times New Roman" w:eastAsia="Times New Roman" w:hAnsi="Times New Roman" w:cs="Times New Roman"/>
          <w:i/>
          <w:iCs/>
          <w:sz w:val="24"/>
          <w:szCs w:val="24"/>
          <w:lang w:val="pt-BR"/>
        </w:rPr>
        <w:t>d</w:t>
      </w:r>
      <w:r w:rsidRPr="00741517">
        <w:rPr>
          <w:rFonts w:ascii="Times New Roman" w:eastAsia="Times New Roman" w:hAnsi="Times New Roman" w:cs="Times New Roman"/>
          <w:sz w:val="24"/>
          <w:szCs w:val="24"/>
          <w:lang w:val="pt-BR"/>
        </w:rPr>
        <w:t xml:space="preserve">) </w:t>
      </w:r>
      <w:r w:rsidRPr="00741517">
        <w:rPr>
          <w:rFonts w:ascii="Times New Roman" w:eastAsia="Times New Roman" w:hAnsi="Times New Roman" w:cs="Times New Roman"/>
          <w:sz w:val="24"/>
          <w:szCs w:val="24"/>
        </w:rPr>
        <w:t>δ</w:t>
      </w:r>
      <w:r w:rsidRPr="00741517">
        <w:rPr>
          <w:rFonts w:ascii="Times New Roman" w:eastAsia="Times New Roman" w:hAnsi="Times New Roman" w:cs="Times New Roman"/>
          <w:sz w:val="24"/>
          <w:szCs w:val="24"/>
          <w:lang w:val="pt-BR"/>
        </w:rPr>
        <w:t xml:space="preserve"> </w:t>
      </w:r>
      <w:r w:rsidRPr="00741517">
        <w:rPr>
          <w:rFonts w:ascii="Times New Roman" w:eastAsia="Times New Roman" w:hAnsi="Times New Roman" w:cs="Times New Roman"/>
          <w:sz w:val="24"/>
          <w:szCs w:val="24"/>
        </w:rPr>
        <w:t xml:space="preserve">7.28 (d </w:t>
      </w:r>
      <w:r w:rsidRPr="00741517">
        <w:rPr>
          <w:rFonts w:ascii="Times New Roman" w:eastAsia="Times New Roman" w:hAnsi="Times New Roman" w:cs="Times New Roman"/>
          <w:i/>
          <w:sz w:val="24"/>
          <w:szCs w:val="24"/>
        </w:rPr>
        <w:t>J</w:t>
      </w:r>
      <w:r w:rsidRPr="00741517">
        <w:rPr>
          <w:rFonts w:ascii="Times New Roman" w:eastAsia="Times New Roman" w:hAnsi="Times New Roman" w:cs="Times New Roman"/>
          <w:sz w:val="24"/>
          <w:szCs w:val="24"/>
        </w:rPr>
        <w:t xml:space="preserve"> = 7.6 Hz, 2H), 7.14 (d, </w:t>
      </w:r>
      <w:r w:rsidRPr="00741517">
        <w:rPr>
          <w:rFonts w:ascii="Times New Roman" w:eastAsia="Times New Roman" w:hAnsi="Times New Roman" w:cs="Times New Roman"/>
          <w:i/>
          <w:sz w:val="24"/>
          <w:szCs w:val="24"/>
        </w:rPr>
        <w:t>J</w:t>
      </w:r>
      <w:r w:rsidRPr="00741517">
        <w:rPr>
          <w:rFonts w:ascii="Times New Roman" w:eastAsia="Times New Roman" w:hAnsi="Times New Roman" w:cs="Times New Roman"/>
          <w:sz w:val="24"/>
          <w:szCs w:val="24"/>
        </w:rPr>
        <w:t xml:space="preserve"> = 8.0 Hz, 2H), 7.16 – 7.05 (m, 6H), 6.98 – 6.92 (m, 2H), 6.80 (d, </w:t>
      </w:r>
      <w:r w:rsidRPr="00741517">
        <w:rPr>
          <w:rFonts w:ascii="Times New Roman" w:eastAsia="Times New Roman" w:hAnsi="Times New Roman" w:cs="Times New Roman"/>
          <w:i/>
          <w:iCs/>
          <w:sz w:val="24"/>
          <w:szCs w:val="24"/>
        </w:rPr>
        <w:t>J</w:t>
      </w:r>
      <w:r w:rsidRPr="00741517">
        <w:rPr>
          <w:rFonts w:ascii="Times New Roman" w:eastAsia="Times New Roman" w:hAnsi="Times New Roman" w:cs="Times New Roman"/>
          <w:sz w:val="24"/>
          <w:szCs w:val="24"/>
        </w:rPr>
        <w:t xml:space="preserve"> = 7.0 Hz, 2H), 6.06 (d, </w:t>
      </w:r>
      <w:r w:rsidRPr="00741517">
        <w:rPr>
          <w:rFonts w:ascii="Times New Roman" w:eastAsia="Times New Roman" w:hAnsi="Times New Roman" w:cs="Times New Roman"/>
          <w:i/>
          <w:sz w:val="24"/>
          <w:szCs w:val="24"/>
        </w:rPr>
        <w:t>J</w:t>
      </w:r>
      <w:r w:rsidRPr="00741517">
        <w:rPr>
          <w:rFonts w:ascii="Times New Roman" w:eastAsia="Times New Roman" w:hAnsi="Times New Roman" w:cs="Times New Roman"/>
          <w:sz w:val="24"/>
          <w:szCs w:val="24"/>
        </w:rPr>
        <w:t xml:space="preserve"> = 9.1 Hz, 1H), 5.85 (d, </w:t>
      </w:r>
      <w:r w:rsidRPr="00741517">
        <w:rPr>
          <w:rFonts w:ascii="Times New Roman" w:eastAsia="Times New Roman" w:hAnsi="Times New Roman" w:cs="Times New Roman"/>
          <w:i/>
          <w:iCs/>
          <w:sz w:val="24"/>
          <w:szCs w:val="24"/>
        </w:rPr>
        <w:t>J</w:t>
      </w:r>
      <w:r w:rsidRPr="00741517">
        <w:rPr>
          <w:rFonts w:ascii="Times New Roman" w:eastAsia="Times New Roman" w:hAnsi="Times New Roman" w:cs="Times New Roman"/>
          <w:sz w:val="24"/>
          <w:szCs w:val="24"/>
        </w:rPr>
        <w:t xml:space="preserve"> = 8.2 Hz, 1H), 5.22 (d, </w:t>
      </w:r>
      <w:r w:rsidRPr="00741517">
        <w:rPr>
          <w:rFonts w:ascii="Times New Roman" w:eastAsia="Times New Roman" w:hAnsi="Times New Roman" w:cs="Times New Roman"/>
          <w:i/>
          <w:iCs/>
          <w:sz w:val="24"/>
          <w:szCs w:val="24"/>
        </w:rPr>
        <w:t>J</w:t>
      </w:r>
      <w:r w:rsidRPr="00741517">
        <w:rPr>
          <w:rFonts w:ascii="Times New Roman" w:eastAsia="Times New Roman" w:hAnsi="Times New Roman" w:cs="Times New Roman"/>
          <w:sz w:val="24"/>
          <w:szCs w:val="24"/>
        </w:rPr>
        <w:t xml:space="preserve"> = 7.9 Hz, 1H), 5.02 (q, </w:t>
      </w:r>
      <w:r w:rsidRPr="00741517">
        <w:rPr>
          <w:rFonts w:ascii="Times New Roman" w:eastAsia="Times New Roman" w:hAnsi="Times New Roman" w:cs="Times New Roman"/>
          <w:i/>
          <w:iCs/>
          <w:sz w:val="24"/>
          <w:szCs w:val="24"/>
        </w:rPr>
        <w:t>J</w:t>
      </w:r>
      <w:r w:rsidRPr="00741517">
        <w:rPr>
          <w:rFonts w:ascii="Times New Roman" w:eastAsia="Times New Roman" w:hAnsi="Times New Roman" w:cs="Times New Roman"/>
          <w:sz w:val="24"/>
          <w:szCs w:val="24"/>
        </w:rPr>
        <w:t xml:space="preserve"> = 8.2 Hz, 1H), 2.81 (s, 1H), 2.60 (dd, </w:t>
      </w:r>
      <w:r w:rsidRPr="00741517">
        <w:rPr>
          <w:rFonts w:ascii="Times New Roman" w:eastAsia="Times New Roman" w:hAnsi="Times New Roman" w:cs="Times New Roman"/>
          <w:i/>
          <w:sz w:val="24"/>
          <w:szCs w:val="24"/>
        </w:rPr>
        <w:t>J</w:t>
      </w:r>
      <w:r w:rsidRPr="00741517">
        <w:rPr>
          <w:rFonts w:ascii="Times New Roman" w:eastAsia="Times New Roman" w:hAnsi="Times New Roman" w:cs="Times New Roman"/>
          <w:sz w:val="24"/>
          <w:szCs w:val="24"/>
        </w:rPr>
        <w:t xml:space="preserve"> = 15, 7.2 Hz, 1H), 2.56 (dd, </w:t>
      </w:r>
      <w:r w:rsidRPr="00741517">
        <w:rPr>
          <w:rFonts w:ascii="Times New Roman" w:eastAsia="Times New Roman" w:hAnsi="Times New Roman" w:cs="Times New Roman"/>
          <w:i/>
          <w:sz w:val="24"/>
          <w:szCs w:val="24"/>
        </w:rPr>
        <w:t>J</w:t>
      </w:r>
      <w:r w:rsidRPr="00741517">
        <w:rPr>
          <w:rFonts w:ascii="Times New Roman" w:eastAsia="Times New Roman" w:hAnsi="Times New Roman" w:cs="Times New Roman"/>
          <w:sz w:val="24"/>
          <w:szCs w:val="24"/>
        </w:rPr>
        <w:t xml:space="preserve"> = 15, 8.5 Hz, 1H), 2.36 (s, 3H), 1.48 (s, 3H). </w:t>
      </w:r>
      <w:r w:rsidRPr="00741517">
        <w:rPr>
          <w:rFonts w:ascii="Times New Roman" w:hAnsi="Times New Roman" w:cs="Times New Roman"/>
          <w:sz w:val="24"/>
          <w:szCs w:val="24"/>
          <w:vertAlign w:val="superscript"/>
        </w:rPr>
        <w:t>13</w:t>
      </w:r>
      <w:r w:rsidRPr="00741517">
        <w:rPr>
          <w:rFonts w:ascii="Times New Roman" w:hAnsi="Times New Roman" w:cs="Times New Roman"/>
          <w:sz w:val="24"/>
          <w:szCs w:val="24"/>
        </w:rPr>
        <w:t>C{</w:t>
      </w:r>
      <w:r w:rsidRPr="00741517">
        <w:rPr>
          <w:rFonts w:ascii="Times New Roman" w:hAnsi="Times New Roman" w:cs="Times New Roman"/>
          <w:sz w:val="24"/>
          <w:szCs w:val="24"/>
          <w:vertAlign w:val="superscript"/>
        </w:rPr>
        <w:t>1</w:t>
      </w:r>
      <w:r w:rsidRPr="00741517">
        <w:rPr>
          <w:rFonts w:ascii="Times New Roman" w:hAnsi="Times New Roman" w:cs="Times New Roman"/>
          <w:sz w:val="24"/>
          <w:szCs w:val="24"/>
        </w:rPr>
        <w:t>H}</w:t>
      </w:r>
      <w:r w:rsidRPr="00741517">
        <w:rPr>
          <w:rFonts w:ascii="Times New Roman" w:eastAsia="Times New Roman" w:hAnsi="Times New Roman" w:cs="Times New Roman"/>
          <w:sz w:val="24"/>
          <w:szCs w:val="24"/>
        </w:rPr>
        <w:t xml:space="preserve"> NMR (151 MHz, CDCl</w:t>
      </w:r>
      <w:r w:rsidRPr="00741517">
        <w:rPr>
          <w:rFonts w:ascii="Times New Roman" w:eastAsia="Times New Roman" w:hAnsi="Times New Roman" w:cs="Times New Roman"/>
          <w:sz w:val="24"/>
          <w:szCs w:val="24"/>
          <w:vertAlign w:val="subscript"/>
        </w:rPr>
        <w:t>3</w:t>
      </w:r>
      <w:r w:rsidRPr="00741517">
        <w:rPr>
          <w:rFonts w:ascii="Times New Roman" w:eastAsia="Times New Roman" w:hAnsi="Times New Roman" w:cs="Times New Roman"/>
          <w:sz w:val="24"/>
          <w:szCs w:val="24"/>
        </w:rPr>
        <w:t xml:space="preserve">) δ 156.7, 144.9, 136.2, 133.84, 133.78, 128.9, 128.44, 128.40, 128.2, 128.0, 127.4, 126.2, 124.7, 123.6, 117.0, 80.1, 73.5, 66.2, 41.5, 29.9, 21.0. </w:t>
      </w:r>
      <w:r w:rsidRPr="00741517">
        <w:rPr>
          <w:rFonts w:ascii="Times New Roman" w:hAnsi="Times New Roman" w:cs="Times New Roman"/>
          <w:sz w:val="24"/>
          <w:szCs w:val="24"/>
        </w:rPr>
        <w:t xml:space="preserve">HRMS (DART) m/z </w:t>
      </w:r>
      <w:proofErr w:type="spellStart"/>
      <w:r w:rsidRPr="00741517">
        <w:rPr>
          <w:rFonts w:ascii="Times New Roman" w:hAnsi="Times New Roman" w:cs="Times New Roman"/>
          <w:sz w:val="24"/>
          <w:szCs w:val="24"/>
        </w:rPr>
        <w:t>calcd</w:t>
      </w:r>
      <w:proofErr w:type="spellEnd"/>
      <w:r w:rsidRPr="00741517">
        <w:rPr>
          <w:rFonts w:ascii="Times New Roman" w:hAnsi="Times New Roman" w:cs="Times New Roman"/>
          <w:sz w:val="24"/>
          <w:szCs w:val="24"/>
        </w:rPr>
        <w:t xml:space="preserve"> for C</w:t>
      </w:r>
      <w:r w:rsidRPr="00741517">
        <w:rPr>
          <w:rFonts w:ascii="Times New Roman" w:hAnsi="Times New Roman" w:cs="Times New Roman"/>
          <w:sz w:val="24"/>
          <w:szCs w:val="24"/>
          <w:vertAlign w:val="subscript"/>
        </w:rPr>
        <w:t>27</w:t>
      </w:r>
      <w:r w:rsidRPr="00741517">
        <w:rPr>
          <w:rFonts w:ascii="Times New Roman" w:hAnsi="Times New Roman" w:cs="Times New Roman"/>
          <w:sz w:val="24"/>
          <w:szCs w:val="24"/>
        </w:rPr>
        <w:t>H</w:t>
      </w:r>
      <w:r w:rsidRPr="00741517">
        <w:rPr>
          <w:rFonts w:ascii="Times New Roman" w:hAnsi="Times New Roman" w:cs="Times New Roman"/>
          <w:sz w:val="24"/>
          <w:szCs w:val="24"/>
          <w:vertAlign w:val="subscript"/>
        </w:rPr>
        <w:t>26</w:t>
      </w:r>
      <w:r w:rsidRPr="00741517">
        <w:rPr>
          <w:rFonts w:ascii="Times New Roman" w:hAnsi="Times New Roman" w:cs="Times New Roman"/>
          <w:sz w:val="24"/>
          <w:szCs w:val="24"/>
        </w:rPr>
        <w:t>NO</w:t>
      </w:r>
      <w:r w:rsidRPr="00741517">
        <w:rPr>
          <w:rFonts w:ascii="Times New Roman" w:hAnsi="Times New Roman" w:cs="Times New Roman"/>
          <w:sz w:val="24"/>
          <w:szCs w:val="24"/>
          <w:vertAlign w:val="subscript"/>
        </w:rPr>
        <w:t>2</w:t>
      </w:r>
      <w:r w:rsidRPr="00741517">
        <w:rPr>
          <w:rFonts w:ascii="Times New Roman" w:hAnsi="Times New Roman" w:cs="Times New Roman"/>
          <w:sz w:val="24"/>
          <w:szCs w:val="24"/>
        </w:rPr>
        <w:t xml:space="preserve"> [M-OH]: 396.1958; Found [M-OH] : 396.1981.</w:t>
      </w:r>
    </w:p>
    <w:p w14:paraId="6A7DECF1" w14:textId="77777777" w:rsidR="00103F50" w:rsidRPr="00103F50" w:rsidRDefault="00103F50" w:rsidP="00103F50">
      <w:pPr>
        <w:jc w:val="both"/>
        <w:rPr>
          <w:rFonts w:ascii="Times New Roman" w:eastAsia="Times New Roman" w:hAnsi="Times New Roman" w:cs="Times New Roman"/>
          <w:sz w:val="24"/>
          <w:szCs w:val="24"/>
        </w:rPr>
      </w:pPr>
    </w:p>
    <w:p w14:paraId="37AB3A1F" w14:textId="2CDCCACF" w:rsidR="00103F50" w:rsidRPr="00741517" w:rsidRDefault="00103F50" w:rsidP="00103F50">
      <w:pPr>
        <w:ind w:firstLine="720"/>
        <w:jc w:val="both"/>
        <w:rPr>
          <w:rFonts w:ascii="Times New Roman" w:eastAsia="Times New Roman" w:hAnsi="Times New Roman" w:cs="Times New Roman"/>
          <w:sz w:val="24"/>
          <w:szCs w:val="24"/>
          <w:lang w:val="pt-BR"/>
        </w:rPr>
      </w:pPr>
      <w:r w:rsidRPr="00741517">
        <w:rPr>
          <w:rFonts w:ascii="Times New Roman" w:hAnsi="Times New Roman" w:cs="Times New Roman"/>
          <w:b/>
          <w:color w:val="000000"/>
          <w:sz w:val="24"/>
          <w:szCs w:val="24"/>
        </w:rPr>
        <w:t>4-(2-hydroxy-5-((4</w:t>
      </w:r>
      <w:r w:rsidRPr="00741517">
        <w:rPr>
          <w:rFonts w:ascii="Times New Roman" w:hAnsi="Times New Roman" w:cs="Times New Roman"/>
          <w:b/>
          <w:i/>
          <w:iCs/>
          <w:color w:val="000000"/>
          <w:sz w:val="24"/>
          <w:szCs w:val="24"/>
        </w:rPr>
        <w:t>S</w:t>
      </w:r>
      <w:r w:rsidRPr="00741517">
        <w:rPr>
          <w:rFonts w:ascii="Times New Roman" w:hAnsi="Times New Roman" w:cs="Times New Roman"/>
          <w:b/>
          <w:color w:val="000000"/>
          <w:sz w:val="24"/>
          <w:szCs w:val="24"/>
        </w:rPr>
        <w:t>,5</w:t>
      </w:r>
      <w:r w:rsidRPr="00741517">
        <w:rPr>
          <w:rFonts w:ascii="Times New Roman" w:hAnsi="Times New Roman" w:cs="Times New Roman"/>
          <w:b/>
          <w:i/>
          <w:iCs/>
          <w:color w:val="000000"/>
          <w:sz w:val="24"/>
          <w:szCs w:val="24"/>
        </w:rPr>
        <w:t>R</w:t>
      </w:r>
      <w:r w:rsidRPr="00741517">
        <w:rPr>
          <w:rFonts w:ascii="Times New Roman" w:hAnsi="Times New Roman" w:cs="Times New Roman"/>
          <w:b/>
          <w:color w:val="000000"/>
          <w:sz w:val="24"/>
          <w:szCs w:val="24"/>
        </w:rPr>
        <w:t>)-2-oxo-4,5-diphenyloxazolidin-3-yl)pent-4-en-2-yl)benzonitrile (24r).</w:t>
      </w:r>
      <w:r w:rsidRPr="00741517">
        <w:rPr>
          <w:rFonts w:ascii="Times New Roman" w:hAnsi="Times New Roman" w:cs="Times New Roman"/>
          <w:color w:val="000000"/>
          <w:sz w:val="24"/>
          <w:szCs w:val="24"/>
        </w:rPr>
        <w:t xml:space="preserve"> Prepared a</w:t>
      </w:r>
      <w:r w:rsidRPr="00741517">
        <w:rPr>
          <w:rFonts w:ascii="Times New Roman" w:eastAsia="Times New Roman" w:hAnsi="Times New Roman" w:cs="Times New Roman"/>
          <w:sz w:val="24"/>
          <w:szCs w:val="24"/>
        </w:rPr>
        <w:t xml:space="preserve">ccording to the general procedure using </w:t>
      </w:r>
      <w:proofErr w:type="spellStart"/>
      <w:r w:rsidRPr="00741517">
        <w:rPr>
          <w:rFonts w:ascii="Times New Roman" w:eastAsia="Times New Roman" w:hAnsi="Times New Roman" w:cs="Times New Roman"/>
          <w:sz w:val="24"/>
          <w:szCs w:val="24"/>
        </w:rPr>
        <w:t>allenamide</w:t>
      </w:r>
      <w:proofErr w:type="spellEnd"/>
      <w:r w:rsidRPr="00741517">
        <w:rPr>
          <w:rFonts w:ascii="Times New Roman" w:eastAsia="Times New Roman" w:hAnsi="Times New Roman" w:cs="Times New Roman"/>
          <w:sz w:val="24"/>
          <w:szCs w:val="24"/>
        </w:rPr>
        <w:t xml:space="preserve"> </w:t>
      </w:r>
      <w:r w:rsidRPr="00741517">
        <w:rPr>
          <w:rFonts w:ascii="Times New Roman" w:eastAsia="Times New Roman" w:hAnsi="Times New Roman" w:cs="Times New Roman"/>
          <w:b/>
          <w:sz w:val="24"/>
          <w:szCs w:val="24"/>
        </w:rPr>
        <w:t>23</w:t>
      </w:r>
      <w:r w:rsidRPr="00741517">
        <w:rPr>
          <w:rFonts w:ascii="Times New Roman" w:eastAsia="Times New Roman" w:hAnsi="Times New Roman" w:cs="Times New Roman"/>
          <w:sz w:val="24"/>
          <w:szCs w:val="24"/>
        </w:rPr>
        <w:t xml:space="preserve">. The product was purified by silica gel chromatography (eluent: 20 – 60% </w:t>
      </w:r>
      <w:proofErr w:type="spellStart"/>
      <w:r w:rsidRPr="00741517">
        <w:rPr>
          <w:rFonts w:ascii="Times New Roman" w:eastAsia="Times New Roman" w:hAnsi="Times New Roman" w:cs="Times New Roman"/>
          <w:sz w:val="24"/>
          <w:szCs w:val="24"/>
        </w:rPr>
        <w:t>EtOAc</w:t>
      </w:r>
      <w:proofErr w:type="spellEnd"/>
      <w:r w:rsidRPr="00741517">
        <w:rPr>
          <w:rFonts w:ascii="Times New Roman" w:eastAsia="Times New Roman" w:hAnsi="Times New Roman" w:cs="Times New Roman"/>
          <w:sz w:val="24"/>
          <w:szCs w:val="24"/>
        </w:rPr>
        <w:t xml:space="preserve"> in hexanes) to provide </w:t>
      </w:r>
      <w:r w:rsidRPr="00741517">
        <w:rPr>
          <w:rFonts w:ascii="Times New Roman" w:eastAsia="Times New Roman" w:hAnsi="Times New Roman" w:cs="Times New Roman"/>
          <w:sz w:val="24"/>
          <w:szCs w:val="24"/>
        </w:rPr>
        <w:lastRenderedPageBreak/>
        <w:t xml:space="preserve">0.19g (89%) of </w:t>
      </w:r>
      <w:r w:rsidRPr="00741517">
        <w:rPr>
          <w:rFonts w:ascii="Times New Roman" w:eastAsia="Times New Roman" w:hAnsi="Times New Roman" w:cs="Times New Roman"/>
          <w:b/>
          <w:sz w:val="24"/>
          <w:szCs w:val="24"/>
        </w:rPr>
        <w:t>24r</w:t>
      </w:r>
      <w:r w:rsidRPr="00741517">
        <w:rPr>
          <w:rFonts w:ascii="Times New Roman" w:eastAsia="Times New Roman" w:hAnsi="Times New Roman" w:cs="Times New Roman"/>
          <w:sz w:val="24"/>
          <w:szCs w:val="24"/>
        </w:rPr>
        <w:t xml:space="preserve"> as a yellow oil as a 94:6 mixture of diastereomers</w:t>
      </w:r>
      <w:r w:rsidR="00070523">
        <w:rPr>
          <w:rFonts w:ascii="Times New Roman" w:eastAsia="Times New Roman" w:hAnsi="Times New Roman" w:cs="Times New Roman"/>
          <w:sz w:val="24"/>
          <w:szCs w:val="24"/>
        </w:rPr>
        <w:t xml:space="preserve"> </w:t>
      </w:r>
      <w:r w:rsidR="00070523" w:rsidRPr="0059333F">
        <w:rPr>
          <w:rFonts w:ascii="Times New Roman" w:hAnsi="Times New Roman" w:cs="Times New Roman"/>
          <w:sz w:val="24"/>
          <w:szCs w:val="24"/>
        </w:rPr>
        <w:t xml:space="preserve">(determined </w:t>
      </w:r>
      <w:r w:rsidR="00070523" w:rsidRPr="00070523">
        <w:rPr>
          <w:rFonts w:ascii="Times New Roman" w:hAnsi="Times New Roman" w:cs="Times New Roman"/>
          <w:sz w:val="24"/>
          <w:szCs w:val="24"/>
        </w:rPr>
        <w:t xml:space="preserve">by </w:t>
      </w:r>
      <w:r w:rsidR="00070523" w:rsidRPr="00070523">
        <w:rPr>
          <w:rFonts w:ascii="Times New Roman" w:hAnsi="Times New Roman" w:cs="Times New Roman"/>
          <w:sz w:val="24"/>
          <w:szCs w:val="24"/>
          <w:vertAlign w:val="superscript"/>
        </w:rPr>
        <w:t>1</w:t>
      </w:r>
      <w:r w:rsidR="00070523" w:rsidRPr="0059333F">
        <w:rPr>
          <w:rFonts w:ascii="Times New Roman" w:hAnsi="Times New Roman" w:cs="Times New Roman"/>
          <w:sz w:val="24"/>
          <w:szCs w:val="24"/>
        </w:rPr>
        <w:t>HNMR spectroscopic analysis)</w:t>
      </w:r>
      <w:r w:rsidRPr="00741517">
        <w:rPr>
          <w:rFonts w:ascii="Times New Roman" w:eastAsia="Times New Roman" w:hAnsi="Times New Roman" w:cs="Times New Roman"/>
          <w:sz w:val="24"/>
          <w:szCs w:val="24"/>
        </w:rPr>
        <w:t>. R</w:t>
      </w:r>
      <w:r w:rsidRPr="00695C1A">
        <w:rPr>
          <w:rFonts w:ascii="Times New Roman" w:eastAsia="Times New Roman" w:hAnsi="Times New Roman" w:cs="Times New Roman"/>
          <w:sz w:val="24"/>
          <w:szCs w:val="24"/>
          <w:vertAlign w:val="subscript"/>
        </w:rPr>
        <w:t>f</w:t>
      </w:r>
      <w:r w:rsidRPr="00741517">
        <w:rPr>
          <w:rFonts w:ascii="Times New Roman" w:eastAsia="Times New Roman" w:hAnsi="Times New Roman" w:cs="Times New Roman"/>
          <w:sz w:val="24"/>
          <w:szCs w:val="24"/>
        </w:rPr>
        <w:t xml:space="preserve"> = 0.28 (50% </w:t>
      </w:r>
      <w:proofErr w:type="spellStart"/>
      <w:r w:rsidRPr="00741517">
        <w:rPr>
          <w:rFonts w:ascii="Times New Roman" w:eastAsia="Times New Roman" w:hAnsi="Times New Roman" w:cs="Times New Roman"/>
          <w:sz w:val="24"/>
          <w:szCs w:val="24"/>
        </w:rPr>
        <w:t>EtOAc</w:t>
      </w:r>
      <w:proofErr w:type="spellEnd"/>
      <w:r w:rsidRPr="00741517">
        <w:rPr>
          <w:rFonts w:ascii="Times New Roman" w:eastAsia="Times New Roman" w:hAnsi="Times New Roman" w:cs="Times New Roman"/>
          <w:sz w:val="24"/>
          <w:szCs w:val="24"/>
        </w:rPr>
        <w:t xml:space="preserve">/hexanes). Major stereoisomer: </w:t>
      </w:r>
      <w:r w:rsidRPr="00741517">
        <w:rPr>
          <w:rFonts w:ascii="Times New Roman" w:eastAsia="Times New Roman" w:hAnsi="Times New Roman" w:cs="Times New Roman"/>
          <w:sz w:val="24"/>
          <w:szCs w:val="24"/>
          <w:vertAlign w:val="superscript"/>
        </w:rPr>
        <w:t xml:space="preserve"> 1</w:t>
      </w:r>
      <w:r w:rsidRPr="00741517">
        <w:rPr>
          <w:rFonts w:ascii="Times New Roman" w:eastAsia="Times New Roman" w:hAnsi="Times New Roman" w:cs="Times New Roman"/>
          <w:sz w:val="24"/>
          <w:szCs w:val="24"/>
        </w:rPr>
        <w:t>H NMR (600 MHz, Chloroform-</w:t>
      </w:r>
      <w:r w:rsidRPr="00741517">
        <w:rPr>
          <w:rFonts w:ascii="Times New Roman" w:eastAsia="Times New Roman" w:hAnsi="Times New Roman" w:cs="Times New Roman"/>
          <w:i/>
          <w:iCs/>
          <w:sz w:val="24"/>
          <w:szCs w:val="24"/>
        </w:rPr>
        <w:t>d</w:t>
      </w:r>
      <w:r w:rsidRPr="00741517">
        <w:rPr>
          <w:rFonts w:ascii="Times New Roman" w:eastAsia="Times New Roman" w:hAnsi="Times New Roman" w:cs="Times New Roman"/>
          <w:sz w:val="24"/>
          <w:szCs w:val="24"/>
        </w:rPr>
        <w:t xml:space="preserve">) δ 7.61 (d, </w:t>
      </w:r>
      <w:r w:rsidRPr="00741517">
        <w:rPr>
          <w:rFonts w:ascii="Times New Roman" w:eastAsia="Times New Roman" w:hAnsi="Times New Roman" w:cs="Times New Roman"/>
          <w:i/>
          <w:iCs/>
          <w:sz w:val="24"/>
          <w:szCs w:val="24"/>
        </w:rPr>
        <w:t>J</w:t>
      </w:r>
      <w:r w:rsidRPr="00741517">
        <w:rPr>
          <w:rFonts w:ascii="Times New Roman" w:eastAsia="Times New Roman" w:hAnsi="Times New Roman" w:cs="Times New Roman"/>
          <w:sz w:val="24"/>
          <w:szCs w:val="24"/>
        </w:rPr>
        <w:t xml:space="preserve"> = 8.2 Hz, 2H), 7.54 (d, </w:t>
      </w:r>
      <w:r w:rsidRPr="00741517">
        <w:rPr>
          <w:rFonts w:ascii="Times New Roman" w:eastAsia="Times New Roman" w:hAnsi="Times New Roman" w:cs="Times New Roman"/>
          <w:i/>
          <w:iCs/>
          <w:sz w:val="24"/>
          <w:szCs w:val="24"/>
        </w:rPr>
        <w:t>J</w:t>
      </w:r>
      <w:r w:rsidRPr="00741517">
        <w:rPr>
          <w:rFonts w:ascii="Times New Roman" w:eastAsia="Times New Roman" w:hAnsi="Times New Roman" w:cs="Times New Roman"/>
          <w:sz w:val="24"/>
          <w:szCs w:val="24"/>
        </w:rPr>
        <w:t xml:space="preserve"> = 8.1 Hz, 2H), 7.18 – 7.05 (m, 6H), 6.97 – 6.91 (m, 2H), 6.80 (d, </w:t>
      </w:r>
      <w:r w:rsidRPr="00741517">
        <w:rPr>
          <w:rFonts w:ascii="Times New Roman" w:eastAsia="Times New Roman" w:hAnsi="Times New Roman" w:cs="Times New Roman"/>
          <w:i/>
          <w:iCs/>
          <w:sz w:val="24"/>
          <w:szCs w:val="24"/>
        </w:rPr>
        <w:t>J</w:t>
      </w:r>
      <w:r w:rsidRPr="00741517">
        <w:rPr>
          <w:rFonts w:ascii="Times New Roman" w:eastAsia="Times New Roman" w:hAnsi="Times New Roman" w:cs="Times New Roman"/>
          <w:sz w:val="24"/>
          <w:szCs w:val="24"/>
        </w:rPr>
        <w:t xml:space="preserve"> = 7.1 Hz, 2H), 5.90 (d, </w:t>
      </w:r>
      <w:r w:rsidRPr="00741517">
        <w:rPr>
          <w:rFonts w:ascii="Times New Roman" w:eastAsia="Times New Roman" w:hAnsi="Times New Roman" w:cs="Times New Roman"/>
          <w:i/>
          <w:iCs/>
          <w:sz w:val="24"/>
          <w:szCs w:val="24"/>
        </w:rPr>
        <w:t>J</w:t>
      </w:r>
      <w:r w:rsidRPr="00741517">
        <w:rPr>
          <w:rFonts w:ascii="Times New Roman" w:eastAsia="Times New Roman" w:hAnsi="Times New Roman" w:cs="Times New Roman"/>
          <w:sz w:val="24"/>
          <w:szCs w:val="24"/>
        </w:rPr>
        <w:t xml:space="preserve"> = 8.1 Hz, 1H), 5.89 (d, </w:t>
      </w:r>
      <w:r w:rsidRPr="00741517">
        <w:rPr>
          <w:rFonts w:ascii="Times New Roman" w:eastAsia="Times New Roman" w:hAnsi="Times New Roman" w:cs="Times New Roman"/>
          <w:i/>
          <w:sz w:val="24"/>
          <w:szCs w:val="24"/>
        </w:rPr>
        <w:t>J</w:t>
      </w:r>
      <w:r w:rsidRPr="00741517">
        <w:rPr>
          <w:rFonts w:ascii="Times New Roman" w:eastAsia="Times New Roman" w:hAnsi="Times New Roman" w:cs="Times New Roman"/>
          <w:sz w:val="24"/>
          <w:szCs w:val="24"/>
        </w:rPr>
        <w:t xml:space="preserve"> = 8.3 Hz, 1H), 5.22 (d, </w:t>
      </w:r>
      <w:r w:rsidRPr="00741517">
        <w:rPr>
          <w:rFonts w:ascii="Times New Roman" w:eastAsia="Times New Roman" w:hAnsi="Times New Roman" w:cs="Times New Roman"/>
          <w:i/>
          <w:iCs/>
          <w:sz w:val="24"/>
          <w:szCs w:val="24"/>
        </w:rPr>
        <w:t>J</w:t>
      </w:r>
      <w:r w:rsidRPr="00741517">
        <w:rPr>
          <w:rFonts w:ascii="Times New Roman" w:eastAsia="Times New Roman" w:hAnsi="Times New Roman" w:cs="Times New Roman"/>
          <w:sz w:val="24"/>
          <w:szCs w:val="24"/>
        </w:rPr>
        <w:t xml:space="preserve"> = 8.1 Hz, 1H), 5.02 (q, </w:t>
      </w:r>
      <w:r w:rsidRPr="00741517">
        <w:rPr>
          <w:rFonts w:ascii="Times New Roman" w:eastAsia="Times New Roman" w:hAnsi="Times New Roman" w:cs="Times New Roman"/>
          <w:i/>
          <w:iCs/>
          <w:sz w:val="24"/>
          <w:szCs w:val="24"/>
        </w:rPr>
        <w:t>J</w:t>
      </w:r>
      <w:r w:rsidRPr="00741517">
        <w:rPr>
          <w:rFonts w:ascii="Times New Roman" w:eastAsia="Times New Roman" w:hAnsi="Times New Roman" w:cs="Times New Roman"/>
          <w:sz w:val="24"/>
          <w:szCs w:val="24"/>
        </w:rPr>
        <w:t xml:space="preserve"> = 8.3 Hz, 1H), 3.84 (s, 1H), 2.66 (dd, </w:t>
      </w:r>
      <w:r w:rsidRPr="00741517">
        <w:rPr>
          <w:rFonts w:ascii="Times New Roman" w:eastAsia="Times New Roman" w:hAnsi="Times New Roman" w:cs="Times New Roman"/>
          <w:i/>
          <w:iCs/>
          <w:sz w:val="24"/>
          <w:szCs w:val="24"/>
        </w:rPr>
        <w:t>J</w:t>
      </w:r>
      <w:r w:rsidRPr="00741517">
        <w:rPr>
          <w:rFonts w:ascii="Times New Roman" w:eastAsia="Times New Roman" w:hAnsi="Times New Roman" w:cs="Times New Roman"/>
          <w:sz w:val="24"/>
          <w:szCs w:val="24"/>
        </w:rPr>
        <w:t xml:space="preserve"> = 15, 8.3 Hz, 1H), 2.62 (dd, </w:t>
      </w:r>
      <w:r w:rsidRPr="00741517">
        <w:rPr>
          <w:rFonts w:ascii="Times New Roman" w:eastAsia="Times New Roman" w:hAnsi="Times New Roman" w:cs="Times New Roman"/>
          <w:i/>
          <w:sz w:val="24"/>
          <w:szCs w:val="24"/>
        </w:rPr>
        <w:t>J</w:t>
      </w:r>
      <w:r w:rsidRPr="00741517">
        <w:rPr>
          <w:rFonts w:ascii="Times New Roman" w:eastAsia="Times New Roman" w:hAnsi="Times New Roman" w:cs="Times New Roman"/>
          <w:sz w:val="24"/>
          <w:szCs w:val="24"/>
        </w:rPr>
        <w:t xml:space="preserve"> = 15, 8.0 Hz, 1H), 1.51 (s, 3H). </w:t>
      </w:r>
      <w:r w:rsidRPr="00741517">
        <w:rPr>
          <w:rFonts w:ascii="Times New Roman" w:hAnsi="Times New Roman" w:cs="Times New Roman"/>
          <w:sz w:val="24"/>
          <w:szCs w:val="24"/>
          <w:vertAlign w:val="superscript"/>
        </w:rPr>
        <w:t xml:space="preserve"> 13</w:t>
      </w:r>
      <w:r w:rsidRPr="00741517">
        <w:rPr>
          <w:rFonts w:ascii="Times New Roman" w:hAnsi="Times New Roman" w:cs="Times New Roman"/>
          <w:sz w:val="24"/>
          <w:szCs w:val="24"/>
        </w:rPr>
        <w:t xml:space="preserve">C{1H} </w:t>
      </w:r>
      <w:r w:rsidRPr="00741517">
        <w:rPr>
          <w:rFonts w:ascii="Times New Roman" w:eastAsia="Times New Roman" w:hAnsi="Times New Roman" w:cs="Times New Roman"/>
          <w:sz w:val="24"/>
          <w:szCs w:val="24"/>
        </w:rPr>
        <w:t>NMR (151 MHz, CDCl</w:t>
      </w:r>
      <w:r w:rsidRPr="00741517">
        <w:rPr>
          <w:rFonts w:ascii="Times New Roman" w:eastAsia="Times New Roman" w:hAnsi="Times New Roman" w:cs="Times New Roman"/>
          <w:sz w:val="24"/>
          <w:szCs w:val="24"/>
          <w:vertAlign w:val="subscript"/>
        </w:rPr>
        <w:t>3</w:t>
      </w:r>
      <w:r w:rsidRPr="00741517">
        <w:rPr>
          <w:rFonts w:ascii="Times New Roman" w:eastAsia="Times New Roman" w:hAnsi="Times New Roman" w:cs="Times New Roman"/>
          <w:sz w:val="24"/>
          <w:szCs w:val="24"/>
        </w:rPr>
        <w:t xml:space="preserve">) δ 156.8, 153.7, 133.6, 133.5, 132.1, 128.6, 128.5, 128.3, 128.0, 127.4, 126.1, 125.37, 124.3, 119.0, 118.0, 110.4, 80.2, 73.1, 66.6, 41.3, 29.9. </w:t>
      </w:r>
      <w:r w:rsidRPr="00741517">
        <w:rPr>
          <w:rFonts w:ascii="Times New Roman" w:hAnsi="Times New Roman" w:cs="Times New Roman"/>
          <w:sz w:val="24"/>
          <w:szCs w:val="24"/>
          <w:lang w:val="pt-BR"/>
        </w:rPr>
        <w:t>HRMS (DART) m/z calcd for C</w:t>
      </w:r>
      <w:r w:rsidRPr="00741517">
        <w:rPr>
          <w:rFonts w:ascii="Times New Roman" w:hAnsi="Times New Roman" w:cs="Times New Roman"/>
          <w:sz w:val="24"/>
          <w:szCs w:val="24"/>
          <w:vertAlign w:val="subscript"/>
          <w:lang w:val="pt-BR"/>
        </w:rPr>
        <w:t>27</w:t>
      </w:r>
      <w:r w:rsidRPr="00741517">
        <w:rPr>
          <w:rFonts w:ascii="Times New Roman" w:hAnsi="Times New Roman" w:cs="Times New Roman"/>
          <w:sz w:val="24"/>
          <w:szCs w:val="24"/>
          <w:lang w:val="pt-BR"/>
        </w:rPr>
        <w:t>H</w:t>
      </w:r>
      <w:r w:rsidRPr="00741517">
        <w:rPr>
          <w:rFonts w:ascii="Times New Roman" w:hAnsi="Times New Roman" w:cs="Times New Roman"/>
          <w:sz w:val="24"/>
          <w:szCs w:val="24"/>
          <w:vertAlign w:val="subscript"/>
          <w:lang w:val="pt-BR"/>
        </w:rPr>
        <w:t>25</w:t>
      </w:r>
      <w:r w:rsidRPr="00741517">
        <w:rPr>
          <w:rFonts w:ascii="Times New Roman" w:hAnsi="Times New Roman" w:cs="Times New Roman"/>
          <w:sz w:val="24"/>
          <w:szCs w:val="24"/>
          <w:lang w:val="pt-BR"/>
        </w:rPr>
        <w:t>N</w:t>
      </w:r>
      <w:r w:rsidRPr="00741517">
        <w:rPr>
          <w:rFonts w:ascii="Times New Roman" w:hAnsi="Times New Roman" w:cs="Times New Roman"/>
          <w:sz w:val="24"/>
          <w:szCs w:val="24"/>
          <w:vertAlign w:val="subscript"/>
          <w:lang w:val="pt-BR"/>
        </w:rPr>
        <w:t>2</w:t>
      </w:r>
      <w:r w:rsidRPr="00741517">
        <w:rPr>
          <w:rFonts w:ascii="Times New Roman" w:hAnsi="Times New Roman" w:cs="Times New Roman"/>
          <w:sz w:val="24"/>
          <w:szCs w:val="24"/>
          <w:lang w:val="pt-BR"/>
        </w:rPr>
        <w:t>O</w:t>
      </w:r>
      <w:r w:rsidRPr="00741517">
        <w:rPr>
          <w:rFonts w:ascii="Times New Roman" w:hAnsi="Times New Roman" w:cs="Times New Roman"/>
          <w:sz w:val="24"/>
          <w:szCs w:val="24"/>
          <w:vertAlign w:val="subscript"/>
          <w:lang w:val="pt-BR"/>
        </w:rPr>
        <w:t>3</w:t>
      </w:r>
      <w:r w:rsidRPr="00741517">
        <w:rPr>
          <w:rFonts w:ascii="Times New Roman" w:hAnsi="Times New Roman" w:cs="Times New Roman"/>
          <w:sz w:val="24"/>
          <w:szCs w:val="24"/>
          <w:lang w:val="pt-BR"/>
        </w:rPr>
        <w:t xml:space="preserve"> [M + H]</w:t>
      </w:r>
      <w:r w:rsidRPr="00741517">
        <w:rPr>
          <w:rFonts w:ascii="Times New Roman" w:hAnsi="Times New Roman" w:cs="Times New Roman"/>
          <w:sz w:val="24"/>
          <w:szCs w:val="24"/>
          <w:vertAlign w:val="superscript"/>
          <w:lang w:val="pt-BR"/>
        </w:rPr>
        <w:t>+</w:t>
      </w:r>
      <w:r w:rsidRPr="00741517">
        <w:rPr>
          <w:rFonts w:ascii="Times New Roman" w:hAnsi="Times New Roman" w:cs="Times New Roman"/>
          <w:sz w:val="24"/>
          <w:szCs w:val="24"/>
          <w:lang w:val="pt-BR"/>
        </w:rPr>
        <w:t>: 425.1865; Found [M + H]</w:t>
      </w:r>
      <w:r w:rsidRPr="00741517">
        <w:rPr>
          <w:rFonts w:ascii="Times New Roman" w:hAnsi="Times New Roman" w:cs="Times New Roman"/>
          <w:sz w:val="24"/>
          <w:szCs w:val="24"/>
          <w:vertAlign w:val="superscript"/>
          <w:lang w:val="pt-BR"/>
        </w:rPr>
        <w:t>+</w:t>
      </w:r>
      <w:r w:rsidRPr="00741517">
        <w:rPr>
          <w:rFonts w:ascii="Times New Roman" w:hAnsi="Times New Roman" w:cs="Times New Roman"/>
          <w:sz w:val="24"/>
          <w:szCs w:val="24"/>
          <w:lang w:val="pt-BR"/>
        </w:rPr>
        <w:t xml:space="preserve"> : 425.1864.</w:t>
      </w:r>
    </w:p>
    <w:p w14:paraId="6ED6009F" w14:textId="77777777" w:rsidR="00103F50" w:rsidRPr="00103F50" w:rsidRDefault="00103F50" w:rsidP="00103F50">
      <w:pPr>
        <w:jc w:val="both"/>
        <w:rPr>
          <w:rFonts w:ascii="Times New Roman" w:eastAsia="Times New Roman" w:hAnsi="Times New Roman" w:cs="Times New Roman"/>
          <w:sz w:val="24"/>
          <w:szCs w:val="24"/>
          <w:lang w:val="pt-BR"/>
        </w:rPr>
      </w:pPr>
    </w:p>
    <w:p w14:paraId="22E2D757" w14:textId="1FB5F1D7" w:rsidR="00103F50" w:rsidRPr="00741517" w:rsidRDefault="00103F50" w:rsidP="00103F50">
      <w:pPr>
        <w:ind w:firstLine="720"/>
        <w:jc w:val="both"/>
        <w:rPr>
          <w:rFonts w:ascii="Times New Roman" w:eastAsia="Times New Roman" w:hAnsi="Times New Roman" w:cs="Times New Roman"/>
          <w:sz w:val="24"/>
          <w:szCs w:val="24"/>
          <w:lang w:val="pt-BR"/>
        </w:rPr>
      </w:pPr>
      <w:r w:rsidRPr="00741517">
        <w:rPr>
          <w:rFonts w:ascii="Times New Roman" w:hAnsi="Times New Roman" w:cs="Times New Roman"/>
          <w:b/>
          <w:color w:val="000000"/>
          <w:sz w:val="24"/>
          <w:szCs w:val="24"/>
        </w:rPr>
        <w:t>(4</w:t>
      </w:r>
      <w:r w:rsidRPr="00741517">
        <w:rPr>
          <w:rFonts w:ascii="Times New Roman" w:hAnsi="Times New Roman" w:cs="Times New Roman"/>
          <w:b/>
          <w:i/>
          <w:iCs/>
          <w:color w:val="000000"/>
          <w:sz w:val="24"/>
          <w:szCs w:val="24"/>
        </w:rPr>
        <w:t>S</w:t>
      </w:r>
      <w:r w:rsidRPr="00741517">
        <w:rPr>
          <w:rFonts w:ascii="Times New Roman" w:hAnsi="Times New Roman" w:cs="Times New Roman"/>
          <w:b/>
          <w:color w:val="000000"/>
          <w:sz w:val="24"/>
          <w:szCs w:val="24"/>
        </w:rPr>
        <w:t>,5</w:t>
      </w:r>
      <w:r w:rsidRPr="00741517">
        <w:rPr>
          <w:rFonts w:ascii="Times New Roman" w:hAnsi="Times New Roman" w:cs="Times New Roman"/>
          <w:b/>
          <w:i/>
          <w:iCs/>
          <w:color w:val="000000"/>
          <w:sz w:val="24"/>
          <w:szCs w:val="24"/>
        </w:rPr>
        <w:t>R</w:t>
      </w:r>
      <w:r w:rsidRPr="00741517">
        <w:rPr>
          <w:rFonts w:ascii="Times New Roman" w:hAnsi="Times New Roman" w:cs="Times New Roman"/>
          <w:b/>
          <w:color w:val="000000"/>
          <w:sz w:val="24"/>
          <w:szCs w:val="24"/>
        </w:rPr>
        <w:t>)-3-(4-hydroxy-4,6-diphenylhex-1-en-1-yl)-4,5-diphenyloxazolidin-2-one (24s).</w:t>
      </w:r>
      <w:r w:rsidRPr="00741517">
        <w:rPr>
          <w:rFonts w:ascii="Times New Roman" w:hAnsi="Times New Roman" w:cs="Times New Roman"/>
          <w:color w:val="000000"/>
          <w:sz w:val="24"/>
          <w:szCs w:val="24"/>
        </w:rPr>
        <w:t xml:space="preserve"> Prepared a</w:t>
      </w:r>
      <w:r w:rsidRPr="00741517">
        <w:rPr>
          <w:rFonts w:ascii="Times New Roman" w:eastAsia="Times New Roman" w:hAnsi="Times New Roman" w:cs="Times New Roman"/>
          <w:sz w:val="24"/>
          <w:szCs w:val="24"/>
        </w:rPr>
        <w:t xml:space="preserve">ccording to the general procedure using </w:t>
      </w:r>
      <w:proofErr w:type="spellStart"/>
      <w:r w:rsidRPr="00741517">
        <w:rPr>
          <w:rFonts w:ascii="Times New Roman" w:eastAsia="Times New Roman" w:hAnsi="Times New Roman" w:cs="Times New Roman"/>
          <w:sz w:val="24"/>
          <w:szCs w:val="24"/>
        </w:rPr>
        <w:t>allenamide</w:t>
      </w:r>
      <w:proofErr w:type="spellEnd"/>
      <w:r w:rsidRPr="00741517">
        <w:rPr>
          <w:rFonts w:ascii="Times New Roman" w:eastAsia="Times New Roman" w:hAnsi="Times New Roman" w:cs="Times New Roman"/>
          <w:sz w:val="24"/>
          <w:szCs w:val="24"/>
        </w:rPr>
        <w:t xml:space="preserve"> </w:t>
      </w:r>
      <w:r w:rsidRPr="00741517">
        <w:rPr>
          <w:rFonts w:ascii="Times New Roman" w:eastAsia="Times New Roman" w:hAnsi="Times New Roman" w:cs="Times New Roman"/>
          <w:b/>
          <w:sz w:val="24"/>
          <w:szCs w:val="24"/>
        </w:rPr>
        <w:t>23</w:t>
      </w:r>
      <w:r w:rsidRPr="00741517">
        <w:rPr>
          <w:rFonts w:ascii="Times New Roman" w:eastAsia="Times New Roman" w:hAnsi="Times New Roman" w:cs="Times New Roman"/>
          <w:sz w:val="24"/>
          <w:szCs w:val="24"/>
        </w:rPr>
        <w:t xml:space="preserve">. The </w:t>
      </w:r>
      <w:r w:rsidRPr="00741517">
        <w:rPr>
          <w:rFonts w:ascii="Times New Roman" w:hAnsi="Times New Roman" w:cs="Times New Roman"/>
          <w:sz w:val="24"/>
          <w:szCs w:val="24"/>
        </w:rPr>
        <w:t xml:space="preserve">product was purified by silica gel chromatography (eluent: 20 – 60% </w:t>
      </w:r>
      <w:proofErr w:type="spellStart"/>
      <w:r w:rsidRPr="00741517">
        <w:rPr>
          <w:rFonts w:ascii="Times New Roman" w:hAnsi="Times New Roman" w:cs="Times New Roman"/>
          <w:sz w:val="24"/>
          <w:szCs w:val="24"/>
        </w:rPr>
        <w:t>EtOAc</w:t>
      </w:r>
      <w:proofErr w:type="spellEnd"/>
      <w:r w:rsidRPr="00741517">
        <w:rPr>
          <w:rFonts w:ascii="Times New Roman" w:hAnsi="Times New Roman" w:cs="Times New Roman"/>
          <w:sz w:val="24"/>
          <w:szCs w:val="24"/>
        </w:rPr>
        <w:t xml:space="preserve"> in hexanes) to provide 0.17g (69%) of </w:t>
      </w:r>
      <w:r w:rsidRPr="00741517">
        <w:rPr>
          <w:rFonts w:ascii="Times New Roman" w:hAnsi="Times New Roman" w:cs="Times New Roman"/>
          <w:b/>
          <w:sz w:val="24"/>
          <w:szCs w:val="24"/>
        </w:rPr>
        <w:t>24s</w:t>
      </w:r>
      <w:r w:rsidRPr="00741517">
        <w:rPr>
          <w:rFonts w:ascii="Times New Roman" w:hAnsi="Times New Roman" w:cs="Times New Roman"/>
          <w:sz w:val="24"/>
          <w:szCs w:val="24"/>
        </w:rPr>
        <w:t xml:space="preserve"> as a </w:t>
      </w:r>
      <w:proofErr w:type="gramStart"/>
      <w:r w:rsidRPr="00741517">
        <w:rPr>
          <w:rFonts w:ascii="Times New Roman" w:hAnsi="Times New Roman" w:cs="Times New Roman"/>
          <w:sz w:val="24"/>
          <w:szCs w:val="24"/>
        </w:rPr>
        <w:t>pale yellow</w:t>
      </w:r>
      <w:proofErr w:type="gramEnd"/>
      <w:r w:rsidRPr="00741517">
        <w:rPr>
          <w:rFonts w:ascii="Times New Roman" w:hAnsi="Times New Roman" w:cs="Times New Roman"/>
          <w:sz w:val="24"/>
          <w:szCs w:val="24"/>
        </w:rPr>
        <w:t xml:space="preserve"> solid as a</w:t>
      </w:r>
      <w:r w:rsidR="00070523">
        <w:rPr>
          <w:rFonts w:ascii="Times New Roman" w:hAnsi="Times New Roman" w:cs="Times New Roman"/>
          <w:sz w:val="24"/>
          <w:szCs w:val="24"/>
        </w:rPr>
        <w:t>n</w:t>
      </w:r>
      <w:r w:rsidRPr="00741517">
        <w:rPr>
          <w:rFonts w:ascii="Times New Roman" w:hAnsi="Times New Roman" w:cs="Times New Roman"/>
          <w:sz w:val="24"/>
          <w:szCs w:val="24"/>
        </w:rPr>
        <w:t xml:space="preserve"> 86:14 mixture of diastereomers</w:t>
      </w:r>
      <w:r w:rsidR="00070523">
        <w:rPr>
          <w:rFonts w:ascii="Times New Roman" w:hAnsi="Times New Roman" w:cs="Times New Roman"/>
          <w:sz w:val="24"/>
          <w:szCs w:val="24"/>
        </w:rPr>
        <w:t xml:space="preserve"> </w:t>
      </w:r>
      <w:r w:rsidR="00070523" w:rsidRPr="0059333F">
        <w:rPr>
          <w:rFonts w:ascii="Times New Roman" w:hAnsi="Times New Roman" w:cs="Times New Roman"/>
          <w:sz w:val="24"/>
          <w:szCs w:val="24"/>
        </w:rPr>
        <w:t xml:space="preserve">(determined </w:t>
      </w:r>
      <w:r w:rsidR="00070523" w:rsidRPr="00070523">
        <w:rPr>
          <w:rFonts w:ascii="Times New Roman" w:hAnsi="Times New Roman" w:cs="Times New Roman"/>
          <w:sz w:val="24"/>
          <w:szCs w:val="24"/>
        </w:rPr>
        <w:t xml:space="preserve">by </w:t>
      </w:r>
      <w:r w:rsidR="00070523" w:rsidRPr="00070523">
        <w:rPr>
          <w:rFonts w:ascii="Times New Roman" w:hAnsi="Times New Roman" w:cs="Times New Roman"/>
          <w:sz w:val="24"/>
          <w:szCs w:val="24"/>
          <w:vertAlign w:val="superscript"/>
        </w:rPr>
        <w:t>1</w:t>
      </w:r>
      <w:r w:rsidR="00070523" w:rsidRPr="0059333F">
        <w:rPr>
          <w:rFonts w:ascii="Times New Roman" w:hAnsi="Times New Roman" w:cs="Times New Roman"/>
          <w:sz w:val="24"/>
          <w:szCs w:val="24"/>
        </w:rPr>
        <w:t>HNMR spectroscopic analysis)</w:t>
      </w:r>
      <w:r w:rsidRPr="00741517">
        <w:rPr>
          <w:rFonts w:ascii="Times New Roman" w:hAnsi="Times New Roman" w:cs="Times New Roman"/>
          <w:sz w:val="24"/>
          <w:szCs w:val="24"/>
        </w:rPr>
        <w:t xml:space="preserve">. </w:t>
      </w:r>
      <w:r w:rsidRPr="00741517">
        <w:rPr>
          <w:rFonts w:ascii="Times New Roman" w:hAnsi="Times New Roman" w:cs="Times New Roman"/>
          <w:sz w:val="24"/>
          <w:szCs w:val="24"/>
          <w:lang w:val="pt-BR"/>
        </w:rPr>
        <w:t xml:space="preserve">Mp -155-157 </w:t>
      </w:r>
      <w:r w:rsidRPr="00741517">
        <w:rPr>
          <w:rFonts w:ascii="Times New Roman" w:hAnsi="Times New Roman" w:cs="Times New Roman"/>
          <w:sz w:val="24"/>
          <w:szCs w:val="24"/>
          <w:vertAlign w:val="superscript"/>
          <w:lang w:val="pt-BR"/>
        </w:rPr>
        <w:t>o</w:t>
      </w:r>
      <w:r w:rsidRPr="00741517">
        <w:rPr>
          <w:rFonts w:ascii="Times New Roman" w:hAnsi="Times New Roman" w:cs="Times New Roman"/>
          <w:sz w:val="24"/>
          <w:szCs w:val="24"/>
          <w:lang w:val="pt-BR"/>
        </w:rPr>
        <w:t>C R</w:t>
      </w:r>
      <w:r w:rsidRPr="00741517">
        <w:rPr>
          <w:rFonts w:ascii="Times New Roman" w:hAnsi="Times New Roman" w:cs="Times New Roman"/>
          <w:sz w:val="24"/>
          <w:szCs w:val="24"/>
          <w:vertAlign w:val="subscript"/>
          <w:lang w:val="pt-BR"/>
        </w:rPr>
        <w:t>f</w:t>
      </w:r>
      <w:r w:rsidRPr="00741517">
        <w:rPr>
          <w:rFonts w:ascii="Times New Roman" w:hAnsi="Times New Roman" w:cs="Times New Roman"/>
          <w:sz w:val="24"/>
          <w:szCs w:val="24"/>
          <w:lang w:val="pt-BR"/>
        </w:rPr>
        <w:t xml:space="preserve"> = 0.28 (50% EtOAc/hexanes). Major stereoisomer: </w:t>
      </w:r>
      <w:r w:rsidRPr="00741517">
        <w:rPr>
          <w:rFonts w:ascii="Times New Roman" w:hAnsi="Times New Roman" w:cs="Times New Roman"/>
          <w:sz w:val="24"/>
          <w:szCs w:val="24"/>
          <w:vertAlign w:val="superscript"/>
          <w:lang w:val="pt-BR"/>
        </w:rPr>
        <w:t xml:space="preserve"> 1</w:t>
      </w:r>
      <w:r w:rsidRPr="00741517">
        <w:rPr>
          <w:rFonts w:ascii="Times New Roman" w:hAnsi="Times New Roman" w:cs="Times New Roman"/>
          <w:sz w:val="24"/>
          <w:szCs w:val="24"/>
          <w:lang w:val="pt-BR"/>
        </w:rPr>
        <w:t>H NMR (600 MHz, Chloroform-</w:t>
      </w:r>
      <w:r w:rsidRPr="00741517">
        <w:rPr>
          <w:rFonts w:ascii="Times New Roman" w:hAnsi="Times New Roman" w:cs="Times New Roman"/>
          <w:i/>
          <w:iCs/>
          <w:sz w:val="24"/>
          <w:szCs w:val="24"/>
          <w:lang w:val="pt-BR"/>
        </w:rPr>
        <w:t>d</w:t>
      </w:r>
      <w:r w:rsidRPr="00741517">
        <w:rPr>
          <w:rFonts w:ascii="Times New Roman" w:hAnsi="Times New Roman" w:cs="Times New Roman"/>
          <w:sz w:val="24"/>
          <w:szCs w:val="24"/>
          <w:lang w:val="pt-BR"/>
        </w:rPr>
        <w:t xml:space="preserve">) </w:t>
      </w:r>
      <w:r w:rsidRPr="00741517">
        <w:rPr>
          <w:rFonts w:ascii="Times New Roman" w:hAnsi="Times New Roman" w:cs="Times New Roman"/>
          <w:sz w:val="24"/>
          <w:szCs w:val="24"/>
        </w:rPr>
        <w:t>δ</w:t>
      </w:r>
      <w:r w:rsidRPr="00741517">
        <w:rPr>
          <w:rFonts w:ascii="Times New Roman" w:hAnsi="Times New Roman" w:cs="Times New Roman"/>
          <w:sz w:val="24"/>
          <w:szCs w:val="24"/>
          <w:lang w:val="pt-BR"/>
        </w:rPr>
        <w:t xml:space="preserve"> </w:t>
      </w:r>
      <w:r w:rsidRPr="00741517">
        <w:rPr>
          <w:rFonts w:ascii="Times New Roman" w:eastAsia="Times New Roman" w:hAnsi="Times New Roman" w:cs="Times New Roman"/>
          <w:sz w:val="24"/>
          <w:szCs w:val="24"/>
        </w:rPr>
        <w:t xml:space="preserve">7.44 (d, </w:t>
      </w:r>
      <w:r w:rsidRPr="00741517">
        <w:rPr>
          <w:rFonts w:ascii="Times New Roman" w:eastAsia="Times New Roman" w:hAnsi="Times New Roman" w:cs="Times New Roman"/>
          <w:i/>
          <w:iCs/>
          <w:sz w:val="24"/>
          <w:szCs w:val="24"/>
        </w:rPr>
        <w:t>J</w:t>
      </w:r>
      <w:r w:rsidRPr="00741517">
        <w:rPr>
          <w:rFonts w:ascii="Times New Roman" w:eastAsia="Times New Roman" w:hAnsi="Times New Roman" w:cs="Times New Roman"/>
          <w:sz w:val="24"/>
          <w:szCs w:val="24"/>
        </w:rPr>
        <w:t xml:space="preserve"> = 7.8 Hz, 2H), 7.36 (t, </w:t>
      </w:r>
      <w:r w:rsidRPr="00741517">
        <w:rPr>
          <w:rFonts w:ascii="Times New Roman" w:eastAsia="Times New Roman" w:hAnsi="Times New Roman" w:cs="Times New Roman"/>
          <w:i/>
          <w:iCs/>
          <w:sz w:val="24"/>
          <w:szCs w:val="24"/>
        </w:rPr>
        <w:t>J</w:t>
      </w:r>
      <w:r w:rsidRPr="00741517">
        <w:rPr>
          <w:rFonts w:ascii="Times New Roman" w:eastAsia="Times New Roman" w:hAnsi="Times New Roman" w:cs="Times New Roman"/>
          <w:sz w:val="24"/>
          <w:szCs w:val="24"/>
        </w:rPr>
        <w:t xml:space="preserve"> = 7.7 Hz, 2H), 7.245 (t, </w:t>
      </w:r>
      <w:r w:rsidRPr="00741517">
        <w:rPr>
          <w:rFonts w:ascii="Times New Roman" w:eastAsia="Times New Roman" w:hAnsi="Times New Roman" w:cs="Times New Roman"/>
          <w:i/>
          <w:sz w:val="24"/>
          <w:szCs w:val="24"/>
        </w:rPr>
        <w:t>J</w:t>
      </w:r>
      <w:r w:rsidRPr="00741517">
        <w:rPr>
          <w:rFonts w:ascii="Times New Roman" w:eastAsia="Times New Roman" w:hAnsi="Times New Roman" w:cs="Times New Roman"/>
          <w:sz w:val="24"/>
          <w:szCs w:val="24"/>
        </w:rPr>
        <w:t xml:space="preserve"> = 6.7 Hz, 2H), 7.15 (t, </w:t>
      </w:r>
      <w:r w:rsidRPr="00741517">
        <w:rPr>
          <w:rFonts w:ascii="Times New Roman" w:eastAsia="Times New Roman" w:hAnsi="Times New Roman" w:cs="Times New Roman"/>
          <w:i/>
          <w:iCs/>
          <w:sz w:val="24"/>
          <w:szCs w:val="24"/>
        </w:rPr>
        <w:t>J</w:t>
      </w:r>
      <w:r w:rsidRPr="00741517">
        <w:rPr>
          <w:rFonts w:ascii="Times New Roman" w:eastAsia="Times New Roman" w:hAnsi="Times New Roman" w:cs="Times New Roman"/>
          <w:sz w:val="24"/>
          <w:szCs w:val="24"/>
        </w:rPr>
        <w:t xml:space="preserve"> = 7.4 Hz, 1H), 7.13 – 7.05 (m, 9H), 6.96 – 6.91 (m, 2H), 6.78 (d, </w:t>
      </w:r>
      <w:r w:rsidRPr="00741517">
        <w:rPr>
          <w:rFonts w:ascii="Times New Roman" w:eastAsia="Times New Roman" w:hAnsi="Times New Roman" w:cs="Times New Roman"/>
          <w:i/>
          <w:iCs/>
          <w:sz w:val="24"/>
          <w:szCs w:val="24"/>
        </w:rPr>
        <w:t>J</w:t>
      </w:r>
      <w:r w:rsidRPr="00741517">
        <w:rPr>
          <w:rFonts w:ascii="Times New Roman" w:eastAsia="Times New Roman" w:hAnsi="Times New Roman" w:cs="Times New Roman"/>
          <w:sz w:val="24"/>
          <w:szCs w:val="24"/>
        </w:rPr>
        <w:t xml:space="preserve"> = 7.0 Hz, 2H), 5.92 (d, </w:t>
      </w:r>
      <w:r w:rsidRPr="00741517">
        <w:rPr>
          <w:rFonts w:ascii="Times New Roman" w:eastAsia="Times New Roman" w:hAnsi="Times New Roman" w:cs="Times New Roman"/>
          <w:i/>
          <w:iCs/>
          <w:sz w:val="24"/>
          <w:szCs w:val="24"/>
        </w:rPr>
        <w:t>J</w:t>
      </w:r>
      <w:r w:rsidRPr="00741517">
        <w:rPr>
          <w:rFonts w:ascii="Times New Roman" w:eastAsia="Times New Roman" w:hAnsi="Times New Roman" w:cs="Times New Roman"/>
          <w:sz w:val="24"/>
          <w:szCs w:val="24"/>
        </w:rPr>
        <w:t xml:space="preserve"> = 9.1 Hz, 1H), 5.86 (d, </w:t>
      </w:r>
      <w:r w:rsidRPr="00741517">
        <w:rPr>
          <w:rFonts w:ascii="Times New Roman" w:eastAsia="Times New Roman" w:hAnsi="Times New Roman" w:cs="Times New Roman"/>
          <w:i/>
          <w:iCs/>
          <w:sz w:val="24"/>
          <w:szCs w:val="24"/>
        </w:rPr>
        <w:t>J</w:t>
      </w:r>
      <w:r w:rsidRPr="00741517">
        <w:rPr>
          <w:rFonts w:ascii="Times New Roman" w:eastAsia="Times New Roman" w:hAnsi="Times New Roman" w:cs="Times New Roman"/>
          <w:sz w:val="24"/>
          <w:szCs w:val="24"/>
        </w:rPr>
        <w:t xml:space="preserve"> = 8.1 Hz, 1H), 5.23 (d, </w:t>
      </w:r>
      <w:r w:rsidRPr="00741517">
        <w:rPr>
          <w:rFonts w:ascii="Times New Roman" w:eastAsia="Times New Roman" w:hAnsi="Times New Roman" w:cs="Times New Roman"/>
          <w:i/>
          <w:iCs/>
          <w:sz w:val="24"/>
          <w:szCs w:val="24"/>
        </w:rPr>
        <w:t>J</w:t>
      </w:r>
      <w:r w:rsidRPr="00741517">
        <w:rPr>
          <w:rFonts w:ascii="Times New Roman" w:eastAsia="Times New Roman" w:hAnsi="Times New Roman" w:cs="Times New Roman"/>
          <w:sz w:val="24"/>
          <w:szCs w:val="24"/>
        </w:rPr>
        <w:t xml:space="preserve"> = 8.2 Hz, 1H), 5.01 (dt, </w:t>
      </w:r>
      <w:r w:rsidRPr="00741517">
        <w:rPr>
          <w:rFonts w:ascii="Times New Roman" w:eastAsia="Times New Roman" w:hAnsi="Times New Roman" w:cs="Times New Roman"/>
          <w:i/>
          <w:iCs/>
          <w:sz w:val="24"/>
          <w:szCs w:val="24"/>
        </w:rPr>
        <w:t>J</w:t>
      </w:r>
      <w:r w:rsidRPr="00741517">
        <w:rPr>
          <w:rFonts w:ascii="Times New Roman" w:eastAsia="Times New Roman" w:hAnsi="Times New Roman" w:cs="Times New Roman"/>
          <w:sz w:val="24"/>
          <w:szCs w:val="24"/>
        </w:rPr>
        <w:t xml:space="preserve"> = 9.0, 6.4 Hz, 1H), 3.31 (s, 1H), 2.73 (dd, </w:t>
      </w:r>
      <w:r w:rsidRPr="00741517">
        <w:rPr>
          <w:rFonts w:ascii="Times New Roman" w:eastAsia="Times New Roman" w:hAnsi="Times New Roman" w:cs="Times New Roman"/>
          <w:i/>
          <w:sz w:val="24"/>
          <w:szCs w:val="24"/>
        </w:rPr>
        <w:t>J</w:t>
      </w:r>
      <w:r w:rsidRPr="00741517">
        <w:rPr>
          <w:rFonts w:ascii="Times New Roman" w:eastAsia="Times New Roman" w:hAnsi="Times New Roman" w:cs="Times New Roman"/>
          <w:sz w:val="24"/>
          <w:szCs w:val="24"/>
        </w:rPr>
        <w:t xml:space="preserve"> = 14, 9.3 Hz, 1H), 2.69 – 2.58 (m, 2H), 2.29 – 2.21 (m, 1H), 2.15 – 2.02 (m, 2H). </w:t>
      </w:r>
      <w:r w:rsidRPr="00741517">
        <w:rPr>
          <w:rFonts w:ascii="Times New Roman" w:hAnsi="Times New Roman" w:cs="Times New Roman"/>
          <w:sz w:val="24"/>
          <w:szCs w:val="24"/>
          <w:vertAlign w:val="superscript"/>
        </w:rPr>
        <w:t>13</w:t>
      </w:r>
      <w:r w:rsidRPr="00741517">
        <w:rPr>
          <w:rFonts w:ascii="Times New Roman" w:hAnsi="Times New Roman" w:cs="Times New Roman"/>
          <w:sz w:val="24"/>
          <w:szCs w:val="24"/>
        </w:rPr>
        <w:t xml:space="preserve">C{1H} </w:t>
      </w:r>
      <w:r w:rsidRPr="00741517">
        <w:rPr>
          <w:rFonts w:ascii="Times New Roman" w:hAnsi="Times New Roman" w:cs="Times New Roman"/>
          <w:sz w:val="24"/>
          <w:szCs w:val="24"/>
          <w:lang w:val="pt-BR"/>
        </w:rPr>
        <w:t>NMR (151 MHz, CDCl</w:t>
      </w:r>
      <w:r w:rsidRPr="00741517">
        <w:rPr>
          <w:rFonts w:ascii="Times New Roman" w:hAnsi="Times New Roman" w:cs="Times New Roman"/>
          <w:sz w:val="24"/>
          <w:szCs w:val="24"/>
          <w:vertAlign w:val="subscript"/>
          <w:lang w:val="pt-BR"/>
        </w:rPr>
        <w:t>3</w:t>
      </w:r>
      <w:r w:rsidRPr="00741517">
        <w:rPr>
          <w:rFonts w:ascii="Times New Roman" w:hAnsi="Times New Roman" w:cs="Times New Roman"/>
          <w:sz w:val="24"/>
          <w:szCs w:val="24"/>
          <w:lang w:val="pt-BR"/>
        </w:rPr>
        <w:t xml:space="preserve">) </w:t>
      </w:r>
      <w:r w:rsidRPr="00741517">
        <w:rPr>
          <w:rFonts w:ascii="Times New Roman" w:hAnsi="Times New Roman" w:cs="Times New Roman"/>
          <w:sz w:val="24"/>
          <w:szCs w:val="24"/>
        </w:rPr>
        <w:t>δ</w:t>
      </w:r>
      <w:r w:rsidRPr="00741517">
        <w:rPr>
          <w:rFonts w:ascii="Times New Roman" w:hAnsi="Times New Roman" w:cs="Times New Roman"/>
          <w:sz w:val="24"/>
          <w:szCs w:val="24"/>
          <w:lang w:val="pt-BR"/>
        </w:rPr>
        <w:t xml:space="preserve"> 156.8, 145.7, 142.6, 133.8, 133.7, 128.5, 128.40, 128.38, 128.33, 128.2, 128.0, 127.4, 126.6, 126.1, 125.7, 125.4, 125.3, 124.0, 118.2, 80.1, 75.6, 66.4, 45.0, 41.1, 30.0. HRMS (DART) m/z calcd for C</w:t>
      </w:r>
      <w:r w:rsidRPr="00741517">
        <w:rPr>
          <w:rFonts w:ascii="Times New Roman" w:hAnsi="Times New Roman" w:cs="Times New Roman"/>
          <w:sz w:val="24"/>
          <w:szCs w:val="24"/>
          <w:vertAlign w:val="subscript"/>
          <w:lang w:val="pt-BR"/>
        </w:rPr>
        <w:t>32</w:t>
      </w:r>
      <w:r w:rsidRPr="00741517">
        <w:rPr>
          <w:rFonts w:ascii="Times New Roman" w:hAnsi="Times New Roman" w:cs="Times New Roman"/>
          <w:sz w:val="24"/>
          <w:szCs w:val="24"/>
          <w:lang w:val="pt-BR"/>
        </w:rPr>
        <w:t>H</w:t>
      </w:r>
      <w:r w:rsidRPr="00741517">
        <w:rPr>
          <w:rFonts w:ascii="Times New Roman" w:hAnsi="Times New Roman" w:cs="Times New Roman"/>
          <w:sz w:val="24"/>
          <w:szCs w:val="24"/>
          <w:vertAlign w:val="subscript"/>
          <w:lang w:val="pt-BR"/>
        </w:rPr>
        <w:t>33</w:t>
      </w:r>
      <w:r w:rsidRPr="00741517">
        <w:rPr>
          <w:rFonts w:ascii="Times New Roman" w:hAnsi="Times New Roman" w:cs="Times New Roman"/>
          <w:sz w:val="24"/>
          <w:szCs w:val="24"/>
          <w:lang w:val="pt-BR"/>
        </w:rPr>
        <w:t>NO</w:t>
      </w:r>
      <w:r w:rsidRPr="00741517">
        <w:rPr>
          <w:rFonts w:ascii="Times New Roman" w:hAnsi="Times New Roman" w:cs="Times New Roman"/>
          <w:sz w:val="24"/>
          <w:szCs w:val="24"/>
          <w:vertAlign w:val="subscript"/>
          <w:lang w:val="pt-BR"/>
        </w:rPr>
        <w:t>3</w:t>
      </w:r>
      <w:r w:rsidRPr="00741517">
        <w:rPr>
          <w:rFonts w:ascii="Times New Roman" w:hAnsi="Times New Roman" w:cs="Times New Roman"/>
          <w:sz w:val="24"/>
          <w:szCs w:val="24"/>
          <w:lang w:val="pt-BR"/>
        </w:rPr>
        <w:t xml:space="preserve"> [M + H]</w:t>
      </w:r>
      <w:r w:rsidRPr="00741517">
        <w:rPr>
          <w:rFonts w:ascii="Times New Roman" w:hAnsi="Times New Roman" w:cs="Times New Roman"/>
          <w:sz w:val="24"/>
          <w:szCs w:val="24"/>
          <w:vertAlign w:val="superscript"/>
          <w:lang w:val="pt-BR"/>
        </w:rPr>
        <w:t>+</w:t>
      </w:r>
      <w:r w:rsidRPr="00741517">
        <w:rPr>
          <w:rFonts w:ascii="Times New Roman" w:hAnsi="Times New Roman" w:cs="Times New Roman"/>
          <w:sz w:val="24"/>
          <w:szCs w:val="24"/>
          <w:lang w:val="pt-BR"/>
        </w:rPr>
        <w:t>: 490.2382; Found [M + H]</w:t>
      </w:r>
      <w:r w:rsidRPr="00741517">
        <w:rPr>
          <w:rFonts w:ascii="Times New Roman" w:hAnsi="Times New Roman" w:cs="Times New Roman"/>
          <w:sz w:val="24"/>
          <w:szCs w:val="24"/>
          <w:vertAlign w:val="superscript"/>
          <w:lang w:val="pt-BR"/>
        </w:rPr>
        <w:t>+</w:t>
      </w:r>
      <w:r w:rsidRPr="00741517">
        <w:rPr>
          <w:rFonts w:ascii="Times New Roman" w:hAnsi="Times New Roman" w:cs="Times New Roman"/>
          <w:sz w:val="24"/>
          <w:szCs w:val="24"/>
          <w:lang w:val="pt-BR"/>
        </w:rPr>
        <w:t xml:space="preserve"> : 490.2410.</w:t>
      </w:r>
    </w:p>
    <w:p w14:paraId="736BD694" w14:textId="77777777" w:rsidR="00103F50" w:rsidRPr="00103F50" w:rsidRDefault="00103F50" w:rsidP="00103F50">
      <w:pPr>
        <w:pStyle w:val="NormalWeb"/>
        <w:spacing w:before="0" w:beforeAutospacing="0" w:after="0" w:afterAutospacing="0"/>
        <w:jc w:val="both"/>
        <w:rPr>
          <w:lang w:val="pt-BR"/>
        </w:rPr>
      </w:pPr>
    </w:p>
    <w:p w14:paraId="0B13F1E4" w14:textId="77777777" w:rsidR="00103F50" w:rsidRPr="00103F50" w:rsidRDefault="00103F50" w:rsidP="00103F50">
      <w:pPr>
        <w:pStyle w:val="NormalWeb"/>
        <w:spacing w:before="0" w:beforeAutospacing="0" w:after="0" w:afterAutospacing="0"/>
        <w:jc w:val="both"/>
        <w:rPr>
          <w:lang w:val="pt-BR"/>
        </w:rPr>
      </w:pPr>
    </w:p>
    <w:p w14:paraId="173370B4" w14:textId="30DAF2BD" w:rsidR="00103F50" w:rsidRPr="00741517" w:rsidRDefault="00103F50" w:rsidP="00103F50">
      <w:pPr>
        <w:ind w:firstLine="720"/>
        <w:jc w:val="both"/>
        <w:rPr>
          <w:rFonts w:ascii="Times New Roman" w:eastAsia="Times New Roman" w:hAnsi="Times New Roman" w:cs="Times New Roman"/>
          <w:sz w:val="24"/>
          <w:szCs w:val="24"/>
          <w:lang w:val="pt-BR"/>
        </w:rPr>
      </w:pPr>
      <w:r w:rsidRPr="00136028">
        <w:rPr>
          <w:rFonts w:ascii="Times New Roman" w:hAnsi="Times New Roman" w:cs="Times New Roman"/>
          <w:b/>
          <w:color w:val="000000"/>
          <w:sz w:val="24"/>
          <w:szCs w:val="24"/>
          <w:lang w:val="pt-BR"/>
        </w:rPr>
        <w:t>(4</w:t>
      </w:r>
      <w:r w:rsidRPr="00136028">
        <w:rPr>
          <w:rFonts w:ascii="Times New Roman" w:hAnsi="Times New Roman" w:cs="Times New Roman"/>
          <w:b/>
          <w:i/>
          <w:iCs/>
          <w:color w:val="000000"/>
          <w:sz w:val="24"/>
          <w:szCs w:val="24"/>
          <w:lang w:val="pt-BR"/>
        </w:rPr>
        <w:t>S</w:t>
      </w:r>
      <w:r w:rsidRPr="00136028">
        <w:rPr>
          <w:rFonts w:ascii="Times New Roman" w:hAnsi="Times New Roman" w:cs="Times New Roman"/>
          <w:b/>
          <w:color w:val="000000"/>
          <w:sz w:val="24"/>
          <w:szCs w:val="24"/>
          <w:lang w:val="pt-BR"/>
        </w:rPr>
        <w:t>,5</w:t>
      </w:r>
      <w:proofErr w:type="gramStart"/>
      <w:r w:rsidRPr="00136028">
        <w:rPr>
          <w:rFonts w:ascii="Times New Roman" w:hAnsi="Times New Roman" w:cs="Times New Roman"/>
          <w:b/>
          <w:i/>
          <w:iCs/>
          <w:color w:val="000000"/>
          <w:sz w:val="24"/>
          <w:szCs w:val="24"/>
          <w:lang w:val="pt-BR"/>
        </w:rPr>
        <w:t>R</w:t>
      </w:r>
      <w:r w:rsidRPr="00136028">
        <w:rPr>
          <w:rFonts w:ascii="Times New Roman" w:hAnsi="Times New Roman" w:cs="Times New Roman"/>
          <w:b/>
          <w:color w:val="000000"/>
          <w:sz w:val="24"/>
          <w:szCs w:val="24"/>
          <w:lang w:val="pt-BR"/>
        </w:rPr>
        <w:t>)-</w:t>
      </w:r>
      <w:proofErr w:type="gramEnd"/>
      <w:r w:rsidRPr="00136028">
        <w:rPr>
          <w:rFonts w:ascii="Times New Roman" w:hAnsi="Times New Roman" w:cs="Times New Roman"/>
          <w:b/>
          <w:color w:val="000000"/>
          <w:sz w:val="24"/>
          <w:szCs w:val="24"/>
          <w:lang w:val="pt-BR"/>
        </w:rPr>
        <w:t>3-((</w:t>
      </w:r>
      <w:r w:rsidRPr="00136028">
        <w:rPr>
          <w:rFonts w:ascii="Times New Roman" w:hAnsi="Times New Roman" w:cs="Times New Roman"/>
          <w:b/>
          <w:i/>
          <w:iCs/>
          <w:color w:val="000000"/>
          <w:sz w:val="24"/>
          <w:szCs w:val="24"/>
          <w:lang w:val="pt-BR"/>
        </w:rPr>
        <w:t>Z</w:t>
      </w:r>
      <w:r w:rsidRPr="00136028">
        <w:rPr>
          <w:rFonts w:ascii="Times New Roman" w:hAnsi="Times New Roman" w:cs="Times New Roman"/>
          <w:b/>
          <w:color w:val="000000"/>
          <w:sz w:val="24"/>
          <w:szCs w:val="24"/>
          <w:lang w:val="pt-BR"/>
        </w:rPr>
        <w:t>)-3-(1-hydroxy-1,2,3,4-tetrahydronaphthalen-1-yl)prop-1-en-1-yl)-4,5-diphenyloxazolidin-2-one (24t).</w:t>
      </w:r>
      <w:r w:rsidRPr="00136028">
        <w:rPr>
          <w:rFonts w:ascii="Times New Roman" w:hAnsi="Times New Roman" w:cs="Times New Roman"/>
          <w:color w:val="000000"/>
          <w:sz w:val="24"/>
          <w:szCs w:val="24"/>
          <w:lang w:val="pt-BR"/>
        </w:rPr>
        <w:t xml:space="preserve"> </w:t>
      </w:r>
      <w:r w:rsidRPr="00741517">
        <w:rPr>
          <w:rFonts w:ascii="Times New Roman" w:hAnsi="Times New Roman" w:cs="Times New Roman"/>
          <w:color w:val="000000"/>
          <w:sz w:val="24"/>
          <w:szCs w:val="24"/>
        </w:rPr>
        <w:t>Prepared a</w:t>
      </w:r>
      <w:r w:rsidRPr="00741517">
        <w:rPr>
          <w:rFonts w:ascii="Times New Roman" w:eastAsia="Times New Roman" w:hAnsi="Times New Roman" w:cs="Times New Roman"/>
          <w:sz w:val="24"/>
          <w:szCs w:val="24"/>
        </w:rPr>
        <w:t xml:space="preserve">ccording to the general procedure using </w:t>
      </w:r>
      <w:proofErr w:type="spellStart"/>
      <w:r w:rsidRPr="00741517">
        <w:rPr>
          <w:rFonts w:ascii="Times New Roman" w:eastAsia="Times New Roman" w:hAnsi="Times New Roman" w:cs="Times New Roman"/>
          <w:sz w:val="24"/>
          <w:szCs w:val="24"/>
        </w:rPr>
        <w:t>allenamide</w:t>
      </w:r>
      <w:proofErr w:type="spellEnd"/>
      <w:r w:rsidRPr="00741517">
        <w:rPr>
          <w:rFonts w:ascii="Times New Roman" w:eastAsia="Times New Roman" w:hAnsi="Times New Roman" w:cs="Times New Roman"/>
          <w:sz w:val="24"/>
          <w:szCs w:val="24"/>
        </w:rPr>
        <w:t xml:space="preserve"> </w:t>
      </w:r>
      <w:r w:rsidRPr="00741517">
        <w:rPr>
          <w:rFonts w:ascii="Times New Roman" w:eastAsia="Times New Roman" w:hAnsi="Times New Roman" w:cs="Times New Roman"/>
          <w:b/>
          <w:sz w:val="24"/>
          <w:szCs w:val="24"/>
        </w:rPr>
        <w:t>23</w:t>
      </w:r>
      <w:r w:rsidRPr="00741517">
        <w:rPr>
          <w:rFonts w:ascii="Times New Roman" w:eastAsia="Times New Roman" w:hAnsi="Times New Roman" w:cs="Times New Roman"/>
          <w:sz w:val="24"/>
          <w:szCs w:val="24"/>
        </w:rPr>
        <w:t xml:space="preserve">. The product was purified by silica gel chromatography (eluent: 20 – 60% </w:t>
      </w:r>
      <w:proofErr w:type="spellStart"/>
      <w:r w:rsidRPr="00741517">
        <w:rPr>
          <w:rFonts w:ascii="Times New Roman" w:eastAsia="Times New Roman" w:hAnsi="Times New Roman" w:cs="Times New Roman"/>
          <w:sz w:val="24"/>
          <w:szCs w:val="24"/>
        </w:rPr>
        <w:t>EtOAc</w:t>
      </w:r>
      <w:proofErr w:type="spellEnd"/>
      <w:r w:rsidRPr="00741517">
        <w:rPr>
          <w:rFonts w:ascii="Times New Roman" w:eastAsia="Times New Roman" w:hAnsi="Times New Roman" w:cs="Times New Roman"/>
          <w:sz w:val="24"/>
          <w:szCs w:val="24"/>
        </w:rPr>
        <w:t xml:space="preserve"> in hexanes) to provide 0.18g (83%) of </w:t>
      </w:r>
      <w:r w:rsidRPr="00741517">
        <w:rPr>
          <w:rFonts w:ascii="Times New Roman" w:eastAsia="Times New Roman" w:hAnsi="Times New Roman" w:cs="Times New Roman"/>
          <w:b/>
          <w:sz w:val="24"/>
          <w:szCs w:val="24"/>
        </w:rPr>
        <w:t xml:space="preserve">24t </w:t>
      </w:r>
      <w:r w:rsidRPr="00741517">
        <w:rPr>
          <w:rFonts w:ascii="Times New Roman" w:eastAsia="Times New Roman" w:hAnsi="Times New Roman" w:cs="Times New Roman"/>
          <w:sz w:val="24"/>
          <w:szCs w:val="24"/>
        </w:rPr>
        <w:t>as a red foam as a 95:5 mixture of diastereomers</w:t>
      </w:r>
      <w:r w:rsidR="00070523">
        <w:rPr>
          <w:rFonts w:ascii="Times New Roman" w:eastAsia="Times New Roman" w:hAnsi="Times New Roman" w:cs="Times New Roman"/>
          <w:sz w:val="24"/>
          <w:szCs w:val="24"/>
        </w:rPr>
        <w:t xml:space="preserve"> </w:t>
      </w:r>
      <w:r w:rsidR="00070523" w:rsidRPr="0059333F">
        <w:rPr>
          <w:rFonts w:ascii="Times New Roman" w:hAnsi="Times New Roman" w:cs="Times New Roman"/>
          <w:sz w:val="24"/>
          <w:szCs w:val="24"/>
        </w:rPr>
        <w:t xml:space="preserve">(determined </w:t>
      </w:r>
      <w:r w:rsidR="00070523" w:rsidRPr="00070523">
        <w:rPr>
          <w:rFonts w:ascii="Times New Roman" w:hAnsi="Times New Roman" w:cs="Times New Roman"/>
          <w:sz w:val="24"/>
          <w:szCs w:val="24"/>
        </w:rPr>
        <w:t xml:space="preserve">by </w:t>
      </w:r>
      <w:r w:rsidR="00070523" w:rsidRPr="00070523">
        <w:rPr>
          <w:rFonts w:ascii="Times New Roman" w:hAnsi="Times New Roman" w:cs="Times New Roman"/>
          <w:sz w:val="24"/>
          <w:szCs w:val="24"/>
          <w:vertAlign w:val="superscript"/>
        </w:rPr>
        <w:t>1</w:t>
      </w:r>
      <w:r w:rsidR="00070523" w:rsidRPr="0059333F">
        <w:rPr>
          <w:rFonts w:ascii="Times New Roman" w:hAnsi="Times New Roman" w:cs="Times New Roman"/>
          <w:sz w:val="24"/>
          <w:szCs w:val="24"/>
        </w:rPr>
        <w:t>HNMR spectroscopic analysis)</w:t>
      </w:r>
      <w:r w:rsidRPr="00741517">
        <w:rPr>
          <w:rFonts w:ascii="Times New Roman" w:eastAsia="Times New Roman" w:hAnsi="Times New Roman" w:cs="Times New Roman"/>
          <w:sz w:val="24"/>
          <w:szCs w:val="24"/>
        </w:rPr>
        <w:t>. R</w:t>
      </w:r>
      <w:r w:rsidRPr="00741517">
        <w:rPr>
          <w:rFonts w:ascii="Times New Roman" w:eastAsia="Times New Roman" w:hAnsi="Times New Roman" w:cs="Times New Roman"/>
          <w:i/>
          <w:sz w:val="24"/>
          <w:szCs w:val="24"/>
          <w:vertAlign w:val="subscript"/>
        </w:rPr>
        <w:t>f</w:t>
      </w:r>
      <w:r w:rsidRPr="00741517">
        <w:rPr>
          <w:rFonts w:ascii="Times New Roman" w:eastAsia="Times New Roman" w:hAnsi="Times New Roman" w:cs="Times New Roman"/>
          <w:sz w:val="24"/>
          <w:szCs w:val="24"/>
        </w:rPr>
        <w:t xml:space="preserve"> = 0.3 (50% </w:t>
      </w:r>
      <w:proofErr w:type="spellStart"/>
      <w:r w:rsidRPr="00741517">
        <w:rPr>
          <w:rFonts w:ascii="Times New Roman" w:eastAsia="Times New Roman" w:hAnsi="Times New Roman" w:cs="Times New Roman"/>
          <w:sz w:val="24"/>
          <w:szCs w:val="24"/>
        </w:rPr>
        <w:t>EtOAc</w:t>
      </w:r>
      <w:proofErr w:type="spellEnd"/>
      <w:r w:rsidRPr="00741517">
        <w:rPr>
          <w:rFonts w:ascii="Times New Roman" w:eastAsia="Times New Roman" w:hAnsi="Times New Roman" w:cs="Times New Roman"/>
          <w:sz w:val="24"/>
          <w:szCs w:val="24"/>
        </w:rPr>
        <w:t xml:space="preserve">/hexanes). Major stereoisomer: </w:t>
      </w:r>
      <w:r w:rsidRPr="00741517">
        <w:rPr>
          <w:rFonts w:ascii="Times New Roman" w:eastAsia="Times New Roman" w:hAnsi="Times New Roman" w:cs="Times New Roman"/>
          <w:sz w:val="24"/>
          <w:szCs w:val="24"/>
          <w:vertAlign w:val="superscript"/>
        </w:rPr>
        <w:t xml:space="preserve"> 1</w:t>
      </w:r>
      <w:r w:rsidRPr="00741517">
        <w:rPr>
          <w:rFonts w:ascii="Times New Roman" w:eastAsia="Times New Roman" w:hAnsi="Times New Roman" w:cs="Times New Roman"/>
          <w:sz w:val="24"/>
          <w:szCs w:val="24"/>
        </w:rPr>
        <w:t>H NMR (600 MHz, Chloroform-</w:t>
      </w:r>
      <w:r w:rsidRPr="00741517">
        <w:rPr>
          <w:rFonts w:ascii="Times New Roman" w:eastAsia="Times New Roman" w:hAnsi="Times New Roman" w:cs="Times New Roman"/>
          <w:i/>
          <w:iCs/>
          <w:sz w:val="24"/>
          <w:szCs w:val="24"/>
        </w:rPr>
        <w:t>d</w:t>
      </w:r>
      <w:r w:rsidRPr="00741517">
        <w:rPr>
          <w:rFonts w:ascii="Times New Roman" w:eastAsia="Times New Roman" w:hAnsi="Times New Roman" w:cs="Times New Roman"/>
          <w:sz w:val="24"/>
          <w:szCs w:val="24"/>
        </w:rPr>
        <w:t xml:space="preserve">) δ 7.47 – 7.40 (m, 1H), 7.21 – 7.15 (m, 2H), 7.14 – 7.05 (m, 7H), 6.94 (d, </w:t>
      </w:r>
      <w:r w:rsidRPr="00741517">
        <w:rPr>
          <w:rFonts w:ascii="Times New Roman" w:eastAsia="Times New Roman" w:hAnsi="Times New Roman" w:cs="Times New Roman"/>
          <w:i/>
          <w:iCs/>
          <w:sz w:val="24"/>
          <w:szCs w:val="24"/>
        </w:rPr>
        <w:t>J</w:t>
      </w:r>
      <w:r w:rsidRPr="00741517">
        <w:rPr>
          <w:rFonts w:ascii="Times New Roman" w:eastAsia="Times New Roman" w:hAnsi="Times New Roman" w:cs="Times New Roman"/>
          <w:sz w:val="24"/>
          <w:szCs w:val="24"/>
        </w:rPr>
        <w:t xml:space="preserve"> = 6.9 Hz, 2H), 6.78 (d, </w:t>
      </w:r>
      <w:r w:rsidRPr="00741517">
        <w:rPr>
          <w:rFonts w:ascii="Times New Roman" w:eastAsia="Times New Roman" w:hAnsi="Times New Roman" w:cs="Times New Roman"/>
          <w:i/>
          <w:iCs/>
          <w:sz w:val="24"/>
          <w:szCs w:val="24"/>
        </w:rPr>
        <w:t>J</w:t>
      </w:r>
      <w:r w:rsidRPr="00741517">
        <w:rPr>
          <w:rFonts w:ascii="Times New Roman" w:eastAsia="Times New Roman" w:hAnsi="Times New Roman" w:cs="Times New Roman"/>
          <w:sz w:val="24"/>
          <w:szCs w:val="24"/>
        </w:rPr>
        <w:t xml:space="preserve"> = 7.2 Hz, 2H), 6.24 (d, </w:t>
      </w:r>
      <w:r w:rsidRPr="00741517">
        <w:rPr>
          <w:rFonts w:ascii="Times New Roman" w:eastAsia="Times New Roman" w:hAnsi="Times New Roman" w:cs="Times New Roman"/>
          <w:i/>
          <w:iCs/>
          <w:sz w:val="24"/>
          <w:szCs w:val="24"/>
        </w:rPr>
        <w:t>J</w:t>
      </w:r>
      <w:r w:rsidRPr="00741517">
        <w:rPr>
          <w:rFonts w:ascii="Times New Roman" w:eastAsia="Times New Roman" w:hAnsi="Times New Roman" w:cs="Times New Roman"/>
          <w:sz w:val="24"/>
          <w:szCs w:val="24"/>
        </w:rPr>
        <w:t xml:space="preserve"> = 9.5 Hz, 1H), 5.81 (d, </w:t>
      </w:r>
      <w:r w:rsidRPr="00741517">
        <w:rPr>
          <w:rFonts w:ascii="Times New Roman" w:eastAsia="Times New Roman" w:hAnsi="Times New Roman" w:cs="Times New Roman"/>
          <w:i/>
          <w:iCs/>
          <w:sz w:val="24"/>
          <w:szCs w:val="24"/>
        </w:rPr>
        <w:t>J</w:t>
      </w:r>
      <w:r w:rsidRPr="00741517">
        <w:rPr>
          <w:rFonts w:ascii="Times New Roman" w:eastAsia="Times New Roman" w:hAnsi="Times New Roman" w:cs="Times New Roman"/>
          <w:sz w:val="24"/>
          <w:szCs w:val="24"/>
        </w:rPr>
        <w:t xml:space="preserve"> = 7.8 Hz, 1H), 5.20 (d, </w:t>
      </w:r>
      <w:r w:rsidRPr="00741517">
        <w:rPr>
          <w:rFonts w:ascii="Times New Roman" w:eastAsia="Times New Roman" w:hAnsi="Times New Roman" w:cs="Times New Roman"/>
          <w:i/>
          <w:iCs/>
          <w:sz w:val="24"/>
          <w:szCs w:val="24"/>
        </w:rPr>
        <w:t>J</w:t>
      </w:r>
      <w:r w:rsidRPr="00741517">
        <w:rPr>
          <w:rFonts w:ascii="Times New Roman" w:eastAsia="Times New Roman" w:hAnsi="Times New Roman" w:cs="Times New Roman"/>
          <w:sz w:val="24"/>
          <w:szCs w:val="24"/>
        </w:rPr>
        <w:t xml:space="preserve"> = 7.8 Hz, 1H), 4.99 (q, </w:t>
      </w:r>
      <w:r w:rsidRPr="00741517">
        <w:rPr>
          <w:rFonts w:ascii="Times New Roman" w:eastAsia="Times New Roman" w:hAnsi="Times New Roman" w:cs="Times New Roman"/>
          <w:i/>
          <w:iCs/>
          <w:sz w:val="24"/>
          <w:szCs w:val="24"/>
        </w:rPr>
        <w:t>J</w:t>
      </w:r>
      <w:r w:rsidRPr="00741517">
        <w:rPr>
          <w:rFonts w:ascii="Times New Roman" w:eastAsia="Times New Roman" w:hAnsi="Times New Roman" w:cs="Times New Roman"/>
          <w:sz w:val="24"/>
          <w:szCs w:val="24"/>
        </w:rPr>
        <w:t xml:space="preserve"> = 8.4 Hz, 1H), 2.79 (dt, </w:t>
      </w:r>
      <w:r w:rsidRPr="00741517">
        <w:rPr>
          <w:rFonts w:ascii="Times New Roman" w:eastAsia="Times New Roman" w:hAnsi="Times New Roman" w:cs="Times New Roman"/>
          <w:i/>
          <w:sz w:val="24"/>
          <w:szCs w:val="24"/>
        </w:rPr>
        <w:t>J</w:t>
      </w:r>
      <w:r w:rsidRPr="00741517">
        <w:rPr>
          <w:rFonts w:ascii="Times New Roman" w:eastAsia="Times New Roman" w:hAnsi="Times New Roman" w:cs="Times New Roman"/>
          <w:sz w:val="24"/>
          <w:szCs w:val="24"/>
        </w:rPr>
        <w:t xml:space="preserve"> = 17, 7.0 Hz 1H), 2.72 – 2.59 (m, 3H), 2.41 (dd, </w:t>
      </w:r>
      <w:r w:rsidRPr="00741517">
        <w:rPr>
          <w:rFonts w:ascii="Times New Roman" w:eastAsia="Times New Roman" w:hAnsi="Times New Roman" w:cs="Times New Roman"/>
          <w:i/>
          <w:iCs/>
          <w:sz w:val="24"/>
          <w:szCs w:val="24"/>
        </w:rPr>
        <w:t>J</w:t>
      </w:r>
      <w:r w:rsidRPr="00741517">
        <w:rPr>
          <w:rFonts w:ascii="Times New Roman" w:eastAsia="Times New Roman" w:hAnsi="Times New Roman" w:cs="Times New Roman"/>
          <w:sz w:val="24"/>
          <w:szCs w:val="24"/>
        </w:rPr>
        <w:t xml:space="preserve"> = 15, 6.7 Hz, 1H), 1.96 – 1.89 (m, 1H), 1.85 (td, </w:t>
      </w:r>
      <w:r w:rsidRPr="00741517">
        <w:rPr>
          <w:rFonts w:ascii="Times New Roman" w:eastAsia="Times New Roman" w:hAnsi="Times New Roman" w:cs="Times New Roman"/>
          <w:i/>
          <w:iCs/>
          <w:sz w:val="24"/>
          <w:szCs w:val="24"/>
        </w:rPr>
        <w:t>J</w:t>
      </w:r>
      <w:r w:rsidRPr="00741517">
        <w:rPr>
          <w:rFonts w:ascii="Times New Roman" w:eastAsia="Times New Roman" w:hAnsi="Times New Roman" w:cs="Times New Roman"/>
          <w:sz w:val="24"/>
          <w:szCs w:val="24"/>
        </w:rPr>
        <w:t xml:space="preserve"> = 11, 2.7 Hz, 2H), 1.66 – 1.57 (m, 1H). </w:t>
      </w:r>
      <w:r w:rsidRPr="00741517">
        <w:rPr>
          <w:rFonts w:ascii="Times New Roman" w:hAnsi="Times New Roman" w:cs="Times New Roman"/>
          <w:sz w:val="24"/>
          <w:szCs w:val="24"/>
          <w:vertAlign w:val="superscript"/>
        </w:rPr>
        <w:t>13</w:t>
      </w:r>
      <w:r w:rsidRPr="00741517">
        <w:rPr>
          <w:rFonts w:ascii="Times New Roman" w:hAnsi="Times New Roman" w:cs="Times New Roman"/>
          <w:sz w:val="24"/>
          <w:szCs w:val="24"/>
        </w:rPr>
        <w:t xml:space="preserve">C{1H} </w:t>
      </w:r>
      <w:r w:rsidRPr="00741517">
        <w:rPr>
          <w:rFonts w:ascii="Times New Roman" w:eastAsia="Times New Roman" w:hAnsi="Times New Roman" w:cs="Times New Roman"/>
          <w:sz w:val="24"/>
          <w:szCs w:val="24"/>
          <w:lang w:val="pt-BR"/>
        </w:rPr>
        <w:t>NMR (151 MHz, CDCl</w:t>
      </w:r>
      <w:r w:rsidRPr="00741517">
        <w:rPr>
          <w:rFonts w:ascii="Times New Roman" w:eastAsia="Times New Roman" w:hAnsi="Times New Roman" w:cs="Times New Roman"/>
          <w:sz w:val="24"/>
          <w:szCs w:val="24"/>
          <w:vertAlign w:val="subscript"/>
          <w:lang w:val="pt-BR"/>
        </w:rPr>
        <w:t>3</w:t>
      </w:r>
      <w:r w:rsidRPr="00741517">
        <w:rPr>
          <w:rFonts w:ascii="Times New Roman" w:eastAsia="Times New Roman" w:hAnsi="Times New Roman" w:cs="Times New Roman"/>
          <w:sz w:val="24"/>
          <w:szCs w:val="24"/>
          <w:lang w:val="pt-BR"/>
        </w:rPr>
        <w:t xml:space="preserve">) </w:t>
      </w:r>
      <w:r w:rsidRPr="00741517">
        <w:rPr>
          <w:rFonts w:ascii="Times New Roman" w:eastAsia="Times New Roman" w:hAnsi="Times New Roman" w:cs="Times New Roman"/>
          <w:sz w:val="24"/>
          <w:szCs w:val="24"/>
        </w:rPr>
        <w:t xml:space="preserve">δ 156.7, 141.9, 136.7, 133.9, 133.7, 128.8, 128.41, 128.40, 128.36, 128.26, 128.0, 127.23, 127.18, 126.3, 126.2, 123.4, 114.2, 80.3, 72.2, 65.8, 39.6, 36.3, 29.6, 19.7. </w:t>
      </w:r>
      <w:r w:rsidRPr="00741517">
        <w:rPr>
          <w:rFonts w:ascii="Times New Roman" w:hAnsi="Times New Roman" w:cs="Times New Roman"/>
          <w:sz w:val="24"/>
          <w:szCs w:val="24"/>
          <w:lang w:val="pt-BR"/>
        </w:rPr>
        <w:t>HRMS (DART) m/z calcd for C</w:t>
      </w:r>
      <w:r w:rsidRPr="00741517">
        <w:rPr>
          <w:rFonts w:ascii="Times New Roman" w:hAnsi="Times New Roman" w:cs="Times New Roman"/>
          <w:sz w:val="24"/>
          <w:szCs w:val="24"/>
          <w:vertAlign w:val="subscript"/>
          <w:lang w:val="pt-BR"/>
        </w:rPr>
        <w:t>28</w:t>
      </w:r>
      <w:r w:rsidRPr="00741517">
        <w:rPr>
          <w:rFonts w:ascii="Times New Roman" w:hAnsi="Times New Roman" w:cs="Times New Roman"/>
          <w:sz w:val="24"/>
          <w:szCs w:val="24"/>
          <w:lang w:val="pt-BR"/>
        </w:rPr>
        <w:t>H</w:t>
      </w:r>
      <w:r w:rsidRPr="00741517">
        <w:rPr>
          <w:rFonts w:ascii="Times New Roman" w:hAnsi="Times New Roman" w:cs="Times New Roman"/>
          <w:sz w:val="24"/>
          <w:szCs w:val="24"/>
          <w:vertAlign w:val="subscript"/>
          <w:lang w:val="pt-BR"/>
        </w:rPr>
        <w:t>28</w:t>
      </w:r>
      <w:r w:rsidRPr="00741517">
        <w:rPr>
          <w:rFonts w:ascii="Times New Roman" w:hAnsi="Times New Roman" w:cs="Times New Roman"/>
          <w:sz w:val="24"/>
          <w:szCs w:val="24"/>
          <w:lang w:val="pt-BR"/>
        </w:rPr>
        <w:t>NO</w:t>
      </w:r>
      <w:r w:rsidRPr="00741517">
        <w:rPr>
          <w:rFonts w:ascii="Times New Roman" w:hAnsi="Times New Roman" w:cs="Times New Roman"/>
          <w:sz w:val="24"/>
          <w:szCs w:val="24"/>
          <w:vertAlign w:val="subscript"/>
          <w:lang w:val="pt-BR"/>
        </w:rPr>
        <w:t>3</w:t>
      </w:r>
      <w:r w:rsidRPr="00741517">
        <w:rPr>
          <w:rFonts w:ascii="Times New Roman" w:hAnsi="Times New Roman" w:cs="Times New Roman"/>
          <w:sz w:val="24"/>
          <w:szCs w:val="24"/>
          <w:lang w:val="pt-BR"/>
        </w:rPr>
        <w:t xml:space="preserve"> [M + H]</w:t>
      </w:r>
      <w:r w:rsidRPr="00741517">
        <w:rPr>
          <w:rFonts w:ascii="Times New Roman" w:hAnsi="Times New Roman" w:cs="Times New Roman"/>
          <w:sz w:val="24"/>
          <w:szCs w:val="24"/>
          <w:vertAlign w:val="superscript"/>
          <w:lang w:val="pt-BR"/>
        </w:rPr>
        <w:t>+</w:t>
      </w:r>
      <w:r w:rsidRPr="00741517">
        <w:rPr>
          <w:rFonts w:ascii="Times New Roman" w:hAnsi="Times New Roman" w:cs="Times New Roman"/>
          <w:sz w:val="24"/>
          <w:szCs w:val="24"/>
          <w:lang w:val="pt-BR"/>
        </w:rPr>
        <w:t>: 426.2069; Found [M + H]</w:t>
      </w:r>
      <w:r w:rsidRPr="00741517">
        <w:rPr>
          <w:rFonts w:ascii="Times New Roman" w:hAnsi="Times New Roman" w:cs="Times New Roman"/>
          <w:sz w:val="24"/>
          <w:szCs w:val="24"/>
          <w:vertAlign w:val="superscript"/>
          <w:lang w:val="pt-BR"/>
        </w:rPr>
        <w:t>+</w:t>
      </w:r>
      <w:r w:rsidRPr="00741517">
        <w:rPr>
          <w:rFonts w:ascii="Times New Roman" w:hAnsi="Times New Roman" w:cs="Times New Roman"/>
          <w:sz w:val="24"/>
          <w:szCs w:val="24"/>
          <w:lang w:val="pt-BR"/>
        </w:rPr>
        <w:t xml:space="preserve"> : 426.2094.</w:t>
      </w:r>
    </w:p>
    <w:p w14:paraId="7CC3D2B8" w14:textId="151C9DDA" w:rsidR="00103F50" w:rsidRPr="00741517" w:rsidRDefault="00103F50" w:rsidP="00103F50">
      <w:pPr>
        <w:ind w:firstLine="720"/>
        <w:jc w:val="both"/>
        <w:rPr>
          <w:rFonts w:ascii="Times New Roman" w:eastAsia="Times New Roman" w:hAnsi="Times New Roman" w:cs="Times New Roman"/>
          <w:sz w:val="24"/>
          <w:szCs w:val="24"/>
          <w:lang w:val="pt-BR"/>
        </w:rPr>
      </w:pPr>
      <w:r w:rsidRPr="00741517">
        <w:rPr>
          <w:rFonts w:ascii="Times New Roman" w:hAnsi="Times New Roman" w:cs="Times New Roman"/>
          <w:b/>
          <w:color w:val="000000"/>
          <w:sz w:val="24"/>
          <w:szCs w:val="24"/>
        </w:rPr>
        <w:lastRenderedPageBreak/>
        <w:t>(4</w:t>
      </w:r>
      <w:r w:rsidRPr="00741517">
        <w:rPr>
          <w:rFonts w:ascii="Times New Roman" w:hAnsi="Times New Roman" w:cs="Times New Roman"/>
          <w:b/>
          <w:i/>
          <w:iCs/>
          <w:color w:val="000000"/>
          <w:sz w:val="24"/>
          <w:szCs w:val="24"/>
        </w:rPr>
        <w:t>S</w:t>
      </w:r>
      <w:r w:rsidRPr="00741517">
        <w:rPr>
          <w:rFonts w:ascii="Times New Roman" w:hAnsi="Times New Roman" w:cs="Times New Roman"/>
          <w:b/>
          <w:color w:val="000000"/>
          <w:sz w:val="24"/>
          <w:szCs w:val="24"/>
        </w:rPr>
        <w:t>,5</w:t>
      </w:r>
      <w:r w:rsidRPr="00741517">
        <w:rPr>
          <w:rFonts w:ascii="Times New Roman" w:hAnsi="Times New Roman" w:cs="Times New Roman"/>
          <w:b/>
          <w:i/>
          <w:iCs/>
          <w:color w:val="000000"/>
          <w:sz w:val="24"/>
          <w:szCs w:val="24"/>
        </w:rPr>
        <w:t>R</w:t>
      </w:r>
      <w:r w:rsidRPr="00741517">
        <w:rPr>
          <w:rFonts w:ascii="Times New Roman" w:hAnsi="Times New Roman" w:cs="Times New Roman"/>
          <w:b/>
          <w:color w:val="000000"/>
          <w:sz w:val="24"/>
          <w:szCs w:val="24"/>
        </w:rPr>
        <w:t>)-3-(4-cyclohexyl-4-hydroxypent-1-en-1-yl)-4,5-diphenyloxazolidin-2-one (24u).</w:t>
      </w:r>
      <w:r w:rsidRPr="00741517">
        <w:rPr>
          <w:rFonts w:ascii="Times New Roman" w:hAnsi="Times New Roman" w:cs="Times New Roman"/>
          <w:color w:val="000000"/>
          <w:sz w:val="24"/>
          <w:szCs w:val="24"/>
        </w:rPr>
        <w:t xml:space="preserve"> Prepared a</w:t>
      </w:r>
      <w:r w:rsidRPr="00741517">
        <w:rPr>
          <w:rFonts w:ascii="Times New Roman" w:eastAsia="Times New Roman" w:hAnsi="Times New Roman" w:cs="Times New Roman"/>
          <w:sz w:val="24"/>
          <w:szCs w:val="24"/>
        </w:rPr>
        <w:t xml:space="preserve">ccording to the general procedure using </w:t>
      </w:r>
      <w:proofErr w:type="spellStart"/>
      <w:r w:rsidRPr="00741517">
        <w:rPr>
          <w:rFonts w:ascii="Times New Roman" w:eastAsia="Times New Roman" w:hAnsi="Times New Roman" w:cs="Times New Roman"/>
          <w:sz w:val="24"/>
          <w:szCs w:val="24"/>
        </w:rPr>
        <w:t>allenamide</w:t>
      </w:r>
      <w:proofErr w:type="spellEnd"/>
      <w:r w:rsidRPr="00741517">
        <w:rPr>
          <w:rFonts w:ascii="Times New Roman" w:eastAsia="Times New Roman" w:hAnsi="Times New Roman" w:cs="Times New Roman"/>
          <w:sz w:val="24"/>
          <w:szCs w:val="24"/>
        </w:rPr>
        <w:t xml:space="preserve"> </w:t>
      </w:r>
      <w:r w:rsidRPr="00741517">
        <w:rPr>
          <w:rFonts w:ascii="Times New Roman" w:eastAsia="Times New Roman" w:hAnsi="Times New Roman" w:cs="Times New Roman"/>
          <w:b/>
          <w:sz w:val="24"/>
          <w:szCs w:val="24"/>
        </w:rPr>
        <w:t>23</w:t>
      </w:r>
      <w:r w:rsidRPr="00741517">
        <w:rPr>
          <w:rFonts w:ascii="Times New Roman" w:eastAsia="Times New Roman" w:hAnsi="Times New Roman" w:cs="Times New Roman"/>
          <w:sz w:val="24"/>
          <w:szCs w:val="24"/>
        </w:rPr>
        <w:t xml:space="preserve">. The product was purified by silica gel chromatography (eluent: 20 – 60% </w:t>
      </w:r>
      <w:proofErr w:type="spellStart"/>
      <w:r w:rsidRPr="00741517">
        <w:rPr>
          <w:rFonts w:ascii="Times New Roman" w:eastAsia="Times New Roman" w:hAnsi="Times New Roman" w:cs="Times New Roman"/>
          <w:sz w:val="24"/>
          <w:szCs w:val="24"/>
        </w:rPr>
        <w:t>EtOAc</w:t>
      </w:r>
      <w:proofErr w:type="spellEnd"/>
      <w:r w:rsidRPr="00741517">
        <w:rPr>
          <w:rFonts w:ascii="Times New Roman" w:eastAsia="Times New Roman" w:hAnsi="Times New Roman" w:cs="Times New Roman"/>
          <w:sz w:val="24"/>
          <w:szCs w:val="24"/>
        </w:rPr>
        <w:t xml:space="preserve"> in hexanes) to provide 0.1</w:t>
      </w:r>
      <w:r w:rsidR="00413852">
        <w:rPr>
          <w:rFonts w:ascii="Times New Roman" w:eastAsia="Times New Roman" w:hAnsi="Times New Roman" w:cs="Times New Roman"/>
          <w:sz w:val="24"/>
          <w:szCs w:val="24"/>
        </w:rPr>
        <w:t xml:space="preserve">66 </w:t>
      </w:r>
      <w:r w:rsidRPr="00741517">
        <w:rPr>
          <w:rFonts w:ascii="Times New Roman" w:eastAsia="Times New Roman" w:hAnsi="Times New Roman" w:cs="Times New Roman"/>
          <w:sz w:val="24"/>
          <w:szCs w:val="24"/>
        </w:rPr>
        <w:t xml:space="preserve">g (82%) of </w:t>
      </w:r>
      <w:r w:rsidRPr="00741517">
        <w:rPr>
          <w:rFonts w:ascii="Times New Roman" w:eastAsia="Times New Roman" w:hAnsi="Times New Roman" w:cs="Times New Roman"/>
          <w:b/>
          <w:sz w:val="24"/>
          <w:szCs w:val="24"/>
        </w:rPr>
        <w:t>24u</w:t>
      </w:r>
      <w:r w:rsidRPr="00741517">
        <w:rPr>
          <w:rFonts w:ascii="Times New Roman" w:eastAsia="Times New Roman" w:hAnsi="Times New Roman" w:cs="Times New Roman"/>
          <w:sz w:val="24"/>
          <w:szCs w:val="24"/>
        </w:rPr>
        <w:t xml:space="preserve"> as a white foam as a</w:t>
      </w:r>
      <w:r w:rsidR="0038406B">
        <w:rPr>
          <w:rFonts w:ascii="Times New Roman" w:eastAsia="Times New Roman" w:hAnsi="Times New Roman" w:cs="Times New Roman"/>
          <w:sz w:val="24"/>
          <w:szCs w:val="24"/>
        </w:rPr>
        <w:t>n</w:t>
      </w:r>
      <w:r w:rsidRPr="00741517">
        <w:rPr>
          <w:rFonts w:ascii="Times New Roman" w:eastAsia="Times New Roman" w:hAnsi="Times New Roman" w:cs="Times New Roman"/>
          <w:sz w:val="24"/>
          <w:szCs w:val="24"/>
        </w:rPr>
        <w:t xml:space="preserve"> 82:18 mixture of diastereomers</w:t>
      </w:r>
      <w:r w:rsidR="00070523">
        <w:rPr>
          <w:rFonts w:ascii="Times New Roman" w:eastAsia="Times New Roman" w:hAnsi="Times New Roman" w:cs="Times New Roman"/>
          <w:sz w:val="24"/>
          <w:szCs w:val="24"/>
        </w:rPr>
        <w:t xml:space="preserve"> </w:t>
      </w:r>
      <w:r w:rsidR="00070523" w:rsidRPr="0059333F">
        <w:rPr>
          <w:rFonts w:ascii="Times New Roman" w:hAnsi="Times New Roman" w:cs="Times New Roman"/>
          <w:sz w:val="24"/>
          <w:szCs w:val="24"/>
        </w:rPr>
        <w:t xml:space="preserve">(determined </w:t>
      </w:r>
      <w:r w:rsidR="00070523" w:rsidRPr="00070523">
        <w:rPr>
          <w:rFonts w:ascii="Times New Roman" w:hAnsi="Times New Roman" w:cs="Times New Roman"/>
          <w:sz w:val="24"/>
          <w:szCs w:val="24"/>
        </w:rPr>
        <w:t xml:space="preserve">by </w:t>
      </w:r>
      <w:r w:rsidR="00070523" w:rsidRPr="00070523">
        <w:rPr>
          <w:rFonts w:ascii="Times New Roman" w:hAnsi="Times New Roman" w:cs="Times New Roman"/>
          <w:sz w:val="24"/>
          <w:szCs w:val="24"/>
          <w:vertAlign w:val="superscript"/>
        </w:rPr>
        <w:t>1</w:t>
      </w:r>
      <w:r w:rsidR="00070523" w:rsidRPr="0059333F">
        <w:rPr>
          <w:rFonts w:ascii="Times New Roman" w:hAnsi="Times New Roman" w:cs="Times New Roman"/>
          <w:sz w:val="24"/>
          <w:szCs w:val="24"/>
        </w:rPr>
        <w:t>HNMR spectroscopic analysis)</w:t>
      </w:r>
      <w:r w:rsidRPr="00741517">
        <w:rPr>
          <w:rFonts w:ascii="Times New Roman" w:eastAsia="Times New Roman" w:hAnsi="Times New Roman" w:cs="Times New Roman"/>
          <w:sz w:val="24"/>
          <w:szCs w:val="24"/>
        </w:rPr>
        <w:t>. R</w:t>
      </w:r>
      <w:r w:rsidRPr="0038406B">
        <w:rPr>
          <w:rFonts w:ascii="Times New Roman" w:eastAsia="Times New Roman" w:hAnsi="Times New Roman" w:cs="Times New Roman"/>
          <w:i/>
          <w:sz w:val="24"/>
          <w:szCs w:val="24"/>
          <w:vertAlign w:val="subscript"/>
        </w:rPr>
        <w:t>f</w:t>
      </w:r>
      <w:r w:rsidRPr="00741517">
        <w:rPr>
          <w:rFonts w:ascii="Times New Roman" w:eastAsia="Times New Roman" w:hAnsi="Times New Roman" w:cs="Times New Roman"/>
          <w:sz w:val="24"/>
          <w:szCs w:val="24"/>
        </w:rPr>
        <w:t xml:space="preserve"> = 0.3 (50% </w:t>
      </w:r>
      <w:proofErr w:type="spellStart"/>
      <w:r w:rsidRPr="00741517">
        <w:rPr>
          <w:rFonts w:ascii="Times New Roman" w:eastAsia="Times New Roman" w:hAnsi="Times New Roman" w:cs="Times New Roman"/>
          <w:sz w:val="24"/>
          <w:szCs w:val="24"/>
        </w:rPr>
        <w:t>EtOAc</w:t>
      </w:r>
      <w:proofErr w:type="spellEnd"/>
      <w:r w:rsidRPr="00741517">
        <w:rPr>
          <w:rFonts w:ascii="Times New Roman" w:eastAsia="Times New Roman" w:hAnsi="Times New Roman" w:cs="Times New Roman"/>
          <w:sz w:val="24"/>
          <w:szCs w:val="24"/>
        </w:rPr>
        <w:t xml:space="preserve">/hexanes). Major stereoisomer: </w:t>
      </w:r>
      <w:r w:rsidRPr="00741517">
        <w:rPr>
          <w:rFonts w:ascii="Times New Roman" w:eastAsia="Times New Roman" w:hAnsi="Times New Roman" w:cs="Times New Roman"/>
          <w:sz w:val="24"/>
          <w:szCs w:val="24"/>
          <w:vertAlign w:val="superscript"/>
        </w:rPr>
        <w:t>1</w:t>
      </w:r>
      <w:r w:rsidRPr="00741517">
        <w:rPr>
          <w:rFonts w:ascii="Times New Roman" w:eastAsia="Times New Roman" w:hAnsi="Times New Roman" w:cs="Times New Roman"/>
          <w:sz w:val="24"/>
          <w:szCs w:val="24"/>
        </w:rPr>
        <w:t>H NMR (600 MHz, Chloroform-</w:t>
      </w:r>
      <w:r w:rsidRPr="00741517">
        <w:rPr>
          <w:rFonts w:ascii="Times New Roman" w:eastAsia="Times New Roman" w:hAnsi="Times New Roman" w:cs="Times New Roman"/>
          <w:i/>
          <w:iCs/>
          <w:sz w:val="24"/>
          <w:szCs w:val="24"/>
        </w:rPr>
        <w:t>d</w:t>
      </w:r>
      <w:r w:rsidRPr="00741517">
        <w:rPr>
          <w:rFonts w:ascii="Times New Roman" w:eastAsia="Times New Roman" w:hAnsi="Times New Roman" w:cs="Times New Roman"/>
          <w:sz w:val="24"/>
          <w:szCs w:val="24"/>
        </w:rPr>
        <w:t xml:space="preserve">) δ 7.15 – 7.06 (m, 6H), 6.99 – 6.93 (m, 2H), 6.84 – 6.78 (m, 2H), 6.21 (d, </w:t>
      </w:r>
      <w:r w:rsidRPr="00741517">
        <w:rPr>
          <w:rFonts w:ascii="Times New Roman" w:eastAsia="Times New Roman" w:hAnsi="Times New Roman" w:cs="Times New Roman"/>
          <w:i/>
          <w:iCs/>
          <w:sz w:val="24"/>
          <w:szCs w:val="24"/>
        </w:rPr>
        <w:t>J</w:t>
      </w:r>
      <w:r w:rsidRPr="00741517">
        <w:rPr>
          <w:rFonts w:ascii="Times New Roman" w:eastAsia="Times New Roman" w:hAnsi="Times New Roman" w:cs="Times New Roman"/>
          <w:sz w:val="24"/>
          <w:szCs w:val="24"/>
        </w:rPr>
        <w:t xml:space="preserve"> = 9.4 Hz, 1H), 5.90 (d, </w:t>
      </w:r>
      <w:r w:rsidRPr="00741517">
        <w:rPr>
          <w:rFonts w:ascii="Times New Roman" w:eastAsia="Times New Roman" w:hAnsi="Times New Roman" w:cs="Times New Roman"/>
          <w:i/>
          <w:iCs/>
          <w:sz w:val="24"/>
          <w:szCs w:val="24"/>
        </w:rPr>
        <w:t>J</w:t>
      </w:r>
      <w:r w:rsidRPr="00741517">
        <w:rPr>
          <w:rFonts w:ascii="Times New Roman" w:eastAsia="Times New Roman" w:hAnsi="Times New Roman" w:cs="Times New Roman"/>
          <w:sz w:val="24"/>
          <w:szCs w:val="24"/>
        </w:rPr>
        <w:t xml:space="preserve"> = 8.1 Hz, 1H), 5.36 (d, </w:t>
      </w:r>
      <w:r w:rsidRPr="00741517">
        <w:rPr>
          <w:rFonts w:ascii="Times New Roman" w:eastAsia="Times New Roman" w:hAnsi="Times New Roman" w:cs="Times New Roman"/>
          <w:i/>
          <w:iCs/>
          <w:sz w:val="24"/>
          <w:szCs w:val="24"/>
        </w:rPr>
        <w:t>J</w:t>
      </w:r>
      <w:r w:rsidRPr="00741517">
        <w:rPr>
          <w:rFonts w:ascii="Times New Roman" w:eastAsia="Times New Roman" w:hAnsi="Times New Roman" w:cs="Times New Roman"/>
          <w:sz w:val="24"/>
          <w:szCs w:val="24"/>
        </w:rPr>
        <w:t xml:space="preserve"> = 7.8 Hz, 1H), 5.15 (q, </w:t>
      </w:r>
      <w:r w:rsidRPr="00741517">
        <w:rPr>
          <w:rFonts w:ascii="Times New Roman" w:eastAsia="Times New Roman" w:hAnsi="Times New Roman" w:cs="Times New Roman"/>
          <w:i/>
          <w:iCs/>
          <w:sz w:val="24"/>
          <w:szCs w:val="24"/>
        </w:rPr>
        <w:t>J</w:t>
      </w:r>
      <w:r w:rsidRPr="00741517">
        <w:rPr>
          <w:rFonts w:ascii="Times New Roman" w:eastAsia="Times New Roman" w:hAnsi="Times New Roman" w:cs="Times New Roman"/>
          <w:sz w:val="24"/>
          <w:szCs w:val="24"/>
        </w:rPr>
        <w:t xml:space="preserve"> = 8.2 Hz, 1H), 2.32 (dd, </w:t>
      </w:r>
      <w:r w:rsidRPr="00741517">
        <w:rPr>
          <w:rFonts w:ascii="Times New Roman" w:eastAsia="Times New Roman" w:hAnsi="Times New Roman" w:cs="Times New Roman"/>
          <w:i/>
          <w:iCs/>
          <w:sz w:val="24"/>
          <w:szCs w:val="24"/>
        </w:rPr>
        <w:t>J</w:t>
      </w:r>
      <w:r w:rsidRPr="00741517">
        <w:rPr>
          <w:rFonts w:ascii="Times New Roman" w:eastAsia="Times New Roman" w:hAnsi="Times New Roman" w:cs="Times New Roman"/>
          <w:sz w:val="24"/>
          <w:szCs w:val="24"/>
        </w:rPr>
        <w:t xml:space="preserve"> = 15, 8.4 Hz, 1H), 2.06 – 2.00 (m, 1H), 2.02 (s, 1H), 1.75 – 1.63 (m, 2H), 1.34 – 1.15 (m, 5H), 1.10 (t, </w:t>
      </w:r>
      <w:r w:rsidRPr="00741517">
        <w:rPr>
          <w:rFonts w:ascii="Times New Roman" w:eastAsia="Times New Roman" w:hAnsi="Times New Roman" w:cs="Times New Roman"/>
          <w:i/>
          <w:sz w:val="24"/>
          <w:szCs w:val="24"/>
        </w:rPr>
        <w:t>J</w:t>
      </w:r>
      <w:r w:rsidRPr="00741517">
        <w:rPr>
          <w:rFonts w:ascii="Times New Roman" w:eastAsia="Times New Roman" w:hAnsi="Times New Roman" w:cs="Times New Roman"/>
          <w:sz w:val="24"/>
          <w:szCs w:val="24"/>
        </w:rPr>
        <w:t xml:space="preserve"> = 13 Hz, 1H), 1.00 (s, 3H) 0.98 – 0.86 (m, 3H). </w:t>
      </w:r>
      <w:r w:rsidRPr="00741517">
        <w:rPr>
          <w:rFonts w:ascii="Times New Roman" w:hAnsi="Times New Roman" w:cs="Times New Roman"/>
          <w:sz w:val="24"/>
          <w:szCs w:val="24"/>
          <w:vertAlign w:val="superscript"/>
        </w:rPr>
        <w:t xml:space="preserve"> 13</w:t>
      </w:r>
      <w:r w:rsidRPr="00741517">
        <w:rPr>
          <w:rFonts w:ascii="Times New Roman" w:hAnsi="Times New Roman" w:cs="Times New Roman"/>
          <w:sz w:val="24"/>
          <w:szCs w:val="24"/>
        </w:rPr>
        <w:t xml:space="preserve">C{1H} </w:t>
      </w:r>
      <w:r w:rsidRPr="00741517">
        <w:rPr>
          <w:rFonts w:ascii="Times New Roman" w:eastAsia="Times New Roman" w:hAnsi="Times New Roman" w:cs="Times New Roman"/>
          <w:sz w:val="24"/>
          <w:szCs w:val="24"/>
        </w:rPr>
        <w:t>NMR (151 MHz, CDCl</w:t>
      </w:r>
      <w:r w:rsidRPr="00741517">
        <w:rPr>
          <w:rFonts w:ascii="Times New Roman" w:eastAsia="Times New Roman" w:hAnsi="Times New Roman" w:cs="Times New Roman"/>
          <w:sz w:val="24"/>
          <w:szCs w:val="24"/>
          <w:vertAlign w:val="subscript"/>
        </w:rPr>
        <w:t>3</w:t>
      </w:r>
      <w:r w:rsidRPr="00741517">
        <w:rPr>
          <w:rFonts w:ascii="Times New Roman" w:eastAsia="Times New Roman" w:hAnsi="Times New Roman" w:cs="Times New Roman"/>
          <w:sz w:val="24"/>
          <w:szCs w:val="24"/>
        </w:rPr>
        <w:t xml:space="preserve">) δ 156.7, 133.9, 133.8, 128.38, 128.37, 128.2, 128.0, 127.3, 126.2, 123.4, 115.9, 80.2, 73.9, 66.1, 48.5, 36.4, 27.6, 27.1, 26.8, 26.7, 26.5, 23.7. </w:t>
      </w:r>
      <w:r w:rsidRPr="00741517">
        <w:rPr>
          <w:rFonts w:ascii="Times New Roman" w:hAnsi="Times New Roman" w:cs="Times New Roman"/>
          <w:sz w:val="24"/>
          <w:szCs w:val="24"/>
          <w:lang w:val="pt-BR"/>
        </w:rPr>
        <w:t>HRMS (DART) m/z calcd for C</w:t>
      </w:r>
      <w:r w:rsidRPr="00741517">
        <w:rPr>
          <w:rFonts w:ascii="Times New Roman" w:hAnsi="Times New Roman" w:cs="Times New Roman"/>
          <w:sz w:val="24"/>
          <w:szCs w:val="24"/>
          <w:vertAlign w:val="subscript"/>
          <w:lang w:val="pt-BR"/>
        </w:rPr>
        <w:t>26</w:t>
      </w:r>
      <w:r w:rsidRPr="00741517">
        <w:rPr>
          <w:rFonts w:ascii="Times New Roman" w:hAnsi="Times New Roman" w:cs="Times New Roman"/>
          <w:sz w:val="24"/>
          <w:szCs w:val="24"/>
          <w:lang w:val="pt-BR"/>
        </w:rPr>
        <w:t>H</w:t>
      </w:r>
      <w:r w:rsidRPr="00741517">
        <w:rPr>
          <w:rFonts w:ascii="Times New Roman" w:hAnsi="Times New Roman" w:cs="Times New Roman"/>
          <w:sz w:val="24"/>
          <w:szCs w:val="24"/>
          <w:vertAlign w:val="subscript"/>
          <w:lang w:val="pt-BR"/>
        </w:rPr>
        <w:t>32</w:t>
      </w:r>
      <w:r w:rsidRPr="00741517">
        <w:rPr>
          <w:rFonts w:ascii="Times New Roman" w:hAnsi="Times New Roman" w:cs="Times New Roman"/>
          <w:sz w:val="24"/>
          <w:szCs w:val="24"/>
          <w:lang w:val="pt-BR"/>
        </w:rPr>
        <w:t>NO</w:t>
      </w:r>
      <w:r w:rsidRPr="00741517">
        <w:rPr>
          <w:rFonts w:ascii="Times New Roman" w:hAnsi="Times New Roman" w:cs="Times New Roman"/>
          <w:sz w:val="24"/>
          <w:szCs w:val="24"/>
          <w:vertAlign w:val="subscript"/>
          <w:lang w:val="pt-BR"/>
        </w:rPr>
        <w:t>3</w:t>
      </w:r>
      <w:r w:rsidRPr="00741517">
        <w:rPr>
          <w:rFonts w:ascii="Times New Roman" w:hAnsi="Times New Roman" w:cs="Times New Roman"/>
          <w:sz w:val="24"/>
          <w:szCs w:val="24"/>
          <w:lang w:val="pt-BR"/>
        </w:rPr>
        <w:t xml:space="preserve"> [M + H]</w:t>
      </w:r>
      <w:r w:rsidRPr="00741517">
        <w:rPr>
          <w:rFonts w:ascii="Times New Roman" w:hAnsi="Times New Roman" w:cs="Times New Roman"/>
          <w:sz w:val="24"/>
          <w:szCs w:val="24"/>
          <w:vertAlign w:val="superscript"/>
          <w:lang w:val="pt-BR"/>
        </w:rPr>
        <w:t>+</w:t>
      </w:r>
      <w:r w:rsidRPr="00741517">
        <w:rPr>
          <w:rFonts w:ascii="Times New Roman" w:hAnsi="Times New Roman" w:cs="Times New Roman"/>
          <w:sz w:val="24"/>
          <w:szCs w:val="24"/>
          <w:lang w:val="pt-BR"/>
        </w:rPr>
        <w:t>: 406.2382; Found [M + H]</w:t>
      </w:r>
      <w:r w:rsidRPr="00741517">
        <w:rPr>
          <w:rFonts w:ascii="Times New Roman" w:hAnsi="Times New Roman" w:cs="Times New Roman"/>
          <w:sz w:val="24"/>
          <w:szCs w:val="24"/>
          <w:vertAlign w:val="superscript"/>
          <w:lang w:val="pt-BR"/>
        </w:rPr>
        <w:t>+</w:t>
      </w:r>
      <w:r w:rsidRPr="00741517">
        <w:rPr>
          <w:rFonts w:ascii="Times New Roman" w:hAnsi="Times New Roman" w:cs="Times New Roman"/>
          <w:sz w:val="24"/>
          <w:szCs w:val="24"/>
          <w:lang w:val="pt-BR"/>
        </w:rPr>
        <w:t xml:space="preserve"> : 406.2411.</w:t>
      </w:r>
    </w:p>
    <w:p w14:paraId="7F77DDF1" w14:textId="77777777" w:rsidR="00103F50" w:rsidRPr="00741517" w:rsidRDefault="00103F50" w:rsidP="00103F50">
      <w:pPr>
        <w:jc w:val="both"/>
        <w:rPr>
          <w:rFonts w:ascii="Times New Roman" w:eastAsia="Times New Roman" w:hAnsi="Times New Roman" w:cs="Times New Roman"/>
          <w:sz w:val="24"/>
          <w:szCs w:val="24"/>
          <w:lang w:val="pt-BR"/>
        </w:rPr>
      </w:pPr>
    </w:p>
    <w:p w14:paraId="1E88B391" w14:textId="6ED51165" w:rsidR="00103F50" w:rsidRPr="00103F50" w:rsidRDefault="00631F21" w:rsidP="00450534">
      <w:pPr>
        <w:spacing w:after="0"/>
        <w:ind w:firstLine="720"/>
        <w:jc w:val="both"/>
        <w:rPr>
          <w:rFonts w:ascii="Times New Roman" w:hAnsi="Times New Roman" w:cs="Times New Roman"/>
          <w:sz w:val="24"/>
          <w:szCs w:val="24"/>
        </w:rPr>
      </w:pPr>
      <w:r>
        <w:rPr>
          <w:rFonts w:ascii="Times New Roman" w:hAnsi="Times New Roman" w:cs="Times New Roman"/>
          <w:b/>
          <w:sz w:val="24"/>
          <w:szCs w:val="24"/>
        </w:rPr>
        <w:t xml:space="preserve">Branched-selective reductive coupling employing </w:t>
      </w:r>
      <w:proofErr w:type="spellStart"/>
      <w:r>
        <w:rPr>
          <w:rFonts w:ascii="Times New Roman" w:hAnsi="Times New Roman" w:cs="Times New Roman"/>
          <w:b/>
          <w:sz w:val="24"/>
          <w:szCs w:val="24"/>
        </w:rPr>
        <w:t>allenamide</w:t>
      </w:r>
      <w:proofErr w:type="spellEnd"/>
      <w:r>
        <w:rPr>
          <w:rFonts w:ascii="Times New Roman" w:hAnsi="Times New Roman" w:cs="Times New Roman"/>
          <w:b/>
          <w:sz w:val="24"/>
          <w:szCs w:val="24"/>
        </w:rPr>
        <w:t xml:space="preserve"> </w:t>
      </w:r>
      <w:r w:rsidR="00130137">
        <w:rPr>
          <w:rFonts w:ascii="Times New Roman" w:hAnsi="Times New Roman" w:cs="Times New Roman"/>
          <w:b/>
          <w:sz w:val="24"/>
          <w:szCs w:val="24"/>
        </w:rPr>
        <w:t xml:space="preserve">23 and acetophenone with </w:t>
      </w:r>
      <w:proofErr w:type="spellStart"/>
      <w:r w:rsidR="00130137">
        <w:rPr>
          <w:rFonts w:ascii="Times New Roman" w:hAnsi="Times New Roman" w:cs="Times New Roman"/>
          <w:b/>
          <w:sz w:val="24"/>
          <w:szCs w:val="24"/>
        </w:rPr>
        <w:t>IMes</w:t>
      </w:r>
      <w:proofErr w:type="spellEnd"/>
      <w:r w:rsidR="00130137">
        <w:rPr>
          <w:rFonts w:ascii="Times New Roman" w:hAnsi="Times New Roman" w:cs="Times New Roman"/>
          <w:b/>
          <w:sz w:val="24"/>
          <w:szCs w:val="24"/>
        </w:rPr>
        <w:t xml:space="preserve"> as ligand</w:t>
      </w:r>
      <w:r w:rsidR="00103F50" w:rsidRPr="00103F50">
        <w:rPr>
          <w:rFonts w:ascii="Times New Roman" w:hAnsi="Times New Roman" w:cs="Times New Roman"/>
          <w:b/>
          <w:sz w:val="24"/>
          <w:szCs w:val="24"/>
        </w:rPr>
        <w:t>.</w:t>
      </w:r>
      <w:r w:rsidR="002277C8">
        <w:rPr>
          <w:rFonts w:ascii="Times New Roman" w:hAnsi="Times New Roman" w:cs="Times New Roman"/>
          <w:b/>
          <w:sz w:val="24"/>
          <w:szCs w:val="24"/>
        </w:rPr>
        <w:t xml:space="preserve"> </w:t>
      </w:r>
      <w:r w:rsidR="002277C8">
        <w:rPr>
          <w:rFonts w:ascii="Times New Roman" w:hAnsi="Times New Roman" w:cs="Times New Roman"/>
          <w:sz w:val="24"/>
          <w:szCs w:val="24"/>
        </w:rPr>
        <w:t xml:space="preserve">To a 20 mL crimp-cap vial with stir-bar in an </w:t>
      </w:r>
      <w:proofErr w:type="spellStart"/>
      <w:r w:rsidR="002277C8">
        <w:rPr>
          <w:rFonts w:ascii="Times New Roman" w:hAnsi="Times New Roman" w:cs="Times New Roman"/>
          <w:sz w:val="24"/>
          <w:szCs w:val="24"/>
        </w:rPr>
        <w:t>Ar</w:t>
      </w:r>
      <w:proofErr w:type="spellEnd"/>
      <w:r w:rsidR="002277C8">
        <w:rPr>
          <w:rFonts w:ascii="Times New Roman" w:hAnsi="Times New Roman" w:cs="Times New Roman"/>
          <w:sz w:val="24"/>
          <w:szCs w:val="24"/>
        </w:rPr>
        <w:t xml:space="preserve">-filled </w:t>
      </w:r>
      <w:proofErr w:type="gramStart"/>
      <w:r w:rsidR="002277C8">
        <w:rPr>
          <w:rFonts w:ascii="Times New Roman" w:hAnsi="Times New Roman" w:cs="Times New Roman"/>
          <w:sz w:val="24"/>
          <w:szCs w:val="24"/>
        </w:rPr>
        <w:t>glove-box</w:t>
      </w:r>
      <w:proofErr w:type="gramEnd"/>
      <w:r w:rsidR="002277C8">
        <w:rPr>
          <w:rFonts w:ascii="Times New Roman" w:hAnsi="Times New Roman" w:cs="Times New Roman"/>
          <w:sz w:val="24"/>
          <w:szCs w:val="24"/>
        </w:rPr>
        <w:t xml:space="preserve"> was charged </w:t>
      </w:r>
      <w:r w:rsidR="00450534">
        <w:rPr>
          <w:rFonts w:ascii="Times New Roman" w:hAnsi="Times New Roman" w:cs="Times New Roman"/>
          <w:sz w:val="24"/>
          <w:szCs w:val="24"/>
        </w:rPr>
        <w:t>2.3</w:t>
      </w:r>
      <w:r w:rsidR="002277C8">
        <w:rPr>
          <w:rFonts w:ascii="Times New Roman" w:hAnsi="Times New Roman" w:cs="Times New Roman"/>
          <w:sz w:val="24"/>
          <w:szCs w:val="24"/>
        </w:rPr>
        <w:t xml:space="preserve"> mg (0.0</w:t>
      </w:r>
      <w:r w:rsidR="00450534">
        <w:rPr>
          <w:rFonts w:ascii="Times New Roman" w:hAnsi="Times New Roman" w:cs="Times New Roman"/>
          <w:sz w:val="24"/>
          <w:szCs w:val="24"/>
        </w:rPr>
        <w:t>13</w:t>
      </w:r>
      <w:r w:rsidR="002277C8">
        <w:rPr>
          <w:rFonts w:ascii="Times New Roman" w:hAnsi="Times New Roman" w:cs="Times New Roman"/>
          <w:sz w:val="24"/>
          <w:szCs w:val="24"/>
        </w:rPr>
        <w:t xml:space="preserve"> mmol) of Cu(</w:t>
      </w:r>
      <w:proofErr w:type="spellStart"/>
      <w:r w:rsidR="002277C8">
        <w:rPr>
          <w:rFonts w:ascii="Times New Roman" w:hAnsi="Times New Roman" w:cs="Times New Roman"/>
          <w:sz w:val="24"/>
          <w:szCs w:val="24"/>
        </w:rPr>
        <w:t>OAc</w:t>
      </w:r>
      <w:proofErr w:type="spellEnd"/>
      <w:r w:rsidR="002277C8">
        <w:rPr>
          <w:rFonts w:ascii="Times New Roman" w:hAnsi="Times New Roman" w:cs="Times New Roman"/>
          <w:sz w:val="24"/>
          <w:szCs w:val="24"/>
        </w:rPr>
        <w:t>)</w:t>
      </w:r>
      <w:r w:rsidR="002277C8">
        <w:rPr>
          <w:rFonts w:ascii="Times New Roman" w:hAnsi="Times New Roman" w:cs="Times New Roman"/>
          <w:sz w:val="24"/>
          <w:szCs w:val="24"/>
          <w:vertAlign w:val="subscript"/>
        </w:rPr>
        <w:t>2</w:t>
      </w:r>
      <w:r w:rsidR="002277C8">
        <w:rPr>
          <w:rFonts w:ascii="Times New Roman" w:hAnsi="Times New Roman" w:cs="Times New Roman"/>
          <w:sz w:val="24"/>
          <w:szCs w:val="24"/>
        </w:rPr>
        <w:t xml:space="preserve">, </w:t>
      </w:r>
      <w:r w:rsidR="00450534">
        <w:rPr>
          <w:rFonts w:ascii="Times New Roman" w:hAnsi="Times New Roman" w:cs="Times New Roman"/>
          <w:sz w:val="24"/>
          <w:szCs w:val="24"/>
        </w:rPr>
        <w:t>5.5</w:t>
      </w:r>
      <w:r w:rsidR="002277C8">
        <w:rPr>
          <w:rFonts w:ascii="Times New Roman" w:hAnsi="Times New Roman" w:cs="Times New Roman"/>
          <w:sz w:val="24"/>
          <w:szCs w:val="24"/>
        </w:rPr>
        <w:t xml:space="preserve"> mg (0.0</w:t>
      </w:r>
      <w:r w:rsidR="00450534">
        <w:rPr>
          <w:rFonts w:ascii="Times New Roman" w:hAnsi="Times New Roman" w:cs="Times New Roman"/>
          <w:sz w:val="24"/>
          <w:szCs w:val="24"/>
        </w:rPr>
        <w:t>16</w:t>
      </w:r>
      <w:r w:rsidR="002277C8">
        <w:rPr>
          <w:rFonts w:ascii="Times New Roman" w:hAnsi="Times New Roman" w:cs="Times New Roman"/>
          <w:sz w:val="24"/>
          <w:szCs w:val="24"/>
        </w:rPr>
        <w:t xml:space="preserve"> mmol) of </w:t>
      </w:r>
      <w:proofErr w:type="spellStart"/>
      <w:r w:rsidR="002277C8">
        <w:rPr>
          <w:rFonts w:ascii="Times New Roman" w:hAnsi="Times New Roman" w:cs="Times New Roman"/>
          <w:sz w:val="24"/>
          <w:szCs w:val="24"/>
        </w:rPr>
        <w:t>IMes</w:t>
      </w:r>
      <w:r w:rsidR="002277C8" w:rsidRPr="00046C0F">
        <w:rPr>
          <w:rFonts w:ascii="Symbol" w:hAnsi="Symbol" w:cs="Times New Roman"/>
          <w:sz w:val="24"/>
          <w:szCs w:val="24"/>
        </w:rPr>
        <w:t></w:t>
      </w:r>
      <w:r w:rsidR="002277C8">
        <w:rPr>
          <w:rFonts w:ascii="Times New Roman" w:hAnsi="Times New Roman" w:cs="Times New Roman"/>
          <w:sz w:val="24"/>
          <w:szCs w:val="24"/>
        </w:rPr>
        <w:t>HCl</w:t>
      </w:r>
      <w:proofErr w:type="spellEnd"/>
      <w:r w:rsidR="002277C8">
        <w:rPr>
          <w:rFonts w:ascii="Times New Roman" w:hAnsi="Times New Roman" w:cs="Times New Roman"/>
          <w:sz w:val="24"/>
          <w:szCs w:val="24"/>
        </w:rPr>
        <w:t xml:space="preserve">, and </w:t>
      </w:r>
      <w:r w:rsidR="00450534">
        <w:rPr>
          <w:rFonts w:ascii="Times New Roman" w:hAnsi="Times New Roman" w:cs="Times New Roman"/>
          <w:sz w:val="24"/>
          <w:szCs w:val="24"/>
        </w:rPr>
        <w:t>1.5</w:t>
      </w:r>
      <w:r w:rsidR="002277C8">
        <w:rPr>
          <w:rFonts w:ascii="Times New Roman" w:hAnsi="Times New Roman" w:cs="Times New Roman"/>
          <w:sz w:val="24"/>
          <w:szCs w:val="24"/>
        </w:rPr>
        <w:t xml:space="preserve"> mg (0.0</w:t>
      </w:r>
      <w:r w:rsidR="00450534">
        <w:rPr>
          <w:rFonts w:ascii="Times New Roman" w:hAnsi="Times New Roman" w:cs="Times New Roman"/>
          <w:sz w:val="24"/>
          <w:szCs w:val="24"/>
        </w:rPr>
        <w:t>14</w:t>
      </w:r>
      <w:r w:rsidR="002277C8">
        <w:rPr>
          <w:rFonts w:ascii="Times New Roman" w:hAnsi="Times New Roman" w:cs="Times New Roman"/>
          <w:sz w:val="24"/>
          <w:szCs w:val="24"/>
        </w:rPr>
        <w:t xml:space="preserve"> mmol) of </w:t>
      </w:r>
      <w:proofErr w:type="spellStart"/>
      <w:r w:rsidR="002277C8">
        <w:rPr>
          <w:rFonts w:ascii="Times New Roman" w:hAnsi="Times New Roman" w:cs="Times New Roman"/>
          <w:sz w:val="24"/>
          <w:szCs w:val="24"/>
        </w:rPr>
        <w:t>KO</w:t>
      </w:r>
      <w:r w:rsidR="002277C8">
        <w:rPr>
          <w:rFonts w:ascii="Times New Roman" w:hAnsi="Times New Roman" w:cs="Times New Roman"/>
          <w:i/>
          <w:sz w:val="24"/>
          <w:szCs w:val="24"/>
          <w:vertAlign w:val="superscript"/>
        </w:rPr>
        <w:t>t</w:t>
      </w:r>
      <w:r w:rsidR="002277C8">
        <w:rPr>
          <w:rFonts w:ascii="Times New Roman" w:hAnsi="Times New Roman" w:cs="Times New Roman"/>
          <w:sz w:val="24"/>
          <w:szCs w:val="24"/>
        </w:rPr>
        <w:t>Bu</w:t>
      </w:r>
      <w:proofErr w:type="spellEnd"/>
      <w:r w:rsidR="002277C8">
        <w:rPr>
          <w:rFonts w:ascii="Times New Roman" w:hAnsi="Times New Roman" w:cs="Times New Roman"/>
          <w:sz w:val="24"/>
          <w:szCs w:val="24"/>
        </w:rPr>
        <w:t>. Toluene (</w:t>
      </w:r>
      <w:r w:rsidR="00450534">
        <w:rPr>
          <w:rFonts w:ascii="Times New Roman" w:hAnsi="Times New Roman" w:cs="Times New Roman"/>
          <w:sz w:val="24"/>
          <w:szCs w:val="24"/>
        </w:rPr>
        <w:t>0.5</w:t>
      </w:r>
      <w:r w:rsidR="002277C8">
        <w:rPr>
          <w:rFonts w:ascii="Times New Roman" w:hAnsi="Times New Roman" w:cs="Times New Roman"/>
          <w:sz w:val="24"/>
          <w:szCs w:val="24"/>
        </w:rPr>
        <w:t xml:space="preserve"> mL) was then added, and the mixture was allowed to stir for 15 min. </w:t>
      </w:r>
      <w:proofErr w:type="spellStart"/>
      <w:r w:rsidR="002277C8">
        <w:rPr>
          <w:rFonts w:ascii="Times New Roman" w:hAnsi="Times New Roman" w:cs="Times New Roman"/>
          <w:sz w:val="24"/>
          <w:szCs w:val="24"/>
        </w:rPr>
        <w:t>Allene</w:t>
      </w:r>
      <w:proofErr w:type="spellEnd"/>
      <w:r w:rsidR="002277C8">
        <w:rPr>
          <w:rFonts w:ascii="Times New Roman" w:hAnsi="Times New Roman" w:cs="Times New Roman"/>
          <w:sz w:val="24"/>
          <w:szCs w:val="24"/>
        </w:rPr>
        <w:t xml:space="preserve"> </w:t>
      </w:r>
      <w:r w:rsidR="002277C8">
        <w:rPr>
          <w:rFonts w:ascii="Times New Roman" w:hAnsi="Times New Roman" w:cs="Times New Roman"/>
          <w:b/>
          <w:sz w:val="24"/>
          <w:szCs w:val="24"/>
        </w:rPr>
        <w:t xml:space="preserve">23 </w:t>
      </w:r>
      <w:r w:rsidR="002277C8">
        <w:rPr>
          <w:rFonts w:ascii="Times New Roman" w:hAnsi="Times New Roman" w:cs="Times New Roman"/>
          <w:sz w:val="24"/>
          <w:szCs w:val="24"/>
        </w:rPr>
        <w:t>(</w:t>
      </w:r>
      <w:r w:rsidR="00450534">
        <w:rPr>
          <w:rFonts w:ascii="Times New Roman" w:hAnsi="Times New Roman" w:cs="Times New Roman"/>
          <w:sz w:val="24"/>
          <w:szCs w:val="24"/>
        </w:rPr>
        <w:t>83.2 mg</w:t>
      </w:r>
      <w:r w:rsidR="002277C8">
        <w:rPr>
          <w:rFonts w:ascii="Times New Roman" w:hAnsi="Times New Roman" w:cs="Times New Roman"/>
          <w:sz w:val="24"/>
          <w:szCs w:val="24"/>
        </w:rPr>
        <w:t>, 0.</w:t>
      </w:r>
      <w:r w:rsidR="00450534">
        <w:rPr>
          <w:rFonts w:ascii="Times New Roman" w:hAnsi="Times New Roman" w:cs="Times New Roman"/>
          <w:sz w:val="24"/>
          <w:szCs w:val="24"/>
        </w:rPr>
        <w:t>3</w:t>
      </w:r>
      <w:r w:rsidR="002277C8">
        <w:rPr>
          <w:rFonts w:ascii="Times New Roman" w:hAnsi="Times New Roman" w:cs="Times New Roman"/>
          <w:sz w:val="24"/>
          <w:szCs w:val="24"/>
        </w:rPr>
        <w:t xml:space="preserve">00 mmol) was then added, followed by </w:t>
      </w:r>
      <w:r w:rsidR="00450534">
        <w:rPr>
          <w:rFonts w:ascii="Times New Roman" w:hAnsi="Times New Roman" w:cs="Times New Roman"/>
          <w:sz w:val="24"/>
          <w:szCs w:val="24"/>
        </w:rPr>
        <w:t xml:space="preserve">29 </w:t>
      </w:r>
      <w:r w:rsidR="00450534" w:rsidRPr="00450534">
        <w:rPr>
          <w:rFonts w:ascii="Symbol" w:hAnsi="Symbol" w:cs="Times New Roman"/>
          <w:sz w:val="24"/>
          <w:szCs w:val="24"/>
        </w:rPr>
        <w:t></w:t>
      </w:r>
      <w:r w:rsidR="00450534">
        <w:rPr>
          <w:rFonts w:ascii="Times New Roman" w:hAnsi="Times New Roman" w:cs="Times New Roman"/>
          <w:sz w:val="24"/>
          <w:szCs w:val="24"/>
        </w:rPr>
        <w:t xml:space="preserve">L </w:t>
      </w:r>
      <w:r w:rsidR="002277C8">
        <w:rPr>
          <w:rFonts w:ascii="Times New Roman" w:hAnsi="Times New Roman" w:cs="Times New Roman"/>
          <w:sz w:val="24"/>
          <w:szCs w:val="24"/>
        </w:rPr>
        <w:t>(0.</w:t>
      </w:r>
      <w:r w:rsidR="00450534">
        <w:rPr>
          <w:rFonts w:ascii="Times New Roman" w:hAnsi="Times New Roman" w:cs="Times New Roman"/>
          <w:sz w:val="24"/>
          <w:szCs w:val="24"/>
        </w:rPr>
        <w:t>25</w:t>
      </w:r>
      <w:r w:rsidR="002277C8">
        <w:rPr>
          <w:rFonts w:ascii="Times New Roman" w:hAnsi="Times New Roman" w:cs="Times New Roman"/>
          <w:sz w:val="24"/>
          <w:szCs w:val="24"/>
        </w:rPr>
        <w:t xml:space="preserve"> mmol)</w:t>
      </w:r>
      <w:r w:rsidR="00450534">
        <w:rPr>
          <w:rFonts w:ascii="Times New Roman" w:hAnsi="Times New Roman" w:cs="Times New Roman"/>
          <w:sz w:val="24"/>
          <w:szCs w:val="24"/>
        </w:rPr>
        <w:t xml:space="preserve"> of acetophenone</w:t>
      </w:r>
      <w:r w:rsidR="002277C8">
        <w:rPr>
          <w:rFonts w:ascii="Times New Roman" w:hAnsi="Times New Roman" w:cs="Times New Roman"/>
          <w:sz w:val="24"/>
          <w:szCs w:val="24"/>
        </w:rPr>
        <w:t xml:space="preserve">, and the vial was sealed with a crimp-cap septum and removed from the glove-box. </w:t>
      </w:r>
      <w:proofErr w:type="spellStart"/>
      <w:r w:rsidR="002277C8">
        <w:rPr>
          <w:rFonts w:ascii="Times New Roman" w:hAnsi="Times New Roman" w:cs="Times New Roman"/>
          <w:sz w:val="24"/>
          <w:szCs w:val="24"/>
        </w:rPr>
        <w:t>Dimethoxymethylsilane</w:t>
      </w:r>
      <w:proofErr w:type="spellEnd"/>
      <w:r w:rsidR="002277C8">
        <w:rPr>
          <w:rFonts w:ascii="Times New Roman" w:hAnsi="Times New Roman" w:cs="Times New Roman"/>
          <w:sz w:val="24"/>
          <w:szCs w:val="24"/>
        </w:rPr>
        <w:t xml:space="preserve"> (</w:t>
      </w:r>
      <w:r w:rsidR="00450534">
        <w:rPr>
          <w:rFonts w:ascii="Times New Roman" w:hAnsi="Times New Roman" w:cs="Times New Roman"/>
          <w:sz w:val="24"/>
          <w:szCs w:val="24"/>
        </w:rPr>
        <w:t>60</w:t>
      </w:r>
      <w:r w:rsidR="002277C8">
        <w:rPr>
          <w:rFonts w:ascii="Times New Roman" w:hAnsi="Times New Roman" w:cs="Times New Roman"/>
          <w:sz w:val="24"/>
          <w:szCs w:val="24"/>
        </w:rPr>
        <w:t xml:space="preserve"> </w:t>
      </w:r>
      <w:r w:rsidR="002277C8" w:rsidRPr="00450534">
        <w:rPr>
          <w:rFonts w:ascii="Symbol" w:hAnsi="Symbol" w:cs="Times New Roman"/>
          <w:sz w:val="24"/>
          <w:szCs w:val="24"/>
        </w:rPr>
        <w:t></w:t>
      </w:r>
      <w:r w:rsidR="002277C8">
        <w:rPr>
          <w:rFonts w:ascii="Times New Roman" w:hAnsi="Times New Roman" w:cs="Times New Roman"/>
          <w:sz w:val="24"/>
          <w:szCs w:val="24"/>
        </w:rPr>
        <w:t xml:space="preserve">L, </w:t>
      </w:r>
      <w:r w:rsidR="00450534">
        <w:rPr>
          <w:rFonts w:ascii="Times New Roman" w:hAnsi="Times New Roman" w:cs="Times New Roman"/>
          <w:sz w:val="24"/>
          <w:szCs w:val="24"/>
        </w:rPr>
        <w:t>0.5</w:t>
      </w:r>
      <w:r w:rsidR="002277C8">
        <w:rPr>
          <w:rFonts w:ascii="Times New Roman" w:hAnsi="Times New Roman" w:cs="Times New Roman"/>
          <w:sz w:val="24"/>
          <w:szCs w:val="24"/>
        </w:rPr>
        <w:t xml:space="preserve"> mmol) was then charged by syringe </w:t>
      </w:r>
      <w:r w:rsidR="002277C8" w:rsidRPr="00695C1A">
        <w:rPr>
          <w:rFonts w:ascii="Times New Roman" w:hAnsi="Times New Roman" w:cs="Times New Roman"/>
          <w:sz w:val="24"/>
          <w:szCs w:val="24"/>
        </w:rPr>
        <w:t>(</w:t>
      </w:r>
      <w:r w:rsidR="002277C8" w:rsidRPr="00695C1A">
        <w:rPr>
          <w:rFonts w:ascii="Times New Roman" w:hAnsi="Times New Roman" w:cs="Times New Roman"/>
          <w:b/>
          <w:i/>
          <w:sz w:val="24"/>
          <w:szCs w:val="24"/>
        </w:rPr>
        <w:t xml:space="preserve">caution: </w:t>
      </w:r>
      <w:proofErr w:type="spellStart"/>
      <w:r w:rsidR="002277C8" w:rsidRPr="00695C1A">
        <w:rPr>
          <w:rFonts w:ascii="Times New Roman" w:hAnsi="Times New Roman" w:cs="Times New Roman"/>
          <w:b/>
          <w:i/>
          <w:sz w:val="24"/>
          <w:szCs w:val="24"/>
        </w:rPr>
        <w:t>dimethoxymethylsilane</w:t>
      </w:r>
      <w:proofErr w:type="spellEnd"/>
      <w:r w:rsidR="002277C8" w:rsidRPr="00695C1A">
        <w:rPr>
          <w:rFonts w:ascii="Times New Roman" w:hAnsi="Times New Roman" w:cs="Times New Roman"/>
          <w:b/>
          <w:i/>
          <w:sz w:val="24"/>
          <w:szCs w:val="24"/>
        </w:rPr>
        <w:t xml:space="preserve"> should be handled in a well-ventilated fume hood because it is known to cause blindness. Syringes were quenched with 2M NaOH, gas </w:t>
      </w:r>
      <w:proofErr w:type="gramStart"/>
      <w:r w:rsidR="002277C8" w:rsidRPr="00695C1A">
        <w:rPr>
          <w:rFonts w:ascii="Times New Roman" w:hAnsi="Times New Roman" w:cs="Times New Roman"/>
          <w:b/>
          <w:i/>
          <w:sz w:val="24"/>
          <w:szCs w:val="24"/>
        </w:rPr>
        <w:t>evolution!,</w:t>
      </w:r>
      <w:proofErr w:type="gramEnd"/>
      <w:r w:rsidR="002277C8" w:rsidRPr="00695C1A">
        <w:rPr>
          <w:rFonts w:ascii="Times New Roman" w:hAnsi="Times New Roman" w:cs="Times New Roman"/>
          <w:b/>
          <w:i/>
          <w:sz w:val="24"/>
          <w:szCs w:val="24"/>
        </w:rPr>
        <w:t xml:space="preserve"> prior to disposal</w:t>
      </w:r>
      <w:r w:rsidR="002277C8" w:rsidRPr="00695C1A">
        <w:rPr>
          <w:rFonts w:ascii="Times New Roman" w:hAnsi="Times New Roman" w:cs="Times New Roman"/>
          <w:i/>
          <w:sz w:val="24"/>
          <w:szCs w:val="24"/>
        </w:rPr>
        <w:t>)</w:t>
      </w:r>
      <w:r w:rsidR="002277C8" w:rsidRPr="00695C1A">
        <w:rPr>
          <w:rFonts w:ascii="Times New Roman" w:hAnsi="Times New Roman" w:cs="Times New Roman"/>
          <w:sz w:val="24"/>
          <w:szCs w:val="24"/>
        </w:rPr>
        <w:t xml:space="preserve"> </w:t>
      </w:r>
      <w:r w:rsidR="002277C8">
        <w:rPr>
          <w:rFonts w:ascii="Times New Roman" w:hAnsi="Times New Roman" w:cs="Times New Roman"/>
          <w:sz w:val="24"/>
          <w:szCs w:val="24"/>
        </w:rPr>
        <w:t xml:space="preserve">at rt, and the mixture was then allowed to stir for 24 h. The reaction was then quenched by the addition of </w:t>
      </w:r>
      <w:r w:rsidR="00450534">
        <w:rPr>
          <w:rFonts w:ascii="Times New Roman" w:hAnsi="Times New Roman" w:cs="Times New Roman"/>
          <w:sz w:val="24"/>
          <w:szCs w:val="24"/>
        </w:rPr>
        <w:t>95</w:t>
      </w:r>
      <w:r w:rsidR="002277C8">
        <w:rPr>
          <w:rFonts w:ascii="Times New Roman" w:hAnsi="Times New Roman" w:cs="Times New Roman"/>
          <w:sz w:val="24"/>
          <w:szCs w:val="24"/>
        </w:rPr>
        <w:t xml:space="preserve"> mg of NH</w:t>
      </w:r>
      <w:r w:rsidR="002277C8">
        <w:rPr>
          <w:rFonts w:ascii="Times New Roman" w:hAnsi="Times New Roman" w:cs="Times New Roman"/>
          <w:sz w:val="24"/>
          <w:szCs w:val="24"/>
          <w:vertAlign w:val="subscript"/>
        </w:rPr>
        <w:t>4</w:t>
      </w:r>
      <w:r w:rsidR="002277C8">
        <w:rPr>
          <w:rFonts w:ascii="Times New Roman" w:hAnsi="Times New Roman" w:cs="Times New Roman"/>
          <w:sz w:val="24"/>
          <w:szCs w:val="24"/>
        </w:rPr>
        <w:t xml:space="preserve">F and </w:t>
      </w:r>
      <w:r w:rsidR="00450534">
        <w:rPr>
          <w:rFonts w:ascii="Times New Roman" w:hAnsi="Times New Roman" w:cs="Times New Roman"/>
          <w:sz w:val="24"/>
          <w:szCs w:val="24"/>
        </w:rPr>
        <w:t>1.2</w:t>
      </w:r>
      <w:r w:rsidR="002277C8">
        <w:rPr>
          <w:rFonts w:ascii="Times New Roman" w:hAnsi="Times New Roman" w:cs="Times New Roman"/>
          <w:sz w:val="24"/>
          <w:szCs w:val="24"/>
        </w:rPr>
        <w:t xml:space="preserve"> mL of MeOH followed by agitation at rt for 30 min – 1 h. To the mixture was then charged 10 mL of 5% NaHCO</w:t>
      </w:r>
      <w:r w:rsidR="002277C8">
        <w:rPr>
          <w:rFonts w:ascii="Times New Roman" w:hAnsi="Times New Roman" w:cs="Times New Roman"/>
          <w:sz w:val="24"/>
          <w:szCs w:val="24"/>
          <w:vertAlign w:val="subscript"/>
        </w:rPr>
        <w:t>3</w:t>
      </w:r>
      <w:r w:rsidR="002277C8">
        <w:rPr>
          <w:rFonts w:ascii="Times New Roman" w:hAnsi="Times New Roman" w:cs="Times New Roman"/>
          <w:sz w:val="24"/>
          <w:szCs w:val="24"/>
        </w:rPr>
        <w:t xml:space="preserve"> followed by extraction with CH</w:t>
      </w:r>
      <w:r w:rsidR="002277C8">
        <w:rPr>
          <w:rFonts w:ascii="Times New Roman" w:hAnsi="Times New Roman" w:cs="Times New Roman"/>
          <w:sz w:val="24"/>
          <w:szCs w:val="24"/>
          <w:vertAlign w:val="subscript"/>
        </w:rPr>
        <w:t>2</w:t>
      </w:r>
      <w:r w:rsidR="002277C8">
        <w:rPr>
          <w:rFonts w:ascii="Times New Roman" w:hAnsi="Times New Roman" w:cs="Times New Roman"/>
          <w:sz w:val="24"/>
          <w:szCs w:val="24"/>
        </w:rPr>
        <w:t>Cl</w:t>
      </w:r>
      <w:r w:rsidR="002277C8">
        <w:rPr>
          <w:rFonts w:ascii="Times New Roman" w:hAnsi="Times New Roman" w:cs="Times New Roman"/>
          <w:sz w:val="24"/>
          <w:szCs w:val="24"/>
          <w:vertAlign w:val="subscript"/>
        </w:rPr>
        <w:t>2</w:t>
      </w:r>
      <w:r w:rsidR="002277C8">
        <w:rPr>
          <w:rFonts w:ascii="Times New Roman" w:hAnsi="Times New Roman" w:cs="Times New Roman"/>
          <w:sz w:val="24"/>
          <w:szCs w:val="24"/>
        </w:rPr>
        <w:t xml:space="preserve"> (2x5mL). The combined organics were dried with Na</w:t>
      </w:r>
      <w:r w:rsidR="002277C8">
        <w:rPr>
          <w:rFonts w:ascii="Times New Roman" w:hAnsi="Times New Roman" w:cs="Times New Roman"/>
          <w:sz w:val="24"/>
          <w:szCs w:val="24"/>
          <w:vertAlign w:val="subscript"/>
        </w:rPr>
        <w:t>2</w:t>
      </w:r>
      <w:r w:rsidR="002277C8">
        <w:rPr>
          <w:rFonts w:ascii="Times New Roman" w:hAnsi="Times New Roman" w:cs="Times New Roman"/>
          <w:sz w:val="24"/>
          <w:szCs w:val="24"/>
        </w:rPr>
        <w:t>SO</w:t>
      </w:r>
      <w:r w:rsidR="002277C8">
        <w:rPr>
          <w:rFonts w:ascii="Times New Roman" w:hAnsi="Times New Roman" w:cs="Times New Roman"/>
          <w:sz w:val="24"/>
          <w:szCs w:val="24"/>
          <w:vertAlign w:val="subscript"/>
        </w:rPr>
        <w:t>4</w:t>
      </w:r>
      <w:r w:rsidR="002277C8">
        <w:rPr>
          <w:rFonts w:ascii="Times New Roman" w:hAnsi="Times New Roman" w:cs="Times New Roman"/>
          <w:sz w:val="24"/>
          <w:szCs w:val="24"/>
        </w:rPr>
        <w:t xml:space="preserve"> and concentrated </w:t>
      </w:r>
      <w:r w:rsidR="002277C8">
        <w:rPr>
          <w:rFonts w:ascii="Times New Roman" w:hAnsi="Times New Roman" w:cs="Times New Roman"/>
          <w:i/>
          <w:sz w:val="24"/>
          <w:szCs w:val="24"/>
        </w:rPr>
        <w:t>in vacuo</w:t>
      </w:r>
      <w:r w:rsidR="002277C8">
        <w:rPr>
          <w:rFonts w:ascii="Times New Roman" w:hAnsi="Times New Roman" w:cs="Times New Roman"/>
          <w:sz w:val="24"/>
          <w:szCs w:val="24"/>
        </w:rPr>
        <w:t>. The crude residue was then dry-loaded onto silica gel using CH</w:t>
      </w:r>
      <w:r w:rsidR="002277C8">
        <w:rPr>
          <w:rFonts w:ascii="Times New Roman" w:hAnsi="Times New Roman" w:cs="Times New Roman"/>
          <w:sz w:val="24"/>
          <w:szCs w:val="24"/>
          <w:vertAlign w:val="subscript"/>
        </w:rPr>
        <w:t>2</w:t>
      </w:r>
      <w:r w:rsidR="002277C8">
        <w:rPr>
          <w:rFonts w:ascii="Times New Roman" w:hAnsi="Times New Roman" w:cs="Times New Roman"/>
          <w:sz w:val="24"/>
          <w:szCs w:val="24"/>
        </w:rPr>
        <w:t>Cl</w:t>
      </w:r>
      <w:r w:rsidR="002277C8">
        <w:rPr>
          <w:rFonts w:ascii="Times New Roman" w:hAnsi="Times New Roman" w:cs="Times New Roman"/>
          <w:sz w:val="24"/>
          <w:szCs w:val="24"/>
          <w:vertAlign w:val="subscript"/>
        </w:rPr>
        <w:t>2</w:t>
      </w:r>
      <w:r w:rsidR="002277C8">
        <w:rPr>
          <w:rFonts w:ascii="Times New Roman" w:hAnsi="Times New Roman" w:cs="Times New Roman"/>
          <w:sz w:val="24"/>
          <w:szCs w:val="24"/>
        </w:rPr>
        <w:t xml:space="preserve"> and purified by flash chromatography on silica gel</w:t>
      </w:r>
      <w:r w:rsidR="00450534">
        <w:rPr>
          <w:rFonts w:ascii="Times New Roman" w:hAnsi="Times New Roman" w:cs="Times New Roman"/>
          <w:sz w:val="24"/>
          <w:szCs w:val="24"/>
        </w:rPr>
        <w:t xml:space="preserve"> </w:t>
      </w:r>
      <w:r w:rsidR="00103F50" w:rsidRPr="00103F50">
        <w:rPr>
          <w:rFonts w:ascii="Times New Roman" w:hAnsi="Times New Roman" w:cs="Times New Roman"/>
          <w:sz w:val="24"/>
          <w:szCs w:val="24"/>
        </w:rPr>
        <w:t>(eluent: 0</w:t>
      </w:r>
      <w:r w:rsidR="00450534">
        <w:rPr>
          <w:rFonts w:ascii="Times New Roman" w:hAnsi="Times New Roman" w:cs="Times New Roman"/>
          <w:sz w:val="24"/>
          <w:szCs w:val="24"/>
        </w:rPr>
        <w:t>–</w:t>
      </w:r>
      <w:r w:rsidR="00103F50" w:rsidRPr="00103F50">
        <w:rPr>
          <w:rFonts w:ascii="Times New Roman" w:hAnsi="Times New Roman" w:cs="Times New Roman"/>
          <w:sz w:val="24"/>
          <w:szCs w:val="24"/>
        </w:rPr>
        <w:t xml:space="preserve">25% </w:t>
      </w:r>
      <w:proofErr w:type="spellStart"/>
      <w:r w:rsidR="00103F50" w:rsidRPr="00103F50">
        <w:rPr>
          <w:rFonts w:ascii="Times New Roman" w:hAnsi="Times New Roman" w:cs="Times New Roman"/>
          <w:sz w:val="24"/>
          <w:szCs w:val="24"/>
        </w:rPr>
        <w:t>EtOAc</w:t>
      </w:r>
      <w:proofErr w:type="spellEnd"/>
      <w:r w:rsidR="00103F50" w:rsidRPr="00103F50">
        <w:rPr>
          <w:rFonts w:ascii="Times New Roman" w:hAnsi="Times New Roman" w:cs="Times New Roman"/>
          <w:sz w:val="24"/>
          <w:szCs w:val="24"/>
        </w:rPr>
        <w:t>/Hex) to provide 7</w:t>
      </w:r>
      <w:r w:rsidR="00367D41">
        <w:rPr>
          <w:rFonts w:ascii="Times New Roman" w:hAnsi="Times New Roman" w:cs="Times New Roman"/>
          <w:sz w:val="24"/>
          <w:szCs w:val="24"/>
        </w:rPr>
        <w:t>1.6</w:t>
      </w:r>
      <w:r w:rsidR="00103F50" w:rsidRPr="00103F50">
        <w:rPr>
          <w:rFonts w:ascii="Times New Roman" w:hAnsi="Times New Roman" w:cs="Times New Roman"/>
          <w:sz w:val="24"/>
          <w:szCs w:val="24"/>
        </w:rPr>
        <w:t xml:space="preserve"> mg (7</w:t>
      </w:r>
      <w:r w:rsidR="00367D41">
        <w:rPr>
          <w:rFonts w:ascii="Times New Roman" w:hAnsi="Times New Roman" w:cs="Times New Roman"/>
          <w:sz w:val="24"/>
          <w:szCs w:val="24"/>
        </w:rPr>
        <w:t>2</w:t>
      </w:r>
      <w:r w:rsidR="00103F50" w:rsidRPr="00103F50">
        <w:rPr>
          <w:rFonts w:ascii="Times New Roman" w:hAnsi="Times New Roman" w:cs="Times New Roman"/>
          <w:sz w:val="24"/>
          <w:szCs w:val="24"/>
        </w:rPr>
        <w:t>%) of</w:t>
      </w:r>
      <w:r w:rsidR="00130137">
        <w:rPr>
          <w:rFonts w:ascii="Times New Roman" w:hAnsi="Times New Roman" w:cs="Times New Roman"/>
          <w:sz w:val="24"/>
          <w:szCs w:val="24"/>
        </w:rPr>
        <w:t xml:space="preserve"> branched product</w:t>
      </w:r>
      <w:r w:rsidR="00103F50" w:rsidRPr="00103F50">
        <w:rPr>
          <w:rFonts w:ascii="Times New Roman" w:hAnsi="Times New Roman" w:cs="Times New Roman"/>
          <w:color w:val="FF0000"/>
          <w:sz w:val="24"/>
          <w:szCs w:val="24"/>
        </w:rPr>
        <w:t xml:space="preserve"> </w:t>
      </w:r>
      <w:r w:rsidR="00103F50" w:rsidRPr="00103F50">
        <w:rPr>
          <w:rFonts w:ascii="Times New Roman" w:hAnsi="Times New Roman" w:cs="Times New Roman"/>
          <w:sz w:val="24"/>
          <w:szCs w:val="24"/>
        </w:rPr>
        <w:t>as a white foam as a 92</w:t>
      </w:r>
      <w:r w:rsidR="00070523">
        <w:rPr>
          <w:rFonts w:ascii="Times New Roman" w:hAnsi="Times New Roman" w:cs="Times New Roman"/>
          <w:sz w:val="24"/>
          <w:szCs w:val="24"/>
        </w:rPr>
        <w:t>:</w:t>
      </w:r>
      <w:r w:rsidR="00103F50" w:rsidRPr="00103F50">
        <w:rPr>
          <w:rFonts w:ascii="Times New Roman" w:hAnsi="Times New Roman" w:cs="Times New Roman"/>
          <w:sz w:val="24"/>
          <w:szCs w:val="24"/>
        </w:rPr>
        <w:t>8 mixture of diastereomers</w:t>
      </w:r>
      <w:r w:rsidR="00070523">
        <w:rPr>
          <w:rFonts w:ascii="Times New Roman" w:hAnsi="Times New Roman" w:cs="Times New Roman"/>
          <w:sz w:val="24"/>
          <w:szCs w:val="24"/>
        </w:rPr>
        <w:t xml:space="preserve"> </w:t>
      </w:r>
      <w:r w:rsidR="00070523" w:rsidRPr="0059333F">
        <w:rPr>
          <w:rFonts w:ascii="Times New Roman" w:hAnsi="Times New Roman" w:cs="Times New Roman"/>
          <w:sz w:val="24"/>
          <w:szCs w:val="24"/>
        </w:rPr>
        <w:t xml:space="preserve">(determined </w:t>
      </w:r>
      <w:r w:rsidR="00070523" w:rsidRPr="00070523">
        <w:rPr>
          <w:rFonts w:ascii="Times New Roman" w:hAnsi="Times New Roman" w:cs="Times New Roman"/>
          <w:sz w:val="24"/>
          <w:szCs w:val="24"/>
        </w:rPr>
        <w:t xml:space="preserve">by </w:t>
      </w:r>
      <w:r w:rsidR="00070523" w:rsidRPr="00070523">
        <w:rPr>
          <w:rFonts w:ascii="Times New Roman" w:hAnsi="Times New Roman" w:cs="Times New Roman"/>
          <w:sz w:val="24"/>
          <w:szCs w:val="24"/>
          <w:vertAlign w:val="superscript"/>
        </w:rPr>
        <w:t>1</w:t>
      </w:r>
      <w:r w:rsidR="00070523" w:rsidRPr="0059333F">
        <w:rPr>
          <w:rFonts w:ascii="Times New Roman" w:hAnsi="Times New Roman" w:cs="Times New Roman"/>
          <w:sz w:val="24"/>
          <w:szCs w:val="24"/>
        </w:rPr>
        <w:t>HNMR spectroscopic analysis)</w:t>
      </w:r>
      <w:r w:rsidR="00103F50" w:rsidRPr="00103F50">
        <w:rPr>
          <w:rFonts w:ascii="Times New Roman" w:hAnsi="Times New Roman" w:cs="Times New Roman"/>
          <w:sz w:val="24"/>
          <w:szCs w:val="24"/>
        </w:rPr>
        <w:t xml:space="preserve">. Analytically pure material was obtained by recrystallization from </w:t>
      </w:r>
      <w:proofErr w:type="spellStart"/>
      <w:r w:rsidR="00103F50" w:rsidRPr="00103F50">
        <w:rPr>
          <w:rFonts w:ascii="Times New Roman" w:hAnsi="Times New Roman" w:cs="Times New Roman"/>
          <w:sz w:val="24"/>
          <w:szCs w:val="24"/>
        </w:rPr>
        <w:t>EtOAc</w:t>
      </w:r>
      <w:proofErr w:type="spellEnd"/>
      <w:r w:rsidR="00103F50" w:rsidRPr="00103F50">
        <w:rPr>
          <w:rFonts w:ascii="Times New Roman" w:hAnsi="Times New Roman" w:cs="Times New Roman"/>
          <w:sz w:val="24"/>
          <w:szCs w:val="24"/>
        </w:rPr>
        <w:t xml:space="preserve">/hexanes. </w:t>
      </w:r>
      <w:proofErr w:type="spellStart"/>
      <w:r w:rsidR="00103F50" w:rsidRPr="00103F50">
        <w:rPr>
          <w:rFonts w:ascii="Times New Roman" w:hAnsi="Times New Roman" w:cs="Times New Roman"/>
          <w:sz w:val="24"/>
          <w:szCs w:val="24"/>
        </w:rPr>
        <w:t>M.p.</w:t>
      </w:r>
      <w:proofErr w:type="spellEnd"/>
      <w:r w:rsidR="00103F50" w:rsidRPr="00103F50">
        <w:rPr>
          <w:rFonts w:ascii="Times New Roman" w:hAnsi="Times New Roman" w:cs="Times New Roman"/>
          <w:sz w:val="24"/>
          <w:szCs w:val="24"/>
        </w:rPr>
        <w:t xml:space="preserve"> 149 – 152 </w:t>
      </w:r>
      <w:proofErr w:type="spellStart"/>
      <w:r w:rsidR="00103F50" w:rsidRPr="00103F50">
        <w:rPr>
          <w:rFonts w:ascii="Times New Roman" w:hAnsi="Times New Roman" w:cs="Times New Roman"/>
          <w:sz w:val="24"/>
          <w:szCs w:val="24"/>
          <w:vertAlign w:val="superscript"/>
        </w:rPr>
        <w:t>o</w:t>
      </w:r>
      <w:r w:rsidR="00103F50" w:rsidRPr="00103F50">
        <w:rPr>
          <w:rFonts w:ascii="Times New Roman" w:hAnsi="Times New Roman" w:cs="Times New Roman"/>
          <w:sz w:val="24"/>
          <w:szCs w:val="24"/>
        </w:rPr>
        <w:t>C.</w:t>
      </w:r>
      <w:proofErr w:type="spellEnd"/>
      <w:r w:rsidR="00103F50" w:rsidRPr="00103F50">
        <w:rPr>
          <w:rFonts w:ascii="Times New Roman" w:hAnsi="Times New Roman" w:cs="Times New Roman"/>
          <w:sz w:val="24"/>
          <w:szCs w:val="24"/>
        </w:rPr>
        <w:t xml:space="preserve">  R</w:t>
      </w:r>
      <w:r w:rsidR="00103F50" w:rsidRPr="00103F50">
        <w:rPr>
          <w:rFonts w:ascii="Times New Roman" w:hAnsi="Times New Roman" w:cs="Times New Roman"/>
          <w:i/>
          <w:sz w:val="24"/>
          <w:szCs w:val="24"/>
          <w:vertAlign w:val="subscript"/>
        </w:rPr>
        <w:t>f</w:t>
      </w:r>
      <w:r w:rsidR="00103F50" w:rsidRPr="00103F50">
        <w:rPr>
          <w:rFonts w:ascii="Times New Roman" w:hAnsi="Times New Roman" w:cs="Times New Roman"/>
          <w:sz w:val="24"/>
          <w:szCs w:val="24"/>
        </w:rPr>
        <w:t xml:space="preserve"> = 0.30 (25% </w:t>
      </w:r>
      <w:proofErr w:type="spellStart"/>
      <w:r w:rsidR="00103F50" w:rsidRPr="00103F50">
        <w:rPr>
          <w:rFonts w:ascii="Times New Roman" w:hAnsi="Times New Roman" w:cs="Times New Roman"/>
          <w:sz w:val="24"/>
          <w:szCs w:val="24"/>
        </w:rPr>
        <w:t>EtOAc</w:t>
      </w:r>
      <w:proofErr w:type="spellEnd"/>
      <w:r w:rsidR="00103F50" w:rsidRPr="00103F50">
        <w:rPr>
          <w:rFonts w:ascii="Times New Roman" w:hAnsi="Times New Roman" w:cs="Times New Roman"/>
          <w:sz w:val="24"/>
          <w:szCs w:val="24"/>
        </w:rPr>
        <w:t xml:space="preserve">/hexanes).  </w:t>
      </w:r>
      <w:r w:rsidR="00103F50" w:rsidRPr="00103F50">
        <w:rPr>
          <w:rFonts w:ascii="Times New Roman" w:hAnsi="Times New Roman" w:cs="Times New Roman"/>
          <w:sz w:val="24"/>
          <w:szCs w:val="24"/>
          <w:vertAlign w:val="superscript"/>
        </w:rPr>
        <w:t>1</w:t>
      </w:r>
      <w:r w:rsidR="00103F50" w:rsidRPr="00103F50">
        <w:rPr>
          <w:rFonts w:ascii="Times New Roman" w:hAnsi="Times New Roman" w:cs="Times New Roman"/>
          <w:sz w:val="24"/>
          <w:szCs w:val="24"/>
        </w:rPr>
        <w:t>HNMR (CDCl</w:t>
      </w:r>
      <w:r w:rsidR="00103F50" w:rsidRPr="00103F50">
        <w:rPr>
          <w:rFonts w:ascii="Times New Roman" w:hAnsi="Times New Roman" w:cs="Times New Roman"/>
          <w:sz w:val="24"/>
          <w:szCs w:val="24"/>
          <w:vertAlign w:val="subscript"/>
        </w:rPr>
        <w:t>3</w:t>
      </w:r>
      <w:r w:rsidR="00103F50" w:rsidRPr="00103F50">
        <w:rPr>
          <w:rFonts w:ascii="Times New Roman" w:hAnsi="Times New Roman" w:cs="Times New Roman"/>
          <w:sz w:val="24"/>
          <w:szCs w:val="24"/>
        </w:rPr>
        <w:t xml:space="preserve">, 600 MHz) δ: 7.39 (t, </w:t>
      </w:r>
      <w:r w:rsidR="00103F50" w:rsidRPr="00103F50">
        <w:rPr>
          <w:rFonts w:ascii="Times New Roman" w:hAnsi="Times New Roman" w:cs="Times New Roman"/>
          <w:i/>
          <w:sz w:val="24"/>
          <w:szCs w:val="24"/>
        </w:rPr>
        <w:t xml:space="preserve">J </w:t>
      </w:r>
      <w:r w:rsidR="00103F50" w:rsidRPr="00103F50">
        <w:rPr>
          <w:rFonts w:ascii="Times New Roman" w:hAnsi="Times New Roman" w:cs="Times New Roman"/>
          <w:sz w:val="24"/>
          <w:szCs w:val="24"/>
        </w:rPr>
        <w:t xml:space="preserve">= 7.2 Hz, 2H), 7.36 (t, </w:t>
      </w:r>
      <w:r w:rsidR="00103F50" w:rsidRPr="00103F50">
        <w:rPr>
          <w:rFonts w:ascii="Times New Roman" w:hAnsi="Times New Roman" w:cs="Times New Roman"/>
          <w:i/>
          <w:sz w:val="24"/>
          <w:szCs w:val="24"/>
        </w:rPr>
        <w:t xml:space="preserve">J </w:t>
      </w:r>
      <w:r w:rsidR="00103F50" w:rsidRPr="00103F50">
        <w:rPr>
          <w:rFonts w:ascii="Times New Roman" w:hAnsi="Times New Roman" w:cs="Times New Roman"/>
          <w:sz w:val="24"/>
          <w:szCs w:val="24"/>
        </w:rPr>
        <w:t xml:space="preserve">= 7.7 Hz, 2H), 7.31 (t, </w:t>
      </w:r>
      <w:r w:rsidR="00103F50" w:rsidRPr="00103F50">
        <w:rPr>
          <w:rFonts w:ascii="Times New Roman" w:hAnsi="Times New Roman" w:cs="Times New Roman"/>
          <w:i/>
          <w:sz w:val="24"/>
          <w:szCs w:val="24"/>
        </w:rPr>
        <w:t>J</w:t>
      </w:r>
      <w:r w:rsidR="00103F50" w:rsidRPr="00103F50">
        <w:rPr>
          <w:rFonts w:ascii="Times New Roman" w:hAnsi="Times New Roman" w:cs="Times New Roman"/>
          <w:sz w:val="24"/>
          <w:szCs w:val="24"/>
        </w:rPr>
        <w:t xml:space="preserve"> = 7.12 Hz, 1H), 7.26 (s, 1H), 7.09 (t, </w:t>
      </w:r>
      <w:r w:rsidR="00103F50" w:rsidRPr="00103F50">
        <w:rPr>
          <w:rFonts w:ascii="Times New Roman" w:hAnsi="Times New Roman" w:cs="Times New Roman"/>
          <w:i/>
          <w:sz w:val="24"/>
          <w:szCs w:val="24"/>
        </w:rPr>
        <w:t xml:space="preserve">J </w:t>
      </w:r>
      <w:r w:rsidR="00103F50" w:rsidRPr="00103F50">
        <w:rPr>
          <w:rFonts w:ascii="Times New Roman" w:hAnsi="Times New Roman" w:cs="Times New Roman"/>
          <w:sz w:val="24"/>
          <w:szCs w:val="24"/>
        </w:rPr>
        <w:t xml:space="preserve">= 7.12 Hz, 1H), 7.04 (t, </w:t>
      </w:r>
      <w:r w:rsidR="00103F50" w:rsidRPr="00103F50">
        <w:rPr>
          <w:rFonts w:ascii="Times New Roman" w:hAnsi="Times New Roman" w:cs="Times New Roman"/>
          <w:i/>
          <w:sz w:val="24"/>
          <w:szCs w:val="24"/>
        </w:rPr>
        <w:t>J</w:t>
      </w:r>
      <w:r w:rsidR="00103F50" w:rsidRPr="00103F50">
        <w:rPr>
          <w:rFonts w:ascii="Times New Roman" w:hAnsi="Times New Roman" w:cs="Times New Roman"/>
          <w:sz w:val="24"/>
          <w:szCs w:val="24"/>
        </w:rPr>
        <w:t xml:space="preserve"> = 7.12 Hz, 1H), 6.95 (t, </w:t>
      </w:r>
      <w:r w:rsidR="00103F50" w:rsidRPr="00103F50">
        <w:rPr>
          <w:rFonts w:ascii="Times New Roman" w:hAnsi="Times New Roman" w:cs="Times New Roman"/>
          <w:i/>
          <w:sz w:val="24"/>
          <w:szCs w:val="24"/>
        </w:rPr>
        <w:t xml:space="preserve">J </w:t>
      </w:r>
      <w:r w:rsidR="00103F50" w:rsidRPr="00103F50">
        <w:rPr>
          <w:rFonts w:ascii="Times New Roman" w:hAnsi="Times New Roman" w:cs="Times New Roman"/>
          <w:sz w:val="24"/>
          <w:szCs w:val="24"/>
        </w:rPr>
        <w:t xml:space="preserve">= 7.5 Hz, 4H), 6.53 (d, </w:t>
      </w:r>
      <w:r w:rsidR="00103F50" w:rsidRPr="00103F50">
        <w:rPr>
          <w:rFonts w:ascii="Times New Roman" w:hAnsi="Times New Roman" w:cs="Times New Roman"/>
          <w:i/>
          <w:sz w:val="24"/>
          <w:szCs w:val="24"/>
        </w:rPr>
        <w:t xml:space="preserve">J </w:t>
      </w:r>
      <w:r w:rsidR="00103F50" w:rsidRPr="00103F50">
        <w:rPr>
          <w:rFonts w:ascii="Times New Roman" w:hAnsi="Times New Roman" w:cs="Times New Roman"/>
          <w:sz w:val="24"/>
          <w:szCs w:val="24"/>
        </w:rPr>
        <w:t xml:space="preserve">= 7.5 Hz, 2H), 6.30 (br. s, 1H), 6.13 (dt, </w:t>
      </w:r>
      <w:r w:rsidR="00103F50" w:rsidRPr="00103F50">
        <w:rPr>
          <w:rFonts w:ascii="Times New Roman" w:hAnsi="Times New Roman" w:cs="Times New Roman"/>
          <w:i/>
          <w:sz w:val="24"/>
          <w:szCs w:val="24"/>
        </w:rPr>
        <w:t>J</w:t>
      </w:r>
      <w:r w:rsidR="00103F50" w:rsidRPr="00103F50">
        <w:rPr>
          <w:rFonts w:ascii="Times New Roman" w:hAnsi="Times New Roman" w:cs="Times New Roman"/>
          <w:sz w:val="24"/>
          <w:szCs w:val="24"/>
        </w:rPr>
        <w:t xml:space="preserve"> = 17 Hz, 9.5 Hz, 1H), 6.09 (br. s, 1H), 5.42 (d, </w:t>
      </w:r>
      <w:r w:rsidR="00103F50" w:rsidRPr="00103F50">
        <w:rPr>
          <w:rFonts w:ascii="Times New Roman" w:hAnsi="Times New Roman" w:cs="Times New Roman"/>
          <w:i/>
          <w:sz w:val="24"/>
          <w:szCs w:val="24"/>
        </w:rPr>
        <w:t xml:space="preserve">J </w:t>
      </w:r>
      <w:r w:rsidR="00103F50" w:rsidRPr="00103F50">
        <w:rPr>
          <w:rFonts w:ascii="Times New Roman" w:hAnsi="Times New Roman" w:cs="Times New Roman"/>
          <w:sz w:val="24"/>
          <w:szCs w:val="24"/>
        </w:rPr>
        <w:t xml:space="preserve">= 9.5 Hz, 1H), 5.41 (d, </w:t>
      </w:r>
      <w:r w:rsidR="00103F50" w:rsidRPr="00103F50">
        <w:rPr>
          <w:rFonts w:ascii="Times New Roman" w:hAnsi="Times New Roman" w:cs="Times New Roman"/>
          <w:i/>
          <w:sz w:val="24"/>
          <w:szCs w:val="24"/>
        </w:rPr>
        <w:t xml:space="preserve">J </w:t>
      </w:r>
      <w:r w:rsidR="00103F50" w:rsidRPr="00103F50">
        <w:rPr>
          <w:rFonts w:ascii="Times New Roman" w:hAnsi="Times New Roman" w:cs="Times New Roman"/>
          <w:sz w:val="24"/>
          <w:szCs w:val="24"/>
        </w:rPr>
        <w:t xml:space="preserve">= 8.5 Hz, 1H), 5.14 (d, </w:t>
      </w:r>
      <w:r w:rsidR="00103F50" w:rsidRPr="00103F50">
        <w:rPr>
          <w:rFonts w:ascii="Times New Roman" w:hAnsi="Times New Roman" w:cs="Times New Roman"/>
          <w:i/>
          <w:sz w:val="24"/>
          <w:szCs w:val="24"/>
        </w:rPr>
        <w:t xml:space="preserve">J </w:t>
      </w:r>
      <w:r w:rsidR="00103F50" w:rsidRPr="00103F50">
        <w:rPr>
          <w:rFonts w:ascii="Times New Roman" w:hAnsi="Times New Roman" w:cs="Times New Roman"/>
          <w:sz w:val="24"/>
          <w:szCs w:val="24"/>
        </w:rPr>
        <w:t xml:space="preserve">= 17 Hz, 1H), 5.06 (d, </w:t>
      </w:r>
      <w:r w:rsidR="00103F50" w:rsidRPr="00103F50">
        <w:rPr>
          <w:rFonts w:ascii="Times New Roman" w:hAnsi="Times New Roman" w:cs="Times New Roman"/>
          <w:i/>
          <w:sz w:val="24"/>
          <w:szCs w:val="24"/>
        </w:rPr>
        <w:t xml:space="preserve">J </w:t>
      </w:r>
      <w:r w:rsidR="00103F50" w:rsidRPr="00103F50">
        <w:rPr>
          <w:rFonts w:ascii="Times New Roman" w:hAnsi="Times New Roman" w:cs="Times New Roman"/>
          <w:sz w:val="24"/>
          <w:szCs w:val="24"/>
        </w:rPr>
        <w:t xml:space="preserve">= 8.5 Hz, 1H), 3.55 (d, 9.5 Hz, 1H), 1.42 (s, 3H) ppm. </w:t>
      </w:r>
      <w:r w:rsidR="00103F50" w:rsidRPr="00103F50">
        <w:rPr>
          <w:rFonts w:ascii="Times New Roman" w:hAnsi="Times New Roman" w:cs="Times New Roman"/>
          <w:sz w:val="24"/>
          <w:szCs w:val="24"/>
          <w:vertAlign w:val="superscript"/>
        </w:rPr>
        <w:t>13</w:t>
      </w:r>
      <w:r w:rsidR="00103F50" w:rsidRPr="00103F50">
        <w:rPr>
          <w:rFonts w:ascii="Times New Roman" w:hAnsi="Times New Roman" w:cs="Times New Roman"/>
          <w:sz w:val="24"/>
          <w:szCs w:val="24"/>
        </w:rPr>
        <w:t>CNMR (CDCl</w:t>
      </w:r>
      <w:r w:rsidR="00103F50" w:rsidRPr="00103F50">
        <w:rPr>
          <w:rFonts w:ascii="Times New Roman" w:hAnsi="Times New Roman" w:cs="Times New Roman"/>
          <w:sz w:val="24"/>
          <w:szCs w:val="24"/>
          <w:vertAlign w:val="subscript"/>
        </w:rPr>
        <w:t>3</w:t>
      </w:r>
      <w:r w:rsidR="00103F50" w:rsidRPr="00103F50">
        <w:rPr>
          <w:rFonts w:ascii="Times New Roman" w:hAnsi="Times New Roman" w:cs="Times New Roman"/>
          <w:sz w:val="24"/>
          <w:szCs w:val="24"/>
        </w:rPr>
        <w:t xml:space="preserve">, 126 MHz) </w:t>
      </w:r>
      <w:r w:rsidR="00103F50" w:rsidRPr="00103F50">
        <w:rPr>
          <w:rFonts w:ascii="Times New Roman" w:eastAsia="Calibri" w:hAnsi="Times New Roman" w:cs="Times New Roman"/>
          <w:sz w:val="24"/>
          <w:szCs w:val="24"/>
        </w:rPr>
        <w:t>δ</w:t>
      </w:r>
      <w:r w:rsidR="00103F50" w:rsidRPr="00103F50">
        <w:rPr>
          <w:rFonts w:ascii="Times New Roman" w:hAnsi="Times New Roman" w:cs="Times New Roman"/>
          <w:sz w:val="24"/>
          <w:szCs w:val="24"/>
        </w:rPr>
        <w:t xml:space="preserve">: 160.1, 145.6, 134.3, 132.5, 130.8, 129.0, 128.5, 128.0, 127.8, 127.7, 126.9, 126.1, 125.4, 121.2, 80.7, 75.9, 68.1, 65.9, 28.9 ppm. HRMS (DART) </w:t>
      </w:r>
      <w:r w:rsidR="00103F50" w:rsidRPr="00103F50">
        <w:rPr>
          <w:rFonts w:ascii="Times New Roman" w:hAnsi="Times New Roman" w:cs="Times New Roman"/>
          <w:i/>
          <w:sz w:val="24"/>
          <w:szCs w:val="24"/>
        </w:rPr>
        <w:t>m/</w:t>
      </w:r>
      <w:r w:rsidR="00103F50" w:rsidRPr="00103F50">
        <w:rPr>
          <w:rFonts w:ascii="Times New Roman" w:hAnsi="Times New Roman" w:cs="Times New Roman"/>
          <w:sz w:val="24"/>
          <w:szCs w:val="24"/>
        </w:rPr>
        <w:t xml:space="preserve">z </w:t>
      </w:r>
      <w:proofErr w:type="spellStart"/>
      <w:r w:rsidR="00103F50" w:rsidRPr="00103F50">
        <w:rPr>
          <w:rFonts w:ascii="Times New Roman" w:hAnsi="Times New Roman" w:cs="Times New Roman"/>
          <w:sz w:val="24"/>
          <w:szCs w:val="24"/>
        </w:rPr>
        <w:t>calcd</w:t>
      </w:r>
      <w:proofErr w:type="spellEnd"/>
      <w:r w:rsidR="00103F50" w:rsidRPr="00103F50">
        <w:rPr>
          <w:rFonts w:ascii="Times New Roman" w:hAnsi="Times New Roman" w:cs="Times New Roman"/>
          <w:sz w:val="24"/>
          <w:szCs w:val="24"/>
        </w:rPr>
        <w:t xml:space="preserve"> for (C</w:t>
      </w:r>
      <w:r w:rsidR="00103F50" w:rsidRPr="00103F50">
        <w:rPr>
          <w:rFonts w:ascii="Times New Roman" w:hAnsi="Times New Roman" w:cs="Times New Roman"/>
          <w:sz w:val="24"/>
          <w:szCs w:val="24"/>
          <w:vertAlign w:val="subscript"/>
        </w:rPr>
        <w:t>26</w:t>
      </w:r>
      <w:r w:rsidR="00103F50" w:rsidRPr="00103F50">
        <w:rPr>
          <w:rFonts w:ascii="Times New Roman" w:hAnsi="Times New Roman" w:cs="Times New Roman"/>
          <w:sz w:val="24"/>
          <w:szCs w:val="24"/>
        </w:rPr>
        <w:t>H</w:t>
      </w:r>
      <w:r w:rsidR="00103F50" w:rsidRPr="00103F50">
        <w:rPr>
          <w:rFonts w:ascii="Times New Roman" w:hAnsi="Times New Roman" w:cs="Times New Roman"/>
          <w:sz w:val="24"/>
          <w:szCs w:val="24"/>
          <w:vertAlign w:val="subscript"/>
        </w:rPr>
        <w:t>25</w:t>
      </w:r>
      <w:r w:rsidR="00103F50" w:rsidRPr="00103F50">
        <w:rPr>
          <w:rFonts w:ascii="Times New Roman" w:hAnsi="Times New Roman" w:cs="Times New Roman"/>
          <w:sz w:val="24"/>
          <w:szCs w:val="24"/>
        </w:rPr>
        <w:t>NO</w:t>
      </w:r>
      <w:r w:rsidR="00103F50" w:rsidRPr="00103F50">
        <w:rPr>
          <w:rFonts w:ascii="Times New Roman" w:hAnsi="Times New Roman" w:cs="Times New Roman"/>
          <w:sz w:val="24"/>
          <w:szCs w:val="24"/>
          <w:vertAlign w:val="subscript"/>
        </w:rPr>
        <w:t>3</w:t>
      </w:r>
      <w:r w:rsidR="00103F50" w:rsidRPr="00103F50">
        <w:rPr>
          <w:rFonts w:ascii="Times New Roman" w:hAnsi="Times New Roman" w:cs="Times New Roman"/>
          <w:sz w:val="24"/>
          <w:szCs w:val="24"/>
        </w:rPr>
        <w:t>) [M+H]</w:t>
      </w:r>
      <w:r w:rsidR="00103F50" w:rsidRPr="00103F50">
        <w:rPr>
          <w:rFonts w:ascii="Times New Roman" w:hAnsi="Times New Roman" w:cs="Times New Roman"/>
          <w:sz w:val="24"/>
          <w:szCs w:val="24"/>
          <w:vertAlign w:val="superscript"/>
        </w:rPr>
        <w:t>+</w:t>
      </w:r>
      <w:r w:rsidR="00103F50" w:rsidRPr="00103F50">
        <w:rPr>
          <w:rFonts w:ascii="Times New Roman" w:hAnsi="Times New Roman" w:cs="Times New Roman"/>
          <w:sz w:val="24"/>
          <w:szCs w:val="24"/>
        </w:rPr>
        <w:t>: 400.1800; Found [M+H]</w:t>
      </w:r>
      <w:r w:rsidR="00103F50" w:rsidRPr="00103F50">
        <w:rPr>
          <w:rFonts w:ascii="Times New Roman" w:hAnsi="Times New Roman" w:cs="Times New Roman"/>
          <w:sz w:val="24"/>
          <w:szCs w:val="24"/>
          <w:vertAlign w:val="superscript"/>
        </w:rPr>
        <w:t>+</w:t>
      </w:r>
      <w:r w:rsidR="00103F50" w:rsidRPr="00103F50">
        <w:rPr>
          <w:rFonts w:ascii="Times New Roman" w:hAnsi="Times New Roman" w:cs="Times New Roman"/>
          <w:sz w:val="24"/>
          <w:szCs w:val="24"/>
        </w:rPr>
        <w:t>: 400.1891.</w:t>
      </w:r>
      <w:r w:rsidR="00103F50" w:rsidRPr="00103F50">
        <w:rPr>
          <w:rFonts w:ascii="Times New Roman" w:hAnsi="Times New Roman" w:cs="Times New Roman"/>
          <w:sz w:val="24"/>
          <w:szCs w:val="24"/>
        </w:rPr>
        <w:tab/>
      </w:r>
    </w:p>
    <w:p w14:paraId="13B056DD" w14:textId="01C62428" w:rsidR="00103F50" w:rsidRDefault="00103F50" w:rsidP="00450534">
      <w:pPr>
        <w:jc w:val="both"/>
        <w:rPr>
          <w:rFonts w:ascii="Times New Roman" w:hAnsi="Times New Roman" w:cs="Times New Roman"/>
          <w:sz w:val="24"/>
          <w:szCs w:val="24"/>
        </w:rPr>
      </w:pPr>
    </w:p>
    <w:p w14:paraId="07FB1BC4" w14:textId="10ACF806" w:rsidR="00044BB1" w:rsidRPr="00D6408D" w:rsidRDefault="00044BB1" w:rsidP="00044BB1">
      <w:pPr>
        <w:spacing w:after="0"/>
        <w:ind w:firstLine="720"/>
        <w:jc w:val="both"/>
        <w:rPr>
          <w:rFonts w:ascii="Times New Roman" w:hAnsi="Times New Roman" w:cs="Times New Roman"/>
          <w:color w:val="FF0000"/>
          <w:sz w:val="24"/>
          <w:szCs w:val="24"/>
        </w:rPr>
      </w:pPr>
      <w:r>
        <w:rPr>
          <w:rFonts w:ascii="Times New Roman" w:hAnsi="Times New Roman" w:cs="Times New Roman"/>
          <w:b/>
          <w:sz w:val="24"/>
          <w:szCs w:val="24"/>
        </w:rPr>
        <w:lastRenderedPageBreak/>
        <w:t xml:space="preserve">One-gram scale reactions. </w:t>
      </w:r>
      <w:r>
        <w:rPr>
          <w:rFonts w:ascii="Times New Roman" w:hAnsi="Times New Roman" w:cs="Times New Roman"/>
          <w:sz w:val="24"/>
          <w:szCs w:val="24"/>
        </w:rPr>
        <w:t xml:space="preserve">The scale-up of </w:t>
      </w:r>
      <w:r>
        <w:rPr>
          <w:rFonts w:ascii="Times New Roman" w:hAnsi="Times New Roman" w:cs="Times New Roman"/>
          <w:b/>
          <w:sz w:val="24"/>
          <w:szCs w:val="24"/>
        </w:rPr>
        <w:t>15q</w:t>
      </w:r>
      <w:r>
        <w:rPr>
          <w:rFonts w:ascii="Times New Roman" w:hAnsi="Times New Roman" w:cs="Times New Roman"/>
          <w:sz w:val="24"/>
          <w:szCs w:val="24"/>
        </w:rPr>
        <w:t xml:space="preserve"> using Method A was </w:t>
      </w:r>
      <w:r w:rsidRPr="00346CDF">
        <w:rPr>
          <w:rFonts w:ascii="Times New Roman" w:hAnsi="Times New Roman" w:cs="Times New Roman"/>
          <w:sz w:val="24"/>
          <w:szCs w:val="24"/>
        </w:rPr>
        <w:t>reported previously</w:t>
      </w:r>
      <w:r>
        <w:rPr>
          <w:rFonts w:ascii="Times New Roman" w:hAnsi="Times New Roman" w:cs="Times New Roman"/>
          <w:sz w:val="24"/>
          <w:szCs w:val="24"/>
        </w:rPr>
        <w:t>.</w:t>
      </w:r>
      <w:r w:rsidR="00346CDF">
        <w:rPr>
          <w:rFonts w:ascii="Times New Roman" w:hAnsi="Times New Roman" w:cs="Times New Roman"/>
          <w:sz w:val="24"/>
          <w:szCs w:val="24"/>
          <w:vertAlign w:val="superscript"/>
        </w:rPr>
        <w:t>5</w:t>
      </w:r>
      <w:r>
        <w:rPr>
          <w:rFonts w:ascii="Times New Roman" w:hAnsi="Times New Roman" w:cs="Times New Roman"/>
          <w:sz w:val="24"/>
          <w:szCs w:val="24"/>
        </w:rPr>
        <w:t xml:space="preserve"> Method B:  </w:t>
      </w:r>
      <w:r w:rsidRPr="007A5CC9">
        <w:rPr>
          <w:rFonts w:ascii="Times New Roman" w:hAnsi="Times New Roman" w:cs="Times New Roman"/>
          <w:sz w:val="24"/>
          <w:szCs w:val="24"/>
        </w:rPr>
        <w:t xml:space="preserve">To a 25 mL Schlenk flask with stir-bar was charged </w:t>
      </w:r>
      <w:r>
        <w:rPr>
          <w:rFonts w:ascii="Times New Roman" w:hAnsi="Times New Roman" w:cs="Times New Roman"/>
          <w:sz w:val="24"/>
          <w:szCs w:val="24"/>
        </w:rPr>
        <w:t>135 mg (0.746 mmol) of Cu(</w:t>
      </w:r>
      <w:proofErr w:type="spellStart"/>
      <w:r>
        <w:rPr>
          <w:rFonts w:ascii="Times New Roman" w:hAnsi="Times New Roman" w:cs="Times New Roman"/>
          <w:sz w:val="24"/>
          <w:szCs w:val="24"/>
        </w:rPr>
        <w:t>OAc</w:t>
      </w:r>
      <w:proofErr w:type="spellEnd"/>
      <w:r>
        <w:rPr>
          <w:rFonts w:ascii="Times New Roman" w:hAnsi="Times New Roman" w:cs="Times New Roman"/>
          <w:sz w:val="24"/>
          <w:szCs w:val="24"/>
        </w:rPr>
        <w:t>)</w:t>
      </w:r>
      <w:r>
        <w:rPr>
          <w:rFonts w:ascii="Times New Roman" w:hAnsi="Times New Roman" w:cs="Times New Roman"/>
          <w:sz w:val="24"/>
          <w:szCs w:val="24"/>
          <w:vertAlign w:val="subscript"/>
        </w:rPr>
        <w:t>2</w:t>
      </w:r>
      <w:r>
        <w:rPr>
          <w:rFonts w:ascii="Times New Roman" w:hAnsi="Times New Roman" w:cs="Times New Roman"/>
          <w:sz w:val="24"/>
          <w:szCs w:val="24"/>
        </w:rPr>
        <w:t xml:space="preserve"> and 0.578 </w:t>
      </w:r>
      <w:r w:rsidRPr="007B18A6">
        <w:rPr>
          <w:rFonts w:ascii="Times New Roman" w:hAnsi="Times New Roman" w:cs="Times New Roman"/>
          <w:sz w:val="24"/>
          <w:szCs w:val="24"/>
        </w:rPr>
        <w:t>g</w:t>
      </w:r>
      <w:r>
        <w:rPr>
          <w:rFonts w:ascii="Times New Roman" w:hAnsi="Times New Roman" w:cs="Times New Roman"/>
          <w:sz w:val="24"/>
          <w:szCs w:val="24"/>
        </w:rPr>
        <w:t xml:space="preserve"> (0.894 mmol) of ligand </w:t>
      </w:r>
      <w:r>
        <w:rPr>
          <w:rFonts w:ascii="Times New Roman" w:hAnsi="Times New Roman" w:cs="Times New Roman"/>
          <w:b/>
          <w:sz w:val="24"/>
          <w:szCs w:val="24"/>
        </w:rPr>
        <w:t>L5</w:t>
      </w:r>
      <w:r>
        <w:rPr>
          <w:rFonts w:ascii="Times New Roman" w:hAnsi="Times New Roman" w:cs="Times New Roman"/>
          <w:sz w:val="24"/>
          <w:szCs w:val="24"/>
        </w:rPr>
        <w:t xml:space="preserve"> and the flask was sealed with a septum an </w:t>
      </w:r>
      <w:proofErr w:type="spellStart"/>
      <w:r>
        <w:rPr>
          <w:rFonts w:ascii="Times New Roman" w:hAnsi="Times New Roman" w:cs="Times New Roman"/>
          <w:sz w:val="24"/>
          <w:szCs w:val="24"/>
        </w:rPr>
        <w:t>inerted</w:t>
      </w:r>
      <w:proofErr w:type="spellEnd"/>
      <w:r>
        <w:rPr>
          <w:rFonts w:ascii="Times New Roman" w:hAnsi="Times New Roman" w:cs="Times New Roman"/>
          <w:sz w:val="24"/>
          <w:szCs w:val="24"/>
        </w:rPr>
        <w:t xml:space="preserve"> with </w:t>
      </w:r>
      <w:proofErr w:type="spellStart"/>
      <w:r>
        <w:rPr>
          <w:rFonts w:ascii="Times New Roman" w:hAnsi="Times New Roman" w:cs="Times New Roman"/>
          <w:sz w:val="24"/>
          <w:szCs w:val="24"/>
        </w:rPr>
        <w:t>Ar</w:t>
      </w:r>
      <w:proofErr w:type="spellEnd"/>
      <w:r>
        <w:rPr>
          <w:rFonts w:ascii="Times New Roman" w:hAnsi="Times New Roman" w:cs="Times New Roman"/>
          <w:sz w:val="24"/>
          <w:szCs w:val="24"/>
        </w:rPr>
        <w:t xml:space="preserve"> using vacuum-purge cycles (3x). To the Schlenk flask was then charged 10 mL of toluene, and the mixture was stirred for 10 min. To a separate 50 mL Schlenk flask was charged allene </w:t>
      </w:r>
      <w:r>
        <w:rPr>
          <w:rFonts w:ascii="Times New Roman" w:hAnsi="Times New Roman" w:cs="Times New Roman"/>
          <w:b/>
          <w:sz w:val="24"/>
          <w:szCs w:val="24"/>
        </w:rPr>
        <w:t xml:space="preserve">23 </w:t>
      </w:r>
      <w:r>
        <w:rPr>
          <w:rFonts w:ascii="Times New Roman" w:hAnsi="Times New Roman" w:cs="Times New Roman"/>
          <w:sz w:val="24"/>
          <w:szCs w:val="24"/>
        </w:rPr>
        <w:t>(2.</w:t>
      </w:r>
      <w:r w:rsidRPr="002277C8">
        <w:rPr>
          <w:rFonts w:ascii="Times New Roman" w:hAnsi="Times New Roman" w:cs="Times New Roman"/>
          <w:sz w:val="24"/>
          <w:szCs w:val="24"/>
        </w:rPr>
        <w:t>48 g, 8.94 mmol</w:t>
      </w:r>
      <w:r>
        <w:rPr>
          <w:rFonts w:ascii="Times New Roman" w:hAnsi="Times New Roman" w:cs="Times New Roman"/>
          <w:sz w:val="24"/>
          <w:szCs w:val="24"/>
        </w:rPr>
        <w:t xml:space="preserve">) and the flask was sealed with a septum and </w:t>
      </w:r>
      <w:proofErr w:type="spellStart"/>
      <w:r>
        <w:rPr>
          <w:rFonts w:ascii="Times New Roman" w:hAnsi="Times New Roman" w:cs="Times New Roman"/>
          <w:sz w:val="24"/>
          <w:szCs w:val="24"/>
        </w:rPr>
        <w:t>inerted</w:t>
      </w:r>
      <w:proofErr w:type="spellEnd"/>
      <w:r>
        <w:rPr>
          <w:rFonts w:ascii="Times New Roman" w:hAnsi="Times New Roman" w:cs="Times New Roman"/>
          <w:sz w:val="24"/>
          <w:szCs w:val="24"/>
        </w:rPr>
        <w:t xml:space="preserve"> with </w:t>
      </w:r>
      <w:proofErr w:type="spellStart"/>
      <w:r>
        <w:rPr>
          <w:rFonts w:ascii="Times New Roman" w:hAnsi="Times New Roman" w:cs="Times New Roman"/>
          <w:sz w:val="24"/>
          <w:szCs w:val="24"/>
        </w:rPr>
        <w:t>Ar</w:t>
      </w:r>
      <w:proofErr w:type="spellEnd"/>
      <w:r>
        <w:rPr>
          <w:rFonts w:ascii="Times New Roman" w:hAnsi="Times New Roman" w:cs="Times New Roman"/>
          <w:sz w:val="24"/>
          <w:szCs w:val="24"/>
        </w:rPr>
        <w:t xml:space="preserve"> using vacuum-purge cycles (3x). The ketone (1.00 g, 1.00 mL, 7.45 mmol) was then charged by syringe. To the ketone/allene Schlenk flask was then charged the Cu-catalyst solution by canula addition. The residue in the catalyst containing Schlenk flask was then rinsed over using an additional 4.9 mL of toluene, again using canula transfer by </w:t>
      </w:r>
      <w:proofErr w:type="spellStart"/>
      <w:r>
        <w:rPr>
          <w:rFonts w:ascii="Times New Roman" w:hAnsi="Times New Roman" w:cs="Times New Roman"/>
          <w:sz w:val="24"/>
          <w:szCs w:val="24"/>
        </w:rPr>
        <w:t>Ar</w:t>
      </w:r>
      <w:proofErr w:type="spellEnd"/>
      <w:r>
        <w:rPr>
          <w:rFonts w:ascii="Times New Roman" w:hAnsi="Times New Roman" w:cs="Times New Roman"/>
          <w:sz w:val="24"/>
          <w:szCs w:val="24"/>
        </w:rPr>
        <w:t xml:space="preserve"> pressure. The resultant mixture was then cooled in an ice bath, and </w:t>
      </w:r>
      <w:proofErr w:type="spellStart"/>
      <w:r>
        <w:rPr>
          <w:rFonts w:ascii="Times New Roman" w:hAnsi="Times New Roman" w:cs="Times New Roman"/>
          <w:sz w:val="24"/>
          <w:szCs w:val="24"/>
        </w:rPr>
        <w:t>dimethoxymethylsilane</w:t>
      </w:r>
      <w:proofErr w:type="spellEnd"/>
      <w:r>
        <w:rPr>
          <w:rFonts w:ascii="Times New Roman" w:hAnsi="Times New Roman" w:cs="Times New Roman"/>
          <w:sz w:val="24"/>
          <w:szCs w:val="24"/>
        </w:rPr>
        <w:t xml:space="preserve"> (1.84 mL, 1.58 g, 14.9 mmol) was charged by syringe </w:t>
      </w:r>
      <w:r w:rsidRPr="00695C1A">
        <w:rPr>
          <w:rFonts w:ascii="Times New Roman" w:hAnsi="Times New Roman" w:cs="Times New Roman"/>
          <w:sz w:val="24"/>
          <w:szCs w:val="24"/>
        </w:rPr>
        <w:t>(</w:t>
      </w:r>
      <w:r w:rsidRPr="00695C1A">
        <w:rPr>
          <w:rFonts w:ascii="Times New Roman" w:hAnsi="Times New Roman" w:cs="Times New Roman"/>
          <w:b/>
          <w:i/>
          <w:sz w:val="24"/>
          <w:szCs w:val="24"/>
        </w:rPr>
        <w:t xml:space="preserve">caution: </w:t>
      </w:r>
      <w:proofErr w:type="spellStart"/>
      <w:r w:rsidRPr="00695C1A">
        <w:rPr>
          <w:rFonts w:ascii="Times New Roman" w:hAnsi="Times New Roman" w:cs="Times New Roman"/>
          <w:b/>
          <w:i/>
          <w:sz w:val="24"/>
          <w:szCs w:val="24"/>
        </w:rPr>
        <w:t>dimethoxymethylsilane</w:t>
      </w:r>
      <w:proofErr w:type="spellEnd"/>
      <w:r w:rsidRPr="00695C1A">
        <w:rPr>
          <w:rFonts w:ascii="Times New Roman" w:hAnsi="Times New Roman" w:cs="Times New Roman"/>
          <w:b/>
          <w:i/>
          <w:sz w:val="24"/>
          <w:szCs w:val="24"/>
        </w:rPr>
        <w:t xml:space="preserve"> should be handled in a well-ventilated fume hood because it is known to cause blindness. Syringes were quenched with 2M NaOH, gas </w:t>
      </w:r>
      <w:proofErr w:type="gramStart"/>
      <w:r w:rsidRPr="00695C1A">
        <w:rPr>
          <w:rFonts w:ascii="Times New Roman" w:hAnsi="Times New Roman" w:cs="Times New Roman"/>
          <w:b/>
          <w:i/>
          <w:sz w:val="24"/>
          <w:szCs w:val="24"/>
        </w:rPr>
        <w:t>evolution!,</w:t>
      </w:r>
      <w:proofErr w:type="gramEnd"/>
      <w:r w:rsidRPr="00695C1A">
        <w:rPr>
          <w:rFonts w:ascii="Times New Roman" w:hAnsi="Times New Roman" w:cs="Times New Roman"/>
          <w:b/>
          <w:i/>
          <w:sz w:val="24"/>
          <w:szCs w:val="24"/>
        </w:rPr>
        <w:t xml:space="preserve"> prior to disposal</w:t>
      </w:r>
      <w:r w:rsidRPr="00695C1A">
        <w:rPr>
          <w:rFonts w:ascii="Times New Roman" w:hAnsi="Times New Roman" w:cs="Times New Roman"/>
          <w:i/>
          <w:sz w:val="24"/>
          <w:szCs w:val="24"/>
        </w:rPr>
        <w:t>)</w:t>
      </w:r>
      <w:r w:rsidRPr="00695C1A">
        <w:rPr>
          <w:rFonts w:ascii="Times New Roman" w:hAnsi="Times New Roman" w:cs="Times New Roman"/>
          <w:sz w:val="24"/>
          <w:szCs w:val="24"/>
        </w:rPr>
        <w:t xml:space="preserve">. </w:t>
      </w:r>
      <w:r>
        <w:rPr>
          <w:rFonts w:ascii="Times New Roman" w:hAnsi="Times New Roman" w:cs="Times New Roman"/>
          <w:sz w:val="24"/>
          <w:szCs w:val="24"/>
        </w:rPr>
        <w:t>The mixture was then allowed to warm to rt and stirred for 24 h. The reaction was then transferred to a larger flask containing 2.76 g (74.5 mmol) of NH</w:t>
      </w:r>
      <w:r>
        <w:rPr>
          <w:rFonts w:ascii="Times New Roman" w:hAnsi="Times New Roman" w:cs="Times New Roman"/>
          <w:sz w:val="24"/>
          <w:szCs w:val="24"/>
          <w:vertAlign w:val="subscript"/>
        </w:rPr>
        <w:t>4</w:t>
      </w:r>
      <w:r>
        <w:rPr>
          <w:rFonts w:ascii="Times New Roman" w:hAnsi="Times New Roman" w:cs="Times New Roman"/>
          <w:sz w:val="24"/>
          <w:szCs w:val="24"/>
        </w:rPr>
        <w:t xml:space="preserve">F and 30 mL of MeOH, and the mixture was agitated for 2 h. The mixture was then concentrated </w:t>
      </w:r>
      <w:r>
        <w:rPr>
          <w:rFonts w:ascii="Times New Roman" w:hAnsi="Times New Roman" w:cs="Times New Roman"/>
          <w:i/>
          <w:sz w:val="24"/>
          <w:szCs w:val="24"/>
        </w:rPr>
        <w:t>in vacuo</w:t>
      </w:r>
      <w:r>
        <w:rPr>
          <w:rFonts w:ascii="Times New Roman" w:hAnsi="Times New Roman" w:cs="Times New Roman"/>
          <w:sz w:val="24"/>
          <w:szCs w:val="24"/>
        </w:rPr>
        <w:t xml:space="preserve"> to remove ~30 mL of volatiles and then 40 mL of 5% NaHCO</w:t>
      </w:r>
      <w:r>
        <w:rPr>
          <w:rFonts w:ascii="Times New Roman" w:hAnsi="Times New Roman" w:cs="Times New Roman"/>
          <w:sz w:val="24"/>
          <w:szCs w:val="24"/>
          <w:vertAlign w:val="subscript"/>
        </w:rPr>
        <w:t>3</w:t>
      </w:r>
      <w:r>
        <w:rPr>
          <w:rFonts w:ascii="Times New Roman" w:hAnsi="Times New Roman" w:cs="Times New Roman"/>
          <w:sz w:val="24"/>
          <w:szCs w:val="24"/>
        </w:rPr>
        <w:t xml:space="preserve"> was charged. The mixture was then extracted with CH</w:t>
      </w:r>
      <w:r>
        <w:rPr>
          <w:rFonts w:ascii="Times New Roman" w:hAnsi="Times New Roman" w:cs="Times New Roman"/>
          <w:sz w:val="24"/>
          <w:szCs w:val="24"/>
          <w:vertAlign w:val="subscript"/>
        </w:rPr>
        <w:t>2</w:t>
      </w:r>
      <w:r>
        <w:rPr>
          <w:rFonts w:ascii="Times New Roman" w:hAnsi="Times New Roman" w:cs="Times New Roman"/>
          <w:sz w:val="24"/>
          <w:szCs w:val="24"/>
        </w:rPr>
        <w:t>Cl</w:t>
      </w:r>
      <w:r>
        <w:rPr>
          <w:rFonts w:ascii="Times New Roman" w:hAnsi="Times New Roman" w:cs="Times New Roman"/>
          <w:sz w:val="24"/>
          <w:szCs w:val="24"/>
          <w:vertAlign w:val="subscript"/>
        </w:rPr>
        <w:t>2</w:t>
      </w:r>
      <w:r>
        <w:rPr>
          <w:rFonts w:ascii="Times New Roman" w:hAnsi="Times New Roman" w:cs="Times New Roman"/>
          <w:sz w:val="24"/>
          <w:szCs w:val="24"/>
        </w:rPr>
        <w:t xml:space="preserve"> (3x30mL), and the combined organics were dried with Na</w:t>
      </w:r>
      <w:r>
        <w:rPr>
          <w:rFonts w:ascii="Times New Roman" w:hAnsi="Times New Roman" w:cs="Times New Roman"/>
          <w:sz w:val="24"/>
          <w:szCs w:val="24"/>
          <w:vertAlign w:val="subscript"/>
        </w:rPr>
        <w:t>2</w:t>
      </w:r>
      <w:r>
        <w:rPr>
          <w:rFonts w:ascii="Times New Roman" w:hAnsi="Times New Roman" w:cs="Times New Roman"/>
          <w:sz w:val="24"/>
          <w:szCs w:val="24"/>
        </w:rPr>
        <w:t>SO</w:t>
      </w:r>
      <w:r>
        <w:rPr>
          <w:rFonts w:ascii="Times New Roman" w:hAnsi="Times New Roman" w:cs="Times New Roman"/>
          <w:sz w:val="24"/>
          <w:szCs w:val="24"/>
          <w:vertAlign w:val="subscript"/>
        </w:rPr>
        <w:t>4</w:t>
      </w:r>
      <w:r>
        <w:rPr>
          <w:rFonts w:ascii="Times New Roman" w:hAnsi="Times New Roman" w:cs="Times New Roman"/>
          <w:sz w:val="24"/>
          <w:szCs w:val="24"/>
        </w:rPr>
        <w:t xml:space="preserve"> and concentrated </w:t>
      </w:r>
      <w:r>
        <w:rPr>
          <w:rFonts w:ascii="Times New Roman" w:hAnsi="Times New Roman" w:cs="Times New Roman"/>
          <w:i/>
          <w:sz w:val="24"/>
          <w:szCs w:val="24"/>
        </w:rPr>
        <w:t>in vacuo</w:t>
      </w:r>
      <w:r>
        <w:rPr>
          <w:rFonts w:ascii="Times New Roman" w:hAnsi="Times New Roman" w:cs="Times New Roman"/>
          <w:sz w:val="24"/>
          <w:szCs w:val="24"/>
        </w:rPr>
        <w:t>. The crude residue was then dry-loaded on to silica gel using CH</w:t>
      </w:r>
      <w:r>
        <w:rPr>
          <w:rFonts w:ascii="Times New Roman" w:hAnsi="Times New Roman" w:cs="Times New Roman"/>
          <w:sz w:val="24"/>
          <w:szCs w:val="24"/>
          <w:vertAlign w:val="subscript"/>
        </w:rPr>
        <w:t>2</w:t>
      </w:r>
      <w:r>
        <w:rPr>
          <w:rFonts w:ascii="Times New Roman" w:hAnsi="Times New Roman" w:cs="Times New Roman"/>
          <w:sz w:val="24"/>
          <w:szCs w:val="24"/>
        </w:rPr>
        <w:t>Cl</w:t>
      </w:r>
      <w:r>
        <w:rPr>
          <w:rFonts w:ascii="Times New Roman" w:hAnsi="Times New Roman" w:cs="Times New Roman"/>
          <w:sz w:val="24"/>
          <w:szCs w:val="24"/>
          <w:vertAlign w:val="subscript"/>
        </w:rPr>
        <w:t>2</w:t>
      </w:r>
      <w:r>
        <w:rPr>
          <w:rFonts w:ascii="Times New Roman" w:hAnsi="Times New Roman" w:cs="Times New Roman"/>
          <w:sz w:val="24"/>
          <w:szCs w:val="24"/>
        </w:rPr>
        <w:t xml:space="preserve"> and purified by flash chromatography (</w:t>
      </w:r>
      <w:r w:rsidRPr="00044BB1">
        <w:rPr>
          <w:rFonts w:ascii="Times New Roman" w:hAnsi="Times New Roman" w:cs="Times New Roman"/>
          <w:sz w:val="24"/>
          <w:szCs w:val="24"/>
        </w:rPr>
        <w:t xml:space="preserve">gradient, 20 – 60% </w:t>
      </w:r>
      <w:proofErr w:type="spellStart"/>
      <w:r w:rsidRPr="00044BB1">
        <w:rPr>
          <w:rFonts w:ascii="Times New Roman" w:hAnsi="Times New Roman" w:cs="Times New Roman"/>
          <w:sz w:val="24"/>
          <w:szCs w:val="24"/>
        </w:rPr>
        <w:t>EtOAc</w:t>
      </w:r>
      <w:proofErr w:type="spellEnd"/>
      <w:r w:rsidRPr="00044BB1">
        <w:rPr>
          <w:rFonts w:ascii="Times New Roman" w:hAnsi="Times New Roman" w:cs="Times New Roman"/>
          <w:sz w:val="24"/>
          <w:szCs w:val="24"/>
        </w:rPr>
        <w:t xml:space="preserve"> in hexanes) to afford 2.37 g (77%) of </w:t>
      </w:r>
      <w:r w:rsidRPr="00044BB1">
        <w:rPr>
          <w:rFonts w:ascii="Times New Roman" w:hAnsi="Times New Roman" w:cs="Times New Roman"/>
          <w:i/>
          <w:sz w:val="24"/>
          <w:szCs w:val="24"/>
        </w:rPr>
        <w:t>l</w:t>
      </w:r>
      <w:r w:rsidRPr="00044BB1">
        <w:rPr>
          <w:rFonts w:ascii="Times New Roman" w:hAnsi="Times New Roman" w:cs="Times New Roman"/>
          <w:sz w:val="24"/>
          <w:szCs w:val="24"/>
        </w:rPr>
        <w:t>-</w:t>
      </w:r>
      <w:r w:rsidRPr="00044BB1">
        <w:rPr>
          <w:rFonts w:ascii="Times New Roman" w:hAnsi="Times New Roman" w:cs="Times New Roman"/>
          <w:b/>
          <w:sz w:val="24"/>
          <w:szCs w:val="24"/>
        </w:rPr>
        <w:t>24q</w:t>
      </w:r>
      <w:r w:rsidRPr="00044BB1">
        <w:rPr>
          <w:rFonts w:ascii="Times New Roman" w:hAnsi="Times New Roman" w:cs="Times New Roman"/>
          <w:i/>
          <w:sz w:val="24"/>
          <w:szCs w:val="24"/>
        </w:rPr>
        <w:t xml:space="preserve"> </w:t>
      </w:r>
      <w:r w:rsidRPr="00044BB1">
        <w:rPr>
          <w:rFonts w:ascii="Times New Roman" w:hAnsi="Times New Roman" w:cs="Times New Roman"/>
          <w:sz w:val="24"/>
          <w:szCs w:val="24"/>
        </w:rPr>
        <w:t xml:space="preserve">in 95:5 </w:t>
      </w:r>
      <w:proofErr w:type="spellStart"/>
      <w:r w:rsidRPr="00044BB1">
        <w:rPr>
          <w:rFonts w:ascii="Times New Roman" w:hAnsi="Times New Roman" w:cs="Times New Roman"/>
          <w:sz w:val="24"/>
          <w:szCs w:val="24"/>
        </w:rPr>
        <w:t>dr</w:t>
      </w:r>
      <w:proofErr w:type="spellEnd"/>
      <w:r w:rsidR="00070523">
        <w:rPr>
          <w:rFonts w:ascii="Times New Roman" w:hAnsi="Times New Roman" w:cs="Times New Roman"/>
          <w:sz w:val="24"/>
          <w:szCs w:val="24"/>
        </w:rPr>
        <w:t xml:space="preserve"> </w:t>
      </w:r>
      <w:r w:rsidR="00070523" w:rsidRPr="0059333F">
        <w:rPr>
          <w:rFonts w:ascii="Times New Roman" w:hAnsi="Times New Roman" w:cs="Times New Roman"/>
          <w:sz w:val="24"/>
          <w:szCs w:val="24"/>
        </w:rPr>
        <w:t xml:space="preserve">(determined </w:t>
      </w:r>
      <w:r w:rsidR="00070523" w:rsidRPr="00070523">
        <w:rPr>
          <w:rFonts w:ascii="Times New Roman" w:hAnsi="Times New Roman" w:cs="Times New Roman"/>
          <w:sz w:val="24"/>
          <w:szCs w:val="24"/>
        </w:rPr>
        <w:t xml:space="preserve">by </w:t>
      </w:r>
      <w:r w:rsidR="00070523" w:rsidRPr="00070523">
        <w:rPr>
          <w:rFonts w:ascii="Times New Roman" w:hAnsi="Times New Roman" w:cs="Times New Roman"/>
          <w:sz w:val="24"/>
          <w:szCs w:val="24"/>
          <w:vertAlign w:val="superscript"/>
        </w:rPr>
        <w:t>1</w:t>
      </w:r>
      <w:r w:rsidR="00070523" w:rsidRPr="0059333F">
        <w:rPr>
          <w:rFonts w:ascii="Times New Roman" w:hAnsi="Times New Roman" w:cs="Times New Roman"/>
          <w:sz w:val="24"/>
          <w:szCs w:val="24"/>
        </w:rPr>
        <w:t>HNMR spectroscopic analysis)</w:t>
      </w:r>
      <w:r w:rsidRPr="00044BB1">
        <w:rPr>
          <w:rFonts w:ascii="Times New Roman" w:hAnsi="Times New Roman" w:cs="Times New Roman"/>
          <w:sz w:val="24"/>
          <w:szCs w:val="24"/>
        </w:rPr>
        <w:t>.</w:t>
      </w:r>
    </w:p>
    <w:p w14:paraId="2965C99B" w14:textId="26808205" w:rsidR="00044BB1" w:rsidRPr="00044BB1" w:rsidRDefault="00044BB1" w:rsidP="00450534">
      <w:pPr>
        <w:jc w:val="both"/>
        <w:rPr>
          <w:rFonts w:ascii="Times New Roman" w:hAnsi="Times New Roman" w:cs="Times New Roman"/>
          <w:b/>
          <w:sz w:val="24"/>
          <w:szCs w:val="24"/>
        </w:rPr>
      </w:pPr>
      <w:r>
        <w:rPr>
          <w:rFonts w:ascii="Times New Roman" w:hAnsi="Times New Roman" w:cs="Times New Roman"/>
          <w:b/>
          <w:sz w:val="24"/>
          <w:szCs w:val="24"/>
        </w:rPr>
        <w:t xml:space="preserve"> </w:t>
      </w:r>
    </w:p>
    <w:p w14:paraId="69880109" w14:textId="50DDA518" w:rsidR="00784AEC" w:rsidRPr="007B18A6" w:rsidRDefault="00336156" w:rsidP="00450534">
      <w:pPr>
        <w:pStyle w:val="NormalWeb"/>
        <w:spacing w:before="0" w:beforeAutospacing="0" w:after="0" w:afterAutospacing="0" w:line="276" w:lineRule="auto"/>
        <w:ind w:firstLine="720"/>
        <w:jc w:val="both"/>
      </w:pPr>
      <w:r>
        <w:rPr>
          <w:b/>
        </w:rPr>
        <w:t>S</w:t>
      </w:r>
      <w:r w:rsidR="007F662B" w:rsidRPr="007F662B">
        <w:rPr>
          <w:b/>
        </w:rPr>
        <w:t xml:space="preserve">ynthesis of </w:t>
      </w:r>
      <w:r w:rsidR="00986F35">
        <w:rPr>
          <w:b/>
        </w:rPr>
        <w:t>26</w:t>
      </w:r>
      <w:r w:rsidR="007F662B" w:rsidRPr="007F662B">
        <w:rPr>
          <w:b/>
        </w:rPr>
        <w:t xml:space="preserve"> from </w:t>
      </w:r>
      <w:r w:rsidR="007F662B" w:rsidRPr="007F662B">
        <w:rPr>
          <w:b/>
          <w:i/>
        </w:rPr>
        <w:t>l</w:t>
      </w:r>
      <w:r w:rsidR="007F662B" w:rsidRPr="007F662B">
        <w:rPr>
          <w:b/>
        </w:rPr>
        <w:t>-1</w:t>
      </w:r>
      <w:r w:rsidR="00986F35">
        <w:rPr>
          <w:b/>
        </w:rPr>
        <w:t>5q</w:t>
      </w:r>
      <w:r w:rsidR="007F662B" w:rsidRPr="007F662B">
        <w:rPr>
          <w:b/>
        </w:rPr>
        <w:t>.</w:t>
      </w:r>
      <w:r w:rsidR="007F662B" w:rsidRPr="007F662B">
        <w:t xml:space="preserve"> T</w:t>
      </w:r>
      <w:r w:rsidR="007F662B">
        <w:t>o a solution of 0.150 g (0.445 mmol) of</w:t>
      </w:r>
      <w:r w:rsidR="00986F35">
        <w:t xml:space="preserve"> </w:t>
      </w:r>
      <w:r w:rsidR="00986F35">
        <w:rPr>
          <w:b/>
        </w:rPr>
        <w:t>15q</w:t>
      </w:r>
      <w:r w:rsidR="007F662B">
        <w:t xml:space="preserve"> in 1.8 mL of THF at – 5 </w:t>
      </w:r>
      <w:proofErr w:type="spellStart"/>
      <w:r w:rsidR="007F662B">
        <w:rPr>
          <w:vertAlign w:val="superscript"/>
        </w:rPr>
        <w:t>o</w:t>
      </w:r>
      <w:r w:rsidR="007F662B">
        <w:t>C</w:t>
      </w:r>
      <w:proofErr w:type="spellEnd"/>
      <w:r w:rsidR="007F662B">
        <w:t xml:space="preserve"> was charged 0.120 g (0.533 mmol) of </w:t>
      </w:r>
      <w:r w:rsidR="007F662B">
        <w:rPr>
          <w:i/>
        </w:rPr>
        <w:t>N</w:t>
      </w:r>
      <w:r w:rsidR="007F662B">
        <w:t>-</w:t>
      </w:r>
      <w:proofErr w:type="spellStart"/>
      <w:r w:rsidR="007F662B">
        <w:t>iodosuccinimde</w:t>
      </w:r>
      <w:proofErr w:type="spellEnd"/>
      <w:r w:rsidR="007F662B">
        <w:t xml:space="preserve"> under N</w:t>
      </w:r>
      <w:r w:rsidR="007F662B">
        <w:rPr>
          <w:vertAlign w:val="subscript"/>
        </w:rPr>
        <w:t>2</w:t>
      </w:r>
      <w:r w:rsidR="007F662B">
        <w:t>. The mixture was stirred at this temperature for 1.5 h, at which time, the starting material was consumed by TLC analysis. To the reaction was added 2 mL of 10% Na</w:t>
      </w:r>
      <w:r w:rsidR="007F662B">
        <w:rPr>
          <w:vertAlign w:val="subscript"/>
        </w:rPr>
        <w:t>2</w:t>
      </w:r>
      <w:r w:rsidR="007F662B">
        <w:t>S</w:t>
      </w:r>
      <w:r w:rsidR="007F662B">
        <w:rPr>
          <w:vertAlign w:val="subscript"/>
        </w:rPr>
        <w:t>2</w:t>
      </w:r>
      <w:r w:rsidR="007F662B">
        <w:t>O</w:t>
      </w:r>
      <w:r w:rsidR="007F662B">
        <w:rPr>
          <w:vertAlign w:val="subscript"/>
        </w:rPr>
        <w:t>3</w:t>
      </w:r>
      <w:r w:rsidR="007F662B">
        <w:t xml:space="preserve"> and 2 mL of water</w:t>
      </w:r>
      <w:r w:rsidR="00786F07">
        <w:t>,</w:t>
      </w:r>
      <w:r w:rsidR="007F662B">
        <w:t xml:space="preserve"> and the mixture was extracted with MTBE (3x4mL). The combined organic layers were then washed with water (2x5mL) to remove succinimide, and then dried with anhydrous Na</w:t>
      </w:r>
      <w:r w:rsidR="007F662B">
        <w:rPr>
          <w:vertAlign w:val="subscript"/>
        </w:rPr>
        <w:t>2</w:t>
      </w:r>
      <w:r w:rsidR="007F662B">
        <w:t>SO</w:t>
      </w:r>
      <w:r w:rsidR="007F662B">
        <w:rPr>
          <w:vertAlign w:val="subscript"/>
        </w:rPr>
        <w:t>4</w:t>
      </w:r>
      <w:r w:rsidR="007F662B">
        <w:t xml:space="preserve"> and concentrated </w:t>
      </w:r>
      <w:r w:rsidR="007F662B">
        <w:rPr>
          <w:i/>
        </w:rPr>
        <w:t>in vacuo</w:t>
      </w:r>
      <w:r w:rsidR="007F662B">
        <w:t xml:space="preserve"> to obtain a white foam. The crude residue was then dissolved in 2.0 mL of MTBE under N</w:t>
      </w:r>
      <w:r w:rsidR="007F662B">
        <w:rPr>
          <w:vertAlign w:val="subscript"/>
        </w:rPr>
        <w:t>2</w:t>
      </w:r>
      <w:r w:rsidR="007F662B">
        <w:t xml:space="preserve"> and cooled to – 20 </w:t>
      </w:r>
      <w:proofErr w:type="spellStart"/>
      <w:r w:rsidR="007F662B">
        <w:rPr>
          <w:vertAlign w:val="superscript"/>
        </w:rPr>
        <w:t>o</w:t>
      </w:r>
      <w:r w:rsidR="007F662B">
        <w:t>C.</w:t>
      </w:r>
      <w:proofErr w:type="spellEnd"/>
      <w:r w:rsidR="007F662B">
        <w:t xml:space="preserve"> </w:t>
      </w:r>
      <w:r w:rsidR="007F662B">
        <w:rPr>
          <w:i/>
        </w:rPr>
        <w:t>n</w:t>
      </w:r>
      <w:r w:rsidR="007F662B">
        <w:t>-</w:t>
      </w:r>
      <w:proofErr w:type="spellStart"/>
      <w:r w:rsidR="007F662B">
        <w:t>BuLi</w:t>
      </w:r>
      <w:proofErr w:type="spellEnd"/>
      <w:r w:rsidR="007F662B">
        <w:t xml:space="preserve"> (0.19 mL, 2.5M in hexanes, 0.48 mmol) was then added dropwise, and the mixture was then allowed to stir at this temperature for 15 min to consume the </w:t>
      </w:r>
      <w:proofErr w:type="spellStart"/>
      <w:r w:rsidR="007F662B">
        <w:t>iodointermediate</w:t>
      </w:r>
      <w:proofErr w:type="spellEnd"/>
      <w:r w:rsidR="007F662B">
        <w:t xml:space="preserve"> (TLC analysis). The reaction was quenched by the addition of 0.6 mL of 2M HCl followed by the addition of 2 mL of water, and the mixture was extracted with CH</w:t>
      </w:r>
      <w:r w:rsidR="007F662B">
        <w:rPr>
          <w:vertAlign w:val="subscript"/>
        </w:rPr>
        <w:t>2</w:t>
      </w:r>
      <w:r w:rsidR="007F662B">
        <w:t>Cl</w:t>
      </w:r>
      <w:r w:rsidR="007F662B">
        <w:rPr>
          <w:vertAlign w:val="subscript"/>
        </w:rPr>
        <w:t>2</w:t>
      </w:r>
      <w:r w:rsidR="007F662B">
        <w:t xml:space="preserve"> (3x</w:t>
      </w:r>
      <w:r w:rsidR="00786F07">
        <w:t>3mL). The combined organics were dried with anhydrous Na</w:t>
      </w:r>
      <w:r w:rsidR="00786F07">
        <w:rPr>
          <w:vertAlign w:val="subscript"/>
        </w:rPr>
        <w:t>2</w:t>
      </w:r>
      <w:r w:rsidR="00786F07">
        <w:t>SO</w:t>
      </w:r>
      <w:r w:rsidR="00786F07">
        <w:rPr>
          <w:vertAlign w:val="subscript"/>
        </w:rPr>
        <w:t>4</w:t>
      </w:r>
      <w:r w:rsidR="00786F07">
        <w:t xml:space="preserve"> and concentrated </w:t>
      </w:r>
      <w:r w:rsidR="00786F07">
        <w:rPr>
          <w:i/>
        </w:rPr>
        <w:t>in vacuo</w:t>
      </w:r>
      <w:r w:rsidR="00786F07">
        <w:t xml:space="preserve">. The crude residue was then triturated with 5 mL of 5% MTBE in hexanes, and the formed solid was isolated by filtration washing with 5% MTBE in hexanes (2x5mL) followed by hexanes (2x5mL). The solid was further dried </w:t>
      </w:r>
      <w:r w:rsidR="00786F07">
        <w:rPr>
          <w:i/>
        </w:rPr>
        <w:t>in vacuo</w:t>
      </w:r>
      <w:r w:rsidR="00786F07">
        <w:t xml:space="preserve"> to afford 62.3 mg (86%) of recovered Evans oxazolidinone (</w:t>
      </w:r>
      <w:r w:rsidR="00986F35">
        <w:rPr>
          <w:b/>
        </w:rPr>
        <w:t>27</w:t>
      </w:r>
      <w:r w:rsidR="00786F07">
        <w:rPr>
          <w:b/>
        </w:rPr>
        <w:t>a</w:t>
      </w:r>
      <w:r w:rsidR="00786F07">
        <w:t xml:space="preserve">). The filtrate was then concentrated </w:t>
      </w:r>
      <w:r w:rsidR="00786F07">
        <w:rPr>
          <w:i/>
        </w:rPr>
        <w:t>in vacuo</w:t>
      </w:r>
      <w:r w:rsidR="00786F07">
        <w:t xml:space="preserve">, and the crude residue purified by flash chromatography on silica gel (gradient, hexanes to 5% </w:t>
      </w:r>
      <w:proofErr w:type="spellStart"/>
      <w:r w:rsidR="00786F07">
        <w:t>EtOAc</w:t>
      </w:r>
      <w:proofErr w:type="spellEnd"/>
      <w:r w:rsidR="00786F07">
        <w:t xml:space="preserve"> in hexanes) to afford 70.0 mg (90%) of </w:t>
      </w:r>
      <w:r w:rsidR="00986F35">
        <w:rPr>
          <w:b/>
        </w:rPr>
        <w:t>26</w:t>
      </w:r>
      <w:r w:rsidR="00786F07">
        <w:t xml:space="preserve"> as a </w:t>
      </w:r>
      <w:proofErr w:type="spellStart"/>
      <w:r w:rsidR="00786F07">
        <w:t>colorless</w:t>
      </w:r>
      <w:proofErr w:type="spellEnd"/>
      <w:r w:rsidR="00786F07">
        <w:t xml:space="preserve"> oil. </w:t>
      </w:r>
      <w:r w:rsidR="00784AEC" w:rsidRPr="000E3D2F">
        <w:t>R</w:t>
      </w:r>
      <w:r w:rsidR="00784AEC" w:rsidRPr="000E3D2F">
        <w:rPr>
          <w:i/>
          <w:iCs/>
          <w:vertAlign w:val="subscript"/>
        </w:rPr>
        <w:t>f</w:t>
      </w:r>
      <w:r w:rsidR="00784AEC" w:rsidRPr="000E3D2F">
        <w:t xml:space="preserve"> = 0.</w:t>
      </w:r>
      <w:r w:rsidR="00784AEC">
        <w:t>50</w:t>
      </w:r>
      <w:r w:rsidR="00784AEC" w:rsidRPr="000E3D2F">
        <w:t xml:space="preserve"> (5 % </w:t>
      </w:r>
      <w:proofErr w:type="spellStart"/>
      <w:r w:rsidR="00784AEC" w:rsidRPr="000E3D2F">
        <w:t>EtOAc</w:t>
      </w:r>
      <w:proofErr w:type="spellEnd"/>
      <w:r w:rsidR="00784AEC" w:rsidRPr="000E3D2F">
        <w:t xml:space="preserve">/hexanes). </w:t>
      </w:r>
      <w:r w:rsidR="00784AEC" w:rsidRPr="007A52B2">
        <w:rPr>
          <w:vertAlign w:val="superscript"/>
        </w:rPr>
        <w:t>1</w:t>
      </w:r>
      <w:r w:rsidR="00784AEC" w:rsidRPr="007A52B2">
        <w:t>H NMR (600 MHz, CDCl</w:t>
      </w:r>
      <w:r w:rsidR="00784AEC" w:rsidRPr="007A52B2">
        <w:rPr>
          <w:vertAlign w:val="subscript"/>
        </w:rPr>
        <w:t>3</w:t>
      </w:r>
      <w:r w:rsidR="00784AEC" w:rsidRPr="007A52B2">
        <w:t>) δ 7.</w:t>
      </w:r>
      <w:r w:rsidR="00281817" w:rsidRPr="007A52B2">
        <w:t>30</w:t>
      </w:r>
      <w:r w:rsidR="00784AEC" w:rsidRPr="007A52B2">
        <w:t xml:space="preserve"> (d, </w:t>
      </w:r>
      <w:r w:rsidR="00784AEC" w:rsidRPr="007A52B2">
        <w:rPr>
          <w:i/>
          <w:iCs/>
        </w:rPr>
        <w:t>J</w:t>
      </w:r>
      <w:r w:rsidR="00784AEC" w:rsidRPr="007A52B2">
        <w:t xml:space="preserve"> = </w:t>
      </w:r>
      <w:r w:rsidR="00281817" w:rsidRPr="007A52B2">
        <w:t>8.0</w:t>
      </w:r>
      <w:r w:rsidR="00784AEC" w:rsidRPr="007A52B2">
        <w:t xml:space="preserve"> Hz, 2H), </w:t>
      </w:r>
      <w:r w:rsidR="00281817" w:rsidRPr="007A52B2">
        <w:t>7.15</w:t>
      </w:r>
      <w:r w:rsidR="00784AEC" w:rsidRPr="007A52B2">
        <w:t xml:space="preserve"> (d, </w:t>
      </w:r>
      <w:r w:rsidR="00784AEC" w:rsidRPr="007A52B2">
        <w:rPr>
          <w:i/>
          <w:iCs/>
        </w:rPr>
        <w:t>J</w:t>
      </w:r>
      <w:r w:rsidR="00784AEC" w:rsidRPr="007A52B2">
        <w:t xml:space="preserve"> = </w:t>
      </w:r>
      <w:r w:rsidR="00281817" w:rsidRPr="007A52B2">
        <w:lastRenderedPageBreak/>
        <w:t>8.0</w:t>
      </w:r>
      <w:r w:rsidR="00784AEC" w:rsidRPr="007A52B2">
        <w:t xml:space="preserve"> Hz, 2H), </w:t>
      </w:r>
      <w:r w:rsidR="00281817" w:rsidRPr="007A52B2">
        <w:t>6.38</w:t>
      </w:r>
      <w:r w:rsidR="00784AEC" w:rsidRPr="007A52B2">
        <w:t xml:space="preserve"> (</w:t>
      </w:r>
      <w:r w:rsidR="007A52B2" w:rsidRPr="007A52B2">
        <w:t>q</w:t>
      </w:r>
      <w:r w:rsidR="00784AEC" w:rsidRPr="007A52B2">
        <w:t xml:space="preserve">, </w:t>
      </w:r>
      <w:r w:rsidR="00784AEC" w:rsidRPr="007A52B2">
        <w:rPr>
          <w:i/>
          <w:iCs/>
        </w:rPr>
        <w:t>J</w:t>
      </w:r>
      <w:r w:rsidR="00784AEC" w:rsidRPr="007A52B2">
        <w:t xml:space="preserve"> = </w:t>
      </w:r>
      <w:r w:rsidR="00281817" w:rsidRPr="007A52B2">
        <w:t>1.</w:t>
      </w:r>
      <w:r w:rsidR="007A52B2" w:rsidRPr="007A52B2">
        <w:t>8</w:t>
      </w:r>
      <w:r w:rsidR="00784AEC" w:rsidRPr="007A52B2">
        <w:t xml:space="preserve"> Hz, 1H), </w:t>
      </w:r>
      <w:r w:rsidR="007A52B2" w:rsidRPr="007A52B2">
        <w:t>4.84</w:t>
      </w:r>
      <w:r w:rsidR="00784AEC" w:rsidRPr="007A52B2">
        <w:t xml:space="preserve"> (</w:t>
      </w:r>
      <w:r w:rsidR="007A52B2" w:rsidRPr="007A52B2">
        <w:t>q</w:t>
      </w:r>
      <w:r w:rsidR="00784AEC" w:rsidRPr="007A52B2">
        <w:t xml:space="preserve">, </w:t>
      </w:r>
      <w:r w:rsidR="00784AEC" w:rsidRPr="007A52B2">
        <w:rPr>
          <w:i/>
          <w:iCs/>
        </w:rPr>
        <w:t>J</w:t>
      </w:r>
      <w:r w:rsidR="00784AEC" w:rsidRPr="007A52B2">
        <w:t xml:space="preserve"> = </w:t>
      </w:r>
      <w:r w:rsidR="007A52B2" w:rsidRPr="007A52B2">
        <w:t>1.8</w:t>
      </w:r>
      <w:r w:rsidR="00784AEC" w:rsidRPr="007A52B2">
        <w:t xml:space="preserve"> Hz, 1H), </w:t>
      </w:r>
      <w:r w:rsidR="007A52B2" w:rsidRPr="007A52B2">
        <w:t>2.81</w:t>
      </w:r>
      <w:r w:rsidR="00784AEC" w:rsidRPr="007A52B2">
        <w:t xml:space="preserve"> (dt, </w:t>
      </w:r>
      <w:r w:rsidR="00784AEC" w:rsidRPr="007A52B2">
        <w:rPr>
          <w:i/>
          <w:iCs/>
        </w:rPr>
        <w:t>J</w:t>
      </w:r>
      <w:r w:rsidR="00784AEC" w:rsidRPr="007A52B2">
        <w:t xml:space="preserve"> = </w:t>
      </w:r>
      <w:r w:rsidR="007A52B2" w:rsidRPr="007A52B2">
        <w:t>15 Hz</w:t>
      </w:r>
      <w:r w:rsidR="00784AEC" w:rsidRPr="007A52B2">
        <w:t xml:space="preserve">, </w:t>
      </w:r>
      <w:r w:rsidR="007A52B2" w:rsidRPr="007A52B2">
        <w:t>1</w:t>
      </w:r>
      <w:r w:rsidR="00784AEC" w:rsidRPr="007A52B2">
        <w:t xml:space="preserve">.8 Hz, 1H), </w:t>
      </w:r>
      <w:r w:rsidR="007A52B2" w:rsidRPr="007A52B2">
        <w:t>2.75</w:t>
      </w:r>
      <w:r w:rsidR="00784AEC" w:rsidRPr="007A52B2">
        <w:t xml:space="preserve"> (d</w:t>
      </w:r>
      <w:r w:rsidR="007A52B2" w:rsidRPr="007A52B2">
        <w:t>t</w:t>
      </w:r>
      <w:r w:rsidR="00784AEC" w:rsidRPr="007A52B2">
        <w:t xml:space="preserve">, </w:t>
      </w:r>
      <w:r w:rsidR="00784AEC" w:rsidRPr="007A52B2">
        <w:rPr>
          <w:i/>
          <w:iCs/>
        </w:rPr>
        <w:t>J</w:t>
      </w:r>
      <w:r w:rsidR="00784AEC" w:rsidRPr="007A52B2">
        <w:t xml:space="preserve"> = 1</w:t>
      </w:r>
      <w:r w:rsidR="007A52B2" w:rsidRPr="007A52B2">
        <w:t>5</w:t>
      </w:r>
      <w:r w:rsidR="00784AEC" w:rsidRPr="007A52B2">
        <w:t xml:space="preserve"> Hz,</w:t>
      </w:r>
      <w:r w:rsidR="007A52B2" w:rsidRPr="007A52B2">
        <w:t xml:space="preserve"> </w:t>
      </w:r>
      <w:r w:rsidR="007A52B2" w:rsidRPr="007A52B2">
        <w:rPr>
          <w:i/>
        </w:rPr>
        <w:t>J</w:t>
      </w:r>
      <w:r w:rsidR="007A52B2" w:rsidRPr="007A52B2">
        <w:t xml:space="preserve"> = 1.8 Hz,</w:t>
      </w:r>
      <w:r w:rsidR="00784AEC" w:rsidRPr="007A52B2">
        <w:t xml:space="preserve"> 1H), </w:t>
      </w:r>
      <w:r w:rsidR="007A52B2" w:rsidRPr="007A52B2">
        <w:t xml:space="preserve">2.34 </w:t>
      </w:r>
      <w:r w:rsidR="00784AEC" w:rsidRPr="007A52B2">
        <w:t>(</w:t>
      </w:r>
      <w:r w:rsidR="007A52B2" w:rsidRPr="007A52B2">
        <w:t>s</w:t>
      </w:r>
      <w:r w:rsidR="00784AEC" w:rsidRPr="007A52B2">
        <w:t xml:space="preserve">, </w:t>
      </w:r>
      <w:r w:rsidR="007A52B2" w:rsidRPr="007A52B2">
        <w:t>3</w:t>
      </w:r>
      <w:r w:rsidR="00784AEC" w:rsidRPr="007A52B2">
        <w:t xml:space="preserve">H), </w:t>
      </w:r>
      <w:r w:rsidR="007A52B2" w:rsidRPr="007A52B2">
        <w:t xml:space="preserve">1.64 </w:t>
      </w:r>
      <w:r w:rsidR="00784AEC" w:rsidRPr="007A52B2">
        <w:t>(</w:t>
      </w:r>
      <w:r w:rsidR="007A52B2" w:rsidRPr="007A52B2">
        <w:t>s</w:t>
      </w:r>
      <w:r w:rsidR="00784AEC" w:rsidRPr="007A52B2">
        <w:t xml:space="preserve">, </w:t>
      </w:r>
      <w:r w:rsidR="007A52B2" w:rsidRPr="007A52B2">
        <w:t>3</w:t>
      </w:r>
      <w:r w:rsidR="00784AEC" w:rsidRPr="007A52B2">
        <w:t xml:space="preserve">H). </w:t>
      </w:r>
      <w:r w:rsidR="00784AEC" w:rsidRPr="007A52B2">
        <w:rPr>
          <w:vertAlign w:val="superscript"/>
        </w:rPr>
        <w:t>13</w:t>
      </w:r>
      <w:r w:rsidR="00784AEC" w:rsidRPr="007A52B2">
        <w:t>C{1H} NMR (151 MHz, CDCl</w:t>
      </w:r>
      <w:r w:rsidR="00784AEC" w:rsidRPr="007A52B2">
        <w:rPr>
          <w:vertAlign w:val="subscript"/>
        </w:rPr>
        <w:t>3</w:t>
      </w:r>
      <w:r w:rsidR="00784AEC" w:rsidRPr="007A52B2">
        <w:t>) δ 1</w:t>
      </w:r>
      <w:r w:rsidR="007A52B2" w:rsidRPr="007A52B2">
        <w:t>44.8, 144.2, 136.3, 128.9, 124.4, 98.5, 87.2, 44.2, 29.1, 21.0</w:t>
      </w:r>
      <w:r w:rsidR="00784AEC" w:rsidRPr="007A52B2">
        <w:t xml:space="preserve">. </w:t>
      </w:r>
      <w:r w:rsidR="00784AEC" w:rsidRPr="007B18A6">
        <w:t xml:space="preserve">HRMS (DART) </w:t>
      </w:r>
      <w:r w:rsidR="00784AEC" w:rsidRPr="007B18A6">
        <w:rPr>
          <w:i/>
          <w:iCs/>
        </w:rPr>
        <w:t>m/z</w:t>
      </w:r>
      <w:r w:rsidR="00784AEC" w:rsidRPr="007B18A6">
        <w:t xml:space="preserve"> </w:t>
      </w:r>
      <w:proofErr w:type="spellStart"/>
      <w:r w:rsidR="00784AEC" w:rsidRPr="007B18A6">
        <w:t>calcd</w:t>
      </w:r>
      <w:proofErr w:type="spellEnd"/>
      <w:r w:rsidR="00784AEC" w:rsidRPr="007B18A6">
        <w:t xml:space="preserve"> for C</w:t>
      </w:r>
      <w:r w:rsidR="007B18A6" w:rsidRPr="007B18A6">
        <w:rPr>
          <w:vertAlign w:val="subscript"/>
        </w:rPr>
        <w:t>12</w:t>
      </w:r>
      <w:r w:rsidR="00784AEC" w:rsidRPr="007B18A6">
        <w:t>H</w:t>
      </w:r>
      <w:r w:rsidR="007B18A6" w:rsidRPr="007B18A6">
        <w:rPr>
          <w:vertAlign w:val="subscript"/>
        </w:rPr>
        <w:t>15</w:t>
      </w:r>
      <w:r w:rsidR="00784AEC" w:rsidRPr="007B18A6">
        <w:t xml:space="preserve">O [M + </w:t>
      </w:r>
      <w:proofErr w:type="gramStart"/>
      <w:r w:rsidR="00784AEC" w:rsidRPr="007B18A6">
        <w:t>H]</w:t>
      </w:r>
      <w:r w:rsidR="00784AEC" w:rsidRPr="007B18A6">
        <w:rPr>
          <w:vertAlign w:val="superscript"/>
        </w:rPr>
        <w:t>+</w:t>
      </w:r>
      <w:proofErr w:type="gramEnd"/>
      <w:r w:rsidR="00784AEC" w:rsidRPr="007B18A6">
        <w:t xml:space="preserve">: </w:t>
      </w:r>
      <w:r w:rsidR="007B18A6" w:rsidRPr="007B18A6">
        <w:t>175.1123</w:t>
      </w:r>
      <w:r w:rsidR="00784AEC" w:rsidRPr="007B18A6">
        <w:t>; Found [M + H]</w:t>
      </w:r>
      <w:r w:rsidR="00784AEC" w:rsidRPr="007B18A6">
        <w:rPr>
          <w:vertAlign w:val="superscript"/>
        </w:rPr>
        <w:t>+</w:t>
      </w:r>
      <w:r w:rsidR="00784AEC" w:rsidRPr="007B18A6">
        <w:t xml:space="preserve">: </w:t>
      </w:r>
      <w:r w:rsidR="007B18A6" w:rsidRPr="007B18A6">
        <w:t>175.1151</w:t>
      </w:r>
      <w:r w:rsidR="00784AEC" w:rsidRPr="007B18A6">
        <w:t>.</w:t>
      </w:r>
    </w:p>
    <w:p w14:paraId="06CE5B5F" w14:textId="549663CC" w:rsidR="007F662B" w:rsidRPr="00786F07" w:rsidRDefault="007F662B" w:rsidP="00450534">
      <w:pPr>
        <w:jc w:val="both"/>
        <w:rPr>
          <w:rFonts w:ascii="Times New Roman" w:hAnsi="Times New Roman" w:cs="Times New Roman"/>
          <w:sz w:val="24"/>
          <w:szCs w:val="24"/>
        </w:rPr>
      </w:pPr>
    </w:p>
    <w:p w14:paraId="4B3A33C6" w14:textId="68B9DFE2" w:rsidR="00455A09" w:rsidRPr="00DE5BB6" w:rsidRDefault="00455A09" w:rsidP="00FF3EB2">
      <w:pPr>
        <w:pStyle w:val="NormalWeb"/>
        <w:spacing w:before="0" w:beforeAutospacing="0" w:after="0" w:afterAutospacing="0" w:line="276" w:lineRule="auto"/>
        <w:ind w:firstLine="720"/>
        <w:jc w:val="both"/>
      </w:pPr>
      <w:r w:rsidRPr="007F662B">
        <w:rPr>
          <w:b/>
        </w:rPr>
        <w:t>Synthesis of</w:t>
      </w:r>
      <w:r>
        <w:rPr>
          <w:b/>
        </w:rPr>
        <w:t xml:space="preserve"> </w:t>
      </w:r>
      <w:proofErr w:type="spellStart"/>
      <w:r>
        <w:rPr>
          <w:b/>
        </w:rPr>
        <w:t>lactol</w:t>
      </w:r>
      <w:proofErr w:type="spellEnd"/>
      <w:r>
        <w:rPr>
          <w:b/>
        </w:rPr>
        <w:t xml:space="preserve"> </w:t>
      </w:r>
      <w:r w:rsidR="00986F35">
        <w:rPr>
          <w:b/>
        </w:rPr>
        <w:t>29</w:t>
      </w:r>
      <w:r w:rsidRPr="007F662B">
        <w:rPr>
          <w:b/>
        </w:rPr>
        <w:t>.</w:t>
      </w:r>
      <w:r w:rsidRPr="007F662B">
        <w:t xml:space="preserve"> T</w:t>
      </w:r>
      <w:r>
        <w:t xml:space="preserve">o a solution of 59.8 mg (0.343 mmol) of dihydrofuran </w:t>
      </w:r>
      <w:r w:rsidR="00986F35">
        <w:rPr>
          <w:b/>
        </w:rPr>
        <w:t>26</w:t>
      </w:r>
      <w:r>
        <w:t xml:space="preserve"> in 1.4 mL of 1:1 </w:t>
      </w:r>
      <w:proofErr w:type="gramStart"/>
      <w:r>
        <w:t>THF:H</w:t>
      </w:r>
      <w:r>
        <w:rPr>
          <w:vertAlign w:val="subscript"/>
        </w:rPr>
        <w:t>2</w:t>
      </w:r>
      <w:r>
        <w:t>O</w:t>
      </w:r>
      <w:proofErr w:type="gramEnd"/>
      <w:r>
        <w:t xml:space="preserve"> at ambient temperature was charged 0.49 mL (8.6 mmol) of acetic acid</w:t>
      </w:r>
      <w:r w:rsidR="00DE5BB6">
        <w:t>,</w:t>
      </w:r>
      <w:r>
        <w:t xml:space="preserve"> and the mixture was allowed to stir at rt and monitored by HPLC.</w:t>
      </w:r>
      <w:r w:rsidR="00DE5BB6">
        <w:t xml:space="preserve"> The starting material was consumed after 8 h, and the mixture was then poured in to 5 mL of satd. NaHCO</w:t>
      </w:r>
      <w:r w:rsidR="00DE5BB6">
        <w:rPr>
          <w:vertAlign w:val="subscript"/>
        </w:rPr>
        <w:t>3</w:t>
      </w:r>
      <w:r w:rsidR="00DE5BB6">
        <w:t xml:space="preserve"> solution and extracted with MTBE (3x5mL). T</w:t>
      </w:r>
      <w:r>
        <w:t>he combined organic layers were then washed with</w:t>
      </w:r>
      <w:r w:rsidR="00DE5BB6">
        <w:t xml:space="preserve"> satd. NaHCO</w:t>
      </w:r>
      <w:r w:rsidR="00DE5BB6">
        <w:rPr>
          <w:vertAlign w:val="subscript"/>
        </w:rPr>
        <w:t>3</w:t>
      </w:r>
      <w:r w:rsidR="00DE5BB6">
        <w:t xml:space="preserve"> solution</w:t>
      </w:r>
      <w:r>
        <w:t xml:space="preserve"> (</w:t>
      </w:r>
      <w:r w:rsidR="00DE5BB6">
        <w:t>3</w:t>
      </w:r>
      <w:r>
        <w:t>x5mL), and then dried with anhydrous Na</w:t>
      </w:r>
      <w:r>
        <w:rPr>
          <w:vertAlign w:val="subscript"/>
        </w:rPr>
        <w:t>2</w:t>
      </w:r>
      <w:r>
        <w:t>SO</w:t>
      </w:r>
      <w:r>
        <w:rPr>
          <w:vertAlign w:val="subscript"/>
        </w:rPr>
        <w:t>4</w:t>
      </w:r>
      <w:r>
        <w:t xml:space="preserve"> and concentrated </w:t>
      </w:r>
      <w:r>
        <w:rPr>
          <w:i/>
        </w:rPr>
        <w:t>in vacuo</w:t>
      </w:r>
      <w:r>
        <w:t xml:space="preserve"> to obtain </w:t>
      </w:r>
      <w:r w:rsidR="00DE5BB6">
        <w:t>65.5</w:t>
      </w:r>
      <w:r>
        <w:t xml:space="preserve"> mg (9</w:t>
      </w:r>
      <w:r w:rsidR="00DE5BB6">
        <w:t>9</w:t>
      </w:r>
      <w:r>
        <w:t>%) of</w:t>
      </w:r>
      <w:r w:rsidR="00DE5BB6">
        <w:t xml:space="preserve"> </w:t>
      </w:r>
      <w:proofErr w:type="spellStart"/>
      <w:r w:rsidR="00DE5BB6">
        <w:t>lactol</w:t>
      </w:r>
      <w:proofErr w:type="spellEnd"/>
      <w:r>
        <w:t xml:space="preserve"> </w:t>
      </w:r>
      <w:r w:rsidR="00986F35">
        <w:rPr>
          <w:b/>
        </w:rPr>
        <w:t>29</w:t>
      </w:r>
      <w:r>
        <w:t xml:space="preserve"> as a </w:t>
      </w:r>
      <w:proofErr w:type="spellStart"/>
      <w:r>
        <w:t>colorless</w:t>
      </w:r>
      <w:proofErr w:type="spellEnd"/>
      <w:r>
        <w:t xml:space="preserve"> oil.</w:t>
      </w:r>
      <w:r w:rsidR="00DE5BB6">
        <w:t xml:space="preserve"> The material was spectroscopically identical to that obtained previously.</w:t>
      </w:r>
      <w:r w:rsidR="00FF3EB2">
        <w:rPr>
          <w:vertAlign w:val="superscript"/>
        </w:rPr>
        <w:t>5</w:t>
      </w:r>
      <w:r>
        <w:t xml:space="preserve"> </w:t>
      </w:r>
    </w:p>
    <w:p w14:paraId="21BB60EC" w14:textId="2C81FC4D" w:rsidR="007F662B" w:rsidRPr="007F662B" w:rsidRDefault="007F662B" w:rsidP="00450534">
      <w:pPr>
        <w:rPr>
          <w:rFonts w:ascii="Times New Roman" w:hAnsi="Times New Roman" w:cs="Times New Roman"/>
          <w:sz w:val="24"/>
          <w:szCs w:val="24"/>
        </w:rPr>
      </w:pPr>
    </w:p>
    <w:p w14:paraId="338204C0" w14:textId="0595AB4F" w:rsidR="00DE5BB6" w:rsidRPr="00DE5BB6" w:rsidRDefault="00DE5BB6" w:rsidP="00450534">
      <w:pPr>
        <w:pStyle w:val="NormalWeb"/>
        <w:spacing w:before="0" w:beforeAutospacing="0" w:after="0" w:afterAutospacing="0" w:line="276" w:lineRule="auto"/>
        <w:jc w:val="both"/>
      </w:pPr>
      <w:r w:rsidRPr="007F662B">
        <w:rPr>
          <w:b/>
        </w:rPr>
        <w:t>Synthesis of</w:t>
      </w:r>
      <w:r>
        <w:rPr>
          <w:b/>
        </w:rPr>
        <w:t xml:space="preserve"> (S)-</w:t>
      </w:r>
      <w:proofErr w:type="spellStart"/>
      <w:r>
        <w:rPr>
          <w:b/>
        </w:rPr>
        <w:t>boivinianin</w:t>
      </w:r>
      <w:proofErr w:type="spellEnd"/>
      <w:r>
        <w:rPr>
          <w:b/>
        </w:rPr>
        <w:t xml:space="preserve"> A (</w:t>
      </w:r>
      <w:r w:rsidR="00986F35">
        <w:rPr>
          <w:b/>
        </w:rPr>
        <w:t>28</w:t>
      </w:r>
      <w:r>
        <w:rPr>
          <w:b/>
        </w:rPr>
        <w:t>)</w:t>
      </w:r>
      <w:r w:rsidRPr="007F662B">
        <w:rPr>
          <w:b/>
        </w:rPr>
        <w:t>.</w:t>
      </w:r>
      <w:r w:rsidRPr="007F662B">
        <w:t xml:space="preserve"> </w:t>
      </w:r>
      <w:r>
        <w:t xml:space="preserve">The synthesis of </w:t>
      </w:r>
      <w:r w:rsidR="00986F35">
        <w:rPr>
          <w:b/>
        </w:rPr>
        <w:t>28</w:t>
      </w:r>
      <w:r>
        <w:t xml:space="preserve"> from </w:t>
      </w:r>
      <w:proofErr w:type="spellStart"/>
      <w:r>
        <w:t>lactol</w:t>
      </w:r>
      <w:proofErr w:type="spellEnd"/>
      <w:r>
        <w:t xml:space="preserve"> </w:t>
      </w:r>
      <w:r w:rsidR="00986F35">
        <w:rPr>
          <w:b/>
        </w:rPr>
        <w:t>29</w:t>
      </w:r>
      <w:r>
        <w:t xml:space="preserve"> has been reported previously.</w:t>
      </w:r>
      <w:r w:rsidR="00E05B77">
        <w:rPr>
          <w:vertAlign w:val="superscript"/>
        </w:rPr>
        <w:t>5</w:t>
      </w:r>
      <w:r>
        <w:t xml:space="preserve"> The synthesis of </w:t>
      </w:r>
      <w:r w:rsidR="00986F35">
        <w:rPr>
          <w:b/>
        </w:rPr>
        <w:t>28</w:t>
      </w:r>
      <w:r>
        <w:t xml:space="preserve"> from </w:t>
      </w:r>
      <w:r w:rsidR="00986F35">
        <w:rPr>
          <w:b/>
        </w:rPr>
        <w:t>26</w:t>
      </w:r>
      <w:r>
        <w:t xml:space="preserve"> using PCC was adapted from the literature.</w:t>
      </w:r>
      <w:r w:rsidR="00E05B77">
        <w:rPr>
          <w:vertAlign w:val="superscript"/>
        </w:rPr>
        <w:t>2</w:t>
      </w:r>
      <w:r w:rsidR="008A78F5">
        <w:rPr>
          <w:vertAlign w:val="superscript"/>
        </w:rPr>
        <w:t>2</w:t>
      </w:r>
      <w:r>
        <w:t xml:space="preserve"> </w:t>
      </w:r>
      <w:r w:rsidRPr="007F662B">
        <w:t>T</w:t>
      </w:r>
      <w:r>
        <w:t xml:space="preserve">o a solution of 20.6 mg (0.118 mmol) of dihydrofuran </w:t>
      </w:r>
      <w:r w:rsidR="00986F35">
        <w:rPr>
          <w:b/>
        </w:rPr>
        <w:t>26</w:t>
      </w:r>
      <w:r>
        <w:t xml:space="preserve"> in 0.</w:t>
      </w:r>
      <w:r w:rsidR="00AF749B">
        <w:t>52</w:t>
      </w:r>
      <w:r>
        <w:t xml:space="preserve"> mL of CH</w:t>
      </w:r>
      <w:r>
        <w:rPr>
          <w:vertAlign w:val="subscript"/>
        </w:rPr>
        <w:t>2</w:t>
      </w:r>
      <w:r>
        <w:t>Cl</w:t>
      </w:r>
      <w:r>
        <w:rPr>
          <w:vertAlign w:val="subscript"/>
        </w:rPr>
        <w:t>2</w:t>
      </w:r>
      <w:r>
        <w:t xml:space="preserve"> was charged 51.0 mg (0.236 mmol) of PCC. After consumption of the starting material (1 h, TLC analysis), 3 mL of MTBE was charged, and the mixture was filtered through celite. The black residue in the flask was then triturated with MTBE (3 mL) and passed through the celite bed. This trituration was then repeated two additional times. The combined filtrate was then concentrated </w:t>
      </w:r>
      <w:r>
        <w:rPr>
          <w:i/>
        </w:rPr>
        <w:t xml:space="preserve">in vacuo </w:t>
      </w:r>
      <w:r>
        <w:t>and the</w:t>
      </w:r>
      <w:r w:rsidR="00D515C7">
        <w:t xml:space="preserve"> crude residue was</w:t>
      </w:r>
      <w:r>
        <w:t xml:space="preserve"> purified through a short pad of silica gel eluting with CH</w:t>
      </w:r>
      <w:r>
        <w:rPr>
          <w:vertAlign w:val="subscript"/>
        </w:rPr>
        <w:t>2</w:t>
      </w:r>
      <w:r>
        <w:t>Cl</w:t>
      </w:r>
      <w:r>
        <w:rPr>
          <w:vertAlign w:val="subscript"/>
        </w:rPr>
        <w:t xml:space="preserve">2 </w:t>
      </w:r>
      <w:r>
        <w:t xml:space="preserve">followed by 3% </w:t>
      </w:r>
      <w:proofErr w:type="spellStart"/>
      <w:r>
        <w:t>EtOAc</w:t>
      </w:r>
      <w:proofErr w:type="spellEnd"/>
      <w:r>
        <w:t xml:space="preserve"> in CH</w:t>
      </w:r>
      <w:r>
        <w:rPr>
          <w:vertAlign w:val="subscript"/>
        </w:rPr>
        <w:t>2</w:t>
      </w:r>
      <w:r>
        <w:t>Cl</w:t>
      </w:r>
      <w:r>
        <w:rPr>
          <w:vertAlign w:val="subscript"/>
        </w:rPr>
        <w:t>2</w:t>
      </w:r>
      <w:r>
        <w:t xml:space="preserve">. Concentration of the combined fractions afforded 20.5 mg (91%) of </w:t>
      </w:r>
      <w:r w:rsidR="00986F35">
        <w:rPr>
          <w:b/>
        </w:rPr>
        <w:t>28</w:t>
      </w:r>
      <w:r>
        <w:t xml:space="preserve"> as a </w:t>
      </w:r>
      <w:proofErr w:type="spellStart"/>
      <w:r>
        <w:t>colorless</w:t>
      </w:r>
      <w:proofErr w:type="spellEnd"/>
      <w:r>
        <w:t xml:space="preserve"> oil. The material was spectroscopically identical to that obtained previously.</w:t>
      </w:r>
      <w:r w:rsidR="0038406B">
        <w:rPr>
          <w:vertAlign w:val="superscript"/>
        </w:rPr>
        <w:t>5</w:t>
      </w:r>
      <w:r>
        <w:t xml:space="preserve"> </w:t>
      </w:r>
      <w:r w:rsidR="00D515C7" w:rsidRPr="000E3D2F">
        <w:t>R</w:t>
      </w:r>
      <w:r w:rsidR="00D515C7" w:rsidRPr="000E3D2F">
        <w:rPr>
          <w:i/>
          <w:iCs/>
          <w:vertAlign w:val="subscript"/>
        </w:rPr>
        <w:t>f</w:t>
      </w:r>
      <w:r w:rsidR="00D515C7" w:rsidRPr="000E3D2F">
        <w:t xml:space="preserve"> = 0.</w:t>
      </w:r>
      <w:r w:rsidR="00D515C7">
        <w:t>36</w:t>
      </w:r>
      <w:r w:rsidR="00D515C7" w:rsidRPr="000E3D2F">
        <w:t xml:space="preserve"> (</w:t>
      </w:r>
      <w:r w:rsidR="00D515C7">
        <w:t>CH</w:t>
      </w:r>
      <w:r w:rsidR="00D515C7">
        <w:rPr>
          <w:vertAlign w:val="subscript"/>
        </w:rPr>
        <w:t>2</w:t>
      </w:r>
      <w:r w:rsidR="00D515C7">
        <w:t>Cl</w:t>
      </w:r>
      <w:r w:rsidR="00D515C7">
        <w:rPr>
          <w:vertAlign w:val="subscript"/>
        </w:rPr>
        <w:t>2</w:t>
      </w:r>
      <w:r w:rsidR="00D515C7" w:rsidRPr="000E3D2F">
        <w:t>).</w:t>
      </w:r>
    </w:p>
    <w:p w14:paraId="11B8E327" w14:textId="1DFCFC70" w:rsidR="007F662B" w:rsidRDefault="007F662B" w:rsidP="00450534">
      <w:pPr>
        <w:rPr>
          <w:rFonts w:ascii="Times New Roman" w:hAnsi="Times New Roman" w:cs="Times New Roman"/>
          <w:sz w:val="24"/>
          <w:szCs w:val="24"/>
        </w:rPr>
      </w:pPr>
    </w:p>
    <w:p w14:paraId="4DC14C89" w14:textId="59D9ACFF" w:rsidR="00336156" w:rsidRPr="007B18A6" w:rsidRDefault="00281817" w:rsidP="00450534">
      <w:pPr>
        <w:pStyle w:val="NormalWeb"/>
        <w:spacing w:before="0" w:beforeAutospacing="0" w:after="0" w:afterAutospacing="0" w:line="276" w:lineRule="auto"/>
        <w:ind w:firstLine="720"/>
        <w:jc w:val="both"/>
      </w:pPr>
      <w:r>
        <w:rPr>
          <w:b/>
        </w:rPr>
        <w:t>S</w:t>
      </w:r>
      <w:r w:rsidR="00D515C7" w:rsidRPr="007F662B">
        <w:rPr>
          <w:b/>
        </w:rPr>
        <w:t>ynthesis of</w:t>
      </w:r>
      <w:r w:rsidR="00D515C7">
        <w:rPr>
          <w:b/>
        </w:rPr>
        <w:t xml:space="preserve"> </w:t>
      </w:r>
      <w:r w:rsidR="00986F35">
        <w:rPr>
          <w:b/>
        </w:rPr>
        <w:t>30</w:t>
      </w:r>
      <w:r w:rsidR="00D515C7" w:rsidRPr="007F662B">
        <w:rPr>
          <w:b/>
        </w:rPr>
        <w:t>.</w:t>
      </w:r>
      <w:r w:rsidR="00D515C7" w:rsidRPr="007F662B">
        <w:t xml:space="preserve"> </w:t>
      </w:r>
      <w:r w:rsidR="00D515C7">
        <w:t xml:space="preserve">The synthesis of </w:t>
      </w:r>
      <w:r w:rsidR="00D515C7">
        <w:rPr>
          <w:b/>
        </w:rPr>
        <w:t>3</w:t>
      </w:r>
      <w:r w:rsidR="00986F35">
        <w:rPr>
          <w:b/>
        </w:rPr>
        <w:t>0</w:t>
      </w:r>
      <w:r w:rsidR="00D515C7">
        <w:rPr>
          <w:b/>
        </w:rPr>
        <w:t xml:space="preserve"> </w:t>
      </w:r>
      <w:r w:rsidR="00D515C7">
        <w:t xml:space="preserve">was performed </w:t>
      </w:r>
      <w:r w:rsidR="00336156">
        <w:t xml:space="preserve">using a </w:t>
      </w:r>
      <w:r w:rsidR="00D515C7">
        <w:t>literature</w:t>
      </w:r>
      <w:r w:rsidR="00336156">
        <w:t xml:space="preserve"> protocol</w:t>
      </w:r>
      <w:r w:rsidR="00D515C7">
        <w:t>.</w:t>
      </w:r>
      <w:r w:rsidR="00E05B77">
        <w:rPr>
          <w:vertAlign w:val="superscript"/>
        </w:rPr>
        <w:t>2</w:t>
      </w:r>
      <w:r w:rsidR="008A78F5">
        <w:rPr>
          <w:vertAlign w:val="superscript"/>
        </w:rPr>
        <w:t>3</w:t>
      </w:r>
      <w:r w:rsidR="00D515C7">
        <w:t xml:space="preserve"> </w:t>
      </w:r>
      <w:r w:rsidR="00D515C7" w:rsidRPr="007F662B">
        <w:t>T</w:t>
      </w:r>
      <w:r w:rsidR="00D515C7">
        <w:t xml:space="preserve">o a solution of 18.6 mg (0.0983 mmol) of </w:t>
      </w:r>
      <w:proofErr w:type="spellStart"/>
      <w:r w:rsidR="00D515C7">
        <w:t>lactol</w:t>
      </w:r>
      <w:proofErr w:type="spellEnd"/>
      <w:r w:rsidR="00D515C7">
        <w:t xml:space="preserve"> </w:t>
      </w:r>
      <w:r w:rsidR="00FF528C">
        <w:rPr>
          <w:b/>
        </w:rPr>
        <w:t>29</w:t>
      </w:r>
      <w:r w:rsidR="00D515C7">
        <w:rPr>
          <w:b/>
        </w:rPr>
        <w:t xml:space="preserve"> </w:t>
      </w:r>
      <w:r w:rsidR="00D515C7">
        <w:t xml:space="preserve">and 46.9 </w:t>
      </w:r>
      <w:r w:rsidR="00D515C7" w:rsidRPr="00D515C7">
        <w:rPr>
          <w:rFonts w:ascii="Symbol" w:hAnsi="Symbol"/>
        </w:rPr>
        <w:t></w:t>
      </w:r>
      <w:r w:rsidR="00D515C7">
        <w:t xml:space="preserve">L (0.295 mmol) of allyl </w:t>
      </w:r>
      <w:proofErr w:type="spellStart"/>
      <w:r w:rsidR="00D515C7">
        <w:t>trimethylsilane</w:t>
      </w:r>
      <w:proofErr w:type="spellEnd"/>
      <w:r w:rsidR="00D515C7">
        <w:t xml:space="preserve"> in 0.66 mL of CH</w:t>
      </w:r>
      <w:r w:rsidR="00D515C7">
        <w:rPr>
          <w:vertAlign w:val="subscript"/>
        </w:rPr>
        <w:t>2</w:t>
      </w:r>
      <w:r w:rsidR="00D515C7">
        <w:t>Cl</w:t>
      </w:r>
      <w:r w:rsidR="00D515C7">
        <w:rPr>
          <w:vertAlign w:val="subscript"/>
        </w:rPr>
        <w:t>2</w:t>
      </w:r>
      <w:r w:rsidR="00D515C7">
        <w:t xml:space="preserve"> at – 78 </w:t>
      </w:r>
      <w:proofErr w:type="spellStart"/>
      <w:r w:rsidR="00D515C7">
        <w:rPr>
          <w:vertAlign w:val="superscript"/>
        </w:rPr>
        <w:t>o</w:t>
      </w:r>
      <w:r w:rsidR="00D515C7">
        <w:t>C</w:t>
      </w:r>
      <w:proofErr w:type="spellEnd"/>
      <w:r w:rsidR="00D515C7">
        <w:t xml:space="preserve"> was charged 10 </w:t>
      </w:r>
      <w:r w:rsidR="00D515C7" w:rsidRPr="00D515C7">
        <w:rPr>
          <w:rFonts w:ascii="Symbol" w:hAnsi="Symbol"/>
        </w:rPr>
        <w:t></w:t>
      </w:r>
      <w:r w:rsidR="00D515C7">
        <w:t>L (0.05 mmol) of a freshly prepared 0.5 M solution of I</w:t>
      </w:r>
      <w:r w:rsidR="00D515C7">
        <w:rPr>
          <w:vertAlign w:val="subscript"/>
        </w:rPr>
        <w:t>2</w:t>
      </w:r>
      <w:r w:rsidR="00D515C7">
        <w:t xml:space="preserve"> in CH</w:t>
      </w:r>
      <w:r w:rsidR="00D515C7">
        <w:rPr>
          <w:vertAlign w:val="subscript"/>
        </w:rPr>
        <w:t>2</w:t>
      </w:r>
      <w:r w:rsidR="00D515C7">
        <w:t>Cl</w:t>
      </w:r>
      <w:r w:rsidR="00D515C7">
        <w:rPr>
          <w:vertAlign w:val="subscript"/>
        </w:rPr>
        <w:t xml:space="preserve">2. </w:t>
      </w:r>
      <w:r w:rsidR="00D515C7">
        <w:t xml:space="preserve"> The mixture was allowed to stir at – 78 </w:t>
      </w:r>
      <w:proofErr w:type="spellStart"/>
      <w:r w:rsidR="00D515C7">
        <w:rPr>
          <w:vertAlign w:val="superscript"/>
        </w:rPr>
        <w:t>o</w:t>
      </w:r>
      <w:r w:rsidR="00D515C7">
        <w:t>C</w:t>
      </w:r>
      <w:proofErr w:type="spellEnd"/>
      <w:r w:rsidR="00D515C7">
        <w:t xml:space="preserve"> for 1 h and then slowly warmed to rt. The resultant mixture was then held at rt for an additional 2.5 h to consume the starting material (TLC analysis). Water (1 mL) and 10% Na</w:t>
      </w:r>
      <w:r w:rsidR="00D515C7">
        <w:rPr>
          <w:vertAlign w:val="subscript"/>
        </w:rPr>
        <w:t>2</w:t>
      </w:r>
      <w:r w:rsidR="00D515C7">
        <w:t>S</w:t>
      </w:r>
      <w:r w:rsidR="00D515C7">
        <w:rPr>
          <w:vertAlign w:val="subscript"/>
        </w:rPr>
        <w:t>2</w:t>
      </w:r>
      <w:r w:rsidR="00D515C7">
        <w:t>O</w:t>
      </w:r>
      <w:r w:rsidR="00D515C7">
        <w:rPr>
          <w:vertAlign w:val="subscript"/>
        </w:rPr>
        <w:t>3</w:t>
      </w:r>
      <w:r w:rsidR="00D515C7">
        <w:t xml:space="preserve"> (0.5 mL) was charged, and the mixture was extracted with CH</w:t>
      </w:r>
      <w:r w:rsidR="00D515C7">
        <w:rPr>
          <w:vertAlign w:val="subscript"/>
        </w:rPr>
        <w:t>2</w:t>
      </w:r>
      <w:r w:rsidR="00D515C7">
        <w:t>Cl</w:t>
      </w:r>
      <w:r w:rsidR="00D515C7">
        <w:rPr>
          <w:vertAlign w:val="subscript"/>
        </w:rPr>
        <w:t>2</w:t>
      </w:r>
      <w:r w:rsidR="00D515C7">
        <w:t xml:space="preserve"> (2x3mL). The combined organics were then dried with anhydrous Na</w:t>
      </w:r>
      <w:r w:rsidR="00D515C7">
        <w:rPr>
          <w:vertAlign w:val="subscript"/>
        </w:rPr>
        <w:t>2</w:t>
      </w:r>
      <w:r w:rsidR="00D515C7">
        <w:t>SO</w:t>
      </w:r>
      <w:r w:rsidR="00D515C7">
        <w:rPr>
          <w:vertAlign w:val="subscript"/>
        </w:rPr>
        <w:t>4</w:t>
      </w:r>
      <w:r w:rsidR="00D515C7">
        <w:t xml:space="preserve"> and concentrated </w:t>
      </w:r>
      <w:r w:rsidR="00D515C7">
        <w:rPr>
          <w:i/>
        </w:rPr>
        <w:t>in vacuo</w:t>
      </w:r>
      <w:r w:rsidR="00D515C7">
        <w:t xml:space="preserve">. Analysis of the crude material by </w:t>
      </w:r>
      <w:r w:rsidR="00D515C7">
        <w:rPr>
          <w:vertAlign w:val="superscript"/>
        </w:rPr>
        <w:t>1</w:t>
      </w:r>
      <w:r w:rsidR="00D515C7">
        <w:t>HNMR spectroscopy showed a 75:</w:t>
      </w:r>
      <w:r w:rsidR="00336156">
        <w:t>2</w:t>
      </w:r>
      <w:r w:rsidR="00D515C7">
        <w:t xml:space="preserve">5 mixture of diastereomers. The crude residue was then purified by flash chromatography on silica gel (gradient, hexanes to 4% </w:t>
      </w:r>
      <w:proofErr w:type="spellStart"/>
      <w:r w:rsidR="00D515C7">
        <w:t>EtOAc</w:t>
      </w:r>
      <w:proofErr w:type="spellEnd"/>
      <w:r w:rsidR="00D515C7">
        <w:t xml:space="preserve"> in hexanes) to afford </w:t>
      </w:r>
      <w:r w:rsidR="00336156">
        <w:t>20.0</w:t>
      </w:r>
      <w:r w:rsidR="00D515C7">
        <w:t xml:space="preserve"> mg (94%) of </w:t>
      </w:r>
      <w:r w:rsidR="00D515C7">
        <w:rPr>
          <w:b/>
        </w:rPr>
        <w:t>3</w:t>
      </w:r>
      <w:r w:rsidR="00FF528C">
        <w:rPr>
          <w:b/>
        </w:rPr>
        <w:t>0</w:t>
      </w:r>
      <w:r w:rsidR="00D515C7">
        <w:t xml:space="preserve"> as a </w:t>
      </w:r>
      <w:proofErr w:type="spellStart"/>
      <w:r w:rsidR="00D515C7">
        <w:t>colorless</w:t>
      </w:r>
      <w:proofErr w:type="spellEnd"/>
      <w:r w:rsidR="00D515C7">
        <w:t xml:space="preserve"> oil as a 75:25 mixture of diastereomers</w:t>
      </w:r>
      <w:r w:rsidR="00070523">
        <w:t xml:space="preserve"> </w:t>
      </w:r>
      <w:r w:rsidR="00070523" w:rsidRPr="0059333F">
        <w:t xml:space="preserve">(determined </w:t>
      </w:r>
      <w:r w:rsidR="00070523" w:rsidRPr="00070523">
        <w:t xml:space="preserve">by </w:t>
      </w:r>
      <w:r w:rsidR="00070523" w:rsidRPr="00070523">
        <w:rPr>
          <w:vertAlign w:val="superscript"/>
        </w:rPr>
        <w:t>1</w:t>
      </w:r>
      <w:r w:rsidR="00070523" w:rsidRPr="0059333F">
        <w:t>HNMR spectroscopic analysis)</w:t>
      </w:r>
      <w:r w:rsidR="00D515C7">
        <w:t xml:space="preserve">. Assignment of the major diastereomer as the </w:t>
      </w:r>
      <w:r w:rsidR="00D515C7">
        <w:rPr>
          <w:i/>
        </w:rPr>
        <w:t>trans</w:t>
      </w:r>
      <w:r w:rsidR="00D515C7">
        <w:t xml:space="preserve">-isomer was based off of </w:t>
      </w:r>
      <w:r w:rsidR="00336156">
        <w:t xml:space="preserve">comparison of the </w:t>
      </w:r>
      <w:r w:rsidR="00336156">
        <w:rPr>
          <w:vertAlign w:val="superscript"/>
        </w:rPr>
        <w:t>1</w:t>
      </w:r>
      <w:r w:rsidR="00336156">
        <w:t>HNMR chemical shift values to similar compounds in the literature.</w:t>
      </w:r>
      <w:r w:rsidR="00437374">
        <w:rPr>
          <w:rStyle w:val="EndnoteReference"/>
        </w:rPr>
        <w:endnoteReference w:id="29"/>
      </w:r>
      <w:r w:rsidR="00D515C7">
        <w:t xml:space="preserve"> </w:t>
      </w:r>
      <w:r w:rsidR="00D515C7" w:rsidRPr="000E3D2F">
        <w:t>R</w:t>
      </w:r>
      <w:r w:rsidR="00D515C7" w:rsidRPr="000E3D2F">
        <w:rPr>
          <w:i/>
          <w:iCs/>
          <w:vertAlign w:val="subscript"/>
        </w:rPr>
        <w:t>f</w:t>
      </w:r>
      <w:r w:rsidR="00D515C7" w:rsidRPr="000E3D2F">
        <w:t xml:space="preserve"> = 0.</w:t>
      </w:r>
      <w:r w:rsidR="00336156">
        <w:t>27</w:t>
      </w:r>
      <w:r w:rsidR="00D515C7" w:rsidRPr="000E3D2F">
        <w:t xml:space="preserve"> (</w:t>
      </w:r>
      <w:r w:rsidR="00336156">
        <w:t xml:space="preserve">4% </w:t>
      </w:r>
      <w:proofErr w:type="spellStart"/>
      <w:r w:rsidR="00336156">
        <w:t>EtOAc</w:t>
      </w:r>
      <w:proofErr w:type="spellEnd"/>
      <w:r w:rsidR="00336156">
        <w:t xml:space="preserve"> </w:t>
      </w:r>
      <w:r w:rsidR="00336156">
        <w:lastRenderedPageBreak/>
        <w:t>in hexanes</w:t>
      </w:r>
      <w:r w:rsidR="00D515C7" w:rsidRPr="000E3D2F">
        <w:t>).</w:t>
      </w:r>
      <w:r w:rsidR="00336156">
        <w:t xml:space="preserve"> </w:t>
      </w:r>
      <w:r w:rsidR="007A52B2">
        <w:t xml:space="preserve">Major diastereomer:  </w:t>
      </w:r>
      <w:r w:rsidR="00336156" w:rsidRPr="00D870B4">
        <w:rPr>
          <w:vertAlign w:val="superscript"/>
        </w:rPr>
        <w:t>1</w:t>
      </w:r>
      <w:r w:rsidR="00336156" w:rsidRPr="00D870B4">
        <w:t>H NMR (600 MHz, CDCl</w:t>
      </w:r>
      <w:r w:rsidR="00336156" w:rsidRPr="00D870B4">
        <w:rPr>
          <w:vertAlign w:val="subscript"/>
        </w:rPr>
        <w:t>3</w:t>
      </w:r>
      <w:r w:rsidR="00336156" w:rsidRPr="00D870B4">
        <w:t>) δ 7.</w:t>
      </w:r>
      <w:r w:rsidR="007A52B2" w:rsidRPr="00D870B4">
        <w:t>33</w:t>
      </w:r>
      <w:r w:rsidR="00336156" w:rsidRPr="00D870B4">
        <w:t xml:space="preserve"> (d, </w:t>
      </w:r>
      <w:r w:rsidR="00336156" w:rsidRPr="00D870B4">
        <w:rPr>
          <w:i/>
          <w:iCs/>
        </w:rPr>
        <w:t>J</w:t>
      </w:r>
      <w:r w:rsidR="00336156" w:rsidRPr="00D870B4">
        <w:t xml:space="preserve"> = 7.9 Hz, 2H), 7.</w:t>
      </w:r>
      <w:r w:rsidR="007A52B2" w:rsidRPr="00D870B4">
        <w:t>13</w:t>
      </w:r>
      <w:r w:rsidR="00336156" w:rsidRPr="00D870B4">
        <w:t xml:space="preserve"> (d, </w:t>
      </w:r>
      <w:r w:rsidR="00336156" w:rsidRPr="00D870B4">
        <w:rPr>
          <w:i/>
          <w:iCs/>
        </w:rPr>
        <w:t>J</w:t>
      </w:r>
      <w:r w:rsidR="00336156" w:rsidRPr="00D870B4">
        <w:t xml:space="preserve"> = 7.9 Hz, 2H), </w:t>
      </w:r>
      <w:r w:rsidR="007A52B2" w:rsidRPr="00D870B4">
        <w:t>5</w:t>
      </w:r>
      <w:r w:rsidR="00336156" w:rsidRPr="00D870B4">
        <w:t>.</w:t>
      </w:r>
      <w:r w:rsidR="007A52B2" w:rsidRPr="00D870B4">
        <w:t>8</w:t>
      </w:r>
      <w:r w:rsidR="00336156" w:rsidRPr="00D870B4">
        <w:t xml:space="preserve">2 – </w:t>
      </w:r>
      <w:r w:rsidR="007A52B2" w:rsidRPr="00D870B4">
        <w:t>5</w:t>
      </w:r>
      <w:r w:rsidR="00336156" w:rsidRPr="00D870B4">
        <w:t>.</w:t>
      </w:r>
      <w:r w:rsidR="007A52B2" w:rsidRPr="00D870B4">
        <w:t>92</w:t>
      </w:r>
      <w:r w:rsidR="00336156" w:rsidRPr="00D870B4">
        <w:t xml:space="preserve"> (m, </w:t>
      </w:r>
      <w:r w:rsidR="007A52B2" w:rsidRPr="00D870B4">
        <w:t>1</w:t>
      </w:r>
      <w:r w:rsidR="00336156" w:rsidRPr="00D870B4">
        <w:t xml:space="preserve">H), </w:t>
      </w:r>
      <w:r w:rsidR="007A52B2" w:rsidRPr="00D870B4">
        <w:t>5.10</w:t>
      </w:r>
      <w:r w:rsidR="00336156" w:rsidRPr="00D870B4">
        <w:t xml:space="preserve"> (d, </w:t>
      </w:r>
      <w:r w:rsidR="00336156" w:rsidRPr="00D870B4">
        <w:rPr>
          <w:i/>
          <w:iCs/>
        </w:rPr>
        <w:t>J</w:t>
      </w:r>
      <w:r w:rsidR="00336156" w:rsidRPr="00D870B4">
        <w:t xml:space="preserve"> = </w:t>
      </w:r>
      <w:r w:rsidR="007A52B2" w:rsidRPr="00D870B4">
        <w:t>18</w:t>
      </w:r>
      <w:r w:rsidR="00336156" w:rsidRPr="00D870B4">
        <w:t xml:space="preserve"> Hz, 1H), </w:t>
      </w:r>
      <w:r w:rsidR="007A52B2" w:rsidRPr="00D870B4">
        <w:t>5.05</w:t>
      </w:r>
      <w:r w:rsidR="00336156" w:rsidRPr="00D870B4">
        <w:t xml:space="preserve"> (d, </w:t>
      </w:r>
      <w:r w:rsidR="00336156" w:rsidRPr="00D870B4">
        <w:rPr>
          <w:i/>
          <w:iCs/>
        </w:rPr>
        <w:t>J</w:t>
      </w:r>
      <w:r w:rsidR="00336156" w:rsidRPr="00D870B4">
        <w:t xml:space="preserve"> = </w:t>
      </w:r>
      <w:r w:rsidR="00D870B4" w:rsidRPr="00D870B4">
        <w:t>10</w:t>
      </w:r>
      <w:r w:rsidR="00336156" w:rsidRPr="00D870B4">
        <w:t xml:space="preserve"> Hz, 1H), </w:t>
      </w:r>
      <w:r w:rsidR="00D870B4" w:rsidRPr="00D870B4">
        <w:t>4.20</w:t>
      </w:r>
      <w:r w:rsidR="00336156" w:rsidRPr="00D870B4">
        <w:t xml:space="preserve"> (</w:t>
      </w:r>
      <w:r w:rsidR="00D870B4" w:rsidRPr="00D870B4">
        <w:t>p</w:t>
      </w:r>
      <w:r w:rsidR="00336156" w:rsidRPr="00D870B4">
        <w:t xml:space="preserve">, </w:t>
      </w:r>
      <w:r w:rsidR="00336156" w:rsidRPr="00D870B4">
        <w:rPr>
          <w:i/>
          <w:iCs/>
        </w:rPr>
        <w:t>J</w:t>
      </w:r>
      <w:r w:rsidR="00336156" w:rsidRPr="00D870B4">
        <w:t xml:space="preserve"> = </w:t>
      </w:r>
      <w:r w:rsidR="00D870B4" w:rsidRPr="00D870B4">
        <w:t>6.6</w:t>
      </w:r>
      <w:r w:rsidR="00336156" w:rsidRPr="00D870B4">
        <w:t xml:space="preserve"> Hz, 1H),</w:t>
      </w:r>
      <w:r w:rsidR="00D870B4" w:rsidRPr="00D870B4">
        <w:t xml:space="preserve"> 2.42 – 2.50 (m, 1H), 2.33 (s, 3H), 2.14 – 2.29 (m, 2H), 1.99 – 2.09 (m, 2H), 1.52 – 1.58 (m, 1H), 1.49 (s, 3H</w:t>
      </w:r>
      <w:r w:rsidR="00D870B4" w:rsidRPr="002663CB">
        <w:t>)</w:t>
      </w:r>
      <w:r w:rsidR="00336156" w:rsidRPr="002663CB">
        <w:t>.</w:t>
      </w:r>
      <w:r w:rsidR="002663CB" w:rsidRPr="002663CB">
        <w:t xml:space="preserve"> </w:t>
      </w:r>
      <w:r w:rsidR="002663CB" w:rsidRPr="002663CB">
        <w:rPr>
          <w:vertAlign w:val="superscript"/>
        </w:rPr>
        <w:t>13</w:t>
      </w:r>
      <w:r w:rsidR="002663CB" w:rsidRPr="002663CB">
        <w:t>C{1H} NMR (151 MHz, CDCl</w:t>
      </w:r>
      <w:r w:rsidR="002663CB" w:rsidRPr="002663CB">
        <w:rPr>
          <w:vertAlign w:val="subscript"/>
        </w:rPr>
        <w:t>3</w:t>
      </w:r>
      <w:r w:rsidR="002663CB" w:rsidRPr="002663CB">
        <w:t xml:space="preserve">) δ 146.1, 135.7, 135.2, 128.6, 124.7, 116.7, 84.3, 78.7, 40.7, 39.9, 31.1, 29.9, 20.9. </w:t>
      </w:r>
      <w:r w:rsidR="00D870B4" w:rsidRPr="002663CB">
        <w:t xml:space="preserve">Minor diastereomer: </w:t>
      </w:r>
      <w:r w:rsidR="00D870B4" w:rsidRPr="002663CB">
        <w:rPr>
          <w:vertAlign w:val="superscript"/>
        </w:rPr>
        <w:t>1</w:t>
      </w:r>
      <w:r w:rsidR="00D870B4" w:rsidRPr="002663CB">
        <w:t>H NMR (600 MHz, CDCl</w:t>
      </w:r>
      <w:r w:rsidR="00D870B4" w:rsidRPr="002663CB">
        <w:rPr>
          <w:vertAlign w:val="subscript"/>
        </w:rPr>
        <w:t>3</w:t>
      </w:r>
      <w:r w:rsidR="00D870B4" w:rsidRPr="002663CB">
        <w:t>) δ 7.</w:t>
      </w:r>
      <w:r w:rsidR="002663CB" w:rsidRPr="002663CB">
        <w:t>28</w:t>
      </w:r>
      <w:r w:rsidR="00D870B4" w:rsidRPr="002663CB">
        <w:t xml:space="preserve"> (d, </w:t>
      </w:r>
      <w:r w:rsidR="00D870B4" w:rsidRPr="002663CB">
        <w:rPr>
          <w:i/>
          <w:iCs/>
        </w:rPr>
        <w:t>J</w:t>
      </w:r>
      <w:r w:rsidR="00D870B4" w:rsidRPr="002663CB">
        <w:t xml:space="preserve"> = </w:t>
      </w:r>
      <w:r w:rsidR="002663CB" w:rsidRPr="002663CB">
        <w:t>8.1</w:t>
      </w:r>
      <w:r w:rsidR="00D870B4" w:rsidRPr="002663CB">
        <w:t xml:space="preserve"> Hz, 2H), 7.13 (d, </w:t>
      </w:r>
      <w:r w:rsidR="00D870B4" w:rsidRPr="002663CB">
        <w:rPr>
          <w:i/>
          <w:iCs/>
        </w:rPr>
        <w:t>J</w:t>
      </w:r>
      <w:r w:rsidR="00D870B4" w:rsidRPr="002663CB">
        <w:t xml:space="preserve"> = </w:t>
      </w:r>
      <w:r w:rsidR="002663CB" w:rsidRPr="002663CB">
        <w:t>8.1</w:t>
      </w:r>
      <w:r w:rsidR="00D870B4" w:rsidRPr="002663CB">
        <w:t xml:space="preserve"> Hz, 2H), 5.82 – 5.92 (m, 1H), 5.0</w:t>
      </w:r>
      <w:r w:rsidR="002663CB" w:rsidRPr="002663CB">
        <w:t xml:space="preserve">3 – 5.15 </w:t>
      </w:r>
      <w:r w:rsidR="00D870B4" w:rsidRPr="002663CB">
        <w:t>(</w:t>
      </w:r>
      <w:r w:rsidR="002663CB" w:rsidRPr="002663CB">
        <w:t>m</w:t>
      </w:r>
      <w:r w:rsidR="00D870B4" w:rsidRPr="002663CB">
        <w:t xml:space="preserve">, </w:t>
      </w:r>
      <w:r w:rsidR="002663CB" w:rsidRPr="002663CB">
        <w:t>2</w:t>
      </w:r>
      <w:r w:rsidR="00D870B4" w:rsidRPr="002663CB">
        <w:t xml:space="preserve">H), 4.05 (p, </w:t>
      </w:r>
      <w:r w:rsidR="00D870B4" w:rsidRPr="002663CB">
        <w:rPr>
          <w:i/>
          <w:iCs/>
        </w:rPr>
        <w:t>J</w:t>
      </w:r>
      <w:r w:rsidR="00D870B4" w:rsidRPr="002663CB">
        <w:t xml:space="preserve"> = 6.</w:t>
      </w:r>
      <w:r w:rsidR="002663CB" w:rsidRPr="002663CB">
        <w:t>3</w:t>
      </w:r>
      <w:r w:rsidR="00D870B4" w:rsidRPr="002663CB">
        <w:t xml:space="preserve"> Hz, 1H), 2.42 – 2.50 (m, 1H),  2.33 (s, 3H), 2.29 – 2.36 (m, 1H), 2.14 – 2.22 (m, 1H), 1.99 – 2.08 (m, 1H), 1.80 – 1.89 (m, 1H), 1.63 – 1.72 (m, 1H), 1.51 (s, 3H).</w:t>
      </w:r>
      <w:r w:rsidR="00336156" w:rsidRPr="002663CB">
        <w:t xml:space="preserve"> </w:t>
      </w:r>
      <w:r w:rsidR="00336156" w:rsidRPr="002663CB">
        <w:rPr>
          <w:vertAlign w:val="superscript"/>
        </w:rPr>
        <w:t>13</w:t>
      </w:r>
      <w:r w:rsidR="00336156" w:rsidRPr="002663CB">
        <w:t>C{1H} NMR (151 MHz, CDCl</w:t>
      </w:r>
      <w:r w:rsidR="00336156" w:rsidRPr="002663CB">
        <w:rPr>
          <w:vertAlign w:val="subscript"/>
        </w:rPr>
        <w:t>3</w:t>
      </w:r>
      <w:r w:rsidR="00336156" w:rsidRPr="002663CB">
        <w:t xml:space="preserve">) δ </w:t>
      </w:r>
      <w:r w:rsidR="002663CB" w:rsidRPr="002663CB">
        <w:t>145.4, 135.7, 135.0, 128.8, 124.6, 116.8, 84.4, 78.0, 40.6, 39.1, 30.8, 30.6, 20.9</w:t>
      </w:r>
      <w:r w:rsidR="00336156" w:rsidRPr="007B18A6">
        <w:t xml:space="preserve">. HRMS (DART) </w:t>
      </w:r>
      <w:r w:rsidR="00336156" w:rsidRPr="007B18A6">
        <w:rPr>
          <w:i/>
          <w:iCs/>
        </w:rPr>
        <w:t>m/z</w:t>
      </w:r>
      <w:r w:rsidR="00336156" w:rsidRPr="007B18A6">
        <w:t xml:space="preserve"> </w:t>
      </w:r>
      <w:proofErr w:type="spellStart"/>
      <w:r w:rsidR="00336156" w:rsidRPr="007B18A6">
        <w:t>calcd</w:t>
      </w:r>
      <w:proofErr w:type="spellEnd"/>
      <w:r w:rsidR="00336156" w:rsidRPr="007B18A6">
        <w:t xml:space="preserve"> for C</w:t>
      </w:r>
      <w:r w:rsidR="00450534" w:rsidRPr="007B18A6">
        <w:rPr>
          <w:vertAlign w:val="subscript"/>
        </w:rPr>
        <w:t>15</w:t>
      </w:r>
      <w:r w:rsidR="00336156" w:rsidRPr="007B18A6">
        <w:t>H</w:t>
      </w:r>
      <w:r w:rsidR="00450534" w:rsidRPr="007B18A6">
        <w:rPr>
          <w:vertAlign w:val="subscript"/>
        </w:rPr>
        <w:t>21</w:t>
      </w:r>
      <w:r w:rsidR="00336156" w:rsidRPr="007B18A6">
        <w:t xml:space="preserve">O [M + </w:t>
      </w:r>
      <w:proofErr w:type="gramStart"/>
      <w:r w:rsidR="00336156" w:rsidRPr="007B18A6">
        <w:t>H]</w:t>
      </w:r>
      <w:r w:rsidR="00336156" w:rsidRPr="007B18A6">
        <w:rPr>
          <w:vertAlign w:val="superscript"/>
        </w:rPr>
        <w:t>+</w:t>
      </w:r>
      <w:proofErr w:type="gramEnd"/>
      <w:r w:rsidR="00336156" w:rsidRPr="007B18A6">
        <w:t xml:space="preserve">: </w:t>
      </w:r>
      <w:r w:rsidR="00450534" w:rsidRPr="007B18A6">
        <w:t>217.1592</w:t>
      </w:r>
      <w:r w:rsidR="00336156" w:rsidRPr="007B18A6">
        <w:t>; Found [M + H]</w:t>
      </w:r>
      <w:r w:rsidR="00336156" w:rsidRPr="007B18A6">
        <w:rPr>
          <w:vertAlign w:val="superscript"/>
        </w:rPr>
        <w:t>+</w:t>
      </w:r>
      <w:r w:rsidR="00336156" w:rsidRPr="007B18A6">
        <w:t xml:space="preserve">: </w:t>
      </w:r>
      <w:r w:rsidR="007B18A6" w:rsidRPr="007B18A6">
        <w:t>217.1617</w:t>
      </w:r>
      <w:r w:rsidR="00336156" w:rsidRPr="007B18A6">
        <w:t>.</w:t>
      </w:r>
    </w:p>
    <w:p w14:paraId="21C9DEF0" w14:textId="3FB63FFB" w:rsidR="00D515C7" w:rsidRPr="00DE5BB6" w:rsidRDefault="00D515C7" w:rsidP="00450534">
      <w:pPr>
        <w:pStyle w:val="NormalWeb"/>
        <w:spacing w:before="0" w:beforeAutospacing="0" w:after="0" w:afterAutospacing="0" w:line="276" w:lineRule="auto"/>
        <w:jc w:val="both"/>
      </w:pPr>
    </w:p>
    <w:p w14:paraId="78C97FA9" w14:textId="77777777" w:rsidR="007F662B" w:rsidRPr="007F662B" w:rsidRDefault="007F662B" w:rsidP="00B17FA6">
      <w:pPr>
        <w:rPr>
          <w:rFonts w:ascii="Times New Roman" w:hAnsi="Times New Roman" w:cs="Times New Roman"/>
          <w:sz w:val="24"/>
          <w:szCs w:val="24"/>
        </w:rPr>
      </w:pPr>
    </w:p>
    <w:p w14:paraId="2A670CB0" w14:textId="77777777" w:rsidR="00990049" w:rsidRDefault="00990049" w:rsidP="00990049">
      <w:pPr>
        <w:autoSpaceDE w:val="0"/>
        <w:autoSpaceDN w:val="0"/>
        <w:adjustRightInd w:val="0"/>
        <w:spacing w:after="0" w:line="480" w:lineRule="auto"/>
        <w:rPr>
          <w:rFonts w:ascii="Times New Roman" w:hAnsi="Times New Roman" w:cs="Times New Roman"/>
          <w:sz w:val="24"/>
          <w:szCs w:val="24"/>
        </w:rPr>
      </w:pPr>
      <w:r>
        <w:rPr>
          <w:rFonts w:ascii="Times New Roman" w:hAnsi="Times New Roman" w:cs="Times New Roman"/>
          <w:sz w:val="24"/>
          <w:szCs w:val="24"/>
        </w:rPr>
        <w:t>ASSOCIATED CONTENT</w:t>
      </w:r>
    </w:p>
    <w:p w14:paraId="4E5E8AB0" w14:textId="77777777" w:rsidR="00990049" w:rsidRPr="00990049" w:rsidRDefault="00990049" w:rsidP="00990049">
      <w:pPr>
        <w:autoSpaceDE w:val="0"/>
        <w:autoSpaceDN w:val="0"/>
        <w:adjustRightInd w:val="0"/>
        <w:spacing w:after="0" w:line="480" w:lineRule="auto"/>
        <w:jc w:val="both"/>
        <w:rPr>
          <w:rFonts w:ascii="Times New Roman" w:hAnsi="Times New Roman" w:cs="Times New Roman"/>
          <w:b/>
          <w:sz w:val="24"/>
          <w:szCs w:val="24"/>
        </w:rPr>
      </w:pPr>
      <w:r w:rsidRPr="00990049">
        <w:rPr>
          <w:rFonts w:ascii="Times New Roman" w:hAnsi="Times New Roman" w:cs="Times New Roman"/>
          <w:b/>
          <w:sz w:val="24"/>
          <w:szCs w:val="24"/>
        </w:rPr>
        <w:t xml:space="preserve">Supporting Information </w:t>
      </w:r>
    </w:p>
    <w:p w14:paraId="1BFB581C" w14:textId="661DA515" w:rsidR="00990049" w:rsidRPr="000A2E0B" w:rsidRDefault="00990049" w:rsidP="00990049">
      <w:pPr>
        <w:autoSpaceDE w:val="0"/>
        <w:autoSpaceDN w:val="0"/>
        <w:adjustRightInd w:val="0"/>
        <w:spacing w:after="0" w:line="480" w:lineRule="auto"/>
        <w:jc w:val="both"/>
        <w:rPr>
          <w:rFonts w:ascii="Times New Roman" w:hAnsi="Times New Roman" w:cs="Times New Roman"/>
          <w:sz w:val="24"/>
          <w:szCs w:val="24"/>
        </w:rPr>
      </w:pPr>
      <w:r>
        <w:rPr>
          <w:rFonts w:ascii="Times New Roman" w:hAnsi="Times New Roman" w:cs="Times New Roman"/>
          <w:sz w:val="24"/>
          <w:szCs w:val="24"/>
        </w:rPr>
        <w:t xml:space="preserve">The Supporting Information is available free of charge on the ACS Publication website at DOI:  </w:t>
      </w:r>
      <w:r w:rsidR="00450534">
        <w:rPr>
          <w:rFonts w:ascii="Times New Roman" w:hAnsi="Times New Roman" w:cs="Times New Roman"/>
          <w:sz w:val="24"/>
          <w:szCs w:val="24"/>
        </w:rPr>
        <w:t>C</w:t>
      </w:r>
      <w:r w:rsidRPr="000A2E0B">
        <w:rPr>
          <w:rFonts w:ascii="Times New Roman" w:hAnsi="Times New Roman" w:cs="Times New Roman"/>
          <w:sz w:val="24"/>
          <w:szCs w:val="24"/>
        </w:rPr>
        <w:t xml:space="preserve">opies of </w:t>
      </w:r>
      <w:r w:rsidRPr="000A2E0B">
        <w:rPr>
          <w:rFonts w:ascii="Times New Roman" w:hAnsi="Times New Roman" w:cs="Times New Roman"/>
          <w:sz w:val="24"/>
          <w:szCs w:val="24"/>
          <w:vertAlign w:val="superscript"/>
        </w:rPr>
        <w:t>1</w:t>
      </w:r>
      <w:r w:rsidRPr="000A2E0B">
        <w:rPr>
          <w:rFonts w:ascii="Times New Roman" w:hAnsi="Times New Roman" w:cs="Times New Roman"/>
          <w:sz w:val="24"/>
          <w:szCs w:val="24"/>
        </w:rPr>
        <w:t xml:space="preserve">H and </w:t>
      </w:r>
      <w:r w:rsidRPr="000A2E0B">
        <w:rPr>
          <w:rFonts w:ascii="Times New Roman" w:hAnsi="Times New Roman" w:cs="Times New Roman"/>
          <w:sz w:val="24"/>
          <w:szCs w:val="24"/>
          <w:vertAlign w:val="superscript"/>
        </w:rPr>
        <w:t>13</w:t>
      </w:r>
      <w:r>
        <w:rPr>
          <w:rFonts w:ascii="Times New Roman" w:hAnsi="Times New Roman" w:cs="Times New Roman"/>
          <w:sz w:val="24"/>
          <w:szCs w:val="24"/>
        </w:rPr>
        <w:t>C NMR spectra of all new compounds</w:t>
      </w:r>
      <w:r w:rsidRPr="00F44765">
        <w:rPr>
          <w:rFonts w:ascii="Times New Roman" w:hAnsi="Times New Roman" w:cs="Times New Roman"/>
          <w:sz w:val="24"/>
          <w:szCs w:val="24"/>
        </w:rPr>
        <w:t>.</w:t>
      </w:r>
      <w:r w:rsidRPr="000A2E0B">
        <w:rPr>
          <w:rFonts w:ascii="Times New Roman" w:hAnsi="Times New Roman" w:cs="Times New Roman"/>
          <w:sz w:val="24"/>
          <w:szCs w:val="24"/>
        </w:rPr>
        <w:t xml:space="preserve"> </w:t>
      </w:r>
    </w:p>
    <w:p w14:paraId="52C02BAE" w14:textId="77777777" w:rsidR="00990049" w:rsidRDefault="00990049" w:rsidP="00990049">
      <w:pPr>
        <w:autoSpaceDE w:val="0"/>
        <w:autoSpaceDN w:val="0"/>
        <w:adjustRightInd w:val="0"/>
        <w:spacing w:after="0" w:line="480" w:lineRule="auto"/>
        <w:rPr>
          <w:rFonts w:ascii="Times New Roman" w:hAnsi="Times New Roman" w:cs="Times New Roman"/>
          <w:sz w:val="24"/>
          <w:szCs w:val="24"/>
        </w:rPr>
      </w:pPr>
    </w:p>
    <w:p w14:paraId="237B91C6" w14:textId="0120649A" w:rsidR="00990049" w:rsidRDefault="00990049" w:rsidP="00990049">
      <w:pPr>
        <w:autoSpaceDE w:val="0"/>
        <w:autoSpaceDN w:val="0"/>
        <w:adjustRightInd w:val="0"/>
        <w:spacing w:after="0" w:line="480" w:lineRule="auto"/>
        <w:rPr>
          <w:rFonts w:ascii="Times New Roman" w:hAnsi="Times New Roman" w:cs="Times New Roman"/>
          <w:sz w:val="24"/>
          <w:szCs w:val="24"/>
        </w:rPr>
      </w:pPr>
      <w:r>
        <w:rPr>
          <w:rFonts w:ascii="Times New Roman" w:hAnsi="Times New Roman" w:cs="Times New Roman"/>
          <w:sz w:val="24"/>
          <w:szCs w:val="24"/>
        </w:rPr>
        <w:t>AUTHOR INFORMATION</w:t>
      </w:r>
    </w:p>
    <w:p w14:paraId="00C5ECED" w14:textId="77777777" w:rsidR="00990049" w:rsidRDefault="00990049" w:rsidP="00990049">
      <w:pPr>
        <w:autoSpaceDE w:val="0"/>
        <w:autoSpaceDN w:val="0"/>
        <w:adjustRightInd w:val="0"/>
        <w:spacing w:after="0" w:line="480" w:lineRule="auto"/>
        <w:rPr>
          <w:rFonts w:ascii="Times New Roman" w:hAnsi="Times New Roman" w:cs="Times New Roman"/>
          <w:b/>
          <w:bCs/>
          <w:sz w:val="24"/>
          <w:szCs w:val="24"/>
        </w:rPr>
      </w:pPr>
      <w:r>
        <w:rPr>
          <w:rFonts w:ascii="Times New Roman" w:hAnsi="Times New Roman" w:cs="Times New Roman"/>
          <w:b/>
          <w:bCs/>
          <w:sz w:val="24"/>
          <w:szCs w:val="24"/>
        </w:rPr>
        <w:t>Corresponding Authors</w:t>
      </w:r>
    </w:p>
    <w:p w14:paraId="32F09A10" w14:textId="316815FD" w:rsidR="00990049" w:rsidRDefault="00990049" w:rsidP="00990049">
      <w:pPr>
        <w:autoSpaceDE w:val="0"/>
        <w:autoSpaceDN w:val="0"/>
        <w:adjustRightInd w:val="0"/>
        <w:spacing w:after="0" w:line="480" w:lineRule="auto"/>
        <w:jc w:val="both"/>
        <w:rPr>
          <w:rFonts w:ascii="Times New Roman" w:hAnsi="Times New Roman" w:cs="Times New Roman"/>
          <w:sz w:val="24"/>
          <w:szCs w:val="24"/>
        </w:rPr>
      </w:pPr>
      <w:r>
        <w:rPr>
          <w:rFonts w:ascii="Times New Roman" w:hAnsi="Times New Roman" w:cs="Times New Roman"/>
          <w:sz w:val="24"/>
          <w:szCs w:val="24"/>
        </w:rPr>
        <w:t xml:space="preserve">*Email:  </w:t>
      </w:r>
      <w:hyperlink r:id="rId27" w:history="1">
        <w:r w:rsidRPr="008602F3">
          <w:rPr>
            <w:rStyle w:val="Hyperlink"/>
            <w:rFonts w:ascii="Times New Roman" w:hAnsi="Times New Roman" w:cs="Times New Roman"/>
            <w:sz w:val="24"/>
            <w:szCs w:val="24"/>
          </w:rPr>
          <w:t>jdsieber@vcu.edu</w:t>
        </w:r>
      </w:hyperlink>
    </w:p>
    <w:p w14:paraId="740B4DB5" w14:textId="77777777" w:rsidR="00990049" w:rsidRDefault="00990049" w:rsidP="00256407">
      <w:pPr>
        <w:autoSpaceDE w:val="0"/>
        <w:autoSpaceDN w:val="0"/>
        <w:adjustRightInd w:val="0"/>
        <w:spacing w:after="0" w:line="480" w:lineRule="auto"/>
        <w:rPr>
          <w:rFonts w:ascii="Times New Roman" w:hAnsi="Times New Roman" w:cs="Times New Roman"/>
          <w:b/>
          <w:bCs/>
          <w:sz w:val="24"/>
          <w:szCs w:val="24"/>
        </w:rPr>
      </w:pPr>
    </w:p>
    <w:p w14:paraId="01ED73FF" w14:textId="441EFE37" w:rsidR="00256407" w:rsidRDefault="00990049" w:rsidP="00256407">
      <w:pPr>
        <w:autoSpaceDE w:val="0"/>
        <w:autoSpaceDN w:val="0"/>
        <w:adjustRightInd w:val="0"/>
        <w:spacing w:after="0" w:line="480" w:lineRule="auto"/>
        <w:rPr>
          <w:rFonts w:ascii="Times New Roman" w:hAnsi="Times New Roman" w:cs="Times New Roman"/>
          <w:sz w:val="24"/>
          <w:szCs w:val="24"/>
        </w:rPr>
      </w:pPr>
      <w:r>
        <w:rPr>
          <w:rFonts w:ascii="Times New Roman" w:hAnsi="Times New Roman" w:cs="Times New Roman"/>
          <w:b/>
          <w:bCs/>
          <w:sz w:val="24"/>
          <w:szCs w:val="24"/>
        </w:rPr>
        <w:t>Notes</w:t>
      </w:r>
    </w:p>
    <w:p w14:paraId="0D87A042" w14:textId="77777777" w:rsidR="00256407" w:rsidRDefault="00256407" w:rsidP="00256407">
      <w:pPr>
        <w:autoSpaceDE w:val="0"/>
        <w:autoSpaceDN w:val="0"/>
        <w:adjustRightInd w:val="0"/>
        <w:spacing w:after="0" w:line="480" w:lineRule="auto"/>
        <w:rPr>
          <w:rFonts w:ascii="Times New Roman" w:hAnsi="Times New Roman" w:cs="Times New Roman"/>
          <w:sz w:val="24"/>
          <w:szCs w:val="24"/>
        </w:rPr>
      </w:pPr>
      <w:r>
        <w:rPr>
          <w:rFonts w:ascii="Times New Roman" w:hAnsi="Times New Roman" w:cs="Times New Roman"/>
          <w:sz w:val="24"/>
          <w:szCs w:val="24"/>
        </w:rPr>
        <w:t>The authors declare no competing financial interest.</w:t>
      </w:r>
    </w:p>
    <w:p w14:paraId="28A24E93" w14:textId="77777777" w:rsidR="00990049" w:rsidRPr="001228EE" w:rsidRDefault="00990049" w:rsidP="00990049">
      <w:pPr>
        <w:autoSpaceDE w:val="0"/>
        <w:autoSpaceDN w:val="0"/>
        <w:adjustRightInd w:val="0"/>
        <w:spacing w:after="0" w:line="480" w:lineRule="auto"/>
        <w:jc w:val="both"/>
        <w:rPr>
          <w:rFonts w:ascii="Times New Roman" w:hAnsi="Times New Roman" w:cs="Times New Roman"/>
          <w:sz w:val="24"/>
          <w:szCs w:val="24"/>
        </w:rPr>
      </w:pPr>
    </w:p>
    <w:p w14:paraId="393CC8F5" w14:textId="2EA58C72" w:rsidR="002A6F38" w:rsidRPr="002A6F38" w:rsidRDefault="002A6F38" w:rsidP="008D4BC8">
      <w:pPr>
        <w:autoSpaceDE w:val="0"/>
        <w:autoSpaceDN w:val="0"/>
        <w:adjustRightInd w:val="0"/>
        <w:spacing w:after="0" w:line="480" w:lineRule="auto"/>
        <w:rPr>
          <w:rFonts w:ascii="Times New Roman" w:hAnsi="Times New Roman" w:cs="Times New Roman"/>
          <w:b/>
          <w:sz w:val="24"/>
          <w:szCs w:val="24"/>
        </w:rPr>
      </w:pPr>
      <w:r>
        <w:rPr>
          <w:rFonts w:ascii="Times New Roman" w:hAnsi="Times New Roman" w:cs="Times New Roman"/>
          <w:b/>
          <w:sz w:val="24"/>
          <w:szCs w:val="24"/>
        </w:rPr>
        <w:t>A</w:t>
      </w:r>
      <w:r w:rsidR="00990049">
        <w:rPr>
          <w:rFonts w:ascii="Times New Roman" w:hAnsi="Times New Roman" w:cs="Times New Roman"/>
          <w:b/>
          <w:sz w:val="24"/>
          <w:szCs w:val="24"/>
        </w:rPr>
        <w:t>CKNOWLEDGEMENTS</w:t>
      </w:r>
    </w:p>
    <w:p w14:paraId="553710C1" w14:textId="253AB2A2" w:rsidR="00991AA9" w:rsidRPr="00991AA9" w:rsidRDefault="00BA6F40" w:rsidP="00991AA9">
      <w:pPr>
        <w:autoSpaceDE w:val="0"/>
        <w:autoSpaceDN w:val="0"/>
        <w:adjustRightInd w:val="0"/>
        <w:spacing w:after="0" w:line="480" w:lineRule="auto"/>
        <w:jc w:val="both"/>
        <w:rPr>
          <w:rFonts w:ascii="Times New Roman" w:hAnsi="Times New Roman" w:cs="Times New Roman"/>
          <w:sz w:val="24"/>
          <w:szCs w:val="24"/>
        </w:rPr>
      </w:pPr>
      <w:r w:rsidRPr="006101E1">
        <w:rPr>
          <w:rFonts w:ascii="Times New Roman" w:hAnsi="Times New Roman" w:cs="Times New Roman"/>
          <w:sz w:val="24"/>
          <w:szCs w:val="24"/>
        </w:rPr>
        <w:t>Startup funding from the Virginia Commonwealth University and the Bill and Melinda Gates Foundation (The Medicines for All Institute, grant number OPP#1176590) is gratefully acknowledged.</w:t>
      </w:r>
      <w:r w:rsidR="00914B72">
        <w:rPr>
          <w:rFonts w:ascii="Times New Roman" w:hAnsi="Times New Roman" w:cs="Times New Roman"/>
          <w:sz w:val="24"/>
          <w:szCs w:val="24"/>
        </w:rPr>
        <w:t xml:space="preserve"> </w:t>
      </w:r>
      <w:r w:rsidRPr="006101E1">
        <w:rPr>
          <w:rFonts w:ascii="Times New Roman" w:hAnsi="Times New Roman" w:cs="Times New Roman"/>
          <w:sz w:val="24"/>
          <w:szCs w:val="24"/>
        </w:rPr>
        <w:t>We thank Dr. Joseph Turner (VCU) for assistance in collecting HRMS data.</w:t>
      </w:r>
    </w:p>
    <w:p w14:paraId="772DC051" w14:textId="080D69A9" w:rsidR="00BA6F40" w:rsidRPr="006101E1" w:rsidRDefault="00BA6F40" w:rsidP="00BA6F40">
      <w:pPr>
        <w:autoSpaceDE w:val="0"/>
        <w:autoSpaceDN w:val="0"/>
        <w:adjustRightInd w:val="0"/>
        <w:spacing w:after="0" w:line="480" w:lineRule="auto"/>
        <w:jc w:val="both"/>
        <w:rPr>
          <w:rFonts w:ascii="Times New Roman" w:hAnsi="Times New Roman" w:cs="Times New Roman"/>
          <w:sz w:val="24"/>
          <w:szCs w:val="24"/>
        </w:rPr>
      </w:pPr>
    </w:p>
    <w:p w14:paraId="60D06A45" w14:textId="1791DFF0" w:rsidR="00B43AAF" w:rsidRPr="00256407" w:rsidRDefault="00DA0760" w:rsidP="00BA6F40">
      <w:pPr>
        <w:autoSpaceDE w:val="0"/>
        <w:autoSpaceDN w:val="0"/>
        <w:adjustRightInd w:val="0"/>
        <w:spacing w:after="0" w:line="480" w:lineRule="auto"/>
        <w:rPr>
          <w:rFonts w:ascii="Times New Roman" w:hAnsi="Times New Roman" w:cs="Times New Roman"/>
          <w:b/>
          <w:sz w:val="24"/>
          <w:szCs w:val="24"/>
        </w:rPr>
      </w:pPr>
      <w:r>
        <w:rPr>
          <w:rFonts w:ascii="Times New Roman" w:hAnsi="Times New Roman" w:cs="Times New Roman"/>
          <w:b/>
          <w:sz w:val="24"/>
          <w:szCs w:val="24"/>
        </w:rPr>
        <w:t>R</w:t>
      </w:r>
      <w:r w:rsidR="00256407" w:rsidRPr="00256407">
        <w:rPr>
          <w:rFonts w:ascii="Times New Roman" w:hAnsi="Times New Roman" w:cs="Times New Roman"/>
          <w:b/>
          <w:sz w:val="24"/>
          <w:szCs w:val="24"/>
        </w:rPr>
        <w:t>eferences</w:t>
      </w:r>
    </w:p>
    <w:sectPr w:rsidR="00B43AAF" w:rsidRPr="00256407">
      <w:endnotePr>
        <w:numFmt w:val="decimal"/>
      </w:endnotePr>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614327C" w14:textId="77777777" w:rsidR="00431009" w:rsidRDefault="00431009" w:rsidP="00BE6EA0">
      <w:pPr>
        <w:spacing w:after="0" w:line="240" w:lineRule="auto"/>
      </w:pPr>
      <w:r>
        <w:separator/>
      </w:r>
    </w:p>
  </w:endnote>
  <w:endnote w:type="continuationSeparator" w:id="0">
    <w:p w14:paraId="2B09A147" w14:textId="77777777" w:rsidR="00431009" w:rsidRDefault="00431009" w:rsidP="00BE6EA0">
      <w:pPr>
        <w:spacing w:after="0" w:line="240" w:lineRule="auto"/>
      </w:pPr>
      <w:r>
        <w:continuationSeparator/>
      </w:r>
    </w:p>
  </w:endnote>
  <w:endnote w:id="1">
    <w:p w14:paraId="50BDED93" w14:textId="1FAAA624" w:rsidR="00070523" w:rsidRPr="001E06C8" w:rsidRDefault="00070523">
      <w:pPr>
        <w:pStyle w:val="EndnoteText"/>
        <w:rPr>
          <w:rFonts w:ascii="Times New Roman" w:hAnsi="Times New Roman" w:cs="Times New Roman"/>
          <w:sz w:val="24"/>
          <w:szCs w:val="24"/>
        </w:rPr>
      </w:pPr>
      <w:r w:rsidRPr="00181A28">
        <w:rPr>
          <w:rStyle w:val="EndnoteReference"/>
          <w:rFonts w:ascii="Times New Roman" w:hAnsi="Times New Roman" w:cs="Times New Roman"/>
          <w:sz w:val="24"/>
          <w:szCs w:val="24"/>
        </w:rPr>
        <w:endnoteRef/>
      </w:r>
      <w:r w:rsidRPr="00181A28">
        <w:rPr>
          <w:rFonts w:ascii="Times New Roman" w:hAnsi="Times New Roman" w:cs="Times New Roman"/>
          <w:sz w:val="24"/>
          <w:szCs w:val="24"/>
        </w:rPr>
        <w:t xml:space="preserve"> Reviews: (a) Nguyen, K. D.; Park, B. Y.; Luong, T.; Sato, H.; Garza, V. J.; Krische, M. J. Metal-Catalyzed Reductive Coupling of Olefin-Derived Nucleophiles: Reinventing Carbonyl Addition. </w:t>
      </w:r>
      <w:r w:rsidRPr="00181A28">
        <w:rPr>
          <w:rFonts w:ascii="Times New Roman" w:hAnsi="Times New Roman" w:cs="Times New Roman"/>
          <w:i/>
          <w:sz w:val="24"/>
          <w:szCs w:val="24"/>
        </w:rPr>
        <w:t xml:space="preserve">Science </w:t>
      </w:r>
      <w:r w:rsidRPr="00181A28">
        <w:rPr>
          <w:rFonts w:ascii="Times New Roman" w:hAnsi="Times New Roman" w:cs="Times New Roman"/>
          <w:b/>
          <w:sz w:val="24"/>
          <w:szCs w:val="24"/>
        </w:rPr>
        <w:t>2016</w:t>
      </w:r>
      <w:r w:rsidRPr="00181A28">
        <w:rPr>
          <w:rFonts w:ascii="Times New Roman" w:hAnsi="Times New Roman" w:cs="Times New Roman"/>
          <w:sz w:val="24"/>
          <w:szCs w:val="24"/>
        </w:rPr>
        <w:t xml:space="preserve">, </w:t>
      </w:r>
      <w:r w:rsidRPr="00181A28">
        <w:rPr>
          <w:rFonts w:ascii="Times New Roman" w:hAnsi="Times New Roman" w:cs="Times New Roman"/>
          <w:i/>
          <w:sz w:val="24"/>
          <w:szCs w:val="24"/>
        </w:rPr>
        <w:t>354</w:t>
      </w:r>
      <w:r w:rsidRPr="00181A28">
        <w:rPr>
          <w:rFonts w:ascii="Times New Roman" w:hAnsi="Times New Roman" w:cs="Times New Roman"/>
          <w:sz w:val="24"/>
          <w:szCs w:val="24"/>
        </w:rPr>
        <w:t xml:space="preserve">, 300 – 305. (b) Hassan, A.; Krische, M. J. Unlocking Hydrogenation for C-C Bond Formation: A Brief Overview of Enantioselective Methods. </w:t>
      </w:r>
      <w:r w:rsidRPr="00181A28">
        <w:rPr>
          <w:rFonts w:ascii="Times New Roman" w:hAnsi="Times New Roman" w:cs="Times New Roman"/>
          <w:i/>
          <w:sz w:val="24"/>
          <w:szCs w:val="24"/>
        </w:rPr>
        <w:t xml:space="preserve">Org. Process Res. Dev. </w:t>
      </w:r>
      <w:r w:rsidRPr="00181A28">
        <w:rPr>
          <w:rFonts w:ascii="Times New Roman" w:hAnsi="Times New Roman" w:cs="Times New Roman"/>
          <w:b/>
          <w:sz w:val="24"/>
          <w:szCs w:val="24"/>
        </w:rPr>
        <w:t>2011</w:t>
      </w:r>
      <w:r w:rsidRPr="00181A28">
        <w:rPr>
          <w:rFonts w:ascii="Times New Roman" w:hAnsi="Times New Roman" w:cs="Times New Roman"/>
          <w:sz w:val="24"/>
          <w:szCs w:val="24"/>
        </w:rPr>
        <w:t xml:space="preserve">, </w:t>
      </w:r>
      <w:r w:rsidRPr="00181A28">
        <w:rPr>
          <w:rFonts w:ascii="Times New Roman" w:hAnsi="Times New Roman" w:cs="Times New Roman"/>
          <w:i/>
          <w:sz w:val="24"/>
          <w:szCs w:val="24"/>
        </w:rPr>
        <w:t>15</w:t>
      </w:r>
      <w:r w:rsidRPr="00181A28">
        <w:rPr>
          <w:rFonts w:ascii="Times New Roman" w:hAnsi="Times New Roman" w:cs="Times New Roman"/>
          <w:sz w:val="24"/>
          <w:szCs w:val="24"/>
        </w:rPr>
        <w:t xml:space="preserve">, 1236 – 1242. (c) Han, S. B.; Kim, I. S.; Krische, M. J. Enantioselective Iridium-Catalyzed Carbonyl Allylation from the Alcohol Oxidation Level </w:t>
      </w:r>
      <w:r w:rsidRPr="00181A28">
        <w:rPr>
          <w:rFonts w:ascii="Times New Roman" w:hAnsi="Times New Roman" w:cs="Times New Roman"/>
          <w:i/>
          <w:sz w:val="24"/>
          <w:szCs w:val="24"/>
        </w:rPr>
        <w:t xml:space="preserve">via </w:t>
      </w:r>
      <w:r w:rsidRPr="00181A28">
        <w:rPr>
          <w:rFonts w:ascii="Times New Roman" w:hAnsi="Times New Roman" w:cs="Times New Roman"/>
          <w:sz w:val="24"/>
          <w:szCs w:val="24"/>
        </w:rPr>
        <w:t xml:space="preserve">Transfer Hydrogenation: Minimizing Pre-activation for Synthetic Efficiency. </w:t>
      </w:r>
      <w:r w:rsidRPr="00181A28">
        <w:rPr>
          <w:rFonts w:ascii="Times New Roman" w:hAnsi="Times New Roman" w:cs="Times New Roman"/>
          <w:i/>
          <w:sz w:val="24"/>
          <w:szCs w:val="24"/>
        </w:rPr>
        <w:t xml:space="preserve">Chem. Commun. </w:t>
      </w:r>
      <w:r w:rsidRPr="00181A28">
        <w:rPr>
          <w:rFonts w:ascii="Times New Roman" w:hAnsi="Times New Roman" w:cs="Times New Roman"/>
          <w:b/>
          <w:sz w:val="24"/>
          <w:szCs w:val="24"/>
        </w:rPr>
        <w:t>2009</w:t>
      </w:r>
      <w:r w:rsidRPr="00181A28">
        <w:rPr>
          <w:rFonts w:ascii="Times New Roman" w:hAnsi="Times New Roman" w:cs="Times New Roman"/>
          <w:sz w:val="24"/>
          <w:szCs w:val="24"/>
        </w:rPr>
        <w:t xml:space="preserve">, 7278 – 7287. (d) Holmes, M.; Schwartz, L. A.; Krische, M. J. Intermolecular Metal-Catalyzed Reductive Coupling of Dienes, Allenes, and Enynes with Carbonyl Compounds and Imines. </w:t>
      </w:r>
      <w:r w:rsidRPr="00181A28">
        <w:rPr>
          <w:rFonts w:ascii="Times New Roman" w:hAnsi="Times New Roman" w:cs="Times New Roman"/>
          <w:i/>
          <w:sz w:val="24"/>
          <w:szCs w:val="24"/>
        </w:rPr>
        <w:t xml:space="preserve">Chem. Rev. </w:t>
      </w:r>
      <w:r w:rsidRPr="00181A28">
        <w:rPr>
          <w:rFonts w:ascii="Times New Roman" w:hAnsi="Times New Roman" w:cs="Times New Roman"/>
          <w:b/>
          <w:sz w:val="24"/>
          <w:szCs w:val="24"/>
        </w:rPr>
        <w:t>2018</w:t>
      </w:r>
      <w:r w:rsidRPr="00181A28">
        <w:rPr>
          <w:rFonts w:ascii="Times New Roman" w:hAnsi="Times New Roman" w:cs="Times New Roman"/>
          <w:sz w:val="24"/>
          <w:szCs w:val="24"/>
        </w:rPr>
        <w:t xml:space="preserve">, </w:t>
      </w:r>
      <w:r w:rsidRPr="00181A28">
        <w:rPr>
          <w:rFonts w:ascii="Times New Roman" w:hAnsi="Times New Roman" w:cs="Times New Roman"/>
          <w:i/>
          <w:sz w:val="24"/>
          <w:szCs w:val="24"/>
        </w:rPr>
        <w:t>118</w:t>
      </w:r>
      <w:r w:rsidRPr="00181A28">
        <w:rPr>
          <w:rFonts w:ascii="Times New Roman" w:hAnsi="Times New Roman" w:cs="Times New Roman"/>
          <w:sz w:val="24"/>
          <w:szCs w:val="24"/>
        </w:rPr>
        <w:t>, 6026 – 6052.</w:t>
      </w:r>
      <w:r>
        <w:rPr>
          <w:rFonts w:ascii="Times New Roman" w:hAnsi="Times New Roman" w:cs="Times New Roman"/>
          <w:sz w:val="24"/>
          <w:szCs w:val="24"/>
        </w:rPr>
        <w:t xml:space="preserve"> (e) Xiang, M.; Pfaffinger, D. E.; Krishce, M. J. Allenes and Dienes as Chiral Allylmetal Pronucleophiles in Catalytic Enantioselective C=X Addition: Historical Perspective and State-of-The-Art Survey. </w:t>
      </w:r>
      <w:r>
        <w:rPr>
          <w:rFonts w:ascii="Times New Roman" w:hAnsi="Times New Roman" w:cs="Times New Roman"/>
          <w:i/>
          <w:sz w:val="24"/>
          <w:szCs w:val="24"/>
        </w:rPr>
        <w:t xml:space="preserve">Chem. Eur. J. </w:t>
      </w:r>
      <w:r>
        <w:rPr>
          <w:rFonts w:ascii="Times New Roman" w:hAnsi="Times New Roman" w:cs="Times New Roman"/>
          <w:b/>
          <w:sz w:val="24"/>
          <w:szCs w:val="24"/>
        </w:rPr>
        <w:t>2021</w:t>
      </w:r>
      <w:r>
        <w:rPr>
          <w:rFonts w:ascii="Times New Roman" w:hAnsi="Times New Roman" w:cs="Times New Roman"/>
          <w:sz w:val="24"/>
          <w:szCs w:val="24"/>
        </w:rPr>
        <w:t xml:space="preserve">, </w:t>
      </w:r>
      <w:r>
        <w:rPr>
          <w:rFonts w:ascii="Times New Roman" w:hAnsi="Times New Roman" w:cs="Times New Roman"/>
          <w:i/>
          <w:sz w:val="24"/>
          <w:szCs w:val="24"/>
        </w:rPr>
        <w:t>27</w:t>
      </w:r>
      <w:r>
        <w:rPr>
          <w:rFonts w:ascii="Times New Roman" w:hAnsi="Times New Roman" w:cs="Times New Roman"/>
          <w:sz w:val="24"/>
          <w:szCs w:val="24"/>
        </w:rPr>
        <w:t xml:space="preserve">, doi.org/10.1002/chem.202101890. (f) Agrawal, T.; Sieber, J. D. Recent Developments in C-C Bond Formation Using Catalytic Reductive Coupling Strategies. </w:t>
      </w:r>
      <w:r>
        <w:rPr>
          <w:rFonts w:ascii="Times New Roman" w:hAnsi="Times New Roman" w:cs="Times New Roman"/>
          <w:i/>
          <w:sz w:val="24"/>
          <w:szCs w:val="24"/>
        </w:rPr>
        <w:t xml:space="preserve">Synthesis </w:t>
      </w:r>
      <w:r>
        <w:rPr>
          <w:rFonts w:ascii="Times New Roman" w:hAnsi="Times New Roman" w:cs="Times New Roman"/>
          <w:b/>
          <w:sz w:val="24"/>
          <w:szCs w:val="24"/>
        </w:rPr>
        <w:t>2020</w:t>
      </w:r>
      <w:r>
        <w:rPr>
          <w:rFonts w:ascii="Times New Roman" w:hAnsi="Times New Roman" w:cs="Times New Roman"/>
          <w:sz w:val="24"/>
          <w:szCs w:val="24"/>
        </w:rPr>
        <w:t xml:space="preserve">, </w:t>
      </w:r>
      <w:r>
        <w:rPr>
          <w:rFonts w:ascii="Times New Roman" w:hAnsi="Times New Roman" w:cs="Times New Roman"/>
          <w:i/>
          <w:sz w:val="24"/>
          <w:szCs w:val="24"/>
        </w:rPr>
        <w:t>52</w:t>
      </w:r>
      <w:r>
        <w:rPr>
          <w:rFonts w:ascii="Times New Roman" w:hAnsi="Times New Roman" w:cs="Times New Roman"/>
          <w:sz w:val="24"/>
          <w:szCs w:val="24"/>
        </w:rPr>
        <w:t>, 2623 – 2638.</w:t>
      </w:r>
    </w:p>
    <w:p w14:paraId="07EB07F4" w14:textId="77777777" w:rsidR="00070523" w:rsidRDefault="00070523">
      <w:pPr>
        <w:pStyle w:val="EndnoteText"/>
      </w:pPr>
    </w:p>
  </w:endnote>
  <w:endnote w:id="2">
    <w:p w14:paraId="186A7358" w14:textId="49F6A095" w:rsidR="00070523" w:rsidRPr="001E06C8" w:rsidRDefault="00070523">
      <w:pPr>
        <w:pStyle w:val="EndnoteText"/>
        <w:rPr>
          <w:rFonts w:ascii="Times New Roman" w:hAnsi="Times New Roman" w:cs="Times New Roman"/>
          <w:sz w:val="24"/>
          <w:szCs w:val="24"/>
        </w:rPr>
      </w:pPr>
      <w:r w:rsidRPr="001E06C8">
        <w:rPr>
          <w:rStyle w:val="EndnoteReference"/>
          <w:rFonts w:ascii="Times New Roman" w:hAnsi="Times New Roman" w:cs="Times New Roman"/>
          <w:sz w:val="24"/>
          <w:szCs w:val="24"/>
        </w:rPr>
        <w:endnoteRef/>
      </w:r>
      <w:r w:rsidRPr="001E06C8">
        <w:rPr>
          <w:rFonts w:ascii="Times New Roman" w:hAnsi="Times New Roman" w:cs="Times New Roman"/>
          <w:sz w:val="24"/>
          <w:szCs w:val="24"/>
        </w:rPr>
        <w:t xml:space="preserve"> For selected reviews, see:  (a) Yus, M.; Gonzalez-Gomez, J. C.; Foubelo, F. Diastereoseelctive Allylation of Carbonyl Compounds and Imines: Application to the Synthesis of Natural Products. </w:t>
      </w:r>
      <w:r w:rsidRPr="001E06C8">
        <w:rPr>
          <w:rFonts w:ascii="Times New Roman" w:hAnsi="Times New Roman" w:cs="Times New Roman"/>
          <w:i/>
          <w:sz w:val="24"/>
          <w:szCs w:val="24"/>
        </w:rPr>
        <w:t xml:space="preserve">Chem. Rev. </w:t>
      </w:r>
      <w:r w:rsidRPr="001E06C8">
        <w:rPr>
          <w:rFonts w:ascii="Times New Roman" w:hAnsi="Times New Roman" w:cs="Times New Roman"/>
          <w:b/>
          <w:sz w:val="24"/>
          <w:szCs w:val="24"/>
        </w:rPr>
        <w:t>2013</w:t>
      </w:r>
      <w:r w:rsidRPr="001E06C8">
        <w:rPr>
          <w:rFonts w:ascii="Times New Roman" w:hAnsi="Times New Roman" w:cs="Times New Roman"/>
          <w:sz w:val="24"/>
          <w:szCs w:val="24"/>
        </w:rPr>
        <w:t xml:space="preserve">, </w:t>
      </w:r>
      <w:r w:rsidRPr="001E06C8">
        <w:rPr>
          <w:rFonts w:ascii="Times New Roman" w:hAnsi="Times New Roman" w:cs="Times New Roman"/>
          <w:i/>
          <w:sz w:val="24"/>
          <w:szCs w:val="24"/>
        </w:rPr>
        <w:t>113</w:t>
      </w:r>
      <w:r w:rsidRPr="001E06C8">
        <w:rPr>
          <w:rFonts w:ascii="Times New Roman" w:hAnsi="Times New Roman" w:cs="Times New Roman"/>
          <w:sz w:val="24"/>
          <w:szCs w:val="24"/>
        </w:rPr>
        <w:t xml:space="preserve">, 5595 – 5698. (b) Yus, M.; Gonzalez-Gomez, J. C.; Foubelo, F. Catalytic Enantioselective Allylation of Carbonyl Compounds and Imines. </w:t>
      </w:r>
      <w:r w:rsidRPr="001E06C8">
        <w:rPr>
          <w:rFonts w:ascii="Times New Roman" w:hAnsi="Times New Roman" w:cs="Times New Roman"/>
          <w:i/>
          <w:sz w:val="24"/>
          <w:szCs w:val="24"/>
        </w:rPr>
        <w:t xml:space="preserve">Chem. Rev. </w:t>
      </w:r>
      <w:r w:rsidRPr="001E06C8">
        <w:rPr>
          <w:rFonts w:ascii="Times New Roman" w:hAnsi="Times New Roman" w:cs="Times New Roman"/>
          <w:b/>
          <w:sz w:val="24"/>
          <w:szCs w:val="24"/>
        </w:rPr>
        <w:t>2011</w:t>
      </w:r>
      <w:r w:rsidRPr="001E06C8">
        <w:rPr>
          <w:rFonts w:ascii="Times New Roman" w:hAnsi="Times New Roman" w:cs="Times New Roman"/>
          <w:sz w:val="24"/>
          <w:szCs w:val="24"/>
        </w:rPr>
        <w:t xml:space="preserve">, </w:t>
      </w:r>
      <w:r w:rsidRPr="001E06C8">
        <w:rPr>
          <w:rFonts w:ascii="Times New Roman" w:hAnsi="Times New Roman" w:cs="Times New Roman"/>
          <w:i/>
          <w:sz w:val="24"/>
          <w:szCs w:val="24"/>
        </w:rPr>
        <w:t>111</w:t>
      </w:r>
      <w:r w:rsidRPr="001E06C8">
        <w:rPr>
          <w:rFonts w:ascii="Times New Roman" w:hAnsi="Times New Roman" w:cs="Times New Roman"/>
          <w:sz w:val="24"/>
          <w:szCs w:val="24"/>
        </w:rPr>
        <w:t xml:space="preserve">, 7774 – 7854. (c) Denmark, S. E.; Fu, J. Catalytic Enantioselective Addition of Allylic Organometallic Reagents to Aldehydes and Ketones. </w:t>
      </w:r>
      <w:r w:rsidRPr="001E06C8">
        <w:rPr>
          <w:rFonts w:ascii="Times New Roman" w:hAnsi="Times New Roman" w:cs="Times New Roman"/>
          <w:i/>
          <w:sz w:val="24"/>
          <w:szCs w:val="24"/>
        </w:rPr>
        <w:t xml:space="preserve">Chem. Rev. </w:t>
      </w:r>
      <w:r w:rsidRPr="001E06C8">
        <w:rPr>
          <w:rFonts w:ascii="Times New Roman" w:hAnsi="Times New Roman" w:cs="Times New Roman"/>
          <w:b/>
          <w:sz w:val="24"/>
          <w:szCs w:val="24"/>
        </w:rPr>
        <w:t>2003</w:t>
      </w:r>
      <w:r w:rsidRPr="001E06C8">
        <w:rPr>
          <w:rFonts w:ascii="Times New Roman" w:hAnsi="Times New Roman" w:cs="Times New Roman"/>
          <w:sz w:val="24"/>
          <w:szCs w:val="24"/>
        </w:rPr>
        <w:t xml:space="preserve">, </w:t>
      </w:r>
      <w:r w:rsidRPr="001E06C8">
        <w:rPr>
          <w:rFonts w:ascii="Times New Roman" w:hAnsi="Times New Roman" w:cs="Times New Roman"/>
          <w:i/>
          <w:sz w:val="24"/>
          <w:szCs w:val="24"/>
        </w:rPr>
        <w:t>103</w:t>
      </w:r>
      <w:r w:rsidRPr="001E06C8">
        <w:rPr>
          <w:rFonts w:ascii="Times New Roman" w:hAnsi="Times New Roman" w:cs="Times New Roman"/>
          <w:sz w:val="24"/>
          <w:szCs w:val="24"/>
        </w:rPr>
        <w:t xml:space="preserve">, 2763 – 2793. (d) Huo, H. –X.; Duvall, J. R.; Huang, M. –Y.; Hong, R. Catalytic Asymmetric Allylation of Carbonyl Compounds and Imines with Allylic Boronoates. </w:t>
      </w:r>
      <w:r w:rsidRPr="001E06C8">
        <w:rPr>
          <w:rFonts w:ascii="Times New Roman" w:hAnsi="Times New Roman" w:cs="Times New Roman"/>
          <w:i/>
          <w:sz w:val="24"/>
          <w:szCs w:val="24"/>
        </w:rPr>
        <w:t xml:space="preserve">Org. Chem. Front. </w:t>
      </w:r>
      <w:r w:rsidRPr="001E06C8">
        <w:rPr>
          <w:rFonts w:ascii="Times New Roman" w:hAnsi="Times New Roman" w:cs="Times New Roman"/>
          <w:b/>
          <w:sz w:val="24"/>
          <w:szCs w:val="24"/>
        </w:rPr>
        <w:t>2014</w:t>
      </w:r>
      <w:r w:rsidRPr="001E06C8">
        <w:rPr>
          <w:rFonts w:ascii="Times New Roman" w:hAnsi="Times New Roman" w:cs="Times New Roman"/>
          <w:sz w:val="24"/>
          <w:szCs w:val="24"/>
        </w:rPr>
        <w:t xml:space="preserve">, </w:t>
      </w:r>
      <w:r w:rsidRPr="001E06C8">
        <w:rPr>
          <w:rFonts w:ascii="Times New Roman" w:hAnsi="Times New Roman" w:cs="Times New Roman"/>
          <w:i/>
          <w:sz w:val="24"/>
          <w:szCs w:val="24"/>
        </w:rPr>
        <w:t>1</w:t>
      </w:r>
      <w:r w:rsidRPr="001E06C8">
        <w:rPr>
          <w:rFonts w:ascii="Times New Roman" w:hAnsi="Times New Roman" w:cs="Times New Roman"/>
          <w:sz w:val="24"/>
          <w:szCs w:val="24"/>
        </w:rPr>
        <w:t xml:space="preserve">, 303 – 320. (e) Tietze, L. F.; Kinzel, T.; Brazel, C. C. The Domino Multicomponent Allylation Reaction for the Stereoselective Synthesis of Homoallylic Alcohols. </w:t>
      </w:r>
      <w:r w:rsidRPr="001E06C8">
        <w:rPr>
          <w:rFonts w:ascii="Times New Roman" w:hAnsi="Times New Roman" w:cs="Times New Roman"/>
          <w:i/>
          <w:sz w:val="24"/>
          <w:szCs w:val="24"/>
        </w:rPr>
        <w:t xml:space="preserve">Acc. Chem. Res. </w:t>
      </w:r>
      <w:r w:rsidRPr="001E06C8">
        <w:rPr>
          <w:rFonts w:ascii="Times New Roman" w:hAnsi="Times New Roman" w:cs="Times New Roman"/>
          <w:b/>
          <w:sz w:val="24"/>
          <w:szCs w:val="24"/>
        </w:rPr>
        <w:t>2009</w:t>
      </w:r>
      <w:r w:rsidRPr="001E06C8">
        <w:rPr>
          <w:rFonts w:ascii="Times New Roman" w:hAnsi="Times New Roman" w:cs="Times New Roman"/>
          <w:sz w:val="24"/>
          <w:szCs w:val="24"/>
        </w:rPr>
        <w:t xml:space="preserve">, </w:t>
      </w:r>
      <w:r w:rsidRPr="001E06C8">
        <w:rPr>
          <w:rFonts w:ascii="Times New Roman" w:hAnsi="Times New Roman" w:cs="Times New Roman"/>
          <w:i/>
          <w:sz w:val="24"/>
          <w:szCs w:val="24"/>
        </w:rPr>
        <w:t>42</w:t>
      </w:r>
      <w:r w:rsidRPr="001E06C8">
        <w:rPr>
          <w:rFonts w:ascii="Times New Roman" w:hAnsi="Times New Roman" w:cs="Times New Roman"/>
          <w:sz w:val="24"/>
          <w:szCs w:val="24"/>
        </w:rPr>
        <w:t xml:space="preserve">, 367 – 378. (f) Yamamoto, H.; Wadamoto, M. Silver-Catalyzed Asymmetric Allylation: Allyltrimetoxysilane as a Remarkable Reagent. </w:t>
      </w:r>
      <w:r w:rsidRPr="001E06C8">
        <w:rPr>
          <w:rFonts w:ascii="Times New Roman" w:hAnsi="Times New Roman" w:cs="Times New Roman"/>
          <w:i/>
          <w:sz w:val="24"/>
          <w:szCs w:val="24"/>
        </w:rPr>
        <w:t xml:space="preserve">Chem. – Asian J. </w:t>
      </w:r>
      <w:r w:rsidRPr="001E06C8">
        <w:rPr>
          <w:rFonts w:ascii="Times New Roman" w:hAnsi="Times New Roman" w:cs="Times New Roman"/>
          <w:b/>
          <w:sz w:val="24"/>
          <w:szCs w:val="24"/>
        </w:rPr>
        <w:t>2007</w:t>
      </w:r>
      <w:r w:rsidRPr="001E06C8">
        <w:rPr>
          <w:rFonts w:ascii="Times New Roman" w:hAnsi="Times New Roman" w:cs="Times New Roman"/>
          <w:sz w:val="24"/>
          <w:szCs w:val="24"/>
        </w:rPr>
        <w:t xml:space="preserve">, </w:t>
      </w:r>
      <w:r w:rsidRPr="001E06C8">
        <w:rPr>
          <w:rFonts w:ascii="Times New Roman" w:hAnsi="Times New Roman" w:cs="Times New Roman"/>
          <w:i/>
          <w:sz w:val="24"/>
          <w:szCs w:val="24"/>
        </w:rPr>
        <w:t>2</w:t>
      </w:r>
      <w:r w:rsidRPr="001E06C8">
        <w:rPr>
          <w:rFonts w:ascii="Times New Roman" w:hAnsi="Times New Roman" w:cs="Times New Roman"/>
          <w:sz w:val="24"/>
          <w:szCs w:val="24"/>
        </w:rPr>
        <w:t xml:space="preserve">, 692 – 698. (g) Srebnik, M.; Ramachandran, P. V. The Utility of Chiral Organoboranes in the Preparation of Optically Active Compounds.  </w:t>
      </w:r>
      <w:r w:rsidRPr="001E06C8">
        <w:rPr>
          <w:rFonts w:ascii="Times New Roman" w:hAnsi="Times New Roman" w:cs="Times New Roman"/>
          <w:i/>
          <w:sz w:val="24"/>
          <w:szCs w:val="24"/>
        </w:rPr>
        <w:t xml:space="preserve">Aldrichimica Acta </w:t>
      </w:r>
      <w:r w:rsidRPr="001E06C8">
        <w:rPr>
          <w:rFonts w:ascii="Times New Roman" w:hAnsi="Times New Roman" w:cs="Times New Roman"/>
          <w:b/>
          <w:sz w:val="24"/>
          <w:szCs w:val="24"/>
        </w:rPr>
        <w:t>1987</w:t>
      </w:r>
      <w:r w:rsidRPr="001E06C8">
        <w:rPr>
          <w:rFonts w:ascii="Times New Roman" w:hAnsi="Times New Roman" w:cs="Times New Roman"/>
          <w:sz w:val="24"/>
          <w:szCs w:val="24"/>
        </w:rPr>
        <w:t xml:space="preserve">, </w:t>
      </w:r>
      <w:r w:rsidRPr="001E06C8">
        <w:rPr>
          <w:rFonts w:ascii="Times New Roman" w:hAnsi="Times New Roman" w:cs="Times New Roman"/>
          <w:i/>
          <w:sz w:val="24"/>
          <w:szCs w:val="24"/>
        </w:rPr>
        <w:t>20</w:t>
      </w:r>
      <w:r w:rsidRPr="001E06C8">
        <w:rPr>
          <w:rFonts w:ascii="Times New Roman" w:hAnsi="Times New Roman" w:cs="Times New Roman"/>
          <w:sz w:val="24"/>
          <w:szCs w:val="24"/>
        </w:rPr>
        <w:t>, 9 – 24.</w:t>
      </w:r>
    </w:p>
    <w:p w14:paraId="157B5CF5" w14:textId="77777777" w:rsidR="00070523" w:rsidRDefault="00070523">
      <w:pPr>
        <w:pStyle w:val="EndnoteText"/>
      </w:pPr>
    </w:p>
  </w:endnote>
  <w:endnote w:id="3">
    <w:p w14:paraId="797383FE" w14:textId="7B76A778" w:rsidR="00070523" w:rsidRPr="00F80923" w:rsidRDefault="00070523">
      <w:pPr>
        <w:pStyle w:val="EndnoteText"/>
        <w:rPr>
          <w:rFonts w:ascii="Times New Roman" w:hAnsi="Times New Roman" w:cs="Times New Roman"/>
          <w:sz w:val="24"/>
          <w:szCs w:val="24"/>
        </w:rPr>
      </w:pPr>
      <w:r w:rsidRPr="00F80923">
        <w:rPr>
          <w:rStyle w:val="EndnoteReference"/>
          <w:rFonts w:ascii="Times New Roman" w:hAnsi="Times New Roman" w:cs="Times New Roman"/>
          <w:sz w:val="24"/>
          <w:szCs w:val="24"/>
        </w:rPr>
        <w:endnoteRef/>
      </w:r>
      <w:r w:rsidRPr="00F80923">
        <w:rPr>
          <w:rFonts w:ascii="Times New Roman" w:hAnsi="Times New Roman" w:cs="Times New Roman"/>
          <w:sz w:val="24"/>
          <w:szCs w:val="24"/>
        </w:rPr>
        <w:t xml:space="preserve"> Selected examples: (</w:t>
      </w:r>
      <w:r w:rsidR="00FA4117">
        <w:rPr>
          <w:rFonts w:ascii="Times New Roman" w:hAnsi="Times New Roman" w:cs="Times New Roman"/>
          <w:sz w:val="24"/>
          <w:szCs w:val="24"/>
        </w:rPr>
        <w:t>a</w:t>
      </w:r>
      <w:r w:rsidRPr="00F80923">
        <w:rPr>
          <w:rFonts w:ascii="Times New Roman" w:hAnsi="Times New Roman" w:cs="Times New Roman"/>
          <w:sz w:val="24"/>
          <w:szCs w:val="24"/>
        </w:rPr>
        <w:t xml:space="preserve">) Zhang, W.; Chen, W.; Xiao, H.; Krische, M. J. Carbonyl </w:t>
      </w:r>
      <w:r w:rsidRPr="00F80923">
        <w:rPr>
          <w:rFonts w:ascii="Times New Roman" w:hAnsi="Times New Roman" w:cs="Times New Roman"/>
          <w:i/>
          <w:sz w:val="24"/>
          <w:szCs w:val="24"/>
        </w:rPr>
        <w:t>anti</w:t>
      </w:r>
      <w:r w:rsidRPr="00F80923">
        <w:rPr>
          <w:rFonts w:ascii="Times New Roman" w:hAnsi="Times New Roman" w:cs="Times New Roman"/>
          <w:sz w:val="24"/>
          <w:szCs w:val="24"/>
        </w:rPr>
        <w:t>-(</w:t>
      </w:r>
      <w:r w:rsidRPr="00F80923">
        <w:rPr>
          <w:rFonts w:ascii="Symbol" w:hAnsi="Symbol" w:cs="Times New Roman"/>
          <w:sz w:val="24"/>
          <w:szCs w:val="24"/>
        </w:rPr>
        <w:t></w:t>
      </w:r>
      <w:r w:rsidRPr="00F80923">
        <w:rPr>
          <w:rFonts w:ascii="Times New Roman" w:hAnsi="Times New Roman" w:cs="Times New Roman"/>
          <w:sz w:val="24"/>
          <w:szCs w:val="24"/>
        </w:rPr>
        <w:t xml:space="preserve">-amino)allylation via Ruthenium Catalyzed Hydrogen Autotransfer: Use of an Acetylenic Pyrrole as an Allylmetal Pronucleophile. </w:t>
      </w:r>
      <w:r w:rsidRPr="00F80923">
        <w:rPr>
          <w:rFonts w:ascii="Times New Roman" w:hAnsi="Times New Roman" w:cs="Times New Roman"/>
          <w:i/>
          <w:sz w:val="24"/>
          <w:szCs w:val="24"/>
        </w:rPr>
        <w:t xml:space="preserve">Org. Lett. </w:t>
      </w:r>
      <w:r w:rsidRPr="00F80923">
        <w:rPr>
          <w:rFonts w:ascii="Times New Roman" w:hAnsi="Times New Roman" w:cs="Times New Roman"/>
          <w:b/>
          <w:sz w:val="24"/>
          <w:szCs w:val="24"/>
        </w:rPr>
        <w:t>2017</w:t>
      </w:r>
      <w:r w:rsidRPr="00F80923">
        <w:rPr>
          <w:rFonts w:ascii="Times New Roman" w:hAnsi="Times New Roman" w:cs="Times New Roman"/>
          <w:sz w:val="24"/>
          <w:szCs w:val="24"/>
        </w:rPr>
        <w:t xml:space="preserve">, </w:t>
      </w:r>
      <w:r w:rsidRPr="00F80923">
        <w:rPr>
          <w:rFonts w:ascii="Times New Roman" w:hAnsi="Times New Roman" w:cs="Times New Roman"/>
          <w:i/>
          <w:sz w:val="24"/>
          <w:szCs w:val="24"/>
        </w:rPr>
        <w:t>19</w:t>
      </w:r>
      <w:r w:rsidRPr="00F80923">
        <w:rPr>
          <w:rFonts w:ascii="Times New Roman" w:hAnsi="Times New Roman" w:cs="Times New Roman"/>
          <w:sz w:val="24"/>
          <w:szCs w:val="24"/>
        </w:rPr>
        <w:t>, 4876 – 4879. (</w:t>
      </w:r>
      <w:r w:rsidR="00FA4117">
        <w:rPr>
          <w:rFonts w:ascii="Times New Roman" w:hAnsi="Times New Roman" w:cs="Times New Roman"/>
          <w:sz w:val="24"/>
          <w:szCs w:val="24"/>
        </w:rPr>
        <w:t>b</w:t>
      </w:r>
      <w:r w:rsidRPr="00F80923">
        <w:rPr>
          <w:rFonts w:ascii="Times New Roman" w:hAnsi="Times New Roman" w:cs="Times New Roman"/>
          <w:sz w:val="24"/>
          <w:szCs w:val="24"/>
        </w:rPr>
        <w:t xml:space="preserve">) Nguyen, K. D.; Herkommer, D.; Krische, M. J. Ruthenium-BINAP Catalyzed Alcohol C-H </w:t>
      </w:r>
      <w:r w:rsidRPr="00F80923">
        <w:rPr>
          <w:rFonts w:ascii="Times New Roman" w:hAnsi="Times New Roman" w:cs="Times New Roman"/>
          <w:i/>
          <w:sz w:val="24"/>
          <w:szCs w:val="24"/>
        </w:rPr>
        <w:t>tert-</w:t>
      </w:r>
      <w:r w:rsidRPr="00F80923">
        <w:rPr>
          <w:rFonts w:ascii="Times New Roman" w:hAnsi="Times New Roman" w:cs="Times New Roman"/>
          <w:sz w:val="24"/>
          <w:szCs w:val="24"/>
        </w:rPr>
        <w:t xml:space="preserve">Prenylation via 1,3-Enyne Transfer Hydrogenation: Beyond Stoichiometric Carbanions in Enantioselective Carbonyl Propargylation. </w:t>
      </w:r>
      <w:r w:rsidRPr="00F80923">
        <w:rPr>
          <w:rFonts w:ascii="Times New Roman" w:hAnsi="Times New Roman" w:cs="Times New Roman"/>
          <w:i/>
          <w:sz w:val="24"/>
          <w:szCs w:val="24"/>
        </w:rPr>
        <w:t xml:space="preserve">J. Am. Chem. Soc. </w:t>
      </w:r>
      <w:r w:rsidRPr="00F80923">
        <w:rPr>
          <w:rFonts w:ascii="Times New Roman" w:hAnsi="Times New Roman" w:cs="Times New Roman"/>
          <w:b/>
          <w:sz w:val="24"/>
          <w:szCs w:val="24"/>
        </w:rPr>
        <w:t>2016</w:t>
      </w:r>
      <w:r w:rsidRPr="00F80923">
        <w:rPr>
          <w:rFonts w:ascii="Times New Roman" w:hAnsi="Times New Roman" w:cs="Times New Roman"/>
          <w:sz w:val="24"/>
          <w:szCs w:val="24"/>
        </w:rPr>
        <w:t xml:space="preserve">, </w:t>
      </w:r>
      <w:r w:rsidRPr="00F80923">
        <w:rPr>
          <w:rFonts w:ascii="Times New Roman" w:hAnsi="Times New Roman" w:cs="Times New Roman"/>
          <w:i/>
          <w:sz w:val="24"/>
          <w:szCs w:val="24"/>
        </w:rPr>
        <w:t>16</w:t>
      </w:r>
      <w:r w:rsidRPr="00F80923">
        <w:rPr>
          <w:rFonts w:ascii="Times New Roman" w:hAnsi="Times New Roman" w:cs="Times New Roman"/>
          <w:sz w:val="24"/>
          <w:szCs w:val="24"/>
        </w:rPr>
        <w:t>, 5238 – 5241. (</w:t>
      </w:r>
      <w:r w:rsidR="00FA4117">
        <w:rPr>
          <w:rFonts w:ascii="Times New Roman" w:hAnsi="Times New Roman" w:cs="Times New Roman"/>
          <w:sz w:val="24"/>
          <w:szCs w:val="24"/>
        </w:rPr>
        <w:t>c</w:t>
      </w:r>
      <w:r w:rsidRPr="00F80923">
        <w:rPr>
          <w:rFonts w:ascii="Times New Roman" w:hAnsi="Times New Roman" w:cs="Times New Roman"/>
          <w:sz w:val="24"/>
          <w:szCs w:val="24"/>
        </w:rPr>
        <w:t xml:space="preserve">) Grayson, M. N.; Krische, M. J.; Houk, K. N. Ruthenium-Catalyzed Asymmetric Hydroxyalkylation of Butadiene: The Role of the Formyl Hydrogen Bond in Stereochemical Control. </w:t>
      </w:r>
      <w:r w:rsidRPr="00F80923">
        <w:rPr>
          <w:rFonts w:ascii="Times New Roman" w:hAnsi="Times New Roman" w:cs="Times New Roman"/>
          <w:i/>
          <w:sz w:val="24"/>
          <w:szCs w:val="24"/>
        </w:rPr>
        <w:t xml:space="preserve">J. Am. Chem. Soc. </w:t>
      </w:r>
      <w:r w:rsidRPr="00F80923">
        <w:rPr>
          <w:rFonts w:ascii="Times New Roman" w:hAnsi="Times New Roman" w:cs="Times New Roman"/>
          <w:b/>
          <w:sz w:val="24"/>
          <w:szCs w:val="24"/>
        </w:rPr>
        <w:t>2015</w:t>
      </w:r>
      <w:r w:rsidRPr="00F80923">
        <w:rPr>
          <w:rFonts w:ascii="Times New Roman" w:hAnsi="Times New Roman" w:cs="Times New Roman"/>
          <w:sz w:val="24"/>
          <w:szCs w:val="24"/>
        </w:rPr>
        <w:t xml:space="preserve">, </w:t>
      </w:r>
      <w:r w:rsidRPr="00F80923">
        <w:rPr>
          <w:rFonts w:ascii="Times New Roman" w:hAnsi="Times New Roman" w:cs="Times New Roman"/>
          <w:i/>
          <w:sz w:val="24"/>
          <w:szCs w:val="24"/>
        </w:rPr>
        <w:t>137</w:t>
      </w:r>
      <w:r w:rsidRPr="00F80923">
        <w:rPr>
          <w:rFonts w:ascii="Times New Roman" w:hAnsi="Times New Roman" w:cs="Times New Roman"/>
          <w:sz w:val="24"/>
          <w:szCs w:val="24"/>
        </w:rPr>
        <w:t>, 8838 – 8850. (</w:t>
      </w:r>
      <w:r w:rsidR="00FA4117">
        <w:rPr>
          <w:rFonts w:ascii="Times New Roman" w:hAnsi="Times New Roman" w:cs="Times New Roman"/>
          <w:sz w:val="24"/>
          <w:szCs w:val="24"/>
        </w:rPr>
        <w:t>d</w:t>
      </w:r>
      <w:r w:rsidRPr="00F80923">
        <w:rPr>
          <w:rFonts w:ascii="Times New Roman" w:hAnsi="Times New Roman" w:cs="Times New Roman"/>
          <w:sz w:val="24"/>
          <w:szCs w:val="24"/>
        </w:rPr>
        <w:t xml:space="preserve">) Liang, T.; Nguyen, K. D.; Zhang, W.; Krische, M. J. Enantioselective Ruthenium-Catalyzed Carbonyl Allylation via Alkyne-Alcohol C-C Bond-Forming Transfer Hydrogenation: Allene Hydrometalation vs Oxidative Coupling. </w:t>
      </w:r>
      <w:r w:rsidRPr="00F80923">
        <w:rPr>
          <w:rFonts w:ascii="Times New Roman" w:hAnsi="Times New Roman" w:cs="Times New Roman"/>
          <w:i/>
          <w:sz w:val="24"/>
          <w:szCs w:val="24"/>
        </w:rPr>
        <w:t xml:space="preserve">J. Am. Chem. Soc. </w:t>
      </w:r>
      <w:r w:rsidRPr="00F80923">
        <w:rPr>
          <w:rFonts w:ascii="Times New Roman" w:hAnsi="Times New Roman" w:cs="Times New Roman"/>
          <w:b/>
          <w:sz w:val="24"/>
          <w:szCs w:val="24"/>
        </w:rPr>
        <w:t>2015</w:t>
      </w:r>
      <w:r w:rsidRPr="00F80923">
        <w:rPr>
          <w:rFonts w:ascii="Times New Roman" w:hAnsi="Times New Roman" w:cs="Times New Roman"/>
          <w:sz w:val="24"/>
          <w:szCs w:val="24"/>
        </w:rPr>
        <w:t xml:space="preserve">, </w:t>
      </w:r>
      <w:r w:rsidRPr="00F80923">
        <w:rPr>
          <w:rFonts w:ascii="Times New Roman" w:hAnsi="Times New Roman" w:cs="Times New Roman"/>
          <w:i/>
          <w:sz w:val="24"/>
          <w:szCs w:val="24"/>
        </w:rPr>
        <w:t>137</w:t>
      </w:r>
      <w:r w:rsidRPr="00F80923">
        <w:rPr>
          <w:rFonts w:ascii="Times New Roman" w:hAnsi="Times New Roman" w:cs="Times New Roman"/>
          <w:sz w:val="24"/>
          <w:szCs w:val="24"/>
        </w:rPr>
        <w:t>, 3161 – 3164. (</w:t>
      </w:r>
      <w:r w:rsidR="00FA4117">
        <w:rPr>
          <w:rFonts w:ascii="Times New Roman" w:hAnsi="Times New Roman" w:cs="Times New Roman"/>
          <w:sz w:val="24"/>
          <w:szCs w:val="24"/>
        </w:rPr>
        <w:t>e</w:t>
      </w:r>
      <w:r w:rsidRPr="00F80923">
        <w:rPr>
          <w:rFonts w:ascii="Times New Roman" w:hAnsi="Times New Roman" w:cs="Times New Roman"/>
          <w:sz w:val="24"/>
          <w:szCs w:val="24"/>
        </w:rPr>
        <w:t xml:space="preserve">) McInturff, E. L.; Yamaguchi, E.; Krische, M. J. Chiral-Anion-Dependant Inversion of Diastereo- and Enantioselectivity in Carbonyl Crotylation via Ruthenium-Catalyzed Butadiene Hydroxylation. </w:t>
      </w:r>
      <w:r w:rsidRPr="00F80923">
        <w:rPr>
          <w:rFonts w:ascii="Times New Roman" w:hAnsi="Times New Roman" w:cs="Times New Roman"/>
          <w:i/>
          <w:sz w:val="24"/>
          <w:szCs w:val="24"/>
        </w:rPr>
        <w:t xml:space="preserve">J. Am. Chem. Soc. </w:t>
      </w:r>
      <w:r w:rsidRPr="00F80923">
        <w:rPr>
          <w:rFonts w:ascii="Times New Roman" w:hAnsi="Times New Roman" w:cs="Times New Roman"/>
          <w:b/>
          <w:sz w:val="24"/>
          <w:szCs w:val="24"/>
        </w:rPr>
        <w:t>2012</w:t>
      </w:r>
      <w:r w:rsidRPr="00F80923">
        <w:rPr>
          <w:rFonts w:ascii="Times New Roman" w:hAnsi="Times New Roman" w:cs="Times New Roman"/>
          <w:sz w:val="24"/>
          <w:szCs w:val="24"/>
        </w:rPr>
        <w:t xml:space="preserve">, </w:t>
      </w:r>
      <w:r w:rsidRPr="00F80923">
        <w:rPr>
          <w:rFonts w:ascii="Times New Roman" w:hAnsi="Times New Roman" w:cs="Times New Roman"/>
          <w:i/>
          <w:sz w:val="24"/>
          <w:szCs w:val="24"/>
        </w:rPr>
        <w:t>134</w:t>
      </w:r>
      <w:r w:rsidRPr="00F80923">
        <w:rPr>
          <w:rFonts w:ascii="Times New Roman" w:hAnsi="Times New Roman" w:cs="Times New Roman"/>
          <w:sz w:val="24"/>
          <w:szCs w:val="24"/>
        </w:rPr>
        <w:t>, 20628 – 20631. (</w:t>
      </w:r>
      <w:r w:rsidR="00FA4117">
        <w:rPr>
          <w:rFonts w:ascii="Times New Roman" w:hAnsi="Times New Roman" w:cs="Times New Roman"/>
          <w:sz w:val="24"/>
          <w:szCs w:val="24"/>
        </w:rPr>
        <w:t>f</w:t>
      </w:r>
      <w:r w:rsidRPr="00F80923">
        <w:rPr>
          <w:rFonts w:ascii="Times New Roman" w:hAnsi="Times New Roman" w:cs="Times New Roman"/>
          <w:sz w:val="24"/>
          <w:szCs w:val="24"/>
        </w:rPr>
        <w:t xml:space="preserve">) Leung, J. C.; Geary, L. M.; Chen, T. –Y.; Zbieg, J. R.; Krische, M. J. Direct, Redox-Neutral Prenylation and Geranylation of Secondary Carbinol C-H Bonds: C4-Regioselectivity in Ruthenium-Catalyzed C-C Couplings of Dienes and </w:t>
      </w:r>
      <w:r w:rsidRPr="00F80923">
        <w:rPr>
          <w:rFonts w:ascii="Symbol" w:hAnsi="Symbol" w:cs="Times New Roman"/>
          <w:sz w:val="24"/>
          <w:szCs w:val="24"/>
        </w:rPr>
        <w:t></w:t>
      </w:r>
      <w:r w:rsidRPr="00F80923">
        <w:rPr>
          <w:rFonts w:ascii="Times New Roman" w:hAnsi="Times New Roman" w:cs="Times New Roman"/>
          <w:sz w:val="24"/>
          <w:szCs w:val="24"/>
        </w:rPr>
        <w:t xml:space="preserve">-Hydroxy Esters. </w:t>
      </w:r>
      <w:r w:rsidRPr="00F80923">
        <w:rPr>
          <w:rFonts w:ascii="Times New Roman" w:hAnsi="Times New Roman" w:cs="Times New Roman"/>
          <w:i/>
          <w:sz w:val="24"/>
          <w:szCs w:val="24"/>
        </w:rPr>
        <w:t xml:space="preserve">J. Am. Chem. Soc. </w:t>
      </w:r>
      <w:r w:rsidRPr="00F80923">
        <w:rPr>
          <w:rFonts w:ascii="Times New Roman" w:hAnsi="Times New Roman" w:cs="Times New Roman"/>
          <w:b/>
          <w:sz w:val="24"/>
          <w:szCs w:val="24"/>
        </w:rPr>
        <w:t>2012</w:t>
      </w:r>
      <w:r w:rsidRPr="00F80923">
        <w:rPr>
          <w:rFonts w:ascii="Times New Roman" w:hAnsi="Times New Roman" w:cs="Times New Roman"/>
          <w:sz w:val="24"/>
          <w:szCs w:val="24"/>
        </w:rPr>
        <w:t xml:space="preserve">, </w:t>
      </w:r>
      <w:r w:rsidRPr="00F80923">
        <w:rPr>
          <w:rFonts w:ascii="Times New Roman" w:hAnsi="Times New Roman" w:cs="Times New Roman"/>
          <w:i/>
          <w:sz w:val="24"/>
          <w:szCs w:val="24"/>
        </w:rPr>
        <w:t>134</w:t>
      </w:r>
      <w:r w:rsidRPr="00F80923">
        <w:rPr>
          <w:rFonts w:ascii="Times New Roman" w:hAnsi="Times New Roman" w:cs="Times New Roman"/>
          <w:sz w:val="24"/>
          <w:szCs w:val="24"/>
        </w:rPr>
        <w:t>, 15700 – 15703. (</w:t>
      </w:r>
      <w:r w:rsidR="00FA4117">
        <w:rPr>
          <w:rFonts w:ascii="Times New Roman" w:hAnsi="Times New Roman" w:cs="Times New Roman"/>
          <w:sz w:val="24"/>
          <w:szCs w:val="24"/>
        </w:rPr>
        <w:t>g</w:t>
      </w:r>
      <w:r w:rsidRPr="00F80923">
        <w:rPr>
          <w:rFonts w:ascii="Times New Roman" w:hAnsi="Times New Roman" w:cs="Times New Roman"/>
          <w:sz w:val="24"/>
          <w:szCs w:val="24"/>
        </w:rPr>
        <w:t xml:space="preserve">) Ng, S. –S.; Jamison, T. F. Highly Enantioselective and Regioselective Nickel-Catalyzed Coupling of Allenes, Aldehydes, and Silanes. </w:t>
      </w:r>
      <w:r w:rsidRPr="00F80923">
        <w:rPr>
          <w:rFonts w:ascii="Times New Roman" w:hAnsi="Times New Roman" w:cs="Times New Roman"/>
          <w:i/>
          <w:sz w:val="24"/>
          <w:szCs w:val="24"/>
        </w:rPr>
        <w:t xml:space="preserve">J. Am. Chem. Soc. </w:t>
      </w:r>
      <w:r w:rsidRPr="00F80923">
        <w:rPr>
          <w:rFonts w:ascii="Times New Roman" w:hAnsi="Times New Roman" w:cs="Times New Roman"/>
          <w:b/>
          <w:sz w:val="24"/>
          <w:szCs w:val="24"/>
        </w:rPr>
        <w:t>2005</w:t>
      </w:r>
      <w:r w:rsidRPr="00F80923">
        <w:rPr>
          <w:rFonts w:ascii="Times New Roman" w:hAnsi="Times New Roman" w:cs="Times New Roman"/>
          <w:sz w:val="24"/>
          <w:szCs w:val="24"/>
        </w:rPr>
        <w:t xml:space="preserve">, </w:t>
      </w:r>
      <w:r w:rsidRPr="00F80923">
        <w:rPr>
          <w:rFonts w:ascii="Times New Roman" w:hAnsi="Times New Roman" w:cs="Times New Roman"/>
          <w:i/>
          <w:sz w:val="24"/>
          <w:szCs w:val="24"/>
        </w:rPr>
        <w:t>127</w:t>
      </w:r>
      <w:r w:rsidRPr="00F80923">
        <w:rPr>
          <w:rFonts w:ascii="Times New Roman" w:hAnsi="Times New Roman" w:cs="Times New Roman"/>
          <w:sz w:val="24"/>
          <w:szCs w:val="24"/>
        </w:rPr>
        <w:t>, 7320 – 7321. (</w:t>
      </w:r>
      <w:r w:rsidR="00FA4117">
        <w:rPr>
          <w:rFonts w:ascii="Times New Roman" w:hAnsi="Times New Roman" w:cs="Times New Roman"/>
          <w:sz w:val="24"/>
          <w:szCs w:val="24"/>
        </w:rPr>
        <w:t>h</w:t>
      </w:r>
      <w:r w:rsidRPr="00F80923">
        <w:rPr>
          <w:rFonts w:ascii="Times New Roman" w:hAnsi="Times New Roman" w:cs="Times New Roman"/>
          <w:sz w:val="24"/>
          <w:szCs w:val="24"/>
        </w:rPr>
        <w:t xml:space="preserve">) Song, M.; Montgomery, J. Nickel-Catalyzed Couplings and Cyclizations Involving Allenes, Aldehydes, and Organozincs. </w:t>
      </w:r>
      <w:r w:rsidRPr="00F80923">
        <w:rPr>
          <w:rFonts w:ascii="Times New Roman" w:hAnsi="Times New Roman" w:cs="Times New Roman"/>
          <w:i/>
          <w:sz w:val="24"/>
          <w:szCs w:val="24"/>
        </w:rPr>
        <w:t xml:space="preserve">Tetrahedron </w:t>
      </w:r>
      <w:r w:rsidRPr="00F80923">
        <w:rPr>
          <w:rFonts w:ascii="Times New Roman" w:hAnsi="Times New Roman" w:cs="Times New Roman"/>
          <w:b/>
          <w:sz w:val="24"/>
          <w:szCs w:val="24"/>
        </w:rPr>
        <w:t>2005</w:t>
      </w:r>
      <w:r w:rsidRPr="00F80923">
        <w:rPr>
          <w:rFonts w:ascii="Times New Roman" w:hAnsi="Times New Roman" w:cs="Times New Roman"/>
          <w:sz w:val="24"/>
          <w:szCs w:val="24"/>
        </w:rPr>
        <w:t xml:space="preserve">, </w:t>
      </w:r>
      <w:r w:rsidRPr="00F80923">
        <w:rPr>
          <w:rFonts w:ascii="Times New Roman" w:hAnsi="Times New Roman" w:cs="Times New Roman"/>
          <w:i/>
          <w:sz w:val="24"/>
          <w:szCs w:val="24"/>
        </w:rPr>
        <w:t>61</w:t>
      </w:r>
      <w:r w:rsidRPr="00F80923">
        <w:rPr>
          <w:rFonts w:ascii="Times New Roman" w:hAnsi="Times New Roman" w:cs="Times New Roman"/>
          <w:sz w:val="24"/>
          <w:szCs w:val="24"/>
        </w:rPr>
        <w:t>, 11440 – 11448. (</w:t>
      </w:r>
      <w:proofErr w:type="spellStart"/>
      <w:r w:rsidR="00FA4117">
        <w:rPr>
          <w:rFonts w:ascii="Times New Roman" w:hAnsi="Times New Roman" w:cs="Times New Roman"/>
          <w:sz w:val="24"/>
          <w:szCs w:val="24"/>
        </w:rPr>
        <w:t>i</w:t>
      </w:r>
      <w:proofErr w:type="spellEnd"/>
      <w:r w:rsidRPr="00F80923">
        <w:rPr>
          <w:rFonts w:ascii="Times New Roman" w:hAnsi="Times New Roman" w:cs="Times New Roman"/>
          <w:sz w:val="24"/>
          <w:szCs w:val="24"/>
        </w:rPr>
        <w:t xml:space="preserve">) Ng, S. –S.; Jamison, T. F. Enantioselective and Regioselective Nickel-Catalyzed Multicomponent Coupling of Chiral Allenes, Aromatic Aldehydes, and Silanes. </w:t>
      </w:r>
      <w:r w:rsidRPr="00F80923">
        <w:rPr>
          <w:rFonts w:ascii="Times New Roman" w:hAnsi="Times New Roman" w:cs="Times New Roman"/>
          <w:i/>
          <w:sz w:val="24"/>
          <w:szCs w:val="24"/>
        </w:rPr>
        <w:t xml:space="preserve">Tetrahedron </w:t>
      </w:r>
      <w:r w:rsidRPr="00F80923">
        <w:rPr>
          <w:rFonts w:ascii="Times New Roman" w:hAnsi="Times New Roman" w:cs="Times New Roman"/>
          <w:b/>
          <w:sz w:val="24"/>
          <w:szCs w:val="24"/>
        </w:rPr>
        <w:t>2005</w:t>
      </w:r>
      <w:r w:rsidRPr="00F80923">
        <w:rPr>
          <w:rFonts w:ascii="Times New Roman" w:hAnsi="Times New Roman" w:cs="Times New Roman"/>
          <w:sz w:val="24"/>
          <w:szCs w:val="24"/>
        </w:rPr>
        <w:t xml:space="preserve">, </w:t>
      </w:r>
      <w:r w:rsidRPr="00F80923">
        <w:rPr>
          <w:rFonts w:ascii="Times New Roman" w:hAnsi="Times New Roman" w:cs="Times New Roman"/>
          <w:i/>
          <w:sz w:val="24"/>
          <w:szCs w:val="24"/>
        </w:rPr>
        <w:t>61</w:t>
      </w:r>
      <w:r w:rsidRPr="00F80923">
        <w:rPr>
          <w:rFonts w:ascii="Times New Roman" w:hAnsi="Times New Roman" w:cs="Times New Roman"/>
          <w:sz w:val="24"/>
          <w:szCs w:val="24"/>
        </w:rPr>
        <w:t>, 11405 – 11417.</w:t>
      </w:r>
    </w:p>
    <w:p w14:paraId="699595B6" w14:textId="77777777" w:rsidR="00070523" w:rsidRDefault="00070523">
      <w:pPr>
        <w:pStyle w:val="EndnoteText"/>
      </w:pPr>
    </w:p>
  </w:endnote>
  <w:endnote w:id="4">
    <w:p w14:paraId="35913347" w14:textId="5A759CC3" w:rsidR="00070523" w:rsidRPr="00F80923" w:rsidRDefault="00070523">
      <w:pPr>
        <w:pStyle w:val="EndnoteText"/>
        <w:rPr>
          <w:rFonts w:ascii="Times New Roman" w:hAnsi="Times New Roman" w:cs="Times New Roman"/>
          <w:sz w:val="24"/>
          <w:szCs w:val="24"/>
        </w:rPr>
      </w:pPr>
      <w:r w:rsidRPr="00F80923">
        <w:rPr>
          <w:rStyle w:val="EndnoteReference"/>
          <w:rFonts w:ascii="Times New Roman" w:hAnsi="Times New Roman" w:cs="Times New Roman"/>
          <w:sz w:val="24"/>
          <w:szCs w:val="24"/>
        </w:rPr>
        <w:endnoteRef/>
      </w:r>
      <w:r w:rsidRPr="00F80923">
        <w:rPr>
          <w:rFonts w:ascii="Times New Roman" w:hAnsi="Times New Roman" w:cs="Times New Roman"/>
          <w:sz w:val="24"/>
          <w:szCs w:val="24"/>
        </w:rPr>
        <w:t xml:space="preserve"> (a) Tsai, E. Y.; Liu, R. Y.; Yang, Y.; Buchwald, S. L. A Regio- and Enantioselective CuH-Catalyzed Ketone Allylation with Terminal Allenes. </w:t>
      </w:r>
      <w:r w:rsidRPr="00F80923">
        <w:rPr>
          <w:rFonts w:ascii="Times New Roman" w:hAnsi="Times New Roman" w:cs="Times New Roman"/>
          <w:i/>
          <w:sz w:val="24"/>
          <w:szCs w:val="24"/>
        </w:rPr>
        <w:t xml:space="preserve">J. Am. Chem. Soc. </w:t>
      </w:r>
      <w:r w:rsidRPr="00F80923">
        <w:rPr>
          <w:rFonts w:ascii="Times New Roman" w:hAnsi="Times New Roman" w:cs="Times New Roman"/>
          <w:b/>
          <w:sz w:val="24"/>
          <w:szCs w:val="24"/>
        </w:rPr>
        <w:t>2018</w:t>
      </w:r>
      <w:r w:rsidRPr="00F80923">
        <w:rPr>
          <w:rFonts w:ascii="Times New Roman" w:hAnsi="Times New Roman" w:cs="Times New Roman"/>
          <w:sz w:val="24"/>
          <w:szCs w:val="24"/>
        </w:rPr>
        <w:t xml:space="preserve">, </w:t>
      </w:r>
      <w:r w:rsidRPr="00F80923">
        <w:rPr>
          <w:rFonts w:ascii="Times New Roman" w:hAnsi="Times New Roman" w:cs="Times New Roman"/>
          <w:i/>
          <w:sz w:val="24"/>
          <w:szCs w:val="24"/>
        </w:rPr>
        <w:t>140</w:t>
      </w:r>
      <w:r w:rsidRPr="00F80923">
        <w:rPr>
          <w:rFonts w:ascii="Times New Roman" w:hAnsi="Times New Roman" w:cs="Times New Roman"/>
          <w:sz w:val="24"/>
          <w:szCs w:val="24"/>
        </w:rPr>
        <w:t xml:space="preserve">, 2007 – 2011. (b) Liu, R. Y.; Zhou, Y.; Yang, Y.; Buchwald, S. L. Enantioselective Allylation Using Allene, a Petroleum Cracking Byproduct. </w:t>
      </w:r>
      <w:r w:rsidRPr="00F80923">
        <w:rPr>
          <w:rFonts w:ascii="Times New Roman" w:hAnsi="Times New Roman" w:cs="Times New Roman"/>
          <w:i/>
          <w:sz w:val="24"/>
          <w:szCs w:val="24"/>
        </w:rPr>
        <w:t xml:space="preserve">J. Am. Chem. Soc. </w:t>
      </w:r>
      <w:r w:rsidRPr="00F80923">
        <w:rPr>
          <w:rFonts w:ascii="Times New Roman" w:hAnsi="Times New Roman" w:cs="Times New Roman"/>
          <w:b/>
          <w:sz w:val="24"/>
          <w:szCs w:val="24"/>
        </w:rPr>
        <w:t>2019</w:t>
      </w:r>
      <w:r w:rsidRPr="00F80923">
        <w:rPr>
          <w:rFonts w:ascii="Times New Roman" w:hAnsi="Times New Roman" w:cs="Times New Roman"/>
          <w:sz w:val="24"/>
          <w:szCs w:val="24"/>
        </w:rPr>
        <w:t xml:space="preserve">, </w:t>
      </w:r>
      <w:r w:rsidRPr="00F80923">
        <w:rPr>
          <w:rFonts w:ascii="Times New Roman" w:hAnsi="Times New Roman" w:cs="Times New Roman"/>
          <w:i/>
          <w:sz w:val="24"/>
          <w:szCs w:val="24"/>
        </w:rPr>
        <w:t>141</w:t>
      </w:r>
      <w:r w:rsidRPr="00F80923">
        <w:rPr>
          <w:rFonts w:ascii="Times New Roman" w:hAnsi="Times New Roman" w:cs="Times New Roman"/>
          <w:sz w:val="24"/>
          <w:szCs w:val="24"/>
        </w:rPr>
        <w:t xml:space="preserve">, 2251 – 2256. (c) Liu, T. Y.; Yang, Y.; Buchwald, S. L. Regiodivergent and Diastereoselective CuH-Catalyzed Allylation of Imines with Terminal Allenes. </w:t>
      </w:r>
      <w:r w:rsidRPr="00F80923">
        <w:rPr>
          <w:rFonts w:ascii="Times New Roman" w:hAnsi="Times New Roman" w:cs="Times New Roman"/>
          <w:i/>
          <w:sz w:val="24"/>
          <w:szCs w:val="24"/>
        </w:rPr>
        <w:t xml:space="preserve">Angew. Chem. Int. Ed. </w:t>
      </w:r>
      <w:r w:rsidRPr="00F80923">
        <w:rPr>
          <w:rFonts w:ascii="Times New Roman" w:hAnsi="Times New Roman" w:cs="Times New Roman"/>
          <w:b/>
          <w:sz w:val="24"/>
          <w:szCs w:val="24"/>
        </w:rPr>
        <w:t>2016</w:t>
      </w:r>
      <w:r w:rsidRPr="00F80923">
        <w:rPr>
          <w:rFonts w:ascii="Times New Roman" w:hAnsi="Times New Roman" w:cs="Times New Roman"/>
          <w:sz w:val="24"/>
          <w:szCs w:val="24"/>
        </w:rPr>
        <w:t xml:space="preserve">, </w:t>
      </w:r>
      <w:r w:rsidRPr="00F80923">
        <w:rPr>
          <w:rFonts w:ascii="Times New Roman" w:hAnsi="Times New Roman" w:cs="Times New Roman"/>
          <w:i/>
          <w:sz w:val="24"/>
          <w:szCs w:val="24"/>
        </w:rPr>
        <w:t>55</w:t>
      </w:r>
      <w:r w:rsidRPr="00F80923">
        <w:rPr>
          <w:rFonts w:ascii="Times New Roman" w:hAnsi="Times New Roman" w:cs="Times New Roman"/>
          <w:sz w:val="24"/>
          <w:szCs w:val="24"/>
        </w:rPr>
        <w:t xml:space="preserve">, 14077 – 14080. (d) Li, C.; Liu, R. Y.; Jesikiewicz, L. T.; Yang, Y.; Liu, P.; Buchwald, S. L. CuH-Catalyzed Enantioselective Ketone Allylation with 1,3-Dienes:  Scope, Mechanism, and Applications. </w:t>
      </w:r>
      <w:r w:rsidRPr="00F80923">
        <w:rPr>
          <w:rFonts w:ascii="Times New Roman" w:hAnsi="Times New Roman" w:cs="Times New Roman"/>
          <w:i/>
          <w:sz w:val="24"/>
          <w:szCs w:val="24"/>
        </w:rPr>
        <w:t xml:space="preserve">J. Am. Chem. Soc. </w:t>
      </w:r>
      <w:r w:rsidRPr="00F80923">
        <w:rPr>
          <w:rFonts w:ascii="Times New Roman" w:hAnsi="Times New Roman" w:cs="Times New Roman"/>
          <w:b/>
          <w:sz w:val="24"/>
          <w:szCs w:val="24"/>
        </w:rPr>
        <w:t>2019</w:t>
      </w:r>
      <w:r w:rsidRPr="00F80923">
        <w:rPr>
          <w:rFonts w:ascii="Times New Roman" w:hAnsi="Times New Roman" w:cs="Times New Roman"/>
          <w:sz w:val="24"/>
          <w:szCs w:val="24"/>
        </w:rPr>
        <w:t xml:space="preserve">, </w:t>
      </w:r>
      <w:r w:rsidRPr="00F80923">
        <w:rPr>
          <w:rFonts w:ascii="Times New Roman" w:hAnsi="Times New Roman" w:cs="Times New Roman"/>
          <w:i/>
          <w:sz w:val="24"/>
          <w:szCs w:val="24"/>
        </w:rPr>
        <w:t>141</w:t>
      </w:r>
      <w:r w:rsidRPr="00F80923">
        <w:rPr>
          <w:rFonts w:ascii="Times New Roman" w:hAnsi="Times New Roman" w:cs="Times New Roman"/>
          <w:sz w:val="24"/>
          <w:szCs w:val="24"/>
        </w:rPr>
        <w:t xml:space="preserve">, 5062 – 5070. (e) Li, C.; Shin, K. Liu, R. Y.; Buchwald, S. L. Engaging Aldehydes in CuH-Catalyzed Reductive Coupling Reactions: Stereoselective Allylation with Unactivated 1,3-Diene Pronucleophiles. </w:t>
      </w:r>
      <w:r w:rsidRPr="00F80923">
        <w:rPr>
          <w:rFonts w:ascii="Times New Roman" w:hAnsi="Times New Roman" w:cs="Times New Roman"/>
          <w:i/>
          <w:sz w:val="24"/>
          <w:szCs w:val="24"/>
        </w:rPr>
        <w:t xml:space="preserve">Angew. Chem. Int. Ed. </w:t>
      </w:r>
      <w:r w:rsidRPr="00F80923">
        <w:rPr>
          <w:rFonts w:ascii="Times New Roman" w:hAnsi="Times New Roman" w:cs="Times New Roman"/>
          <w:b/>
          <w:sz w:val="24"/>
          <w:szCs w:val="24"/>
        </w:rPr>
        <w:t>2019</w:t>
      </w:r>
      <w:r w:rsidRPr="00F80923">
        <w:rPr>
          <w:rFonts w:ascii="Times New Roman" w:hAnsi="Times New Roman" w:cs="Times New Roman"/>
          <w:sz w:val="24"/>
          <w:szCs w:val="24"/>
        </w:rPr>
        <w:t xml:space="preserve">, </w:t>
      </w:r>
      <w:r w:rsidRPr="00F80923">
        <w:rPr>
          <w:rFonts w:ascii="Times New Roman" w:hAnsi="Times New Roman" w:cs="Times New Roman"/>
          <w:i/>
          <w:sz w:val="24"/>
          <w:szCs w:val="24"/>
        </w:rPr>
        <w:t>58</w:t>
      </w:r>
      <w:r w:rsidRPr="00F80923">
        <w:rPr>
          <w:rFonts w:ascii="Times New Roman" w:hAnsi="Times New Roman" w:cs="Times New Roman"/>
          <w:sz w:val="24"/>
          <w:szCs w:val="24"/>
        </w:rPr>
        <w:t>, 17074 – 17080.</w:t>
      </w:r>
    </w:p>
    <w:p w14:paraId="3F49BAD9" w14:textId="77777777" w:rsidR="00070523" w:rsidRDefault="00070523">
      <w:pPr>
        <w:pStyle w:val="EndnoteText"/>
      </w:pPr>
    </w:p>
  </w:endnote>
  <w:endnote w:id="5">
    <w:p w14:paraId="4187B62B" w14:textId="6D99D864" w:rsidR="00070523" w:rsidRPr="001109CD" w:rsidRDefault="00070523">
      <w:pPr>
        <w:pStyle w:val="EndnoteText"/>
        <w:rPr>
          <w:rFonts w:ascii="Times New Roman" w:hAnsi="Times New Roman" w:cs="Times New Roman"/>
          <w:sz w:val="24"/>
          <w:szCs w:val="24"/>
        </w:rPr>
      </w:pPr>
      <w:r w:rsidRPr="001109CD">
        <w:rPr>
          <w:rStyle w:val="EndnoteReference"/>
          <w:rFonts w:ascii="Times New Roman" w:hAnsi="Times New Roman" w:cs="Times New Roman"/>
          <w:sz w:val="24"/>
          <w:szCs w:val="24"/>
        </w:rPr>
        <w:endnoteRef/>
      </w:r>
      <w:r w:rsidRPr="001109CD">
        <w:rPr>
          <w:rFonts w:ascii="Times New Roman" w:hAnsi="Times New Roman" w:cs="Times New Roman"/>
          <w:sz w:val="24"/>
          <w:szCs w:val="24"/>
        </w:rPr>
        <w:t xml:space="preserve"> Klake, R. K.; Gargaro, S. L.; Gentry, S. L.; Elele, S. O.; Sieber, J. D. Development of a Strategy for Linear-Selective Cu-Catalyzed Reductive Coupling of Ketones and Allenes for the Synthesis of Chiral </w:t>
      </w:r>
      <w:r w:rsidRPr="001109CD">
        <w:rPr>
          <w:rFonts w:ascii="Symbol" w:hAnsi="Symbol" w:cs="Times New Roman"/>
          <w:sz w:val="24"/>
          <w:szCs w:val="24"/>
        </w:rPr>
        <w:t></w:t>
      </w:r>
      <w:r w:rsidRPr="001109CD">
        <w:rPr>
          <w:rFonts w:ascii="Times New Roman" w:hAnsi="Times New Roman" w:cs="Times New Roman"/>
          <w:sz w:val="24"/>
          <w:szCs w:val="24"/>
        </w:rPr>
        <w:t xml:space="preserve">-Hydroxyaldehyde Equivalents. </w:t>
      </w:r>
      <w:r w:rsidRPr="001109CD">
        <w:rPr>
          <w:rFonts w:ascii="Times New Roman" w:hAnsi="Times New Roman" w:cs="Times New Roman"/>
          <w:i/>
          <w:sz w:val="24"/>
          <w:szCs w:val="24"/>
        </w:rPr>
        <w:t xml:space="preserve">Org. Lett. </w:t>
      </w:r>
      <w:r w:rsidRPr="001109CD">
        <w:rPr>
          <w:rFonts w:ascii="Times New Roman" w:hAnsi="Times New Roman" w:cs="Times New Roman"/>
          <w:b/>
          <w:sz w:val="24"/>
          <w:szCs w:val="24"/>
        </w:rPr>
        <w:t>2019</w:t>
      </w:r>
      <w:r w:rsidRPr="001109CD">
        <w:rPr>
          <w:rFonts w:ascii="Times New Roman" w:hAnsi="Times New Roman" w:cs="Times New Roman"/>
          <w:sz w:val="24"/>
          <w:szCs w:val="24"/>
        </w:rPr>
        <w:t xml:space="preserve">, </w:t>
      </w:r>
      <w:r w:rsidRPr="001109CD">
        <w:rPr>
          <w:rFonts w:ascii="Times New Roman" w:hAnsi="Times New Roman" w:cs="Times New Roman"/>
          <w:i/>
          <w:sz w:val="24"/>
          <w:szCs w:val="24"/>
        </w:rPr>
        <w:t>21</w:t>
      </w:r>
      <w:r w:rsidRPr="001109CD">
        <w:rPr>
          <w:rFonts w:ascii="Times New Roman" w:hAnsi="Times New Roman" w:cs="Times New Roman"/>
          <w:sz w:val="24"/>
          <w:szCs w:val="24"/>
        </w:rPr>
        <w:t xml:space="preserve">, 7992 – 7998. </w:t>
      </w:r>
    </w:p>
    <w:p w14:paraId="35A1F60A" w14:textId="77777777" w:rsidR="00070523" w:rsidRPr="00C00500" w:rsidRDefault="00070523">
      <w:pPr>
        <w:pStyle w:val="EndnoteText"/>
        <w:rPr>
          <w:rFonts w:ascii="Times New Roman" w:hAnsi="Times New Roman" w:cs="Times New Roman"/>
          <w:sz w:val="24"/>
          <w:szCs w:val="24"/>
        </w:rPr>
      </w:pPr>
    </w:p>
  </w:endnote>
  <w:endnote w:id="6">
    <w:p w14:paraId="38AF914C" w14:textId="2ECA1C80" w:rsidR="00070523" w:rsidRPr="00C00500" w:rsidRDefault="00070523">
      <w:pPr>
        <w:pStyle w:val="EndnoteText"/>
        <w:rPr>
          <w:rFonts w:ascii="Times New Roman" w:hAnsi="Times New Roman" w:cs="Times New Roman"/>
          <w:sz w:val="24"/>
          <w:szCs w:val="24"/>
        </w:rPr>
      </w:pPr>
      <w:r w:rsidRPr="00C00500">
        <w:rPr>
          <w:rStyle w:val="EndnoteReference"/>
          <w:rFonts w:ascii="Times New Roman" w:hAnsi="Times New Roman" w:cs="Times New Roman"/>
          <w:sz w:val="24"/>
          <w:szCs w:val="24"/>
        </w:rPr>
        <w:endnoteRef/>
      </w:r>
      <w:r w:rsidRPr="00C00500">
        <w:rPr>
          <w:rFonts w:ascii="Times New Roman" w:hAnsi="Times New Roman" w:cs="Times New Roman"/>
          <w:sz w:val="24"/>
          <w:szCs w:val="24"/>
        </w:rPr>
        <w:t xml:space="preserve"> Gao, S.; Chen, M. </w:t>
      </w:r>
      <w:r w:rsidRPr="00C00500">
        <w:rPr>
          <w:rFonts w:ascii="Symbol" w:hAnsi="Symbol" w:cs="Times New Roman"/>
          <w:sz w:val="24"/>
          <w:szCs w:val="24"/>
        </w:rPr>
        <w:t></w:t>
      </w:r>
      <w:r w:rsidRPr="00C00500">
        <w:rPr>
          <w:rFonts w:ascii="Times New Roman" w:hAnsi="Times New Roman" w:cs="Times New Roman"/>
          <w:sz w:val="24"/>
          <w:szCs w:val="24"/>
        </w:rPr>
        <w:t xml:space="preserve">-Silicon Effect Assisted Curtin-Hammett Allylation Using Allylcopper Reagents Derived from 1,3-Dienylsilanes. </w:t>
      </w:r>
      <w:r w:rsidRPr="00C00500">
        <w:rPr>
          <w:rFonts w:ascii="Times New Roman" w:hAnsi="Times New Roman" w:cs="Times New Roman"/>
          <w:i/>
          <w:sz w:val="24"/>
          <w:szCs w:val="24"/>
        </w:rPr>
        <w:t xml:space="preserve">Chem. Sci. </w:t>
      </w:r>
      <w:r w:rsidRPr="00C00500">
        <w:rPr>
          <w:rFonts w:ascii="Times New Roman" w:hAnsi="Times New Roman" w:cs="Times New Roman"/>
          <w:b/>
          <w:sz w:val="24"/>
          <w:szCs w:val="24"/>
        </w:rPr>
        <w:t>2019</w:t>
      </w:r>
      <w:r w:rsidRPr="00C00500">
        <w:rPr>
          <w:rFonts w:ascii="Times New Roman" w:hAnsi="Times New Roman" w:cs="Times New Roman"/>
          <w:sz w:val="24"/>
          <w:szCs w:val="24"/>
        </w:rPr>
        <w:t xml:space="preserve">, </w:t>
      </w:r>
      <w:r w:rsidRPr="00C00500">
        <w:rPr>
          <w:rFonts w:ascii="Times New Roman" w:hAnsi="Times New Roman" w:cs="Times New Roman"/>
          <w:i/>
          <w:sz w:val="24"/>
          <w:szCs w:val="24"/>
        </w:rPr>
        <w:t>10</w:t>
      </w:r>
      <w:r w:rsidRPr="00C00500">
        <w:rPr>
          <w:rFonts w:ascii="Times New Roman" w:hAnsi="Times New Roman" w:cs="Times New Roman"/>
          <w:sz w:val="24"/>
          <w:szCs w:val="24"/>
        </w:rPr>
        <w:t xml:space="preserve">, 7554 – 7560. </w:t>
      </w:r>
    </w:p>
    <w:p w14:paraId="73DBA8AC" w14:textId="77777777" w:rsidR="00070523" w:rsidRDefault="00070523">
      <w:pPr>
        <w:pStyle w:val="EndnoteText"/>
      </w:pPr>
    </w:p>
  </w:endnote>
  <w:endnote w:id="7">
    <w:p w14:paraId="22FA2DB1" w14:textId="2E29EAEE" w:rsidR="00070523" w:rsidRPr="001109CD" w:rsidRDefault="00070523">
      <w:pPr>
        <w:pStyle w:val="EndnoteText"/>
        <w:rPr>
          <w:rFonts w:ascii="Times New Roman" w:hAnsi="Times New Roman" w:cs="Times New Roman"/>
          <w:sz w:val="24"/>
          <w:szCs w:val="24"/>
        </w:rPr>
      </w:pPr>
      <w:r w:rsidRPr="001109CD">
        <w:rPr>
          <w:rStyle w:val="EndnoteReference"/>
          <w:rFonts w:ascii="Times New Roman" w:hAnsi="Times New Roman" w:cs="Times New Roman"/>
          <w:sz w:val="24"/>
          <w:szCs w:val="24"/>
        </w:rPr>
        <w:endnoteRef/>
      </w:r>
      <w:r w:rsidRPr="001109CD">
        <w:rPr>
          <w:rFonts w:ascii="Times New Roman" w:hAnsi="Times New Roman" w:cs="Times New Roman"/>
          <w:sz w:val="24"/>
          <w:szCs w:val="24"/>
        </w:rPr>
        <w:t xml:space="preserve">(a) Gargaro, S. L.; Klake, R. K.; Burns, K. L.; Elele, S. O.; Gentry, S. L.; Sieber, J. D. Access to a Catalytically Generated Umpolung Reagent through the Use of Cu-Catalyzed Reductive Coupling of Ketones and Allenes for the Synthesis of Chiral Vicinal Aminoalcohol Synthons. </w:t>
      </w:r>
      <w:r w:rsidRPr="001109CD">
        <w:rPr>
          <w:rFonts w:ascii="Times New Roman" w:hAnsi="Times New Roman" w:cs="Times New Roman"/>
          <w:i/>
          <w:sz w:val="24"/>
          <w:szCs w:val="24"/>
        </w:rPr>
        <w:t xml:space="preserve">Org. Lett. </w:t>
      </w:r>
      <w:r w:rsidRPr="001109CD">
        <w:rPr>
          <w:rFonts w:ascii="Times New Roman" w:hAnsi="Times New Roman" w:cs="Times New Roman"/>
          <w:b/>
          <w:sz w:val="24"/>
          <w:szCs w:val="24"/>
        </w:rPr>
        <w:t>2019</w:t>
      </w:r>
      <w:r w:rsidRPr="001109CD">
        <w:rPr>
          <w:rFonts w:ascii="Times New Roman" w:hAnsi="Times New Roman" w:cs="Times New Roman"/>
          <w:sz w:val="24"/>
          <w:szCs w:val="24"/>
        </w:rPr>
        <w:t xml:space="preserve">, </w:t>
      </w:r>
      <w:r w:rsidRPr="001109CD">
        <w:rPr>
          <w:rFonts w:ascii="Times New Roman" w:hAnsi="Times New Roman" w:cs="Times New Roman"/>
          <w:i/>
          <w:sz w:val="24"/>
          <w:szCs w:val="24"/>
        </w:rPr>
        <w:t>21</w:t>
      </w:r>
      <w:r w:rsidRPr="001109CD">
        <w:rPr>
          <w:rFonts w:ascii="Times New Roman" w:hAnsi="Times New Roman" w:cs="Times New Roman"/>
          <w:sz w:val="24"/>
          <w:szCs w:val="24"/>
        </w:rPr>
        <w:t>, 9753 – 9758.</w:t>
      </w:r>
      <w:r>
        <w:rPr>
          <w:rFonts w:ascii="Times New Roman" w:hAnsi="Times New Roman" w:cs="Times New Roman"/>
          <w:sz w:val="24"/>
          <w:szCs w:val="24"/>
        </w:rPr>
        <w:t xml:space="preserve"> (b) Klake, R. K.; Edwards, M. D.; Sieber, J. D. Synthesis of 1,2-Aminoalcohols through Enantioselective Aminoallylation of Ketones by Cu-Catalyzed Reductive Coupling. </w:t>
      </w:r>
      <w:r>
        <w:rPr>
          <w:rFonts w:ascii="Times New Roman" w:hAnsi="Times New Roman" w:cs="Times New Roman"/>
          <w:i/>
          <w:sz w:val="24"/>
          <w:szCs w:val="24"/>
        </w:rPr>
        <w:t xml:space="preserve">Org. Lett. </w:t>
      </w:r>
      <w:r>
        <w:rPr>
          <w:rFonts w:ascii="Times New Roman" w:hAnsi="Times New Roman" w:cs="Times New Roman"/>
          <w:b/>
          <w:sz w:val="24"/>
          <w:szCs w:val="24"/>
        </w:rPr>
        <w:t>2021</w:t>
      </w:r>
      <w:r>
        <w:rPr>
          <w:rFonts w:ascii="Times New Roman" w:hAnsi="Times New Roman" w:cs="Times New Roman"/>
          <w:sz w:val="24"/>
          <w:szCs w:val="24"/>
        </w:rPr>
        <w:t xml:space="preserve">, </w:t>
      </w:r>
      <w:r>
        <w:rPr>
          <w:rFonts w:ascii="Times New Roman" w:hAnsi="Times New Roman" w:cs="Times New Roman"/>
          <w:i/>
          <w:sz w:val="24"/>
          <w:szCs w:val="24"/>
        </w:rPr>
        <w:t>23</w:t>
      </w:r>
      <w:r>
        <w:rPr>
          <w:rFonts w:ascii="Times New Roman" w:hAnsi="Times New Roman" w:cs="Times New Roman"/>
          <w:sz w:val="24"/>
          <w:szCs w:val="24"/>
        </w:rPr>
        <w:t>, 6444 – 6449. (c)</w:t>
      </w:r>
      <w:r w:rsidRPr="001109CD">
        <w:rPr>
          <w:rFonts w:ascii="Times New Roman" w:hAnsi="Times New Roman" w:cs="Times New Roman"/>
          <w:sz w:val="24"/>
          <w:szCs w:val="24"/>
        </w:rPr>
        <w:t xml:space="preserve"> Agrawal, T.; Martin, R. T.; Collins, S.; Wilhelm, Z.; Edwards, M. D.; Gutierrez, O.; Sieber, J. D. Access to Chiral Diamine Derivatives through Stereoselective Cu-Catalyzed Reductive Coupling of Imines and Allenamides. </w:t>
      </w:r>
      <w:r w:rsidRPr="001109CD">
        <w:rPr>
          <w:rFonts w:ascii="Times New Roman" w:hAnsi="Times New Roman" w:cs="Times New Roman"/>
          <w:i/>
          <w:sz w:val="24"/>
          <w:szCs w:val="24"/>
        </w:rPr>
        <w:t xml:space="preserve">J. Org. Chem. </w:t>
      </w:r>
      <w:r w:rsidRPr="001109CD">
        <w:rPr>
          <w:rFonts w:ascii="Times New Roman" w:hAnsi="Times New Roman" w:cs="Times New Roman"/>
          <w:b/>
          <w:sz w:val="24"/>
          <w:szCs w:val="24"/>
        </w:rPr>
        <w:t>2021</w:t>
      </w:r>
      <w:r w:rsidRPr="001109CD">
        <w:rPr>
          <w:rFonts w:ascii="Times New Roman" w:hAnsi="Times New Roman" w:cs="Times New Roman"/>
          <w:sz w:val="24"/>
          <w:szCs w:val="24"/>
        </w:rPr>
        <w:t xml:space="preserve">, </w:t>
      </w:r>
      <w:r w:rsidRPr="001109CD">
        <w:rPr>
          <w:rFonts w:ascii="Times New Roman" w:hAnsi="Times New Roman" w:cs="Times New Roman"/>
          <w:i/>
          <w:sz w:val="24"/>
          <w:szCs w:val="24"/>
        </w:rPr>
        <w:t>86</w:t>
      </w:r>
      <w:r w:rsidRPr="001109CD">
        <w:rPr>
          <w:rFonts w:ascii="Times New Roman" w:hAnsi="Times New Roman" w:cs="Times New Roman"/>
          <w:sz w:val="24"/>
          <w:szCs w:val="24"/>
        </w:rPr>
        <w:t xml:space="preserve">, 5026 – 5046. </w:t>
      </w:r>
    </w:p>
    <w:p w14:paraId="0C0A63B4" w14:textId="77777777" w:rsidR="00070523" w:rsidRDefault="00070523">
      <w:pPr>
        <w:pStyle w:val="EndnoteText"/>
      </w:pPr>
    </w:p>
  </w:endnote>
  <w:endnote w:id="8">
    <w:p w14:paraId="3963FD6C" w14:textId="7A0429CF" w:rsidR="00070523" w:rsidRPr="001109CD" w:rsidRDefault="00070523">
      <w:pPr>
        <w:pStyle w:val="EndnoteText"/>
        <w:rPr>
          <w:rFonts w:ascii="Times New Roman" w:hAnsi="Times New Roman" w:cs="Times New Roman"/>
          <w:noProof/>
          <w:sz w:val="24"/>
          <w:szCs w:val="24"/>
        </w:rPr>
      </w:pPr>
      <w:r w:rsidRPr="001109CD">
        <w:rPr>
          <w:rStyle w:val="EndnoteReference"/>
          <w:rFonts w:ascii="Times New Roman" w:hAnsi="Times New Roman" w:cs="Times New Roman"/>
          <w:sz w:val="24"/>
          <w:szCs w:val="24"/>
        </w:rPr>
        <w:endnoteRef/>
      </w:r>
      <w:r w:rsidRPr="001109CD">
        <w:rPr>
          <w:rFonts w:ascii="Times New Roman" w:hAnsi="Times New Roman" w:cs="Times New Roman"/>
          <w:sz w:val="24"/>
          <w:szCs w:val="24"/>
        </w:rPr>
        <w:t xml:space="preserve"> </w:t>
      </w:r>
      <w:r w:rsidRPr="001109CD">
        <w:rPr>
          <w:rFonts w:ascii="Times New Roman" w:hAnsi="Times New Roman" w:cs="Times New Roman"/>
          <w:noProof/>
          <w:sz w:val="24"/>
          <w:szCs w:val="24"/>
        </w:rPr>
        <w:t xml:space="preserve">Zheng, M.; Chen, P.; Huang, L.; Wu, W.; Jiang, H. Nucleo-Palladation-Triggering Alkene Functionalization: A Route to γ-Lactones. </w:t>
      </w:r>
      <w:r w:rsidRPr="001109CD">
        <w:rPr>
          <w:rFonts w:ascii="Times New Roman" w:hAnsi="Times New Roman" w:cs="Times New Roman"/>
          <w:i/>
          <w:iCs/>
          <w:noProof/>
          <w:sz w:val="24"/>
          <w:szCs w:val="24"/>
        </w:rPr>
        <w:t>Org. Lett.</w:t>
      </w:r>
      <w:r w:rsidRPr="001109CD">
        <w:rPr>
          <w:rFonts w:ascii="Times New Roman" w:hAnsi="Times New Roman" w:cs="Times New Roman"/>
          <w:noProof/>
          <w:sz w:val="24"/>
          <w:szCs w:val="24"/>
        </w:rPr>
        <w:t xml:space="preserve"> </w:t>
      </w:r>
      <w:r w:rsidRPr="001109CD">
        <w:rPr>
          <w:rFonts w:ascii="Times New Roman" w:hAnsi="Times New Roman" w:cs="Times New Roman"/>
          <w:b/>
          <w:bCs/>
          <w:noProof/>
          <w:sz w:val="24"/>
          <w:szCs w:val="24"/>
        </w:rPr>
        <w:t>2017</w:t>
      </w:r>
      <w:r w:rsidRPr="001109CD">
        <w:rPr>
          <w:rFonts w:ascii="Times New Roman" w:hAnsi="Times New Roman" w:cs="Times New Roman"/>
          <w:noProof/>
          <w:sz w:val="24"/>
          <w:szCs w:val="24"/>
        </w:rPr>
        <w:t xml:space="preserve">, </w:t>
      </w:r>
      <w:r w:rsidRPr="001109CD">
        <w:rPr>
          <w:rFonts w:ascii="Times New Roman" w:hAnsi="Times New Roman" w:cs="Times New Roman"/>
          <w:i/>
          <w:iCs/>
          <w:noProof/>
          <w:sz w:val="24"/>
          <w:szCs w:val="24"/>
        </w:rPr>
        <w:t>19</w:t>
      </w:r>
      <w:r w:rsidRPr="001109CD">
        <w:rPr>
          <w:rFonts w:ascii="Times New Roman" w:hAnsi="Times New Roman" w:cs="Times New Roman"/>
          <w:noProof/>
          <w:sz w:val="24"/>
          <w:szCs w:val="24"/>
        </w:rPr>
        <w:t xml:space="preserve"> (21), 5756–5759.</w:t>
      </w:r>
    </w:p>
    <w:p w14:paraId="0CC4DC2B" w14:textId="77777777" w:rsidR="00070523" w:rsidRDefault="00070523">
      <w:pPr>
        <w:pStyle w:val="EndnoteText"/>
      </w:pPr>
    </w:p>
  </w:endnote>
  <w:endnote w:id="9">
    <w:p w14:paraId="6E9B7734" w14:textId="53F3A619" w:rsidR="00070523" w:rsidRPr="001109CD" w:rsidRDefault="00070523">
      <w:pPr>
        <w:pStyle w:val="EndnoteText"/>
        <w:rPr>
          <w:rFonts w:ascii="Times New Roman" w:hAnsi="Times New Roman" w:cs="Times New Roman"/>
          <w:noProof/>
          <w:sz w:val="24"/>
          <w:szCs w:val="24"/>
        </w:rPr>
      </w:pPr>
      <w:r w:rsidRPr="001109CD">
        <w:rPr>
          <w:rStyle w:val="EndnoteReference"/>
          <w:rFonts w:ascii="Times New Roman" w:hAnsi="Times New Roman" w:cs="Times New Roman"/>
          <w:sz w:val="24"/>
          <w:szCs w:val="24"/>
        </w:rPr>
        <w:endnoteRef/>
      </w:r>
      <w:r w:rsidRPr="001109CD">
        <w:rPr>
          <w:rFonts w:ascii="Times New Roman" w:hAnsi="Times New Roman" w:cs="Times New Roman"/>
          <w:sz w:val="24"/>
          <w:szCs w:val="24"/>
        </w:rPr>
        <w:t xml:space="preserve"> </w:t>
      </w:r>
      <w:r w:rsidRPr="001109CD">
        <w:rPr>
          <w:rFonts w:ascii="Times New Roman" w:hAnsi="Times New Roman" w:cs="Times New Roman"/>
          <w:noProof/>
          <w:sz w:val="24"/>
          <w:szCs w:val="24"/>
        </w:rPr>
        <w:t xml:space="preserve">Spielmann, K.; Xiang, M.; Schwartz, L. A.; Krische, M. J. Direct Conversion of Primary Alcohols to 1,2-Amino Alcohols: Enantioselective Iridium-Catalyzed Carbonyl Reductive Coupling of Phthalimido-Allene via Hydrogen Auto-Transfer. </w:t>
      </w:r>
      <w:r w:rsidRPr="001109CD">
        <w:rPr>
          <w:rFonts w:ascii="Times New Roman" w:hAnsi="Times New Roman" w:cs="Times New Roman"/>
          <w:i/>
          <w:iCs/>
          <w:noProof/>
          <w:sz w:val="24"/>
          <w:szCs w:val="24"/>
        </w:rPr>
        <w:t>J. Am. Chem. Soc.</w:t>
      </w:r>
      <w:r w:rsidRPr="001109CD">
        <w:rPr>
          <w:rFonts w:ascii="Times New Roman" w:hAnsi="Times New Roman" w:cs="Times New Roman"/>
          <w:noProof/>
          <w:sz w:val="24"/>
          <w:szCs w:val="24"/>
        </w:rPr>
        <w:t xml:space="preserve"> </w:t>
      </w:r>
      <w:r w:rsidRPr="001109CD">
        <w:rPr>
          <w:rFonts w:ascii="Times New Roman" w:hAnsi="Times New Roman" w:cs="Times New Roman"/>
          <w:b/>
          <w:bCs/>
          <w:noProof/>
          <w:sz w:val="24"/>
          <w:szCs w:val="24"/>
        </w:rPr>
        <w:t>2019</w:t>
      </w:r>
      <w:r w:rsidRPr="001109CD">
        <w:rPr>
          <w:rFonts w:ascii="Times New Roman" w:hAnsi="Times New Roman" w:cs="Times New Roman"/>
          <w:noProof/>
          <w:sz w:val="24"/>
          <w:szCs w:val="24"/>
        </w:rPr>
        <w:t xml:space="preserve">, </w:t>
      </w:r>
      <w:r w:rsidRPr="001109CD">
        <w:rPr>
          <w:rFonts w:ascii="Times New Roman" w:hAnsi="Times New Roman" w:cs="Times New Roman"/>
          <w:i/>
          <w:iCs/>
          <w:noProof/>
          <w:sz w:val="24"/>
          <w:szCs w:val="24"/>
        </w:rPr>
        <w:t>141</w:t>
      </w:r>
      <w:r w:rsidRPr="001109CD">
        <w:rPr>
          <w:rFonts w:ascii="Times New Roman" w:hAnsi="Times New Roman" w:cs="Times New Roman"/>
          <w:noProof/>
          <w:sz w:val="24"/>
          <w:szCs w:val="24"/>
        </w:rPr>
        <w:t xml:space="preserve"> (36), 14136–14141.</w:t>
      </w:r>
    </w:p>
    <w:p w14:paraId="4537DE01" w14:textId="77777777" w:rsidR="00070523" w:rsidRDefault="00070523">
      <w:pPr>
        <w:pStyle w:val="EndnoteText"/>
      </w:pPr>
    </w:p>
  </w:endnote>
  <w:endnote w:id="10">
    <w:p w14:paraId="49233597" w14:textId="77777777" w:rsidR="00070523" w:rsidRDefault="00070523" w:rsidP="00F16EF8">
      <w:pPr>
        <w:pStyle w:val="EndnoteText"/>
        <w:rPr>
          <w:rFonts w:ascii="Times New Roman" w:hAnsi="Times New Roman" w:cs="Times New Roman"/>
          <w:sz w:val="24"/>
          <w:szCs w:val="24"/>
        </w:rPr>
      </w:pPr>
      <w:r>
        <w:rPr>
          <w:rStyle w:val="EndnoteReference"/>
        </w:rPr>
        <w:endnoteRef/>
      </w:r>
      <w:r>
        <w:t xml:space="preserve"> </w:t>
      </w:r>
      <w:r w:rsidRPr="00FE6D21">
        <w:rPr>
          <w:rFonts w:ascii="Times New Roman" w:hAnsi="Times New Roman" w:cs="Times New Roman"/>
          <w:sz w:val="24"/>
          <w:szCs w:val="24"/>
        </w:rPr>
        <w:t>Bot</w:t>
      </w:r>
      <w:r>
        <w:rPr>
          <w:rFonts w:ascii="Times New Roman" w:hAnsi="Times New Roman" w:cs="Times New Roman"/>
          <w:sz w:val="24"/>
          <w:szCs w:val="24"/>
        </w:rPr>
        <w:t>h the (</w:t>
      </w:r>
      <w:r>
        <w:rPr>
          <w:rFonts w:ascii="Times New Roman" w:hAnsi="Times New Roman" w:cs="Times New Roman"/>
          <w:i/>
          <w:sz w:val="24"/>
          <w:szCs w:val="24"/>
        </w:rPr>
        <w:t>R</w:t>
      </w:r>
      <w:r>
        <w:rPr>
          <w:rFonts w:ascii="Times New Roman" w:hAnsi="Times New Roman" w:cs="Times New Roman"/>
          <w:sz w:val="24"/>
          <w:szCs w:val="24"/>
        </w:rPr>
        <w:t>)- and (</w:t>
      </w:r>
      <w:r>
        <w:rPr>
          <w:rFonts w:ascii="Times New Roman" w:hAnsi="Times New Roman" w:cs="Times New Roman"/>
          <w:i/>
          <w:sz w:val="24"/>
          <w:szCs w:val="24"/>
        </w:rPr>
        <w:t>S</w:t>
      </w:r>
      <w:r>
        <w:rPr>
          <w:rFonts w:ascii="Times New Roman" w:hAnsi="Times New Roman" w:cs="Times New Roman"/>
          <w:sz w:val="24"/>
          <w:szCs w:val="24"/>
        </w:rPr>
        <w:t xml:space="preserve">)-enantiomers of 4-phenyl-2-oxazolidinone (Evans’ oxazolidinone) are commercially available at a cost of ~$0.25/gram on 1 kg scale (Combi-Blocks/Oakwood Chemical, Nov. 16, 2020). The allenamide is made in one step from 4-phenyl-2-oxazolidinone, see:  Bousfield, T. W.; Kimber, M. C. A simple one-pot preparation of </w:t>
      </w:r>
      <w:r>
        <w:rPr>
          <w:rFonts w:ascii="Times New Roman" w:hAnsi="Times New Roman" w:cs="Times New Roman"/>
          <w:i/>
          <w:sz w:val="24"/>
          <w:szCs w:val="24"/>
        </w:rPr>
        <w:t>N</w:t>
      </w:r>
      <w:r>
        <w:rPr>
          <w:rFonts w:ascii="Times New Roman" w:hAnsi="Times New Roman" w:cs="Times New Roman"/>
          <w:sz w:val="24"/>
          <w:szCs w:val="24"/>
        </w:rPr>
        <w:t>-allenyl amides, ureas, carbamates, and sulfonamides using a DMSO/</w:t>
      </w:r>
      <w:r>
        <w:rPr>
          <w:rFonts w:ascii="Times New Roman" w:hAnsi="Times New Roman" w:cs="Times New Roman"/>
          <w:i/>
          <w:sz w:val="24"/>
          <w:szCs w:val="24"/>
          <w:vertAlign w:val="superscript"/>
        </w:rPr>
        <w:t>t</w:t>
      </w:r>
      <w:r>
        <w:rPr>
          <w:rFonts w:ascii="Times New Roman" w:hAnsi="Times New Roman" w:cs="Times New Roman"/>
          <w:sz w:val="24"/>
          <w:szCs w:val="24"/>
        </w:rPr>
        <w:t xml:space="preserve">BuOK protocol. </w:t>
      </w:r>
      <w:r>
        <w:rPr>
          <w:rFonts w:ascii="Times New Roman" w:hAnsi="Times New Roman" w:cs="Times New Roman"/>
          <w:i/>
          <w:sz w:val="24"/>
          <w:szCs w:val="24"/>
        </w:rPr>
        <w:t xml:space="preserve">Tetrahedron Lett. </w:t>
      </w:r>
      <w:r>
        <w:rPr>
          <w:rFonts w:ascii="Times New Roman" w:hAnsi="Times New Roman" w:cs="Times New Roman"/>
          <w:b/>
          <w:sz w:val="24"/>
          <w:szCs w:val="24"/>
        </w:rPr>
        <w:t>2015</w:t>
      </w:r>
      <w:r>
        <w:rPr>
          <w:rFonts w:ascii="Times New Roman" w:hAnsi="Times New Roman" w:cs="Times New Roman"/>
          <w:sz w:val="24"/>
          <w:szCs w:val="24"/>
        </w:rPr>
        <w:t xml:space="preserve">, </w:t>
      </w:r>
      <w:r>
        <w:rPr>
          <w:rFonts w:ascii="Times New Roman" w:hAnsi="Times New Roman" w:cs="Times New Roman"/>
          <w:i/>
          <w:sz w:val="24"/>
          <w:szCs w:val="24"/>
        </w:rPr>
        <w:t>56</w:t>
      </w:r>
      <w:r>
        <w:rPr>
          <w:rFonts w:ascii="Times New Roman" w:hAnsi="Times New Roman" w:cs="Times New Roman"/>
          <w:sz w:val="24"/>
          <w:szCs w:val="24"/>
        </w:rPr>
        <w:t>, 350 – 352.</w:t>
      </w:r>
    </w:p>
    <w:p w14:paraId="66CBB207" w14:textId="77777777" w:rsidR="00070523" w:rsidRDefault="00070523" w:rsidP="00F16EF8">
      <w:pPr>
        <w:pStyle w:val="EndnoteText"/>
      </w:pPr>
    </w:p>
  </w:endnote>
  <w:endnote w:id="11">
    <w:p w14:paraId="2AD28F4F" w14:textId="43879930" w:rsidR="00F22416" w:rsidRPr="001730F2" w:rsidRDefault="00F22416">
      <w:pPr>
        <w:pStyle w:val="EndnoteText"/>
        <w:rPr>
          <w:rFonts w:ascii="Times New Roman" w:hAnsi="Times New Roman" w:cs="Times New Roman"/>
          <w:sz w:val="24"/>
          <w:szCs w:val="24"/>
        </w:rPr>
      </w:pPr>
      <w:r w:rsidRPr="001730F2">
        <w:rPr>
          <w:rStyle w:val="EndnoteReference"/>
          <w:rFonts w:ascii="Times New Roman" w:hAnsi="Times New Roman" w:cs="Times New Roman"/>
          <w:sz w:val="24"/>
          <w:szCs w:val="24"/>
        </w:rPr>
        <w:endnoteRef/>
      </w:r>
      <w:r w:rsidRPr="001730F2">
        <w:rPr>
          <w:rFonts w:ascii="Times New Roman" w:hAnsi="Times New Roman" w:cs="Times New Roman"/>
          <w:sz w:val="24"/>
          <w:szCs w:val="24"/>
        </w:rPr>
        <w:t xml:space="preserve"> </w:t>
      </w:r>
      <w:r w:rsidR="008A78F5">
        <w:rPr>
          <w:rFonts w:ascii="Times New Roman" w:hAnsi="Times New Roman" w:cs="Times New Roman"/>
          <w:sz w:val="24"/>
          <w:szCs w:val="24"/>
        </w:rPr>
        <w:t xml:space="preserve">A preprint version of this manuscript was deposited in </w:t>
      </w:r>
      <w:proofErr w:type="spellStart"/>
      <w:r w:rsidR="008A78F5">
        <w:rPr>
          <w:rFonts w:ascii="Times New Roman" w:hAnsi="Times New Roman" w:cs="Times New Roman"/>
          <w:sz w:val="24"/>
          <w:szCs w:val="24"/>
        </w:rPr>
        <w:t>ChemRxiv</w:t>
      </w:r>
      <w:proofErr w:type="spellEnd"/>
      <w:r w:rsidR="008A78F5">
        <w:rPr>
          <w:rFonts w:ascii="Times New Roman" w:hAnsi="Times New Roman" w:cs="Times New Roman"/>
          <w:sz w:val="24"/>
          <w:szCs w:val="24"/>
        </w:rPr>
        <w:t xml:space="preserve">, see:  </w:t>
      </w:r>
      <w:r w:rsidR="005A5F03">
        <w:rPr>
          <w:rFonts w:ascii="Times New Roman" w:hAnsi="Times New Roman" w:cs="Times New Roman"/>
          <w:sz w:val="24"/>
          <w:szCs w:val="24"/>
        </w:rPr>
        <w:t xml:space="preserve">Dang, H. B.; </w:t>
      </w:r>
      <w:proofErr w:type="spellStart"/>
      <w:r w:rsidR="005A5F03">
        <w:rPr>
          <w:rFonts w:ascii="Times New Roman" w:hAnsi="Times New Roman" w:cs="Times New Roman"/>
          <w:sz w:val="24"/>
          <w:szCs w:val="24"/>
        </w:rPr>
        <w:t>Gargaro</w:t>
      </w:r>
      <w:proofErr w:type="spellEnd"/>
      <w:r w:rsidR="005A5F03">
        <w:rPr>
          <w:rFonts w:ascii="Times New Roman" w:hAnsi="Times New Roman" w:cs="Times New Roman"/>
          <w:sz w:val="24"/>
          <w:szCs w:val="24"/>
        </w:rPr>
        <w:t xml:space="preserve">, S. L.; </w:t>
      </w:r>
      <w:proofErr w:type="spellStart"/>
      <w:r w:rsidR="005A5F03">
        <w:rPr>
          <w:rFonts w:ascii="Times New Roman" w:hAnsi="Times New Roman" w:cs="Times New Roman"/>
          <w:sz w:val="24"/>
          <w:szCs w:val="24"/>
        </w:rPr>
        <w:t>Klake</w:t>
      </w:r>
      <w:proofErr w:type="spellEnd"/>
      <w:r w:rsidR="005A5F03">
        <w:rPr>
          <w:rFonts w:ascii="Times New Roman" w:hAnsi="Times New Roman" w:cs="Times New Roman"/>
          <w:sz w:val="24"/>
          <w:szCs w:val="24"/>
        </w:rPr>
        <w:t xml:space="preserve">, R. K.; Sieber, J. D. Development of a Modified System to Provide Improved </w:t>
      </w:r>
      <w:proofErr w:type="spellStart"/>
      <w:r w:rsidR="005A5F03">
        <w:rPr>
          <w:rFonts w:ascii="Times New Roman" w:hAnsi="Times New Roman" w:cs="Times New Roman"/>
          <w:sz w:val="24"/>
          <w:szCs w:val="24"/>
        </w:rPr>
        <w:t>Diastereocontrol</w:t>
      </w:r>
      <w:proofErr w:type="spellEnd"/>
      <w:r w:rsidR="005A5F03">
        <w:rPr>
          <w:rFonts w:ascii="Times New Roman" w:hAnsi="Times New Roman" w:cs="Times New Roman"/>
          <w:sz w:val="24"/>
          <w:szCs w:val="24"/>
        </w:rPr>
        <w:t xml:space="preserve"> in the Linear-Selective Cu-Catalyzed Reductive Coupling of Ketones and </w:t>
      </w:r>
      <w:proofErr w:type="spellStart"/>
      <w:r w:rsidR="005A5F03">
        <w:rPr>
          <w:rFonts w:ascii="Times New Roman" w:hAnsi="Times New Roman" w:cs="Times New Roman"/>
          <w:sz w:val="24"/>
          <w:szCs w:val="24"/>
        </w:rPr>
        <w:t>Allenamides</w:t>
      </w:r>
      <w:proofErr w:type="spellEnd"/>
      <w:r w:rsidR="005A5F03">
        <w:rPr>
          <w:rFonts w:ascii="Times New Roman" w:hAnsi="Times New Roman" w:cs="Times New Roman"/>
          <w:sz w:val="24"/>
          <w:szCs w:val="24"/>
        </w:rPr>
        <w:t xml:space="preserve">. </w:t>
      </w:r>
      <w:proofErr w:type="spellStart"/>
      <w:r w:rsidR="005A5F03">
        <w:rPr>
          <w:rFonts w:ascii="Times New Roman" w:hAnsi="Times New Roman" w:cs="Times New Roman"/>
          <w:i/>
          <w:iCs/>
          <w:sz w:val="24"/>
          <w:szCs w:val="24"/>
        </w:rPr>
        <w:t>ChemRxiv</w:t>
      </w:r>
      <w:proofErr w:type="spellEnd"/>
      <w:r w:rsidR="005A5F03">
        <w:rPr>
          <w:rFonts w:ascii="Times New Roman" w:hAnsi="Times New Roman" w:cs="Times New Roman"/>
          <w:i/>
          <w:iCs/>
          <w:sz w:val="24"/>
          <w:szCs w:val="24"/>
        </w:rPr>
        <w:t xml:space="preserve"> </w:t>
      </w:r>
      <w:r w:rsidR="005A5F03">
        <w:rPr>
          <w:rFonts w:ascii="Times New Roman" w:hAnsi="Times New Roman" w:cs="Times New Roman"/>
          <w:b/>
          <w:bCs/>
          <w:sz w:val="24"/>
          <w:szCs w:val="24"/>
        </w:rPr>
        <w:t>2021</w:t>
      </w:r>
      <w:r w:rsidR="005A5F03">
        <w:rPr>
          <w:rFonts w:ascii="Times New Roman" w:hAnsi="Times New Roman" w:cs="Times New Roman"/>
          <w:sz w:val="24"/>
          <w:szCs w:val="24"/>
        </w:rPr>
        <w:t>, DOI: 10.33774/chemrxiv-2021-g2xbm.</w:t>
      </w:r>
    </w:p>
    <w:p w14:paraId="26236532" w14:textId="77777777" w:rsidR="00F22416" w:rsidRDefault="00F22416">
      <w:pPr>
        <w:pStyle w:val="EndnoteText"/>
      </w:pPr>
    </w:p>
  </w:endnote>
  <w:endnote w:id="12">
    <w:p w14:paraId="489A31D0" w14:textId="77777777" w:rsidR="0042101E" w:rsidRPr="0098190E" w:rsidRDefault="0042101E" w:rsidP="0042101E">
      <w:pPr>
        <w:pStyle w:val="EndnoteText"/>
        <w:rPr>
          <w:rFonts w:ascii="Times New Roman" w:hAnsi="Times New Roman" w:cs="Times New Roman"/>
          <w:sz w:val="24"/>
          <w:szCs w:val="24"/>
        </w:rPr>
      </w:pPr>
      <w:r w:rsidRPr="0098190E">
        <w:rPr>
          <w:rStyle w:val="EndnoteReference"/>
          <w:rFonts w:ascii="Times New Roman" w:hAnsi="Times New Roman" w:cs="Times New Roman"/>
          <w:sz w:val="24"/>
          <w:szCs w:val="24"/>
        </w:rPr>
        <w:endnoteRef/>
      </w:r>
      <w:r w:rsidRPr="0098190E">
        <w:rPr>
          <w:rFonts w:ascii="Times New Roman" w:hAnsi="Times New Roman" w:cs="Times New Roman"/>
          <w:sz w:val="24"/>
          <w:szCs w:val="24"/>
        </w:rPr>
        <w:t xml:space="preserve"> a) Tolman, C. A. Steric Effects of Phosphorous Ligands in Organometallic Chemistry and Homogeneous Catalysis. </w:t>
      </w:r>
      <w:r w:rsidRPr="0098190E">
        <w:rPr>
          <w:rFonts w:ascii="Times New Roman" w:hAnsi="Times New Roman" w:cs="Times New Roman"/>
          <w:i/>
          <w:sz w:val="24"/>
          <w:szCs w:val="24"/>
        </w:rPr>
        <w:t xml:space="preserve">Chem. Rev. </w:t>
      </w:r>
      <w:r w:rsidRPr="0098190E">
        <w:rPr>
          <w:rFonts w:ascii="Times New Roman" w:hAnsi="Times New Roman" w:cs="Times New Roman"/>
          <w:b/>
          <w:sz w:val="24"/>
          <w:szCs w:val="24"/>
        </w:rPr>
        <w:t>1977</w:t>
      </w:r>
      <w:r w:rsidRPr="0098190E">
        <w:rPr>
          <w:rFonts w:ascii="Times New Roman" w:hAnsi="Times New Roman" w:cs="Times New Roman"/>
          <w:sz w:val="24"/>
          <w:szCs w:val="24"/>
        </w:rPr>
        <w:t xml:space="preserve">, </w:t>
      </w:r>
      <w:r w:rsidRPr="0098190E">
        <w:rPr>
          <w:rFonts w:ascii="Times New Roman" w:hAnsi="Times New Roman" w:cs="Times New Roman"/>
          <w:i/>
          <w:sz w:val="24"/>
          <w:szCs w:val="24"/>
        </w:rPr>
        <w:t>77</w:t>
      </w:r>
      <w:r w:rsidRPr="0098190E">
        <w:rPr>
          <w:rFonts w:ascii="Times New Roman" w:hAnsi="Times New Roman" w:cs="Times New Roman"/>
          <w:sz w:val="24"/>
          <w:szCs w:val="24"/>
        </w:rPr>
        <w:t xml:space="preserve">, 313 – 348. (b) </w:t>
      </w:r>
      <w:proofErr w:type="spellStart"/>
      <w:r w:rsidRPr="0098190E">
        <w:rPr>
          <w:rFonts w:ascii="Times New Roman" w:hAnsi="Times New Roman" w:cs="Times New Roman"/>
          <w:sz w:val="24"/>
          <w:szCs w:val="24"/>
        </w:rPr>
        <w:t>Dorta</w:t>
      </w:r>
      <w:proofErr w:type="spellEnd"/>
      <w:r w:rsidRPr="0098190E">
        <w:rPr>
          <w:rFonts w:ascii="Times New Roman" w:hAnsi="Times New Roman" w:cs="Times New Roman"/>
          <w:sz w:val="24"/>
          <w:szCs w:val="24"/>
        </w:rPr>
        <w:t xml:space="preserve">, R.; Stevens, E. D.; Scott, N. M.; </w:t>
      </w:r>
      <w:proofErr w:type="spellStart"/>
      <w:r w:rsidRPr="0098190E">
        <w:rPr>
          <w:rFonts w:ascii="Times New Roman" w:hAnsi="Times New Roman" w:cs="Times New Roman"/>
          <w:sz w:val="24"/>
          <w:szCs w:val="24"/>
        </w:rPr>
        <w:t>Costabile</w:t>
      </w:r>
      <w:proofErr w:type="spellEnd"/>
      <w:r w:rsidRPr="0098190E">
        <w:rPr>
          <w:rFonts w:ascii="Times New Roman" w:hAnsi="Times New Roman" w:cs="Times New Roman"/>
          <w:sz w:val="24"/>
          <w:szCs w:val="24"/>
        </w:rPr>
        <w:t>, C.; Cavallo, L.; Hoff, C. D.; Nolan, S. P. Steric and Electronic Properties of N-Heterocyclic Carbenes (NHC): A Detailed Study on Their Interactions with Ni(CO)</w:t>
      </w:r>
      <w:r w:rsidRPr="0098190E">
        <w:rPr>
          <w:rFonts w:ascii="Times New Roman" w:hAnsi="Times New Roman" w:cs="Times New Roman"/>
          <w:sz w:val="24"/>
          <w:szCs w:val="24"/>
          <w:vertAlign w:val="subscript"/>
        </w:rPr>
        <w:t>4</w:t>
      </w:r>
      <w:r w:rsidRPr="0098190E">
        <w:rPr>
          <w:rFonts w:ascii="Times New Roman" w:hAnsi="Times New Roman" w:cs="Times New Roman"/>
          <w:sz w:val="24"/>
          <w:szCs w:val="24"/>
        </w:rPr>
        <w:t xml:space="preserve">. </w:t>
      </w:r>
      <w:r w:rsidRPr="0098190E">
        <w:rPr>
          <w:rFonts w:ascii="Times New Roman" w:hAnsi="Times New Roman" w:cs="Times New Roman"/>
          <w:i/>
          <w:sz w:val="24"/>
          <w:szCs w:val="24"/>
        </w:rPr>
        <w:t xml:space="preserve">J. Am. Chem. Soc. </w:t>
      </w:r>
      <w:r w:rsidRPr="0098190E">
        <w:rPr>
          <w:rFonts w:ascii="Times New Roman" w:hAnsi="Times New Roman" w:cs="Times New Roman"/>
          <w:b/>
          <w:sz w:val="24"/>
          <w:szCs w:val="24"/>
        </w:rPr>
        <w:t>2005</w:t>
      </w:r>
      <w:r w:rsidRPr="0098190E">
        <w:rPr>
          <w:rFonts w:ascii="Times New Roman" w:hAnsi="Times New Roman" w:cs="Times New Roman"/>
          <w:sz w:val="24"/>
          <w:szCs w:val="24"/>
        </w:rPr>
        <w:t xml:space="preserve">, </w:t>
      </w:r>
      <w:r w:rsidRPr="0098190E">
        <w:rPr>
          <w:rFonts w:ascii="Times New Roman" w:hAnsi="Times New Roman" w:cs="Times New Roman"/>
          <w:i/>
          <w:sz w:val="24"/>
          <w:szCs w:val="24"/>
        </w:rPr>
        <w:t>127</w:t>
      </w:r>
      <w:r w:rsidRPr="0098190E">
        <w:rPr>
          <w:rFonts w:ascii="Times New Roman" w:hAnsi="Times New Roman" w:cs="Times New Roman"/>
          <w:sz w:val="24"/>
          <w:szCs w:val="24"/>
        </w:rPr>
        <w:t>, 2485 – 2495.</w:t>
      </w:r>
    </w:p>
    <w:p w14:paraId="5E75D0E7" w14:textId="77777777" w:rsidR="0042101E" w:rsidRPr="0098190E" w:rsidRDefault="0042101E" w:rsidP="0042101E">
      <w:pPr>
        <w:pStyle w:val="EndnoteText"/>
        <w:rPr>
          <w:rFonts w:ascii="Times New Roman" w:hAnsi="Times New Roman" w:cs="Times New Roman"/>
          <w:sz w:val="24"/>
          <w:szCs w:val="24"/>
        </w:rPr>
      </w:pPr>
    </w:p>
  </w:endnote>
  <w:endnote w:id="13">
    <w:p w14:paraId="3D5C7B4B" w14:textId="397327A1" w:rsidR="00070523" w:rsidRPr="0004725D" w:rsidRDefault="00070523">
      <w:pPr>
        <w:pStyle w:val="EndnoteText"/>
        <w:rPr>
          <w:rFonts w:ascii="Times New Roman" w:hAnsi="Times New Roman" w:cs="Times New Roman"/>
          <w:sz w:val="24"/>
          <w:szCs w:val="24"/>
        </w:rPr>
      </w:pPr>
      <w:r w:rsidRPr="0098190E">
        <w:rPr>
          <w:rStyle w:val="EndnoteReference"/>
          <w:rFonts w:ascii="Times New Roman" w:hAnsi="Times New Roman" w:cs="Times New Roman"/>
          <w:sz w:val="24"/>
          <w:szCs w:val="24"/>
        </w:rPr>
        <w:endnoteRef/>
      </w:r>
      <w:r w:rsidRPr="0098190E">
        <w:rPr>
          <w:rFonts w:ascii="Times New Roman" w:hAnsi="Times New Roman" w:cs="Times New Roman"/>
          <w:sz w:val="24"/>
          <w:szCs w:val="24"/>
        </w:rPr>
        <w:t xml:space="preserve"> </w:t>
      </w:r>
      <w:r>
        <w:rPr>
          <w:rFonts w:ascii="Times New Roman" w:hAnsi="Times New Roman" w:cs="Times New Roman"/>
          <w:sz w:val="24"/>
          <w:szCs w:val="24"/>
        </w:rPr>
        <w:t xml:space="preserve">Bull, S. D.; Davies, S. G.; Jones, S.; Polywka, M. E. C.; Prasad, R. S.; Sanganee, H. J. A Practical Procedure for the Multigram Synthesis of the SuperQuat Chiral Auxiliaries. </w:t>
      </w:r>
      <w:r>
        <w:rPr>
          <w:rFonts w:ascii="Times New Roman" w:hAnsi="Times New Roman" w:cs="Times New Roman"/>
          <w:i/>
          <w:sz w:val="24"/>
          <w:szCs w:val="24"/>
        </w:rPr>
        <w:t xml:space="preserve">Synlett </w:t>
      </w:r>
      <w:r>
        <w:rPr>
          <w:rFonts w:ascii="Times New Roman" w:hAnsi="Times New Roman" w:cs="Times New Roman"/>
          <w:b/>
          <w:sz w:val="24"/>
          <w:szCs w:val="24"/>
        </w:rPr>
        <w:t>1998</w:t>
      </w:r>
      <w:r>
        <w:rPr>
          <w:rFonts w:ascii="Times New Roman" w:hAnsi="Times New Roman" w:cs="Times New Roman"/>
          <w:sz w:val="24"/>
          <w:szCs w:val="24"/>
        </w:rPr>
        <w:t>, 519 – 521.</w:t>
      </w:r>
    </w:p>
    <w:p w14:paraId="51745311" w14:textId="77777777" w:rsidR="00070523" w:rsidRDefault="00070523">
      <w:pPr>
        <w:pStyle w:val="EndnoteText"/>
      </w:pPr>
    </w:p>
  </w:endnote>
  <w:endnote w:id="14">
    <w:p w14:paraId="1BB751C2" w14:textId="593933F8" w:rsidR="00070523" w:rsidRDefault="00070523">
      <w:pPr>
        <w:pStyle w:val="EndnoteText"/>
        <w:rPr>
          <w:rFonts w:ascii="Times New Roman" w:hAnsi="Times New Roman" w:cs="Times New Roman"/>
          <w:sz w:val="24"/>
          <w:szCs w:val="24"/>
        </w:rPr>
      </w:pPr>
      <w:r>
        <w:rPr>
          <w:rStyle w:val="EndnoteReference"/>
        </w:rPr>
        <w:endnoteRef/>
      </w:r>
      <w:r>
        <w:t xml:space="preserve">  </w:t>
      </w:r>
      <w:r>
        <w:rPr>
          <w:rFonts w:ascii="Times New Roman" w:hAnsi="Times New Roman" w:cs="Times New Roman"/>
          <w:sz w:val="24"/>
          <w:szCs w:val="24"/>
        </w:rPr>
        <w:t xml:space="preserve">2-amino-1,2-diphenylethanol prices at 500 g scale:  (a) </w:t>
      </w:r>
      <w:r w:rsidRPr="00A10A35">
        <w:rPr>
          <w:rFonts w:ascii="Times New Roman" w:hAnsi="Times New Roman" w:cs="Times New Roman"/>
          <w:sz w:val="24"/>
          <w:szCs w:val="24"/>
        </w:rPr>
        <w:t>(1</w:t>
      </w:r>
      <w:r w:rsidRPr="00B4796A">
        <w:rPr>
          <w:rFonts w:ascii="Times New Roman" w:hAnsi="Times New Roman" w:cs="Times New Roman"/>
          <w:i/>
          <w:sz w:val="24"/>
          <w:szCs w:val="24"/>
        </w:rPr>
        <w:t>R</w:t>
      </w:r>
      <w:r w:rsidRPr="00A10A35">
        <w:rPr>
          <w:rFonts w:ascii="Times New Roman" w:hAnsi="Times New Roman" w:cs="Times New Roman"/>
          <w:sz w:val="24"/>
          <w:szCs w:val="24"/>
        </w:rPr>
        <w:t>, 2</w:t>
      </w:r>
      <w:r w:rsidRPr="00B4796A">
        <w:rPr>
          <w:rFonts w:ascii="Times New Roman" w:hAnsi="Times New Roman" w:cs="Times New Roman"/>
          <w:i/>
          <w:sz w:val="24"/>
          <w:szCs w:val="24"/>
        </w:rPr>
        <w:t>S</w:t>
      </w:r>
      <w:r w:rsidRPr="00A10A35">
        <w:rPr>
          <w:rFonts w:ascii="Times New Roman" w:hAnsi="Times New Roman" w:cs="Times New Roman"/>
          <w:sz w:val="24"/>
          <w:szCs w:val="24"/>
        </w:rPr>
        <w:t>)-</w:t>
      </w:r>
      <w:r>
        <w:rPr>
          <w:rFonts w:ascii="Times New Roman" w:hAnsi="Times New Roman" w:cs="Times New Roman"/>
          <w:sz w:val="24"/>
          <w:szCs w:val="24"/>
        </w:rPr>
        <w:t xml:space="preserve">enantiomer $1.68/gram; (b) </w:t>
      </w:r>
      <w:r w:rsidRPr="00A10A35">
        <w:rPr>
          <w:rFonts w:ascii="Times New Roman" w:hAnsi="Times New Roman" w:cs="Times New Roman"/>
          <w:sz w:val="24"/>
          <w:szCs w:val="24"/>
        </w:rPr>
        <w:t>(1</w:t>
      </w:r>
      <w:r>
        <w:rPr>
          <w:rFonts w:ascii="Times New Roman" w:hAnsi="Times New Roman" w:cs="Times New Roman"/>
          <w:i/>
          <w:sz w:val="24"/>
          <w:szCs w:val="24"/>
        </w:rPr>
        <w:t>S</w:t>
      </w:r>
      <w:r w:rsidRPr="00A10A35">
        <w:rPr>
          <w:rFonts w:ascii="Times New Roman" w:hAnsi="Times New Roman" w:cs="Times New Roman"/>
          <w:sz w:val="24"/>
          <w:szCs w:val="24"/>
        </w:rPr>
        <w:t>, 2</w:t>
      </w:r>
      <w:r>
        <w:rPr>
          <w:rFonts w:ascii="Times New Roman" w:hAnsi="Times New Roman" w:cs="Times New Roman"/>
          <w:i/>
          <w:sz w:val="24"/>
          <w:szCs w:val="24"/>
        </w:rPr>
        <w:t>R</w:t>
      </w:r>
      <w:r w:rsidRPr="00A10A35">
        <w:rPr>
          <w:rFonts w:ascii="Times New Roman" w:hAnsi="Times New Roman" w:cs="Times New Roman"/>
          <w:sz w:val="24"/>
          <w:szCs w:val="24"/>
        </w:rPr>
        <w:t>)-</w:t>
      </w:r>
      <w:r>
        <w:rPr>
          <w:rFonts w:ascii="Times New Roman" w:hAnsi="Times New Roman" w:cs="Times New Roman"/>
          <w:sz w:val="24"/>
          <w:szCs w:val="24"/>
        </w:rPr>
        <w:t>enantiomer $1.56/gram (Combi-Blocks, March 25, 2021).</w:t>
      </w:r>
    </w:p>
    <w:p w14:paraId="028BA53D" w14:textId="77777777" w:rsidR="00070523" w:rsidRPr="00A10A35" w:rsidRDefault="00070523">
      <w:pPr>
        <w:pStyle w:val="EndnoteText"/>
        <w:rPr>
          <w:rFonts w:ascii="Times New Roman" w:hAnsi="Times New Roman" w:cs="Times New Roman"/>
          <w:sz w:val="24"/>
          <w:szCs w:val="24"/>
        </w:rPr>
      </w:pPr>
    </w:p>
  </w:endnote>
  <w:endnote w:id="15">
    <w:p w14:paraId="0FA43943" w14:textId="6EB696FA" w:rsidR="00070523" w:rsidRDefault="00070523">
      <w:pPr>
        <w:pStyle w:val="EndnoteText"/>
        <w:rPr>
          <w:rFonts w:ascii="Times New Roman" w:hAnsi="Times New Roman" w:cs="Times New Roman"/>
          <w:sz w:val="24"/>
          <w:szCs w:val="24"/>
        </w:rPr>
      </w:pPr>
      <w:r>
        <w:rPr>
          <w:rStyle w:val="EndnoteReference"/>
        </w:rPr>
        <w:endnoteRef/>
      </w:r>
      <w:r>
        <w:t xml:space="preserve"> </w:t>
      </w:r>
      <w:r>
        <w:rPr>
          <w:rFonts w:ascii="Times New Roman" w:hAnsi="Times New Roman" w:cs="Times New Roman"/>
          <w:sz w:val="24"/>
          <w:szCs w:val="24"/>
        </w:rPr>
        <w:t xml:space="preserve">Allenamide </w:t>
      </w:r>
      <w:r>
        <w:rPr>
          <w:rFonts w:ascii="Times New Roman" w:hAnsi="Times New Roman" w:cs="Times New Roman"/>
          <w:b/>
          <w:sz w:val="24"/>
          <w:szCs w:val="24"/>
        </w:rPr>
        <w:t>23</w:t>
      </w:r>
      <w:r>
        <w:rPr>
          <w:rFonts w:ascii="Times New Roman" w:hAnsi="Times New Roman" w:cs="Times New Roman"/>
          <w:sz w:val="24"/>
          <w:szCs w:val="24"/>
        </w:rPr>
        <w:t xml:space="preserve"> was stored on the bench-top under an air atmosphere and monitored by quantitative </w:t>
      </w:r>
      <w:r>
        <w:rPr>
          <w:rFonts w:ascii="Times New Roman" w:hAnsi="Times New Roman" w:cs="Times New Roman"/>
          <w:sz w:val="24"/>
          <w:szCs w:val="24"/>
          <w:vertAlign w:val="superscript"/>
        </w:rPr>
        <w:t>1</w:t>
      </w:r>
      <w:r>
        <w:rPr>
          <w:rFonts w:ascii="Times New Roman" w:hAnsi="Times New Roman" w:cs="Times New Roman"/>
          <w:sz w:val="24"/>
          <w:szCs w:val="24"/>
        </w:rPr>
        <w:t xml:space="preserve">HNMR spectroscopy relative to dimethylfumarate as analytical standard. No loss in purity was observed after nine months. In contrast, allenamide </w:t>
      </w:r>
      <w:r>
        <w:rPr>
          <w:rFonts w:ascii="Times New Roman" w:hAnsi="Times New Roman" w:cs="Times New Roman"/>
          <w:b/>
          <w:sz w:val="24"/>
          <w:szCs w:val="24"/>
        </w:rPr>
        <w:t>13</w:t>
      </w:r>
      <w:r>
        <w:rPr>
          <w:rFonts w:ascii="Times New Roman" w:hAnsi="Times New Roman" w:cs="Times New Roman"/>
          <w:sz w:val="24"/>
          <w:szCs w:val="24"/>
        </w:rPr>
        <w:t xml:space="preserve"> is a yellow oil that can be held for up to six months without degradation if stored below – 20 </w:t>
      </w:r>
      <w:r>
        <w:rPr>
          <w:rFonts w:ascii="Times New Roman" w:hAnsi="Times New Roman" w:cs="Times New Roman"/>
          <w:sz w:val="24"/>
          <w:szCs w:val="24"/>
          <w:vertAlign w:val="superscript"/>
        </w:rPr>
        <w:t>o</w:t>
      </w:r>
      <w:r>
        <w:rPr>
          <w:rFonts w:ascii="Times New Roman" w:hAnsi="Times New Roman" w:cs="Times New Roman"/>
          <w:sz w:val="24"/>
          <w:szCs w:val="24"/>
        </w:rPr>
        <w:t>C.</w:t>
      </w:r>
    </w:p>
    <w:p w14:paraId="60D34526" w14:textId="77777777" w:rsidR="00070523" w:rsidRPr="003B63A3" w:rsidRDefault="00070523">
      <w:pPr>
        <w:pStyle w:val="EndnoteText"/>
        <w:rPr>
          <w:rFonts w:ascii="Times New Roman" w:hAnsi="Times New Roman" w:cs="Times New Roman"/>
          <w:sz w:val="24"/>
          <w:szCs w:val="24"/>
        </w:rPr>
      </w:pPr>
    </w:p>
  </w:endnote>
  <w:endnote w:id="16">
    <w:p w14:paraId="7D98795B" w14:textId="37F634FC" w:rsidR="00070523" w:rsidRDefault="00070523">
      <w:pPr>
        <w:pStyle w:val="EndnoteText"/>
        <w:rPr>
          <w:rFonts w:ascii="Times New Roman" w:hAnsi="Times New Roman" w:cs="Times New Roman"/>
          <w:sz w:val="24"/>
          <w:szCs w:val="24"/>
        </w:rPr>
      </w:pPr>
      <w:r>
        <w:rPr>
          <w:rStyle w:val="EndnoteReference"/>
        </w:rPr>
        <w:endnoteRef/>
      </w:r>
      <w:r>
        <w:t xml:space="preserve"> </w:t>
      </w:r>
      <w:r>
        <w:rPr>
          <w:rFonts w:ascii="Times New Roman" w:hAnsi="Times New Roman" w:cs="Times New Roman"/>
          <w:sz w:val="24"/>
          <w:szCs w:val="24"/>
        </w:rPr>
        <w:t>Tris(2,4-di-tert-butylphenyl) phosphite (</w:t>
      </w:r>
      <w:r>
        <w:rPr>
          <w:rFonts w:ascii="Times New Roman" w:hAnsi="Times New Roman" w:cs="Times New Roman"/>
          <w:b/>
          <w:sz w:val="24"/>
          <w:szCs w:val="24"/>
        </w:rPr>
        <w:t>L5</w:t>
      </w:r>
      <w:r>
        <w:rPr>
          <w:rFonts w:ascii="Times New Roman" w:hAnsi="Times New Roman" w:cs="Times New Roman"/>
          <w:sz w:val="24"/>
          <w:szCs w:val="24"/>
        </w:rPr>
        <w:t>) is available on 500 g scale at a price of $0.21/g from the Aldrich Chemical Company (August 24, 2021).</w:t>
      </w:r>
    </w:p>
    <w:p w14:paraId="5F49B203" w14:textId="77777777" w:rsidR="00070523" w:rsidRDefault="00070523">
      <w:pPr>
        <w:pStyle w:val="EndnoteText"/>
      </w:pPr>
    </w:p>
  </w:endnote>
  <w:endnote w:id="17">
    <w:p w14:paraId="76C06226" w14:textId="17055A07" w:rsidR="00070523" w:rsidRDefault="00070523">
      <w:pPr>
        <w:pStyle w:val="EndnoteText"/>
        <w:rPr>
          <w:rFonts w:ascii="Times New Roman" w:hAnsi="Times New Roman" w:cs="Times New Roman"/>
          <w:sz w:val="24"/>
          <w:szCs w:val="24"/>
        </w:rPr>
      </w:pPr>
      <w:r>
        <w:rPr>
          <w:rStyle w:val="EndnoteReference"/>
        </w:rPr>
        <w:endnoteRef/>
      </w:r>
      <w:r>
        <w:t xml:space="preserve"> </w:t>
      </w:r>
      <w:r>
        <w:rPr>
          <w:rFonts w:ascii="Times New Roman" w:hAnsi="Times New Roman" w:cs="Times New Roman"/>
          <w:sz w:val="24"/>
          <w:szCs w:val="24"/>
        </w:rPr>
        <w:t>Catalyst prices from Strem Chemical Company (Aug. 24, 2021): Cu(OAc)</w:t>
      </w:r>
      <w:r>
        <w:rPr>
          <w:rFonts w:ascii="Times New Roman" w:hAnsi="Times New Roman" w:cs="Times New Roman"/>
          <w:sz w:val="24"/>
          <w:szCs w:val="24"/>
          <w:vertAlign w:val="subscript"/>
        </w:rPr>
        <w:t>2</w:t>
      </w:r>
      <w:r>
        <w:rPr>
          <w:rFonts w:ascii="Times New Roman" w:hAnsi="Times New Roman" w:cs="Times New Roman"/>
          <w:sz w:val="24"/>
          <w:szCs w:val="24"/>
        </w:rPr>
        <w:t xml:space="preserve"> $1.60/g at 100 g scale.</w:t>
      </w:r>
    </w:p>
    <w:p w14:paraId="119C6BE3" w14:textId="77777777" w:rsidR="00070523" w:rsidRDefault="00070523">
      <w:pPr>
        <w:pStyle w:val="EndnoteText"/>
      </w:pPr>
    </w:p>
  </w:endnote>
  <w:endnote w:id="18">
    <w:p w14:paraId="3EE5FB48" w14:textId="59DC52AB" w:rsidR="00070523" w:rsidRDefault="00070523">
      <w:pPr>
        <w:pStyle w:val="EndnoteText"/>
        <w:rPr>
          <w:rFonts w:ascii="Times New Roman" w:hAnsi="Times New Roman" w:cs="Times New Roman"/>
          <w:sz w:val="24"/>
          <w:szCs w:val="24"/>
        </w:rPr>
      </w:pPr>
      <w:r>
        <w:rPr>
          <w:rStyle w:val="EndnoteReference"/>
        </w:rPr>
        <w:endnoteRef/>
      </w:r>
      <w:r>
        <w:t xml:space="preserve"> </w:t>
      </w:r>
      <w:r w:rsidRPr="00E63242">
        <w:rPr>
          <w:rFonts w:ascii="Times New Roman" w:hAnsi="Times New Roman" w:cs="Times New Roman"/>
          <w:sz w:val="24"/>
          <w:szCs w:val="24"/>
        </w:rPr>
        <w:t>Based</w:t>
      </w:r>
      <w:r>
        <w:rPr>
          <w:rFonts w:ascii="Times New Roman" w:hAnsi="Times New Roman" w:cs="Times New Roman"/>
          <w:sz w:val="24"/>
          <w:szCs w:val="24"/>
        </w:rPr>
        <w:t xml:space="preserve"> on these results allenamide </w:t>
      </w:r>
      <w:r>
        <w:rPr>
          <w:rFonts w:ascii="Times New Roman" w:hAnsi="Times New Roman" w:cs="Times New Roman"/>
          <w:b/>
          <w:sz w:val="24"/>
          <w:szCs w:val="24"/>
        </w:rPr>
        <w:t>23</w:t>
      </w:r>
      <w:r>
        <w:rPr>
          <w:rFonts w:ascii="Times New Roman" w:hAnsi="Times New Roman" w:cs="Times New Roman"/>
          <w:sz w:val="24"/>
          <w:szCs w:val="24"/>
        </w:rPr>
        <w:t xml:space="preserve"> was examined under branched-selective conditions (ref. 7a) utilizing IMes as ligand resulting in 78:22 </w:t>
      </w:r>
      <w:r>
        <w:rPr>
          <w:rFonts w:ascii="Times New Roman" w:hAnsi="Times New Roman" w:cs="Times New Roman"/>
          <w:i/>
          <w:sz w:val="24"/>
          <w:szCs w:val="24"/>
        </w:rPr>
        <w:t>b</w:t>
      </w:r>
      <w:r>
        <w:rPr>
          <w:rFonts w:ascii="Times New Roman" w:hAnsi="Times New Roman" w:cs="Times New Roman"/>
          <w:sz w:val="24"/>
          <w:szCs w:val="24"/>
        </w:rPr>
        <w:t>:</w:t>
      </w:r>
      <w:r>
        <w:rPr>
          <w:rFonts w:ascii="Times New Roman" w:hAnsi="Times New Roman" w:cs="Times New Roman"/>
          <w:i/>
          <w:sz w:val="24"/>
          <w:szCs w:val="24"/>
        </w:rPr>
        <w:t>l</w:t>
      </w:r>
      <w:r>
        <w:rPr>
          <w:rFonts w:ascii="Times New Roman" w:hAnsi="Times New Roman" w:cs="Times New Roman"/>
          <w:sz w:val="24"/>
          <w:szCs w:val="24"/>
        </w:rPr>
        <w:t xml:space="preserve"> selectivity and 72% yield of branched product in 92:8 dr. These results show no improvements.  </w:t>
      </w:r>
    </w:p>
    <w:p w14:paraId="4A6372F5" w14:textId="77777777" w:rsidR="00070523" w:rsidRPr="0098190E" w:rsidRDefault="00070523">
      <w:pPr>
        <w:pStyle w:val="EndnoteText"/>
        <w:rPr>
          <w:rFonts w:ascii="Times New Roman" w:hAnsi="Times New Roman" w:cs="Times New Roman"/>
          <w:sz w:val="24"/>
          <w:szCs w:val="24"/>
        </w:rPr>
      </w:pPr>
    </w:p>
  </w:endnote>
  <w:endnote w:id="19">
    <w:p w14:paraId="440BB2E5" w14:textId="0F0D3D9D" w:rsidR="00070523" w:rsidRPr="00EE5BFE" w:rsidRDefault="00070523">
      <w:pPr>
        <w:pStyle w:val="EndnoteText"/>
        <w:rPr>
          <w:rFonts w:ascii="Times New Roman" w:hAnsi="Times New Roman" w:cs="Times New Roman"/>
          <w:sz w:val="24"/>
          <w:szCs w:val="24"/>
        </w:rPr>
      </w:pPr>
      <w:r w:rsidRPr="0098190E">
        <w:rPr>
          <w:rStyle w:val="EndnoteReference"/>
          <w:rFonts w:ascii="Times New Roman" w:hAnsi="Times New Roman" w:cs="Times New Roman"/>
          <w:sz w:val="24"/>
          <w:szCs w:val="24"/>
        </w:rPr>
        <w:endnoteRef/>
      </w:r>
      <w:r w:rsidRPr="0098190E">
        <w:rPr>
          <w:rFonts w:ascii="Times New Roman" w:hAnsi="Times New Roman" w:cs="Times New Roman"/>
          <w:sz w:val="24"/>
          <w:szCs w:val="24"/>
        </w:rPr>
        <w:t xml:space="preserve"> </w:t>
      </w:r>
      <w:r>
        <w:rPr>
          <w:rFonts w:ascii="Times New Roman" w:hAnsi="Times New Roman" w:cs="Times New Roman"/>
          <w:sz w:val="24"/>
          <w:szCs w:val="24"/>
        </w:rPr>
        <w:t xml:space="preserve">Borrajo-Calleja, G. M.; Bizet, V.; Burgi, T.; Mazet, C. Access to Enantioenriched 2,3- and 2,5-Dihydrofurans with a fully substituted C2 Stereocenter by Pd-Catalyzed Asymmetric Intermolecular Heck Reaction. </w:t>
      </w:r>
      <w:r>
        <w:rPr>
          <w:rFonts w:ascii="Times New Roman" w:hAnsi="Times New Roman" w:cs="Times New Roman"/>
          <w:i/>
          <w:sz w:val="24"/>
          <w:szCs w:val="24"/>
        </w:rPr>
        <w:t xml:space="preserve">Chem. Sci. </w:t>
      </w:r>
      <w:r>
        <w:rPr>
          <w:rFonts w:ascii="Times New Roman" w:hAnsi="Times New Roman" w:cs="Times New Roman"/>
          <w:b/>
          <w:sz w:val="24"/>
          <w:szCs w:val="24"/>
        </w:rPr>
        <w:t>2015</w:t>
      </w:r>
      <w:r>
        <w:rPr>
          <w:rFonts w:ascii="Times New Roman" w:hAnsi="Times New Roman" w:cs="Times New Roman"/>
          <w:sz w:val="24"/>
          <w:szCs w:val="24"/>
        </w:rPr>
        <w:t xml:space="preserve">, </w:t>
      </w:r>
      <w:r>
        <w:rPr>
          <w:rFonts w:ascii="Times New Roman" w:hAnsi="Times New Roman" w:cs="Times New Roman"/>
          <w:i/>
          <w:sz w:val="24"/>
          <w:szCs w:val="24"/>
        </w:rPr>
        <w:t>6</w:t>
      </w:r>
      <w:r>
        <w:rPr>
          <w:rFonts w:ascii="Times New Roman" w:hAnsi="Times New Roman" w:cs="Times New Roman"/>
          <w:sz w:val="24"/>
          <w:szCs w:val="24"/>
        </w:rPr>
        <w:t>, 4807 – 4811.</w:t>
      </w:r>
    </w:p>
    <w:p w14:paraId="61980F15" w14:textId="77777777" w:rsidR="00070523" w:rsidRPr="0098190E" w:rsidRDefault="00070523">
      <w:pPr>
        <w:pStyle w:val="EndnoteText"/>
        <w:rPr>
          <w:rFonts w:ascii="Times New Roman" w:hAnsi="Times New Roman" w:cs="Times New Roman"/>
          <w:sz w:val="24"/>
          <w:szCs w:val="24"/>
        </w:rPr>
      </w:pPr>
    </w:p>
  </w:endnote>
  <w:endnote w:id="20">
    <w:p w14:paraId="688C25BB" w14:textId="3F197BA1" w:rsidR="00070523" w:rsidRPr="000043E9" w:rsidRDefault="00070523">
      <w:pPr>
        <w:pStyle w:val="EndnoteText"/>
        <w:rPr>
          <w:rFonts w:ascii="Times New Roman" w:hAnsi="Times New Roman" w:cs="Times New Roman"/>
          <w:sz w:val="24"/>
          <w:szCs w:val="24"/>
        </w:rPr>
      </w:pPr>
      <w:r w:rsidRPr="0098190E">
        <w:rPr>
          <w:rStyle w:val="EndnoteReference"/>
          <w:rFonts w:ascii="Times New Roman" w:hAnsi="Times New Roman" w:cs="Times New Roman"/>
          <w:sz w:val="24"/>
          <w:szCs w:val="24"/>
        </w:rPr>
        <w:endnoteRef/>
      </w:r>
      <w:r w:rsidRPr="0098190E">
        <w:rPr>
          <w:rFonts w:ascii="Times New Roman" w:hAnsi="Times New Roman" w:cs="Times New Roman"/>
          <w:sz w:val="24"/>
          <w:szCs w:val="24"/>
        </w:rPr>
        <w:t xml:space="preserve"> </w:t>
      </w:r>
      <w:r>
        <w:rPr>
          <w:rFonts w:ascii="Times New Roman" w:hAnsi="Times New Roman" w:cs="Times New Roman"/>
          <w:sz w:val="24"/>
          <w:szCs w:val="24"/>
        </w:rPr>
        <w:t xml:space="preserve">(a) Yang, B.; Zhu, C.; Qiu, Y.; Backvall, J. -E. Enzyme and Ruthenium-Catalyzed Enantioselective Transformation of a-Allenic Alcohols into 2,3-Dihydrofurans. </w:t>
      </w:r>
      <w:r>
        <w:rPr>
          <w:rFonts w:ascii="Times New Roman" w:hAnsi="Times New Roman" w:cs="Times New Roman"/>
          <w:i/>
          <w:sz w:val="24"/>
          <w:szCs w:val="24"/>
        </w:rPr>
        <w:t xml:space="preserve">Angew. Chem. Int. Ed. </w:t>
      </w:r>
      <w:r>
        <w:rPr>
          <w:rFonts w:ascii="Times New Roman" w:hAnsi="Times New Roman" w:cs="Times New Roman"/>
          <w:b/>
          <w:sz w:val="24"/>
          <w:szCs w:val="24"/>
        </w:rPr>
        <w:t>2016</w:t>
      </w:r>
      <w:r>
        <w:rPr>
          <w:rFonts w:ascii="Times New Roman" w:hAnsi="Times New Roman" w:cs="Times New Roman"/>
          <w:sz w:val="24"/>
          <w:szCs w:val="24"/>
        </w:rPr>
        <w:t xml:space="preserve">, </w:t>
      </w:r>
      <w:r>
        <w:rPr>
          <w:rFonts w:ascii="Times New Roman" w:hAnsi="Times New Roman" w:cs="Times New Roman"/>
          <w:i/>
          <w:sz w:val="24"/>
          <w:szCs w:val="24"/>
        </w:rPr>
        <w:t>55</w:t>
      </w:r>
      <w:r>
        <w:rPr>
          <w:rFonts w:ascii="Times New Roman" w:hAnsi="Times New Roman" w:cs="Times New Roman"/>
          <w:sz w:val="24"/>
          <w:szCs w:val="24"/>
        </w:rPr>
        <w:t xml:space="preserve">, 5568 – 5572. (b) Jalali-Naini, M.; Lallemand, J. Y. Iodocyclisation of Unsaturated Lactols and Acetals. A New Route to Furo-2,3b-Furans and Pyrans. </w:t>
      </w:r>
      <w:r>
        <w:rPr>
          <w:rFonts w:ascii="Times New Roman" w:hAnsi="Times New Roman" w:cs="Times New Roman"/>
          <w:i/>
          <w:sz w:val="24"/>
          <w:szCs w:val="24"/>
        </w:rPr>
        <w:t xml:space="preserve">Tetrahedron Lett. </w:t>
      </w:r>
      <w:r>
        <w:rPr>
          <w:rFonts w:ascii="Times New Roman" w:hAnsi="Times New Roman" w:cs="Times New Roman"/>
          <w:b/>
          <w:sz w:val="24"/>
          <w:szCs w:val="24"/>
        </w:rPr>
        <w:t>1986</w:t>
      </w:r>
      <w:r>
        <w:rPr>
          <w:rFonts w:ascii="Times New Roman" w:hAnsi="Times New Roman" w:cs="Times New Roman"/>
          <w:sz w:val="24"/>
          <w:szCs w:val="24"/>
        </w:rPr>
        <w:t xml:space="preserve">, </w:t>
      </w:r>
      <w:r>
        <w:rPr>
          <w:rFonts w:ascii="Times New Roman" w:hAnsi="Times New Roman" w:cs="Times New Roman"/>
          <w:i/>
          <w:sz w:val="24"/>
          <w:szCs w:val="24"/>
        </w:rPr>
        <w:t>27</w:t>
      </w:r>
      <w:r>
        <w:rPr>
          <w:rFonts w:ascii="Times New Roman" w:hAnsi="Times New Roman" w:cs="Times New Roman"/>
          <w:sz w:val="24"/>
          <w:szCs w:val="24"/>
        </w:rPr>
        <w:t xml:space="preserve">, 497 – 500. (c) Hodgson, D. M.; Stent, M. A. H.; Wilson, F. X. Organolithium-Induced Synthesis of Unsaturated Diols from Epoxides of Dihydrofurans and Dihydropyrans. </w:t>
      </w:r>
      <w:r>
        <w:rPr>
          <w:rFonts w:ascii="Times New Roman" w:hAnsi="Times New Roman" w:cs="Times New Roman"/>
          <w:i/>
          <w:sz w:val="24"/>
          <w:szCs w:val="24"/>
        </w:rPr>
        <w:t>Synthesis</w:t>
      </w:r>
      <w:r>
        <w:rPr>
          <w:rFonts w:ascii="Times New Roman" w:hAnsi="Times New Roman" w:cs="Times New Roman"/>
          <w:sz w:val="24"/>
          <w:szCs w:val="24"/>
        </w:rPr>
        <w:t xml:space="preserve"> </w:t>
      </w:r>
      <w:r>
        <w:rPr>
          <w:rFonts w:ascii="Times New Roman" w:hAnsi="Times New Roman" w:cs="Times New Roman"/>
          <w:b/>
          <w:sz w:val="24"/>
          <w:szCs w:val="24"/>
        </w:rPr>
        <w:t>2002</w:t>
      </w:r>
      <w:r>
        <w:rPr>
          <w:rFonts w:ascii="Times New Roman" w:hAnsi="Times New Roman" w:cs="Times New Roman"/>
          <w:sz w:val="24"/>
          <w:szCs w:val="24"/>
        </w:rPr>
        <w:t xml:space="preserve">, 1445 – 1453. </w:t>
      </w:r>
    </w:p>
    <w:p w14:paraId="7CE9E9B4" w14:textId="77777777" w:rsidR="00070523" w:rsidRPr="0098190E" w:rsidRDefault="00070523">
      <w:pPr>
        <w:pStyle w:val="EndnoteText"/>
        <w:rPr>
          <w:rFonts w:ascii="Times New Roman" w:hAnsi="Times New Roman" w:cs="Times New Roman"/>
          <w:sz w:val="24"/>
          <w:szCs w:val="24"/>
        </w:rPr>
      </w:pPr>
    </w:p>
  </w:endnote>
  <w:endnote w:id="21">
    <w:p w14:paraId="02F5C2D9" w14:textId="5A3AE681" w:rsidR="00070523" w:rsidRPr="00507C39" w:rsidRDefault="00070523">
      <w:pPr>
        <w:pStyle w:val="EndnoteText"/>
        <w:rPr>
          <w:rFonts w:ascii="Times New Roman" w:hAnsi="Times New Roman" w:cs="Times New Roman"/>
          <w:sz w:val="24"/>
          <w:szCs w:val="24"/>
        </w:rPr>
      </w:pPr>
      <w:r w:rsidRPr="0098190E">
        <w:rPr>
          <w:rStyle w:val="EndnoteReference"/>
          <w:rFonts w:ascii="Times New Roman" w:hAnsi="Times New Roman" w:cs="Times New Roman"/>
          <w:sz w:val="24"/>
          <w:szCs w:val="24"/>
        </w:rPr>
        <w:endnoteRef/>
      </w:r>
      <w:r w:rsidRPr="0098190E">
        <w:rPr>
          <w:rFonts w:ascii="Times New Roman" w:hAnsi="Times New Roman" w:cs="Times New Roman"/>
          <w:sz w:val="24"/>
          <w:szCs w:val="24"/>
        </w:rPr>
        <w:t xml:space="preserve"> </w:t>
      </w:r>
      <w:r>
        <w:rPr>
          <w:rFonts w:ascii="Times New Roman" w:hAnsi="Times New Roman" w:cs="Times New Roman"/>
          <w:sz w:val="24"/>
          <w:szCs w:val="24"/>
        </w:rPr>
        <w:t xml:space="preserve">(a) Boger, D. L.; Ichikawa, S.; Zhong, W. Total Synthesis of Fostriecin (CI-920). </w:t>
      </w:r>
      <w:r>
        <w:rPr>
          <w:rFonts w:ascii="Times New Roman" w:hAnsi="Times New Roman" w:cs="Times New Roman"/>
          <w:i/>
          <w:sz w:val="24"/>
          <w:szCs w:val="24"/>
        </w:rPr>
        <w:t xml:space="preserve">J. Am. Chem. Soc. </w:t>
      </w:r>
      <w:r>
        <w:rPr>
          <w:rFonts w:ascii="Times New Roman" w:hAnsi="Times New Roman" w:cs="Times New Roman"/>
          <w:b/>
          <w:sz w:val="24"/>
          <w:szCs w:val="24"/>
        </w:rPr>
        <w:t>2001</w:t>
      </w:r>
      <w:r>
        <w:rPr>
          <w:rFonts w:ascii="Times New Roman" w:hAnsi="Times New Roman" w:cs="Times New Roman"/>
          <w:sz w:val="24"/>
          <w:szCs w:val="24"/>
        </w:rPr>
        <w:t xml:space="preserve">, </w:t>
      </w:r>
      <w:r>
        <w:rPr>
          <w:rFonts w:ascii="Times New Roman" w:hAnsi="Times New Roman" w:cs="Times New Roman"/>
          <w:i/>
          <w:sz w:val="24"/>
          <w:szCs w:val="24"/>
        </w:rPr>
        <w:t>123</w:t>
      </w:r>
      <w:r>
        <w:rPr>
          <w:rFonts w:ascii="Times New Roman" w:hAnsi="Times New Roman" w:cs="Times New Roman"/>
          <w:sz w:val="24"/>
          <w:szCs w:val="24"/>
        </w:rPr>
        <w:t xml:space="preserve">, 4161 – 4167. (b) Kolb, H. C.; VanNieuwenhze, M. S.; Sharpless, K. B. Catalytic Asymmetric Dihydroxylation. </w:t>
      </w:r>
      <w:r>
        <w:rPr>
          <w:rFonts w:ascii="Times New Roman" w:hAnsi="Times New Roman" w:cs="Times New Roman"/>
          <w:i/>
          <w:sz w:val="24"/>
          <w:szCs w:val="24"/>
        </w:rPr>
        <w:t xml:space="preserve">Chem. Rev. </w:t>
      </w:r>
      <w:r>
        <w:rPr>
          <w:rFonts w:ascii="Times New Roman" w:hAnsi="Times New Roman" w:cs="Times New Roman"/>
          <w:b/>
          <w:sz w:val="24"/>
          <w:szCs w:val="24"/>
        </w:rPr>
        <w:t>1994</w:t>
      </w:r>
      <w:r>
        <w:rPr>
          <w:rFonts w:ascii="Times New Roman" w:hAnsi="Times New Roman" w:cs="Times New Roman"/>
          <w:sz w:val="24"/>
          <w:szCs w:val="24"/>
        </w:rPr>
        <w:t xml:space="preserve">, </w:t>
      </w:r>
      <w:r>
        <w:rPr>
          <w:rFonts w:ascii="Times New Roman" w:hAnsi="Times New Roman" w:cs="Times New Roman"/>
          <w:i/>
          <w:sz w:val="24"/>
          <w:szCs w:val="24"/>
        </w:rPr>
        <w:t>94</w:t>
      </w:r>
      <w:r>
        <w:rPr>
          <w:rFonts w:ascii="Times New Roman" w:hAnsi="Times New Roman" w:cs="Times New Roman"/>
          <w:sz w:val="24"/>
          <w:szCs w:val="24"/>
        </w:rPr>
        <w:t>, 2483 – 2547.</w:t>
      </w:r>
    </w:p>
    <w:p w14:paraId="39D808FF" w14:textId="77777777" w:rsidR="00070523" w:rsidRDefault="00070523">
      <w:pPr>
        <w:pStyle w:val="EndnoteText"/>
      </w:pPr>
    </w:p>
  </w:endnote>
  <w:endnote w:id="22">
    <w:p w14:paraId="0E64298F" w14:textId="46844BE2" w:rsidR="00070523" w:rsidRPr="00437374" w:rsidRDefault="00070523">
      <w:pPr>
        <w:pStyle w:val="EndnoteText"/>
        <w:rPr>
          <w:rFonts w:ascii="Times New Roman" w:hAnsi="Times New Roman" w:cs="Times New Roman"/>
          <w:sz w:val="24"/>
          <w:szCs w:val="24"/>
        </w:rPr>
      </w:pPr>
      <w:r w:rsidRPr="00437374">
        <w:rPr>
          <w:rStyle w:val="EndnoteReference"/>
          <w:rFonts w:ascii="Times New Roman" w:hAnsi="Times New Roman" w:cs="Times New Roman"/>
          <w:sz w:val="24"/>
          <w:szCs w:val="24"/>
        </w:rPr>
        <w:endnoteRef/>
      </w:r>
      <w:r w:rsidRPr="00437374">
        <w:rPr>
          <w:rFonts w:ascii="Times New Roman" w:hAnsi="Times New Roman" w:cs="Times New Roman"/>
          <w:sz w:val="24"/>
          <w:szCs w:val="24"/>
        </w:rPr>
        <w:t xml:space="preserve"> Piancatelli, G.; Scettri, A.; D’Auria, M. Pyridinium Chlorochromate in the Organic Synthesis: a Convenient Oxidation of Enol-ethers to Esters and Lactones </w:t>
      </w:r>
      <w:r w:rsidRPr="00437374">
        <w:rPr>
          <w:rFonts w:ascii="Times New Roman" w:hAnsi="Times New Roman" w:cs="Times New Roman"/>
          <w:i/>
          <w:sz w:val="24"/>
          <w:szCs w:val="24"/>
        </w:rPr>
        <w:t xml:space="preserve">Tetrahedron Lett. </w:t>
      </w:r>
      <w:r w:rsidRPr="00437374">
        <w:rPr>
          <w:rFonts w:ascii="Times New Roman" w:hAnsi="Times New Roman" w:cs="Times New Roman"/>
          <w:b/>
          <w:sz w:val="24"/>
          <w:szCs w:val="24"/>
        </w:rPr>
        <w:t>1977</w:t>
      </w:r>
      <w:r w:rsidRPr="00437374">
        <w:rPr>
          <w:rFonts w:ascii="Times New Roman" w:hAnsi="Times New Roman" w:cs="Times New Roman"/>
          <w:sz w:val="24"/>
          <w:szCs w:val="24"/>
        </w:rPr>
        <w:t>, 3483 – 3484.</w:t>
      </w:r>
    </w:p>
    <w:p w14:paraId="5C5FFEBB" w14:textId="77777777" w:rsidR="00070523" w:rsidRPr="00437374" w:rsidRDefault="00070523">
      <w:pPr>
        <w:pStyle w:val="EndnoteText"/>
        <w:rPr>
          <w:rFonts w:ascii="Times New Roman" w:hAnsi="Times New Roman" w:cs="Times New Roman"/>
          <w:sz w:val="24"/>
          <w:szCs w:val="24"/>
        </w:rPr>
      </w:pPr>
    </w:p>
  </w:endnote>
  <w:endnote w:id="23">
    <w:p w14:paraId="0F2E0163" w14:textId="40F382CB" w:rsidR="00070523" w:rsidRPr="00437374" w:rsidRDefault="00070523">
      <w:pPr>
        <w:pStyle w:val="EndnoteText"/>
        <w:rPr>
          <w:rFonts w:ascii="Times New Roman" w:hAnsi="Times New Roman" w:cs="Times New Roman"/>
          <w:sz w:val="24"/>
          <w:szCs w:val="24"/>
        </w:rPr>
      </w:pPr>
      <w:r w:rsidRPr="00437374">
        <w:rPr>
          <w:rStyle w:val="EndnoteReference"/>
          <w:rFonts w:ascii="Times New Roman" w:hAnsi="Times New Roman" w:cs="Times New Roman"/>
          <w:sz w:val="24"/>
          <w:szCs w:val="24"/>
        </w:rPr>
        <w:endnoteRef/>
      </w:r>
      <w:r w:rsidRPr="00437374">
        <w:rPr>
          <w:rFonts w:ascii="Times New Roman" w:hAnsi="Times New Roman" w:cs="Times New Roman"/>
          <w:sz w:val="24"/>
          <w:szCs w:val="24"/>
        </w:rPr>
        <w:t xml:space="preserve"> Yadav, J. S.; Reddy, B. V. S.; Reddy, A. S.; Reddy, C. S.; Raju, S. S. Highly Diastereoselective Allylation of Lactols and Their Ethers Using Molecular Iodine </w:t>
      </w:r>
      <w:r w:rsidRPr="00437374">
        <w:rPr>
          <w:rFonts w:ascii="Times New Roman" w:hAnsi="Times New Roman" w:cs="Times New Roman"/>
          <w:i/>
          <w:sz w:val="24"/>
          <w:szCs w:val="24"/>
        </w:rPr>
        <w:t xml:space="preserve">Tetrahedron Lett. </w:t>
      </w:r>
      <w:r w:rsidRPr="00437374">
        <w:rPr>
          <w:rFonts w:ascii="Times New Roman" w:hAnsi="Times New Roman" w:cs="Times New Roman"/>
          <w:b/>
          <w:sz w:val="24"/>
          <w:szCs w:val="24"/>
        </w:rPr>
        <w:t>2009</w:t>
      </w:r>
      <w:r w:rsidRPr="00437374">
        <w:rPr>
          <w:rFonts w:ascii="Times New Roman" w:hAnsi="Times New Roman" w:cs="Times New Roman"/>
          <w:sz w:val="24"/>
          <w:szCs w:val="24"/>
        </w:rPr>
        <w:t xml:space="preserve">, </w:t>
      </w:r>
      <w:r w:rsidRPr="00437374">
        <w:rPr>
          <w:rFonts w:ascii="Times New Roman" w:hAnsi="Times New Roman" w:cs="Times New Roman"/>
          <w:i/>
          <w:sz w:val="24"/>
          <w:szCs w:val="24"/>
        </w:rPr>
        <w:t>50</w:t>
      </w:r>
      <w:r w:rsidRPr="00437374">
        <w:rPr>
          <w:rFonts w:ascii="Times New Roman" w:hAnsi="Times New Roman" w:cs="Times New Roman"/>
          <w:sz w:val="24"/>
          <w:szCs w:val="24"/>
        </w:rPr>
        <w:t>, 6631 – 6634.</w:t>
      </w:r>
    </w:p>
    <w:p w14:paraId="58ED8B59" w14:textId="77777777" w:rsidR="00070523" w:rsidRPr="00437374" w:rsidRDefault="00070523">
      <w:pPr>
        <w:pStyle w:val="EndnoteText"/>
        <w:rPr>
          <w:rFonts w:ascii="Times New Roman" w:hAnsi="Times New Roman" w:cs="Times New Roman"/>
          <w:sz w:val="24"/>
          <w:szCs w:val="24"/>
        </w:rPr>
      </w:pPr>
    </w:p>
  </w:endnote>
  <w:endnote w:id="24">
    <w:p w14:paraId="2509E668" w14:textId="5776F678" w:rsidR="00070523" w:rsidRDefault="00070523">
      <w:pPr>
        <w:pStyle w:val="EndnoteText"/>
        <w:rPr>
          <w:rFonts w:ascii="Times New Roman" w:hAnsi="Times New Roman" w:cs="Times New Roman"/>
          <w:sz w:val="24"/>
          <w:szCs w:val="24"/>
        </w:rPr>
      </w:pPr>
      <w:r w:rsidRPr="00E6450A">
        <w:rPr>
          <w:rStyle w:val="EndnoteReference"/>
          <w:rFonts w:ascii="Times New Roman" w:hAnsi="Times New Roman" w:cs="Times New Roman"/>
          <w:sz w:val="24"/>
          <w:szCs w:val="24"/>
        </w:rPr>
        <w:endnoteRef/>
      </w:r>
      <w:r w:rsidRPr="00E6450A">
        <w:rPr>
          <w:rFonts w:ascii="Times New Roman" w:hAnsi="Times New Roman" w:cs="Times New Roman"/>
          <w:sz w:val="24"/>
          <w:szCs w:val="24"/>
        </w:rPr>
        <w:t xml:space="preserve"> Lang. K.; Park. J.; Hong. S. Development of Bifunctional Aza-Bis(oxazoline) Copper Catalysts for Enantioselective Henry Reaction</w:t>
      </w:r>
      <w:r>
        <w:rPr>
          <w:rFonts w:ascii="Times New Roman" w:hAnsi="Times New Roman" w:cs="Times New Roman"/>
          <w:sz w:val="24"/>
          <w:szCs w:val="24"/>
        </w:rPr>
        <w:t>.</w:t>
      </w:r>
      <w:r w:rsidRPr="00E6450A">
        <w:rPr>
          <w:rFonts w:ascii="Times New Roman" w:hAnsi="Times New Roman" w:cs="Times New Roman"/>
          <w:sz w:val="24"/>
          <w:szCs w:val="24"/>
        </w:rPr>
        <w:t xml:space="preserve">  </w:t>
      </w:r>
      <w:r w:rsidRPr="00E6450A">
        <w:rPr>
          <w:rFonts w:ascii="Times New Roman" w:hAnsi="Times New Roman" w:cs="Times New Roman"/>
          <w:i/>
          <w:sz w:val="24"/>
          <w:szCs w:val="24"/>
        </w:rPr>
        <w:t>J. Org. Chem</w:t>
      </w:r>
      <w:r w:rsidRPr="00E6450A">
        <w:rPr>
          <w:rFonts w:ascii="Times New Roman" w:hAnsi="Times New Roman" w:cs="Times New Roman"/>
          <w:sz w:val="24"/>
          <w:szCs w:val="24"/>
        </w:rPr>
        <w:t xml:space="preserve">. </w:t>
      </w:r>
      <w:r w:rsidRPr="00E6450A">
        <w:rPr>
          <w:rFonts w:ascii="Times New Roman" w:hAnsi="Times New Roman" w:cs="Times New Roman"/>
          <w:b/>
          <w:sz w:val="24"/>
          <w:szCs w:val="24"/>
        </w:rPr>
        <w:t>2010</w:t>
      </w:r>
      <w:r w:rsidRPr="00E6450A">
        <w:rPr>
          <w:rFonts w:ascii="Times New Roman" w:hAnsi="Times New Roman" w:cs="Times New Roman"/>
          <w:sz w:val="24"/>
          <w:szCs w:val="24"/>
        </w:rPr>
        <w:t>, 75, 19, 6424–6435</w:t>
      </w:r>
      <w:r>
        <w:rPr>
          <w:rFonts w:ascii="Times New Roman" w:hAnsi="Times New Roman" w:cs="Times New Roman"/>
          <w:sz w:val="24"/>
          <w:szCs w:val="24"/>
        </w:rPr>
        <w:t>.</w:t>
      </w:r>
    </w:p>
    <w:p w14:paraId="274300C4" w14:textId="77777777" w:rsidR="00070523" w:rsidRPr="00E6450A" w:rsidRDefault="00070523">
      <w:pPr>
        <w:pStyle w:val="EndnoteText"/>
        <w:rPr>
          <w:rFonts w:ascii="Times New Roman" w:hAnsi="Times New Roman" w:cs="Times New Roman"/>
          <w:sz w:val="24"/>
          <w:szCs w:val="24"/>
        </w:rPr>
      </w:pPr>
    </w:p>
  </w:endnote>
  <w:endnote w:id="25">
    <w:p w14:paraId="0A1B61EF" w14:textId="3D8A48E3" w:rsidR="00070523" w:rsidRPr="00C90EBB" w:rsidRDefault="00070523">
      <w:pPr>
        <w:pStyle w:val="EndnoteText"/>
        <w:rPr>
          <w:rFonts w:ascii="Times New Roman" w:hAnsi="Times New Roman" w:cs="Times New Roman"/>
          <w:sz w:val="24"/>
          <w:szCs w:val="24"/>
        </w:rPr>
      </w:pPr>
      <w:r w:rsidRPr="00C90EBB">
        <w:rPr>
          <w:rStyle w:val="EndnoteReference"/>
          <w:rFonts w:ascii="Times New Roman" w:hAnsi="Times New Roman" w:cs="Times New Roman"/>
          <w:sz w:val="24"/>
          <w:szCs w:val="24"/>
        </w:rPr>
        <w:endnoteRef/>
      </w:r>
      <w:r w:rsidRPr="00C90EBB">
        <w:rPr>
          <w:rFonts w:ascii="Times New Roman" w:hAnsi="Times New Roman" w:cs="Times New Roman"/>
          <w:sz w:val="24"/>
          <w:szCs w:val="24"/>
        </w:rPr>
        <w:t xml:space="preserve"> Jiang, B.; Xu, M. Catalytic Diastereoselective Puson-Khand Reaction: and Efficient Route to Enantiopure Cyclopenta[</w:t>
      </w:r>
      <w:r w:rsidRPr="00C90EBB">
        <w:rPr>
          <w:rFonts w:ascii="Times New Roman" w:hAnsi="Times New Roman" w:cs="Times New Roman"/>
          <w:i/>
          <w:sz w:val="24"/>
          <w:szCs w:val="24"/>
        </w:rPr>
        <w:t>c</w:t>
      </w:r>
      <w:r w:rsidRPr="00C90EBB">
        <w:rPr>
          <w:rFonts w:ascii="Times New Roman" w:hAnsi="Times New Roman" w:cs="Times New Roman"/>
          <w:sz w:val="24"/>
          <w:szCs w:val="24"/>
        </w:rPr>
        <w:t xml:space="preserve">]proline Derivatives. </w:t>
      </w:r>
      <w:r w:rsidRPr="00C90EBB">
        <w:rPr>
          <w:rFonts w:ascii="Times New Roman" w:hAnsi="Times New Roman" w:cs="Times New Roman"/>
          <w:i/>
          <w:sz w:val="24"/>
          <w:szCs w:val="24"/>
        </w:rPr>
        <w:t xml:space="preserve">Org. Lett. </w:t>
      </w:r>
      <w:r w:rsidRPr="00C90EBB">
        <w:rPr>
          <w:rFonts w:ascii="Times New Roman" w:hAnsi="Times New Roman" w:cs="Times New Roman"/>
          <w:b/>
          <w:sz w:val="24"/>
          <w:szCs w:val="24"/>
        </w:rPr>
        <w:t>2002</w:t>
      </w:r>
      <w:r w:rsidRPr="00C90EBB">
        <w:rPr>
          <w:rFonts w:ascii="Times New Roman" w:hAnsi="Times New Roman" w:cs="Times New Roman"/>
          <w:sz w:val="24"/>
          <w:szCs w:val="24"/>
        </w:rPr>
        <w:t xml:space="preserve">, </w:t>
      </w:r>
      <w:r w:rsidRPr="00C90EBB">
        <w:rPr>
          <w:rFonts w:ascii="Times New Roman" w:hAnsi="Times New Roman" w:cs="Times New Roman"/>
          <w:i/>
          <w:sz w:val="24"/>
          <w:szCs w:val="24"/>
        </w:rPr>
        <w:t>4</w:t>
      </w:r>
      <w:r w:rsidRPr="00C90EBB">
        <w:rPr>
          <w:rFonts w:ascii="Times New Roman" w:hAnsi="Times New Roman" w:cs="Times New Roman"/>
          <w:sz w:val="24"/>
          <w:szCs w:val="24"/>
        </w:rPr>
        <w:t>, 4077 – 4080.</w:t>
      </w:r>
    </w:p>
    <w:p w14:paraId="7D1B0D58" w14:textId="77777777" w:rsidR="00070523" w:rsidRDefault="00070523">
      <w:pPr>
        <w:pStyle w:val="EndnoteText"/>
      </w:pPr>
    </w:p>
  </w:endnote>
  <w:endnote w:id="26">
    <w:p w14:paraId="65E492E7" w14:textId="4663F95C" w:rsidR="00070523" w:rsidRPr="00C90EBB" w:rsidRDefault="00070523">
      <w:pPr>
        <w:pStyle w:val="EndnoteText"/>
        <w:rPr>
          <w:rFonts w:ascii="Times New Roman" w:hAnsi="Times New Roman" w:cs="Times New Roman"/>
          <w:sz w:val="24"/>
          <w:szCs w:val="24"/>
        </w:rPr>
      </w:pPr>
      <w:r w:rsidRPr="00C90EBB">
        <w:rPr>
          <w:rStyle w:val="EndnoteReference"/>
          <w:rFonts w:ascii="Times New Roman" w:hAnsi="Times New Roman" w:cs="Times New Roman"/>
          <w:sz w:val="24"/>
          <w:szCs w:val="24"/>
        </w:rPr>
        <w:endnoteRef/>
      </w:r>
      <w:r w:rsidRPr="00C90EBB">
        <w:rPr>
          <w:rFonts w:ascii="Times New Roman" w:hAnsi="Times New Roman" w:cs="Times New Roman"/>
          <w:sz w:val="24"/>
          <w:szCs w:val="24"/>
        </w:rPr>
        <w:t xml:space="preserve"> Monbaliu. J-C.; Tinant. B.; Marchand-Brynaert. J. Reactivity of (R)-4-phenyloxazolidine-2-thione chiral auxiliary: from deprotection to heterocyclic interconversion</w:t>
      </w:r>
      <w:r>
        <w:rPr>
          <w:rFonts w:ascii="Times New Roman" w:hAnsi="Times New Roman" w:cs="Times New Roman"/>
          <w:sz w:val="24"/>
          <w:szCs w:val="24"/>
        </w:rPr>
        <w:t>.</w:t>
      </w:r>
      <w:r w:rsidRPr="00C90EBB">
        <w:rPr>
          <w:rFonts w:ascii="Times New Roman" w:hAnsi="Times New Roman" w:cs="Times New Roman"/>
          <w:sz w:val="24"/>
          <w:szCs w:val="24"/>
        </w:rPr>
        <w:t xml:space="preserve"> </w:t>
      </w:r>
      <w:r w:rsidRPr="00C90EBB">
        <w:rPr>
          <w:rFonts w:ascii="Times New Roman" w:hAnsi="Times New Roman" w:cs="Times New Roman"/>
          <w:i/>
          <w:sz w:val="24"/>
          <w:szCs w:val="24"/>
        </w:rPr>
        <w:t>Heterocycles</w:t>
      </w:r>
      <w:r w:rsidRPr="00C90EBB">
        <w:rPr>
          <w:rFonts w:ascii="Times New Roman" w:hAnsi="Times New Roman" w:cs="Times New Roman"/>
          <w:sz w:val="24"/>
          <w:szCs w:val="24"/>
        </w:rPr>
        <w:t xml:space="preserve"> </w:t>
      </w:r>
      <w:r w:rsidRPr="00C90EBB">
        <w:rPr>
          <w:rFonts w:ascii="Times New Roman" w:hAnsi="Times New Roman" w:cs="Times New Roman"/>
          <w:b/>
          <w:sz w:val="24"/>
          <w:szCs w:val="24"/>
        </w:rPr>
        <w:t>2008</w:t>
      </w:r>
      <w:r w:rsidRPr="00C90EBB">
        <w:rPr>
          <w:rFonts w:ascii="Times New Roman" w:hAnsi="Times New Roman" w:cs="Times New Roman"/>
          <w:sz w:val="24"/>
          <w:szCs w:val="24"/>
        </w:rPr>
        <w:t xml:space="preserve">, </w:t>
      </w:r>
      <w:r w:rsidRPr="00C90EBB">
        <w:rPr>
          <w:rFonts w:ascii="Times New Roman" w:hAnsi="Times New Roman" w:cs="Times New Roman"/>
          <w:i/>
          <w:sz w:val="24"/>
          <w:szCs w:val="24"/>
        </w:rPr>
        <w:t>75</w:t>
      </w:r>
      <w:r w:rsidRPr="00C90EBB">
        <w:rPr>
          <w:rFonts w:ascii="Times New Roman" w:hAnsi="Times New Roman" w:cs="Times New Roman"/>
          <w:sz w:val="24"/>
          <w:szCs w:val="24"/>
        </w:rPr>
        <w:t>, 2459-2475.</w:t>
      </w:r>
    </w:p>
    <w:p w14:paraId="066218E3" w14:textId="77777777" w:rsidR="00070523" w:rsidRPr="00C90EBB" w:rsidRDefault="00070523">
      <w:pPr>
        <w:pStyle w:val="EndnoteText"/>
        <w:rPr>
          <w:rFonts w:ascii="Times New Roman" w:hAnsi="Times New Roman" w:cs="Times New Roman"/>
          <w:sz w:val="24"/>
          <w:szCs w:val="24"/>
        </w:rPr>
      </w:pPr>
    </w:p>
  </w:endnote>
  <w:endnote w:id="27">
    <w:p w14:paraId="28428B2D" w14:textId="743A496A" w:rsidR="00070523" w:rsidRPr="00C90EBB" w:rsidRDefault="00070523">
      <w:pPr>
        <w:pStyle w:val="EndnoteText"/>
        <w:rPr>
          <w:rFonts w:ascii="Times New Roman" w:hAnsi="Times New Roman" w:cs="Times New Roman"/>
          <w:sz w:val="24"/>
          <w:szCs w:val="24"/>
        </w:rPr>
      </w:pPr>
      <w:r w:rsidRPr="00C90EBB">
        <w:rPr>
          <w:rStyle w:val="EndnoteReference"/>
          <w:rFonts w:ascii="Times New Roman" w:hAnsi="Times New Roman" w:cs="Times New Roman"/>
          <w:sz w:val="24"/>
          <w:szCs w:val="24"/>
        </w:rPr>
        <w:endnoteRef/>
      </w:r>
      <w:r w:rsidRPr="00C90EBB">
        <w:rPr>
          <w:rFonts w:ascii="Times New Roman" w:hAnsi="Times New Roman" w:cs="Times New Roman"/>
          <w:sz w:val="24"/>
          <w:szCs w:val="24"/>
        </w:rPr>
        <w:t xml:space="preserve"> Volpe, R.; Lepage, R. J.; White, J. M.; Krenske, E. H.; Flynn, B. L. Asymmetric synthesis of multiple quaternary stereocenter-containing cyclopentyls by oxazolidinone-promoted Nazarov cyclizations. </w:t>
      </w:r>
      <w:r w:rsidRPr="00C90EBB">
        <w:rPr>
          <w:rFonts w:ascii="Times New Roman" w:hAnsi="Times New Roman" w:cs="Times New Roman"/>
          <w:i/>
          <w:sz w:val="24"/>
          <w:szCs w:val="24"/>
        </w:rPr>
        <w:t>Chem. Sci</w:t>
      </w:r>
      <w:r w:rsidRPr="00C90EBB">
        <w:rPr>
          <w:rFonts w:ascii="Times New Roman" w:hAnsi="Times New Roman" w:cs="Times New Roman"/>
          <w:sz w:val="24"/>
          <w:szCs w:val="24"/>
        </w:rPr>
        <w:t xml:space="preserve">. </w:t>
      </w:r>
      <w:r w:rsidRPr="00C90EBB">
        <w:rPr>
          <w:rFonts w:ascii="Times New Roman" w:hAnsi="Times New Roman" w:cs="Times New Roman"/>
          <w:b/>
          <w:sz w:val="24"/>
          <w:szCs w:val="24"/>
        </w:rPr>
        <w:t>2018</w:t>
      </w:r>
      <w:r w:rsidRPr="00C90EBB">
        <w:rPr>
          <w:rFonts w:ascii="Times New Roman" w:hAnsi="Times New Roman" w:cs="Times New Roman"/>
          <w:sz w:val="24"/>
          <w:szCs w:val="24"/>
        </w:rPr>
        <w:t>,</w:t>
      </w:r>
      <w:r w:rsidRPr="00C90EBB">
        <w:rPr>
          <w:rFonts w:ascii="Times New Roman" w:hAnsi="Times New Roman" w:cs="Times New Roman"/>
          <w:i/>
          <w:sz w:val="24"/>
          <w:szCs w:val="24"/>
        </w:rPr>
        <w:t xml:space="preserve"> 9</w:t>
      </w:r>
      <w:r w:rsidRPr="00C90EBB">
        <w:rPr>
          <w:rFonts w:ascii="Times New Roman" w:hAnsi="Times New Roman" w:cs="Times New Roman"/>
          <w:sz w:val="24"/>
          <w:szCs w:val="24"/>
        </w:rPr>
        <w:t>, 4644 – 4649.</w:t>
      </w:r>
    </w:p>
    <w:p w14:paraId="7B1F6383" w14:textId="77777777" w:rsidR="00070523" w:rsidRDefault="00070523">
      <w:pPr>
        <w:pStyle w:val="EndnoteText"/>
      </w:pPr>
    </w:p>
  </w:endnote>
  <w:endnote w:id="28">
    <w:p w14:paraId="7BDD1883" w14:textId="54D276A0" w:rsidR="00070523" w:rsidRPr="00AE6BA5" w:rsidRDefault="00070523">
      <w:pPr>
        <w:pStyle w:val="EndnoteText"/>
        <w:rPr>
          <w:rFonts w:ascii="Times New Roman" w:hAnsi="Times New Roman" w:cs="Times New Roman"/>
          <w:sz w:val="24"/>
          <w:szCs w:val="24"/>
        </w:rPr>
      </w:pPr>
      <w:r w:rsidRPr="00AE6BA5">
        <w:rPr>
          <w:rStyle w:val="EndnoteReference"/>
          <w:rFonts w:ascii="Times New Roman" w:hAnsi="Times New Roman" w:cs="Times New Roman"/>
          <w:sz w:val="24"/>
          <w:szCs w:val="24"/>
        </w:rPr>
        <w:endnoteRef/>
      </w:r>
      <w:r w:rsidRPr="00AE6BA5">
        <w:rPr>
          <w:rFonts w:ascii="Times New Roman" w:hAnsi="Times New Roman" w:cs="Times New Roman"/>
          <w:sz w:val="24"/>
          <w:szCs w:val="24"/>
        </w:rPr>
        <w:t xml:space="preserve"> Wei, L. -L.; Hsung, R. P.; Xiong, H.; Mulder, J. A.; Nkansah, N. T. First Stereoselective Inverse Demand [4 + 2] Cycloaddition Reactions of Novel Chiral Allenamides with Heterodienes. Preparation of Highly Functionalized 2-Arylpyranyl Heterocycles. </w:t>
      </w:r>
      <w:r w:rsidRPr="00AE6BA5">
        <w:rPr>
          <w:rFonts w:ascii="Times New Roman" w:hAnsi="Times New Roman" w:cs="Times New Roman"/>
          <w:i/>
          <w:sz w:val="24"/>
          <w:szCs w:val="24"/>
        </w:rPr>
        <w:t xml:space="preserve">Org. Lett. </w:t>
      </w:r>
      <w:r w:rsidRPr="00AE6BA5">
        <w:rPr>
          <w:rFonts w:ascii="Times New Roman" w:hAnsi="Times New Roman" w:cs="Times New Roman"/>
          <w:b/>
          <w:sz w:val="24"/>
          <w:szCs w:val="24"/>
        </w:rPr>
        <w:t>1999</w:t>
      </w:r>
      <w:r w:rsidRPr="00AE6BA5">
        <w:rPr>
          <w:rFonts w:ascii="Times New Roman" w:hAnsi="Times New Roman" w:cs="Times New Roman"/>
          <w:sz w:val="24"/>
          <w:szCs w:val="24"/>
        </w:rPr>
        <w:t xml:space="preserve">, </w:t>
      </w:r>
      <w:r w:rsidRPr="00AE6BA5">
        <w:rPr>
          <w:rFonts w:ascii="Times New Roman" w:hAnsi="Times New Roman" w:cs="Times New Roman"/>
          <w:i/>
          <w:sz w:val="24"/>
          <w:szCs w:val="24"/>
        </w:rPr>
        <w:t>1</w:t>
      </w:r>
      <w:r w:rsidRPr="00AE6BA5">
        <w:rPr>
          <w:rFonts w:ascii="Times New Roman" w:hAnsi="Times New Roman" w:cs="Times New Roman"/>
          <w:sz w:val="24"/>
          <w:szCs w:val="24"/>
        </w:rPr>
        <w:t>, 2145 – 2148.</w:t>
      </w:r>
    </w:p>
    <w:p w14:paraId="291DCDB0" w14:textId="77777777" w:rsidR="00070523" w:rsidRPr="00AE6BA5" w:rsidRDefault="00070523">
      <w:pPr>
        <w:pStyle w:val="EndnoteText"/>
      </w:pPr>
    </w:p>
  </w:endnote>
  <w:endnote w:id="29">
    <w:p w14:paraId="69301AF2" w14:textId="25526A3E" w:rsidR="00070523" w:rsidRPr="00437374" w:rsidRDefault="00070523">
      <w:pPr>
        <w:pStyle w:val="EndnoteText"/>
      </w:pPr>
      <w:r w:rsidRPr="00437374">
        <w:rPr>
          <w:rStyle w:val="EndnoteReference"/>
          <w:rFonts w:ascii="Times New Roman" w:hAnsi="Times New Roman" w:cs="Times New Roman"/>
          <w:sz w:val="24"/>
          <w:szCs w:val="24"/>
        </w:rPr>
        <w:endnoteRef/>
      </w:r>
      <w:r w:rsidRPr="00437374">
        <w:rPr>
          <w:rFonts w:ascii="Times New Roman" w:hAnsi="Times New Roman" w:cs="Times New Roman"/>
          <w:sz w:val="24"/>
          <w:szCs w:val="24"/>
        </w:rPr>
        <w:t xml:space="preserve"> (a) Schmitt, A.; Reibig, H. -U. On the Stereoselectivity of </w:t>
      </w:r>
      <w:r w:rsidRPr="00437374">
        <w:rPr>
          <w:rFonts w:ascii="Symbol" w:hAnsi="Symbol" w:cs="Times New Roman"/>
          <w:sz w:val="24"/>
          <w:szCs w:val="24"/>
        </w:rPr>
        <w:t></w:t>
      </w:r>
      <w:r w:rsidRPr="00437374">
        <w:rPr>
          <w:rFonts w:ascii="Times New Roman" w:hAnsi="Times New Roman" w:cs="Times New Roman"/>
          <w:sz w:val="24"/>
          <w:szCs w:val="24"/>
        </w:rPr>
        <w:t xml:space="preserve">-Lactol Substitutions with Allyl- and Propargylsilanes – Synthesis of Disubstituted Tetrahydrofuran Derivatives. </w:t>
      </w:r>
      <w:r w:rsidRPr="00437374">
        <w:rPr>
          <w:rFonts w:ascii="Times New Roman" w:hAnsi="Times New Roman" w:cs="Times New Roman"/>
          <w:i/>
          <w:sz w:val="24"/>
          <w:szCs w:val="24"/>
        </w:rPr>
        <w:t xml:space="preserve">Eur. J. Org. Chem. </w:t>
      </w:r>
      <w:r w:rsidRPr="00437374">
        <w:rPr>
          <w:rFonts w:ascii="Times New Roman" w:hAnsi="Times New Roman" w:cs="Times New Roman"/>
          <w:b/>
          <w:sz w:val="24"/>
          <w:szCs w:val="24"/>
        </w:rPr>
        <w:t>2000</w:t>
      </w:r>
      <w:r w:rsidRPr="00437374">
        <w:rPr>
          <w:rFonts w:ascii="Times New Roman" w:hAnsi="Times New Roman" w:cs="Times New Roman"/>
          <w:sz w:val="24"/>
          <w:szCs w:val="24"/>
        </w:rPr>
        <w:t xml:space="preserve">, 3893 – 3901. (b) Pilli, R. A.; Riatto, V. B. Diastereoselective Synthesis of 2,5-disubstituted Tetrahydrofuran Derivatives. </w:t>
      </w:r>
      <w:r w:rsidRPr="00437374">
        <w:rPr>
          <w:rFonts w:ascii="Times New Roman" w:hAnsi="Times New Roman" w:cs="Times New Roman"/>
          <w:i/>
          <w:sz w:val="24"/>
          <w:szCs w:val="24"/>
        </w:rPr>
        <w:t xml:space="preserve">Tetrahedron Asymm. </w:t>
      </w:r>
      <w:r w:rsidRPr="00437374">
        <w:rPr>
          <w:rFonts w:ascii="Times New Roman" w:hAnsi="Times New Roman" w:cs="Times New Roman"/>
          <w:b/>
          <w:sz w:val="24"/>
          <w:szCs w:val="24"/>
        </w:rPr>
        <w:t>2000</w:t>
      </w:r>
      <w:r w:rsidRPr="00437374">
        <w:rPr>
          <w:rFonts w:ascii="Times New Roman" w:hAnsi="Times New Roman" w:cs="Times New Roman"/>
          <w:sz w:val="24"/>
          <w:szCs w:val="24"/>
        </w:rPr>
        <w:t xml:space="preserve">, </w:t>
      </w:r>
      <w:r w:rsidRPr="00437374">
        <w:rPr>
          <w:rFonts w:ascii="Times New Roman" w:hAnsi="Times New Roman" w:cs="Times New Roman"/>
          <w:i/>
          <w:sz w:val="24"/>
          <w:szCs w:val="24"/>
        </w:rPr>
        <w:t>11</w:t>
      </w:r>
      <w:r w:rsidRPr="00437374">
        <w:rPr>
          <w:rFonts w:ascii="Times New Roman" w:hAnsi="Times New Roman" w:cs="Times New Roman"/>
          <w:sz w:val="24"/>
          <w:szCs w:val="24"/>
        </w:rPr>
        <w:t>, 3675 – 3686.</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rdia New">
    <w:panose1 w:val="020B0304020202020204"/>
    <w:charset w:val="DE"/>
    <w:family w:val="swiss"/>
    <w:pitch w:val="variable"/>
    <w:sig w:usb0="81000003" w:usb1="00000000" w:usb2="00000000" w:usb3="00000000" w:csb0="00010001" w:csb1="00000000"/>
  </w:font>
  <w:font w:name="Times">
    <w:panose1 w:val="02020603050405020304"/>
    <w:charset w:val="00"/>
    <w:family w:val="auto"/>
    <w:pitch w:val="variable"/>
    <w:sig w:usb0="E00002FF" w:usb1="5000205A" w:usb2="00000000" w:usb3="00000000" w:csb0="0000019F" w:csb1="00000000"/>
  </w:font>
  <w:font w:name="Angsana New">
    <w:panose1 w:val="02020603050405020304"/>
    <w:charset w:val="DE"/>
    <w:family w:val="roman"/>
    <w:pitch w:val="variable"/>
    <w:sig w:usb0="81000003" w:usb1="00000000" w:usb2="00000000" w:usb3="00000000" w:csb0="00010001"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10601000101010101"/>
    <w:charset w:val="88"/>
    <w:family w:val="roman"/>
    <w:pitch w:val="variable"/>
    <w:sig w:usb0="A00002FF" w:usb1="28CFFCFA" w:usb2="00000016" w:usb3="00000000" w:csb0="00100001" w:csb1="00000000"/>
  </w:font>
  <w:font w:name="Arno Pro">
    <w:altName w:val="Constantia"/>
    <w:panose1 w:val="00000000000000000000"/>
    <w:charset w:val="00"/>
    <w:family w:val="roman"/>
    <w:notTrueType/>
    <w:pitch w:val="variable"/>
    <w:sig w:usb0="60000287" w:usb1="00000001" w:usb2="00000000" w:usb3="00000000" w:csb0="0000019F" w:csb1="00000000"/>
  </w:font>
  <w:font w:name="TimesNewRomanPSMT">
    <w:altName w:val="Times New Roman"/>
    <w:panose1 w:val="00000000000000000000"/>
    <w:charset w:val="00"/>
    <w:family w:val="roman"/>
    <w:notTrueType/>
    <w:pitch w:val="default"/>
    <w:sig w:usb0="00000003" w:usb1="00000000" w:usb2="00000000" w:usb3="00000000" w:csb0="00000001" w:csb1="00000000"/>
  </w:font>
  <w:font w:name="Noto Sans Symbols">
    <w:altName w:val="Calibri"/>
    <w:charset w:val="00"/>
    <w:family w:val="auto"/>
    <w:pitch w:val="default"/>
  </w:font>
  <w:font w:name="MS Shell Dlg 2">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BAEFD6" w14:textId="77777777" w:rsidR="00431009" w:rsidRDefault="00431009" w:rsidP="00BE6EA0">
      <w:pPr>
        <w:spacing w:after="0" w:line="240" w:lineRule="auto"/>
      </w:pPr>
      <w:r>
        <w:separator/>
      </w:r>
    </w:p>
  </w:footnote>
  <w:footnote w:type="continuationSeparator" w:id="0">
    <w:p w14:paraId="4B51F4F7" w14:textId="77777777" w:rsidR="00431009" w:rsidRDefault="00431009" w:rsidP="00BE6EA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C04476AE"/>
    <w:lvl w:ilvl="0">
      <w:numFmt w:val="bullet"/>
      <w:lvlText w:val="*"/>
      <w:lvlJc w:val="left"/>
    </w:lvl>
  </w:abstractNum>
  <w:abstractNum w:abstractNumId="1" w15:restartNumberingAfterBreak="0">
    <w:nsid w:val="115F1FB4"/>
    <w:multiLevelType w:val="multilevel"/>
    <w:tmpl w:val="E0C21D98"/>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1CE06BE5"/>
    <w:multiLevelType w:val="hybridMultilevel"/>
    <w:tmpl w:val="D424102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52F3B29"/>
    <w:multiLevelType w:val="hybridMultilevel"/>
    <w:tmpl w:val="D424102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8D35641"/>
    <w:multiLevelType w:val="hybridMultilevel"/>
    <w:tmpl w:val="AFFA7D82"/>
    <w:lvl w:ilvl="0" w:tplc="806668F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3C3A4E23"/>
    <w:multiLevelType w:val="hybridMultilevel"/>
    <w:tmpl w:val="99F85C6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CCE6790"/>
    <w:multiLevelType w:val="hybridMultilevel"/>
    <w:tmpl w:val="D424102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018080D"/>
    <w:multiLevelType w:val="hybridMultilevel"/>
    <w:tmpl w:val="D424102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81F0DF7"/>
    <w:multiLevelType w:val="hybridMultilevel"/>
    <w:tmpl w:val="D424102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B0304A6"/>
    <w:multiLevelType w:val="multilevel"/>
    <w:tmpl w:val="2C6A2B7A"/>
    <w:lvl w:ilvl="0">
      <w:start w:val="1"/>
      <w:numFmt w:val="decimal"/>
      <w:lvlText w:val="%1."/>
      <w:lvlJc w:val="left"/>
      <w:pPr>
        <w:ind w:left="360" w:hanging="360"/>
      </w:pPr>
      <w:rPr>
        <w:b/>
        <w:lang w:val="en-G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5BC83FE3"/>
    <w:multiLevelType w:val="hybridMultilevel"/>
    <w:tmpl w:val="3CB095C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C377D36"/>
    <w:multiLevelType w:val="multilevel"/>
    <w:tmpl w:val="BF28FACE"/>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61B5207A"/>
    <w:multiLevelType w:val="multilevel"/>
    <w:tmpl w:val="569C2B4E"/>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61D27016"/>
    <w:multiLevelType w:val="hybridMultilevel"/>
    <w:tmpl w:val="79AC2832"/>
    <w:lvl w:ilvl="0" w:tplc="0409000F">
      <w:start w:val="1"/>
      <w:numFmt w:val="decimal"/>
      <w:lvlText w:val="%1."/>
      <w:lvlJc w:val="left"/>
      <w:pPr>
        <w:ind w:left="45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BB30306"/>
    <w:multiLevelType w:val="hybridMultilevel"/>
    <w:tmpl w:val="D424102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74222060"/>
    <w:multiLevelType w:val="hybridMultilevel"/>
    <w:tmpl w:val="D424102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7A7E0182"/>
    <w:multiLevelType w:val="hybridMultilevel"/>
    <w:tmpl w:val="F61666F6"/>
    <w:lvl w:ilvl="0" w:tplc="62F8230C">
      <w:start w:val="1"/>
      <w:numFmt w:val="decimal"/>
      <w:pStyle w:val="BBAuthorName"/>
      <w:lvlText w:val="%1."/>
      <w:lvlJc w:val="left"/>
      <w:pPr>
        <w:ind w:left="900" w:hanging="360"/>
      </w:pPr>
      <w:rPr>
        <w:rFonts w:eastAsia="Times New Roman" w:cs="Times New Roman" w:hint="default"/>
        <w:b/>
        <w:color w:val="000000"/>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num w:numId="1">
    <w:abstractNumId w:val="6"/>
  </w:num>
  <w:num w:numId="2">
    <w:abstractNumId w:val="15"/>
  </w:num>
  <w:num w:numId="3">
    <w:abstractNumId w:val="7"/>
  </w:num>
  <w:num w:numId="4">
    <w:abstractNumId w:val="16"/>
  </w:num>
  <w:num w:numId="5">
    <w:abstractNumId w:val="8"/>
  </w:num>
  <w:num w:numId="6">
    <w:abstractNumId w:val="11"/>
    <w:lvlOverride w:ilvl="0"/>
  </w:num>
  <w:num w:numId="7">
    <w:abstractNumId w:val="12"/>
    <w:lvlOverride w:ilvl="0"/>
  </w:num>
  <w:num w:numId="8">
    <w:abstractNumId w:val="0"/>
    <w:lvlOverride w:ilvl="0">
      <w:lvl w:ilvl="0">
        <w:numFmt w:val="bullet"/>
        <w:lvlText w:val=""/>
        <w:legacy w:legacy="1" w:legacySpace="0" w:legacyIndent="0"/>
        <w:lvlJc w:val="left"/>
        <w:rPr>
          <w:rFonts w:ascii="Symbol" w:hAnsi="Symbol" w:hint="default"/>
        </w:rPr>
      </w:lvl>
    </w:lvlOverride>
  </w:num>
  <w:num w:numId="9">
    <w:abstractNumId w:val="14"/>
  </w:num>
  <w:num w:numId="10">
    <w:abstractNumId w:val="2"/>
  </w:num>
  <w:num w:numId="11">
    <w:abstractNumId w:val="3"/>
  </w:num>
  <w:num w:numId="12">
    <w:abstractNumId w:val="1"/>
    <w:lvlOverride w:ilvl="0"/>
  </w:num>
  <w:num w:numId="13">
    <w:abstractNumId w:val="4"/>
  </w:num>
  <w:num w:numId="14">
    <w:abstractNumId w:val="5"/>
  </w:num>
  <w:num w:numId="15">
    <w:abstractNumId w:val="9"/>
  </w:num>
  <w:num w:numId="16">
    <w:abstractNumId w:val="10"/>
  </w:num>
  <w:num w:numId="17">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20"/>
  <w:characterSpacingControl w:val="doNotCompress"/>
  <w:footnotePr>
    <w:footnote w:id="-1"/>
    <w:footnote w:id="0"/>
  </w:footnotePr>
  <w:endnotePr>
    <w:numFmt w:val="decimal"/>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744F4"/>
    <w:rsid w:val="000002DC"/>
    <w:rsid w:val="00001DB0"/>
    <w:rsid w:val="000024A4"/>
    <w:rsid w:val="000043E9"/>
    <w:rsid w:val="000058E5"/>
    <w:rsid w:val="000060D2"/>
    <w:rsid w:val="00006625"/>
    <w:rsid w:val="000125EA"/>
    <w:rsid w:val="00012CDF"/>
    <w:rsid w:val="00012FD8"/>
    <w:rsid w:val="00013F7F"/>
    <w:rsid w:val="00014CCB"/>
    <w:rsid w:val="0001660F"/>
    <w:rsid w:val="00017BEC"/>
    <w:rsid w:val="00017DA3"/>
    <w:rsid w:val="00020419"/>
    <w:rsid w:val="00020FC2"/>
    <w:rsid w:val="00023566"/>
    <w:rsid w:val="00024E81"/>
    <w:rsid w:val="000269FA"/>
    <w:rsid w:val="00026B52"/>
    <w:rsid w:val="000279BA"/>
    <w:rsid w:val="00030184"/>
    <w:rsid w:val="00030C09"/>
    <w:rsid w:val="00030F0E"/>
    <w:rsid w:val="0003303B"/>
    <w:rsid w:val="0003383A"/>
    <w:rsid w:val="0003424D"/>
    <w:rsid w:val="000349A7"/>
    <w:rsid w:val="000351CA"/>
    <w:rsid w:val="00036634"/>
    <w:rsid w:val="000367F0"/>
    <w:rsid w:val="000368AE"/>
    <w:rsid w:val="00036F57"/>
    <w:rsid w:val="00037028"/>
    <w:rsid w:val="00037DAF"/>
    <w:rsid w:val="00040065"/>
    <w:rsid w:val="000403EF"/>
    <w:rsid w:val="00041228"/>
    <w:rsid w:val="0004195F"/>
    <w:rsid w:val="000437DF"/>
    <w:rsid w:val="00044BB1"/>
    <w:rsid w:val="0004548D"/>
    <w:rsid w:val="0004725D"/>
    <w:rsid w:val="00047BC4"/>
    <w:rsid w:val="00050553"/>
    <w:rsid w:val="00050718"/>
    <w:rsid w:val="00052022"/>
    <w:rsid w:val="000521DB"/>
    <w:rsid w:val="000524B5"/>
    <w:rsid w:val="00055507"/>
    <w:rsid w:val="000576AC"/>
    <w:rsid w:val="00057D53"/>
    <w:rsid w:val="00060357"/>
    <w:rsid w:val="0006238F"/>
    <w:rsid w:val="0006338A"/>
    <w:rsid w:val="00064A41"/>
    <w:rsid w:val="00065156"/>
    <w:rsid w:val="000653C8"/>
    <w:rsid w:val="00070523"/>
    <w:rsid w:val="000708A1"/>
    <w:rsid w:val="00070BDE"/>
    <w:rsid w:val="00071428"/>
    <w:rsid w:val="0007209D"/>
    <w:rsid w:val="000721C0"/>
    <w:rsid w:val="0007397A"/>
    <w:rsid w:val="00074414"/>
    <w:rsid w:val="00075561"/>
    <w:rsid w:val="000823A2"/>
    <w:rsid w:val="00082F16"/>
    <w:rsid w:val="000845A0"/>
    <w:rsid w:val="0009006D"/>
    <w:rsid w:val="0009058F"/>
    <w:rsid w:val="0009177F"/>
    <w:rsid w:val="000917AE"/>
    <w:rsid w:val="00091A7F"/>
    <w:rsid w:val="0009347E"/>
    <w:rsid w:val="00093DE0"/>
    <w:rsid w:val="00094B98"/>
    <w:rsid w:val="00094CA2"/>
    <w:rsid w:val="00097830"/>
    <w:rsid w:val="000A1A59"/>
    <w:rsid w:val="000A227D"/>
    <w:rsid w:val="000A2E0B"/>
    <w:rsid w:val="000A7456"/>
    <w:rsid w:val="000B111B"/>
    <w:rsid w:val="000B1492"/>
    <w:rsid w:val="000B1623"/>
    <w:rsid w:val="000B2E88"/>
    <w:rsid w:val="000B3164"/>
    <w:rsid w:val="000B697D"/>
    <w:rsid w:val="000C0302"/>
    <w:rsid w:val="000C060D"/>
    <w:rsid w:val="000C203A"/>
    <w:rsid w:val="000C28F3"/>
    <w:rsid w:val="000C6E41"/>
    <w:rsid w:val="000D081B"/>
    <w:rsid w:val="000D0BC3"/>
    <w:rsid w:val="000D14C5"/>
    <w:rsid w:val="000D3B3B"/>
    <w:rsid w:val="000D46BE"/>
    <w:rsid w:val="000D5469"/>
    <w:rsid w:val="000D580A"/>
    <w:rsid w:val="000E161A"/>
    <w:rsid w:val="000E2AE7"/>
    <w:rsid w:val="000E2C7B"/>
    <w:rsid w:val="000E5F08"/>
    <w:rsid w:val="000E7A34"/>
    <w:rsid w:val="000F0284"/>
    <w:rsid w:val="000F1578"/>
    <w:rsid w:val="000F2B6B"/>
    <w:rsid w:val="000F2C29"/>
    <w:rsid w:val="000F495E"/>
    <w:rsid w:val="000F5765"/>
    <w:rsid w:val="000F595C"/>
    <w:rsid w:val="000F607C"/>
    <w:rsid w:val="000F6E39"/>
    <w:rsid w:val="000F7F25"/>
    <w:rsid w:val="00100BA9"/>
    <w:rsid w:val="001014EE"/>
    <w:rsid w:val="001028FE"/>
    <w:rsid w:val="00103139"/>
    <w:rsid w:val="00103F50"/>
    <w:rsid w:val="00106E64"/>
    <w:rsid w:val="001109CD"/>
    <w:rsid w:val="00114C22"/>
    <w:rsid w:val="0012164F"/>
    <w:rsid w:val="00122128"/>
    <w:rsid w:val="00122145"/>
    <w:rsid w:val="00122448"/>
    <w:rsid w:val="001226C2"/>
    <w:rsid w:val="001228EE"/>
    <w:rsid w:val="001232C8"/>
    <w:rsid w:val="00123C85"/>
    <w:rsid w:val="00124195"/>
    <w:rsid w:val="0012562C"/>
    <w:rsid w:val="001259A0"/>
    <w:rsid w:val="00125C20"/>
    <w:rsid w:val="00127069"/>
    <w:rsid w:val="00127C5F"/>
    <w:rsid w:val="00127E14"/>
    <w:rsid w:val="00130137"/>
    <w:rsid w:val="00130C44"/>
    <w:rsid w:val="001313D3"/>
    <w:rsid w:val="00131704"/>
    <w:rsid w:val="001322F0"/>
    <w:rsid w:val="001331C7"/>
    <w:rsid w:val="00135FEE"/>
    <w:rsid w:val="00136028"/>
    <w:rsid w:val="001360FA"/>
    <w:rsid w:val="001408B3"/>
    <w:rsid w:val="00140AC6"/>
    <w:rsid w:val="001411C3"/>
    <w:rsid w:val="00145706"/>
    <w:rsid w:val="00146303"/>
    <w:rsid w:val="0014753C"/>
    <w:rsid w:val="00147ACA"/>
    <w:rsid w:val="00147CD7"/>
    <w:rsid w:val="00150A23"/>
    <w:rsid w:val="001606C5"/>
    <w:rsid w:val="00160DBB"/>
    <w:rsid w:val="00160F22"/>
    <w:rsid w:val="001614DB"/>
    <w:rsid w:val="0016355A"/>
    <w:rsid w:val="00163A8C"/>
    <w:rsid w:val="00163BF5"/>
    <w:rsid w:val="00165F36"/>
    <w:rsid w:val="00167374"/>
    <w:rsid w:val="0017009E"/>
    <w:rsid w:val="00170AD3"/>
    <w:rsid w:val="00172111"/>
    <w:rsid w:val="001730F2"/>
    <w:rsid w:val="0017561C"/>
    <w:rsid w:val="0017663F"/>
    <w:rsid w:val="00177597"/>
    <w:rsid w:val="00180B7E"/>
    <w:rsid w:val="00181665"/>
    <w:rsid w:val="00181A28"/>
    <w:rsid w:val="001833F0"/>
    <w:rsid w:val="00184212"/>
    <w:rsid w:val="00186A0E"/>
    <w:rsid w:val="00190186"/>
    <w:rsid w:val="00190738"/>
    <w:rsid w:val="001960BF"/>
    <w:rsid w:val="00197D98"/>
    <w:rsid w:val="001A1CEC"/>
    <w:rsid w:val="001A2188"/>
    <w:rsid w:val="001A21D5"/>
    <w:rsid w:val="001A2C41"/>
    <w:rsid w:val="001A345E"/>
    <w:rsid w:val="001A39AD"/>
    <w:rsid w:val="001A5CEF"/>
    <w:rsid w:val="001B1603"/>
    <w:rsid w:val="001B213E"/>
    <w:rsid w:val="001B2FD3"/>
    <w:rsid w:val="001B713D"/>
    <w:rsid w:val="001C080A"/>
    <w:rsid w:val="001C0FF4"/>
    <w:rsid w:val="001C358A"/>
    <w:rsid w:val="001C5E26"/>
    <w:rsid w:val="001C72F6"/>
    <w:rsid w:val="001C7DF9"/>
    <w:rsid w:val="001D08E7"/>
    <w:rsid w:val="001D0ED6"/>
    <w:rsid w:val="001D2311"/>
    <w:rsid w:val="001D2F73"/>
    <w:rsid w:val="001D3BE8"/>
    <w:rsid w:val="001D3CDF"/>
    <w:rsid w:val="001D478F"/>
    <w:rsid w:val="001D515A"/>
    <w:rsid w:val="001D58A7"/>
    <w:rsid w:val="001D6089"/>
    <w:rsid w:val="001E06C8"/>
    <w:rsid w:val="001E26F5"/>
    <w:rsid w:val="001E2BBA"/>
    <w:rsid w:val="001E3313"/>
    <w:rsid w:val="001E5895"/>
    <w:rsid w:val="001E5DA1"/>
    <w:rsid w:val="001E5E9D"/>
    <w:rsid w:val="001E7201"/>
    <w:rsid w:val="001F0846"/>
    <w:rsid w:val="001F0AFB"/>
    <w:rsid w:val="001F0DEC"/>
    <w:rsid w:val="001F38C3"/>
    <w:rsid w:val="001F4786"/>
    <w:rsid w:val="001F5088"/>
    <w:rsid w:val="001F58BC"/>
    <w:rsid w:val="002017F5"/>
    <w:rsid w:val="00201EDB"/>
    <w:rsid w:val="002023EF"/>
    <w:rsid w:val="00202F42"/>
    <w:rsid w:val="00203AEC"/>
    <w:rsid w:val="00205967"/>
    <w:rsid w:val="00206B24"/>
    <w:rsid w:val="0020736B"/>
    <w:rsid w:val="002078DE"/>
    <w:rsid w:val="00210FBF"/>
    <w:rsid w:val="002112F6"/>
    <w:rsid w:val="002115F2"/>
    <w:rsid w:val="00214EFE"/>
    <w:rsid w:val="00214F7D"/>
    <w:rsid w:val="00222322"/>
    <w:rsid w:val="0022323C"/>
    <w:rsid w:val="00224AC5"/>
    <w:rsid w:val="00225076"/>
    <w:rsid w:val="00226FB9"/>
    <w:rsid w:val="002277C8"/>
    <w:rsid w:val="002307A1"/>
    <w:rsid w:val="002348EE"/>
    <w:rsid w:val="00235D6C"/>
    <w:rsid w:val="00236301"/>
    <w:rsid w:val="002373A7"/>
    <w:rsid w:val="00240F2F"/>
    <w:rsid w:val="00241821"/>
    <w:rsid w:val="00241FBB"/>
    <w:rsid w:val="00245052"/>
    <w:rsid w:val="00245524"/>
    <w:rsid w:val="00245DA1"/>
    <w:rsid w:val="00246811"/>
    <w:rsid w:val="002475AB"/>
    <w:rsid w:val="00250E03"/>
    <w:rsid w:val="0025196F"/>
    <w:rsid w:val="002557FD"/>
    <w:rsid w:val="0025628F"/>
    <w:rsid w:val="00256407"/>
    <w:rsid w:val="00257907"/>
    <w:rsid w:val="0026062A"/>
    <w:rsid w:val="00262ACC"/>
    <w:rsid w:val="00262C83"/>
    <w:rsid w:val="00265F1A"/>
    <w:rsid w:val="002663CB"/>
    <w:rsid w:val="002673C8"/>
    <w:rsid w:val="0027140D"/>
    <w:rsid w:val="00271682"/>
    <w:rsid w:val="00271A1F"/>
    <w:rsid w:val="0027291A"/>
    <w:rsid w:val="0027792E"/>
    <w:rsid w:val="00277971"/>
    <w:rsid w:val="00277B16"/>
    <w:rsid w:val="002801E4"/>
    <w:rsid w:val="00281764"/>
    <w:rsid w:val="002817AC"/>
    <w:rsid w:val="00281817"/>
    <w:rsid w:val="00282BF5"/>
    <w:rsid w:val="00284353"/>
    <w:rsid w:val="00285615"/>
    <w:rsid w:val="00291903"/>
    <w:rsid w:val="00292283"/>
    <w:rsid w:val="002922F9"/>
    <w:rsid w:val="0029338E"/>
    <w:rsid w:val="002937E2"/>
    <w:rsid w:val="00294BF1"/>
    <w:rsid w:val="00294CFF"/>
    <w:rsid w:val="00297076"/>
    <w:rsid w:val="00297611"/>
    <w:rsid w:val="002A0138"/>
    <w:rsid w:val="002A10E2"/>
    <w:rsid w:val="002A240A"/>
    <w:rsid w:val="002A24F1"/>
    <w:rsid w:val="002A5EF9"/>
    <w:rsid w:val="002A6C5B"/>
    <w:rsid w:val="002A6F38"/>
    <w:rsid w:val="002A7D0A"/>
    <w:rsid w:val="002B064A"/>
    <w:rsid w:val="002B10D8"/>
    <w:rsid w:val="002B11FE"/>
    <w:rsid w:val="002B29F4"/>
    <w:rsid w:val="002B38A5"/>
    <w:rsid w:val="002B49A3"/>
    <w:rsid w:val="002B52C0"/>
    <w:rsid w:val="002B7061"/>
    <w:rsid w:val="002B7316"/>
    <w:rsid w:val="002C0A39"/>
    <w:rsid w:val="002C2F89"/>
    <w:rsid w:val="002C501E"/>
    <w:rsid w:val="002C58E9"/>
    <w:rsid w:val="002C796E"/>
    <w:rsid w:val="002C7992"/>
    <w:rsid w:val="002D0C3E"/>
    <w:rsid w:val="002D3B7F"/>
    <w:rsid w:val="002D6016"/>
    <w:rsid w:val="002E04EF"/>
    <w:rsid w:val="002E0D52"/>
    <w:rsid w:val="002E160D"/>
    <w:rsid w:val="002E566C"/>
    <w:rsid w:val="002E69BD"/>
    <w:rsid w:val="002E6CD2"/>
    <w:rsid w:val="002F049E"/>
    <w:rsid w:val="002F0DEE"/>
    <w:rsid w:val="002F3151"/>
    <w:rsid w:val="002F5394"/>
    <w:rsid w:val="002F54C5"/>
    <w:rsid w:val="003006C2"/>
    <w:rsid w:val="00300A70"/>
    <w:rsid w:val="00300F24"/>
    <w:rsid w:val="00301CB4"/>
    <w:rsid w:val="0030288F"/>
    <w:rsid w:val="0030289F"/>
    <w:rsid w:val="00306B95"/>
    <w:rsid w:val="003105AB"/>
    <w:rsid w:val="003125E6"/>
    <w:rsid w:val="00312A4A"/>
    <w:rsid w:val="0031628B"/>
    <w:rsid w:val="003164E7"/>
    <w:rsid w:val="00316F94"/>
    <w:rsid w:val="0032011C"/>
    <w:rsid w:val="00320615"/>
    <w:rsid w:val="00321140"/>
    <w:rsid w:val="00321E26"/>
    <w:rsid w:val="003227F6"/>
    <w:rsid w:val="00324CC7"/>
    <w:rsid w:val="00326A56"/>
    <w:rsid w:val="00327197"/>
    <w:rsid w:val="00330730"/>
    <w:rsid w:val="003307FF"/>
    <w:rsid w:val="00330DAA"/>
    <w:rsid w:val="003331C2"/>
    <w:rsid w:val="00336156"/>
    <w:rsid w:val="00340508"/>
    <w:rsid w:val="00340A88"/>
    <w:rsid w:val="00341FD4"/>
    <w:rsid w:val="00344DA7"/>
    <w:rsid w:val="00345855"/>
    <w:rsid w:val="00346A78"/>
    <w:rsid w:val="00346CDF"/>
    <w:rsid w:val="00350B26"/>
    <w:rsid w:val="00351A7E"/>
    <w:rsid w:val="00353044"/>
    <w:rsid w:val="00353C52"/>
    <w:rsid w:val="00353D5B"/>
    <w:rsid w:val="003546F5"/>
    <w:rsid w:val="0035482B"/>
    <w:rsid w:val="00354AB7"/>
    <w:rsid w:val="0035565C"/>
    <w:rsid w:val="00357EED"/>
    <w:rsid w:val="003603EF"/>
    <w:rsid w:val="003603F4"/>
    <w:rsid w:val="00360EF1"/>
    <w:rsid w:val="00362047"/>
    <w:rsid w:val="00363D65"/>
    <w:rsid w:val="00364525"/>
    <w:rsid w:val="00364ACD"/>
    <w:rsid w:val="00366585"/>
    <w:rsid w:val="00367ABD"/>
    <w:rsid w:val="00367D41"/>
    <w:rsid w:val="00367ED0"/>
    <w:rsid w:val="00370924"/>
    <w:rsid w:val="00370A91"/>
    <w:rsid w:val="003711C4"/>
    <w:rsid w:val="00371897"/>
    <w:rsid w:val="003718BA"/>
    <w:rsid w:val="0037486F"/>
    <w:rsid w:val="003748C2"/>
    <w:rsid w:val="00374D29"/>
    <w:rsid w:val="0037518E"/>
    <w:rsid w:val="00375438"/>
    <w:rsid w:val="00375B25"/>
    <w:rsid w:val="003773E0"/>
    <w:rsid w:val="00380C8E"/>
    <w:rsid w:val="003821AD"/>
    <w:rsid w:val="0038237A"/>
    <w:rsid w:val="00382F88"/>
    <w:rsid w:val="0038406B"/>
    <w:rsid w:val="00384F37"/>
    <w:rsid w:val="0038548A"/>
    <w:rsid w:val="003863E5"/>
    <w:rsid w:val="0038702A"/>
    <w:rsid w:val="003913F1"/>
    <w:rsid w:val="0039185B"/>
    <w:rsid w:val="00391A7A"/>
    <w:rsid w:val="00392A26"/>
    <w:rsid w:val="00393092"/>
    <w:rsid w:val="003947F3"/>
    <w:rsid w:val="00396AE9"/>
    <w:rsid w:val="003A2C56"/>
    <w:rsid w:val="003A3395"/>
    <w:rsid w:val="003A3B82"/>
    <w:rsid w:val="003A53D0"/>
    <w:rsid w:val="003B058F"/>
    <w:rsid w:val="003B2721"/>
    <w:rsid w:val="003B2BF8"/>
    <w:rsid w:val="003B3614"/>
    <w:rsid w:val="003B45EB"/>
    <w:rsid w:val="003B63A3"/>
    <w:rsid w:val="003B63C9"/>
    <w:rsid w:val="003B71A3"/>
    <w:rsid w:val="003B7E17"/>
    <w:rsid w:val="003B7E85"/>
    <w:rsid w:val="003C083C"/>
    <w:rsid w:val="003C08C2"/>
    <w:rsid w:val="003C108C"/>
    <w:rsid w:val="003C2CCB"/>
    <w:rsid w:val="003C31CE"/>
    <w:rsid w:val="003C372F"/>
    <w:rsid w:val="003C405E"/>
    <w:rsid w:val="003C44AC"/>
    <w:rsid w:val="003C459E"/>
    <w:rsid w:val="003C4F65"/>
    <w:rsid w:val="003C5475"/>
    <w:rsid w:val="003D1440"/>
    <w:rsid w:val="003D3319"/>
    <w:rsid w:val="003D44CE"/>
    <w:rsid w:val="003D4C77"/>
    <w:rsid w:val="003E03A5"/>
    <w:rsid w:val="003E064E"/>
    <w:rsid w:val="003E1224"/>
    <w:rsid w:val="003E1292"/>
    <w:rsid w:val="003E182B"/>
    <w:rsid w:val="003E276A"/>
    <w:rsid w:val="003E2B04"/>
    <w:rsid w:val="003E3E47"/>
    <w:rsid w:val="003E77ED"/>
    <w:rsid w:val="003F1C88"/>
    <w:rsid w:val="003F4C8E"/>
    <w:rsid w:val="003F53D6"/>
    <w:rsid w:val="003F5D7F"/>
    <w:rsid w:val="003F74B0"/>
    <w:rsid w:val="0040038C"/>
    <w:rsid w:val="00401DE4"/>
    <w:rsid w:val="00401F28"/>
    <w:rsid w:val="004020EF"/>
    <w:rsid w:val="004030A4"/>
    <w:rsid w:val="00403B2E"/>
    <w:rsid w:val="00403FBC"/>
    <w:rsid w:val="00404ABD"/>
    <w:rsid w:val="00404EF1"/>
    <w:rsid w:val="00407A25"/>
    <w:rsid w:val="004101E6"/>
    <w:rsid w:val="0041071F"/>
    <w:rsid w:val="004124F4"/>
    <w:rsid w:val="00413852"/>
    <w:rsid w:val="00413EE4"/>
    <w:rsid w:val="00414EF3"/>
    <w:rsid w:val="0041688D"/>
    <w:rsid w:val="00420FF5"/>
    <w:rsid w:val="0042101E"/>
    <w:rsid w:val="00422CEB"/>
    <w:rsid w:val="004236CD"/>
    <w:rsid w:val="0042644F"/>
    <w:rsid w:val="00427AEB"/>
    <w:rsid w:val="00430D86"/>
    <w:rsid w:val="00430E4A"/>
    <w:rsid w:val="00431009"/>
    <w:rsid w:val="004320C2"/>
    <w:rsid w:val="00432FFE"/>
    <w:rsid w:val="00433917"/>
    <w:rsid w:val="00436337"/>
    <w:rsid w:val="00437374"/>
    <w:rsid w:val="004378FB"/>
    <w:rsid w:val="00437B93"/>
    <w:rsid w:val="00442059"/>
    <w:rsid w:val="004446FF"/>
    <w:rsid w:val="00445427"/>
    <w:rsid w:val="00450534"/>
    <w:rsid w:val="0045056C"/>
    <w:rsid w:val="00451164"/>
    <w:rsid w:val="004514CE"/>
    <w:rsid w:val="00451C10"/>
    <w:rsid w:val="00451FF6"/>
    <w:rsid w:val="004527BE"/>
    <w:rsid w:val="00452D7F"/>
    <w:rsid w:val="00452F23"/>
    <w:rsid w:val="004530AB"/>
    <w:rsid w:val="00453F7C"/>
    <w:rsid w:val="004556AC"/>
    <w:rsid w:val="00455A09"/>
    <w:rsid w:val="0045764D"/>
    <w:rsid w:val="00462905"/>
    <w:rsid w:val="00464ECC"/>
    <w:rsid w:val="00465610"/>
    <w:rsid w:val="0046647C"/>
    <w:rsid w:val="00466C37"/>
    <w:rsid w:val="00474406"/>
    <w:rsid w:val="00474F37"/>
    <w:rsid w:val="004763E6"/>
    <w:rsid w:val="00477BAE"/>
    <w:rsid w:val="004815C9"/>
    <w:rsid w:val="004819F0"/>
    <w:rsid w:val="00481EF2"/>
    <w:rsid w:val="00482A90"/>
    <w:rsid w:val="00482E8B"/>
    <w:rsid w:val="004833AB"/>
    <w:rsid w:val="00483DEB"/>
    <w:rsid w:val="00484A48"/>
    <w:rsid w:val="00485B85"/>
    <w:rsid w:val="004863E9"/>
    <w:rsid w:val="00486E14"/>
    <w:rsid w:val="00487A4D"/>
    <w:rsid w:val="00490C23"/>
    <w:rsid w:val="00490C2C"/>
    <w:rsid w:val="00490DBE"/>
    <w:rsid w:val="00491294"/>
    <w:rsid w:val="00491984"/>
    <w:rsid w:val="00492CA0"/>
    <w:rsid w:val="00493602"/>
    <w:rsid w:val="00495BA7"/>
    <w:rsid w:val="004963A2"/>
    <w:rsid w:val="004A00BA"/>
    <w:rsid w:val="004A2457"/>
    <w:rsid w:val="004A2A04"/>
    <w:rsid w:val="004A5235"/>
    <w:rsid w:val="004A6383"/>
    <w:rsid w:val="004A79A0"/>
    <w:rsid w:val="004B0536"/>
    <w:rsid w:val="004B2213"/>
    <w:rsid w:val="004B2FE3"/>
    <w:rsid w:val="004B3206"/>
    <w:rsid w:val="004B3A2D"/>
    <w:rsid w:val="004B46D3"/>
    <w:rsid w:val="004C0681"/>
    <w:rsid w:val="004C0CCE"/>
    <w:rsid w:val="004C143E"/>
    <w:rsid w:val="004C3C41"/>
    <w:rsid w:val="004C4574"/>
    <w:rsid w:val="004C4F81"/>
    <w:rsid w:val="004C50E2"/>
    <w:rsid w:val="004C6BD7"/>
    <w:rsid w:val="004C6D26"/>
    <w:rsid w:val="004C6E58"/>
    <w:rsid w:val="004D1A28"/>
    <w:rsid w:val="004D1CC5"/>
    <w:rsid w:val="004D23C0"/>
    <w:rsid w:val="004D3EC4"/>
    <w:rsid w:val="004D5AF5"/>
    <w:rsid w:val="004D5D57"/>
    <w:rsid w:val="004D666F"/>
    <w:rsid w:val="004E1E4E"/>
    <w:rsid w:val="004E21CC"/>
    <w:rsid w:val="004E397B"/>
    <w:rsid w:val="004E3DC5"/>
    <w:rsid w:val="004E3F2B"/>
    <w:rsid w:val="004E47EA"/>
    <w:rsid w:val="004E50D1"/>
    <w:rsid w:val="004E7707"/>
    <w:rsid w:val="004E779E"/>
    <w:rsid w:val="004E7D8E"/>
    <w:rsid w:val="004E7F53"/>
    <w:rsid w:val="004F045E"/>
    <w:rsid w:val="004F0A24"/>
    <w:rsid w:val="004F20D9"/>
    <w:rsid w:val="004F47C1"/>
    <w:rsid w:val="004F4C22"/>
    <w:rsid w:val="004F5074"/>
    <w:rsid w:val="004F52CF"/>
    <w:rsid w:val="004F5F0C"/>
    <w:rsid w:val="004F6C28"/>
    <w:rsid w:val="004F7562"/>
    <w:rsid w:val="00500E2A"/>
    <w:rsid w:val="00501596"/>
    <w:rsid w:val="00501E85"/>
    <w:rsid w:val="00501F9D"/>
    <w:rsid w:val="00503682"/>
    <w:rsid w:val="00506D39"/>
    <w:rsid w:val="00507844"/>
    <w:rsid w:val="00507C39"/>
    <w:rsid w:val="00510482"/>
    <w:rsid w:val="00510DC0"/>
    <w:rsid w:val="00512172"/>
    <w:rsid w:val="00512F9F"/>
    <w:rsid w:val="005130FA"/>
    <w:rsid w:val="0051358C"/>
    <w:rsid w:val="0052050A"/>
    <w:rsid w:val="00523EEC"/>
    <w:rsid w:val="0052410E"/>
    <w:rsid w:val="005248F3"/>
    <w:rsid w:val="0052590F"/>
    <w:rsid w:val="00525B67"/>
    <w:rsid w:val="005301DE"/>
    <w:rsid w:val="0053034C"/>
    <w:rsid w:val="00531702"/>
    <w:rsid w:val="00531BAD"/>
    <w:rsid w:val="00533879"/>
    <w:rsid w:val="0053641E"/>
    <w:rsid w:val="00540740"/>
    <w:rsid w:val="0054232E"/>
    <w:rsid w:val="0054372F"/>
    <w:rsid w:val="00547CA6"/>
    <w:rsid w:val="005501C5"/>
    <w:rsid w:val="0055118B"/>
    <w:rsid w:val="00551261"/>
    <w:rsid w:val="00551461"/>
    <w:rsid w:val="00552059"/>
    <w:rsid w:val="00552B42"/>
    <w:rsid w:val="00553E17"/>
    <w:rsid w:val="00554113"/>
    <w:rsid w:val="0055722F"/>
    <w:rsid w:val="0056119D"/>
    <w:rsid w:val="005615B6"/>
    <w:rsid w:val="005619D7"/>
    <w:rsid w:val="00561ADC"/>
    <w:rsid w:val="00561EF4"/>
    <w:rsid w:val="00562ACC"/>
    <w:rsid w:val="00562BBE"/>
    <w:rsid w:val="0056584A"/>
    <w:rsid w:val="00565E9F"/>
    <w:rsid w:val="00566201"/>
    <w:rsid w:val="005700DA"/>
    <w:rsid w:val="00571879"/>
    <w:rsid w:val="00571F00"/>
    <w:rsid w:val="005724BC"/>
    <w:rsid w:val="0057342E"/>
    <w:rsid w:val="00574296"/>
    <w:rsid w:val="00574EF6"/>
    <w:rsid w:val="00575B57"/>
    <w:rsid w:val="0057793C"/>
    <w:rsid w:val="00577DBA"/>
    <w:rsid w:val="00580432"/>
    <w:rsid w:val="0058344C"/>
    <w:rsid w:val="00583A41"/>
    <w:rsid w:val="00585A5D"/>
    <w:rsid w:val="005909DC"/>
    <w:rsid w:val="005913C8"/>
    <w:rsid w:val="005932F1"/>
    <w:rsid w:val="00594181"/>
    <w:rsid w:val="00595FDB"/>
    <w:rsid w:val="005A19BD"/>
    <w:rsid w:val="005A19FB"/>
    <w:rsid w:val="005A5E2C"/>
    <w:rsid w:val="005A5F03"/>
    <w:rsid w:val="005A6DFF"/>
    <w:rsid w:val="005A7C92"/>
    <w:rsid w:val="005B1D15"/>
    <w:rsid w:val="005B2313"/>
    <w:rsid w:val="005B28BC"/>
    <w:rsid w:val="005B453E"/>
    <w:rsid w:val="005B6206"/>
    <w:rsid w:val="005B6AA4"/>
    <w:rsid w:val="005B7495"/>
    <w:rsid w:val="005B760A"/>
    <w:rsid w:val="005C023D"/>
    <w:rsid w:val="005C045F"/>
    <w:rsid w:val="005C16D9"/>
    <w:rsid w:val="005C2CDB"/>
    <w:rsid w:val="005C2DC7"/>
    <w:rsid w:val="005C369D"/>
    <w:rsid w:val="005C46CF"/>
    <w:rsid w:val="005C4FF5"/>
    <w:rsid w:val="005C50A4"/>
    <w:rsid w:val="005C55D3"/>
    <w:rsid w:val="005D18A5"/>
    <w:rsid w:val="005D2216"/>
    <w:rsid w:val="005D32F6"/>
    <w:rsid w:val="005D40A1"/>
    <w:rsid w:val="005D53C9"/>
    <w:rsid w:val="005D6EE1"/>
    <w:rsid w:val="005E0ACC"/>
    <w:rsid w:val="005E0D83"/>
    <w:rsid w:val="005E256A"/>
    <w:rsid w:val="005E3CBF"/>
    <w:rsid w:val="005E440E"/>
    <w:rsid w:val="005E4DD3"/>
    <w:rsid w:val="005E577D"/>
    <w:rsid w:val="005E6BBB"/>
    <w:rsid w:val="005F2231"/>
    <w:rsid w:val="005F237E"/>
    <w:rsid w:val="005F41B7"/>
    <w:rsid w:val="005F4DA6"/>
    <w:rsid w:val="005F519F"/>
    <w:rsid w:val="005F5CCA"/>
    <w:rsid w:val="005F6E48"/>
    <w:rsid w:val="005F79A9"/>
    <w:rsid w:val="0060392B"/>
    <w:rsid w:val="00610B42"/>
    <w:rsid w:val="006122FF"/>
    <w:rsid w:val="006139F0"/>
    <w:rsid w:val="00613AA8"/>
    <w:rsid w:val="00615938"/>
    <w:rsid w:val="006162FA"/>
    <w:rsid w:val="00617897"/>
    <w:rsid w:val="0062016E"/>
    <w:rsid w:val="00621294"/>
    <w:rsid w:val="00621909"/>
    <w:rsid w:val="00623EBC"/>
    <w:rsid w:val="006266C6"/>
    <w:rsid w:val="00626FCF"/>
    <w:rsid w:val="00627CEB"/>
    <w:rsid w:val="006300C6"/>
    <w:rsid w:val="006317B4"/>
    <w:rsid w:val="00631C3C"/>
    <w:rsid w:val="00631F21"/>
    <w:rsid w:val="00633003"/>
    <w:rsid w:val="0063369C"/>
    <w:rsid w:val="00633935"/>
    <w:rsid w:val="00634AA0"/>
    <w:rsid w:val="00634DA7"/>
    <w:rsid w:val="00636E15"/>
    <w:rsid w:val="00640B70"/>
    <w:rsid w:val="0064199F"/>
    <w:rsid w:val="00644141"/>
    <w:rsid w:val="00646226"/>
    <w:rsid w:val="0064628E"/>
    <w:rsid w:val="00646E17"/>
    <w:rsid w:val="00650959"/>
    <w:rsid w:val="0065294A"/>
    <w:rsid w:val="00653B45"/>
    <w:rsid w:val="0065446B"/>
    <w:rsid w:val="00656AA5"/>
    <w:rsid w:val="00660A5B"/>
    <w:rsid w:val="00662362"/>
    <w:rsid w:val="00662D95"/>
    <w:rsid w:val="0066444E"/>
    <w:rsid w:val="00664F5D"/>
    <w:rsid w:val="00665406"/>
    <w:rsid w:val="0066658E"/>
    <w:rsid w:val="00670F10"/>
    <w:rsid w:val="00671B08"/>
    <w:rsid w:val="0067265E"/>
    <w:rsid w:val="00673209"/>
    <w:rsid w:val="00674CCA"/>
    <w:rsid w:val="006766F2"/>
    <w:rsid w:val="00680CE0"/>
    <w:rsid w:val="006817B7"/>
    <w:rsid w:val="00681C41"/>
    <w:rsid w:val="006822AF"/>
    <w:rsid w:val="00682EF0"/>
    <w:rsid w:val="00683026"/>
    <w:rsid w:val="0068420E"/>
    <w:rsid w:val="00684599"/>
    <w:rsid w:val="00684AE5"/>
    <w:rsid w:val="0068679F"/>
    <w:rsid w:val="0068684C"/>
    <w:rsid w:val="00686BE6"/>
    <w:rsid w:val="00686D93"/>
    <w:rsid w:val="00690D4F"/>
    <w:rsid w:val="006925D9"/>
    <w:rsid w:val="006930A1"/>
    <w:rsid w:val="0069417D"/>
    <w:rsid w:val="00695C1A"/>
    <w:rsid w:val="006A2DCC"/>
    <w:rsid w:val="006A4840"/>
    <w:rsid w:val="006A4CC5"/>
    <w:rsid w:val="006A64A2"/>
    <w:rsid w:val="006A6A10"/>
    <w:rsid w:val="006A744F"/>
    <w:rsid w:val="006A753E"/>
    <w:rsid w:val="006A7AB0"/>
    <w:rsid w:val="006A7D18"/>
    <w:rsid w:val="006B06D2"/>
    <w:rsid w:val="006B0BDE"/>
    <w:rsid w:val="006B37F2"/>
    <w:rsid w:val="006B3B9A"/>
    <w:rsid w:val="006B426D"/>
    <w:rsid w:val="006B510C"/>
    <w:rsid w:val="006B7F11"/>
    <w:rsid w:val="006C4B81"/>
    <w:rsid w:val="006D31E4"/>
    <w:rsid w:val="006D3A4E"/>
    <w:rsid w:val="006D3BD2"/>
    <w:rsid w:val="006D4BDD"/>
    <w:rsid w:val="006D525E"/>
    <w:rsid w:val="006D6303"/>
    <w:rsid w:val="006E18E3"/>
    <w:rsid w:val="006E1C6A"/>
    <w:rsid w:val="006E1EBF"/>
    <w:rsid w:val="006E29C9"/>
    <w:rsid w:val="006E2B31"/>
    <w:rsid w:val="006E3386"/>
    <w:rsid w:val="006E4446"/>
    <w:rsid w:val="006E4B7C"/>
    <w:rsid w:val="006E4C77"/>
    <w:rsid w:val="006E5E28"/>
    <w:rsid w:val="006E5F70"/>
    <w:rsid w:val="006E6C01"/>
    <w:rsid w:val="006F0F9D"/>
    <w:rsid w:val="006F10BD"/>
    <w:rsid w:val="006F62AA"/>
    <w:rsid w:val="006F72B3"/>
    <w:rsid w:val="00703D29"/>
    <w:rsid w:val="007057F6"/>
    <w:rsid w:val="007059F2"/>
    <w:rsid w:val="00705DCF"/>
    <w:rsid w:val="007124EB"/>
    <w:rsid w:val="00712B1C"/>
    <w:rsid w:val="00713F59"/>
    <w:rsid w:val="00713FDC"/>
    <w:rsid w:val="007140D8"/>
    <w:rsid w:val="00716C3E"/>
    <w:rsid w:val="007207F1"/>
    <w:rsid w:val="00720DB0"/>
    <w:rsid w:val="00721142"/>
    <w:rsid w:val="007212C4"/>
    <w:rsid w:val="00721343"/>
    <w:rsid w:val="00721877"/>
    <w:rsid w:val="00721F6E"/>
    <w:rsid w:val="0072250C"/>
    <w:rsid w:val="00730788"/>
    <w:rsid w:val="007324C6"/>
    <w:rsid w:val="007325AF"/>
    <w:rsid w:val="007328AC"/>
    <w:rsid w:val="00733EED"/>
    <w:rsid w:val="00736C12"/>
    <w:rsid w:val="00737811"/>
    <w:rsid w:val="00737990"/>
    <w:rsid w:val="00741517"/>
    <w:rsid w:val="007432AB"/>
    <w:rsid w:val="0074381C"/>
    <w:rsid w:val="00744A87"/>
    <w:rsid w:val="007452A4"/>
    <w:rsid w:val="00745633"/>
    <w:rsid w:val="007469E3"/>
    <w:rsid w:val="00746A63"/>
    <w:rsid w:val="00750973"/>
    <w:rsid w:val="007514CA"/>
    <w:rsid w:val="00751912"/>
    <w:rsid w:val="00751DF9"/>
    <w:rsid w:val="00752C16"/>
    <w:rsid w:val="0075398A"/>
    <w:rsid w:val="00753F24"/>
    <w:rsid w:val="00756E71"/>
    <w:rsid w:val="00756FA9"/>
    <w:rsid w:val="00757B04"/>
    <w:rsid w:val="007600C7"/>
    <w:rsid w:val="00761205"/>
    <w:rsid w:val="00762DBF"/>
    <w:rsid w:val="007644D3"/>
    <w:rsid w:val="00764CF0"/>
    <w:rsid w:val="00766C4C"/>
    <w:rsid w:val="00766DDC"/>
    <w:rsid w:val="00766F17"/>
    <w:rsid w:val="00771972"/>
    <w:rsid w:val="00771D0E"/>
    <w:rsid w:val="00772065"/>
    <w:rsid w:val="00773DC8"/>
    <w:rsid w:val="00773F96"/>
    <w:rsid w:val="00774FEB"/>
    <w:rsid w:val="00780E11"/>
    <w:rsid w:val="00781B99"/>
    <w:rsid w:val="00781F34"/>
    <w:rsid w:val="007822E7"/>
    <w:rsid w:val="007826F0"/>
    <w:rsid w:val="007832DD"/>
    <w:rsid w:val="00784AEC"/>
    <w:rsid w:val="007857ED"/>
    <w:rsid w:val="00786F07"/>
    <w:rsid w:val="00787331"/>
    <w:rsid w:val="00792644"/>
    <w:rsid w:val="00796463"/>
    <w:rsid w:val="00796EFF"/>
    <w:rsid w:val="007A0219"/>
    <w:rsid w:val="007A06EC"/>
    <w:rsid w:val="007A0B1F"/>
    <w:rsid w:val="007A1531"/>
    <w:rsid w:val="007A1940"/>
    <w:rsid w:val="007A283E"/>
    <w:rsid w:val="007A2B52"/>
    <w:rsid w:val="007A4A23"/>
    <w:rsid w:val="007A4C05"/>
    <w:rsid w:val="007A52B2"/>
    <w:rsid w:val="007A5FDE"/>
    <w:rsid w:val="007A6414"/>
    <w:rsid w:val="007A6E4D"/>
    <w:rsid w:val="007A702E"/>
    <w:rsid w:val="007B18A6"/>
    <w:rsid w:val="007B2036"/>
    <w:rsid w:val="007B2243"/>
    <w:rsid w:val="007B2850"/>
    <w:rsid w:val="007B319C"/>
    <w:rsid w:val="007B4C94"/>
    <w:rsid w:val="007B61F9"/>
    <w:rsid w:val="007B6B84"/>
    <w:rsid w:val="007B6FB6"/>
    <w:rsid w:val="007C0F3C"/>
    <w:rsid w:val="007C1AF0"/>
    <w:rsid w:val="007C1FAC"/>
    <w:rsid w:val="007C3408"/>
    <w:rsid w:val="007C3B3B"/>
    <w:rsid w:val="007C5223"/>
    <w:rsid w:val="007C5961"/>
    <w:rsid w:val="007C6745"/>
    <w:rsid w:val="007C7C16"/>
    <w:rsid w:val="007D0758"/>
    <w:rsid w:val="007D155F"/>
    <w:rsid w:val="007D15A8"/>
    <w:rsid w:val="007D2DED"/>
    <w:rsid w:val="007D3534"/>
    <w:rsid w:val="007D4B19"/>
    <w:rsid w:val="007D4E91"/>
    <w:rsid w:val="007D5008"/>
    <w:rsid w:val="007E00DB"/>
    <w:rsid w:val="007E14F5"/>
    <w:rsid w:val="007E2792"/>
    <w:rsid w:val="007E3618"/>
    <w:rsid w:val="007E407F"/>
    <w:rsid w:val="007E5C03"/>
    <w:rsid w:val="007E6721"/>
    <w:rsid w:val="007F223C"/>
    <w:rsid w:val="007F30EA"/>
    <w:rsid w:val="007F449F"/>
    <w:rsid w:val="007F5EB4"/>
    <w:rsid w:val="007F662B"/>
    <w:rsid w:val="007F700F"/>
    <w:rsid w:val="00801C30"/>
    <w:rsid w:val="0080365C"/>
    <w:rsid w:val="00803D69"/>
    <w:rsid w:val="00803DE2"/>
    <w:rsid w:val="008062EF"/>
    <w:rsid w:val="00807028"/>
    <w:rsid w:val="00807539"/>
    <w:rsid w:val="00810863"/>
    <w:rsid w:val="00811B4F"/>
    <w:rsid w:val="00813063"/>
    <w:rsid w:val="00813109"/>
    <w:rsid w:val="0081377F"/>
    <w:rsid w:val="0081490A"/>
    <w:rsid w:val="008177DE"/>
    <w:rsid w:val="0082120C"/>
    <w:rsid w:val="00822157"/>
    <w:rsid w:val="0082351E"/>
    <w:rsid w:val="008243C9"/>
    <w:rsid w:val="0082556D"/>
    <w:rsid w:val="0082578A"/>
    <w:rsid w:val="008261CC"/>
    <w:rsid w:val="00826585"/>
    <w:rsid w:val="008325F6"/>
    <w:rsid w:val="00834565"/>
    <w:rsid w:val="0083549C"/>
    <w:rsid w:val="00840161"/>
    <w:rsid w:val="00840249"/>
    <w:rsid w:val="00840A74"/>
    <w:rsid w:val="00840D1F"/>
    <w:rsid w:val="0084392D"/>
    <w:rsid w:val="00843A54"/>
    <w:rsid w:val="00845891"/>
    <w:rsid w:val="00845CA7"/>
    <w:rsid w:val="00852061"/>
    <w:rsid w:val="0085285F"/>
    <w:rsid w:val="00852C22"/>
    <w:rsid w:val="00853851"/>
    <w:rsid w:val="0085673C"/>
    <w:rsid w:val="0085676F"/>
    <w:rsid w:val="00856776"/>
    <w:rsid w:val="008571F4"/>
    <w:rsid w:val="0086028C"/>
    <w:rsid w:val="008615EB"/>
    <w:rsid w:val="0086224A"/>
    <w:rsid w:val="00863770"/>
    <w:rsid w:val="0086491A"/>
    <w:rsid w:val="00864C84"/>
    <w:rsid w:val="00865CE1"/>
    <w:rsid w:val="008667AE"/>
    <w:rsid w:val="00867455"/>
    <w:rsid w:val="00867520"/>
    <w:rsid w:val="008704B0"/>
    <w:rsid w:val="0087184B"/>
    <w:rsid w:val="00872CE8"/>
    <w:rsid w:val="00873B85"/>
    <w:rsid w:val="00874C81"/>
    <w:rsid w:val="008750A2"/>
    <w:rsid w:val="00876464"/>
    <w:rsid w:val="0087755D"/>
    <w:rsid w:val="00880922"/>
    <w:rsid w:val="008840EA"/>
    <w:rsid w:val="0088427E"/>
    <w:rsid w:val="00885F83"/>
    <w:rsid w:val="00886522"/>
    <w:rsid w:val="0088652A"/>
    <w:rsid w:val="008874B0"/>
    <w:rsid w:val="00887885"/>
    <w:rsid w:val="008913E1"/>
    <w:rsid w:val="00892B3C"/>
    <w:rsid w:val="00892D23"/>
    <w:rsid w:val="00892DE0"/>
    <w:rsid w:val="008962AF"/>
    <w:rsid w:val="00896DAB"/>
    <w:rsid w:val="008A0433"/>
    <w:rsid w:val="008A0C9D"/>
    <w:rsid w:val="008A1300"/>
    <w:rsid w:val="008A1FE0"/>
    <w:rsid w:val="008A25F3"/>
    <w:rsid w:val="008A3868"/>
    <w:rsid w:val="008A6F59"/>
    <w:rsid w:val="008A78F5"/>
    <w:rsid w:val="008A7BAA"/>
    <w:rsid w:val="008B2147"/>
    <w:rsid w:val="008B2907"/>
    <w:rsid w:val="008B3AB6"/>
    <w:rsid w:val="008B410E"/>
    <w:rsid w:val="008B52C9"/>
    <w:rsid w:val="008C0F32"/>
    <w:rsid w:val="008C1736"/>
    <w:rsid w:val="008C1E61"/>
    <w:rsid w:val="008C2FB3"/>
    <w:rsid w:val="008C39F5"/>
    <w:rsid w:val="008C761E"/>
    <w:rsid w:val="008C7859"/>
    <w:rsid w:val="008C7EAA"/>
    <w:rsid w:val="008D0460"/>
    <w:rsid w:val="008D1AEE"/>
    <w:rsid w:val="008D35D2"/>
    <w:rsid w:val="008D467E"/>
    <w:rsid w:val="008D4BC8"/>
    <w:rsid w:val="008D70FC"/>
    <w:rsid w:val="008E106D"/>
    <w:rsid w:val="008E1614"/>
    <w:rsid w:val="008E1C45"/>
    <w:rsid w:val="008E20EA"/>
    <w:rsid w:val="008E293D"/>
    <w:rsid w:val="008E2F9D"/>
    <w:rsid w:val="008E489A"/>
    <w:rsid w:val="008F00FA"/>
    <w:rsid w:val="008F0501"/>
    <w:rsid w:val="008F3238"/>
    <w:rsid w:val="008F3F48"/>
    <w:rsid w:val="008F4E71"/>
    <w:rsid w:val="008F5A19"/>
    <w:rsid w:val="00900CA1"/>
    <w:rsid w:val="00901F58"/>
    <w:rsid w:val="009023AE"/>
    <w:rsid w:val="00902A36"/>
    <w:rsid w:val="00904302"/>
    <w:rsid w:val="00907C47"/>
    <w:rsid w:val="00913606"/>
    <w:rsid w:val="00913C9F"/>
    <w:rsid w:val="00914795"/>
    <w:rsid w:val="00914B72"/>
    <w:rsid w:val="00914DDE"/>
    <w:rsid w:val="0091552A"/>
    <w:rsid w:val="009167E3"/>
    <w:rsid w:val="009172C2"/>
    <w:rsid w:val="0091791D"/>
    <w:rsid w:val="00917EA5"/>
    <w:rsid w:val="00917F77"/>
    <w:rsid w:val="0092093B"/>
    <w:rsid w:val="0092130F"/>
    <w:rsid w:val="00921615"/>
    <w:rsid w:val="0092339A"/>
    <w:rsid w:val="00923484"/>
    <w:rsid w:val="00923E6C"/>
    <w:rsid w:val="0092574F"/>
    <w:rsid w:val="00925ECD"/>
    <w:rsid w:val="009275C9"/>
    <w:rsid w:val="00932B5D"/>
    <w:rsid w:val="00937A59"/>
    <w:rsid w:val="00940C56"/>
    <w:rsid w:val="00941057"/>
    <w:rsid w:val="00941A6F"/>
    <w:rsid w:val="00942A1B"/>
    <w:rsid w:val="00942FD4"/>
    <w:rsid w:val="009440AF"/>
    <w:rsid w:val="00944585"/>
    <w:rsid w:val="00944CE1"/>
    <w:rsid w:val="00947D6A"/>
    <w:rsid w:val="0095097D"/>
    <w:rsid w:val="00950AC5"/>
    <w:rsid w:val="00954B02"/>
    <w:rsid w:val="00954DAA"/>
    <w:rsid w:val="00956CA5"/>
    <w:rsid w:val="00957429"/>
    <w:rsid w:val="0096095A"/>
    <w:rsid w:val="00962E3B"/>
    <w:rsid w:val="00963DDB"/>
    <w:rsid w:val="0096426B"/>
    <w:rsid w:val="00964AC6"/>
    <w:rsid w:val="00965000"/>
    <w:rsid w:val="009703B4"/>
    <w:rsid w:val="00970D9C"/>
    <w:rsid w:val="00970E71"/>
    <w:rsid w:val="0097207E"/>
    <w:rsid w:val="009740F0"/>
    <w:rsid w:val="00974264"/>
    <w:rsid w:val="009751AF"/>
    <w:rsid w:val="009757D2"/>
    <w:rsid w:val="00975F55"/>
    <w:rsid w:val="009762F8"/>
    <w:rsid w:val="009779D4"/>
    <w:rsid w:val="0098190E"/>
    <w:rsid w:val="00985116"/>
    <w:rsid w:val="00986C77"/>
    <w:rsid w:val="00986F35"/>
    <w:rsid w:val="00990049"/>
    <w:rsid w:val="00991655"/>
    <w:rsid w:val="00991AA9"/>
    <w:rsid w:val="00991EEE"/>
    <w:rsid w:val="009923A9"/>
    <w:rsid w:val="009937B3"/>
    <w:rsid w:val="0099426A"/>
    <w:rsid w:val="009944A6"/>
    <w:rsid w:val="009A014A"/>
    <w:rsid w:val="009A1148"/>
    <w:rsid w:val="009A29C0"/>
    <w:rsid w:val="009A2EC3"/>
    <w:rsid w:val="009A300A"/>
    <w:rsid w:val="009A42F2"/>
    <w:rsid w:val="009A4694"/>
    <w:rsid w:val="009B2309"/>
    <w:rsid w:val="009B2BEB"/>
    <w:rsid w:val="009B426B"/>
    <w:rsid w:val="009B6130"/>
    <w:rsid w:val="009B7233"/>
    <w:rsid w:val="009C0904"/>
    <w:rsid w:val="009C3E7E"/>
    <w:rsid w:val="009C569B"/>
    <w:rsid w:val="009C7FD1"/>
    <w:rsid w:val="009D0252"/>
    <w:rsid w:val="009D22BC"/>
    <w:rsid w:val="009D2E9A"/>
    <w:rsid w:val="009D47A1"/>
    <w:rsid w:val="009D4CBA"/>
    <w:rsid w:val="009D5D26"/>
    <w:rsid w:val="009D679A"/>
    <w:rsid w:val="009E0730"/>
    <w:rsid w:val="009E0854"/>
    <w:rsid w:val="009E1038"/>
    <w:rsid w:val="009E2407"/>
    <w:rsid w:val="009E2BFC"/>
    <w:rsid w:val="009E3549"/>
    <w:rsid w:val="009E390B"/>
    <w:rsid w:val="009F1A37"/>
    <w:rsid w:val="009F346E"/>
    <w:rsid w:val="009F3C2C"/>
    <w:rsid w:val="009F47AC"/>
    <w:rsid w:val="009F5999"/>
    <w:rsid w:val="009F70E2"/>
    <w:rsid w:val="009F7175"/>
    <w:rsid w:val="009F72D2"/>
    <w:rsid w:val="00A014AB"/>
    <w:rsid w:val="00A019F4"/>
    <w:rsid w:val="00A03A0D"/>
    <w:rsid w:val="00A059A7"/>
    <w:rsid w:val="00A065C0"/>
    <w:rsid w:val="00A07C63"/>
    <w:rsid w:val="00A10A35"/>
    <w:rsid w:val="00A11FC9"/>
    <w:rsid w:val="00A11FD2"/>
    <w:rsid w:val="00A12028"/>
    <w:rsid w:val="00A12966"/>
    <w:rsid w:val="00A13E19"/>
    <w:rsid w:val="00A14369"/>
    <w:rsid w:val="00A147C9"/>
    <w:rsid w:val="00A14AA6"/>
    <w:rsid w:val="00A14FE7"/>
    <w:rsid w:val="00A16829"/>
    <w:rsid w:val="00A20306"/>
    <w:rsid w:val="00A20F69"/>
    <w:rsid w:val="00A21025"/>
    <w:rsid w:val="00A232EB"/>
    <w:rsid w:val="00A26BF2"/>
    <w:rsid w:val="00A278C0"/>
    <w:rsid w:val="00A2793D"/>
    <w:rsid w:val="00A31098"/>
    <w:rsid w:val="00A33560"/>
    <w:rsid w:val="00A34134"/>
    <w:rsid w:val="00A35857"/>
    <w:rsid w:val="00A35977"/>
    <w:rsid w:val="00A371A7"/>
    <w:rsid w:val="00A37384"/>
    <w:rsid w:val="00A37F35"/>
    <w:rsid w:val="00A40FD2"/>
    <w:rsid w:val="00A4137E"/>
    <w:rsid w:val="00A4180A"/>
    <w:rsid w:val="00A41F4F"/>
    <w:rsid w:val="00A42EC6"/>
    <w:rsid w:val="00A44AAC"/>
    <w:rsid w:val="00A453E7"/>
    <w:rsid w:val="00A4754F"/>
    <w:rsid w:val="00A5055E"/>
    <w:rsid w:val="00A51592"/>
    <w:rsid w:val="00A55960"/>
    <w:rsid w:val="00A5670B"/>
    <w:rsid w:val="00A57BB2"/>
    <w:rsid w:val="00A57C12"/>
    <w:rsid w:val="00A6013C"/>
    <w:rsid w:val="00A6020A"/>
    <w:rsid w:val="00A62242"/>
    <w:rsid w:val="00A6259F"/>
    <w:rsid w:val="00A66A40"/>
    <w:rsid w:val="00A676E5"/>
    <w:rsid w:val="00A71121"/>
    <w:rsid w:val="00A739F1"/>
    <w:rsid w:val="00A75708"/>
    <w:rsid w:val="00A76D03"/>
    <w:rsid w:val="00A80977"/>
    <w:rsid w:val="00A80F25"/>
    <w:rsid w:val="00A84901"/>
    <w:rsid w:val="00A84AF0"/>
    <w:rsid w:val="00A86128"/>
    <w:rsid w:val="00A86F23"/>
    <w:rsid w:val="00A87366"/>
    <w:rsid w:val="00A87370"/>
    <w:rsid w:val="00A90A92"/>
    <w:rsid w:val="00A90C04"/>
    <w:rsid w:val="00A90F5F"/>
    <w:rsid w:val="00A914FC"/>
    <w:rsid w:val="00A9302A"/>
    <w:rsid w:val="00A93A18"/>
    <w:rsid w:val="00A93ED1"/>
    <w:rsid w:val="00A94754"/>
    <w:rsid w:val="00A947B8"/>
    <w:rsid w:val="00A95798"/>
    <w:rsid w:val="00A96350"/>
    <w:rsid w:val="00A973C5"/>
    <w:rsid w:val="00A973D2"/>
    <w:rsid w:val="00AA1B91"/>
    <w:rsid w:val="00AA3C8C"/>
    <w:rsid w:val="00AA4515"/>
    <w:rsid w:val="00AA4561"/>
    <w:rsid w:val="00AA5B50"/>
    <w:rsid w:val="00AA796B"/>
    <w:rsid w:val="00AB1CEC"/>
    <w:rsid w:val="00AB2B7A"/>
    <w:rsid w:val="00AB2BB8"/>
    <w:rsid w:val="00AB3B38"/>
    <w:rsid w:val="00AB5202"/>
    <w:rsid w:val="00AC0302"/>
    <w:rsid w:val="00AC13EF"/>
    <w:rsid w:val="00AC2D66"/>
    <w:rsid w:val="00AC3335"/>
    <w:rsid w:val="00AC4E8E"/>
    <w:rsid w:val="00AC69D3"/>
    <w:rsid w:val="00AC71CB"/>
    <w:rsid w:val="00AC7597"/>
    <w:rsid w:val="00AC79F7"/>
    <w:rsid w:val="00AD1535"/>
    <w:rsid w:val="00AD15A3"/>
    <w:rsid w:val="00AD18D3"/>
    <w:rsid w:val="00AD3953"/>
    <w:rsid w:val="00AD4E38"/>
    <w:rsid w:val="00AE064A"/>
    <w:rsid w:val="00AE0E15"/>
    <w:rsid w:val="00AE1A74"/>
    <w:rsid w:val="00AE430E"/>
    <w:rsid w:val="00AE491E"/>
    <w:rsid w:val="00AE4C94"/>
    <w:rsid w:val="00AE576B"/>
    <w:rsid w:val="00AE6649"/>
    <w:rsid w:val="00AE6BA5"/>
    <w:rsid w:val="00AE7102"/>
    <w:rsid w:val="00AE71C1"/>
    <w:rsid w:val="00AF0B80"/>
    <w:rsid w:val="00AF2D06"/>
    <w:rsid w:val="00AF3304"/>
    <w:rsid w:val="00AF39A0"/>
    <w:rsid w:val="00AF6084"/>
    <w:rsid w:val="00AF749B"/>
    <w:rsid w:val="00B02C26"/>
    <w:rsid w:val="00B02E1F"/>
    <w:rsid w:val="00B035F9"/>
    <w:rsid w:val="00B03DD2"/>
    <w:rsid w:val="00B04895"/>
    <w:rsid w:val="00B05C10"/>
    <w:rsid w:val="00B06630"/>
    <w:rsid w:val="00B070DB"/>
    <w:rsid w:val="00B10079"/>
    <w:rsid w:val="00B100A5"/>
    <w:rsid w:val="00B11D49"/>
    <w:rsid w:val="00B126F5"/>
    <w:rsid w:val="00B12FD4"/>
    <w:rsid w:val="00B15356"/>
    <w:rsid w:val="00B168DE"/>
    <w:rsid w:val="00B16B77"/>
    <w:rsid w:val="00B17FA6"/>
    <w:rsid w:val="00B2016C"/>
    <w:rsid w:val="00B20241"/>
    <w:rsid w:val="00B20872"/>
    <w:rsid w:val="00B21F23"/>
    <w:rsid w:val="00B22A71"/>
    <w:rsid w:val="00B233D3"/>
    <w:rsid w:val="00B239FC"/>
    <w:rsid w:val="00B263AB"/>
    <w:rsid w:val="00B27395"/>
    <w:rsid w:val="00B3224D"/>
    <w:rsid w:val="00B32876"/>
    <w:rsid w:val="00B32F89"/>
    <w:rsid w:val="00B341C2"/>
    <w:rsid w:val="00B342E5"/>
    <w:rsid w:val="00B34AA5"/>
    <w:rsid w:val="00B35979"/>
    <w:rsid w:val="00B369AE"/>
    <w:rsid w:val="00B37752"/>
    <w:rsid w:val="00B41ACA"/>
    <w:rsid w:val="00B42214"/>
    <w:rsid w:val="00B43AAF"/>
    <w:rsid w:val="00B45556"/>
    <w:rsid w:val="00B46F07"/>
    <w:rsid w:val="00B4796A"/>
    <w:rsid w:val="00B5284A"/>
    <w:rsid w:val="00B54F9F"/>
    <w:rsid w:val="00B55658"/>
    <w:rsid w:val="00B560F8"/>
    <w:rsid w:val="00B5645A"/>
    <w:rsid w:val="00B5647F"/>
    <w:rsid w:val="00B57BF2"/>
    <w:rsid w:val="00B6074E"/>
    <w:rsid w:val="00B623D3"/>
    <w:rsid w:val="00B62824"/>
    <w:rsid w:val="00B640E7"/>
    <w:rsid w:val="00B646F6"/>
    <w:rsid w:val="00B6545A"/>
    <w:rsid w:val="00B65947"/>
    <w:rsid w:val="00B6699A"/>
    <w:rsid w:val="00B6700A"/>
    <w:rsid w:val="00B70199"/>
    <w:rsid w:val="00B71914"/>
    <w:rsid w:val="00B7250A"/>
    <w:rsid w:val="00B72D6E"/>
    <w:rsid w:val="00B736FB"/>
    <w:rsid w:val="00B74288"/>
    <w:rsid w:val="00B76D6D"/>
    <w:rsid w:val="00B80325"/>
    <w:rsid w:val="00B82B90"/>
    <w:rsid w:val="00B851CE"/>
    <w:rsid w:val="00B86272"/>
    <w:rsid w:val="00B86CA5"/>
    <w:rsid w:val="00B902ED"/>
    <w:rsid w:val="00B90587"/>
    <w:rsid w:val="00B90FE9"/>
    <w:rsid w:val="00B9108F"/>
    <w:rsid w:val="00B91BD9"/>
    <w:rsid w:val="00B9203D"/>
    <w:rsid w:val="00B92C17"/>
    <w:rsid w:val="00B94A56"/>
    <w:rsid w:val="00B94EC6"/>
    <w:rsid w:val="00BA24E8"/>
    <w:rsid w:val="00BA3A04"/>
    <w:rsid w:val="00BA4D04"/>
    <w:rsid w:val="00BA4D0E"/>
    <w:rsid w:val="00BA6F40"/>
    <w:rsid w:val="00BB0BB6"/>
    <w:rsid w:val="00BB104C"/>
    <w:rsid w:val="00BB18B0"/>
    <w:rsid w:val="00BB213F"/>
    <w:rsid w:val="00BB216C"/>
    <w:rsid w:val="00BB3EA9"/>
    <w:rsid w:val="00BB449B"/>
    <w:rsid w:val="00BB454A"/>
    <w:rsid w:val="00BC1BC7"/>
    <w:rsid w:val="00BC24BE"/>
    <w:rsid w:val="00BC4D55"/>
    <w:rsid w:val="00BC6ADB"/>
    <w:rsid w:val="00BC76DA"/>
    <w:rsid w:val="00BD0522"/>
    <w:rsid w:val="00BD1DE5"/>
    <w:rsid w:val="00BD1F21"/>
    <w:rsid w:val="00BD352B"/>
    <w:rsid w:val="00BD35C5"/>
    <w:rsid w:val="00BD4071"/>
    <w:rsid w:val="00BD5504"/>
    <w:rsid w:val="00BD5AB7"/>
    <w:rsid w:val="00BD671F"/>
    <w:rsid w:val="00BE1A48"/>
    <w:rsid w:val="00BE3B8C"/>
    <w:rsid w:val="00BE40BC"/>
    <w:rsid w:val="00BE504D"/>
    <w:rsid w:val="00BE6EA0"/>
    <w:rsid w:val="00BF08A3"/>
    <w:rsid w:val="00BF4A0D"/>
    <w:rsid w:val="00BF7012"/>
    <w:rsid w:val="00BF774F"/>
    <w:rsid w:val="00C00500"/>
    <w:rsid w:val="00C0095B"/>
    <w:rsid w:val="00C01234"/>
    <w:rsid w:val="00C018E0"/>
    <w:rsid w:val="00C02100"/>
    <w:rsid w:val="00C027E1"/>
    <w:rsid w:val="00C04189"/>
    <w:rsid w:val="00C053D9"/>
    <w:rsid w:val="00C06C75"/>
    <w:rsid w:val="00C06D1F"/>
    <w:rsid w:val="00C07846"/>
    <w:rsid w:val="00C11CCD"/>
    <w:rsid w:val="00C12757"/>
    <w:rsid w:val="00C1435F"/>
    <w:rsid w:val="00C14E59"/>
    <w:rsid w:val="00C152A1"/>
    <w:rsid w:val="00C17715"/>
    <w:rsid w:val="00C25C77"/>
    <w:rsid w:val="00C276AB"/>
    <w:rsid w:val="00C27855"/>
    <w:rsid w:val="00C3045E"/>
    <w:rsid w:val="00C32013"/>
    <w:rsid w:val="00C32824"/>
    <w:rsid w:val="00C34A0D"/>
    <w:rsid w:val="00C41804"/>
    <w:rsid w:val="00C41A8F"/>
    <w:rsid w:val="00C42BBE"/>
    <w:rsid w:val="00C43245"/>
    <w:rsid w:val="00C435AC"/>
    <w:rsid w:val="00C45512"/>
    <w:rsid w:val="00C456E2"/>
    <w:rsid w:val="00C46450"/>
    <w:rsid w:val="00C5168C"/>
    <w:rsid w:val="00C51A85"/>
    <w:rsid w:val="00C52600"/>
    <w:rsid w:val="00C52EE8"/>
    <w:rsid w:val="00C52EEF"/>
    <w:rsid w:val="00C5300F"/>
    <w:rsid w:val="00C53341"/>
    <w:rsid w:val="00C5356A"/>
    <w:rsid w:val="00C5440C"/>
    <w:rsid w:val="00C5486F"/>
    <w:rsid w:val="00C55246"/>
    <w:rsid w:val="00C5553C"/>
    <w:rsid w:val="00C559CD"/>
    <w:rsid w:val="00C5733C"/>
    <w:rsid w:val="00C573AC"/>
    <w:rsid w:val="00C604FF"/>
    <w:rsid w:val="00C61030"/>
    <w:rsid w:val="00C6128F"/>
    <w:rsid w:val="00C624F8"/>
    <w:rsid w:val="00C6276C"/>
    <w:rsid w:val="00C63FE1"/>
    <w:rsid w:val="00C64F76"/>
    <w:rsid w:val="00C65474"/>
    <w:rsid w:val="00C67109"/>
    <w:rsid w:val="00C676BB"/>
    <w:rsid w:val="00C70F7B"/>
    <w:rsid w:val="00C71618"/>
    <w:rsid w:val="00C71AD9"/>
    <w:rsid w:val="00C71D88"/>
    <w:rsid w:val="00C72863"/>
    <w:rsid w:val="00C72A86"/>
    <w:rsid w:val="00C744F4"/>
    <w:rsid w:val="00C77FD6"/>
    <w:rsid w:val="00C80006"/>
    <w:rsid w:val="00C81A82"/>
    <w:rsid w:val="00C81DBE"/>
    <w:rsid w:val="00C81FB6"/>
    <w:rsid w:val="00C81FD4"/>
    <w:rsid w:val="00C83412"/>
    <w:rsid w:val="00C83766"/>
    <w:rsid w:val="00C8473E"/>
    <w:rsid w:val="00C84F8B"/>
    <w:rsid w:val="00C85DB1"/>
    <w:rsid w:val="00C86009"/>
    <w:rsid w:val="00C86080"/>
    <w:rsid w:val="00C877E1"/>
    <w:rsid w:val="00C90EBB"/>
    <w:rsid w:val="00C90FBC"/>
    <w:rsid w:val="00C910EF"/>
    <w:rsid w:val="00C91DBE"/>
    <w:rsid w:val="00C92DEA"/>
    <w:rsid w:val="00C93590"/>
    <w:rsid w:val="00C94F5F"/>
    <w:rsid w:val="00C95203"/>
    <w:rsid w:val="00C964AF"/>
    <w:rsid w:val="00C97EBF"/>
    <w:rsid w:val="00C97EDE"/>
    <w:rsid w:val="00CA0D19"/>
    <w:rsid w:val="00CA1D0D"/>
    <w:rsid w:val="00CA2455"/>
    <w:rsid w:val="00CA337C"/>
    <w:rsid w:val="00CA39B5"/>
    <w:rsid w:val="00CA4ED0"/>
    <w:rsid w:val="00CA5AC3"/>
    <w:rsid w:val="00CA627A"/>
    <w:rsid w:val="00CA661D"/>
    <w:rsid w:val="00CA7327"/>
    <w:rsid w:val="00CA7DA2"/>
    <w:rsid w:val="00CB3524"/>
    <w:rsid w:val="00CB45CC"/>
    <w:rsid w:val="00CB5F47"/>
    <w:rsid w:val="00CB5FB6"/>
    <w:rsid w:val="00CB7EB9"/>
    <w:rsid w:val="00CC27D2"/>
    <w:rsid w:val="00CC2C3A"/>
    <w:rsid w:val="00CC32CF"/>
    <w:rsid w:val="00CC3824"/>
    <w:rsid w:val="00CC7AC0"/>
    <w:rsid w:val="00CD0E23"/>
    <w:rsid w:val="00CD0F5E"/>
    <w:rsid w:val="00CD23ED"/>
    <w:rsid w:val="00CD4032"/>
    <w:rsid w:val="00CD4D42"/>
    <w:rsid w:val="00CD6E4E"/>
    <w:rsid w:val="00CE0A8F"/>
    <w:rsid w:val="00CE1674"/>
    <w:rsid w:val="00CE1CFA"/>
    <w:rsid w:val="00CE1D6C"/>
    <w:rsid w:val="00CE1E80"/>
    <w:rsid w:val="00CE2699"/>
    <w:rsid w:val="00CE27D6"/>
    <w:rsid w:val="00CE31FB"/>
    <w:rsid w:val="00CE56EB"/>
    <w:rsid w:val="00CF0855"/>
    <w:rsid w:val="00CF527A"/>
    <w:rsid w:val="00CF5774"/>
    <w:rsid w:val="00CF579A"/>
    <w:rsid w:val="00CF6EA0"/>
    <w:rsid w:val="00D004AB"/>
    <w:rsid w:val="00D04C62"/>
    <w:rsid w:val="00D0602E"/>
    <w:rsid w:val="00D06762"/>
    <w:rsid w:val="00D06AFF"/>
    <w:rsid w:val="00D06CEC"/>
    <w:rsid w:val="00D1158F"/>
    <w:rsid w:val="00D12461"/>
    <w:rsid w:val="00D12A10"/>
    <w:rsid w:val="00D1492E"/>
    <w:rsid w:val="00D20418"/>
    <w:rsid w:val="00D211B2"/>
    <w:rsid w:val="00D252EA"/>
    <w:rsid w:val="00D264D6"/>
    <w:rsid w:val="00D27C36"/>
    <w:rsid w:val="00D27F3D"/>
    <w:rsid w:val="00D30649"/>
    <w:rsid w:val="00D330EC"/>
    <w:rsid w:val="00D3397A"/>
    <w:rsid w:val="00D36650"/>
    <w:rsid w:val="00D36729"/>
    <w:rsid w:val="00D408F9"/>
    <w:rsid w:val="00D40E89"/>
    <w:rsid w:val="00D43303"/>
    <w:rsid w:val="00D44666"/>
    <w:rsid w:val="00D477CF"/>
    <w:rsid w:val="00D515C7"/>
    <w:rsid w:val="00D5188D"/>
    <w:rsid w:val="00D51CAD"/>
    <w:rsid w:val="00D53727"/>
    <w:rsid w:val="00D53D93"/>
    <w:rsid w:val="00D55B1F"/>
    <w:rsid w:val="00D62459"/>
    <w:rsid w:val="00D6348A"/>
    <w:rsid w:val="00D63F18"/>
    <w:rsid w:val="00D65644"/>
    <w:rsid w:val="00D66B8A"/>
    <w:rsid w:val="00D67270"/>
    <w:rsid w:val="00D67425"/>
    <w:rsid w:val="00D70715"/>
    <w:rsid w:val="00D707F4"/>
    <w:rsid w:val="00D72EE2"/>
    <w:rsid w:val="00D73803"/>
    <w:rsid w:val="00D745C4"/>
    <w:rsid w:val="00D750B9"/>
    <w:rsid w:val="00D76207"/>
    <w:rsid w:val="00D777CF"/>
    <w:rsid w:val="00D80841"/>
    <w:rsid w:val="00D833AD"/>
    <w:rsid w:val="00D870B4"/>
    <w:rsid w:val="00D87559"/>
    <w:rsid w:val="00D940C7"/>
    <w:rsid w:val="00D94904"/>
    <w:rsid w:val="00D95E40"/>
    <w:rsid w:val="00D96393"/>
    <w:rsid w:val="00D9689F"/>
    <w:rsid w:val="00DA0175"/>
    <w:rsid w:val="00DA0760"/>
    <w:rsid w:val="00DA15F2"/>
    <w:rsid w:val="00DA3B0A"/>
    <w:rsid w:val="00DA41FA"/>
    <w:rsid w:val="00DA5732"/>
    <w:rsid w:val="00DA57DA"/>
    <w:rsid w:val="00DB10A8"/>
    <w:rsid w:val="00DB1B5D"/>
    <w:rsid w:val="00DB2B76"/>
    <w:rsid w:val="00DB4A73"/>
    <w:rsid w:val="00DB660E"/>
    <w:rsid w:val="00DB7615"/>
    <w:rsid w:val="00DC0BAD"/>
    <w:rsid w:val="00DC105C"/>
    <w:rsid w:val="00DC2760"/>
    <w:rsid w:val="00DC38F4"/>
    <w:rsid w:val="00DC474E"/>
    <w:rsid w:val="00DC5126"/>
    <w:rsid w:val="00DC5DD5"/>
    <w:rsid w:val="00DC6696"/>
    <w:rsid w:val="00DD145F"/>
    <w:rsid w:val="00DD1567"/>
    <w:rsid w:val="00DD1810"/>
    <w:rsid w:val="00DD23FA"/>
    <w:rsid w:val="00DD24AE"/>
    <w:rsid w:val="00DD28EF"/>
    <w:rsid w:val="00DD77B6"/>
    <w:rsid w:val="00DE14F7"/>
    <w:rsid w:val="00DE1EF2"/>
    <w:rsid w:val="00DE3BF3"/>
    <w:rsid w:val="00DE3D45"/>
    <w:rsid w:val="00DE54D4"/>
    <w:rsid w:val="00DE5BB6"/>
    <w:rsid w:val="00DE6764"/>
    <w:rsid w:val="00DF000A"/>
    <w:rsid w:val="00DF096B"/>
    <w:rsid w:val="00DF1B3D"/>
    <w:rsid w:val="00DF3130"/>
    <w:rsid w:val="00DF4935"/>
    <w:rsid w:val="00E002A4"/>
    <w:rsid w:val="00E00BD4"/>
    <w:rsid w:val="00E0233B"/>
    <w:rsid w:val="00E028BB"/>
    <w:rsid w:val="00E05B77"/>
    <w:rsid w:val="00E05D7C"/>
    <w:rsid w:val="00E06099"/>
    <w:rsid w:val="00E0672B"/>
    <w:rsid w:val="00E07A8D"/>
    <w:rsid w:val="00E10077"/>
    <w:rsid w:val="00E11C6E"/>
    <w:rsid w:val="00E14568"/>
    <w:rsid w:val="00E15D73"/>
    <w:rsid w:val="00E22BD4"/>
    <w:rsid w:val="00E23708"/>
    <w:rsid w:val="00E24EDF"/>
    <w:rsid w:val="00E26AB7"/>
    <w:rsid w:val="00E30982"/>
    <w:rsid w:val="00E31700"/>
    <w:rsid w:val="00E34709"/>
    <w:rsid w:val="00E37D31"/>
    <w:rsid w:val="00E40156"/>
    <w:rsid w:val="00E408E9"/>
    <w:rsid w:val="00E42E1C"/>
    <w:rsid w:val="00E43685"/>
    <w:rsid w:val="00E43ACF"/>
    <w:rsid w:val="00E443E5"/>
    <w:rsid w:val="00E44840"/>
    <w:rsid w:val="00E44D7F"/>
    <w:rsid w:val="00E46443"/>
    <w:rsid w:val="00E509A8"/>
    <w:rsid w:val="00E50F02"/>
    <w:rsid w:val="00E5400C"/>
    <w:rsid w:val="00E5513F"/>
    <w:rsid w:val="00E56473"/>
    <w:rsid w:val="00E607C3"/>
    <w:rsid w:val="00E61ED5"/>
    <w:rsid w:val="00E6234C"/>
    <w:rsid w:val="00E628C3"/>
    <w:rsid w:val="00E62C2B"/>
    <w:rsid w:val="00E62D8A"/>
    <w:rsid w:val="00E63242"/>
    <w:rsid w:val="00E637B9"/>
    <w:rsid w:val="00E6450A"/>
    <w:rsid w:val="00E646C2"/>
    <w:rsid w:val="00E65336"/>
    <w:rsid w:val="00E70CE4"/>
    <w:rsid w:val="00E7168B"/>
    <w:rsid w:val="00E7278F"/>
    <w:rsid w:val="00E729DA"/>
    <w:rsid w:val="00E73050"/>
    <w:rsid w:val="00E73C86"/>
    <w:rsid w:val="00E741B6"/>
    <w:rsid w:val="00E75DBA"/>
    <w:rsid w:val="00E75EF6"/>
    <w:rsid w:val="00E804C6"/>
    <w:rsid w:val="00E80DA8"/>
    <w:rsid w:val="00E826EC"/>
    <w:rsid w:val="00E83172"/>
    <w:rsid w:val="00E83D93"/>
    <w:rsid w:val="00E87BA9"/>
    <w:rsid w:val="00E90D90"/>
    <w:rsid w:val="00E910CA"/>
    <w:rsid w:val="00E91848"/>
    <w:rsid w:val="00E91D53"/>
    <w:rsid w:val="00E91E1E"/>
    <w:rsid w:val="00E953E2"/>
    <w:rsid w:val="00E96D47"/>
    <w:rsid w:val="00E9772B"/>
    <w:rsid w:val="00E9776B"/>
    <w:rsid w:val="00EA1383"/>
    <w:rsid w:val="00EA238A"/>
    <w:rsid w:val="00EA2F26"/>
    <w:rsid w:val="00EA349B"/>
    <w:rsid w:val="00EA437A"/>
    <w:rsid w:val="00EA4C30"/>
    <w:rsid w:val="00EA5A8F"/>
    <w:rsid w:val="00EA6E4C"/>
    <w:rsid w:val="00EA7A66"/>
    <w:rsid w:val="00EA7CEE"/>
    <w:rsid w:val="00EB1F89"/>
    <w:rsid w:val="00EB3892"/>
    <w:rsid w:val="00EB3EC5"/>
    <w:rsid w:val="00EB437D"/>
    <w:rsid w:val="00EB617E"/>
    <w:rsid w:val="00EB643E"/>
    <w:rsid w:val="00EB7862"/>
    <w:rsid w:val="00EC0503"/>
    <w:rsid w:val="00EC0689"/>
    <w:rsid w:val="00EC0D24"/>
    <w:rsid w:val="00EC1B02"/>
    <w:rsid w:val="00EC38D7"/>
    <w:rsid w:val="00EC4842"/>
    <w:rsid w:val="00EC4D7C"/>
    <w:rsid w:val="00EC7E29"/>
    <w:rsid w:val="00ED010E"/>
    <w:rsid w:val="00ED1F7F"/>
    <w:rsid w:val="00ED2FDB"/>
    <w:rsid w:val="00ED3968"/>
    <w:rsid w:val="00ED3B83"/>
    <w:rsid w:val="00ED3F76"/>
    <w:rsid w:val="00ED4309"/>
    <w:rsid w:val="00ED54BD"/>
    <w:rsid w:val="00ED63C2"/>
    <w:rsid w:val="00ED7E3A"/>
    <w:rsid w:val="00EE01C2"/>
    <w:rsid w:val="00EE12A2"/>
    <w:rsid w:val="00EE131F"/>
    <w:rsid w:val="00EE2AA0"/>
    <w:rsid w:val="00EE3CD2"/>
    <w:rsid w:val="00EE4CDB"/>
    <w:rsid w:val="00EE5BFE"/>
    <w:rsid w:val="00EE7BEB"/>
    <w:rsid w:val="00EF1F63"/>
    <w:rsid w:val="00EF28C7"/>
    <w:rsid w:val="00EF31D3"/>
    <w:rsid w:val="00EF3D6A"/>
    <w:rsid w:val="00EF5DBD"/>
    <w:rsid w:val="00EF7460"/>
    <w:rsid w:val="00F0192F"/>
    <w:rsid w:val="00F03C82"/>
    <w:rsid w:val="00F04FCD"/>
    <w:rsid w:val="00F05FBC"/>
    <w:rsid w:val="00F06F81"/>
    <w:rsid w:val="00F10308"/>
    <w:rsid w:val="00F10DF9"/>
    <w:rsid w:val="00F11A9E"/>
    <w:rsid w:val="00F11F75"/>
    <w:rsid w:val="00F12CC2"/>
    <w:rsid w:val="00F14116"/>
    <w:rsid w:val="00F16353"/>
    <w:rsid w:val="00F16DFB"/>
    <w:rsid w:val="00F16EF8"/>
    <w:rsid w:val="00F173ED"/>
    <w:rsid w:val="00F20D56"/>
    <w:rsid w:val="00F21ED3"/>
    <w:rsid w:val="00F22416"/>
    <w:rsid w:val="00F224A5"/>
    <w:rsid w:val="00F23391"/>
    <w:rsid w:val="00F24591"/>
    <w:rsid w:val="00F24B44"/>
    <w:rsid w:val="00F25568"/>
    <w:rsid w:val="00F25D34"/>
    <w:rsid w:val="00F268F0"/>
    <w:rsid w:val="00F278A3"/>
    <w:rsid w:val="00F30FC7"/>
    <w:rsid w:val="00F31D21"/>
    <w:rsid w:val="00F32B20"/>
    <w:rsid w:val="00F332E2"/>
    <w:rsid w:val="00F3390A"/>
    <w:rsid w:val="00F33EFC"/>
    <w:rsid w:val="00F34F5D"/>
    <w:rsid w:val="00F35425"/>
    <w:rsid w:val="00F36860"/>
    <w:rsid w:val="00F37B7A"/>
    <w:rsid w:val="00F37E37"/>
    <w:rsid w:val="00F408A4"/>
    <w:rsid w:val="00F40B6A"/>
    <w:rsid w:val="00F40F56"/>
    <w:rsid w:val="00F42216"/>
    <w:rsid w:val="00F42CC6"/>
    <w:rsid w:val="00F440D2"/>
    <w:rsid w:val="00F44765"/>
    <w:rsid w:val="00F44890"/>
    <w:rsid w:val="00F45B0B"/>
    <w:rsid w:val="00F47E80"/>
    <w:rsid w:val="00F5036D"/>
    <w:rsid w:val="00F515B2"/>
    <w:rsid w:val="00F516E4"/>
    <w:rsid w:val="00F52F83"/>
    <w:rsid w:val="00F56335"/>
    <w:rsid w:val="00F56EAE"/>
    <w:rsid w:val="00F61F6A"/>
    <w:rsid w:val="00F641DF"/>
    <w:rsid w:val="00F65124"/>
    <w:rsid w:val="00F67170"/>
    <w:rsid w:val="00F67CA2"/>
    <w:rsid w:val="00F70671"/>
    <w:rsid w:val="00F70E15"/>
    <w:rsid w:val="00F73193"/>
    <w:rsid w:val="00F732D4"/>
    <w:rsid w:val="00F743BD"/>
    <w:rsid w:val="00F74632"/>
    <w:rsid w:val="00F76D4A"/>
    <w:rsid w:val="00F77124"/>
    <w:rsid w:val="00F7713C"/>
    <w:rsid w:val="00F779F7"/>
    <w:rsid w:val="00F80923"/>
    <w:rsid w:val="00F810A1"/>
    <w:rsid w:val="00F81266"/>
    <w:rsid w:val="00F81581"/>
    <w:rsid w:val="00F81855"/>
    <w:rsid w:val="00F84B50"/>
    <w:rsid w:val="00F86139"/>
    <w:rsid w:val="00F9024B"/>
    <w:rsid w:val="00F91118"/>
    <w:rsid w:val="00F91639"/>
    <w:rsid w:val="00F93CEE"/>
    <w:rsid w:val="00F94FC5"/>
    <w:rsid w:val="00F95AB4"/>
    <w:rsid w:val="00F95DB5"/>
    <w:rsid w:val="00F96351"/>
    <w:rsid w:val="00F969AA"/>
    <w:rsid w:val="00F96AAD"/>
    <w:rsid w:val="00F96F38"/>
    <w:rsid w:val="00F97587"/>
    <w:rsid w:val="00FA024C"/>
    <w:rsid w:val="00FA2C06"/>
    <w:rsid w:val="00FA3A14"/>
    <w:rsid w:val="00FA3A79"/>
    <w:rsid w:val="00FA4117"/>
    <w:rsid w:val="00FA6C1B"/>
    <w:rsid w:val="00FA71DE"/>
    <w:rsid w:val="00FB0324"/>
    <w:rsid w:val="00FB20F1"/>
    <w:rsid w:val="00FB2568"/>
    <w:rsid w:val="00FB2D68"/>
    <w:rsid w:val="00FB4717"/>
    <w:rsid w:val="00FB4E91"/>
    <w:rsid w:val="00FB5B3A"/>
    <w:rsid w:val="00FB663E"/>
    <w:rsid w:val="00FB7265"/>
    <w:rsid w:val="00FC1502"/>
    <w:rsid w:val="00FC1BE2"/>
    <w:rsid w:val="00FC2644"/>
    <w:rsid w:val="00FC4CE8"/>
    <w:rsid w:val="00FC4E7C"/>
    <w:rsid w:val="00FC7944"/>
    <w:rsid w:val="00FD18A2"/>
    <w:rsid w:val="00FD194F"/>
    <w:rsid w:val="00FD260B"/>
    <w:rsid w:val="00FD464D"/>
    <w:rsid w:val="00FD56D3"/>
    <w:rsid w:val="00FD5B41"/>
    <w:rsid w:val="00FD5C85"/>
    <w:rsid w:val="00FD603B"/>
    <w:rsid w:val="00FD68B2"/>
    <w:rsid w:val="00FE1BAD"/>
    <w:rsid w:val="00FE20FD"/>
    <w:rsid w:val="00FE6D21"/>
    <w:rsid w:val="00FF0299"/>
    <w:rsid w:val="00FF1282"/>
    <w:rsid w:val="00FF20F9"/>
    <w:rsid w:val="00FF3EB2"/>
    <w:rsid w:val="00FF3F7A"/>
    <w:rsid w:val="00FF503E"/>
    <w:rsid w:val="00FF528C"/>
    <w:rsid w:val="00FF557A"/>
    <w:rsid w:val="00FF7AD4"/>
  </w:rsids>
  <m:mathPr>
    <m:mathFont m:val="Cambria Math"/>
    <m:brkBin m:val="before"/>
    <m:brkBinSub m:val="--"/>
    <m:smallFrac m:val="0"/>
    <m:dispDef/>
    <m:lMargin m:val="0"/>
    <m:rMargin m:val="0"/>
    <m:defJc m:val="centerGroup"/>
    <m:wrapIndent m:val="1440"/>
    <m:intLim m:val="subSup"/>
    <m:naryLim m:val="undOvr"/>
  </m:mathPr>
  <w:themeFontLang w:val="en-US" w:eastAsia="zh-CN" w:bidi="th-TH"/>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809A1D4"/>
  <w15:docId w15:val="{BF043CB0-1D1E-4E21-8304-3A4CDEB28C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8"/>
        <w:lang w:val="en-US" w:eastAsia="zh-CN" w:bidi="th-TH"/>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0"/>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aliases w:val="SI Heading 1"/>
    <w:basedOn w:val="Normal"/>
    <w:next w:val="Normal"/>
    <w:link w:val="Heading1Char"/>
    <w:uiPriority w:val="9"/>
    <w:qFormat/>
    <w:rsid w:val="00464ECC"/>
    <w:pPr>
      <w:keepNext/>
      <w:keepLines/>
      <w:spacing w:before="480" w:after="0" w:line="240" w:lineRule="auto"/>
      <w:jc w:val="both"/>
      <w:outlineLvl w:val="0"/>
    </w:pPr>
    <w:rPr>
      <w:rFonts w:ascii="Times" w:eastAsiaTheme="majorEastAsia" w:hAnsi="Times" w:cstheme="majorBidi"/>
      <w:b/>
      <w:bCs/>
      <w:color w:val="000000" w:themeColor="text1"/>
      <w:sz w:val="28"/>
      <w:szCs w:val="32"/>
      <w:lang w:eastAsia="en-US" w:bidi="ar-SA"/>
    </w:rPr>
  </w:style>
  <w:style w:type="paragraph" w:styleId="Heading2">
    <w:name w:val="heading 2"/>
    <w:aliases w:val="SI Heading 2"/>
    <w:basedOn w:val="Normal"/>
    <w:next w:val="Normal"/>
    <w:link w:val="Heading2Char"/>
    <w:uiPriority w:val="9"/>
    <w:unhideWhenUsed/>
    <w:qFormat/>
    <w:rsid w:val="00464ECC"/>
    <w:pPr>
      <w:keepNext/>
      <w:keepLines/>
      <w:spacing w:before="200" w:after="0" w:line="240" w:lineRule="auto"/>
      <w:jc w:val="both"/>
      <w:outlineLvl w:val="1"/>
    </w:pPr>
    <w:rPr>
      <w:rFonts w:ascii="Times" w:eastAsiaTheme="majorEastAsia" w:hAnsi="Times" w:cstheme="majorBidi"/>
      <w:b/>
      <w:bCs/>
      <w:color w:val="000000" w:themeColor="text1"/>
      <w:szCs w:val="26"/>
      <w:lang w:eastAsia="en-US"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SI Heading 1 Char"/>
    <w:basedOn w:val="DefaultParagraphFont"/>
    <w:link w:val="Heading1"/>
    <w:uiPriority w:val="9"/>
    <w:rsid w:val="00464ECC"/>
    <w:rPr>
      <w:rFonts w:ascii="Times" w:eastAsiaTheme="majorEastAsia" w:hAnsi="Times" w:cstheme="majorBidi"/>
      <w:b/>
      <w:bCs/>
      <w:color w:val="000000" w:themeColor="text1"/>
      <w:sz w:val="28"/>
      <w:szCs w:val="32"/>
      <w:lang w:eastAsia="en-US" w:bidi="ar-SA"/>
    </w:rPr>
  </w:style>
  <w:style w:type="character" w:customStyle="1" w:styleId="Heading2Char">
    <w:name w:val="Heading 2 Char"/>
    <w:aliases w:val="SI Heading 2 Char"/>
    <w:basedOn w:val="DefaultParagraphFont"/>
    <w:link w:val="Heading2"/>
    <w:uiPriority w:val="9"/>
    <w:rsid w:val="00464ECC"/>
    <w:rPr>
      <w:rFonts w:ascii="Times" w:eastAsiaTheme="majorEastAsia" w:hAnsi="Times" w:cstheme="majorBidi"/>
      <w:b/>
      <w:bCs/>
      <w:color w:val="000000" w:themeColor="text1"/>
      <w:szCs w:val="26"/>
      <w:lang w:eastAsia="en-US" w:bidi="ar-SA"/>
    </w:rPr>
  </w:style>
  <w:style w:type="table" w:styleId="TableGrid">
    <w:name w:val="Table Grid"/>
    <w:basedOn w:val="TableNormal"/>
    <w:rsid w:val="003863E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mphasis">
    <w:name w:val="Emphasis"/>
    <w:basedOn w:val="DefaultParagraphFont"/>
    <w:uiPriority w:val="20"/>
    <w:qFormat/>
    <w:rsid w:val="00A84AF0"/>
    <w:rPr>
      <w:b/>
      <w:bCs/>
      <w:i w:val="0"/>
      <w:iCs w:val="0"/>
    </w:rPr>
  </w:style>
  <w:style w:type="character" w:customStyle="1" w:styleId="st">
    <w:name w:val="st"/>
    <w:basedOn w:val="DefaultParagraphFont"/>
    <w:rsid w:val="00A84AF0"/>
  </w:style>
  <w:style w:type="character" w:styleId="Hyperlink">
    <w:name w:val="Hyperlink"/>
    <w:basedOn w:val="DefaultParagraphFont"/>
    <w:uiPriority w:val="99"/>
    <w:unhideWhenUsed/>
    <w:rsid w:val="00490C2C"/>
    <w:rPr>
      <w:color w:val="0000FF" w:themeColor="hyperlink"/>
      <w:u w:val="single"/>
    </w:rPr>
  </w:style>
  <w:style w:type="paragraph" w:customStyle="1" w:styleId="Default">
    <w:name w:val="Default"/>
    <w:rsid w:val="00D67425"/>
    <w:pPr>
      <w:autoSpaceDE w:val="0"/>
      <w:autoSpaceDN w:val="0"/>
      <w:adjustRightInd w:val="0"/>
      <w:spacing w:after="0" w:line="240" w:lineRule="auto"/>
    </w:pPr>
    <w:rPr>
      <w:rFonts w:ascii="Times New Roman" w:hAnsi="Times New Roman" w:cs="Times New Roman"/>
      <w:color w:val="000000"/>
      <w:sz w:val="24"/>
      <w:szCs w:val="24"/>
    </w:rPr>
  </w:style>
  <w:style w:type="paragraph" w:styleId="ListParagraph">
    <w:name w:val="List Paragraph"/>
    <w:basedOn w:val="Normal"/>
    <w:uiPriority w:val="34"/>
    <w:qFormat/>
    <w:rsid w:val="00510482"/>
    <w:pPr>
      <w:ind w:left="720"/>
      <w:contextualSpacing/>
    </w:pPr>
  </w:style>
  <w:style w:type="paragraph" w:customStyle="1" w:styleId="References">
    <w:name w:val="References"/>
    <w:basedOn w:val="Normal"/>
    <w:rsid w:val="00E24EDF"/>
    <w:pPr>
      <w:spacing w:after="120" w:line="230" w:lineRule="exact"/>
      <w:ind w:left="284" w:hanging="284"/>
      <w:jc w:val="both"/>
    </w:pPr>
    <w:rPr>
      <w:rFonts w:ascii="Times New Roman" w:eastAsia="MS Mincho" w:hAnsi="Times New Roman" w:cs="Times New Roman"/>
      <w:sz w:val="20"/>
      <w:szCs w:val="14"/>
      <w:lang w:val="en-GB" w:eastAsia="ja-JP"/>
    </w:rPr>
  </w:style>
  <w:style w:type="paragraph" w:customStyle="1" w:styleId="Authors">
    <w:name w:val="Authors"/>
    <w:basedOn w:val="Normal"/>
    <w:qFormat/>
    <w:rsid w:val="00D9689F"/>
    <w:pPr>
      <w:spacing w:before="120" w:after="120" w:line="320" w:lineRule="exact"/>
    </w:pPr>
    <w:rPr>
      <w:rFonts w:ascii="Arial" w:eastAsia="MS Mincho" w:hAnsi="Arial" w:cs="Times New Roman"/>
      <w:szCs w:val="24"/>
      <w:lang w:val="en-GB" w:eastAsia="ja-JP" w:bidi="ar-SA"/>
    </w:rPr>
  </w:style>
  <w:style w:type="paragraph" w:customStyle="1" w:styleId="Adress">
    <w:name w:val="Adress"/>
    <w:basedOn w:val="Normal"/>
    <w:qFormat/>
    <w:rsid w:val="00D9689F"/>
    <w:pPr>
      <w:spacing w:after="0" w:line="180" w:lineRule="exact"/>
      <w:ind w:left="425" w:hanging="425"/>
    </w:pPr>
    <w:rPr>
      <w:rFonts w:ascii="Arial" w:eastAsia="MS Mincho" w:hAnsi="Arial" w:cs="Times New Roman"/>
      <w:sz w:val="14"/>
      <w:szCs w:val="20"/>
      <w:lang w:val="de-DE" w:eastAsia="ja-JP" w:bidi="ar-SA"/>
    </w:rPr>
  </w:style>
  <w:style w:type="paragraph" w:customStyle="1" w:styleId="Footnote">
    <w:name w:val="Footnote"/>
    <w:basedOn w:val="Adress"/>
    <w:rsid w:val="00D9689F"/>
    <w:pPr>
      <w:spacing w:before="120"/>
    </w:pPr>
    <w:rPr>
      <w:szCs w:val="14"/>
      <w:lang w:val="en-GB"/>
    </w:rPr>
  </w:style>
  <w:style w:type="paragraph" w:customStyle="1" w:styleId="BBAuthorName">
    <w:name w:val="BB_Author_Name"/>
    <w:basedOn w:val="Normal"/>
    <w:next w:val="Normal"/>
    <w:autoRedefine/>
    <w:rsid w:val="00D9689F"/>
    <w:pPr>
      <w:numPr>
        <w:numId w:val="4"/>
      </w:numPr>
      <w:autoSpaceDE w:val="0"/>
      <w:autoSpaceDN w:val="0"/>
      <w:adjustRightInd w:val="0"/>
      <w:spacing w:after="0" w:line="240" w:lineRule="auto"/>
      <w:ind w:left="540" w:hanging="540"/>
      <w:contextualSpacing/>
    </w:pPr>
    <w:rPr>
      <w:rFonts w:ascii="Arial" w:eastAsia="SimSun" w:hAnsi="Arial" w:cs="Arial"/>
      <w:kern w:val="26"/>
      <w:sz w:val="18"/>
      <w:szCs w:val="18"/>
      <w:lang w:bidi="ar-SA"/>
    </w:rPr>
  </w:style>
  <w:style w:type="character" w:styleId="HTMLCite">
    <w:name w:val="HTML Cite"/>
    <w:basedOn w:val="DefaultParagraphFont"/>
    <w:uiPriority w:val="99"/>
    <w:semiHidden/>
    <w:unhideWhenUsed/>
    <w:rsid w:val="00EB437D"/>
    <w:rPr>
      <w:i/>
      <w:iCs/>
    </w:rPr>
  </w:style>
  <w:style w:type="character" w:customStyle="1" w:styleId="citationyear1">
    <w:name w:val="citation_year1"/>
    <w:basedOn w:val="DefaultParagraphFont"/>
    <w:rsid w:val="00EB437D"/>
    <w:rPr>
      <w:b/>
      <w:bCs/>
    </w:rPr>
  </w:style>
  <w:style w:type="character" w:customStyle="1" w:styleId="citationvolume1">
    <w:name w:val="citation_volume1"/>
    <w:basedOn w:val="DefaultParagraphFont"/>
    <w:rsid w:val="00EB437D"/>
    <w:rPr>
      <w:i/>
      <w:iCs/>
    </w:rPr>
  </w:style>
  <w:style w:type="character" w:customStyle="1" w:styleId="detailwholabel">
    <w:name w:val="detailwholabel"/>
    <w:basedOn w:val="DefaultParagraphFont"/>
    <w:rsid w:val="00917F77"/>
  </w:style>
  <w:style w:type="character" w:customStyle="1" w:styleId="hit5">
    <w:name w:val="hit5"/>
    <w:basedOn w:val="DefaultParagraphFont"/>
    <w:rsid w:val="00917F77"/>
    <w:rPr>
      <w:b/>
      <w:bCs/>
      <w:shd w:val="clear" w:color="auto" w:fill="auto"/>
    </w:rPr>
  </w:style>
  <w:style w:type="paragraph" w:styleId="BalloonText">
    <w:name w:val="Balloon Text"/>
    <w:basedOn w:val="Normal"/>
    <w:link w:val="BalloonTextChar"/>
    <w:uiPriority w:val="99"/>
    <w:semiHidden/>
    <w:unhideWhenUsed/>
    <w:rsid w:val="00757B04"/>
    <w:pPr>
      <w:spacing w:after="0" w:line="240" w:lineRule="auto"/>
    </w:pPr>
    <w:rPr>
      <w:rFonts w:ascii="Tahoma" w:hAnsi="Tahoma" w:cs="Angsana New"/>
      <w:sz w:val="16"/>
      <w:szCs w:val="20"/>
    </w:rPr>
  </w:style>
  <w:style w:type="character" w:customStyle="1" w:styleId="BalloonTextChar">
    <w:name w:val="Balloon Text Char"/>
    <w:basedOn w:val="DefaultParagraphFont"/>
    <w:link w:val="BalloonText"/>
    <w:uiPriority w:val="99"/>
    <w:semiHidden/>
    <w:rsid w:val="00757B04"/>
    <w:rPr>
      <w:rFonts w:ascii="Tahoma" w:hAnsi="Tahoma" w:cs="Angsana New"/>
      <w:sz w:val="16"/>
      <w:szCs w:val="20"/>
    </w:rPr>
  </w:style>
  <w:style w:type="character" w:styleId="CommentReference">
    <w:name w:val="annotation reference"/>
    <w:basedOn w:val="DefaultParagraphFont"/>
    <w:uiPriority w:val="99"/>
    <w:semiHidden/>
    <w:unhideWhenUsed/>
    <w:rsid w:val="00FD194F"/>
    <w:rPr>
      <w:sz w:val="16"/>
      <w:szCs w:val="16"/>
    </w:rPr>
  </w:style>
  <w:style w:type="paragraph" w:styleId="CommentText">
    <w:name w:val="annotation text"/>
    <w:basedOn w:val="Normal"/>
    <w:link w:val="CommentTextChar"/>
    <w:uiPriority w:val="99"/>
    <w:semiHidden/>
    <w:unhideWhenUsed/>
    <w:rsid w:val="00FD194F"/>
    <w:pPr>
      <w:spacing w:line="240" w:lineRule="auto"/>
    </w:pPr>
    <w:rPr>
      <w:sz w:val="20"/>
      <w:szCs w:val="25"/>
    </w:rPr>
  </w:style>
  <w:style w:type="character" w:customStyle="1" w:styleId="CommentTextChar">
    <w:name w:val="Comment Text Char"/>
    <w:basedOn w:val="DefaultParagraphFont"/>
    <w:link w:val="CommentText"/>
    <w:uiPriority w:val="99"/>
    <w:semiHidden/>
    <w:rsid w:val="00FD194F"/>
    <w:rPr>
      <w:sz w:val="20"/>
      <w:szCs w:val="25"/>
    </w:rPr>
  </w:style>
  <w:style w:type="paragraph" w:styleId="CommentSubject">
    <w:name w:val="annotation subject"/>
    <w:basedOn w:val="CommentText"/>
    <w:next w:val="CommentText"/>
    <w:link w:val="CommentSubjectChar"/>
    <w:uiPriority w:val="99"/>
    <w:semiHidden/>
    <w:unhideWhenUsed/>
    <w:rsid w:val="00FD194F"/>
    <w:rPr>
      <w:b/>
      <w:bCs/>
    </w:rPr>
  </w:style>
  <w:style w:type="character" w:customStyle="1" w:styleId="CommentSubjectChar">
    <w:name w:val="Comment Subject Char"/>
    <w:basedOn w:val="CommentTextChar"/>
    <w:link w:val="CommentSubject"/>
    <w:uiPriority w:val="99"/>
    <w:semiHidden/>
    <w:rsid w:val="00FD194F"/>
    <w:rPr>
      <w:b/>
      <w:bCs/>
      <w:sz w:val="20"/>
      <w:szCs w:val="25"/>
    </w:rPr>
  </w:style>
  <w:style w:type="paragraph" w:styleId="BodyText2">
    <w:name w:val="Body Text 2"/>
    <w:basedOn w:val="Normal"/>
    <w:link w:val="BodyText2Char"/>
    <w:rsid w:val="000521DB"/>
    <w:pPr>
      <w:spacing w:after="0" w:line="240" w:lineRule="auto"/>
      <w:jc w:val="both"/>
    </w:pPr>
    <w:rPr>
      <w:rFonts w:ascii="Times" w:eastAsia="PMingLiU" w:hAnsi="Times" w:cs="Times New Roman"/>
      <w:sz w:val="24"/>
      <w:szCs w:val="20"/>
      <w:lang w:eastAsia="en-US" w:bidi="ar-SA"/>
    </w:rPr>
  </w:style>
  <w:style w:type="character" w:customStyle="1" w:styleId="BodyText2Char">
    <w:name w:val="Body Text 2 Char"/>
    <w:basedOn w:val="DefaultParagraphFont"/>
    <w:link w:val="BodyText2"/>
    <w:rsid w:val="000521DB"/>
    <w:rPr>
      <w:rFonts w:ascii="Times" w:eastAsia="PMingLiU" w:hAnsi="Times" w:cs="Times New Roman"/>
      <w:sz w:val="24"/>
      <w:szCs w:val="20"/>
      <w:lang w:eastAsia="en-US" w:bidi="ar-SA"/>
    </w:rPr>
  </w:style>
  <w:style w:type="paragraph" w:customStyle="1" w:styleId="TFReferencesSection">
    <w:name w:val="TF_References_Section"/>
    <w:basedOn w:val="Normal"/>
    <w:next w:val="Normal"/>
    <w:autoRedefine/>
    <w:rsid w:val="00BE6EA0"/>
    <w:pPr>
      <w:spacing w:after="0" w:line="240" w:lineRule="auto"/>
      <w:ind w:firstLine="187"/>
      <w:jc w:val="both"/>
    </w:pPr>
    <w:rPr>
      <w:rFonts w:ascii="Arno Pro" w:eastAsia="Times New Roman" w:hAnsi="Arno Pro" w:cs="Times New Roman"/>
      <w:kern w:val="19"/>
      <w:sz w:val="17"/>
      <w:szCs w:val="14"/>
      <w:lang w:eastAsia="en-US" w:bidi="ar-SA"/>
    </w:rPr>
  </w:style>
  <w:style w:type="character" w:styleId="EndnoteReference">
    <w:name w:val="endnote reference"/>
    <w:uiPriority w:val="99"/>
    <w:semiHidden/>
    <w:rsid w:val="00BE6EA0"/>
    <w:rPr>
      <w:rFonts w:ascii="Times" w:hAnsi="Times"/>
      <w:sz w:val="18"/>
      <w:vertAlign w:val="superscript"/>
    </w:rPr>
  </w:style>
  <w:style w:type="paragraph" w:customStyle="1" w:styleId="TAMainText">
    <w:name w:val="TA_Main_Text"/>
    <w:basedOn w:val="Normal"/>
    <w:autoRedefine/>
    <w:rsid w:val="009937B3"/>
    <w:pPr>
      <w:spacing w:after="0" w:line="240" w:lineRule="auto"/>
      <w:jc w:val="both"/>
    </w:pPr>
    <w:rPr>
      <w:rFonts w:ascii="Times New Roman" w:eastAsia="Times New Roman" w:hAnsi="Times New Roman" w:cs="Times New Roman"/>
      <w:kern w:val="21"/>
      <w:sz w:val="24"/>
      <w:szCs w:val="24"/>
      <w:lang w:eastAsia="en-US" w:bidi="ar-SA"/>
    </w:rPr>
  </w:style>
  <w:style w:type="paragraph" w:customStyle="1" w:styleId="VCSchemeTitle">
    <w:name w:val="VC_Scheme_Title"/>
    <w:basedOn w:val="Normal"/>
    <w:next w:val="Normal"/>
    <w:autoRedefine/>
    <w:rsid w:val="00BE6EA0"/>
    <w:pPr>
      <w:spacing w:after="180" w:line="240" w:lineRule="auto"/>
      <w:jc w:val="both"/>
    </w:pPr>
    <w:rPr>
      <w:rFonts w:ascii="Arno Pro" w:eastAsia="Times New Roman" w:hAnsi="Arno Pro" w:cs="Times New Roman"/>
      <w:b/>
      <w:kern w:val="21"/>
      <w:sz w:val="19"/>
      <w:szCs w:val="20"/>
      <w:lang w:eastAsia="en-US" w:bidi="ar-SA"/>
    </w:rPr>
  </w:style>
  <w:style w:type="paragraph" w:customStyle="1" w:styleId="VAFigureCaption">
    <w:name w:val="VA_Figure_Caption"/>
    <w:basedOn w:val="Normal"/>
    <w:next w:val="Normal"/>
    <w:autoRedefine/>
    <w:rsid w:val="00BE6EA0"/>
    <w:pPr>
      <w:spacing w:after="0" w:line="480" w:lineRule="auto"/>
      <w:jc w:val="both"/>
    </w:pPr>
    <w:rPr>
      <w:rFonts w:ascii="Times New Roman" w:eastAsia="Times New Roman" w:hAnsi="Times New Roman" w:cs="Times New Roman"/>
      <w:kern w:val="20"/>
      <w:sz w:val="24"/>
      <w:szCs w:val="24"/>
      <w:lang w:eastAsia="en-US" w:bidi="ar-SA"/>
    </w:rPr>
  </w:style>
  <w:style w:type="character" w:customStyle="1" w:styleId="citationyear">
    <w:name w:val="citation_year"/>
    <w:basedOn w:val="DefaultParagraphFont"/>
    <w:rsid w:val="00BE6EA0"/>
  </w:style>
  <w:style w:type="character" w:customStyle="1" w:styleId="citationvolume">
    <w:name w:val="citation_volume"/>
    <w:basedOn w:val="DefaultParagraphFont"/>
    <w:rsid w:val="00BE6EA0"/>
  </w:style>
  <w:style w:type="character" w:customStyle="1" w:styleId="UnresolvedMention1">
    <w:name w:val="Unresolved Mention1"/>
    <w:basedOn w:val="DefaultParagraphFont"/>
    <w:uiPriority w:val="99"/>
    <w:semiHidden/>
    <w:unhideWhenUsed/>
    <w:rsid w:val="00753F24"/>
    <w:rPr>
      <w:color w:val="605E5C"/>
      <w:shd w:val="clear" w:color="auto" w:fill="E1DFDD"/>
    </w:rPr>
  </w:style>
  <w:style w:type="paragraph" w:styleId="EndnoteText">
    <w:name w:val="endnote text"/>
    <w:basedOn w:val="Normal"/>
    <w:link w:val="EndnoteTextChar"/>
    <w:uiPriority w:val="99"/>
    <w:semiHidden/>
    <w:unhideWhenUsed/>
    <w:rsid w:val="00C559CD"/>
    <w:pPr>
      <w:spacing w:after="0" w:line="240" w:lineRule="auto"/>
    </w:pPr>
    <w:rPr>
      <w:sz w:val="20"/>
      <w:szCs w:val="25"/>
    </w:rPr>
  </w:style>
  <w:style w:type="character" w:customStyle="1" w:styleId="EndnoteTextChar">
    <w:name w:val="Endnote Text Char"/>
    <w:basedOn w:val="DefaultParagraphFont"/>
    <w:link w:val="EndnoteText"/>
    <w:uiPriority w:val="99"/>
    <w:semiHidden/>
    <w:rsid w:val="00C559CD"/>
    <w:rPr>
      <w:sz w:val="20"/>
      <w:szCs w:val="25"/>
    </w:rPr>
  </w:style>
  <w:style w:type="paragraph" w:styleId="Revision">
    <w:name w:val="Revision"/>
    <w:hidden/>
    <w:uiPriority w:val="99"/>
    <w:semiHidden/>
    <w:rsid w:val="00845CA7"/>
    <w:pPr>
      <w:spacing w:after="0" w:line="240" w:lineRule="auto"/>
    </w:pPr>
  </w:style>
  <w:style w:type="character" w:styleId="UnresolvedMention">
    <w:name w:val="Unresolved Mention"/>
    <w:basedOn w:val="DefaultParagraphFont"/>
    <w:uiPriority w:val="99"/>
    <w:semiHidden/>
    <w:unhideWhenUsed/>
    <w:rsid w:val="00990049"/>
    <w:rPr>
      <w:color w:val="605E5C"/>
      <w:shd w:val="clear" w:color="auto" w:fill="E1DFDD"/>
    </w:rPr>
  </w:style>
  <w:style w:type="paragraph" w:styleId="NormalWeb">
    <w:name w:val="Normal (Web)"/>
    <w:basedOn w:val="Normal"/>
    <w:uiPriority w:val="99"/>
    <w:unhideWhenUsed/>
    <w:rsid w:val="00464ECC"/>
    <w:pPr>
      <w:spacing w:before="100" w:beforeAutospacing="1" w:after="100" w:afterAutospacing="1" w:line="240" w:lineRule="auto"/>
    </w:pPr>
    <w:rPr>
      <w:rFonts w:ascii="Times New Roman" w:eastAsia="Times New Roman" w:hAnsi="Times New Roman" w:cs="Times New Roman"/>
      <w:sz w:val="24"/>
      <w:szCs w:val="24"/>
      <w:lang w:val="en-IN" w:eastAsia="en-IN" w:bidi="ar-SA"/>
    </w:rPr>
  </w:style>
  <w:style w:type="paragraph" w:styleId="FootnoteText">
    <w:name w:val="footnote text"/>
    <w:basedOn w:val="Normal"/>
    <w:link w:val="FootnoteTextChar"/>
    <w:uiPriority w:val="99"/>
    <w:semiHidden/>
    <w:unhideWhenUsed/>
    <w:rsid w:val="00464ECC"/>
    <w:pPr>
      <w:spacing w:after="0" w:line="240" w:lineRule="auto"/>
    </w:pPr>
    <w:rPr>
      <w:rFonts w:eastAsiaTheme="minorHAnsi"/>
      <w:sz w:val="20"/>
      <w:szCs w:val="20"/>
      <w:lang w:val="en-IN" w:eastAsia="en-US" w:bidi="ar-SA"/>
    </w:rPr>
  </w:style>
  <w:style w:type="character" w:customStyle="1" w:styleId="FootnoteTextChar">
    <w:name w:val="Footnote Text Char"/>
    <w:basedOn w:val="DefaultParagraphFont"/>
    <w:link w:val="FootnoteText"/>
    <w:uiPriority w:val="99"/>
    <w:semiHidden/>
    <w:rsid w:val="00464ECC"/>
    <w:rPr>
      <w:rFonts w:eastAsiaTheme="minorHAnsi"/>
      <w:sz w:val="20"/>
      <w:szCs w:val="20"/>
      <w:lang w:val="en-IN" w:eastAsia="en-US" w:bidi="ar-SA"/>
    </w:rPr>
  </w:style>
  <w:style w:type="paragraph" w:styleId="Header">
    <w:name w:val="header"/>
    <w:basedOn w:val="Normal"/>
    <w:link w:val="HeaderChar"/>
    <w:uiPriority w:val="99"/>
    <w:unhideWhenUsed/>
    <w:rsid w:val="00464ECC"/>
    <w:pPr>
      <w:tabs>
        <w:tab w:val="center" w:pos="4513"/>
        <w:tab w:val="right" w:pos="9026"/>
      </w:tabs>
      <w:spacing w:after="0" w:line="240" w:lineRule="auto"/>
    </w:pPr>
    <w:rPr>
      <w:rFonts w:eastAsiaTheme="minorHAnsi"/>
      <w:szCs w:val="22"/>
      <w:lang w:val="en-IN" w:eastAsia="en-US" w:bidi="ar-SA"/>
    </w:rPr>
  </w:style>
  <w:style w:type="character" w:customStyle="1" w:styleId="HeaderChar">
    <w:name w:val="Header Char"/>
    <w:basedOn w:val="DefaultParagraphFont"/>
    <w:link w:val="Header"/>
    <w:uiPriority w:val="99"/>
    <w:rsid w:val="00464ECC"/>
    <w:rPr>
      <w:rFonts w:eastAsiaTheme="minorHAnsi"/>
      <w:szCs w:val="22"/>
      <w:lang w:val="en-IN" w:eastAsia="en-US" w:bidi="ar-SA"/>
    </w:rPr>
  </w:style>
  <w:style w:type="paragraph" w:styleId="Footer">
    <w:name w:val="footer"/>
    <w:basedOn w:val="Normal"/>
    <w:link w:val="FooterChar"/>
    <w:uiPriority w:val="99"/>
    <w:unhideWhenUsed/>
    <w:rsid w:val="00464ECC"/>
    <w:pPr>
      <w:tabs>
        <w:tab w:val="center" w:pos="4513"/>
        <w:tab w:val="right" w:pos="9026"/>
      </w:tabs>
      <w:spacing w:after="0" w:line="240" w:lineRule="auto"/>
    </w:pPr>
    <w:rPr>
      <w:rFonts w:eastAsiaTheme="minorHAnsi"/>
      <w:szCs w:val="22"/>
      <w:lang w:val="en-IN" w:eastAsia="en-US" w:bidi="ar-SA"/>
    </w:rPr>
  </w:style>
  <w:style w:type="character" w:customStyle="1" w:styleId="FooterChar">
    <w:name w:val="Footer Char"/>
    <w:basedOn w:val="DefaultParagraphFont"/>
    <w:link w:val="Footer"/>
    <w:uiPriority w:val="99"/>
    <w:rsid w:val="00464ECC"/>
    <w:rPr>
      <w:rFonts w:eastAsiaTheme="minorHAnsi"/>
      <w:szCs w:val="22"/>
      <w:lang w:val="en-IN" w:eastAsia="en-US" w:bidi="ar-SA"/>
    </w:rPr>
  </w:style>
  <w:style w:type="paragraph" w:customStyle="1" w:styleId="VDTableTitle">
    <w:name w:val="VD_Table_Title"/>
    <w:basedOn w:val="Normal"/>
    <w:next w:val="Normal"/>
    <w:autoRedefine/>
    <w:rsid w:val="002E69BD"/>
    <w:pPr>
      <w:spacing w:after="0" w:line="240" w:lineRule="auto"/>
      <w:jc w:val="both"/>
    </w:pPr>
    <w:rPr>
      <w:rFonts w:ascii="Times New Roman" w:eastAsia="Times New Roman" w:hAnsi="Times New Roman" w:cs="Times New Roman"/>
      <w:b/>
      <w:kern w:val="21"/>
      <w:sz w:val="24"/>
      <w:szCs w:val="24"/>
      <w:lang w:eastAsia="en-US" w:bidi="ar-SA"/>
    </w:rPr>
  </w:style>
  <w:style w:type="character" w:styleId="FootnoteReference">
    <w:name w:val="footnote reference"/>
    <w:basedOn w:val="DefaultParagraphFont"/>
    <w:uiPriority w:val="99"/>
    <w:semiHidden/>
    <w:unhideWhenUsed/>
    <w:rsid w:val="00103F50"/>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398223">
      <w:bodyDiv w:val="1"/>
      <w:marLeft w:val="0"/>
      <w:marRight w:val="0"/>
      <w:marTop w:val="0"/>
      <w:marBottom w:val="0"/>
      <w:divBdr>
        <w:top w:val="none" w:sz="0" w:space="0" w:color="auto"/>
        <w:left w:val="none" w:sz="0" w:space="0" w:color="auto"/>
        <w:bottom w:val="none" w:sz="0" w:space="0" w:color="auto"/>
        <w:right w:val="none" w:sz="0" w:space="0" w:color="auto"/>
      </w:divBdr>
      <w:divsChild>
        <w:div w:id="778642324">
          <w:marLeft w:val="0"/>
          <w:marRight w:val="0"/>
          <w:marTop w:val="0"/>
          <w:marBottom w:val="0"/>
          <w:divBdr>
            <w:top w:val="none" w:sz="0" w:space="0" w:color="auto"/>
            <w:left w:val="none" w:sz="0" w:space="0" w:color="auto"/>
            <w:bottom w:val="none" w:sz="0" w:space="0" w:color="auto"/>
            <w:right w:val="none" w:sz="0" w:space="0" w:color="auto"/>
          </w:divBdr>
          <w:divsChild>
            <w:div w:id="2028173912">
              <w:marLeft w:val="0"/>
              <w:marRight w:val="0"/>
              <w:marTop w:val="0"/>
              <w:marBottom w:val="0"/>
              <w:divBdr>
                <w:top w:val="none" w:sz="0" w:space="0" w:color="auto"/>
                <w:left w:val="none" w:sz="0" w:space="0" w:color="auto"/>
                <w:bottom w:val="none" w:sz="0" w:space="0" w:color="auto"/>
                <w:right w:val="none" w:sz="0" w:space="0" w:color="auto"/>
              </w:divBdr>
              <w:divsChild>
                <w:div w:id="1248998817">
                  <w:marLeft w:val="0"/>
                  <w:marRight w:val="0"/>
                  <w:marTop w:val="0"/>
                  <w:marBottom w:val="0"/>
                  <w:divBdr>
                    <w:top w:val="none" w:sz="0" w:space="0" w:color="auto"/>
                    <w:left w:val="none" w:sz="0" w:space="0" w:color="auto"/>
                    <w:bottom w:val="none" w:sz="0" w:space="0" w:color="auto"/>
                    <w:right w:val="none" w:sz="0" w:space="0" w:color="auto"/>
                  </w:divBdr>
                  <w:divsChild>
                    <w:div w:id="731849515">
                      <w:marLeft w:val="0"/>
                      <w:marRight w:val="0"/>
                      <w:marTop w:val="0"/>
                      <w:marBottom w:val="0"/>
                      <w:divBdr>
                        <w:top w:val="none" w:sz="0" w:space="0" w:color="auto"/>
                        <w:left w:val="none" w:sz="0" w:space="0" w:color="auto"/>
                        <w:bottom w:val="none" w:sz="0" w:space="0" w:color="auto"/>
                        <w:right w:val="none" w:sz="0" w:space="0" w:color="auto"/>
                      </w:divBdr>
                      <w:divsChild>
                        <w:div w:id="32047627">
                          <w:marLeft w:val="0"/>
                          <w:marRight w:val="0"/>
                          <w:marTop w:val="0"/>
                          <w:marBottom w:val="0"/>
                          <w:divBdr>
                            <w:top w:val="none" w:sz="0" w:space="0" w:color="auto"/>
                            <w:left w:val="none" w:sz="0" w:space="0" w:color="auto"/>
                            <w:bottom w:val="none" w:sz="0" w:space="0" w:color="auto"/>
                            <w:right w:val="none" w:sz="0" w:space="0" w:color="auto"/>
                          </w:divBdr>
                          <w:divsChild>
                            <w:div w:id="1835493063">
                              <w:marLeft w:val="420"/>
                              <w:marRight w:val="48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55348156">
      <w:bodyDiv w:val="1"/>
      <w:marLeft w:val="0"/>
      <w:marRight w:val="0"/>
      <w:marTop w:val="0"/>
      <w:marBottom w:val="0"/>
      <w:divBdr>
        <w:top w:val="none" w:sz="0" w:space="0" w:color="auto"/>
        <w:left w:val="none" w:sz="0" w:space="0" w:color="auto"/>
        <w:bottom w:val="none" w:sz="0" w:space="0" w:color="auto"/>
        <w:right w:val="none" w:sz="0" w:space="0" w:color="auto"/>
      </w:divBdr>
    </w:div>
    <w:div w:id="372199452">
      <w:bodyDiv w:val="1"/>
      <w:marLeft w:val="0"/>
      <w:marRight w:val="0"/>
      <w:marTop w:val="0"/>
      <w:marBottom w:val="0"/>
      <w:divBdr>
        <w:top w:val="none" w:sz="0" w:space="0" w:color="auto"/>
        <w:left w:val="none" w:sz="0" w:space="0" w:color="auto"/>
        <w:bottom w:val="none" w:sz="0" w:space="0" w:color="auto"/>
        <w:right w:val="none" w:sz="0" w:space="0" w:color="auto"/>
      </w:divBdr>
    </w:div>
    <w:div w:id="486241621">
      <w:bodyDiv w:val="1"/>
      <w:marLeft w:val="0"/>
      <w:marRight w:val="0"/>
      <w:marTop w:val="0"/>
      <w:marBottom w:val="0"/>
      <w:divBdr>
        <w:top w:val="none" w:sz="0" w:space="0" w:color="auto"/>
        <w:left w:val="none" w:sz="0" w:space="0" w:color="auto"/>
        <w:bottom w:val="none" w:sz="0" w:space="0" w:color="auto"/>
        <w:right w:val="none" w:sz="0" w:space="0" w:color="auto"/>
      </w:divBdr>
      <w:divsChild>
        <w:div w:id="1039355420">
          <w:marLeft w:val="0"/>
          <w:marRight w:val="0"/>
          <w:marTop w:val="0"/>
          <w:marBottom w:val="0"/>
          <w:divBdr>
            <w:top w:val="none" w:sz="0" w:space="0" w:color="auto"/>
            <w:left w:val="none" w:sz="0" w:space="0" w:color="auto"/>
            <w:bottom w:val="none" w:sz="0" w:space="0" w:color="auto"/>
            <w:right w:val="none" w:sz="0" w:space="0" w:color="auto"/>
          </w:divBdr>
          <w:divsChild>
            <w:div w:id="1793549563">
              <w:marLeft w:val="0"/>
              <w:marRight w:val="0"/>
              <w:marTop w:val="0"/>
              <w:marBottom w:val="0"/>
              <w:divBdr>
                <w:top w:val="none" w:sz="0" w:space="0" w:color="auto"/>
                <w:left w:val="none" w:sz="0" w:space="0" w:color="auto"/>
                <w:bottom w:val="none" w:sz="0" w:space="0" w:color="auto"/>
                <w:right w:val="none" w:sz="0" w:space="0" w:color="auto"/>
              </w:divBdr>
              <w:divsChild>
                <w:div w:id="1373264271">
                  <w:marLeft w:val="0"/>
                  <w:marRight w:val="0"/>
                  <w:marTop w:val="0"/>
                  <w:marBottom w:val="0"/>
                  <w:divBdr>
                    <w:top w:val="none" w:sz="0" w:space="0" w:color="auto"/>
                    <w:left w:val="none" w:sz="0" w:space="0" w:color="auto"/>
                    <w:bottom w:val="none" w:sz="0" w:space="0" w:color="auto"/>
                    <w:right w:val="none" w:sz="0" w:space="0" w:color="auto"/>
                  </w:divBdr>
                  <w:divsChild>
                    <w:div w:id="2071538723">
                      <w:marLeft w:val="0"/>
                      <w:marRight w:val="0"/>
                      <w:marTop w:val="0"/>
                      <w:marBottom w:val="0"/>
                      <w:divBdr>
                        <w:top w:val="none" w:sz="0" w:space="0" w:color="auto"/>
                        <w:left w:val="none" w:sz="0" w:space="0" w:color="auto"/>
                        <w:bottom w:val="none" w:sz="0" w:space="0" w:color="auto"/>
                        <w:right w:val="none" w:sz="0" w:space="0" w:color="auto"/>
                      </w:divBdr>
                      <w:divsChild>
                        <w:div w:id="690450318">
                          <w:marLeft w:val="0"/>
                          <w:marRight w:val="0"/>
                          <w:marTop w:val="0"/>
                          <w:marBottom w:val="0"/>
                          <w:divBdr>
                            <w:top w:val="none" w:sz="0" w:space="0" w:color="auto"/>
                            <w:left w:val="none" w:sz="0" w:space="0" w:color="auto"/>
                            <w:bottom w:val="none" w:sz="0" w:space="0" w:color="auto"/>
                            <w:right w:val="none" w:sz="0" w:space="0" w:color="auto"/>
                          </w:divBdr>
                          <w:divsChild>
                            <w:div w:id="1322809470">
                              <w:marLeft w:val="420"/>
                              <w:marRight w:val="48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54266687">
      <w:bodyDiv w:val="1"/>
      <w:marLeft w:val="0"/>
      <w:marRight w:val="0"/>
      <w:marTop w:val="0"/>
      <w:marBottom w:val="0"/>
      <w:divBdr>
        <w:top w:val="none" w:sz="0" w:space="0" w:color="auto"/>
        <w:left w:val="none" w:sz="0" w:space="0" w:color="auto"/>
        <w:bottom w:val="none" w:sz="0" w:space="0" w:color="auto"/>
        <w:right w:val="none" w:sz="0" w:space="0" w:color="auto"/>
      </w:divBdr>
    </w:div>
    <w:div w:id="1274480532">
      <w:bodyDiv w:val="1"/>
      <w:marLeft w:val="0"/>
      <w:marRight w:val="0"/>
      <w:marTop w:val="0"/>
      <w:marBottom w:val="0"/>
      <w:divBdr>
        <w:top w:val="none" w:sz="0" w:space="0" w:color="auto"/>
        <w:left w:val="none" w:sz="0" w:space="0" w:color="auto"/>
        <w:bottom w:val="none" w:sz="0" w:space="0" w:color="auto"/>
        <w:right w:val="none" w:sz="0" w:space="0" w:color="auto"/>
      </w:divBdr>
      <w:divsChild>
        <w:div w:id="1425346326">
          <w:marLeft w:val="0"/>
          <w:marRight w:val="0"/>
          <w:marTop w:val="0"/>
          <w:marBottom w:val="0"/>
          <w:divBdr>
            <w:top w:val="none" w:sz="0" w:space="0" w:color="auto"/>
            <w:left w:val="none" w:sz="0" w:space="0" w:color="auto"/>
            <w:bottom w:val="none" w:sz="0" w:space="0" w:color="auto"/>
            <w:right w:val="none" w:sz="0" w:space="0" w:color="auto"/>
          </w:divBdr>
          <w:divsChild>
            <w:div w:id="379744322">
              <w:marLeft w:val="0"/>
              <w:marRight w:val="0"/>
              <w:marTop w:val="0"/>
              <w:marBottom w:val="0"/>
              <w:divBdr>
                <w:top w:val="none" w:sz="0" w:space="0" w:color="auto"/>
                <w:left w:val="none" w:sz="0" w:space="0" w:color="auto"/>
                <w:bottom w:val="none" w:sz="0" w:space="0" w:color="auto"/>
                <w:right w:val="none" w:sz="0" w:space="0" w:color="auto"/>
              </w:divBdr>
              <w:divsChild>
                <w:div w:id="1411587235">
                  <w:marLeft w:val="0"/>
                  <w:marRight w:val="0"/>
                  <w:marTop w:val="0"/>
                  <w:marBottom w:val="0"/>
                  <w:divBdr>
                    <w:top w:val="none" w:sz="0" w:space="0" w:color="auto"/>
                    <w:left w:val="none" w:sz="0" w:space="0" w:color="auto"/>
                    <w:bottom w:val="none" w:sz="0" w:space="0" w:color="auto"/>
                    <w:right w:val="none" w:sz="0" w:space="0" w:color="auto"/>
                  </w:divBdr>
                  <w:divsChild>
                    <w:div w:id="127283692">
                      <w:marLeft w:val="0"/>
                      <w:marRight w:val="0"/>
                      <w:marTop w:val="0"/>
                      <w:marBottom w:val="0"/>
                      <w:divBdr>
                        <w:top w:val="none" w:sz="0" w:space="0" w:color="auto"/>
                        <w:left w:val="none" w:sz="0" w:space="0" w:color="auto"/>
                        <w:bottom w:val="none" w:sz="0" w:space="0" w:color="auto"/>
                        <w:right w:val="none" w:sz="0" w:space="0" w:color="auto"/>
                      </w:divBdr>
                      <w:divsChild>
                        <w:div w:id="577861402">
                          <w:marLeft w:val="0"/>
                          <w:marRight w:val="0"/>
                          <w:marTop w:val="0"/>
                          <w:marBottom w:val="0"/>
                          <w:divBdr>
                            <w:top w:val="none" w:sz="0" w:space="0" w:color="auto"/>
                            <w:left w:val="none" w:sz="0" w:space="0" w:color="auto"/>
                            <w:bottom w:val="none" w:sz="0" w:space="0" w:color="auto"/>
                            <w:right w:val="none" w:sz="0" w:space="0" w:color="auto"/>
                          </w:divBdr>
                          <w:divsChild>
                            <w:div w:id="805468303">
                              <w:marLeft w:val="420"/>
                              <w:marRight w:val="48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09480843">
      <w:bodyDiv w:val="1"/>
      <w:marLeft w:val="0"/>
      <w:marRight w:val="0"/>
      <w:marTop w:val="0"/>
      <w:marBottom w:val="0"/>
      <w:divBdr>
        <w:top w:val="none" w:sz="0" w:space="0" w:color="auto"/>
        <w:left w:val="none" w:sz="0" w:space="0" w:color="auto"/>
        <w:bottom w:val="none" w:sz="0" w:space="0" w:color="auto"/>
        <w:right w:val="none" w:sz="0" w:space="0" w:color="auto"/>
      </w:divBdr>
    </w:div>
    <w:div w:id="1380860461">
      <w:bodyDiv w:val="1"/>
      <w:marLeft w:val="0"/>
      <w:marRight w:val="0"/>
      <w:marTop w:val="0"/>
      <w:marBottom w:val="0"/>
      <w:divBdr>
        <w:top w:val="none" w:sz="0" w:space="0" w:color="auto"/>
        <w:left w:val="none" w:sz="0" w:space="0" w:color="auto"/>
        <w:bottom w:val="none" w:sz="0" w:space="0" w:color="auto"/>
        <w:right w:val="none" w:sz="0" w:space="0" w:color="auto"/>
      </w:divBdr>
    </w:div>
    <w:div w:id="1444883844">
      <w:bodyDiv w:val="1"/>
      <w:marLeft w:val="0"/>
      <w:marRight w:val="0"/>
      <w:marTop w:val="0"/>
      <w:marBottom w:val="0"/>
      <w:divBdr>
        <w:top w:val="none" w:sz="0" w:space="0" w:color="auto"/>
        <w:left w:val="none" w:sz="0" w:space="0" w:color="auto"/>
        <w:bottom w:val="none" w:sz="0" w:space="0" w:color="auto"/>
        <w:right w:val="none" w:sz="0" w:space="0" w:color="auto"/>
      </w:divBdr>
    </w:div>
    <w:div w:id="1633897310">
      <w:bodyDiv w:val="1"/>
      <w:marLeft w:val="0"/>
      <w:marRight w:val="0"/>
      <w:marTop w:val="0"/>
      <w:marBottom w:val="0"/>
      <w:divBdr>
        <w:top w:val="none" w:sz="0" w:space="0" w:color="auto"/>
        <w:left w:val="none" w:sz="0" w:space="0" w:color="auto"/>
        <w:bottom w:val="none" w:sz="0" w:space="0" w:color="auto"/>
        <w:right w:val="none" w:sz="0" w:space="0" w:color="auto"/>
      </w:divBdr>
    </w:div>
    <w:div w:id="1882475640">
      <w:bodyDiv w:val="1"/>
      <w:marLeft w:val="0"/>
      <w:marRight w:val="0"/>
      <w:marTop w:val="0"/>
      <w:marBottom w:val="0"/>
      <w:divBdr>
        <w:top w:val="none" w:sz="0" w:space="0" w:color="auto"/>
        <w:left w:val="none" w:sz="0" w:space="0" w:color="auto"/>
        <w:bottom w:val="none" w:sz="0" w:space="0" w:color="auto"/>
        <w:right w:val="none" w:sz="0" w:space="0" w:color="auto"/>
      </w:divBdr>
    </w:div>
    <w:div w:id="19288845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dsieber@vcu.edu" TargetMode="External"/><Relationship Id="rId13" Type="http://schemas.openxmlformats.org/officeDocument/2006/relationships/image" Target="media/image3.emf"/><Relationship Id="rId18" Type="http://schemas.openxmlformats.org/officeDocument/2006/relationships/oleObject" Target="embeddings/oleObject5.bin"/><Relationship Id="rId26" Type="http://schemas.openxmlformats.org/officeDocument/2006/relationships/oleObject" Target="embeddings/oleObject9.bin"/><Relationship Id="rId3" Type="http://schemas.openxmlformats.org/officeDocument/2006/relationships/styles" Target="styles.xml"/><Relationship Id="rId21" Type="http://schemas.openxmlformats.org/officeDocument/2006/relationships/image" Target="media/image7.emf"/><Relationship Id="rId7" Type="http://schemas.openxmlformats.org/officeDocument/2006/relationships/endnotes" Target="endnotes.xml"/><Relationship Id="rId12" Type="http://schemas.openxmlformats.org/officeDocument/2006/relationships/oleObject" Target="embeddings/oleObject2.bin"/><Relationship Id="rId17" Type="http://schemas.openxmlformats.org/officeDocument/2006/relationships/image" Target="media/image5.emf"/><Relationship Id="rId25" Type="http://schemas.openxmlformats.org/officeDocument/2006/relationships/image" Target="media/image9.emf"/><Relationship Id="rId2" Type="http://schemas.openxmlformats.org/officeDocument/2006/relationships/numbering" Target="numbering.xml"/><Relationship Id="rId16" Type="http://schemas.openxmlformats.org/officeDocument/2006/relationships/oleObject" Target="embeddings/oleObject4.bin"/><Relationship Id="rId20" Type="http://schemas.openxmlformats.org/officeDocument/2006/relationships/oleObject" Target="embeddings/oleObject6.bin"/><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emf"/><Relationship Id="rId24" Type="http://schemas.openxmlformats.org/officeDocument/2006/relationships/oleObject" Target="embeddings/oleObject8.bin"/><Relationship Id="rId5" Type="http://schemas.openxmlformats.org/officeDocument/2006/relationships/webSettings" Target="webSettings.xml"/><Relationship Id="rId15" Type="http://schemas.openxmlformats.org/officeDocument/2006/relationships/image" Target="media/image4.emf"/><Relationship Id="rId23" Type="http://schemas.openxmlformats.org/officeDocument/2006/relationships/image" Target="media/image8.emf"/><Relationship Id="rId28" Type="http://schemas.openxmlformats.org/officeDocument/2006/relationships/fontTable" Target="fontTable.xml"/><Relationship Id="rId10" Type="http://schemas.openxmlformats.org/officeDocument/2006/relationships/oleObject" Target="embeddings/oleObject1.bin"/><Relationship Id="rId19" Type="http://schemas.openxmlformats.org/officeDocument/2006/relationships/image" Target="media/image6.emf"/><Relationship Id="rId4" Type="http://schemas.openxmlformats.org/officeDocument/2006/relationships/settings" Target="settings.xml"/><Relationship Id="rId9" Type="http://schemas.openxmlformats.org/officeDocument/2006/relationships/image" Target="media/image1.emf"/><Relationship Id="rId14" Type="http://schemas.openxmlformats.org/officeDocument/2006/relationships/oleObject" Target="embeddings/oleObject3.bin"/><Relationship Id="rId22" Type="http://schemas.openxmlformats.org/officeDocument/2006/relationships/oleObject" Target="embeddings/oleObject7.bin"/><Relationship Id="rId27" Type="http://schemas.openxmlformats.org/officeDocument/2006/relationships/hyperlink" Target="mailto:jdsieber@vcu.ed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8CE281-775D-4352-B5F0-1945A20C88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9711</Words>
  <Characters>55356</Characters>
  <Application>Microsoft Office Word</Application>
  <DocSecurity>0</DocSecurity>
  <Lines>461</Lines>
  <Paragraphs>129</Paragraphs>
  <ScaleCrop>false</ScaleCrop>
  <HeadingPairs>
    <vt:vector size="2" baseType="variant">
      <vt:variant>
        <vt:lpstr>Title</vt:lpstr>
      </vt:variant>
      <vt:variant>
        <vt:i4>1</vt:i4>
      </vt:variant>
    </vt:vector>
  </HeadingPairs>
  <TitlesOfParts>
    <vt:vector size="1" baseType="lpstr">
      <vt:lpstr/>
    </vt:vector>
  </TitlesOfParts>
  <Company>Boehringer Ingelheim</Company>
  <LinksUpToDate>false</LinksUpToDate>
  <CharactersWithSpaces>64938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Qu,Dr.,Bo (CH) BIP-US-R</dc:creator>
  <cp:keywords/>
  <dc:description/>
  <cp:lastModifiedBy>Josh Sieber</cp:lastModifiedBy>
  <cp:revision>4</cp:revision>
  <cp:lastPrinted>2018-05-03T13:10:00Z</cp:lastPrinted>
  <dcterms:created xsi:type="dcterms:W3CDTF">2021-11-12T00:28:00Z</dcterms:created>
  <dcterms:modified xsi:type="dcterms:W3CDTF">2021-11-12T00:29:00Z</dcterms:modified>
</cp:coreProperties>
</file>