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CD6" w:rsidRPr="00F51CD6" w:rsidRDefault="00F51CD6" w:rsidP="00F51CD6">
      <w:pPr>
        <w:pStyle w:val="Standard"/>
        <w:jc w:val="both"/>
        <w:rPr>
          <w:rFonts w:ascii="New Time Roman" w:hAnsi="New Time Roman"/>
        </w:rPr>
      </w:pPr>
      <w:bookmarkStart w:id="0" w:name="_GoBack"/>
      <w:bookmarkEnd w:id="0"/>
      <w:r w:rsidRPr="00F51CD6">
        <w:rPr>
          <w:rFonts w:ascii="New Time Roman" w:hAnsi="New Time Roman"/>
        </w:rPr>
        <w:t>Título: S</w:t>
      </w:r>
      <w:r w:rsidR="00633BF3">
        <w:rPr>
          <w:rFonts w:ascii="New Time Roman" w:hAnsi="New Time Roman"/>
        </w:rPr>
        <w:t>istema analítico  del G</w:t>
      </w:r>
      <w:r w:rsidRPr="00F51CD6">
        <w:rPr>
          <w:rFonts w:ascii="New Time Roman" w:hAnsi="New Time Roman"/>
        </w:rPr>
        <w:t xml:space="preserve">asto </w:t>
      </w:r>
      <w:r w:rsidR="00633BF3">
        <w:rPr>
          <w:rFonts w:ascii="New Time Roman" w:hAnsi="New Time Roman"/>
        </w:rPr>
        <w:t>P</w:t>
      </w:r>
      <w:r w:rsidRPr="00F51CD6">
        <w:rPr>
          <w:rFonts w:ascii="New Time Roman" w:hAnsi="New Time Roman"/>
        </w:rPr>
        <w:t>resupuestario en la Aduana Camagüey.</w:t>
      </w:r>
    </w:p>
    <w:p w:rsidR="00F51CD6" w:rsidRPr="00F51CD6" w:rsidRDefault="00F51CD6" w:rsidP="00F51CD6">
      <w:pPr>
        <w:pStyle w:val="Standard"/>
        <w:jc w:val="both"/>
        <w:rPr>
          <w:rFonts w:ascii="New Time Roman" w:hAnsi="New Time Roman"/>
        </w:rPr>
      </w:pPr>
      <w:r w:rsidRPr="00F51CD6">
        <w:rPr>
          <w:rFonts w:ascii="New Time Roman" w:hAnsi="New Time Roman"/>
        </w:rPr>
        <w:t xml:space="preserve">Autora: Lic. </w:t>
      </w:r>
      <w:proofErr w:type="spellStart"/>
      <w:r w:rsidRPr="00F51CD6">
        <w:rPr>
          <w:rFonts w:ascii="New Time Roman" w:hAnsi="New Time Roman"/>
        </w:rPr>
        <w:t>Yurisleidys</w:t>
      </w:r>
      <w:proofErr w:type="spellEnd"/>
      <w:r w:rsidRPr="00F51CD6">
        <w:rPr>
          <w:rFonts w:ascii="New Time Roman" w:hAnsi="New Time Roman"/>
        </w:rPr>
        <w:t xml:space="preserve"> Miranda Delgado</w:t>
      </w:r>
    </w:p>
    <w:p w:rsidR="00F51CD6" w:rsidRPr="00F51CD6" w:rsidRDefault="00F51CD6" w:rsidP="00F51CD6">
      <w:pPr>
        <w:pStyle w:val="Standard"/>
        <w:jc w:val="both"/>
        <w:rPr>
          <w:rFonts w:ascii="New Time Roman" w:hAnsi="New Time Roman"/>
        </w:rPr>
      </w:pPr>
      <w:r w:rsidRPr="00F51CD6">
        <w:rPr>
          <w:rFonts w:ascii="New Time Roman" w:hAnsi="New Time Roman"/>
        </w:rPr>
        <w:t>Institución: Empresa Contratista General de Obras de Camagüey.</w:t>
      </w:r>
    </w:p>
    <w:p w:rsidR="00F51CD6" w:rsidRDefault="00F51CD6" w:rsidP="00F51CD6">
      <w:pPr>
        <w:pStyle w:val="Standard"/>
        <w:jc w:val="both"/>
        <w:rPr>
          <w:rFonts w:ascii="New Time Roman" w:hAnsi="New Time Roman"/>
        </w:rPr>
      </w:pPr>
      <w:r>
        <w:rPr>
          <w:rFonts w:ascii="New Time Roman" w:hAnsi="New Time Roman"/>
        </w:rPr>
        <w:t>Dirección: Calle 25 de Julio entre Jaime Noguera y Teniente Cañón Reparto La Vigía Camagüey.</w:t>
      </w:r>
    </w:p>
    <w:p w:rsidR="00F51CD6" w:rsidRDefault="00F51CD6" w:rsidP="00F51CD6">
      <w:pPr>
        <w:pStyle w:val="Standard"/>
        <w:jc w:val="both"/>
        <w:rPr>
          <w:rFonts w:ascii="New Time Roman" w:hAnsi="New Time Roman"/>
        </w:rPr>
      </w:pPr>
      <w:r>
        <w:rPr>
          <w:rFonts w:ascii="New Time Roman" w:hAnsi="New Time Roman"/>
        </w:rPr>
        <w:t>Teléfono: 52700446</w:t>
      </w:r>
    </w:p>
    <w:p w:rsidR="00F51CD6" w:rsidRDefault="00F51CD6" w:rsidP="00F51CD6">
      <w:pPr>
        <w:pStyle w:val="Standard"/>
        <w:jc w:val="both"/>
        <w:rPr>
          <w:rFonts w:ascii="New Time Roman" w:hAnsi="New Time Roman"/>
        </w:rPr>
      </w:pPr>
      <w:r>
        <w:rPr>
          <w:rFonts w:ascii="New Time Roman" w:hAnsi="New Time Roman"/>
        </w:rPr>
        <w:t xml:space="preserve">Email: </w:t>
      </w:r>
      <w:hyperlink r:id="rId6" w:history="1">
        <w:r w:rsidR="00DB3D08" w:rsidRPr="00044E58">
          <w:rPr>
            <w:rStyle w:val="Hipervnculo"/>
            <w:rFonts w:ascii="New Time Roman" w:hAnsi="New Time Roman"/>
          </w:rPr>
          <w:t>yurisleidys@dovel.cu</w:t>
        </w:r>
      </w:hyperlink>
    </w:p>
    <w:p w:rsidR="00DB3D08" w:rsidRPr="00F51CD6" w:rsidRDefault="00DB3D08" w:rsidP="00F51CD6">
      <w:pPr>
        <w:pStyle w:val="Standard"/>
        <w:jc w:val="both"/>
        <w:rPr>
          <w:rFonts w:ascii="New Time Roman" w:hAnsi="New Time Roman"/>
        </w:rPr>
      </w:pPr>
      <w:r>
        <w:rPr>
          <w:rFonts w:ascii="New Time Roman" w:hAnsi="New Time Roman"/>
        </w:rPr>
        <w:t>Taller: Estrategias académicas y de investigación en condiciones de virtualidad.</w:t>
      </w:r>
    </w:p>
    <w:p w:rsidR="00F51CD6" w:rsidRPr="00F51CD6" w:rsidRDefault="00F51CD6" w:rsidP="00F51CD6">
      <w:pPr>
        <w:pStyle w:val="Standard"/>
        <w:jc w:val="both"/>
        <w:rPr>
          <w:rFonts w:ascii="New Time Roman" w:hAnsi="New Time Roman"/>
        </w:rPr>
      </w:pPr>
    </w:p>
    <w:p w:rsidR="00F51CD6" w:rsidRDefault="00F51CD6" w:rsidP="00F51CD6">
      <w:pPr>
        <w:pStyle w:val="Standard"/>
        <w:jc w:val="center"/>
        <w:rPr>
          <w:rFonts w:ascii="New Time Roman" w:hAnsi="New Time Roman"/>
        </w:rPr>
      </w:pPr>
      <w:r>
        <w:rPr>
          <w:rFonts w:ascii="New Time Roman" w:hAnsi="New Time Roman"/>
        </w:rPr>
        <w:t>RESUMEN</w:t>
      </w:r>
    </w:p>
    <w:p w:rsidR="00F51CD6" w:rsidRDefault="00F51CD6" w:rsidP="00F51CD6">
      <w:pPr>
        <w:pStyle w:val="Standard"/>
        <w:jc w:val="both"/>
        <w:rPr>
          <w:rFonts w:ascii="New Time Roman" w:hAnsi="New Time Roman"/>
        </w:rPr>
      </w:pPr>
    </w:p>
    <w:p w:rsidR="0060548C" w:rsidRPr="00A14AC1" w:rsidRDefault="0060548C" w:rsidP="00836D2A">
      <w:pPr>
        <w:pStyle w:val="Standard"/>
        <w:jc w:val="both"/>
        <w:rPr>
          <w:rFonts w:ascii="New Time Roman" w:hAnsi="New Time Roman"/>
        </w:rPr>
      </w:pPr>
      <w:r w:rsidRPr="00F51CD6">
        <w:rPr>
          <w:rFonts w:ascii="New Time Roman" w:hAnsi="New Time Roman"/>
        </w:rPr>
        <w:t>El presente trabajo se desarrolló en la Unidad Presupuestada (UPR) Aduana Camagüey, donde se muestra  un  estudio de las particularidades del análisis económico -  financiero a partir de un grupo de problemáticas generadas de acuerdo a los cambios que a nivel de país se han estado desarrollando  en el ámbito del gasto presupuestario.</w:t>
      </w:r>
      <w:r>
        <w:rPr>
          <w:rFonts w:ascii="New Time Roman" w:hAnsi="New Time Roman"/>
        </w:rPr>
        <w:t xml:space="preserve"> </w:t>
      </w:r>
      <w:r w:rsidRPr="00F51CD6">
        <w:rPr>
          <w:rFonts w:ascii="New Time Roman" w:hAnsi="New Time Roman"/>
        </w:rPr>
        <w:t>A raíz de estas problemáticas surgió la tarea de diseñar un sistema analítico basado en elaborar la contabilidad analítica a partir de la contabilidad financiera mediante un sencillo proceso, el cual tan sólo requiere de una pequeña inversión  de tiempo por parte del contable a la hora de contabilizar y por parte de los responsables que al ser conocedores de los procesos serán los que indiquen a que centro de costo va cada uno de los gastos, con previa valoración de los recursos planificad</w:t>
      </w:r>
      <w:r w:rsidR="0085634C">
        <w:rPr>
          <w:rFonts w:ascii="New Time Roman" w:hAnsi="New Time Roman"/>
        </w:rPr>
        <w:t>os</w:t>
      </w:r>
      <w:r w:rsidRPr="00F51CD6">
        <w:rPr>
          <w:rFonts w:ascii="New Time Roman" w:hAnsi="New Time Roman"/>
        </w:rPr>
        <w:t>.</w:t>
      </w:r>
      <w:r>
        <w:rPr>
          <w:rFonts w:ascii="New Time Roman" w:hAnsi="New Time Roman"/>
        </w:rPr>
        <w:t xml:space="preserve"> </w:t>
      </w:r>
      <w:r w:rsidRPr="0060548C">
        <w:rPr>
          <w:rFonts w:ascii="New Time Roman" w:hAnsi="New Time Roman"/>
        </w:rPr>
        <w:t xml:space="preserve">La principal limitante de los análisis financieros es que parten de los estados financieros en cada cierre contable, por lo cual su carácter es a posteriori, lo que en cierta medida limita la efectividad en la toma de decisiones. </w:t>
      </w:r>
      <w:r w:rsidRPr="00F51CD6">
        <w:rPr>
          <w:rFonts w:ascii="New Time Roman" w:hAnsi="New Time Roman"/>
        </w:rPr>
        <w:t>Con el diseño de éste sistema analítico se pretende contribuir al uso eficiente y eficaz del gasto presupuestario y a su vez perfeccionar la toma de decisiones en éste sentido</w:t>
      </w:r>
      <w:r w:rsidR="003A2E50">
        <w:rPr>
          <w:rFonts w:ascii="New Time Roman" w:hAnsi="New Time Roman"/>
        </w:rPr>
        <w:t xml:space="preserve"> donde se </w:t>
      </w:r>
      <w:r w:rsidRPr="00A14AC1">
        <w:rPr>
          <w:rFonts w:ascii="New Time Roman" w:hAnsi="New Time Roman"/>
        </w:rPr>
        <w:t>valoran  las siguientes posibilidades:</w:t>
      </w:r>
      <w:r w:rsidR="00836D2A">
        <w:rPr>
          <w:rFonts w:ascii="New Time Roman" w:hAnsi="New Time Roman"/>
        </w:rPr>
        <w:t xml:space="preserve"> </w:t>
      </w:r>
      <w:r w:rsidRPr="00A14AC1">
        <w:rPr>
          <w:rFonts w:ascii="New Time Roman" w:hAnsi="New Time Roman"/>
        </w:rPr>
        <w:t xml:space="preserve">Una </w:t>
      </w:r>
      <w:r w:rsidR="00836D2A">
        <w:rPr>
          <w:rFonts w:ascii="New Time Roman" w:hAnsi="New Time Roman"/>
        </w:rPr>
        <w:t>toma de decisiones más efectiva, u</w:t>
      </w:r>
      <w:r w:rsidRPr="00A14AC1">
        <w:rPr>
          <w:rFonts w:ascii="New Time Roman" w:hAnsi="New Time Roman"/>
        </w:rPr>
        <w:t>n uso más ef</w:t>
      </w:r>
      <w:r w:rsidR="00836D2A">
        <w:rPr>
          <w:rFonts w:ascii="New Time Roman" w:hAnsi="New Time Roman"/>
        </w:rPr>
        <w:t>icaz del recurso presupuestario, d</w:t>
      </w:r>
      <w:r w:rsidRPr="00A14AC1">
        <w:rPr>
          <w:rFonts w:ascii="New Time Roman" w:hAnsi="New Time Roman"/>
        </w:rPr>
        <w:t xml:space="preserve">istribución oportuna de los recursos almacenados evitando </w:t>
      </w:r>
      <w:r w:rsidR="00836D2A">
        <w:rPr>
          <w:rFonts w:ascii="New Time Roman" w:hAnsi="New Time Roman"/>
        </w:rPr>
        <w:t>inventarios en lento movimiento, c</w:t>
      </w:r>
      <w:r w:rsidRPr="00A14AC1">
        <w:rPr>
          <w:rFonts w:ascii="New Time Roman" w:hAnsi="New Time Roman"/>
        </w:rPr>
        <w:t>umplimiento de la planificación del presupuesto a p</w:t>
      </w:r>
      <w:r w:rsidR="00836D2A">
        <w:rPr>
          <w:rFonts w:ascii="New Time Roman" w:hAnsi="New Time Roman"/>
        </w:rPr>
        <w:t>artir de las necesidades reales</w:t>
      </w:r>
      <w:r w:rsidR="004B5CC0">
        <w:rPr>
          <w:rFonts w:ascii="New Time Roman" w:hAnsi="New Time Roman"/>
        </w:rPr>
        <w:t>.</w:t>
      </w:r>
    </w:p>
    <w:p w:rsidR="0085634C" w:rsidRDefault="0085634C" w:rsidP="0060548C">
      <w:pPr>
        <w:pStyle w:val="Standard"/>
        <w:spacing w:line="480" w:lineRule="auto"/>
        <w:jc w:val="both"/>
        <w:rPr>
          <w:rFonts w:ascii="New Time Roman" w:hAnsi="New Time Roman"/>
          <w:b/>
        </w:rPr>
      </w:pPr>
    </w:p>
    <w:p w:rsidR="0060548C" w:rsidRPr="00633BF3" w:rsidRDefault="0060548C" w:rsidP="0060548C">
      <w:pPr>
        <w:pStyle w:val="Standard"/>
        <w:spacing w:line="480" w:lineRule="auto"/>
        <w:jc w:val="both"/>
        <w:rPr>
          <w:rFonts w:ascii="New Time Roman" w:hAnsi="New Time Roman"/>
          <w:b/>
        </w:rPr>
      </w:pPr>
      <w:r w:rsidRPr="00633BF3">
        <w:rPr>
          <w:rFonts w:ascii="New Time Roman" w:hAnsi="New Time Roman"/>
          <w:b/>
        </w:rPr>
        <w:t>Palabras Claves</w:t>
      </w:r>
    </w:p>
    <w:p w:rsidR="0060548C" w:rsidRDefault="0060548C" w:rsidP="0060548C">
      <w:pPr>
        <w:pStyle w:val="Standard"/>
        <w:spacing w:line="480" w:lineRule="auto"/>
        <w:jc w:val="both"/>
        <w:rPr>
          <w:rFonts w:ascii="New Time Roman" w:hAnsi="New Time Roman"/>
        </w:rPr>
      </w:pPr>
      <w:r>
        <w:rPr>
          <w:rFonts w:ascii="New Time Roman" w:hAnsi="New Time Roman"/>
        </w:rPr>
        <w:t>Gasto Presupuestario</w:t>
      </w:r>
    </w:p>
    <w:p w:rsidR="0060548C" w:rsidRDefault="0060548C" w:rsidP="0060548C">
      <w:pPr>
        <w:pStyle w:val="Standard"/>
        <w:spacing w:line="480" w:lineRule="auto"/>
        <w:jc w:val="both"/>
        <w:rPr>
          <w:rFonts w:ascii="New Time Roman" w:hAnsi="New Time Roman"/>
        </w:rPr>
      </w:pPr>
      <w:r>
        <w:rPr>
          <w:rFonts w:ascii="New Time Roman" w:hAnsi="New Time Roman"/>
        </w:rPr>
        <w:t>Análisis</w:t>
      </w:r>
    </w:p>
    <w:p w:rsidR="0060548C" w:rsidRDefault="0058789C" w:rsidP="0058789C">
      <w:pPr>
        <w:pStyle w:val="Standard"/>
        <w:spacing w:line="480" w:lineRule="auto"/>
        <w:jc w:val="both"/>
        <w:rPr>
          <w:rFonts w:ascii="New Time Roman" w:hAnsi="New Time Roman"/>
        </w:rPr>
      </w:pPr>
      <w:r>
        <w:rPr>
          <w:rFonts w:ascii="New Time Roman" w:hAnsi="New Time Roman"/>
        </w:rPr>
        <w:t>Eficiencia</w:t>
      </w:r>
    </w:p>
    <w:sectPr w:rsidR="006054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auto"/>
    <w:pitch w:val="variable"/>
  </w:font>
  <w:font w:name="Noto Sans CJK SC Regular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WenQuanYi Micro Hei">
    <w:altName w:val="Times New Roman"/>
    <w:charset w:val="00"/>
    <w:family w:val="auto"/>
    <w:pitch w:val="variable"/>
  </w:font>
  <w:font w:name="DejaVu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New Time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CD6"/>
    <w:rsid w:val="003A2E50"/>
    <w:rsid w:val="00431FF4"/>
    <w:rsid w:val="004A7D73"/>
    <w:rsid w:val="004B5CC0"/>
    <w:rsid w:val="0058789C"/>
    <w:rsid w:val="0060548C"/>
    <w:rsid w:val="00633BF3"/>
    <w:rsid w:val="00836D2A"/>
    <w:rsid w:val="0085634C"/>
    <w:rsid w:val="00A14AC1"/>
    <w:rsid w:val="00AD173D"/>
    <w:rsid w:val="00DB3D08"/>
    <w:rsid w:val="00F5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F51CD6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Predeterminado">
    <w:name w:val="Predeterminado"/>
    <w:rsid w:val="00A14AC1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after="0" w:line="240" w:lineRule="auto"/>
    </w:pPr>
    <w:rPr>
      <w:rFonts w:ascii="WenQuanYi Micro Hei" w:eastAsia="DejaVu Sans" w:hAnsi="WenQuanYi Micro Hei" w:cs="Liberation Sans"/>
      <w:color w:val="FFFFFF"/>
      <w:sz w:val="36"/>
      <w:szCs w:val="24"/>
      <w:lang w:eastAsia="zh-CN"/>
    </w:rPr>
  </w:style>
  <w:style w:type="character" w:styleId="Hipervnculo">
    <w:name w:val="Hyperlink"/>
    <w:basedOn w:val="Fuentedeprrafopredeter"/>
    <w:uiPriority w:val="99"/>
    <w:unhideWhenUsed/>
    <w:rsid w:val="00DB3D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F51CD6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Predeterminado">
    <w:name w:val="Predeterminado"/>
    <w:rsid w:val="00A14AC1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after="0" w:line="240" w:lineRule="auto"/>
    </w:pPr>
    <w:rPr>
      <w:rFonts w:ascii="WenQuanYi Micro Hei" w:eastAsia="DejaVu Sans" w:hAnsi="WenQuanYi Micro Hei" w:cs="Liberation Sans"/>
      <w:color w:val="FFFFFF"/>
      <w:sz w:val="36"/>
      <w:szCs w:val="24"/>
      <w:lang w:eastAsia="zh-CN"/>
    </w:rPr>
  </w:style>
  <w:style w:type="character" w:styleId="Hipervnculo">
    <w:name w:val="Hyperlink"/>
    <w:basedOn w:val="Fuentedeprrafopredeter"/>
    <w:uiPriority w:val="99"/>
    <w:unhideWhenUsed/>
    <w:rsid w:val="00DB3D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risleidys@dovel.c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</dc:creator>
  <cp:lastModifiedBy>Aleida</cp:lastModifiedBy>
  <cp:revision>2</cp:revision>
  <dcterms:created xsi:type="dcterms:W3CDTF">2021-12-20T02:52:00Z</dcterms:created>
  <dcterms:modified xsi:type="dcterms:W3CDTF">2021-12-20T02:52:00Z</dcterms:modified>
</cp:coreProperties>
</file>