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87D60" w14:textId="5E1FD75E" w:rsidR="00DC15D6" w:rsidRPr="00AF2C1E" w:rsidRDefault="00AE238A">
      <w:pPr>
        <w:rPr>
          <w:b/>
          <w:bCs/>
          <w:sz w:val="28"/>
          <w:szCs w:val="28"/>
        </w:rPr>
      </w:pPr>
      <w:r>
        <w:rPr>
          <w:b/>
          <w:sz w:val="28"/>
          <w:szCs w:val="28"/>
        </w:rPr>
        <w:t>AVOIN TKI -</w:t>
      </w:r>
      <w:r w:rsidRPr="002647BC">
        <w:rPr>
          <w:b/>
          <w:sz w:val="28"/>
          <w:szCs w:val="28"/>
        </w:rPr>
        <w:t xml:space="preserve">OPINNÄYTETYÖN </w:t>
      </w:r>
      <w:r w:rsidRPr="00AF2C1E">
        <w:rPr>
          <w:b/>
          <w:bCs/>
          <w:sz w:val="28"/>
          <w:szCs w:val="28"/>
        </w:rPr>
        <w:t>VALMISTELULOMAKE</w:t>
      </w:r>
    </w:p>
    <w:p w14:paraId="142EAE7C" w14:textId="69322D9B" w:rsidR="00177656" w:rsidRDefault="00E746F2" w:rsidP="001A7FA4">
      <w:pPr>
        <w:jc w:val="both"/>
      </w:pPr>
      <w:r>
        <w:t xml:space="preserve">Tämän </w:t>
      </w:r>
      <w:r w:rsidR="00AF2C1E">
        <w:t>valmistelu</w:t>
      </w:r>
      <w:r>
        <w:t>lomakkeen tarkoitu</w:t>
      </w:r>
      <w:r w:rsidR="00CF1741">
        <w:t>s</w:t>
      </w:r>
      <w:r>
        <w:t xml:space="preserve"> on auttaa opinnäytetyön tekijää ja ohjaajaa hahmottamaan </w:t>
      </w:r>
      <w:r w:rsidR="008963F5">
        <w:t>opinnäytetyön</w:t>
      </w:r>
      <w:r w:rsidR="008D2F2A">
        <w:t xml:space="preserve"> prosessi</w:t>
      </w:r>
      <w:r w:rsidR="008963F5">
        <w:t xml:space="preserve"> kokonaisuu</w:t>
      </w:r>
      <w:r w:rsidR="008D2F2A">
        <w:t>tena</w:t>
      </w:r>
      <w:r w:rsidR="00204233">
        <w:t xml:space="preserve"> </w:t>
      </w:r>
      <w:hyperlink r:id="rId8" w:history="1">
        <w:r w:rsidR="00204233" w:rsidRPr="003C2DEA">
          <w:rPr>
            <w:rStyle w:val="Hyperlinkki"/>
          </w:rPr>
          <w:t>https://www.ammattikorkeakouluopinnot.fi/opinnaytetyo-8082</w:t>
        </w:r>
      </w:hyperlink>
      <w:r w:rsidR="008D2F2A">
        <w:t xml:space="preserve">. </w:t>
      </w:r>
      <w:r>
        <w:t xml:space="preserve"> </w:t>
      </w:r>
      <w:r w:rsidR="008D2F2A">
        <w:t>Lomake auttaa</w:t>
      </w:r>
      <w:r>
        <w:t xml:space="preserve"> huomioimaan riittävän varhaisessa vaiheessa opinnäytetyöhön ja sen toteutukseen liittyviä tietosuojalainsäädännön ja eettisten normien vaikutuksia samoin kuin opinnäytetyön julkistamis</w:t>
      </w:r>
      <w:r w:rsidR="00560391">
        <w:t>ta</w:t>
      </w:r>
      <w:r>
        <w:t xml:space="preserve"> ja aineiston avaamis</w:t>
      </w:r>
      <w:r w:rsidR="00560391">
        <w:t>ta koskettavia</w:t>
      </w:r>
      <w:r w:rsidR="003E71E3">
        <w:t>,</w:t>
      </w:r>
      <w:r>
        <w:t xml:space="preserve"> </w:t>
      </w:r>
      <w:r w:rsidR="003E71E3">
        <w:t xml:space="preserve">tarvittaessa </w:t>
      </w:r>
      <w:r>
        <w:t xml:space="preserve">erikseen </w:t>
      </w:r>
      <w:r w:rsidR="003E71E3">
        <w:t>sovittavia asioita. Hyvällä suunnittelulla ja op</w:t>
      </w:r>
      <w:r w:rsidR="006B77EA">
        <w:t xml:space="preserve">innäytetyön valmistelutoimilla </w:t>
      </w:r>
      <w:r w:rsidR="003E71E3">
        <w:t>vältytään</w:t>
      </w:r>
      <w:r w:rsidR="00560391">
        <w:t xml:space="preserve"> myöhemmin</w:t>
      </w:r>
      <w:r w:rsidR="003E71E3">
        <w:t xml:space="preserve"> ikäviltä yllätyksiltä </w:t>
      </w:r>
      <w:r w:rsidR="00140254">
        <w:t xml:space="preserve">ja </w:t>
      </w:r>
      <w:r w:rsidR="003E71E3">
        <w:t>ylimääräiseltä työltä</w:t>
      </w:r>
      <w:r w:rsidR="00177656">
        <w:t xml:space="preserve">. </w:t>
      </w:r>
    </w:p>
    <w:p w14:paraId="5DE88005" w14:textId="0E28DDF5" w:rsidR="00372C7C" w:rsidRDefault="004B2794" w:rsidP="00073994">
      <w:pPr>
        <w:jc w:val="both"/>
      </w:pPr>
      <w:r>
        <w:t>T</w:t>
      </w:r>
      <w:r w:rsidRPr="004B2794">
        <w:t>utkimusasetelma</w:t>
      </w:r>
      <w:r w:rsidR="00804772">
        <w:t xml:space="preserve"> tulee </w:t>
      </w:r>
      <w:r w:rsidR="00525C43">
        <w:t xml:space="preserve">muotoilla </w:t>
      </w:r>
      <w:r w:rsidR="00804772">
        <w:t>sellaiseksi, että opinnäytteestä</w:t>
      </w:r>
      <w:r w:rsidRPr="004B2794">
        <w:t xml:space="preserve"> on mahdollista laatia</w:t>
      </w:r>
      <w:r w:rsidR="00804772">
        <w:t xml:space="preserve"> opinnäytetyönä hyväksyttävä</w:t>
      </w:r>
      <w:r w:rsidR="00C27022">
        <w:t>,</w:t>
      </w:r>
      <w:r w:rsidR="006B77EA">
        <w:t xml:space="preserve"> ehyt </w:t>
      </w:r>
      <w:r w:rsidR="00804772">
        <w:t>jul</w:t>
      </w:r>
      <w:r w:rsidR="006B77EA">
        <w:t xml:space="preserve">kistettava raportti </w:t>
      </w:r>
      <w:r w:rsidR="00DE56AD">
        <w:t xml:space="preserve">tai muu ammattikorkeakoulun ohjeistuksen mukainen esitys, </w:t>
      </w:r>
      <w:r w:rsidR="006B77EA">
        <w:t xml:space="preserve">huolimatta </w:t>
      </w:r>
      <w:r w:rsidR="00804772">
        <w:t xml:space="preserve">opinnäytetyön toimeksiantoon mahdollisesti liittyvistä salassapitovelvoitteista. </w:t>
      </w:r>
      <w:r w:rsidR="00804772" w:rsidRPr="00AD094B">
        <w:t xml:space="preserve">Opinnäytetyön toteutuksesta on hyvä keskustella </w:t>
      </w:r>
      <w:r w:rsidR="006A26EA" w:rsidRPr="00AD094B">
        <w:t xml:space="preserve">yhteistyötahon edustajan </w:t>
      </w:r>
      <w:r w:rsidR="00804772" w:rsidRPr="00AD094B">
        <w:t>kanssa</w:t>
      </w:r>
      <w:r w:rsidR="00C27022" w:rsidRPr="00AD094B">
        <w:t xml:space="preserve"> jo alkuvaiheessa</w:t>
      </w:r>
      <w:r w:rsidR="00804772" w:rsidRPr="00AD094B">
        <w:t>, jotta vältytään</w:t>
      </w:r>
      <w:r w:rsidR="00C27022" w:rsidRPr="00AD094B">
        <w:t xml:space="preserve"> vää</w:t>
      </w:r>
      <w:r w:rsidR="006B77EA" w:rsidRPr="00AD094B">
        <w:t xml:space="preserve">rinymmärryksiltä </w:t>
      </w:r>
      <w:r w:rsidR="00C27022" w:rsidRPr="00AD094B">
        <w:t>julkistettavaan opinnäytetyöraporttiin sisällytettävistä tiedoista. T</w:t>
      </w:r>
      <w:r w:rsidR="008D2F2A" w:rsidRPr="00AD094B">
        <w:t xml:space="preserve">oisaalta </w:t>
      </w:r>
      <w:r w:rsidR="007C1802">
        <w:t xml:space="preserve">yhteistyötahon </w:t>
      </w:r>
      <w:r w:rsidR="00C27022" w:rsidRPr="00AD094B">
        <w:t xml:space="preserve">kanssa </w:t>
      </w:r>
      <w:r w:rsidR="00560391" w:rsidRPr="00AD094B">
        <w:t>kannattaa</w:t>
      </w:r>
      <w:r w:rsidR="00C27022" w:rsidRPr="00AD094B">
        <w:t xml:space="preserve"> keskustella myös opinnäytetyönä toteutettavan tutkimuksen tai kehittämistehtävän tulosten julkistamise</w:t>
      </w:r>
      <w:r w:rsidR="00524E13" w:rsidRPr="00AD094B">
        <w:t xml:space="preserve">sta huolimatta niiden </w:t>
      </w:r>
      <w:r w:rsidR="00844854" w:rsidRPr="00AD094B">
        <w:t xml:space="preserve">mahdollisesta </w:t>
      </w:r>
      <w:r w:rsidR="00C27022" w:rsidRPr="00AD094B">
        <w:t xml:space="preserve">epäedullisuudesta </w:t>
      </w:r>
      <w:r w:rsidR="007C1802">
        <w:t xml:space="preserve">yhteistyötahon </w:t>
      </w:r>
      <w:r w:rsidR="00524E13" w:rsidRPr="00AD094B">
        <w:t>kannalta.</w:t>
      </w:r>
    </w:p>
    <w:p w14:paraId="3B8429C4" w14:textId="2DF0063E" w:rsidR="00372C7C" w:rsidRPr="00C11DEA" w:rsidRDefault="00073994">
      <w:r w:rsidRPr="00073994">
        <w:rPr>
          <w:b/>
        </w:rPr>
        <w:t>Opinnäytetyön</w:t>
      </w:r>
      <w:r>
        <w:t xml:space="preserve"> </w:t>
      </w:r>
      <w:r w:rsidR="00EC36A0">
        <w:rPr>
          <w:b/>
        </w:rPr>
        <w:t>tekijä</w:t>
      </w:r>
      <w:r w:rsidRPr="00073994">
        <w:rPr>
          <w:b/>
        </w:rPr>
        <w:t>(t)</w:t>
      </w:r>
      <w:r>
        <w:rPr>
          <w:b/>
        </w:rPr>
        <w:t xml:space="preserve"> </w:t>
      </w:r>
      <w:r>
        <w:t>[tähän nimi/nimet yhteystietoineen]</w:t>
      </w:r>
    </w:p>
    <w:p w14:paraId="584317E6" w14:textId="4E9C7301" w:rsidR="00C11DEA" w:rsidRDefault="00E850DD" w:rsidP="00C11DEA">
      <w:r>
        <w:rPr>
          <w:b/>
        </w:rPr>
        <w:t>Yhteistyötaho</w:t>
      </w:r>
      <w:r w:rsidR="00C11DEA">
        <w:rPr>
          <w:b/>
        </w:rPr>
        <w:t xml:space="preserve"> </w:t>
      </w:r>
      <w:r w:rsidR="00405E76">
        <w:t>[tähän nimi</w:t>
      </w:r>
      <w:r w:rsidR="00073994">
        <w:t xml:space="preserve"> sekä mahdollinen y-tunnus</w:t>
      </w:r>
      <w:r w:rsidR="00C11DEA">
        <w:t>]</w:t>
      </w:r>
    </w:p>
    <w:p w14:paraId="20F8A846" w14:textId="77777777" w:rsidR="00C11DEA" w:rsidRDefault="006A1BD4" w:rsidP="00C11DEA">
      <w:r w:rsidRPr="001E47A2">
        <w:rPr>
          <w:b/>
        </w:rPr>
        <w:t>Ohjaaja(t)</w:t>
      </w:r>
      <w:r w:rsidR="00C11DEA">
        <w:rPr>
          <w:b/>
        </w:rPr>
        <w:t xml:space="preserve"> </w:t>
      </w:r>
      <w:r w:rsidR="00405E76">
        <w:t>[tähän nimi/nimet</w:t>
      </w:r>
      <w:r w:rsidR="00073994">
        <w:t xml:space="preserve"> yhteystietoineen</w:t>
      </w:r>
      <w:r w:rsidR="00C11DEA">
        <w:t>]</w:t>
      </w:r>
    </w:p>
    <w:p w14:paraId="7E5C5779" w14:textId="77777777" w:rsidR="00C11DEA" w:rsidRDefault="006A1BD4" w:rsidP="00C11DEA">
      <w:r w:rsidRPr="001E47A2">
        <w:rPr>
          <w:b/>
        </w:rPr>
        <w:t>Vertaispalautteen antaja</w:t>
      </w:r>
      <w:r w:rsidR="00C11DEA">
        <w:rPr>
          <w:b/>
        </w:rPr>
        <w:t xml:space="preserve"> </w:t>
      </w:r>
      <w:r w:rsidR="00405E76">
        <w:t>[</w:t>
      </w:r>
      <w:r w:rsidR="00560391">
        <w:t xml:space="preserve">tähän </w:t>
      </w:r>
      <w:r w:rsidR="00405E76">
        <w:t>nimi</w:t>
      </w:r>
      <w:r w:rsidR="00073994">
        <w:t xml:space="preserve"> yhteystietoineen</w:t>
      </w:r>
      <w:r w:rsidR="00C11DEA">
        <w:t>]</w:t>
      </w:r>
    </w:p>
    <w:p w14:paraId="3794B930" w14:textId="77777777" w:rsidR="00C11DEA" w:rsidRDefault="0085685A" w:rsidP="00C11DEA">
      <w:r w:rsidRPr="001E47A2">
        <w:rPr>
          <w:b/>
        </w:rPr>
        <w:t xml:space="preserve">Opinnäytetyön </w:t>
      </w:r>
      <w:r w:rsidR="00D1055D" w:rsidRPr="001E47A2">
        <w:rPr>
          <w:b/>
        </w:rPr>
        <w:t xml:space="preserve">alustava nimi </w:t>
      </w:r>
      <w:r w:rsidR="001E47A2">
        <w:rPr>
          <w:b/>
        </w:rPr>
        <w:t>(</w:t>
      </w:r>
      <w:r w:rsidR="00D1055D" w:rsidRPr="001E47A2">
        <w:rPr>
          <w:b/>
        </w:rPr>
        <w:t>eli pääotsikko</w:t>
      </w:r>
      <w:r w:rsidR="001E47A2">
        <w:rPr>
          <w:b/>
        </w:rPr>
        <w:t>)</w:t>
      </w:r>
      <w:r w:rsidR="00C11DEA">
        <w:rPr>
          <w:b/>
        </w:rPr>
        <w:t xml:space="preserve"> </w:t>
      </w:r>
      <w:r w:rsidR="00405E76">
        <w:t>[tähän nimi</w:t>
      </w:r>
      <w:r w:rsidR="00C11DEA">
        <w:t>]</w:t>
      </w:r>
    </w:p>
    <w:p w14:paraId="5F914692" w14:textId="77777777" w:rsidR="00C11DEA" w:rsidRDefault="0085685A" w:rsidP="00C11DEA">
      <w:r w:rsidRPr="001E47A2">
        <w:rPr>
          <w:b/>
        </w:rPr>
        <w:t xml:space="preserve">Opinnäytetyön </w:t>
      </w:r>
      <w:r w:rsidR="00D15668" w:rsidRPr="001E47A2">
        <w:rPr>
          <w:b/>
        </w:rPr>
        <w:t xml:space="preserve">aihe, </w:t>
      </w:r>
      <w:r w:rsidRPr="001E47A2">
        <w:rPr>
          <w:b/>
        </w:rPr>
        <w:t>tavoite</w:t>
      </w:r>
      <w:r w:rsidR="00721992" w:rsidRPr="001E47A2">
        <w:rPr>
          <w:b/>
        </w:rPr>
        <w:t xml:space="preserve"> (eli mihin asiaan pyritään vaikuttamaan)</w:t>
      </w:r>
      <w:r w:rsidRPr="001E47A2">
        <w:rPr>
          <w:b/>
        </w:rPr>
        <w:t xml:space="preserve"> ja kysymys, johon </w:t>
      </w:r>
      <w:r w:rsidR="001E47A2">
        <w:rPr>
          <w:b/>
        </w:rPr>
        <w:t>vastataan opinnäytetyössä</w:t>
      </w:r>
      <w:r w:rsidR="00C11DEA">
        <w:rPr>
          <w:b/>
        </w:rPr>
        <w:t xml:space="preserve"> </w:t>
      </w:r>
      <w:r w:rsidR="00405E76">
        <w:t>[tähän tekstiä</w:t>
      </w:r>
      <w:r w:rsidR="00C11DEA">
        <w:t>]</w:t>
      </w:r>
    </w:p>
    <w:p w14:paraId="634D2A99" w14:textId="38D4E9FC" w:rsidR="00217D75" w:rsidRDefault="005B6EB1" w:rsidP="00C11DEA">
      <w:r w:rsidRPr="00AD094B">
        <w:rPr>
          <w:b/>
        </w:rPr>
        <w:t>Opinnäytetyön tavoiteltavat tulokset.</w:t>
      </w:r>
      <w:r w:rsidRPr="00AD094B">
        <w:t xml:space="preserve"> </w:t>
      </w:r>
      <w:r w:rsidR="00147A9F">
        <w:t xml:space="preserve">Kirjaa tähän opinnäytetyön suunnitellut julkistettavat tulokset. </w:t>
      </w:r>
      <w:r w:rsidRPr="00AD094B">
        <w:t xml:space="preserve">Mikäli opinnäytetyöprosessissa on suunniteltu muodostuvan ei-julkistettavia osia (esim. yrityskohtainen liiketoimintasuunnitelma, </w:t>
      </w:r>
      <w:proofErr w:type="spellStart"/>
      <w:r w:rsidRPr="00AD094B">
        <w:t>salassapidettävä</w:t>
      </w:r>
      <w:proofErr w:type="spellEnd"/>
      <w:r w:rsidRPr="00AD094B">
        <w:t xml:space="preserve"> tulos, sensitiivistä tietoa sisältävä dokumentaatio), määrittele</w:t>
      </w:r>
      <w:r w:rsidR="00147A9F">
        <w:t xml:space="preserve"> myös</w:t>
      </w:r>
      <w:r w:rsidRPr="00AD094B">
        <w:t xml:space="preserve"> ne tässä.</w:t>
      </w:r>
      <w:r w:rsidR="00073994" w:rsidRPr="00AD094B">
        <w:t xml:space="preserve"> Samoin määrittele mahdolliset immateriaalioikeuden suojaa saavat </w:t>
      </w:r>
      <w:r w:rsidR="00073994" w:rsidRPr="00AD094B">
        <w:rPr>
          <w:bCs/>
        </w:rPr>
        <w:t>tulokset</w:t>
      </w:r>
      <w:r w:rsidR="00BA04FC" w:rsidRPr="00AD094B">
        <w:rPr>
          <w:bCs/>
        </w:rPr>
        <w:t xml:space="preserve"> kuten tekijänoikeudellisesti suojatut (esim. ohjelmistot) tai mallioikeudella suojattavissa olevat (esim. pakkauksen ulkonäkö) tulokset</w:t>
      </w:r>
      <w:r w:rsidR="00073994" w:rsidRPr="00AD094B">
        <w:t>.</w:t>
      </w:r>
      <w:r w:rsidRPr="0064538D">
        <w:t xml:space="preserve"> </w:t>
      </w:r>
      <w:r>
        <w:t>[tähän tekstiä]</w:t>
      </w:r>
    </w:p>
    <w:p w14:paraId="22682E70" w14:textId="77777777" w:rsidR="00C11DEA" w:rsidRDefault="0085685A" w:rsidP="00C11DEA">
      <w:r w:rsidRPr="001E47A2">
        <w:rPr>
          <w:b/>
        </w:rPr>
        <w:t>Keskeisimmät tietoper</w:t>
      </w:r>
      <w:r w:rsidR="00721992" w:rsidRPr="001E47A2">
        <w:rPr>
          <w:b/>
        </w:rPr>
        <w:t>ustaa muodostavat lähdeaineistot (esimerkiksi kirjallisuus, haastattelut ja muut tiedonlähteet)</w:t>
      </w:r>
      <w:r w:rsidR="00C11DEA">
        <w:rPr>
          <w:b/>
        </w:rPr>
        <w:t xml:space="preserve"> </w:t>
      </w:r>
      <w:r w:rsidR="00405E76">
        <w:t>[tähän lähteet</w:t>
      </w:r>
      <w:r w:rsidR="00C11DEA">
        <w:t>]</w:t>
      </w:r>
    </w:p>
    <w:p w14:paraId="60EE0C27" w14:textId="53BD9450" w:rsidR="00141F8A" w:rsidRDefault="00C82D07" w:rsidP="00141F8A">
      <w:r w:rsidRPr="00C82D07">
        <w:rPr>
          <w:b/>
        </w:rPr>
        <w:t>O</w:t>
      </w:r>
      <w:r w:rsidR="00141F8A" w:rsidRPr="00C82D07">
        <w:rPr>
          <w:b/>
        </w:rPr>
        <w:t>pinnäytetyön keskeisimmät vaiheet</w:t>
      </w:r>
      <w:r w:rsidR="008963F5">
        <w:rPr>
          <w:b/>
        </w:rPr>
        <w:t xml:space="preserve"> </w:t>
      </w:r>
      <w:r w:rsidR="008963F5">
        <w:t>[tähän opinnäytetyön aikataulu]</w:t>
      </w:r>
      <w:bookmarkStart w:id="0" w:name="_Hlk2839629"/>
    </w:p>
    <w:p w14:paraId="6089BFCE" w14:textId="003AF00D" w:rsidR="004E0488" w:rsidRPr="0048282B" w:rsidRDefault="004E0488" w:rsidP="004E0488">
      <w:pPr>
        <w:rPr>
          <w:b/>
          <w:u w:val="single"/>
        </w:rPr>
      </w:pPr>
      <w:r w:rsidRPr="0048282B">
        <w:rPr>
          <w:b/>
          <w:u w:val="single"/>
        </w:rPr>
        <w:t xml:space="preserve"> Julkinen opinnäytetyö</w:t>
      </w:r>
    </w:p>
    <w:p w14:paraId="1F9037A0" w14:textId="77777777" w:rsidR="004E0488" w:rsidRDefault="004E0488" w:rsidP="004E0488">
      <w:r w:rsidRPr="009E4711">
        <w:t>Muotoile tutkimusaineisto sellaiseksi, että siitä on mahdollista laatia julkistettava raportti</w:t>
      </w:r>
      <w:r>
        <w:t xml:space="preserve"> tai muu ammattikorkeakoulun ohjeistuksen mukainen esitys. Pohdi tutkimusasetelman muotoilussa seuraavia asioita:</w:t>
      </w:r>
    </w:p>
    <w:p w14:paraId="7AB2BD47" w14:textId="77777777" w:rsidR="004E0488" w:rsidRDefault="004E0488" w:rsidP="004E0488">
      <w:pPr>
        <w:pStyle w:val="Luettelokappale"/>
        <w:numPr>
          <w:ilvl w:val="0"/>
          <w:numId w:val="7"/>
        </w:numPr>
      </w:pPr>
      <w:r w:rsidRPr="00DD35DD">
        <w:t xml:space="preserve">Onko näkökulma aiheeseen sellainen, että siitä on mahdollista tehdä opinnäytetyö, joka sisältää vain julkistettavissa olevaa tietoa? </w:t>
      </w:r>
    </w:p>
    <w:p w14:paraId="361449ED" w14:textId="77777777" w:rsidR="004E0488" w:rsidRDefault="004E0488" w:rsidP="004E0488">
      <w:pPr>
        <w:pStyle w:val="Luettelokappale"/>
        <w:numPr>
          <w:ilvl w:val="0"/>
          <w:numId w:val="7"/>
        </w:numPr>
      </w:pPr>
      <w:r>
        <w:t>Miten</w:t>
      </w:r>
      <w:r w:rsidRPr="00DD35DD">
        <w:t xml:space="preserve"> mahdollisen toimeksiantajan salassapitoedellytykset rajaavat julkistettavan opinnäytetyö</w:t>
      </w:r>
      <w:r w:rsidRPr="002601CF">
        <w:t>n</w:t>
      </w:r>
      <w:r w:rsidRPr="00DD35DD">
        <w:t xml:space="preserve"> laadintaa</w:t>
      </w:r>
      <w:r>
        <w:t xml:space="preserve"> ja </w:t>
      </w:r>
      <w:r w:rsidRPr="00DD35DD">
        <w:t xml:space="preserve">miten </w:t>
      </w:r>
      <w:r>
        <w:t>ne</w:t>
      </w:r>
      <w:r w:rsidRPr="00DD35DD">
        <w:t xml:space="preserve"> on otettava huomioon o</w:t>
      </w:r>
      <w:r>
        <w:t>pinnäytetyön</w:t>
      </w:r>
      <w:r w:rsidRPr="00DD35DD">
        <w:t xml:space="preserve"> sisällöissä ja esitystavoissa?</w:t>
      </w:r>
    </w:p>
    <w:p w14:paraId="2AEF9DC0" w14:textId="77777777" w:rsidR="004E0488" w:rsidRDefault="004E0488" w:rsidP="00141F8A"/>
    <w:bookmarkEnd w:id="0"/>
    <w:p w14:paraId="275519D9" w14:textId="60AE25A6" w:rsidR="00454F1E" w:rsidRDefault="006A1BD4">
      <w:pPr>
        <w:rPr>
          <w:b/>
          <w:sz w:val="28"/>
          <w:szCs w:val="24"/>
        </w:rPr>
      </w:pPr>
      <w:r w:rsidRPr="00BA04FC">
        <w:rPr>
          <w:b/>
          <w:sz w:val="28"/>
          <w:szCs w:val="24"/>
        </w:rPr>
        <w:t>Aineistonhallinnan suunnitelma</w:t>
      </w:r>
    </w:p>
    <w:p w14:paraId="035CEFFF" w14:textId="1710A599" w:rsidR="004E0488" w:rsidRPr="004E0488" w:rsidRDefault="004E0488" w:rsidP="004E0488">
      <w:pPr>
        <w:rPr>
          <w:b/>
          <w:u w:val="single"/>
        </w:rPr>
      </w:pPr>
      <w:r w:rsidRPr="004E0488">
        <w:rPr>
          <w:b/>
          <w:u w:val="single"/>
        </w:rPr>
        <w:t>I Luvat ja ennakkoarviointi</w:t>
      </w:r>
    </w:p>
    <w:p w14:paraId="1F6FBF4A" w14:textId="77777777" w:rsidR="004E0488" w:rsidRPr="004E0488" w:rsidRDefault="004E0488" w:rsidP="004E0488">
      <w:pPr>
        <w:numPr>
          <w:ilvl w:val="0"/>
          <w:numId w:val="6"/>
        </w:numPr>
        <w:ind w:left="360"/>
        <w:contextualSpacing/>
        <w:jc w:val="both"/>
        <w:rPr>
          <w:i/>
        </w:rPr>
      </w:pPr>
      <w:r w:rsidRPr="004E0488">
        <w:rPr>
          <w:i/>
        </w:rPr>
        <w:t>Tarvitaanko tutkimuslupa? Kyllä</w:t>
      </w:r>
      <w:sdt>
        <w:sdtPr>
          <w:rPr>
            <w:i/>
          </w:rPr>
          <w:id w:val="1867407448"/>
          <w14:checkbox>
            <w14:checked w14:val="0"/>
            <w14:checkedState w14:val="2612" w14:font="MS Gothic"/>
            <w14:uncheckedState w14:val="2610" w14:font="MS Gothic"/>
          </w14:checkbox>
        </w:sdtPr>
        <w:sdtEndPr/>
        <w:sdtContent>
          <w:r w:rsidRPr="004E0488">
            <w:rPr>
              <w:rFonts w:ascii="Segoe UI Symbol" w:hAnsi="Segoe UI Symbol" w:cs="Segoe UI Symbol"/>
              <w:i/>
            </w:rPr>
            <w:t>☐</w:t>
          </w:r>
        </w:sdtContent>
      </w:sdt>
      <w:r w:rsidRPr="004E0488">
        <w:rPr>
          <w:i/>
        </w:rPr>
        <w:t xml:space="preserve">   Ei</w:t>
      </w:r>
      <w:sdt>
        <w:sdtPr>
          <w:rPr>
            <w:i/>
          </w:rPr>
          <w:id w:val="1541394433"/>
          <w14:checkbox>
            <w14:checked w14:val="0"/>
            <w14:checkedState w14:val="2612" w14:font="MS Gothic"/>
            <w14:uncheckedState w14:val="2610" w14:font="MS Gothic"/>
          </w14:checkbox>
        </w:sdtPr>
        <w:sdtEndPr/>
        <w:sdtContent>
          <w:r w:rsidRPr="004E0488">
            <w:rPr>
              <w:rFonts w:ascii="Segoe UI Symbol" w:hAnsi="Segoe UI Symbol" w:cs="Segoe UI Symbol"/>
              <w:i/>
            </w:rPr>
            <w:t>☐</w:t>
          </w:r>
        </w:sdtContent>
      </w:sdt>
      <w:r w:rsidRPr="004E0488">
        <w:rPr>
          <w:i/>
        </w:rPr>
        <w:t xml:space="preserve"> </w:t>
      </w:r>
    </w:p>
    <w:p w14:paraId="1D0A2F76" w14:textId="77777777" w:rsidR="004E0488" w:rsidRPr="004E0488" w:rsidRDefault="004E0488" w:rsidP="004E0488">
      <w:pPr>
        <w:ind w:left="360"/>
        <w:contextualSpacing/>
        <w:jc w:val="both"/>
        <w:rPr>
          <w:b/>
        </w:rPr>
      </w:pPr>
      <w:r w:rsidRPr="004E0488">
        <w:t xml:space="preserve">Yleensä tutkimuslupa tarvitaan, mikäli opinnäytetyö kohdistuu esim. jonkin organisaation henkilöstöön, opiskelijoihin tai toimintoihin. </w:t>
      </w:r>
    </w:p>
    <w:p w14:paraId="2ACB7079" w14:textId="77777777" w:rsidR="004E0488" w:rsidRPr="004E0488" w:rsidRDefault="004E0488" w:rsidP="004E0488">
      <w:pPr>
        <w:ind w:left="360"/>
        <w:contextualSpacing/>
        <w:jc w:val="both"/>
        <w:rPr>
          <w:i/>
        </w:rPr>
      </w:pPr>
      <w:r w:rsidRPr="004E0488">
        <w:rPr>
          <w:i/>
        </w:rPr>
        <w:t xml:space="preserve">Miten tutkimuslupa hankitaan?  </w:t>
      </w:r>
      <w:r w:rsidRPr="004E0488">
        <w:rPr>
          <w:i/>
        </w:rPr>
        <w:fldChar w:fldCharType="begin">
          <w:ffData>
            <w:name w:val="Teksti9"/>
            <w:enabled/>
            <w:calcOnExit w:val="0"/>
            <w:textInput/>
          </w:ffData>
        </w:fldChar>
      </w:r>
      <w:bookmarkStart w:id="1" w:name="Teksti9"/>
      <w:r w:rsidRPr="004E0488">
        <w:rPr>
          <w:i/>
        </w:rPr>
        <w:instrText xml:space="preserve"> FORMTEXT </w:instrText>
      </w:r>
      <w:r w:rsidRPr="004E0488">
        <w:rPr>
          <w:i/>
        </w:rPr>
      </w:r>
      <w:r w:rsidRPr="004E0488">
        <w:rPr>
          <w:i/>
        </w:rPr>
        <w:fldChar w:fldCharType="separate"/>
      </w:r>
      <w:r w:rsidRPr="004E0488">
        <w:rPr>
          <w:i/>
          <w:noProof/>
        </w:rPr>
        <w:t> </w:t>
      </w:r>
      <w:r w:rsidRPr="004E0488">
        <w:rPr>
          <w:i/>
          <w:noProof/>
        </w:rPr>
        <w:t> </w:t>
      </w:r>
      <w:r w:rsidRPr="004E0488">
        <w:rPr>
          <w:i/>
          <w:noProof/>
        </w:rPr>
        <w:t> </w:t>
      </w:r>
      <w:r w:rsidRPr="004E0488">
        <w:rPr>
          <w:i/>
          <w:noProof/>
        </w:rPr>
        <w:t> </w:t>
      </w:r>
      <w:r w:rsidRPr="004E0488">
        <w:rPr>
          <w:i/>
          <w:noProof/>
        </w:rPr>
        <w:t> </w:t>
      </w:r>
      <w:r w:rsidRPr="004E0488">
        <w:rPr>
          <w:i/>
        </w:rPr>
        <w:fldChar w:fldCharType="end"/>
      </w:r>
      <w:bookmarkEnd w:id="1"/>
      <w:r w:rsidRPr="004E0488">
        <w:rPr>
          <w:i/>
        </w:rPr>
        <w:t xml:space="preserve">   [Selosta, miten tutkimuslupa hankitaan.]</w:t>
      </w:r>
    </w:p>
    <w:p w14:paraId="59A6AB0C" w14:textId="77777777" w:rsidR="004E0488" w:rsidRPr="004E0488" w:rsidRDefault="004E0488" w:rsidP="004E0488">
      <w:pPr>
        <w:ind w:left="360"/>
        <w:contextualSpacing/>
        <w:jc w:val="both"/>
      </w:pPr>
    </w:p>
    <w:p w14:paraId="69FCC412" w14:textId="77777777" w:rsidR="004E0488" w:rsidRPr="004E0488" w:rsidRDefault="004E0488" w:rsidP="004E0488">
      <w:pPr>
        <w:numPr>
          <w:ilvl w:val="0"/>
          <w:numId w:val="6"/>
        </w:numPr>
        <w:ind w:left="360"/>
        <w:contextualSpacing/>
        <w:jc w:val="both"/>
        <w:rPr>
          <w:i/>
        </w:rPr>
      </w:pPr>
      <w:r w:rsidRPr="004E0488">
        <w:rPr>
          <w:i/>
        </w:rPr>
        <w:t>Tarvitaanko eettinen ennakkoarviointi? Kyllä</w:t>
      </w:r>
      <w:sdt>
        <w:sdtPr>
          <w:rPr>
            <w:i/>
          </w:rPr>
          <w:id w:val="1492294126"/>
          <w14:checkbox>
            <w14:checked w14:val="0"/>
            <w14:checkedState w14:val="2612" w14:font="MS Gothic"/>
            <w14:uncheckedState w14:val="2610" w14:font="MS Gothic"/>
          </w14:checkbox>
        </w:sdtPr>
        <w:sdtEndPr/>
        <w:sdtContent>
          <w:r w:rsidRPr="004E0488">
            <w:rPr>
              <w:rFonts w:ascii="Segoe UI Symbol" w:hAnsi="Segoe UI Symbol" w:cs="Segoe UI Symbol"/>
              <w:i/>
            </w:rPr>
            <w:t>☐</w:t>
          </w:r>
        </w:sdtContent>
      </w:sdt>
      <w:r w:rsidRPr="004E0488">
        <w:rPr>
          <w:i/>
        </w:rPr>
        <w:t xml:space="preserve">   Ei</w:t>
      </w:r>
      <w:sdt>
        <w:sdtPr>
          <w:rPr>
            <w:i/>
          </w:rPr>
          <w:id w:val="-1360262635"/>
          <w14:checkbox>
            <w14:checked w14:val="0"/>
            <w14:checkedState w14:val="2612" w14:font="MS Gothic"/>
            <w14:uncheckedState w14:val="2610" w14:font="MS Gothic"/>
          </w14:checkbox>
        </w:sdtPr>
        <w:sdtEndPr/>
        <w:sdtContent>
          <w:r w:rsidRPr="004E0488">
            <w:rPr>
              <w:rFonts w:ascii="Segoe UI Symbol" w:hAnsi="Segoe UI Symbol" w:cs="Segoe UI Symbol"/>
              <w:i/>
            </w:rPr>
            <w:t>☐</w:t>
          </w:r>
        </w:sdtContent>
      </w:sdt>
      <w:r w:rsidRPr="004E0488">
        <w:rPr>
          <w:i/>
        </w:rPr>
        <w:t xml:space="preserve">  </w:t>
      </w:r>
    </w:p>
    <w:p w14:paraId="20FAE924" w14:textId="77777777" w:rsidR="004E0488" w:rsidRPr="004E0488" w:rsidRDefault="004E0488" w:rsidP="004E0488">
      <w:pPr>
        <w:ind w:left="360"/>
        <w:contextualSpacing/>
        <w:jc w:val="both"/>
        <w:rPr>
          <w:iCs/>
        </w:rPr>
      </w:pPr>
      <w:r w:rsidRPr="004E0488">
        <w:rPr>
          <w:iCs/>
        </w:rPr>
        <w:t xml:space="preserve">Tutkimuksen eettinen ennakkoarviointi on tarkoitettu pääsääntöisesti </w:t>
      </w:r>
      <w:r w:rsidRPr="004E0488">
        <w:rPr>
          <w:iCs/>
          <w:u w:val="single"/>
        </w:rPr>
        <w:t>perustutkinnon jälkeiseen</w:t>
      </w:r>
      <w:r w:rsidRPr="004E0488">
        <w:rPr>
          <w:iCs/>
        </w:rPr>
        <w:t xml:space="preserve"> tutkimustyöhön. Opinnäytteiden ohjaajat vastaavat siitä, että heidän ohjattavansa perehtyvät eettisiin periaatteisiin, mutta opinnäytetyöntekijä on itse vastuussa työnsä eettisyydestä.</w:t>
      </w:r>
      <w:r w:rsidRPr="004E0488" w:rsidDel="00264B68">
        <w:rPr>
          <w:iCs/>
        </w:rPr>
        <w:t xml:space="preserve"> </w:t>
      </w:r>
      <w:r w:rsidRPr="004E0488">
        <w:rPr>
          <w:iCs/>
        </w:rPr>
        <w:t>Mikäli perustutkinnon opinnäyte suunnitellaan toteutettavaksi tavalla, joka kuuluu ennakkoarviointia edellyttävien tutkimusasetelmien ryhmään, opiskelijan tulee hakea ennakkoarviointia eettiseltä toimikunnalta yhdessä ohjaajansa kanssa.</w:t>
      </w:r>
    </w:p>
    <w:p w14:paraId="470377FC" w14:textId="77777777" w:rsidR="004E0488" w:rsidRPr="004E0488" w:rsidRDefault="004E0488" w:rsidP="00893486">
      <w:pPr>
        <w:contextualSpacing/>
        <w:jc w:val="both"/>
        <w:rPr>
          <w:iCs/>
        </w:rPr>
      </w:pPr>
    </w:p>
    <w:p w14:paraId="6B1ED59C" w14:textId="78211C07" w:rsidR="004E0488" w:rsidRPr="004E0488" w:rsidRDefault="004E0488" w:rsidP="004E0488">
      <w:pPr>
        <w:ind w:left="360"/>
        <w:contextualSpacing/>
        <w:jc w:val="both"/>
        <w:rPr>
          <w:iCs/>
        </w:rPr>
      </w:pPr>
      <w:r w:rsidRPr="004E0488">
        <w:rPr>
          <w:iCs/>
        </w:rPr>
        <w:t>2.</w:t>
      </w:r>
      <w:r w:rsidR="009B691E">
        <w:rPr>
          <w:iCs/>
        </w:rPr>
        <w:t>1</w:t>
      </w:r>
      <w:r w:rsidRPr="004E0488">
        <w:rPr>
          <w:iCs/>
        </w:rPr>
        <w:t xml:space="preserve"> Muu </w:t>
      </w:r>
      <w:r w:rsidR="002B0DF2">
        <w:rPr>
          <w:iCs/>
        </w:rPr>
        <w:t xml:space="preserve">kuin lääketieteellinen, </w:t>
      </w:r>
      <w:r w:rsidRPr="004E0488">
        <w:rPr>
          <w:iCs/>
        </w:rPr>
        <w:t>ihmiseen kohdistuva tutkimus</w:t>
      </w:r>
      <w:r w:rsidR="009B691E">
        <w:rPr>
          <w:iCs/>
        </w:rPr>
        <w:t xml:space="preserve"> </w:t>
      </w:r>
    </w:p>
    <w:p w14:paraId="18F5C46D" w14:textId="03D186E5" w:rsidR="004E0488" w:rsidRPr="004E0488" w:rsidRDefault="004E0488" w:rsidP="004E0488">
      <w:pPr>
        <w:ind w:left="360"/>
        <w:jc w:val="both"/>
      </w:pPr>
      <w:r w:rsidRPr="004E0488">
        <w:rPr>
          <w:iCs/>
        </w:rPr>
        <w:t xml:space="preserve">Muu ihmiseen tai inhimilliseen toimintaan kohdistuva tutkimus </w:t>
      </w:r>
      <w:r w:rsidR="00893486" w:rsidRPr="004E0488">
        <w:rPr>
          <w:iCs/>
        </w:rPr>
        <w:t>kuin jäljempänä</w:t>
      </w:r>
      <w:r w:rsidR="009B691E">
        <w:rPr>
          <w:iCs/>
        </w:rPr>
        <w:t xml:space="preserve"> </w:t>
      </w:r>
      <w:r w:rsidRPr="004E0488">
        <w:rPr>
          <w:iCs/>
        </w:rPr>
        <w:t>mainittu lääketieteellinen tutkimus voi edellyttää eettistä arviointia ennen tutkimuksen aloittamista. Näitä ovat humanististen alojen ja yhteiskuntatieteiden ohella esimerkiksi ihmiseen kohdistuva luonnontieteellinen ja tekniikan alan tutkimus, taiteellinen tutkimus ja joissain tapauksissa myös ihmiseen kohdistuva, ei-kajoava terveys- tai lääketieteellinen tutkimus. Muun i</w:t>
      </w:r>
      <w:r w:rsidRPr="004E0488">
        <w:t xml:space="preserve">hmiseen kohdistuvan, ei-lääketieteellisen tutkimuksen eettisen ennakkoarvioinnin tekee </w:t>
      </w:r>
      <w:r w:rsidRPr="004E0488">
        <w:rPr>
          <w:b/>
          <w:bCs/>
        </w:rPr>
        <w:t>tutkijan toimipaikan ihmistieteiden eettinen toimikunta.</w:t>
      </w:r>
      <w:r w:rsidRPr="004E0488">
        <w:t xml:space="preserve"> </w:t>
      </w:r>
    </w:p>
    <w:p w14:paraId="277D3BBA" w14:textId="77777777" w:rsidR="004E0488" w:rsidRPr="004E0488" w:rsidRDefault="004E0488" w:rsidP="004E0488">
      <w:pPr>
        <w:ind w:left="1304"/>
        <w:contextualSpacing/>
        <w:rPr>
          <w:i/>
          <w:sz w:val="18"/>
          <w:szCs w:val="18"/>
        </w:rPr>
      </w:pPr>
      <w:r w:rsidRPr="004E0488">
        <w:rPr>
          <w:i/>
          <w:sz w:val="18"/>
          <w:szCs w:val="18"/>
        </w:rPr>
        <w:t>Ihmistieteisiin liittyvä tutkimus tarvitsee aina eettisen ennakkoarvioinnin jos:</w:t>
      </w:r>
    </w:p>
    <w:p w14:paraId="0A6915E8" w14:textId="77777777" w:rsidR="004E0488" w:rsidRPr="004E0488" w:rsidRDefault="004E0488" w:rsidP="004E0488">
      <w:pPr>
        <w:numPr>
          <w:ilvl w:val="0"/>
          <w:numId w:val="14"/>
        </w:numPr>
        <w:contextualSpacing/>
        <w:rPr>
          <w:i/>
          <w:sz w:val="18"/>
          <w:szCs w:val="18"/>
        </w:rPr>
      </w:pPr>
      <w:r w:rsidRPr="004E0488">
        <w:rPr>
          <w:i/>
          <w:sz w:val="18"/>
          <w:szCs w:val="18"/>
        </w:rPr>
        <w:t>tutkimukseen osallistumisessa poiketaan tietoon perustuvan suostumuksen periaatteesta,</w:t>
      </w:r>
    </w:p>
    <w:p w14:paraId="7C7A15C2" w14:textId="77777777" w:rsidR="004E0488" w:rsidRPr="004E0488" w:rsidRDefault="004E0488" w:rsidP="004E0488">
      <w:pPr>
        <w:numPr>
          <w:ilvl w:val="0"/>
          <w:numId w:val="14"/>
        </w:numPr>
        <w:contextualSpacing/>
        <w:rPr>
          <w:i/>
          <w:sz w:val="18"/>
          <w:szCs w:val="18"/>
        </w:rPr>
      </w:pPr>
      <w:r w:rsidRPr="004E0488">
        <w:rPr>
          <w:i/>
          <w:sz w:val="18"/>
          <w:szCs w:val="18"/>
        </w:rPr>
        <w:t>tutkimuksessa puututaan tutkittavien fyysiseen koskemattomuuteen,</w:t>
      </w:r>
    </w:p>
    <w:p w14:paraId="72A1A152" w14:textId="77777777" w:rsidR="004E0488" w:rsidRPr="004E0488" w:rsidRDefault="004E0488" w:rsidP="004E0488">
      <w:pPr>
        <w:numPr>
          <w:ilvl w:val="0"/>
          <w:numId w:val="14"/>
        </w:numPr>
        <w:contextualSpacing/>
        <w:rPr>
          <w:i/>
          <w:sz w:val="18"/>
          <w:szCs w:val="18"/>
        </w:rPr>
      </w:pPr>
      <w:r w:rsidRPr="004E0488">
        <w:rPr>
          <w:i/>
          <w:sz w:val="18"/>
          <w:szCs w:val="18"/>
        </w:rPr>
        <w:t>tutkimus kohdistuu alle 15-vuotiaisiin ilman huoltajan erillistä suostumusta tai informointia, jonka perusteella huoltajalla olisi mahdollisuus kieltää lasta osallistumasta tutkimukseen,</w:t>
      </w:r>
    </w:p>
    <w:p w14:paraId="3DB6ABB8" w14:textId="77777777" w:rsidR="004E0488" w:rsidRPr="004E0488" w:rsidRDefault="004E0488" w:rsidP="004E0488">
      <w:pPr>
        <w:numPr>
          <w:ilvl w:val="0"/>
          <w:numId w:val="14"/>
        </w:numPr>
        <w:contextualSpacing/>
        <w:rPr>
          <w:i/>
          <w:sz w:val="18"/>
          <w:szCs w:val="18"/>
        </w:rPr>
      </w:pPr>
      <w:r w:rsidRPr="004E0488">
        <w:rPr>
          <w:i/>
          <w:sz w:val="18"/>
          <w:szCs w:val="18"/>
        </w:rPr>
        <w:t>tutkimuksessa tutkittaville esitetään poikkeuksellisen voimakkaita ärsykkeitä,</w:t>
      </w:r>
    </w:p>
    <w:p w14:paraId="23E67F19" w14:textId="77777777" w:rsidR="004E0488" w:rsidRPr="004E0488" w:rsidRDefault="004E0488" w:rsidP="004E0488">
      <w:pPr>
        <w:numPr>
          <w:ilvl w:val="0"/>
          <w:numId w:val="14"/>
        </w:numPr>
        <w:contextualSpacing/>
        <w:rPr>
          <w:i/>
          <w:sz w:val="18"/>
          <w:szCs w:val="18"/>
        </w:rPr>
      </w:pPr>
      <w:r w:rsidRPr="004E0488">
        <w:rPr>
          <w:i/>
          <w:sz w:val="18"/>
          <w:szCs w:val="18"/>
        </w:rPr>
        <w:t>tutkimuksessa on riski aiheuttaa tutkittaville tai heidän läheisilleen normaalin arkielämän rajat ylittävää henkistä haittaa tai</w:t>
      </w:r>
    </w:p>
    <w:p w14:paraId="61DBA79B" w14:textId="7CC3F4C7" w:rsidR="009B691E" w:rsidRDefault="004E0488" w:rsidP="009B691E">
      <w:pPr>
        <w:numPr>
          <w:ilvl w:val="0"/>
          <w:numId w:val="14"/>
        </w:numPr>
        <w:contextualSpacing/>
        <w:rPr>
          <w:i/>
          <w:sz w:val="18"/>
          <w:szCs w:val="18"/>
        </w:rPr>
      </w:pPr>
      <w:r w:rsidRPr="004E0488">
        <w:rPr>
          <w:i/>
          <w:sz w:val="18"/>
          <w:szCs w:val="18"/>
        </w:rPr>
        <w:t xml:space="preserve"> tutkimuksen toteuttaminen voi merkitä turvallisuusuhkaa tutkittaville tai tutkijalle tai heidän läheisilleen</w:t>
      </w:r>
      <w:r w:rsidRPr="004E0488" w:rsidDel="00697E44">
        <w:rPr>
          <w:i/>
          <w:sz w:val="18"/>
          <w:szCs w:val="18"/>
        </w:rPr>
        <w:t xml:space="preserve"> </w:t>
      </w:r>
    </w:p>
    <w:p w14:paraId="565E1260" w14:textId="77777777" w:rsidR="009B691E" w:rsidRDefault="009B691E" w:rsidP="009B691E">
      <w:pPr>
        <w:contextualSpacing/>
        <w:rPr>
          <w:iCs/>
        </w:rPr>
      </w:pPr>
    </w:p>
    <w:p w14:paraId="4C4B6F38" w14:textId="37DC425D" w:rsidR="009B691E" w:rsidRPr="009B691E" w:rsidRDefault="009B691E" w:rsidP="002B0DF2">
      <w:pPr>
        <w:tabs>
          <w:tab w:val="left" w:pos="284"/>
        </w:tabs>
        <w:ind w:left="284"/>
        <w:contextualSpacing/>
        <w:jc w:val="both"/>
        <w:rPr>
          <w:iCs/>
        </w:rPr>
      </w:pPr>
      <w:r w:rsidRPr="009B691E">
        <w:rPr>
          <w:iCs/>
        </w:rPr>
        <w:t xml:space="preserve">Lisätietoja:  </w:t>
      </w:r>
      <w:hyperlink r:id="rId9" w:history="1">
        <w:r w:rsidR="00012D6D" w:rsidRPr="00E939C5">
          <w:rPr>
            <w:rStyle w:val="Hyperlinkki"/>
            <w:iCs/>
          </w:rPr>
          <w:t>https://www.tenk.fi/fi/eettinen-ennakkoarviointi-suomessa</w:t>
        </w:r>
      </w:hyperlink>
      <w:r w:rsidR="00012D6D">
        <w:rPr>
          <w:iCs/>
        </w:rPr>
        <w:t xml:space="preserve"> </w:t>
      </w:r>
      <w:r w:rsidRPr="009B691E">
        <w:rPr>
          <w:iCs/>
        </w:rPr>
        <w:t xml:space="preserve"> ja  </w:t>
      </w:r>
      <w:hyperlink r:id="rId10" w:history="1">
        <w:r w:rsidR="002B0DF2" w:rsidRPr="00E939C5">
          <w:rPr>
            <w:rStyle w:val="Hyperlinkki"/>
            <w:iCs/>
          </w:rPr>
          <w:t>https://vastuullinentiede.fi/fi/tutkimuksen-suunnittelu/eettinen-ennakkoarviointi-suomessa</w:t>
        </w:r>
      </w:hyperlink>
      <w:r w:rsidRPr="009B691E">
        <w:rPr>
          <w:iCs/>
        </w:rPr>
        <w:t xml:space="preserve"> . Ohjeet ennakkoarvioinnin hakemiseen löytyvät [</w:t>
      </w:r>
      <w:r w:rsidRPr="002B0DF2">
        <w:rPr>
          <w:iCs/>
          <w:highlight w:val="yellow"/>
        </w:rPr>
        <w:t>Tähän kunkin AMK:n oma linkki ohjeistukseensa</w:t>
      </w:r>
      <w:r w:rsidRPr="009B691E">
        <w:rPr>
          <w:iCs/>
        </w:rPr>
        <w:t xml:space="preserve">]. </w:t>
      </w:r>
    </w:p>
    <w:p w14:paraId="3E567341" w14:textId="77777777" w:rsidR="009B691E" w:rsidRDefault="009B691E" w:rsidP="002B0DF2">
      <w:pPr>
        <w:contextualSpacing/>
        <w:jc w:val="both"/>
        <w:rPr>
          <w:iCs/>
        </w:rPr>
      </w:pPr>
    </w:p>
    <w:p w14:paraId="3376A57C" w14:textId="2962E649" w:rsidR="009B691E" w:rsidRDefault="009B691E" w:rsidP="002B0DF2">
      <w:pPr>
        <w:ind w:left="284"/>
        <w:contextualSpacing/>
        <w:jc w:val="both"/>
        <w:rPr>
          <w:iCs/>
        </w:rPr>
      </w:pPr>
      <w:r w:rsidRPr="009B691E">
        <w:rPr>
          <w:iCs/>
        </w:rPr>
        <w:t>Huomattava on, että eettisen toimikunnan lausunto ei ole tutkimuslupa. Luvan tutkimuksen toteuttamiselle antaa kohdeorganisaatio, jossa tutkimus toteutetaan. Lisäksi suostumuksensa tutkimukseen osallistumisesta antavat yksittäiset tutkittavat.</w:t>
      </w:r>
    </w:p>
    <w:p w14:paraId="522950F1" w14:textId="1612FFE6" w:rsidR="002B0DF2" w:rsidRDefault="002B0DF2" w:rsidP="002B0DF2">
      <w:pPr>
        <w:contextualSpacing/>
        <w:jc w:val="both"/>
        <w:rPr>
          <w:iCs/>
        </w:rPr>
      </w:pPr>
    </w:p>
    <w:p w14:paraId="71EFE5EE" w14:textId="77777777" w:rsidR="002B0DF2" w:rsidRDefault="002B0DF2" w:rsidP="002B0DF2">
      <w:pPr>
        <w:contextualSpacing/>
        <w:jc w:val="both"/>
        <w:rPr>
          <w:iCs/>
        </w:rPr>
      </w:pPr>
    </w:p>
    <w:p w14:paraId="3A28A1AC" w14:textId="77777777" w:rsidR="009B691E" w:rsidRDefault="009B691E" w:rsidP="009B691E">
      <w:pPr>
        <w:contextualSpacing/>
        <w:rPr>
          <w:iCs/>
        </w:rPr>
      </w:pPr>
    </w:p>
    <w:p w14:paraId="1FEF2C5B" w14:textId="77777777" w:rsidR="002B0DF2" w:rsidRDefault="002B0DF2" w:rsidP="009B691E">
      <w:pPr>
        <w:contextualSpacing/>
        <w:rPr>
          <w:iCs/>
        </w:rPr>
      </w:pPr>
    </w:p>
    <w:p w14:paraId="49B4FB2E" w14:textId="1B54D153" w:rsidR="009B691E" w:rsidRDefault="009B691E" w:rsidP="002B0DF2">
      <w:pPr>
        <w:ind w:left="284"/>
        <w:contextualSpacing/>
        <w:rPr>
          <w:iCs/>
        </w:rPr>
      </w:pPr>
      <w:r>
        <w:rPr>
          <w:iCs/>
        </w:rPr>
        <w:lastRenderedPageBreak/>
        <w:t xml:space="preserve">2.2 </w:t>
      </w:r>
      <w:r w:rsidRPr="009B691E">
        <w:rPr>
          <w:iCs/>
        </w:rPr>
        <w:t>Lääketieteellinen tutkimus</w:t>
      </w:r>
    </w:p>
    <w:p w14:paraId="69C3C361" w14:textId="4B3E110A" w:rsidR="00012D6D" w:rsidRPr="00012D6D" w:rsidRDefault="00012D6D" w:rsidP="002B0DF2">
      <w:pPr>
        <w:ind w:left="284"/>
        <w:contextualSpacing/>
        <w:jc w:val="both"/>
        <w:rPr>
          <w:iCs/>
        </w:rPr>
      </w:pPr>
      <w:r w:rsidRPr="00012D6D">
        <w:rPr>
          <w:iCs/>
        </w:rPr>
        <w:t>Lääketieteellisellä tutkimuksella tarkoitetaan sellaista tutkimusta, jossa puututaan ihmisen tai ihmisen alkion taikka sikiön koskemattomuuteen ja jonka tarkoituksena on lisätä tietoa terveydestä, sairauksien syistä, oireista, diagnostiikasta, hoidosta, ehkäisystä tai tautien olemuksesta yleensä, mukaan lukien hoito- ja terveystieteellinen tutkimus, liikuntatieteellinen tutkimus ja ravitsemustieteellinen tutkimus.</w:t>
      </w:r>
    </w:p>
    <w:p w14:paraId="20AB90DD" w14:textId="77777777" w:rsidR="00012D6D" w:rsidRDefault="00012D6D" w:rsidP="002B0DF2">
      <w:pPr>
        <w:contextualSpacing/>
        <w:jc w:val="both"/>
        <w:rPr>
          <w:iCs/>
        </w:rPr>
      </w:pPr>
    </w:p>
    <w:p w14:paraId="6238DB25" w14:textId="6771E400" w:rsidR="00012D6D" w:rsidRPr="009B691E" w:rsidRDefault="00012D6D" w:rsidP="005D37F9">
      <w:pPr>
        <w:ind w:left="284"/>
        <w:contextualSpacing/>
        <w:jc w:val="both"/>
        <w:rPr>
          <w:iCs/>
        </w:rPr>
      </w:pPr>
      <w:r w:rsidRPr="00012D6D">
        <w:rPr>
          <w:iCs/>
        </w:rPr>
        <w:t xml:space="preserve">Puoltava lausunto </w:t>
      </w:r>
      <w:r w:rsidRPr="00BB15BE">
        <w:rPr>
          <w:b/>
          <w:bCs/>
          <w:iCs/>
        </w:rPr>
        <w:t>alueelliselta lääketieteelliseltä eettiseltä toimikunnalta</w:t>
      </w:r>
      <w:r w:rsidRPr="00012D6D">
        <w:rPr>
          <w:iCs/>
        </w:rPr>
        <w:t xml:space="preserve"> ennen tutkimuksen aloittamista on ehdoton edellytys lääketieteellisestä tutkimuksesta annetun lain (488/1999) piiriin kuuluvalle tutkimukselle </w:t>
      </w:r>
      <w:hyperlink r:id="rId11" w:anchor="L2" w:history="1">
        <w:r w:rsidRPr="00E939C5">
          <w:rPr>
            <w:rStyle w:val="Hyperlinkki"/>
            <w:iCs/>
          </w:rPr>
          <w:t>https://www.finlex.fi/fi/laki/ajantasa/1999/19990488#L2</w:t>
        </w:r>
      </w:hyperlink>
      <w:r>
        <w:rPr>
          <w:iCs/>
        </w:rPr>
        <w:t xml:space="preserve"> </w:t>
      </w:r>
      <w:r w:rsidRPr="00012D6D">
        <w:rPr>
          <w:iCs/>
        </w:rPr>
        <w:t>.</w:t>
      </w:r>
    </w:p>
    <w:p w14:paraId="0D926B95" w14:textId="77777777" w:rsidR="004E0488" w:rsidRPr="004E0488" w:rsidRDefault="004E0488" w:rsidP="005D37F9">
      <w:pPr>
        <w:ind w:left="1004"/>
        <w:contextualSpacing/>
      </w:pPr>
    </w:p>
    <w:p w14:paraId="4535E1BC" w14:textId="77777777" w:rsidR="004E0488" w:rsidRPr="004E0488" w:rsidRDefault="004E0488" w:rsidP="005D37F9">
      <w:pPr>
        <w:numPr>
          <w:ilvl w:val="0"/>
          <w:numId w:val="6"/>
        </w:numPr>
        <w:ind w:left="360"/>
        <w:contextualSpacing/>
        <w:jc w:val="both"/>
        <w:rPr>
          <w:i/>
        </w:rPr>
      </w:pPr>
      <w:bookmarkStart w:id="2" w:name="_Hlk41481499"/>
      <w:r w:rsidRPr="004E0488">
        <w:rPr>
          <w:i/>
        </w:rPr>
        <w:t>Tarvitaanko julkaisulupa opinnäytetyössä tai sen yhteydessä julkaisemiseen joko a) yhteisteoksen tekemiseen osallistuneelta tai b) tunnistettavissa olevan tuotoksen tekijältä? Kyllä</w:t>
      </w:r>
      <w:sdt>
        <w:sdtPr>
          <w:rPr>
            <w:i/>
          </w:rPr>
          <w:id w:val="229500154"/>
          <w14:checkbox>
            <w14:checked w14:val="0"/>
            <w14:checkedState w14:val="2612" w14:font="MS Gothic"/>
            <w14:uncheckedState w14:val="2610" w14:font="MS Gothic"/>
          </w14:checkbox>
        </w:sdtPr>
        <w:sdtEndPr/>
        <w:sdtContent>
          <w:r w:rsidRPr="004E0488">
            <w:rPr>
              <w:rFonts w:ascii="Segoe UI Symbol" w:hAnsi="Segoe UI Symbol" w:cs="Segoe UI Symbol"/>
              <w:i/>
            </w:rPr>
            <w:t>☐</w:t>
          </w:r>
        </w:sdtContent>
      </w:sdt>
      <w:r w:rsidRPr="004E0488">
        <w:rPr>
          <w:i/>
        </w:rPr>
        <w:t xml:space="preserve">   Ei</w:t>
      </w:r>
      <w:sdt>
        <w:sdtPr>
          <w:rPr>
            <w:i/>
          </w:rPr>
          <w:id w:val="-1201087575"/>
          <w14:checkbox>
            <w14:checked w14:val="0"/>
            <w14:checkedState w14:val="2612" w14:font="MS Gothic"/>
            <w14:uncheckedState w14:val="2610" w14:font="MS Gothic"/>
          </w14:checkbox>
        </w:sdtPr>
        <w:sdtEndPr/>
        <w:sdtContent>
          <w:r w:rsidRPr="004E0488">
            <w:rPr>
              <w:rFonts w:ascii="Segoe UI Symbol" w:hAnsi="Segoe UI Symbol" w:cs="Segoe UI Symbol"/>
              <w:i/>
            </w:rPr>
            <w:t>☐</w:t>
          </w:r>
        </w:sdtContent>
      </w:sdt>
      <w:r w:rsidRPr="004E0488">
        <w:rPr>
          <w:i/>
        </w:rPr>
        <w:t xml:space="preserve">  </w:t>
      </w:r>
    </w:p>
    <w:p w14:paraId="3F21C263" w14:textId="77777777" w:rsidR="004E0488" w:rsidRPr="004E0488" w:rsidRDefault="004E0488" w:rsidP="005D37F9">
      <w:pPr>
        <w:ind w:left="360"/>
        <w:contextualSpacing/>
        <w:rPr>
          <w:i/>
        </w:rPr>
      </w:pPr>
      <w:r w:rsidRPr="004E0488">
        <w:rPr>
          <w:i/>
        </w:rPr>
        <w:t>Miten julkaisulupa hankitaan?</w:t>
      </w:r>
      <w:r w:rsidRPr="004E0488">
        <w:t xml:space="preserve"> </w:t>
      </w:r>
      <w:r w:rsidRPr="004E0488">
        <w:rPr>
          <w:i/>
        </w:rPr>
        <w:fldChar w:fldCharType="begin">
          <w:ffData>
            <w:name w:val="Teksti10"/>
            <w:enabled/>
            <w:calcOnExit w:val="0"/>
            <w:textInput/>
          </w:ffData>
        </w:fldChar>
      </w:r>
      <w:r w:rsidRPr="004E0488">
        <w:rPr>
          <w:i/>
        </w:rPr>
        <w:instrText xml:space="preserve"> </w:instrText>
      </w:r>
      <w:bookmarkStart w:id="3" w:name="Teksti10"/>
      <w:r w:rsidRPr="004E0488">
        <w:rPr>
          <w:i/>
        </w:rPr>
        <w:instrText xml:space="preserve">FORMTEXT </w:instrText>
      </w:r>
      <w:r w:rsidRPr="004E0488">
        <w:rPr>
          <w:i/>
        </w:rPr>
      </w:r>
      <w:r w:rsidRPr="004E0488">
        <w:rPr>
          <w:i/>
        </w:rPr>
        <w:fldChar w:fldCharType="separate"/>
      </w:r>
      <w:r w:rsidRPr="004E0488">
        <w:rPr>
          <w:i/>
          <w:noProof/>
        </w:rPr>
        <w:t> </w:t>
      </w:r>
      <w:r w:rsidRPr="004E0488">
        <w:rPr>
          <w:i/>
          <w:noProof/>
        </w:rPr>
        <w:t> </w:t>
      </w:r>
      <w:r w:rsidRPr="004E0488">
        <w:rPr>
          <w:i/>
          <w:noProof/>
        </w:rPr>
        <w:t> </w:t>
      </w:r>
      <w:r w:rsidRPr="004E0488">
        <w:rPr>
          <w:i/>
          <w:noProof/>
        </w:rPr>
        <w:t> </w:t>
      </w:r>
      <w:r w:rsidRPr="004E0488">
        <w:rPr>
          <w:i/>
          <w:noProof/>
        </w:rPr>
        <w:t> </w:t>
      </w:r>
      <w:r w:rsidRPr="004E0488">
        <w:rPr>
          <w:i/>
        </w:rPr>
        <w:fldChar w:fldCharType="end"/>
      </w:r>
      <w:bookmarkEnd w:id="3"/>
    </w:p>
    <w:bookmarkEnd w:id="2"/>
    <w:p w14:paraId="0D2B28AF" w14:textId="77777777" w:rsidR="004E0488" w:rsidRPr="004E0488" w:rsidRDefault="004E0488" w:rsidP="005D37F9">
      <w:pPr>
        <w:numPr>
          <w:ilvl w:val="0"/>
          <w:numId w:val="6"/>
        </w:numPr>
        <w:ind w:left="360"/>
        <w:contextualSpacing/>
        <w:rPr>
          <w:i/>
        </w:rPr>
      </w:pPr>
      <w:r w:rsidRPr="004E0488">
        <w:rPr>
          <w:i/>
        </w:rPr>
        <w:t>Tarvitaanko opinnäytetyön aineiston hankintaan henkilötietoja luovuttavilta suostumus, jota käsiteltiin edellä kohdassa ”Käsittelyperusteet”?  Kyllä</w:t>
      </w:r>
      <w:sdt>
        <w:sdtPr>
          <w:rPr>
            <w:rFonts w:ascii="MS Gothic" w:eastAsia="MS Gothic" w:hAnsi="MS Gothic"/>
            <w:i/>
          </w:rPr>
          <w:id w:val="970243902"/>
          <w14:checkbox>
            <w14:checked w14:val="0"/>
            <w14:checkedState w14:val="2612" w14:font="MS Gothic"/>
            <w14:uncheckedState w14:val="2610" w14:font="MS Gothic"/>
          </w14:checkbox>
        </w:sdtPr>
        <w:sdtEndPr/>
        <w:sdtContent>
          <w:r w:rsidRPr="004E0488">
            <w:rPr>
              <w:rFonts w:ascii="MS Gothic" w:eastAsia="MS Gothic" w:hAnsi="MS Gothic" w:hint="eastAsia"/>
              <w:i/>
            </w:rPr>
            <w:t>☐</w:t>
          </w:r>
        </w:sdtContent>
      </w:sdt>
      <w:r w:rsidRPr="004E0488">
        <w:rPr>
          <w:i/>
        </w:rPr>
        <w:t xml:space="preserve">   Ei</w:t>
      </w:r>
      <w:sdt>
        <w:sdtPr>
          <w:rPr>
            <w:rFonts w:ascii="MS Gothic" w:eastAsia="MS Gothic" w:hAnsi="MS Gothic"/>
            <w:i/>
          </w:rPr>
          <w:id w:val="288490163"/>
          <w14:checkbox>
            <w14:checked w14:val="0"/>
            <w14:checkedState w14:val="2612" w14:font="MS Gothic"/>
            <w14:uncheckedState w14:val="2610" w14:font="MS Gothic"/>
          </w14:checkbox>
        </w:sdtPr>
        <w:sdtEndPr/>
        <w:sdtContent>
          <w:r w:rsidRPr="004E0488">
            <w:rPr>
              <w:rFonts w:ascii="MS Gothic" w:eastAsia="MS Gothic" w:hAnsi="MS Gothic" w:hint="eastAsia"/>
              <w:i/>
            </w:rPr>
            <w:t>☐</w:t>
          </w:r>
        </w:sdtContent>
      </w:sdt>
      <w:r w:rsidRPr="004E0488">
        <w:rPr>
          <w:i/>
        </w:rPr>
        <w:t xml:space="preserve">  </w:t>
      </w:r>
    </w:p>
    <w:p w14:paraId="13E73EC7" w14:textId="62C1D4EF" w:rsidR="004E0488" w:rsidRPr="00891FE0" w:rsidRDefault="004E0488" w:rsidP="00891FE0">
      <w:pPr>
        <w:ind w:firstLine="720"/>
        <w:rPr>
          <w:i/>
        </w:rPr>
      </w:pPr>
      <w:r w:rsidRPr="004E0488">
        <w:rPr>
          <w:i/>
        </w:rPr>
        <w:t xml:space="preserve">Jos tarvitaan, miten se hankitaan? </w:t>
      </w:r>
      <w:bookmarkStart w:id="4" w:name="_Hlk2839082"/>
      <w:r w:rsidRPr="004E0488">
        <w:rPr>
          <w:i/>
        </w:rPr>
        <w:fldChar w:fldCharType="begin">
          <w:ffData>
            <w:name w:val="Teksti11"/>
            <w:enabled/>
            <w:calcOnExit w:val="0"/>
            <w:textInput/>
          </w:ffData>
        </w:fldChar>
      </w:r>
      <w:bookmarkStart w:id="5" w:name="Teksti11"/>
      <w:r w:rsidRPr="004E0488">
        <w:rPr>
          <w:i/>
        </w:rPr>
        <w:instrText xml:space="preserve"> FORMTEXT </w:instrText>
      </w:r>
      <w:r w:rsidRPr="004E0488">
        <w:rPr>
          <w:i/>
        </w:rPr>
      </w:r>
      <w:r w:rsidRPr="004E0488">
        <w:rPr>
          <w:i/>
        </w:rPr>
        <w:fldChar w:fldCharType="separate"/>
      </w:r>
      <w:r w:rsidRPr="004E0488">
        <w:rPr>
          <w:i/>
          <w:noProof/>
        </w:rPr>
        <w:t> </w:t>
      </w:r>
      <w:r w:rsidRPr="004E0488">
        <w:rPr>
          <w:i/>
          <w:noProof/>
        </w:rPr>
        <w:t> </w:t>
      </w:r>
      <w:r w:rsidRPr="004E0488">
        <w:rPr>
          <w:i/>
          <w:noProof/>
        </w:rPr>
        <w:t> </w:t>
      </w:r>
      <w:r w:rsidRPr="004E0488">
        <w:rPr>
          <w:i/>
          <w:noProof/>
        </w:rPr>
        <w:t> </w:t>
      </w:r>
      <w:r w:rsidRPr="004E0488">
        <w:rPr>
          <w:i/>
          <w:noProof/>
        </w:rPr>
        <w:t> </w:t>
      </w:r>
      <w:r w:rsidRPr="004E0488">
        <w:rPr>
          <w:i/>
        </w:rPr>
        <w:fldChar w:fldCharType="end"/>
      </w:r>
      <w:bookmarkEnd w:id="4"/>
      <w:bookmarkEnd w:id="5"/>
    </w:p>
    <w:p w14:paraId="06CD5FF8" w14:textId="74AD9773" w:rsidR="00721992" w:rsidRDefault="0035618F" w:rsidP="00511EFB">
      <w:pPr>
        <w:jc w:val="both"/>
        <w:rPr>
          <w:b/>
          <w:u w:val="single"/>
        </w:rPr>
      </w:pPr>
      <w:r w:rsidRPr="00BA04FC">
        <w:rPr>
          <w:b/>
          <w:u w:val="single"/>
        </w:rPr>
        <w:t>I</w:t>
      </w:r>
      <w:r w:rsidR="004E0488">
        <w:rPr>
          <w:b/>
          <w:u w:val="single"/>
        </w:rPr>
        <w:t>I</w:t>
      </w:r>
      <w:r w:rsidRPr="00BA04FC">
        <w:rPr>
          <w:b/>
          <w:u w:val="single"/>
        </w:rPr>
        <w:t xml:space="preserve"> </w:t>
      </w:r>
      <w:r w:rsidR="006C1987" w:rsidRPr="00BA04FC">
        <w:rPr>
          <w:b/>
          <w:u w:val="single"/>
        </w:rPr>
        <w:t xml:space="preserve">Henkilötiedot </w:t>
      </w:r>
    </w:p>
    <w:p w14:paraId="0C4C6F0B" w14:textId="77777777" w:rsidR="000E2A66" w:rsidRDefault="000E2A66" w:rsidP="000E2A66">
      <w:pPr>
        <w:jc w:val="both"/>
      </w:pPr>
      <w:r>
        <w:t xml:space="preserve">Henkilötiedoilla tarkoitetaan kaikkia niitä tietoja, 1) joiden perusteella henkilö voidaan tunnistaa suoraan ja 2) tietoja, joiden avulla henkilö voidaan tunnistaa epäsuorasti tai välillisesti yhdistämällä tieto johonkin toiseen tai toisiin tietoihin. </w:t>
      </w:r>
      <w:r w:rsidRPr="00491A40">
        <w:rPr>
          <w:i/>
        </w:rPr>
        <w:t>(</w:t>
      </w:r>
      <w:r>
        <w:rPr>
          <w:i/>
        </w:rPr>
        <w:t xml:space="preserve">Esim. </w:t>
      </w:r>
      <w:r w:rsidRPr="00491A40">
        <w:rPr>
          <w:i/>
        </w:rPr>
        <w:t xml:space="preserve">Henkilö ei yleensä </w:t>
      </w:r>
      <w:r>
        <w:rPr>
          <w:i/>
        </w:rPr>
        <w:t>ole</w:t>
      </w:r>
      <w:r w:rsidRPr="00491A40">
        <w:rPr>
          <w:i/>
        </w:rPr>
        <w:t xml:space="preserve"> </w:t>
      </w:r>
      <w:r>
        <w:rPr>
          <w:i/>
        </w:rPr>
        <w:t>tunnistettavissa pelkkää</w:t>
      </w:r>
      <w:r w:rsidRPr="00491A40">
        <w:rPr>
          <w:i/>
        </w:rPr>
        <w:t xml:space="preserve"> ammattia koskevan tiedon perusteella. Yhdistettäessä ammatti kyseisen henkilön työpaikkaa koskevaan tietoon ja tietoon siitä, että </w:t>
      </w:r>
      <w:r>
        <w:rPr>
          <w:i/>
        </w:rPr>
        <w:t xml:space="preserve">ko. </w:t>
      </w:r>
      <w:r w:rsidRPr="00491A40">
        <w:rPr>
          <w:i/>
        </w:rPr>
        <w:t>työpaikassa on vain yksi</w:t>
      </w:r>
      <w:r>
        <w:rPr>
          <w:i/>
        </w:rPr>
        <w:t xml:space="preserve"> mainitun</w:t>
      </w:r>
      <w:r w:rsidRPr="00491A40">
        <w:rPr>
          <w:i/>
        </w:rPr>
        <w:t xml:space="preserve"> ammatin omaava työntekijä</w:t>
      </w:r>
      <w:r>
        <w:rPr>
          <w:i/>
        </w:rPr>
        <w:t>, on henkilö epäsuorasti tunnistettavissa.)</w:t>
      </w:r>
    </w:p>
    <w:p w14:paraId="17CC1B9F" w14:textId="6DD16E0F" w:rsidR="000E2A66" w:rsidRPr="000E2A66" w:rsidRDefault="000E2A66" w:rsidP="00511EFB">
      <w:pPr>
        <w:jc w:val="both"/>
        <w:rPr>
          <w:color w:val="0563C1" w:themeColor="hyperlink"/>
          <w:u w:val="single"/>
        </w:rPr>
      </w:pPr>
      <w:r>
        <w:t xml:space="preserve">Lisätietoja siitä, millaiset tiedot ovat henkilötietoja, löytyy seuraavasta linkistä: Aineistonhallinnan käsikirja </w:t>
      </w:r>
      <w:hyperlink r:id="rId12" w:history="1">
        <w:r>
          <w:rPr>
            <w:rStyle w:val="Hyperlinkki"/>
          </w:rPr>
          <w:t>https://www.fsd.uta.fi/aineistonhallinta/fi/tunnisteellisuus-ja-anonymisointi.html</w:t>
        </w:r>
      </w:hyperlink>
      <w:r w:rsidR="00EC5188">
        <w:rPr>
          <w:rStyle w:val="Hyperlinkki"/>
        </w:rPr>
        <w:t xml:space="preserve"> </w:t>
      </w:r>
      <w:r w:rsidR="00EC5188" w:rsidRPr="00EC5188">
        <w:rPr>
          <w:rStyle w:val="Hyperlinkki"/>
          <w:color w:val="auto"/>
          <w:u w:val="none"/>
        </w:rPr>
        <w:t xml:space="preserve"> ja </w:t>
      </w:r>
      <w:r w:rsidRPr="00E1706B">
        <w:t xml:space="preserve">Yleisen tietosuoja-asetuksen 4 artiklan 1) ja 2) kohdat EU 2016/679  </w:t>
      </w:r>
      <w:hyperlink r:id="rId13" w:history="1">
        <w:r w:rsidRPr="00E1706B">
          <w:rPr>
            <w:rStyle w:val="Hyperlinkki"/>
          </w:rPr>
          <w:t>https://eur-lex.europa.eu/legal-content/FI/TXT/PDF/?uri=OJ:L:2016:119:FULL&amp;from=FI</w:t>
        </w:r>
      </w:hyperlink>
    </w:p>
    <w:p w14:paraId="0FE7612C" w14:textId="5705BDCA" w:rsidR="00965378" w:rsidRDefault="0066300A" w:rsidP="00511EFB">
      <w:pPr>
        <w:jc w:val="both"/>
      </w:pPr>
      <w:r>
        <w:t>Henkilötietojen käsittely</w:t>
      </w:r>
      <w:r w:rsidR="00CF1741">
        <w:t xml:space="preserve"> on oikeutettua ainoastaan silloin, kun se on opinnäytetyölle</w:t>
      </w:r>
      <w:r>
        <w:t xml:space="preserve"> </w:t>
      </w:r>
      <w:r w:rsidR="00511EFB">
        <w:t>välttämätöntä</w:t>
      </w:r>
      <w:r w:rsidR="000F4539">
        <w:t xml:space="preserve"> ja henkilötietojen käsittelylle on olemassa käsittelyperuste (ks. jäljempänä kohta </w:t>
      </w:r>
      <w:r w:rsidR="00FD3A54">
        <w:t>I</w:t>
      </w:r>
      <w:r w:rsidR="000F4539">
        <w:t>I.2)</w:t>
      </w:r>
      <w:r w:rsidR="00511EFB">
        <w:t>. Minimoi</w:t>
      </w:r>
      <w:r w:rsidR="00B249EA">
        <w:t xml:space="preserve"> </w:t>
      </w:r>
      <w:r w:rsidR="00CF1741">
        <w:t xml:space="preserve">siis </w:t>
      </w:r>
      <w:r w:rsidR="00B249EA">
        <w:t>kerättävät henkilötiedot</w:t>
      </w:r>
      <w:r>
        <w:t xml:space="preserve">; älä kerää </w:t>
      </w:r>
      <w:r w:rsidR="00CF1741">
        <w:t xml:space="preserve">tietoja </w:t>
      </w:r>
      <w:r>
        <w:t>tarpeettom</w:t>
      </w:r>
      <w:r w:rsidR="00CF1741">
        <w:t xml:space="preserve">asti </w:t>
      </w:r>
      <w:r>
        <w:t>tai varmuuden vuoksi</w:t>
      </w:r>
      <w:r w:rsidR="00FC49D3">
        <w:t xml:space="preserve">. </w:t>
      </w:r>
      <w:r w:rsidR="00E1450B">
        <w:t xml:space="preserve">Mieti </w:t>
      </w:r>
      <w:r w:rsidR="00D26F64">
        <w:t>tarkoin, mitkä henkilötiedot ovat välttämättömiä suunnitellun opinnäytetyön toteuttamiseksi</w:t>
      </w:r>
      <w:r w:rsidR="000535AA">
        <w:t>, sillä s</w:t>
      </w:r>
      <w:r w:rsidR="00D26F64">
        <w:t>en perusteella määräytyy henkilötietojen käyttötarkoitus</w:t>
      </w:r>
      <w:r w:rsidR="00974E3D">
        <w:t xml:space="preserve">. Henkilötiedot </w:t>
      </w:r>
      <w:r w:rsidR="00A34861">
        <w:t>tulee</w:t>
      </w:r>
      <w:r w:rsidR="00974E3D">
        <w:t xml:space="preserve"> </w:t>
      </w:r>
      <w:r w:rsidR="00A34861">
        <w:t>kerätä</w:t>
      </w:r>
      <w:r w:rsidR="00974E3D">
        <w:t xml:space="preserve"> tiettyä, nimenomaista ja laillista tarkoitusta varten. </w:t>
      </w:r>
      <w:r w:rsidR="000D49F9">
        <w:t xml:space="preserve">Ennakoi </w:t>
      </w:r>
      <w:r w:rsidR="00974E3D">
        <w:t>kerättävän aineiston mahdollinen hyödy</w:t>
      </w:r>
      <w:r w:rsidR="00B33A90">
        <w:t>llisyys ja hyödy</w:t>
      </w:r>
      <w:r w:rsidR="00974E3D">
        <w:t>nnettävyys</w:t>
      </w:r>
      <w:r w:rsidR="00B33A90">
        <w:t xml:space="preserve"> jatkossa. </w:t>
      </w:r>
    </w:p>
    <w:p w14:paraId="3A8791AD" w14:textId="77777777" w:rsidR="00E1450B" w:rsidRDefault="00B33A90" w:rsidP="00511EFB">
      <w:pPr>
        <w:jc w:val="both"/>
      </w:pPr>
      <w:r>
        <w:t xml:space="preserve">Mikäli </w:t>
      </w:r>
      <w:r w:rsidR="000D49F9">
        <w:t xml:space="preserve">henkilötietoja sisältävä </w:t>
      </w:r>
      <w:r>
        <w:t xml:space="preserve">aineisto </w:t>
      </w:r>
      <w:r w:rsidR="000D49F9">
        <w:t xml:space="preserve">arvioidaan käyttökelpoiseksi </w:t>
      </w:r>
      <w:r w:rsidR="00A34861">
        <w:t>myöhemmässä</w:t>
      </w:r>
      <w:r w:rsidR="000D49F9">
        <w:t xml:space="preserve"> seuranta- tai muussa jatkotutkimuksessa, </w:t>
      </w:r>
      <w:r w:rsidR="00A34861">
        <w:t>huomioi jatkokäsittely</w:t>
      </w:r>
      <w:r w:rsidR="000D49F9">
        <w:t>mahdollisuus</w:t>
      </w:r>
      <w:r w:rsidR="00CA74C6">
        <w:t xml:space="preserve"> osallistujalta (</w:t>
      </w:r>
      <w:r w:rsidR="000D49F9">
        <w:t>rekisteröidyltä</w:t>
      </w:r>
      <w:r w:rsidR="00CA74C6">
        <w:t>)</w:t>
      </w:r>
      <w:r w:rsidR="000D49F9">
        <w:t xml:space="preserve"> pyydettävässä suostumuslausekkeessa. </w:t>
      </w:r>
      <w:r w:rsidR="00A34861">
        <w:t>Ellei</w:t>
      </w:r>
      <w:r w:rsidR="00CA74C6">
        <w:t xml:space="preserve"> osallistujan suostumus kata</w:t>
      </w:r>
      <w:r w:rsidR="00A34861">
        <w:t xml:space="preserve"> h</w:t>
      </w:r>
      <w:r w:rsidR="000D49F9">
        <w:t xml:space="preserve">enkilötietojen </w:t>
      </w:r>
      <w:r w:rsidR="00A34861">
        <w:t>myöhempää</w:t>
      </w:r>
      <w:r w:rsidR="000D49F9">
        <w:t xml:space="preserve"> käsittely</w:t>
      </w:r>
      <w:r w:rsidR="00A34861">
        <w:t xml:space="preserve">ä, saattaa jatkotutkimus estyä. </w:t>
      </w:r>
    </w:p>
    <w:p w14:paraId="79E9AB7E" w14:textId="3BBD9315" w:rsidR="00965378" w:rsidRDefault="007B713D" w:rsidP="00840098">
      <w:pPr>
        <w:jc w:val="both"/>
      </w:pPr>
      <w:r>
        <w:t>H</w:t>
      </w:r>
      <w:r w:rsidR="009F0F00">
        <w:t>enkilötieto</w:t>
      </w:r>
      <w:r w:rsidR="000776BF">
        <w:t xml:space="preserve">ja on käsiteltävä huolellisesti </w:t>
      </w:r>
      <w:r w:rsidR="000535AA">
        <w:t>ja niiden</w:t>
      </w:r>
      <w:r w:rsidR="009F0F00">
        <w:t xml:space="preserve"> </w:t>
      </w:r>
      <w:r w:rsidR="000776BF">
        <w:t xml:space="preserve">turhaa </w:t>
      </w:r>
      <w:r w:rsidR="009F0F00">
        <w:t>kopiointia</w:t>
      </w:r>
      <w:r w:rsidR="000776BF">
        <w:t xml:space="preserve"> ja tulostamista</w:t>
      </w:r>
      <w:r w:rsidR="000535AA">
        <w:t xml:space="preserve"> on vältettävä</w:t>
      </w:r>
      <w:r w:rsidR="000776BF">
        <w:t>. Tallennettaessa</w:t>
      </w:r>
      <w:r w:rsidR="009F0F00">
        <w:t xml:space="preserve"> </w:t>
      </w:r>
      <w:r w:rsidR="0067399E">
        <w:t xml:space="preserve">henkilötietoja tai henkilötietoja sisältävää aineistoa </w:t>
      </w:r>
      <w:r w:rsidR="009F0F00">
        <w:t>muistitikuille</w:t>
      </w:r>
      <w:r w:rsidR="000776BF">
        <w:t xml:space="preserve"> on oltava erityisen huolellinen ja noudatettava AMK:n tietoturvaohjeita</w:t>
      </w:r>
      <w:r w:rsidR="009F0F00">
        <w:t xml:space="preserve">. </w:t>
      </w:r>
      <w:r w:rsidR="00CA74C6">
        <w:t>Käytä henkilötietoja sisältävien aineistojen keräämiseen vain AMK:n hyväksymiä/suosittele</w:t>
      </w:r>
      <w:r w:rsidR="0006505C">
        <w:t>mia aineistonkeruuohjelmia tai -</w:t>
      </w:r>
      <w:r w:rsidR="00CA74C6">
        <w:t xml:space="preserve">järjestelmiä. </w:t>
      </w:r>
      <w:r w:rsidR="009F0F00">
        <w:t xml:space="preserve">Mikäli </w:t>
      </w:r>
      <w:r w:rsidR="000776BF">
        <w:t xml:space="preserve">kuitenkin </w:t>
      </w:r>
      <w:r w:rsidR="009F0F00">
        <w:t xml:space="preserve">tulostat aineistoja, joissa on henkilötietoja, kiinnitä erityistä huomiota </w:t>
      </w:r>
      <w:r w:rsidR="0067399E">
        <w:t xml:space="preserve">niiden tietoturvalliseen säilyttämiseen sekä </w:t>
      </w:r>
      <w:r w:rsidR="009F0F00">
        <w:t xml:space="preserve">siihen, että ne eivät </w:t>
      </w:r>
      <w:r w:rsidR="0067399E">
        <w:t>missään tilanteessa saa</w:t>
      </w:r>
      <w:r w:rsidR="009F0F00">
        <w:t xml:space="preserve"> joutua ulkopuolisten saataville. </w:t>
      </w:r>
    </w:p>
    <w:p w14:paraId="1464F7B0" w14:textId="4DD17E42" w:rsidR="0035618F" w:rsidRDefault="00965378" w:rsidP="00840098">
      <w:pPr>
        <w:jc w:val="both"/>
        <w:rPr>
          <w:b/>
        </w:rPr>
      </w:pPr>
      <w:r w:rsidRPr="002C632A">
        <w:rPr>
          <w:b/>
        </w:rPr>
        <w:lastRenderedPageBreak/>
        <w:t xml:space="preserve">Mikäli opinnäytetyössä ei </w:t>
      </w:r>
      <w:r w:rsidR="002C632A">
        <w:rPr>
          <w:b/>
        </w:rPr>
        <w:t xml:space="preserve">käsitellä henkilötietoja, </w:t>
      </w:r>
      <w:r w:rsidR="00387953">
        <w:rPr>
          <w:b/>
        </w:rPr>
        <w:t xml:space="preserve">seuraavat </w:t>
      </w:r>
      <w:r w:rsidR="002C632A">
        <w:rPr>
          <w:b/>
        </w:rPr>
        <w:t xml:space="preserve">henkilötietoja käsittelevät kohdat </w:t>
      </w:r>
      <w:r w:rsidR="00FD3A54">
        <w:rPr>
          <w:b/>
        </w:rPr>
        <w:t>I</w:t>
      </w:r>
      <w:r w:rsidR="00615977">
        <w:rPr>
          <w:b/>
        </w:rPr>
        <w:t>I.1</w:t>
      </w:r>
      <w:r w:rsidR="00BD3233">
        <w:rPr>
          <w:b/>
        </w:rPr>
        <w:t>,</w:t>
      </w:r>
      <w:r w:rsidR="00615977">
        <w:rPr>
          <w:b/>
        </w:rPr>
        <w:t xml:space="preserve"> </w:t>
      </w:r>
      <w:r w:rsidR="00FD3A54">
        <w:rPr>
          <w:b/>
        </w:rPr>
        <w:t>I</w:t>
      </w:r>
      <w:r w:rsidR="00615977">
        <w:rPr>
          <w:b/>
        </w:rPr>
        <w:t>I.2</w:t>
      </w:r>
      <w:r w:rsidR="00BD3233">
        <w:rPr>
          <w:b/>
        </w:rPr>
        <w:t xml:space="preserve"> ja kohdan II</w:t>
      </w:r>
      <w:ins w:id="6" w:author="Sippel Liisa" w:date="2021-06-04T11:13:00Z">
        <w:r w:rsidR="00D27A3F">
          <w:rPr>
            <w:b/>
          </w:rPr>
          <w:t>I</w:t>
        </w:r>
      </w:ins>
      <w:r w:rsidR="00BD3233">
        <w:rPr>
          <w:b/>
        </w:rPr>
        <w:t xml:space="preserve"> kysymykset </w:t>
      </w:r>
      <w:proofErr w:type="gramStart"/>
      <w:r w:rsidR="00BD3233">
        <w:rPr>
          <w:b/>
        </w:rPr>
        <w:t>1-5</w:t>
      </w:r>
      <w:proofErr w:type="gramEnd"/>
      <w:r w:rsidR="00615977">
        <w:rPr>
          <w:b/>
        </w:rPr>
        <w:t xml:space="preserve"> </w:t>
      </w:r>
      <w:r w:rsidR="002C632A">
        <w:rPr>
          <w:b/>
        </w:rPr>
        <w:t xml:space="preserve">voidaan ohittaa. </w:t>
      </w:r>
    </w:p>
    <w:p w14:paraId="1D487898" w14:textId="1C35D4CD" w:rsidR="002C632A" w:rsidRPr="00DB6557" w:rsidRDefault="002C632A" w:rsidP="00DB6557">
      <w:pPr>
        <w:jc w:val="both"/>
        <w:rPr>
          <w:i/>
        </w:rPr>
      </w:pPr>
      <w:r w:rsidRPr="002C632A">
        <w:rPr>
          <w:i/>
        </w:rPr>
        <w:t xml:space="preserve">Opinnäytetyössä ei käsitellä henkilötietoja </w:t>
      </w:r>
      <w:sdt>
        <w:sdtPr>
          <w:rPr>
            <w:i/>
          </w:rPr>
          <w:id w:val="1589120696"/>
          <w14:checkbox>
            <w14:checked w14:val="0"/>
            <w14:checkedState w14:val="2612" w14:font="MS Gothic"/>
            <w14:uncheckedState w14:val="2610" w14:font="MS Gothic"/>
          </w14:checkbox>
        </w:sdtPr>
        <w:sdtEndPr/>
        <w:sdtContent>
          <w:r w:rsidR="00261B38">
            <w:rPr>
              <w:rFonts w:ascii="MS Gothic" w:eastAsia="MS Gothic" w:hAnsi="MS Gothic" w:hint="eastAsia"/>
              <w:i/>
            </w:rPr>
            <w:t>☐</w:t>
          </w:r>
        </w:sdtContent>
      </w:sdt>
      <w:r w:rsidR="00261B38">
        <w:rPr>
          <w:i/>
        </w:rPr>
        <w:t xml:space="preserve">  </w:t>
      </w:r>
      <w:r w:rsidRPr="002C632A">
        <w:rPr>
          <w:i/>
        </w:rPr>
        <w:t>[</w:t>
      </w:r>
      <w:r w:rsidR="00844854">
        <w:rPr>
          <w:i/>
        </w:rPr>
        <w:t>rasti ruutuun</w:t>
      </w:r>
      <w:r w:rsidR="00261B38">
        <w:rPr>
          <w:i/>
        </w:rPr>
        <w:t xml:space="preserve">, mikäli </w:t>
      </w:r>
      <w:r w:rsidR="006E6E78">
        <w:rPr>
          <w:i/>
        </w:rPr>
        <w:t>henkilötietoja ei käsitellä</w:t>
      </w:r>
      <w:r w:rsidRPr="002C632A">
        <w:rPr>
          <w:i/>
        </w:rPr>
        <w:t>].</w:t>
      </w:r>
    </w:p>
    <w:p w14:paraId="0047213C" w14:textId="429811CF" w:rsidR="0035618F" w:rsidRDefault="0048282B" w:rsidP="000A158C">
      <w:pPr>
        <w:rPr>
          <w:b/>
        </w:rPr>
      </w:pPr>
      <w:r>
        <w:rPr>
          <w:b/>
        </w:rPr>
        <w:t>I</w:t>
      </w:r>
      <w:r w:rsidR="004E0488">
        <w:rPr>
          <w:b/>
        </w:rPr>
        <w:t>I</w:t>
      </w:r>
      <w:r>
        <w:rPr>
          <w:b/>
        </w:rPr>
        <w:t xml:space="preserve">.1 </w:t>
      </w:r>
      <w:r w:rsidR="0035618F" w:rsidRPr="0035618F">
        <w:rPr>
          <w:b/>
        </w:rPr>
        <w:t>Henkilötietojen rekisterinpitäjä</w:t>
      </w:r>
    </w:p>
    <w:p w14:paraId="43D2BAC0" w14:textId="7FF671E8" w:rsidR="00FC49D3" w:rsidRPr="00CD16DC" w:rsidRDefault="0035618F" w:rsidP="00FC49D3">
      <w:pPr>
        <w:rPr>
          <w:b/>
        </w:rPr>
      </w:pPr>
      <w:r w:rsidRPr="0035618F">
        <w:t xml:space="preserve">Rekisterinpitäjällä tarkoitetaan tahoa, joka yksin tai yhdessä toisten kanssa määrittelee henkilötietojen käsittelyn tarkoitukset ja keinot. </w:t>
      </w:r>
      <w:r>
        <w:t xml:space="preserve">Rekisterinpitäjä </w:t>
      </w:r>
      <w:r w:rsidR="009F0F00">
        <w:t>voi</w:t>
      </w:r>
      <w:r>
        <w:t xml:space="preserve"> </w:t>
      </w:r>
      <w:r w:rsidR="009F0F00">
        <w:t>olla</w:t>
      </w:r>
      <w:r>
        <w:t xml:space="preserve"> opinnäytetyön tekijä, </w:t>
      </w:r>
      <w:r w:rsidR="008A15BB">
        <w:t xml:space="preserve">yhteistyötaho tai </w:t>
      </w:r>
      <w:r>
        <w:t>muu taho</w:t>
      </w:r>
      <w:r w:rsidR="00770B48">
        <w:t xml:space="preserve"> </w:t>
      </w:r>
      <w:r>
        <w:t>tai AMK.</w:t>
      </w:r>
      <w:r w:rsidR="003D40F9">
        <w:t xml:space="preserve"> </w:t>
      </w:r>
    </w:p>
    <w:p w14:paraId="06531F93" w14:textId="2652FB68" w:rsidR="001E2903" w:rsidRPr="00435AC8" w:rsidRDefault="001E2903" w:rsidP="00840098">
      <w:pPr>
        <w:jc w:val="both"/>
        <w:rPr>
          <w:i/>
        </w:rPr>
      </w:pPr>
      <w:r w:rsidRPr="00435AC8">
        <w:rPr>
          <w:i/>
        </w:rPr>
        <w:t xml:space="preserve">Henkilötietojen käsittelyn </w:t>
      </w:r>
      <w:r w:rsidR="00737A29" w:rsidRPr="00435AC8">
        <w:rPr>
          <w:i/>
        </w:rPr>
        <w:t xml:space="preserve">(keruun ja käytön) </w:t>
      </w:r>
      <w:r w:rsidRPr="00435AC8">
        <w:rPr>
          <w:i/>
        </w:rPr>
        <w:t>suunnitelma on tehty</w:t>
      </w:r>
      <w:r w:rsidR="00BD3233">
        <w:rPr>
          <w:i/>
        </w:rPr>
        <w:t xml:space="preserve"> ja luovutettu ohjaajalle tarkist</w:t>
      </w:r>
      <w:r w:rsidR="00DB6557">
        <w:rPr>
          <w:i/>
        </w:rPr>
        <w:t>e</w:t>
      </w:r>
      <w:r w:rsidR="00BD3233">
        <w:rPr>
          <w:i/>
        </w:rPr>
        <w:t>ttavaksi</w:t>
      </w:r>
      <w:r w:rsidR="00840098">
        <w:rPr>
          <w:i/>
        </w:rPr>
        <w:t xml:space="preserve"> </w:t>
      </w:r>
      <w:sdt>
        <w:sdtPr>
          <w:rPr>
            <w:i/>
          </w:rPr>
          <w:id w:val="-1745937878"/>
          <w14:checkbox>
            <w14:checked w14:val="0"/>
            <w14:checkedState w14:val="2612" w14:font="MS Gothic"/>
            <w14:uncheckedState w14:val="2610" w14:font="MS Gothic"/>
          </w14:checkbox>
        </w:sdtPr>
        <w:sdtEndPr/>
        <w:sdtContent>
          <w:r w:rsidR="00840098">
            <w:rPr>
              <w:rFonts w:ascii="MS Gothic" w:eastAsia="MS Gothic" w:hAnsi="MS Gothic" w:hint="eastAsia"/>
              <w:i/>
            </w:rPr>
            <w:t>☐</w:t>
          </w:r>
        </w:sdtContent>
      </w:sdt>
      <w:r w:rsidRPr="00435AC8">
        <w:rPr>
          <w:i/>
        </w:rPr>
        <w:t xml:space="preserve"> </w:t>
      </w:r>
      <w:r w:rsidR="00840098">
        <w:rPr>
          <w:i/>
        </w:rPr>
        <w:t xml:space="preserve"> </w:t>
      </w:r>
      <w:r w:rsidRPr="00435AC8">
        <w:rPr>
          <w:i/>
        </w:rPr>
        <w:t>[rasti ruutuun]</w:t>
      </w:r>
      <w:r w:rsidR="00454F1E" w:rsidRPr="00435AC8">
        <w:rPr>
          <w:i/>
        </w:rPr>
        <w:t xml:space="preserve">. </w:t>
      </w:r>
    </w:p>
    <w:p w14:paraId="3DEEFCFB" w14:textId="77777777" w:rsidR="0035618F" w:rsidRPr="00435AC8" w:rsidRDefault="00454F1E" w:rsidP="00840098">
      <w:pPr>
        <w:jc w:val="both"/>
        <w:rPr>
          <w:i/>
        </w:rPr>
      </w:pPr>
      <w:r w:rsidRPr="00435AC8">
        <w:rPr>
          <w:i/>
        </w:rPr>
        <w:t>Henkilötietojen rekisterin</w:t>
      </w:r>
      <w:r w:rsidR="00963CAA" w:rsidRPr="00435AC8">
        <w:rPr>
          <w:i/>
        </w:rPr>
        <w:t>pitäjä</w:t>
      </w:r>
      <w:r w:rsidR="0035618F" w:rsidRPr="00435AC8">
        <w:rPr>
          <w:i/>
        </w:rPr>
        <w:t xml:space="preserve"> on </w:t>
      </w:r>
      <w:r w:rsidR="00730ECD">
        <w:rPr>
          <w:i/>
        </w:rPr>
        <w:t xml:space="preserve">(valitse </w:t>
      </w:r>
      <w:r w:rsidR="0035618F" w:rsidRPr="00435AC8">
        <w:rPr>
          <w:i/>
        </w:rPr>
        <w:t>jokin seuraavista</w:t>
      </w:r>
      <w:r w:rsidR="00730ECD">
        <w:rPr>
          <w:i/>
        </w:rPr>
        <w:t>)</w:t>
      </w:r>
      <w:r w:rsidR="0035618F" w:rsidRPr="00435AC8">
        <w:rPr>
          <w:i/>
        </w:rPr>
        <w:t>:</w:t>
      </w:r>
    </w:p>
    <w:p w14:paraId="146BF3F7" w14:textId="77777777" w:rsidR="0035618F" w:rsidRPr="00435AC8" w:rsidRDefault="00963CAA" w:rsidP="00840098">
      <w:pPr>
        <w:pStyle w:val="Luettelokappale"/>
        <w:numPr>
          <w:ilvl w:val="0"/>
          <w:numId w:val="4"/>
        </w:numPr>
        <w:jc w:val="both"/>
        <w:rPr>
          <w:i/>
        </w:rPr>
      </w:pPr>
      <w:r w:rsidRPr="00435AC8">
        <w:rPr>
          <w:i/>
        </w:rPr>
        <w:t>opinnäytetyön tekijä [</w:t>
      </w:r>
      <w:r w:rsidR="00844854">
        <w:rPr>
          <w:i/>
        </w:rPr>
        <w:t xml:space="preserve">rasti ruutuun: </w:t>
      </w:r>
      <w:r w:rsidRPr="00435AC8">
        <w:rPr>
          <w:i/>
        </w:rPr>
        <w:t>kyllä]</w:t>
      </w:r>
      <w:r w:rsidR="00840098">
        <w:rPr>
          <w:i/>
        </w:rPr>
        <w:t xml:space="preserve"> </w:t>
      </w:r>
      <w:r w:rsidR="00840098">
        <w:rPr>
          <w:rFonts w:ascii="MS Gothic" w:eastAsia="MS Gothic" w:hAnsi="MS Gothic" w:hint="eastAsia"/>
          <w:i/>
        </w:rPr>
        <w:t xml:space="preserve"> </w:t>
      </w:r>
      <w:sdt>
        <w:sdtPr>
          <w:rPr>
            <w:rFonts w:ascii="MS Gothic" w:eastAsia="MS Gothic" w:hAnsi="MS Gothic" w:hint="eastAsia"/>
            <w:i/>
          </w:rPr>
          <w:id w:val="2086955544"/>
          <w14:checkbox>
            <w14:checked w14:val="0"/>
            <w14:checkedState w14:val="2612" w14:font="MS Gothic"/>
            <w14:uncheckedState w14:val="2610" w14:font="MS Gothic"/>
          </w14:checkbox>
        </w:sdtPr>
        <w:sdtEndPr/>
        <w:sdtContent>
          <w:r w:rsidR="00840098">
            <w:rPr>
              <w:rFonts w:ascii="MS Gothic" w:eastAsia="MS Gothic" w:hAnsi="MS Gothic" w:hint="eastAsia"/>
              <w:i/>
            </w:rPr>
            <w:t>☐</w:t>
          </w:r>
        </w:sdtContent>
      </w:sdt>
    </w:p>
    <w:p w14:paraId="0C7B08D9" w14:textId="77777777" w:rsidR="0035618F" w:rsidRPr="00435AC8" w:rsidRDefault="0035618F" w:rsidP="00840098">
      <w:pPr>
        <w:pStyle w:val="Luettelokappale"/>
        <w:numPr>
          <w:ilvl w:val="0"/>
          <w:numId w:val="4"/>
        </w:numPr>
        <w:jc w:val="both"/>
        <w:rPr>
          <w:i/>
        </w:rPr>
      </w:pPr>
      <w:r w:rsidRPr="00435AC8">
        <w:rPr>
          <w:i/>
        </w:rPr>
        <w:t>toimeksiantaja</w:t>
      </w:r>
      <w:r w:rsidR="00957E63">
        <w:rPr>
          <w:i/>
        </w:rPr>
        <w:t>-</w:t>
      </w:r>
      <w:r w:rsidR="00B47D48">
        <w:rPr>
          <w:i/>
        </w:rPr>
        <w:t xml:space="preserve"> tai </w:t>
      </w:r>
      <w:r w:rsidR="00957E63">
        <w:rPr>
          <w:i/>
        </w:rPr>
        <w:t>yhteistyöorganisaatio</w:t>
      </w:r>
      <w:r w:rsidRPr="00435AC8">
        <w:rPr>
          <w:i/>
        </w:rPr>
        <w:t xml:space="preserve"> [</w:t>
      </w:r>
      <w:r w:rsidR="00844854">
        <w:rPr>
          <w:i/>
        </w:rPr>
        <w:t>rasti ruutuun</w:t>
      </w:r>
      <w:r w:rsidR="00B47D48">
        <w:rPr>
          <w:i/>
        </w:rPr>
        <w:t>:</w:t>
      </w:r>
      <w:r w:rsidR="00844854">
        <w:rPr>
          <w:i/>
        </w:rPr>
        <w:t xml:space="preserve"> </w:t>
      </w:r>
      <w:r w:rsidRPr="00435AC8">
        <w:rPr>
          <w:i/>
        </w:rPr>
        <w:t xml:space="preserve">kyllä]: </w:t>
      </w:r>
      <w:sdt>
        <w:sdtPr>
          <w:rPr>
            <w:i/>
          </w:rPr>
          <w:id w:val="-89626250"/>
          <w14:checkbox>
            <w14:checked w14:val="0"/>
            <w14:checkedState w14:val="2612" w14:font="MS Gothic"/>
            <w14:uncheckedState w14:val="2610" w14:font="MS Gothic"/>
          </w14:checkbox>
        </w:sdtPr>
        <w:sdtEndPr/>
        <w:sdtContent>
          <w:r w:rsidR="00840098">
            <w:rPr>
              <w:rFonts w:ascii="MS Gothic" w:eastAsia="MS Gothic" w:hAnsi="MS Gothic" w:hint="eastAsia"/>
              <w:i/>
            </w:rPr>
            <w:t>☐</w:t>
          </w:r>
        </w:sdtContent>
      </w:sdt>
      <w:r w:rsidR="00840098" w:rsidRPr="00435AC8">
        <w:rPr>
          <w:i/>
        </w:rPr>
        <w:t xml:space="preserve"> </w:t>
      </w:r>
      <w:r w:rsidR="00840098">
        <w:rPr>
          <w:i/>
        </w:rPr>
        <w:t xml:space="preserve"> </w:t>
      </w:r>
      <w:r w:rsidRPr="00435AC8">
        <w:rPr>
          <w:i/>
        </w:rPr>
        <w:t>[paikka nimelle]</w:t>
      </w:r>
      <w:r w:rsidR="00840098">
        <w:rPr>
          <w:i/>
        </w:rPr>
        <w:t xml:space="preserve">  </w:t>
      </w:r>
      <w:r w:rsidR="00840098">
        <w:rPr>
          <w:i/>
        </w:rPr>
        <w:fldChar w:fldCharType="begin">
          <w:ffData>
            <w:name w:val="Teksti1"/>
            <w:enabled/>
            <w:calcOnExit w:val="0"/>
            <w:textInput/>
          </w:ffData>
        </w:fldChar>
      </w:r>
      <w:bookmarkStart w:id="7" w:name="Teksti1"/>
      <w:r w:rsidR="00840098">
        <w:rPr>
          <w:i/>
        </w:rPr>
        <w:instrText xml:space="preserve"> FORMTEXT </w:instrText>
      </w:r>
      <w:r w:rsidR="00840098">
        <w:rPr>
          <w:i/>
        </w:rPr>
      </w:r>
      <w:r w:rsidR="00840098">
        <w:rPr>
          <w:i/>
        </w:rPr>
        <w:fldChar w:fldCharType="separate"/>
      </w:r>
      <w:r w:rsidR="00840098">
        <w:rPr>
          <w:i/>
          <w:noProof/>
        </w:rPr>
        <w:t> </w:t>
      </w:r>
      <w:r w:rsidR="00840098">
        <w:rPr>
          <w:i/>
          <w:noProof/>
        </w:rPr>
        <w:t> </w:t>
      </w:r>
      <w:r w:rsidR="00840098">
        <w:rPr>
          <w:i/>
          <w:noProof/>
        </w:rPr>
        <w:t> </w:t>
      </w:r>
      <w:r w:rsidR="00840098">
        <w:rPr>
          <w:i/>
          <w:noProof/>
        </w:rPr>
        <w:t> </w:t>
      </w:r>
      <w:r w:rsidR="00840098">
        <w:rPr>
          <w:i/>
          <w:noProof/>
        </w:rPr>
        <w:t> </w:t>
      </w:r>
      <w:r w:rsidR="00840098">
        <w:rPr>
          <w:i/>
        </w:rPr>
        <w:fldChar w:fldCharType="end"/>
      </w:r>
      <w:bookmarkEnd w:id="7"/>
    </w:p>
    <w:p w14:paraId="670F368F" w14:textId="77777777" w:rsidR="0035618F" w:rsidRPr="00435AC8" w:rsidRDefault="0035618F" w:rsidP="00840098">
      <w:pPr>
        <w:pStyle w:val="Luettelokappale"/>
        <w:numPr>
          <w:ilvl w:val="0"/>
          <w:numId w:val="4"/>
        </w:numPr>
        <w:jc w:val="both"/>
        <w:rPr>
          <w:i/>
        </w:rPr>
      </w:pPr>
      <w:r w:rsidRPr="00435AC8">
        <w:rPr>
          <w:i/>
        </w:rPr>
        <w:t>muu yhteistyötaho [</w:t>
      </w:r>
      <w:r w:rsidR="00844854">
        <w:rPr>
          <w:i/>
        </w:rPr>
        <w:t>rasti ruutuun</w:t>
      </w:r>
      <w:r w:rsidR="00B47D48">
        <w:rPr>
          <w:i/>
        </w:rPr>
        <w:t>:</w:t>
      </w:r>
      <w:r w:rsidR="00844854">
        <w:rPr>
          <w:i/>
        </w:rPr>
        <w:t xml:space="preserve"> </w:t>
      </w:r>
      <w:r w:rsidRPr="00435AC8">
        <w:rPr>
          <w:i/>
        </w:rPr>
        <w:t>kyllä]:</w:t>
      </w:r>
      <w:r w:rsidR="00840098">
        <w:rPr>
          <w:i/>
        </w:rPr>
        <w:t xml:space="preserve">  </w:t>
      </w:r>
      <w:sdt>
        <w:sdtPr>
          <w:rPr>
            <w:i/>
          </w:rPr>
          <w:id w:val="-1321335017"/>
          <w14:checkbox>
            <w14:checked w14:val="0"/>
            <w14:checkedState w14:val="2612" w14:font="MS Gothic"/>
            <w14:uncheckedState w14:val="2610" w14:font="MS Gothic"/>
          </w14:checkbox>
        </w:sdtPr>
        <w:sdtEndPr/>
        <w:sdtContent>
          <w:r w:rsidR="00840098">
            <w:rPr>
              <w:rFonts w:ascii="MS Gothic" w:eastAsia="MS Gothic" w:hAnsi="MS Gothic" w:hint="eastAsia"/>
              <w:i/>
            </w:rPr>
            <w:t>☐</w:t>
          </w:r>
        </w:sdtContent>
      </w:sdt>
      <w:proofErr w:type="gramStart"/>
      <w:r w:rsidRPr="00435AC8">
        <w:rPr>
          <w:i/>
        </w:rPr>
        <w:t xml:space="preserve"> </w:t>
      </w:r>
      <w:r w:rsidR="00840098">
        <w:rPr>
          <w:i/>
        </w:rPr>
        <w:t xml:space="preserve">  </w:t>
      </w:r>
      <w:r w:rsidRPr="00435AC8">
        <w:rPr>
          <w:i/>
        </w:rPr>
        <w:t>[</w:t>
      </w:r>
      <w:proofErr w:type="gramEnd"/>
      <w:r w:rsidRPr="00435AC8">
        <w:rPr>
          <w:i/>
        </w:rPr>
        <w:t>paikka nimelle]</w:t>
      </w:r>
      <w:r w:rsidR="00840098">
        <w:rPr>
          <w:i/>
        </w:rPr>
        <w:t xml:space="preserve"> </w:t>
      </w:r>
      <w:r w:rsidR="00840098">
        <w:rPr>
          <w:i/>
        </w:rPr>
        <w:fldChar w:fldCharType="begin">
          <w:ffData>
            <w:name w:val="Teksti2"/>
            <w:enabled/>
            <w:calcOnExit w:val="0"/>
            <w:textInput/>
          </w:ffData>
        </w:fldChar>
      </w:r>
      <w:bookmarkStart w:id="8" w:name="Teksti2"/>
      <w:r w:rsidR="00840098">
        <w:rPr>
          <w:i/>
        </w:rPr>
        <w:instrText xml:space="preserve"> FORMTEXT </w:instrText>
      </w:r>
      <w:r w:rsidR="00840098">
        <w:rPr>
          <w:i/>
        </w:rPr>
      </w:r>
      <w:r w:rsidR="00840098">
        <w:rPr>
          <w:i/>
        </w:rPr>
        <w:fldChar w:fldCharType="separate"/>
      </w:r>
      <w:r w:rsidR="00840098">
        <w:rPr>
          <w:i/>
          <w:noProof/>
        </w:rPr>
        <w:t> </w:t>
      </w:r>
      <w:r w:rsidR="00840098">
        <w:rPr>
          <w:i/>
          <w:noProof/>
        </w:rPr>
        <w:t> </w:t>
      </w:r>
      <w:r w:rsidR="00840098">
        <w:rPr>
          <w:i/>
          <w:noProof/>
        </w:rPr>
        <w:t> </w:t>
      </w:r>
      <w:r w:rsidR="00840098">
        <w:rPr>
          <w:i/>
          <w:noProof/>
        </w:rPr>
        <w:t> </w:t>
      </w:r>
      <w:r w:rsidR="00840098">
        <w:rPr>
          <w:i/>
          <w:noProof/>
        </w:rPr>
        <w:t> </w:t>
      </w:r>
      <w:r w:rsidR="00840098">
        <w:rPr>
          <w:i/>
        </w:rPr>
        <w:fldChar w:fldCharType="end"/>
      </w:r>
      <w:bookmarkEnd w:id="8"/>
    </w:p>
    <w:p w14:paraId="195EA566" w14:textId="0EC2435F" w:rsidR="00BD3233" w:rsidRPr="004977E8" w:rsidRDefault="0035618F" w:rsidP="00840098">
      <w:pPr>
        <w:pStyle w:val="Luettelokappale"/>
        <w:numPr>
          <w:ilvl w:val="0"/>
          <w:numId w:val="4"/>
        </w:numPr>
        <w:jc w:val="both"/>
        <w:rPr>
          <w:i/>
        </w:rPr>
      </w:pPr>
      <w:r w:rsidRPr="00435AC8">
        <w:rPr>
          <w:i/>
        </w:rPr>
        <w:t>ammattikorkeakoulu [</w:t>
      </w:r>
      <w:r w:rsidR="00844854">
        <w:rPr>
          <w:i/>
        </w:rPr>
        <w:t>rasti ruutuun</w:t>
      </w:r>
      <w:r w:rsidR="00B004F6">
        <w:rPr>
          <w:i/>
        </w:rPr>
        <w:t>:</w:t>
      </w:r>
      <w:r w:rsidR="00844854">
        <w:rPr>
          <w:i/>
        </w:rPr>
        <w:t xml:space="preserve"> </w:t>
      </w:r>
      <w:r w:rsidRPr="00435AC8">
        <w:rPr>
          <w:i/>
        </w:rPr>
        <w:t>kyllä]</w:t>
      </w:r>
      <w:r w:rsidR="00840098">
        <w:rPr>
          <w:i/>
        </w:rPr>
        <w:t xml:space="preserve">  </w:t>
      </w:r>
      <w:sdt>
        <w:sdtPr>
          <w:rPr>
            <w:i/>
          </w:rPr>
          <w:id w:val="-221144249"/>
          <w14:checkbox>
            <w14:checked w14:val="0"/>
            <w14:checkedState w14:val="2612" w14:font="MS Gothic"/>
            <w14:uncheckedState w14:val="2610" w14:font="MS Gothic"/>
          </w14:checkbox>
        </w:sdtPr>
        <w:sdtEndPr/>
        <w:sdtContent>
          <w:r w:rsidR="00840098">
            <w:rPr>
              <w:rFonts w:ascii="MS Gothic" w:eastAsia="MS Gothic" w:hAnsi="MS Gothic" w:hint="eastAsia"/>
              <w:i/>
            </w:rPr>
            <w:t>☐</w:t>
          </w:r>
        </w:sdtContent>
      </w:sdt>
    </w:p>
    <w:p w14:paraId="20AD0D7F" w14:textId="445DE1E4" w:rsidR="00B84277" w:rsidRPr="004E0488" w:rsidRDefault="00957E63" w:rsidP="004E0488">
      <w:pPr>
        <w:jc w:val="both"/>
      </w:pPr>
      <w:r>
        <w:t xml:space="preserve">Toimeksiantaja- tai yhteistyöorganisaatio </w:t>
      </w:r>
      <w:r w:rsidR="00A7751B">
        <w:t xml:space="preserve">voi </w:t>
      </w:r>
      <w:r>
        <w:t>olla rekisterinpitäjä yleensä vain silloin, jos opinnäytetyöntekijä on työsuhteessa siihen tai opinnäytetyö toteutetaan osana AMK</w:t>
      </w:r>
      <w:r w:rsidR="00122B8E">
        <w:t xml:space="preserve">:n </w:t>
      </w:r>
      <w:r w:rsidR="001E404A">
        <w:t>ja</w:t>
      </w:r>
      <w:r w:rsidR="00B47D48">
        <w:t xml:space="preserve"> ko. </w:t>
      </w:r>
      <w:r w:rsidR="00CD16DC">
        <w:t>or</w:t>
      </w:r>
      <w:r w:rsidR="0064538D">
        <w:t xml:space="preserve">ganisaation välistä toimeksianto-, </w:t>
      </w:r>
      <w:r w:rsidR="00CD16DC">
        <w:t>projekti</w:t>
      </w:r>
      <w:r w:rsidR="00122B8E">
        <w:t>-</w:t>
      </w:r>
      <w:r w:rsidR="00CD16DC">
        <w:t>,</w:t>
      </w:r>
      <w:r>
        <w:t xml:space="preserve"> yhteistyö</w:t>
      </w:r>
      <w:r w:rsidR="00122B8E">
        <w:t xml:space="preserve">- tai muuta vastaavaa </w:t>
      </w:r>
      <w:r>
        <w:t>sopimusta.</w:t>
      </w:r>
    </w:p>
    <w:p w14:paraId="23A754CA" w14:textId="5EF015ED" w:rsidR="00CA22FD" w:rsidRDefault="0048282B" w:rsidP="00721992">
      <w:r>
        <w:rPr>
          <w:b/>
        </w:rPr>
        <w:t>I</w:t>
      </w:r>
      <w:r w:rsidR="004E0488">
        <w:rPr>
          <w:b/>
        </w:rPr>
        <w:t>I</w:t>
      </w:r>
      <w:r>
        <w:rPr>
          <w:b/>
        </w:rPr>
        <w:t xml:space="preserve">.2 </w:t>
      </w:r>
      <w:r w:rsidR="004F5E93" w:rsidRPr="001E2903">
        <w:rPr>
          <w:b/>
        </w:rPr>
        <w:t>Käsittelyperusteet</w:t>
      </w:r>
      <w:r w:rsidR="00F00287">
        <w:t xml:space="preserve"> </w:t>
      </w:r>
    </w:p>
    <w:p w14:paraId="656C8CD1" w14:textId="77777777" w:rsidR="004F5E93" w:rsidRDefault="00F00287" w:rsidP="00114396">
      <w:pPr>
        <w:jc w:val="both"/>
      </w:pPr>
      <w:r>
        <w:t>H</w:t>
      </w:r>
      <w:r w:rsidR="004F5E93">
        <w:t>enkilötietojen käsittely edellyttää tietosuojalainsäädännön mukaista käsittelyperustetta</w:t>
      </w:r>
      <w:r w:rsidR="00CD16DC">
        <w:t>, joka yleisimmin opinnäytetöissä on suostumus</w:t>
      </w:r>
      <w:r>
        <w:t>.</w:t>
      </w:r>
      <w:r w:rsidR="000A158C">
        <w:t xml:space="preserve"> </w:t>
      </w:r>
      <w:r w:rsidR="00CA22FD">
        <w:t>K</w:t>
      </w:r>
      <w:r w:rsidR="000A158C">
        <w:t>äsittelyperusteena on:</w:t>
      </w:r>
    </w:p>
    <w:p w14:paraId="10631A0D" w14:textId="77777777" w:rsidR="00927AFF" w:rsidRDefault="004F5E93" w:rsidP="00114396">
      <w:pPr>
        <w:pStyle w:val="Luettelokappale"/>
        <w:numPr>
          <w:ilvl w:val="0"/>
          <w:numId w:val="1"/>
        </w:numPr>
        <w:jc w:val="both"/>
        <w:rPr>
          <w:i/>
        </w:rPr>
      </w:pPr>
      <w:r w:rsidRPr="004B345B">
        <w:rPr>
          <w:i/>
        </w:rPr>
        <w:t xml:space="preserve">Suostumus [rasti </w:t>
      </w:r>
      <w:proofErr w:type="gramStart"/>
      <w:r w:rsidRPr="004B345B">
        <w:rPr>
          <w:i/>
        </w:rPr>
        <w:t>ruutuun]</w:t>
      </w:r>
      <w:r w:rsidR="00114396">
        <w:rPr>
          <w:i/>
        </w:rPr>
        <w:t xml:space="preserve">   </w:t>
      </w:r>
      <w:proofErr w:type="gramEnd"/>
      <w:sdt>
        <w:sdtPr>
          <w:rPr>
            <w:i/>
          </w:rPr>
          <w:id w:val="-1933580048"/>
          <w14:checkbox>
            <w14:checked w14:val="0"/>
            <w14:checkedState w14:val="2612" w14:font="MS Gothic"/>
            <w14:uncheckedState w14:val="2610" w14:font="MS Gothic"/>
          </w14:checkbox>
        </w:sdtPr>
        <w:sdtEndPr/>
        <w:sdtContent>
          <w:r w:rsidR="00114396">
            <w:rPr>
              <w:rFonts w:ascii="MS Gothic" w:eastAsia="MS Gothic" w:hAnsi="MS Gothic" w:hint="eastAsia"/>
              <w:i/>
            </w:rPr>
            <w:t>☐</w:t>
          </w:r>
        </w:sdtContent>
      </w:sdt>
      <w:r w:rsidR="00114396">
        <w:rPr>
          <w:i/>
        </w:rPr>
        <w:t xml:space="preserve"> </w:t>
      </w:r>
    </w:p>
    <w:p w14:paraId="44EB1C52" w14:textId="069BCB55" w:rsidR="00CD16DC" w:rsidRDefault="0003622F" w:rsidP="00114396">
      <w:pPr>
        <w:ind w:left="720"/>
        <w:jc w:val="both"/>
        <w:rPr>
          <w:i/>
        </w:rPr>
      </w:pPr>
      <w:r>
        <w:rPr>
          <w:i/>
        </w:rPr>
        <w:t>Tutkittavan, haastateltavan tai muun osallistujan, jonka henkilötietoja opinnäytetyötä toteutettaessa käsitellään,</w:t>
      </w:r>
      <w:r w:rsidR="00C63789">
        <w:rPr>
          <w:i/>
        </w:rPr>
        <w:t xml:space="preserve"> </w:t>
      </w:r>
      <w:r w:rsidR="00114396">
        <w:rPr>
          <w:i/>
        </w:rPr>
        <w:t xml:space="preserve">suostumuksen </w:t>
      </w:r>
      <w:r w:rsidR="00C63789">
        <w:rPr>
          <w:i/>
        </w:rPr>
        <w:t>tulee olla vapaaehtoinen,</w:t>
      </w:r>
      <w:r w:rsidR="0006505C">
        <w:rPr>
          <w:i/>
        </w:rPr>
        <w:t xml:space="preserve"> tietoinen, yksiselitteinen ja </w:t>
      </w:r>
      <w:r w:rsidR="00C63789">
        <w:rPr>
          <w:i/>
        </w:rPr>
        <w:t xml:space="preserve">yksilöity. </w:t>
      </w:r>
      <w:r w:rsidR="00CD16DC">
        <w:rPr>
          <w:i/>
        </w:rPr>
        <w:t xml:space="preserve">Käytännössä tämä tarkoittaa sitä, että </w:t>
      </w:r>
      <w:r w:rsidR="00E2221B">
        <w:rPr>
          <w:i/>
        </w:rPr>
        <w:t xml:space="preserve">tutkittavan henkilön on </w:t>
      </w:r>
      <w:r w:rsidR="00CD16DC">
        <w:rPr>
          <w:i/>
        </w:rPr>
        <w:t>vapaaehtoisesti a</w:t>
      </w:r>
      <w:r w:rsidR="00E2221B">
        <w:rPr>
          <w:i/>
        </w:rPr>
        <w:t>llekirjoitettava suostumuslomake</w:t>
      </w:r>
      <w:r w:rsidR="005D37F9" w:rsidRPr="005D37F9">
        <w:t xml:space="preserve"> </w:t>
      </w:r>
      <w:r w:rsidR="005D37F9" w:rsidRPr="005D37F9">
        <w:rPr>
          <w:i/>
        </w:rPr>
        <w:t>tai muulla aktiivisella toimella osoit</w:t>
      </w:r>
      <w:r w:rsidR="00326AC5">
        <w:rPr>
          <w:i/>
        </w:rPr>
        <w:t>ettava</w:t>
      </w:r>
      <w:r w:rsidR="005D37F9" w:rsidRPr="005D37F9">
        <w:rPr>
          <w:i/>
        </w:rPr>
        <w:t xml:space="preserve"> suostumuksensa</w:t>
      </w:r>
      <w:r w:rsidR="00CD16DC">
        <w:rPr>
          <w:i/>
        </w:rPr>
        <w:t xml:space="preserve"> ja hänen on </w:t>
      </w:r>
      <w:r w:rsidR="00E2221B">
        <w:rPr>
          <w:i/>
        </w:rPr>
        <w:t>kyettävä ymmärtämään</w:t>
      </w:r>
      <w:r w:rsidR="00CD16DC">
        <w:rPr>
          <w:i/>
        </w:rPr>
        <w:t xml:space="preserve"> riittävän tarkasti se, mihin hän suostuu. </w:t>
      </w:r>
    </w:p>
    <w:p w14:paraId="0AAA4717" w14:textId="23CDDA28" w:rsidR="00C63789" w:rsidRPr="00C63789" w:rsidRDefault="00CD16DC" w:rsidP="00114396">
      <w:pPr>
        <w:ind w:left="720"/>
        <w:jc w:val="both"/>
        <w:rPr>
          <w:i/>
        </w:rPr>
      </w:pPr>
      <w:r>
        <w:rPr>
          <w:i/>
        </w:rPr>
        <w:t>Suostumuksen</w:t>
      </w:r>
      <w:r w:rsidR="00C63789">
        <w:rPr>
          <w:i/>
        </w:rPr>
        <w:t xml:space="preserve"> on katettava kaikki ne käsittelytoimet, joita henkilötietoihin kohdistetaan. </w:t>
      </w:r>
      <w:r w:rsidR="00CD36D1">
        <w:rPr>
          <w:i/>
        </w:rPr>
        <w:t xml:space="preserve">Opinnäytetyöntekijän </w:t>
      </w:r>
      <w:r w:rsidR="00C63789">
        <w:rPr>
          <w:i/>
        </w:rPr>
        <w:t>on kyettävä osoittamaan, että suostumukset on annettu. Suostumukset voidaan kerätä kirjallisesti tai sähköisesti</w:t>
      </w:r>
      <w:r w:rsidR="00F35A49">
        <w:rPr>
          <w:i/>
        </w:rPr>
        <w:t xml:space="preserve">, mutta aina kuitenkin </w:t>
      </w:r>
      <w:r w:rsidR="0006505C">
        <w:rPr>
          <w:i/>
        </w:rPr>
        <w:t xml:space="preserve">tavalla, joka edellyttää </w:t>
      </w:r>
      <w:r w:rsidR="00C63789">
        <w:rPr>
          <w:i/>
        </w:rPr>
        <w:t>suostumuksen antajan aktiivista toime</w:t>
      </w:r>
      <w:r w:rsidR="0003622F">
        <w:rPr>
          <w:i/>
        </w:rPr>
        <w:t>npidettä</w:t>
      </w:r>
      <w:r w:rsidR="00E2221B">
        <w:rPr>
          <w:i/>
        </w:rPr>
        <w:t>.</w:t>
      </w:r>
      <w:r w:rsidR="00C63789">
        <w:rPr>
          <w:i/>
        </w:rPr>
        <w:t xml:space="preserve"> </w:t>
      </w:r>
    </w:p>
    <w:p w14:paraId="4175F3E7" w14:textId="4CA5CB92" w:rsidR="00E2221B" w:rsidRDefault="00F43852" w:rsidP="00114396">
      <w:pPr>
        <w:pStyle w:val="Luettelokappale"/>
        <w:jc w:val="both"/>
        <w:rPr>
          <w:i/>
        </w:rPr>
      </w:pPr>
      <w:r w:rsidRPr="004B345B">
        <w:rPr>
          <w:i/>
        </w:rPr>
        <w:t>Osallistuja</w:t>
      </w:r>
      <w:r w:rsidR="000B5C7F">
        <w:rPr>
          <w:i/>
        </w:rPr>
        <w:t>lle on kerrottava</w:t>
      </w:r>
      <w:r w:rsidR="0003622F">
        <w:rPr>
          <w:i/>
        </w:rPr>
        <w:t xml:space="preserve"> </w:t>
      </w:r>
      <w:r w:rsidR="000B5C7F">
        <w:rPr>
          <w:i/>
        </w:rPr>
        <w:t xml:space="preserve">henkilötietojen </w:t>
      </w:r>
      <w:r w:rsidR="0003622F">
        <w:rPr>
          <w:i/>
        </w:rPr>
        <w:t>käsittelytoimista</w:t>
      </w:r>
      <w:r w:rsidR="000B5C7F">
        <w:rPr>
          <w:i/>
        </w:rPr>
        <w:t xml:space="preserve">. Tämä informointi </w:t>
      </w:r>
      <w:r w:rsidR="004F5E93" w:rsidRPr="004B345B">
        <w:rPr>
          <w:i/>
        </w:rPr>
        <w:t xml:space="preserve">tapahtuu </w:t>
      </w:r>
      <w:r w:rsidR="00374A8C">
        <w:rPr>
          <w:i/>
        </w:rPr>
        <w:t xml:space="preserve">joko </w:t>
      </w:r>
      <w:r w:rsidR="00DA1085">
        <w:rPr>
          <w:i/>
        </w:rPr>
        <w:t xml:space="preserve">tietosuojailmoituksen sisältävällä </w:t>
      </w:r>
      <w:r w:rsidR="004F5E93" w:rsidRPr="004B345B">
        <w:rPr>
          <w:i/>
        </w:rPr>
        <w:t>suostumuslomakkeella</w:t>
      </w:r>
      <w:r w:rsidR="00DA1085">
        <w:rPr>
          <w:i/>
        </w:rPr>
        <w:t xml:space="preserve"> tai erillisellä</w:t>
      </w:r>
      <w:r w:rsidR="00DB602C" w:rsidRPr="004B345B">
        <w:rPr>
          <w:i/>
        </w:rPr>
        <w:t xml:space="preserve"> tietosuojailmoituksella.</w:t>
      </w:r>
      <w:r w:rsidR="00BD3233">
        <w:rPr>
          <w:i/>
        </w:rPr>
        <w:t xml:space="preserve"> </w:t>
      </w:r>
      <w:r w:rsidR="001D198D" w:rsidRPr="004B345B">
        <w:rPr>
          <w:i/>
        </w:rPr>
        <w:t>Suostumuslomakkeita</w:t>
      </w:r>
      <w:r w:rsidR="000B5C7F">
        <w:rPr>
          <w:i/>
        </w:rPr>
        <w:t xml:space="preserve"> </w:t>
      </w:r>
      <w:r w:rsidR="001D198D" w:rsidRPr="004B345B">
        <w:rPr>
          <w:i/>
        </w:rPr>
        <w:t>säilytetään opinnäytetyön toteuttamisen ajan</w:t>
      </w:r>
      <w:r w:rsidRPr="004B345B">
        <w:rPr>
          <w:i/>
        </w:rPr>
        <w:t>, ja</w:t>
      </w:r>
      <w:r w:rsidR="001D198D" w:rsidRPr="004B345B">
        <w:rPr>
          <w:i/>
        </w:rPr>
        <w:t xml:space="preserve"> </w:t>
      </w:r>
      <w:r w:rsidRPr="004B345B">
        <w:rPr>
          <w:i/>
        </w:rPr>
        <w:t>o</w:t>
      </w:r>
      <w:r w:rsidR="001D198D" w:rsidRPr="004B345B">
        <w:rPr>
          <w:i/>
        </w:rPr>
        <w:t xml:space="preserve">pinnäytetyön valmistuttua ne hävitetään. </w:t>
      </w:r>
      <w:r w:rsidR="00374A8C">
        <w:rPr>
          <w:i/>
        </w:rPr>
        <w:t>Lisätietoja tietosuojailmoituksesta</w:t>
      </w:r>
      <w:r w:rsidR="00114396">
        <w:rPr>
          <w:i/>
        </w:rPr>
        <w:t xml:space="preserve"> on saatavissa</w:t>
      </w:r>
      <w:r w:rsidR="000B5C7F">
        <w:rPr>
          <w:i/>
        </w:rPr>
        <w:t xml:space="preserve"> </w:t>
      </w:r>
      <w:hyperlink r:id="rId14" w:history="1">
        <w:r w:rsidR="000B5C7F" w:rsidRPr="00965B2E">
          <w:rPr>
            <w:rStyle w:val="Hyperlinkki"/>
            <w:i/>
          </w:rPr>
          <w:t>https://tietosuoja.fi/rekisteroidyn-informointi</w:t>
        </w:r>
      </w:hyperlink>
      <w:r w:rsidR="000B5C7F">
        <w:rPr>
          <w:i/>
        </w:rPr>
        <w:t xml:space="preserve"> </w:t>
      </w:r>
      <w:r w:rsidR="00114396">
        <w:rPr>
          <w:i/>
        </w:rPr>
        <w:t xml:space="preserve"> </w:t>
      </w:r>
      <w:r w:rsidR="000B5C7F">
        <w:rPr>
          <w:i/>
        </w:rPr>
        <w:t>sekä [</w:t>
      </w:r>
      <w:r w:rsidR="00E46AC2">
        <w:rPr>
          <w:i/>
          <w:highlight w:val="yellow"/>
        </w:rPr>
        <w:t>T</w:t>
      </w:r>
      <w:r w:rsidR="00E46AC2" w:rsidRPr="00467762">
        <w:rPr>
          <w:i/>
          <w:highlight w:val="yellow"/>
        </w:rPr>
        <w:t>ähän linkki</w:t>
      </w:r>
      <w:r w:rsidR="00E46AC2">
        <w:rPr>
          <w:i/>
          <w:highlight w:val="yellow"/>
        </w:rPr>
        <w:t xml:space="preserve"> kunkin AM</w:t>
      </w:r>
      <w:r w:rsidR="000B5C7F">
        <w:rPr>
          <w:i/>
          <w:highlight w:val="yellow"/>
        </w:rPr>
        <w:t>K:</w:t>
      </w:r>
      <w:r w:rsidR="00E46AC2">
        <w:rPr>
          <w:i/>
          <w:highlight w:val="yellow"/>
        </w:rPr>
        <w:t xml:space="preserve">n omiin </w:t>
      </w:r>
      <w:r w:rsidR="000B5C7F">
        <w:rPr>
          <w:i/>
          <w:highlight w:val="yellow"/>
        </w:rPr>
        <w:t>ohjeisiin</w:t>
      </w:r>
      <w:r w:rsidR="000B5C7F">
        <w:rPr>
          <w:i/>
        </w:rPr>
        <w:t>]</w:t>
      </w:r>
      <w:r w:rsidR="000B5C7F" w:rsidDel="00E46AC2">
        <w:rPr>
          <w:i/>
        </w:rPr>
        <w:t>.</w:t>
      </w:r>
    </w:p>
    <w:p w14:paraId="651AC7BF" w14:textId="77777777" w:rsidR="00E2221B" w:rsidRDefault="00E2221B" w:rsidP="00114396">
      <w:pPr>
        <w:pStyle w:val="Luettelokappale"/>
        <w:jc w:val="both"/>
        <w:rPr>
          <w:i/>
        </w:rPr>
      </w:pPr>
    </w:p>
    <w:p w14:paraId="44693013" w14:textId="6FE74EF4" w:rsidR="00E2221B" w:rsidRPr="000B5C7F" w:rsidRDefault="00CA42C2" w:rsidP="000B5C7F">
      <w:pPr>
        <w:pStyle w:val="Luettelokappale"/>
        <w:jc w:val="both"/>
        <w:rPr>
          <w:i/>
        </w:rPr>
      </w:pPr>
      <w:r w:rsidRPr="004B345B">
        <w:rPr>
          <w:i/>
        </w:rPr>
        <w:lastRenderedPageBreak/>
        <w:t>Mikäli</w:t>
      </w:r>
      <w:r w:rsidR="00DA1085">
        <w:rPr>
          <w:i/>
        </w:rPr>
        <w:t xml:space="preserve"> </w:t>
      </w:r>
      <w:r w:rsidR="00B60D5F">
        <w:rPr>
          <w:i/>
        </w:rPr>
        <w:t>tiedon</w:t>
      </w:r>
      <w:r w:rsidR="00DA1085">
        <w:rPr>
          <w:i/>
        </w:rPr>
        <w:t>keräysvaiheessa on ennakoitu</w:t>
      </w:r>
      <w:r w:rsidRPr="004B345B">
        <w:rPr>
          <w:i/>
        </w:rPr>
        <w:t xml:space="preserve"> </w:t>
      </w:r>
      <w:r w:rsidR="00DA1085">
        <w:rPr>
          <w:i/>
        </w:rPr>
        <w:t>aineiston käyttäminen seuranta- tai muuhun jatkotutkimu</w:t>
      </w:r>
      <w:r w:rsidR="00B60D5F">
        <w:rPr>
          <w:i/>
        </w:rPr>
        <w:t>kseen ja suostumukset kattavat</w:t>
      </w:r>
      <w:r w:rsidR="00DA1085">
        <w:rPr>
          <w:i/>
        </w:rPr>
        <w:t xml:space="preserve"> </w:t>
      </w:r>
      <w:r w:rsidR="00B60D5F">
        <w:rPr>
          <w:i/>
        </w:rPr>
        <w:t>henkilötietojen tällaisen myöhemmin</w:t>
      </w:r>
      <w:r w:rsidR="00DA1085">
        <w:rPr>
          <w:i/>
        </w:rPr>
        <w:t xml:space="preserve"> </w:t>
      </w:r>
      <w:r w:rsidR="00B60D5F">
        <w:rPr>
          <w:i/>
        </w:rPr>
        <w:t>tapahtuvan käsittelyn</w:t>
      </w:r>
      <w:r w:rsidR="004A457D">
        <w:rPr>
          <w:i/>
        </w:rPr>
        <w:t>,</w:t>
      </w:r>
      <w:r w:rsidR="00467762">
        <w:rPr>
          <w:i/>
        </w:rPr>
        <w:t xml:space="preserve"> </w:t>
      </w:r>
      <w:r w:rsidR="003B4487">
        <w:rPr>
          <w:i/>
        </w:rPr>
        <w:t>s</w:t>
      </w:r>
      <w:r w:rsidR="00467762">
        <w:rPr>
          <w:i/>
        </w:rPr>
        <w:t xml:space="preserve">uostumuslomakkeita säilytetään niin kauan kuin aineistoakin. </w:t>
      </w:r>
      <w:r w:rsidR="00B60D5F">
        <w:rPr>
          <w:i/>
        </w:rPr>
        <w:t>Mikäli aineiston jatkokäyttäjä on joku muu kuin opinn</w:t>
      </w:r>
      <w:r w:rsidR="0006505C">
        <w:rPr>
          <w:i/>
        </w:rPr>
        <w:t>äytetyöntekijä (</w:t>
      </w:r>
      <w:r w:rsidR="00E41692">
        <w:rPr>
          <w:i/>
        </w:rPr>
        <w:t>kuten AMK tai toimeksiantaja), on se ilmoitettava</w:t>
      </w:r>
      <w:r w:rsidR="00B60D5F">
        <w:rPr>
          <w:i/>
        </w:rPr>
        <w:t xml:space="preserve"> suostum</w:t>
      </w:r>
      <w:r w:rsidR="00E41692">
        <w:rPr>
          <w:i/>
        </w:rPr>
        <w:t xml:space="preserve">us- ja/tai </w:t>
      </w:r>
      <w:r w:rsidR="00D05444">
        <w:rPr>
          <w:i/>
        </w:rPr>
        <w:t>tietosuojailmoituslomakkeessa</w:t>
      </w:r>
      <w:r w:rsidR="00E41692">
        <w:rPr>
          <w:i/>
        </w:rPr>
        <w:t xml:space="preserve">. </w:t>
      </w:r>
    </w:p>
    <w:p w14:paraId="55AE2A11" w14:textId="54158B7A" w:rsidR="008A15BB" w:rsidRPr="00E86D7A" w:rsidRDefault="003F0AE5" w:rsidP="000B5C7F">
      <w:pPr>
        <w:spacing w:after="0"/>
        <w:ind w:left="1304"/>
        <w:jc w:val="both"/>
        <w:rPr>
          <w:sz w:val="18"/>
          <w:szCs w:val="18"/>
        </w:rPr>
      </w:pPr>
      <w:proofErr w:type="spellStart"/>
      <w:r w:rsidRPr="00E86D7A">
        <w:t>Pseudonymisointi</w:t>
      </w:r>
      <w:proofErr w:type="spellEnd"/>
      <w:r w:rsidRPr="00E86D7A">
        <w:t xml:space="preserve"> </w:t>
      </w:r>
      <w:r w:rsidRPr="00E86D7A">
        <w:rPr>
          <w:sz w:val="18"/>
          <w:szCs w:val="18"/>
        </w:rPr>
        <w:t>tarkoittaa henkilötietojen käsittelemistä siten, että henkilötietoja ei voida enää yhdistää tiettyyn henkilöön ilman lisätietoja. Tällaiset lisätiedot täytyy säilyttää huolellisesti erillään henkilötiedoista.</w:t>
      </w:r>
      <w:r w:rsidR="00E86D7A">
        <w:rPr>
          <w:sz w:val="18"/>
          <w:szCs w:val="18"/>
        </w:rPr>
        <w:t xml:space="preserve"> </w:t>
      </w:r>
      <w:r w:rsidRPr="00E86D7A">
        <w:rPr>
          <w:sz w:val="18"/>
          <w:szCs w:val="18"/>
        </w:rPr>
        <w:t xml:space="preserve">Vaikka tiedot </w:t>
      </w:r>
      <w:proofErr w:type="gramStart"/>
      <w:r w:rsidRPr="00E86D7A">
        <w:rPr>
          <w:sz w:val="18"/>
          <w:szCs w:val="18"/>
        </w:rPr>
        <w:t>olisi</w:t>
      </w:r>
      <w:proofErr w:type="gramEnd"/>
      <w:r w:rsidRPr="00E86D7A">
        <w:rPr>
          <w:sz w:val="18"/>
          <w:szCs w:val="18"/>
        </w:rPr>
        <w:t xml:space="preserve"> </w:t>
      </w:r>
      <w:proofErr w:type="spellStart"/>
      <w:r w:rsidRPr="00E86D7A">
        <w:rPr>
          <w:sz w:val="18"/>
          <w:szCs w:val="18"/>
        </w:rPr>
        <w:t>pseudonymisoitu</w:t>
      </w:r>
      <w:proofErr w:type="spellEnd"/>
      <w:r w:rsidRPr="00E86D7A">
        <w:rPr>
          <w:sz w:val="18"/>
          <w:szCs w:val="18"/>
        </w:rPr>
        <w:t>, niiden avulla yksilö voidaan edelleen erottaa joukosta ja yhdistää eri tietoaineistoissa.</w:t>
      </w:r>
      <w:r w:rsidR="008A15BB" w:rsidRPr="00E86D7A">
        <w:rPr>
          <w:sz w:val="18"/>
          <w:szCs w:val="18"/>
        </w:rPr>
        <w:t xml:space="preserve"> </w:t>
      </w:r>
      <w:proofErr w:type="spellStart"/>
      <w:r w:rsidRPr="00E86D7A">
        <w:rPr>
          <w:sz w:val="18"/>
          <w:szCs w:val="18"/>
        </w:rPr>
        <w:t>Pseudonymisoidut</w:t>
      </w:r>
      <w:proofErr w:type="spellEnd"/>
      <w:r w:rsidRPr="00E86D7A">
        <w:rPr>
          <w:sz w:val="18"/>
          <w:szCs w:val="18"/>
        </w:rPr>
        <w:t xml:space="preserve"> tiedot ovat yhä henkilötietoja, ja niiden käsittelyssä on sovellettava tietosuojasäännöksiä.</w:t>
      </w:r>
    </w:p>
    <w:p w14:paraId="3EA72AD5" w14:textId="77777777" w:rsidR="008A15BB" w:rsidRPr="008A15BB" w:rsidRDefault="008A15BB" w:rsidP="000B5C7F">
      <w:pPr>
        <w:spacing w:after="0"/>
        <w:ind w:left="720"/>
        <w:jc w:val="both"/>
        <w:rPr>
          <w:sz w:val="18"/>
          <w:szCs w:val="18"/>
        </w:rPr>
      </w:pPr>
    </w:p>
    <w:p w14:paraId="467D8FDF" w14:textId="35388E0C" w:rsidR="003F0AE5" w:rsidRPr="008A15BB" w:rsidRDefault="003F0AE5" w:rsidP="000B5C7F">
      <w:pPr>
        <w:ind w:left="1304"/>
        <w:jc w:val="both"/>
        <w:rPr>
          <w:sz w:val="18"/>
          <w:szCs w:val="18"/>
        </w:rPr>
      </w:pPr>
      <w:proofErr w:type="spellStart"/>
      <w:r w:rsidRPr="00561087">
        <w:t>Anonymisointi</w:t>
      </w:r>
      <w:proofErr w:type="spellEnd"/>
      <w:r w:rsidRPr="00561087">
        <w:t xml:space="preserve"> </w:t>
      </w:r>
      <w:r w:rsidRPr="008A15BB">
        <w:rPr>
          <w:sz w:val="18"/>
          <w:szCs w:val="18"/>
        </w:rPr>
        <w:t>tarkoittaa henkilötietojen käsittelyä niin, että henkilöä ei enää voida tunnistaa niistä. Tiedot voidaan esimerkiksi karkeistaa yleiselle tasolle (aggregoida) tai muuttaa tilastolliseen muotoon siten, etteivät yksittäistä henkilöä koskevat tiedot ole enää tunnistettavassa muodossa. Tunnistamisen täytyy estyä peruuttamattomasti ja siten, että rekisterinpitäjä tai muu ulkopuolinen taho ei voi enää hallussaan olevilla tiedoilla muuttaa tietoja takaisin tunnistettaviksi.</w:t>
      </w:r>
    </w:p>
    <w:p w14:paraId="1683799B" w14:textId="2CFA90F6" w:rsidR="003F0AE5" w:rsidRPr="008A15BB" w:rsidRDefault="003F0AE5" w:rsidP="000B5C7F">
      <w:pPr>
        <w:ind w:left="1304"/>
        <w:jc w:val="both"/>
        <w:rPr>
          <w:sz w:val="18"/>
          <w:szCs w:val="18"/>
        </w:rPr>
      </w:pPr>
      <w:proofErr w:type="spellStart"/>
      <w:r w:rsidRPr="008A15BB">
        <w:rPr>
          <w:sz w:val="18"/>
          <w:szCs w:val="18"/>
        </w:rPr>
        <w:t>Anonymisoinnissa</w:t>
      </w:r>
      <w:proofErr w:type="spellEnd"/>
      <w:r w:rsidRPr="008A15BB">
        <w:rPr>
          <w:sz w:val="18"/>
          <w:szCs w:val="18"/>
        </w:rPr>
        <w:t xml:space="preserve"> on otettava huomioon kaikki kohtuudella toteutettavissa olevat keinot, joiden avulla tiedot voitaisiin muuttaa takaisin tunnisteellisiksi. Tunnistamisen mahdollisuutta arvioitaessa täytyy huomioida esimerkiksi tunnistamisesta aiheutuvat kulut, tunnistamiseen tarvittava aika sekä käytettävissä oleva teknologia. Rekisterinpitäjän on varauduttava myös siihen, että kerran tehty </w:t>
      </w:r>
      <w:proofErr w:type="spellStart"/>
      <w:r w:rsidRPr="008A15BB">
        <w:rPr>
          <w:sz w:val="18"/>
          <w:szCs w:val="18"/>
        </w:rPr>
        <w:t>anonymisointi</w:t>
      </w:r>
      <w:proofErr w:type="spellEnd"/>
      <w:r w:rsidRPr="008A15BB">
        <w:rPr>
          <w:sz w:val="18"/>
          <w:szCs w:val="18"/>
        </w:rPr>
        <w:t xml:space="preserve"> voi heiketä ajan ja teknisen kehityksen myötä.</w:t>
      </w:r>
      <w:r w:rsidR="008A15BB">
        <w:rPr>
          <w:sz w:val="18"/>
          <w:szCs w:val="18"/>
        </w:rPr>
        <w:t xml:space="preserve"> </w:t>
      </w:r>
      <w:proofErr w:type="spellStart"/>
      <w:r w:rsidRPr="008A15BB">
        <w:rPr>
          <w:sz w:val="18"/>
          <w:szCs w:val="18"/>
        </w:rPr>
        <w:t>Anonymisoituja</w:t>
      </w:r>
      <w:proofErr w:type="spellEnd"/>
      <w:r w:rsidRPr="008A15BB">
        <w:rPr>
          <w:sz w:val="18"/>
          <w:szCs w:val="18"/>
        </w:rPr>
        <w:t xml:space="preserve"> tietoja ei enää katsota henkilötiedoiksi. Niihin ei sovelleta tietosuojasäännöksiä.</w:t>
      </w:r>
    </w:p>
    <w:p w14:paraId="4463D8B4" w14:textId="2DED04F7" w:rsidR="003F0AE5" w:rsidRDefault="003F0AE5" w:rsidP="00E46AC2">
      <w:pPr>
        <w:ind w:firstLine="1304"/>
        <w:rPr>
          <w:sz w:val="18"/>
          <w:szCs w:val="18"/>
        </w:rPr>
      </w:pPr>
      <w:r w:rsidRPr="008A15BB">
        <w:rPr>
          <w:sz w:val="18"/>
          <w:szCs w:val="18"/>
        </w:rPr>
        <w:t xml:space="preserve">Lisätietoja: </w:t>
      </w:r>
      <w:hyperlink r:id="rId15" w:history="1">
        <w:r w:rsidRPr="008A15BB">
          <w:rPr>
            <w:rStyle w:val="Hyperlinkki"/>
            <w:sz w:val="18"/>
            <w:szCs w:val="18"/>
          </w:rPr>
          <w:t>https://tietosuoja.fi/pseudonymisointi-anonymisointi</w:t>
        </w:r>
      </w:hyperlink>
      <w:r w:rsidRPr="008A15BB">
        <w:rPr>
          <w:sz w:val="18"/>
          <w:szCs w:val="18"/>
        </w:rPr>
        <w:t xml:space="preserve"> </w:t>
      </w:r>
    </w:p>
    <w:p w14:paraId="78E4522A" w14:textId="144E0EBE" w:rsidR="000B5C7F" w:rsidRPr="004E0488" w:rsidRDefault="000B5C7F" w:rsidP="004E0488">
      <w:pPr>
        <w:ind w:left="360"/>
        <w:jc w:val="both"/>
        <w:rPr>
          <w:i/>
        </w:rPr>
      </w:pPr>
      <w:r w:rsidRPr="004E0488">
        <w:rPr>
          <w:i/>
        </w:rPr>
        <w:t xml:space="preserve">Osallistujia tulee informoida myös ennen aineiston luovutusta mahdollisesti tapahtuvasta henkilötietojen </w:t>
      </w:r>
      <w:proofErr w:type="spellStart"/>
      <w:r w:rsidRPr="004E0488">
        <w:rPr>
          <w:i/>
        </w:rPr>
        <w:t>pseudonymisoinnista</w:t>
      </w:r>
      <w:proofErr w:type="spellEnd"/>
      <w:r w:rsidRPr="004E0488">
        <w:rPr>
          <w:i/>
        </w:rPr>
        <w:t xml:space="preserve"> tai </w:t>
      </w:r>
      <w:proofErr w:type="spellStart"/>
      <w:r w:rsidRPr="004E0488">
        <w:rPr>
          <w:i/>
        </w:rPr>
        <w:t>anonymisoinnista</w:t>
      </w:r>
      <w:proofErr w:type="spellEnd"/>
      <w:r w:rsidRPr="004E0488">
        <w:rPr>
          <w:i/>
        </w:rPr>
        <w:t>. Aineiston luovutuksesta jatkokäyttäjälle on suositeltavaa laatia erikseen kirjallinen sopimus (nk. aineistonluovutussopimus).</w:t>
      </w:r>
    </w:p>
    <w:p w14:paraId="728F0D5B" w14:textId="77777777" w:rsidR="00322869" w:rsidRPr="004B345B" w:rsidRDefault="00322869" w:rsidP="00927AFF">
      <w:pPr>
        <w:pStyle w:val="Luettelokappale"/>
        <w:rPr>
          <w:i/>
        </w:rPr>
      </w:pPr>
    </w:p>
    <w:p w14:paraId="75006360" w14:textId="77777777" w:rsidR="00927AFF" w:rsidRDefault="00322869" w:rsidP="00D05444">
      <w:pPr>
        <w:pStyle w:val="Luettelokappale"/>
        <w:numPr>
          <w:ilvl w:val="0"/>
          <w:numId w:val="1"/>
        </w:numPr>
        <w:jc w:val="both"/>
        <w:rPr>
          <w:i/>
        </w:rPr>
      </w:pPr>
      <w:r>
        <w:rPr>
          <w:i/>
        </w:rPr>
        <w:t>T</w:t>
      </w:r>
      <w:r w:rsidR="004F5E93" w:rsidRPr="004B345B">
        <w:rPr>
          <w:i/>
        </w:rPr>
        <w:t>i</w:t>
      </w:r>
      <w:r>
        <w:rPr>
          <w:i/>
        </w:rPr>
        <w:t>eteellinen tutkimus</w:t>
      </w:r>
      <w:r w:rsidR="004F5E93" w:rsidRPr="004B345B">
        <w:rPr>
          <w:i/>
        </w:rPr>
        <w:t xml:space="preserve"> [rasti ruutuun]</w:t>
      </w:r>
      <w:r w:rsidR="00D05444">
        <w:rPr>
          <w:i/>
        </w:rPr>
        <w:t xml:space="preserve">  </w:t>
      </w:r>
      <w:sdt>
        <w:sdtPr>
          <w:rPr>
            <w:i/>
          </w:rPr>
          <w:id w:val="987977567"/>
          <w14:checkbox>
            <w14:checked w14:val="0"/>
            <w14:checkedState w14:val="2612" w14:font="MS Gothic"/>
            <w14:uncheckedState w14:val="2610" w14:font="MS Gothic"/>
          </w14:checkbox>
        </w:sdtPr>
        <w:sdtEndPr/>
        <w:sdtContent>
          <w:r w:rsidR="00D05444">
            <w:rPr>
              <w:rFonts w:ascii="MS Gothic" w:eastAsia="MS Gothic" w:hAnsi="MS Gothic" w:hint="eastAsia"/>
              <w:i/>
            </w:rPr>
            <w:t>☐</w:t>
          </w:r>
        </w:sdtContent>
      </w:sdt>
    </w:p>
    <w:p w14:paraId="2AF15BE1" w14:textId="77777777" w:rsidR="00322869" w:rsidRPr="004B345B" w:rsidRDefault="00322869" w:rsidP="00D05444">
      <w:pPr>
        <w:pStyle w:val="Luettelokappale"/>
        <w:jc w:val="both"/>
        <w:rPr>
          <w:i/>
        </w:rPr>
      </w:pPr>
    </w:p>
    <w:p w14:paraId="085E7FEA" w14:textId="1995162A" w:rsidR="00BE650F" w:rsidRDefault="00467762" w:rsidP="00D05444">
      <w:pPr>
        <w:pStyle w:val="Luettelokappale"/>
        <w:jc w:val="both"/>
        <w:rPr>
          <w:i/>
        </w:rPr>
      </w:pPr>
      <w:r>
        <w:rPr>
          <w:i/>
        </w:rPr>
        <w:t>Yleensä AMK:n perustutkintoihin liittyvät opinnäytetyöt eivät täytä tieteellisen tutkimuksen kriteerejä.</w:t>
      </w:r>
      <w:r w:rsidRPr="004B345B">
        <w:rPr>
          <w:i/>
        </w:rPr>
        <w:t xml:space="preserve"> Tietoja</w:t>
      </w:r>
      <w:r w:rsidR="002E183D" w:rsidRPr="004B345B">
        <w:rPr>
          <w:i/>
        </w:rPr>
        <w:t xml:space="preserve"> siitä, miten tieteelliseen tutkimukseen osallistujaa informoidaan</w:t>
      </w:r>
      <w:r w:rsidR="00E2221B">
        <w:rPr>
          <w:i/>
        </w:rPr>
        <w:t xml:space="preserve">, löytyy seuraavasta linkistä </w:t>
      </w:r>
      <w:r w:rsidR="0008713E">
        <w:rPr>
          <w:i/>
          <w:highlight w:val="yellow"/>
        </w:rPr>
        <w:t>[</w:t>
      </w:r>
      <w:bookmarkStart w:id="9" w:name="_Hlk36021050"/>
      <w:r w:rsidR="0008713E">
        <w:rPr>
          <w:i/>
          <w:highlight w:val="yellow"/>
        </w:rPr>
        <w:t>T</w:t>
      </w:r>
      <w:r w:rsidR="00F10E11" w:rsidRPr="00467762">
        <w:rPr>
          <w:i/>
          <w:highlight w:val="yellow"/>
        </w:rPr>
        <w:t>ähän linkki</w:t>
      </w:r>
      <w:r>
        <w:rPr>
          <w:i/>
          <w:highlight w:val="yellow"/>
        </w:rPr>
        <w:t xml:space="preserve"> kunkin AMK</w:t>
      </w:r>
      <w:r w:rsidR="000B5C7F">
        <w:rPr>
          <w:i/>
          <w:highlight w:val="yellow"/>
        </w:rPr>
        <w:t>:</w:t>
      </w:r>
      <w:r>
        <w:rPr>
          <w:i/>
          <w:highlight w:val="yellow"/>
        </w:rPr>
        <w:t>n omiin ohjeisiin</w:t>
      </w:r>
      <w:bookmarkEnd w:id="9"/>
      <w:r w:rsidR="0008713E">
        <w:rPr>
          <w:i/>
        </w:rPr>
        <w:t>]</w:t>
      </w:r>
      <w:r w:rsidR="00F10E11" w:rsidRPr="00273356">
        <w:rPr>
          <w:i/>
        </w:rPr>
        <w:t xml:space="preserve"> </w:t>
      </w:r>
    </w:p>
    <w:p w14:paraId="2C5DD7D3" w14:textId="77777777" w:rsidR="00E2221B" w:rsidRPr="004B345B" w:rsidRDefault="00E2221B" w:rsidP="00D05444">
      <w:pPr>
        <w:pStyle w:val="Luettelokappale"/>
        <w:jc w:val="both"/>
        <w:rPr>
          <w:i/>
        </w:rPr>
      </w:pPr>
    </w:p>
    <w:p w14:paraId="272D8CC0" w14:textId="783A55BD" w:rsidR="00F10E11" w:rsidRDefault="004B345B" w:rsidP="00D05444">
      <w:pPr>
        <w:pStyle w:val="Luettelokappale"/>
        <w:jc w:val="both"/>
        <w:rPr>
          <w:i/>
        </w:rPr>
      </w:pPr>
      <w:r w:rsidRPr="004B345B">
        <w:rPr>
          <w:i/>
        </w:rPr>
        <w:t xml:space="preserve">Osallistujien </w:t>
      </w:r>
      <w:r w:rsidR="00273356">
        <w:rPr>
          <w:i/>
        </w:rPr>
        <w:t>i</w:t>
      </w:r>
      <w:r w:rsidR="00F10E11" w:rsidRPr="004B345B">
        <w:rPr>
          <w:i/>
        </w:rPr>
        <w:t>nformointi tapahtuu</w:t>
      </w:r>
      <w:r w:rsidRPr="004B345B">
        <w:rPr>
          <w:i/>
        </w:rPr>
        <w:t xml:space="preserve"> seuraavalla </w:t>
      </w:r>
      <w:r w:rsidR="00E2221B">
        <w:rPr>
          <w:i/>
        </w:rPr>
        <w:t>tavalla: [</w:t>
      </w:r>
      <w:r w:rsidR="003F15E0">
        <w:rPr>
          <w:i/>
        </w:rPr>
        <w:t xml:space="preserve">tila tekstille, </w:t>
      </w:r>
      <w:r w:rsidR="00D05444">
        <w:rPr>
          <w:i/>
        </w:rPr>
        <w:t xml:space="preserve">kuvaile </w:t>
      </w:r>
      <w:r w:rsidR="00E2221B">
        <w:rPr>
          <w:i/>
        </w:rPr>
        <w:t>miten</w:t>
      </w:r>
      <w:r w:rsidR="00D05444">
        <w:rPr>
          <w:i/>
        </w:rPr>
        <w:t xml:space="preserve"> informoidaan</w:t>
      </w:r>
      <w:r w:rsidR="00273356">
        <w:rPr>
          <w:i/>
        </w:rPr>
        <w:t>.</w:t>
      </w:r>
      <w:r w:rsidR="00F10E11" w:rsidRPr="004B345B">
        <w:rPr>
          <w:i/>
        </w:rPr>
        <w:t xml:space="preserve">] </w:t>
      </w:r>
      <w:r w:rsidR="00D05444">
        <w:rPr>
          <w:i/>
        </w:rPr>
        <w:fldChar w:fldCharType="begin">
          <w:ffData>
            <w:name w:val="Teksti3"/>
            <w:enabled/>
            <w:calcOnExit w:val="0"/>
            <w:textInput/>
          </w:ffData>
        </w:fldChar>
      </w:r>
      <w:bookmarkStart w:id="10" w:name="Teksti3"/>
      <w:r w:rsidR="00D05444">
        <w:rPr>
          <w:i/>
        </w:rPr>
        <w:instrText xml:space="preserve"> FORMTEXT </w:instrText>
      </w:r>
      <w:r w:rsidR="00D05444">
        <w:rPr>
          <w:i/>
        </w:rPr>
      </w:r>
      <w:r w:rsidR="00D05444">
        <w:rPr>
          <w:i/>
        </w:rPr>
        <w:fldChar w:fldCharType="separate"/>
      </w:r>
      <w:r w:rsidR="00D05444">
        <w:rPr>
          <w:i/>
          <w:noProof/>
        </w:rPr>
        <w:t> </w:t>
      </w:r>
      <w:r w:rsidR="00D05444">
        <w:rPr>
          <w:i/>
          <w:noProof/>
        </w:rPr>
        <w:t> </w:t>
      </w:r>
      <w:r w:rsidR="00D05444">
        <w:rPr>
          <w:i/>
          <w:noProof/>
        </w:rPr>
        <w:t> </w:t>
      </w:r>
      <w:r w:rsidR="00D05444">
        <w:rPr>
          <w:i/>
          <w:noProof/>
        </w:rPr>
        <w:t> </w:t>
      </w:r>
      <w:r w:rsidR="00D05444">
        <w:rPr>
          <w:i/>
          <w:noProof/>
        </w:rPr>
        <w:t> </w:t>
      </w:r>
      <w:r w:rsidR="00D05444">
        <w:rPr>
          <w:i/>
        </w:rPr>
        <w:fldChar w:fldCharType="end"/>
      </w:r>
      <w:bookmarkEnd w:id="10"/>
    </w:p>
    <w:p w14:paraId="7AC226A4" w14:textId="7484AB21" w:rsidR="00963CAA" w:rsidRDefault="00E2221B" w:rsidP="0008713E">
      <w:pPr>
        <w:jc w:val="both"/>
        <w:rPr>
          <w:i/>
        </w:rPr>
      </w:pPr>
      <w:r w:rsidRPr="00A7751B">
        <w:t xml:space="preserve">Lisätietoja henkilötietojen keruusta, </w:t>
      </w:r>
      <w:r w:rsidR="00273356" w:rsidRPr="00A7751B">
        <w:t>osallistujan informoinni</w:t>
      </w:r>
      <w:r w:rsidRPr="00A7751B">
        <w:t xml:space="preserve">sta ja tietosuojailmoituksesta </w:t>
      </w:r>
      <w:r w:rsidR="0008713E">
        <w:t>löytyy seuraavasta linkistä</w:t>
      </w:r>
      <w:r w:rsidRPr="00A7751B">
        <w:t xml:space="preserve"> </w:t>
      </w:r>
      <w:r w:rsidR="0008713E">
        <w:rPr>
          <w:i/>
          <w:highlight w:val="yellow"/>
        </w:rPr>
        <w:t>[T</w:t>
      </w:r>
      <w:r w:rsidR="0008713E" w:rsidRPr="00467762">
        <w:rPr>
          <w:i/>
          <w:highlight w:val="yellow"/>
        </w:rPr>
        <w:t>ähän linkki</w:t>
      </w:r>
      <w:r w:rsidR="0008713E">
        <w:rPr>
          <w:i/>
          <w:highlight w:val="yellow"/>
        </w:rPr>
        <w:t xml:space="preserve"> kunkin AMK</w:t>
      </w:r>
      <w:r w:rsidR="00F7496E">
        <w:rPr>
          <w:i/>
          <w:highlight w:val="yellow"/>
        </w:rPr>
        <w:t>:</w:t>
      </w:r>
      <w:r w:rsidR="0008713E">
        <w:rPr>
          <w:i/>
          <w:highlight w:val="yellow"/>
        </w:rPr>
        <w:t>n omiin ohjeisiin</w:t>
      </w:r>
      <w:r w:rsidR="0008713E">
        <w:rPr>
          <w:i/>
        </w:rPr>
        <w:t>]</w:t>
      </w:r>
    </w:p>
    <w:p w14:paraId="05515AD1" w14:textId="3B861C3C" w:rsidR="00721992" w:rsidRPr="0048282B" w:rsidRDefault="00112862">
      <w:pPr>
        <w:rPr>
          <w:b/>
          <w:u w:val="single"/>
        </w:rPr>
      </w:pPr>
      <w:r w:rsidRPr="0048282B">
        <w:rPr>
          <w:b/>
          <w:u w:val="single"/>
        </w:rPr>
        <w:t>II</w:t>
      </w:r>
      <w:r w:rsidR="004E0488">
        <w:rPr>
          <w:b/>
          <w:u w:val="single"/>
        </w:rPr>
        <w:t>I</w:t>
      </w:r>
      <w:r w:rsidR="00CA42C2" w:rsidRPr="0048282B">
        <w:rPr>
          <w:b/>
          <w:u w:val="single"/>
        </w:rPr>
        <w:t xml:space="preserve"> </w:t>
      </w:r>
      <w:r w:rsidR="008F2F28" w:rsidRPr="0048282B">
        <w:rPr>
          <w:b/>
          <w:u w:val="single"/>
        </w:rPr>
        <w:t>Tiedon säilyttäminen,</w:t>
      </w:r>
      <w:r w:rsidR="00721992" w:rsidRPr="0048282B">
        <w:rPr>
          <w:b/>
          <w:u w:val="single"/>
        </w:rPr>
        <w:t xml:space="preserve"> tallentaminen</w:t>
      </w:r>
      <w:r w:rsidR="008F2F28" w:rsidRPr="0048282B">
        <w:rPr>
          <w:b/>
          <w:u w:val="single"/>
        </w:rPr>
        <w:t xml:space="preserve"> ja tuhoaminen käytön ja määräajan päätyttyä</w:t>
      </w:r>
    </w:p>
    <w:p w14:paraId="1D15B382" w14:textId="02888E45" w:rsidR="00DC04D6" w:rsidRPr="00DC04D6" w:rsidRDefault="0008713E" w:rsidP="00DC04D6">
      <w:pPr>
        <w:jc w:val="both"/>
      </w:pPr>
      <w:r>
        <w:t>Opinnäytetyön</w:t>
      </w:r>
      <w:r w:rsidR="00EC36A0">
        <w:t xml:space="preserve"> </w:t>
      </w:r>
      <w:r>
        <w:t>tekijä</w:t>
      </w:r>
      <w:r w:rsidRPr="00DC04D6">
        <w:t xml:space="preserve"> </w:t>
      </w:r>
      <w:r w:rsidR="00DC04D6" w:rsidRPr="00DC04D6">
        <w:t>määri</w:t>
      </w:r>
      <w:r w:rsidR="00DC04D6">
        <w:t>ttelee tiedon säilyttämiseen, tallentamiseen ja tuhoamiseen liittyvät asiat eli seuraavat kysymykset:</w:t>
      </w:r>
    </w:p>
    <w:p w14:paraId="649442D0" w14:textId="1EF39979" w:rsidR="00912973" w:rsidRPr="00054E6E" w:rsidRDefault="0085685A" w:rsidP="00054E6E">
      <w:pPr>
        <w:pStyle w:val="Luettelokappale"/>
        <w:numPr>
          <w:ilvl w:val="0"/>
          <w:numId w:val="5"/>
        </w:numPr>
        <w:jc w:val="both"/>
        <w:rPr>
          <w:i/>
        </w:rPr>
      </w:pPr>
      <w:r w:rsidRPr="00054E6E">
        <w:rPr>
          <w:i/>
        </w:rPr>
        <w:t xml:space="preserve">Miten mahdolliset </w:t>
      </w:r>
      <w:r w:rsidR="00256DE8">
        <w:rPr>
          <w:i/>
        </w:rPr>
        <w:t>erityiset</w:t>
      </w:r>
      <w:r w:rsidRPr="00054E6E">
        <w:rPr>
          <w:i/>
        </w:rPr>
        <w:t xml:space="preserve"> </w:t>
      </w:r>
      <w:r w:rsidR="00A44A5E">
        <w:rPr>
          <w:i/>
        </w:rPr>
        <w:t>henkilötie</w:t>
      </w:r>
      <w:r w:rsidR="008A15BB">
        <w:rPr>
          <w:i/>
        </w:rPr>
        <w:t>dot</w:t>
      </w:r>
      <w:r w:rsidR="00256DE8">
        <w:rPr>
          <w:i/>
        </w:rPr>
        <w:t>*</w:t>
      </w:r>
      <w:r w:rsidR="00A44A5E">
        <w:rPr>
          <w:i/>
        </w:rPr>
        <w:t xml:space="preserve"> </w:t>
      </w:r>
      <w:r w:rsidRPr="00054E6E">
        <w:rPr>
          <w:i/>
        </w:rPr>
        <w:t xml:space="preserve">ja </w:t>
      </w:r>
      <w:r w:rsidR="00A44A5E">
        <w:rPr>
          <w:i/>
        </w:rPr>
        <w:t xml:space="preserve">muut </w:t>
      </w:r>
      <w:r w:rsidRPr="00054E6E">
        <w:rPr>
          <w:i/>
        </w:rPr>
        <w:t xml:space="preserve">henkilötiedot </w:t>
      </w:r>
      <w:r w:rsidR="00912973" w:rsidRPr="00054E6E">
        <w:rPr>
          <w:i/>
        </w:rPr>
        <w:t>kerätään?</w:t>
      </w:r>
      <w:r w:rsidR="00912973" w:rsidRPr="00054E6E">
        <w:rPr>
          <w:b/>
          <w:i/>
        </w:rPr>
        <w:t xml:space="preserve"> </w:t>
      </w:r>
      <w:r w:rsidR="00912973" w:rsidRPr="00054E6E">
        <w:rPr>
          <w:i/>
        </w:rPr>
        <w:t>Mitä ohjelmistoja käytetään aineiston tallentamiseen ja prosessointiin? Mitä tiedostoformaatteja ja tallennusmenetelmiä käytetään?</w:t>
      </w:r>
      <w:r w:rsidR="005C27C2" w:rsidRPr="00054E6E">
        <w:rPr>
          <w:i/>
        </w:rPr>
        <w:t xml:space="preserve"> Miten varmistetaan aineiston tekninen laatu?</w:t>
      </w:r>
      <w:r w:rsidR="00B27922" w:rsidRPr="00054E6E">
        <w:rPr>
          <w:i/>
        </w:rPr>
        <w:t xml:space="preserve"> </w:t>
      </w:r>
      <w:r w:rsidR="00912973" w:rsidRPr="00054E6E">
        <w:rPr>
          <w:i/>
        </w:rPr>
        <w:t>[</w:t>
      </w:r>
      <w:r w:rsidR="000B0F87">
        <w:rPr>
          <w:i/>
        </w:rPr>
        <w:t xml:space="preserve">Kuvaa, </w:t>
      </w:r>
      <w:proofErr w:type="gramStart"/>
      <w:r w:rsidR="000B0F87">
        <w:rPr>
          <w:i/>
        </w:rPr>
        <w:t xml:space="preserve">miten </w:t>
      </w:r>
      <w:r w:rsidR="00912973" w:rsidRPr="00054E6E">
        <w:rPr>
          <w:i/>
        </w:rPr>
        <w:t>]</w:t>
      </w:r>
      <w:proofErr w:type="gramEnd"/>
      <w:r w:rsidR="000B0F87">
        <w:rPr>
          <w:i/>
        </w:rPr>
        <w:t xml:space="preserve"> </w:t>
      </w:r>
      <w:r w:rsidR="000B0F87">
        <w:rPr>
          <w:i/>
        </w:rPr>
        <w:fldChar w:fldCharType="begin">
          <w:ffData>
            <w:name w:val="Teksti4"/>
            <w:enabled/>
            <w:calcOnExit w:val="0"/>
            <w:textInput/>
          </w:ffData>
        </w:fldChar>
      </w:r>
      <w:bookmarkStart w:id="11" w:name="Teksti4"/>
      <w:r w:rsidR="000B0F87">
        <w:rPr>
          <w:i/>
        </w:rPr>
        <w:instrText xml:space="preserve"> FORMTEXT </w:instrText>
      </w:r>
      <w:r w:rsidR="000B0F87">
        <w:rPr>
          <w:i/>
        </w:rPr>
      </w:r>
      <w:r w:rsidR="000B0F87">
        <w:rPr>
          <w:i/>
        </w:rPr>
        <w:fldChar w:fldCharType="separate"/>
      </w:r>
      <w:r w:rsidR="000B0F87">
        <w:rPr>
          <w:i/>
          <w:noProof/>
        </w:rPr>
        <w:t> </w:t>
      </w:r>
      <w:r w:rsidR="000B0F87">
        <w:rPr>
          <w:i/>
          <w:noProof/>
        </w:rPr>
        <w:t> </w:t>
      </w:r>
      <w:r w:rsidR="000B0F87">
        <w:rPr>
          <w:i/>
          <w:noProof/>
        </w:rPr>
        <w:t> </w:t>
      </w:r>
      <w:r w:rsidR="000B0F87">
        <w:rPr>
          <w:i/>
          <w:noProof/>
        </w:rPr>
        <w:t> </w:t>
      </w:r>
      <w:r w:rsidR="000B0F87">
        <w:rPr>
          <w:i/>
          <w:noProof/>
        </w:rPr>
        <w:t> </w:t>
      </w:r>
      <w:r w:rsidR="000B0F87">
        <w:rPr>
          <w:i/>
        </w:rPr>
        <w:fldChar w:fldCharType="end"/>
      </w:r>
      <w:bookmarkEnd w:id="11"/>
    </w:p>
    <w:p w14:paraId="26D4156F" w14:textId="23BBF762" w:rsidR="00912973" w:rsidRPr="00054E6E" w:rsidRDefault="00912973" w:rsidP="00054E6E">
      <w:pPr>
        <w:pStyle w:val="Luettelokappale"/>
        <w:numPr>
          <w:ilvl w:val="0"/>
          <w:numId w:val="5"/>
        </w:numPr>
        <w:jc w:val="both"/>
        <w:rPr>
          <w:i/>
        </w:rPr>
      </w:pPr>
      <w:r w:rsidRPr="00054E6E">
        <w:rPr>
          <w:i/>
        </w:rPr>
        <w:t>Miten kohderyhmä on määritelty? [</w:t>
      </w:r>
      <w:r w:rsidR="000B0F87">
        <w:rPr>
          <w:i/>
        </w:rPr>
        <w:t>Kuvaa, miten</w:t>
      </w:r>
      <w:r w:rsidRPr="00054E6E">
        <w:rPr>
          <w:i/>
        </w:rPr>
        <w:t>]</w:t>
      </w:r>
      <w:r w:rsidR="000B0F87">
        <w:rPr>
          <w:i/>
        </w:rPr>
        <w:t xml:space="preserve">  </w:t>
      </w:r>
      <w:r w:rsidR="000B0F87">
        <w:rPr>
          <w:i/>
        </w:rPr>
        <w:fldChar w:fldCharType="begin">
          <w:ffData>
            <w:name w:val="Teksti6"/>
            <w:enabled/>
            <w:calcOnExit w:val="0"/>
            <w:textInput/>
          </w:ffData>
        </w:fldChar>
      </w:r>
      <w:bookmarkStart w:id="12" w:name="Teksti6"/>
      <w:r w:rsidR="000B0F87">
        <w:rPr>
          <w:i/>
        </w:rPr>
        <w:instrText xml:space="preserve"> FORMTEXT </w:instrText>
      </w:r>
      <w:r w:rsidR="000B0F87">
        <w:rPr>
          <w:i/>
        </w:rPr>
      </w:r>
      <w:r w:rsidR="000B0F87">
        <w:rPr>
          <w:i/>
        </w:rPr>
        <w:fldChar w:fldCharType="separate"/>
      </w:r>
      <w:r w:rsidR="000B0F87">
        <w:rPr>
          <w:i/>
          <w:noProof/>
        </w:rPr>
        <w:t> </w:t>
      </w:r>
      <w:r w:rsidR="000B0F87">
        <w:rPr>
          <w:i/>
          <w:noProof/>
        </w:rPr>
        <w:t> </w:t>
      </w:r>
      <w:r w:rsidR="000B0F87">
        <w:rPr>
          <w:i/>
          <w:noProof/>
        </w:rPr>
        <w:t> </w:t>
      </w:r>
      <w:r w:rsidR="000B0F87">
        <w:rPr>
          <w:i/>
          <w:noProof/>
        </w:rPr>
        <w:t> </w:t>
      </w:r>
      <w:r w:rsidR="000B0F87">
        <w:rPr>
          <w:i/>
          <w:noProof/>
        </w:rPr>
        <w:t> </w:t>
      </w:r>
      <w:r w:rsidR="000B0F87">
        <w:rPr>
          <w:i/>
        </w:rPr>
        <w:fldChar w:fldCharType="end"/>
      </w:r>
      <w:bookmarkEnd w:id="12"/>
    </w:p>
    <w:p w14:paraId="3146FE12" w14:textId="50640B1F" w:rsidR="00912973" w:rsidRPr="00054E6E" w:rsidRDefault="00912973" w:rsidP="00054E6E">
      <w:pPr>
        <w:pStyle w:val="Luettelokappale"/>
        <w:numPr>
          <w:ilvl w:val="0"/>
          <w:numId w:val="5"/>
        </w:numPr>
        <w:jc w:val="both"/>
        <w:rPr>
          <w:i/>
        </w:rPr>
      </w:pPr>
      <w:r w:rsidRPr="00054E6E">
        <w:rPr>
          <w:i/>
        </w:rPr>
        <w:lastRenderedPageBreak/>
        <w:t xml:space="preserve">Miten </w:t>
      </w:r>
      <w:r w:rsidR="00397840">
        <w:rPr>
          <w:i/>
        </w:rPr>
        <w:t xml:space="preserve">arkaluonteiset ja muut </w:t>
      </w:r>
      <w:r w:rsidRPr="00054E6E">
        <w:rPr>
          <w:i/>
        </w:rPr>
        <w:t>henkilö</w:t>
      </w:r>
      <w:r w:rsidR="00397840">
        <w:rPr>
          <w:i/>
        </w:rPr>
        <w:t>tiedot</w:t>
      </w:r>
      <w:r w:rsidR="00F35A49">
        <w:rPr>
          <w:i/>
        </w:rPr>
        <w:t xml:space="preserve"> </w:t>
      </w:r>
      <w:r w:rsidR="00F35A49" w:rsidRPr="00054E6E">
        <w:rPr>
          <w:i/>
        </w:rPr>
        <w:t xml:space="preserve">käsitellään </w:t>
      </w:r>
      <w:r w:rsidR="0068102B">
        <w:rPr>
          <w:i/>
        </w:rPr>
        <w:t xml:space="preserve">keräämisen jälkeen </w:t>
      </w:r>
      <w:r w:rsidRPr="00054E6E">
        <w:rPr>
          <w:i/>
        </w:rPr>
        <w:t>ja säilytetään tutkimuksen ajan? Keiden saatavilla ne ovat ja miten?</w:t>
      </w:r>
      <w:r w:rsidR="008466CD" w:rsidRPr="00054E6E">
        <w:rPr>
          <w:i/>
        </w:rPr>
        <w:t xml:space="preserve"> </w:t>
      </w:r>
      <w:r w:rsidRPr="00054E6E">
        <w:rPr>
          <w:i/>
        </w:rPr>
        <w:t>[</w:t>
      </w:r>
      <w:r w:rsidR="000B0F87">
        <w:rPr>
          <w:i/>
        </w:rPr>
        <w:t xml:space="preserve">Kuvaa, miten]  </w:t>
      </w:r>
      <w:r w:rsidR="000B0F87">
        <w:rPr>
          <w:i/>
        </w:rPr>
        <w:fldChar w:fldCharType="begin">
          <w:ffData>
            <w:name w:val="Teksti5"/>
            <w:enabled/>
            <w:calcOnExit w:val="0"/>
            <w:textInput/>
          </w:ffData>
        </w:fldChar>
      </w:r>
      <w:bookmarkStart w:id="13" w:name="Teksti5"/>
      <w:r w:rsidR="000B0F87">
        <w:rPr>
          <w:i/>
        </w:rPr>
        <w:instrText xml:space="preserve"> FORMTEXT </w:instrText>
      </w:r>
      <w:r w:rsidR="000B0F87">
        <w:rPr>
          <w:i/>
        </w:rPr>
      </w:r>
      <w:r w:rsidR="000B0F87">
        <w:rPr>
          <w:i/>
        </w:rPr>
        <w:fldChar w:fldCharType="separate"/>
      </w:r>
      <w:r w:rsidR="000B0F87">
        <w:rPr>
          <w:i/>
          <w:noProof/>
        </w:rPr>
        <w:t> </w:t>
      </w:r>
      <w:r w:rsidR="000B0F87">
        <w:rPr>
          <w:i/>
          <w:noProof/>
        </w:rPr>
        <w:t> </w:t>
      </w:r>
      <w:r w:rsidR="000B0F87">
        <w:rPr>
          <w:i/>
          <w:noProof/>
        </w:rPr>
        <w:t> </w:t>
      </w:r>
      <w:r w:rsidR="000B0F87">
        <w:rPr>
          <w:i/>
          <w:noProof/>
        </w:rPr>
        <w:t> </w:t>
      </w:r>
      <w:r w:rsidR="000B0F87">
        <w:rPr>
          <w:i/>
          <w:noProof/>
        </w:rPr>
        <w:t> </w:t>
      </w:r>
      <w:r w:rsidR="000B0F87">
        <w:rPr>
          <w:i/>
        </w:rPr>
        <w:fldChar w:fldCharType="end"/>
      </w:r>
      <w:bookmarkEnd w:id="13"/>
    </w:p>
    <w:p w14:paraId="0B8DBB9A" w14:textId="2E1DDB57" w:rsidR="0068102B" w:rsidRDefault="008466CD" w:rsidP="00054E6E">
      <w:pPr>
        <w:pStyle w:val="Luettelokappale"/>
        <w:numPr>
          <w:ilvl w:val="0"/>
          <w:numId w:val="5"/>
        </w:numPr>
        <w:jc w:val="both"/>
        <w:rPr>
          <w:i/>
        </w:rPr>
      </w:pPr>
      <w:r w:rsidRPr="00054E6E">
        <w:rPr>
          <w:i/>
        </w:rPr>
        <w:t xml:space="preserve">Aineistoon sisältyvät </w:t>
      </w:r>
      <w:r w:rsidR="00397840">
        <w:rPr>
          <w:i/>
        </w:rPr>
        <w:t xml:space="preserve">kaikki </w:t>
      </w:r>
      <w:r w:rsidRPr="00054E6E">
        <w:rPr>
          <w:i/>
        </w:rPr>
        <w:t>henkilötiedot</w:t>
      </w:r>
      <w:r w:rsidR="00CA42C2" w:rsidRPr="00054E6E">
        <w:rPr>
          <w:i/>
        </w:rPr>
        <w:t xml:space="preserve"> ja suostumuslomakkeet hävitetään</w:t>
      </w:r>
      <w:r w:rsidRPr="00054E6E">
        <w:rPr>
          <w:i/>
        </w:rPr>
        <w:t>, kun opinnäytetyö on arvioitu</w:t>
      </w:r>
      <w:r w:rsidR="0006505C">
        <w:rPr>
          <w:i/>
        </w:rPr>
        <w:t xml:space="preserve">. </w:t>
      </w:r>
      <w:r w:rsidR="0068102B">
        <w:rPr>
          <w:i/>
        </w:rPr>
        <w:t>Kyllä</w:t>
      </w:r>
      <w:sdt>
        <w:sdtPr>
          <w:rPr>
            <w:i/>
          </w:rPr>
          <w:id w:val="-1031180545"/>
          <w14:checkbox>
            <w14:checked w14:val="0"/>
            <w14:checkedState w14:val="2612" w14:font="MS Gothic"/>
            <w14:uncheckedState w14:val="2610" w14:font="MS Gothic"/>
          </w14:checkbox>
        </w:sdtPr>
        <w:sdtEndPr/>
        <w:sdtContent>
          <w:r w:rsidR="000B0F87">
            <w:rPr>
              <w:rFonts w:ascii="MS Gothic" w:eastAsia="MS Gothic" w:hAnsi="MS Gothic" w:hint="eastAsia"/>
              <w:i/>
            </w:rPr>
            <w:t>☐</w:t>
          </w:r>
        </w:sdtContent>
      </w:sdt>
      <w:r w:rsidR="000B0F87">
        <w:rPr>
          <w:i/>
        </w:rPr>
        <w:t xml:space="preserve">   E</w:t>
      </w:r>
      <w:r w:rsidR="0068102B">
        <w:rPr>
          <w:i/>
        </w:rPr>
        <w:t>i</w:t>
      </w:r>
      <w:sdt>
        <w:sdtPr>
          <w:rPr>
            <w:i/>
          </w:rPr>
          <w:id w:val="-1895112921"/>
          <w14:checkbox>
            <w14:checked w14:val="0"/>
            <w14:checkedState w14:val="2612" w14:font="MS Gothic"/>
            <w14:uncheckedState w14:val="2610" w14:font="MS Gothic"/>
          </w14:checkbox>
        </w:sdtPr>
        <w:sdtEndPr/>
        <w:sdtContent>
          <w:r w:rsidR="000B0F87">
            <w:rPr>
              <w:rFonts w:ascii="MS Gothic" w:eastAsia="MS Gothic" w:hAnsi="MS Gothic" w:hint="eastAsia"/>
              <w:i/>
            </w:rPr>
            <w:t>☐</w:t>
          </w:r>
        </w:sdtContent>
      </w:sdt>
    </w:p>
    <w:p w14:paraId="5762CC39" w14:textId="75798ACC" w:rsidR="00912973" w:rsidRPr="00054E6E" w:rsidRDefault="001E404A" w:rsidP="00054E6E">
      <w:pPr>
        <w:pStyle w:val="Luettelokappale"/>
        <w:numPr>
          <w:ilvl w:val="0"/>
          <w:numId w:val="5"/>
        </w:numPr>
        <w:jc w:val="both"/>
        <w:rPr>
          <w:i/>
        </w:rPr>
      </w:pPr>
      <w:r>
        <w:rPr>
          <w:i/>
        </w:rPr>
        <w:t>Jos a</w:t>
      </w:r>
      <w:r w:rsidR="0068102B">
        <w:rPr>
          <w:i/>
        </w:rPr>
        <w:t>ineisto</w:t>
      </w:r>
      <w:r w:rsidR="00122B8E">
        <w:rPr>
          <w:i/>
        </w:rPr>
        <w:t>on sisältyvät henkilötiedot ja suostumuslomakkeet</w:t>
      </w:r>
      <w:r w:rsidR="0068102B">
        <w:rPr>
          <w:i/>
        </w:rPr>
        <w:t xml:space="preserve"> </w:t>
      </w:r>
      <w:r>
        <w:rPr>
          <w:i/>
        </w:rPr>
        <w:t>säilytetään jatkokäyttöä varten, k</w:t>
      </w:r>
      <w:r w:rsidR="0068102B">
        <w:rPr>
          <w:i/>
        </w:rPr>
        <w:t>uvaa</w:t>
      </w:r>
      <w:r w:rsidR="00122B8E">
        <w:rPr>
          <w:i/>
        </w:rPr>
        <w:t xml:space="preserve"> missä muodossa (</w:t>
      </w:r>
      <w:proofErr w:type="spellStart"/>
      <w:r w:rsidR="00122B8E">
        <w:rPr>
          <w:i/>
        </w:rPr>
        <w:t>pseudonymisoituna</w:t>
      </w:r>
      <w:proofErr w:type="spellEnd"/>
      <w:r w:rsidR="00122B8E">
        <w:rPr>
          <w:i/>
        </w:rPr>
        <w:t>/</w:t>
      </w:r>
      <w:proofErr w:type="spellStart"/>
      <w:r w:rsidR="00122B8E">
        <w:rPr>
          <w:i/>
        </w:rPr>
        <w:t>anonymisoituna</w:t>
      </w:r>
      <w:proofErr w:type="spellEnd"/>
      <w:r w:rsidR="00122B8E">
        <w:rPr>
          <w:i/>
        </w:rPr>
        <w:t xml:space="preserve">) ja kuinka kauan </w:t>
      </w:r>
      <w:r>
        <w:rPr>
          <w:i/>
        </w:rPr>
        <w:t>aineisto säilytetään</w:t>
      </w:r>
      <w:r w:rsidR="00F35A49">
        <w:rPr>
          <w:i/>
        </w:rPr>
        <w:t xml:space="preserve"> sekä</w:t>
      </w:r>
      <w:r>
        <w:rPr>
          <w:i/>
        </w:rPr>
        <w:t xml:space="preserve"> kenelle</w:t>
      </w:r>
      <w:r w:rsidR="00122B8E">
        <w:rPr>
          <w:i/>
        </w:rPr>
        <w:t xml:space="preserve"> </w:t>
      </w:r>
      <w:r>
        <w:rPr>
          <w:i/>
        </w:rPr>
        <w:t>ja minkälaista</w:t>
      </w:r>
      <w:r w:rsidR="0068102B">
        <w:rPr>
          <w:i/>
        </w:rPr>
        <w:t xml:space="preserve"> jatkokäyttö</w:t>
      </w:r>
      <w:r w:rsidR="00122B8E">
        <w:rPr>
          <w:i/>
        </w:rPr>
        <w:t>ä varten</w:t>
      </w:r>
      <w:r w:rsidR="00F35A49">
        <w:rPr>
          <w:i/>
        </w:rPr>
        <w:t xml:space="preserve"> se mahdollisesti luovutetaan</w:t>
      </w:r>
      <w:r w:rsidR="00122B8E">
        <w:rPr>
          <w:i/>
        </w:rPr>
        <w:t>.</w:t>
      </w:r>
      <w:r w:rsidR="008466CD" w:rsidRPr="00054E6E">
        <w:rPr>
          <w:i/>
        </w:rPr>
        <w:t xml:space="preserve"> </w:t>
      </w:r>
      <w:r w:rsidR="00912973" w:rsidRPr="00054E6E">
        <w:rPr>
          <w:i/>
        </w:rPr>
        <w:t>[</w:t>
      </w:r>
      <w:r w:rsidR="00451F60">
        <w:rPr>
          <w:i/>
        </w:rPr>
        <w:t>Kuvaa, miten</w:t>
      </w:r>
      <w:r w:rsidR="00912973" w:rsidRPr="00054E6E">
        <w:rPr>
          <w:i/>
        </w:rPr>
        <w:t>]</w:t>
      </w:r>
      <w:r w:rsidR="00451F60">
        <w:rPr>
          <w:i/>
        </w:rPr>
        <w:t xml:space="preserve">  </w:t>
      </w:r>
      <w:r w:rsidR="00451F60">
        <w:rPr>
          <w:i/>
        </w:rPr>
        <w:fldChar w:fldCharType="begin">
          <w:ffData>
            <w:name w:val="Teksti7"/>
            <w:enabled/>
            <w:calcOnExit w:val="0"/>
            <w:textInput/>
          </w:ffData>
        </w:fldChar>
      </w:r>
      <w:bookmarkStart w:id="14" w:name="Teksti7"/>
      <w:r w:rsidR="00451F60">
        <w:rPr>
          <w:i/>
        </w:rPr>
        <w:instrText xml:space="preserve"> FORMTEXT </w:instrText>
      </w:r>
      <w:r w:rsidR="00451F60">
        <w:rPr>
          <w:i/>
        </w:rPr>
      </w:r>
      <w:r w:rsidR="00451F60">
        <w:rPr>
          <w:i/>
        </w:rPr>
        <w:fldChar w:fldCharType="separate"/>
      </w:r>
      <w:r w:rsidR="00451F60">
        <w:rPr>
          <w:i/>
          <w:noProof/>
        </w:rPr>
        <w:t> </w:t>
      </w:r>
      <w:r w:rsidR="00451F60">
        <w:rPr>
          <w:i/>
          <w:noProof/>
        </w:rPr>
        <w:t> </w:t>
      </w:r>
      <w:r w:rsidR="00451F60">
        <w:rPr>
          <w:i/>
          <w:noProof/>
        </w:rPr>
        <w:t> </w:t>
      </w:r>
      <w:r w:rsidR="00451F60">
        <w:rPr>
          <w:i/>
          <w:noProof/>
        </w:rPr>
        <w:t> </w:t>
      </w:r>
      <w:r w:rsidR="00451F60">
        <w:rPr>
          <w:i/>
          <w:noProof/>
        </w:rPr>
        <w:t> </w:t>
      </w:r>
      <w:r w:rsidR="00451F60">
        <w:rPr>
          <w:i/>
        </w:rPr>
        <w:fldChar w:fldCharType="end"/>
      </w:r>
      <w:bookmarkEnd w:id="14"/>
    </w:p>
    <w:p w14:paraId="04419947" w14:textId="35AAB4AE" w:rsidR="00451F60" w:rsidRDefault="00900F08" w:rsidP="00451F60">
      <w:pPr>
        <w:pStyle w:val="Luettelokappale"/>
        <w:numPr>
          <w:ilvl w:val="0"/>
          <w:numId w:val="5"/>
        </w:numPr>
        <w:jc w:val="both"/>
        <w:rPr>
          <w:i/>
        </w:rPr>
      </w:pPr>
      <w:r>
        <w:rPr>
          <w:i/>
        </w:rPr>
        <w:t xml:space="preserve">Luovutetaanko omistus- tai immateriaalioikeuksia kuten käyttö-, muokkaus-, </w:t>
      </w:r>
      <w:proofErr w:type="spellStart"/>
      <w:r>
        <w:rPr>
          <w:i/>
        </w:rPr>
        <w:t>edelleenluovutu</w:t>
      </w:r>
      <w:r w:rsidR="0006505C">
        <w:rPr>
          <w:i/>
        </w:rPr>
        <w:t>s</w:t>
      </w:r>
      <w:proofErr w:type="spellEnd"/>
      <w:r w:rsidR="0006505C">
        <w:rPr>
          <w:i/>
        </w:rPr>
        <w:t>-, tai alilisensointioikeuksia</w:t>
      </w:r>
      <w:r>
        <w:rPr>
          <w:i/>
        </w:rPr>
        <w:t xml:space="preserve"> opinnäytetyön tuloksiin tai sen toteuttamiseksi kerättyyn a</w:t>
      </w:r>
      <w:r w:rsidR="001E404A">
        <w:rPr>
          <w:i/>
        </w:rPr>
        <w:t>ineisto</w:t>
      </w:r>
      <w:r>
        <w:rPr>
          <w:i/>
        </w:rPr>
        <w:t>o</w:t>
      </w:r>
      <w:r w:rsidR="001E404A">
        <w:rPr>
          <w:i/>
        </w:rPr>
        <w:t>n</w:t>
      </w:r>
      <w:r>
        <w:rPr>
          <w:i/>
        </w:rPr>
        <w:t xml:space="preserve">? </w:t>
      </w:r>
      <w:r w:rsidR="00206866" w:rsidRPr="00054E6E">
        <w:rPr>
          <w:i/>
        </w:rPr>
        <w:t>Onko aineisto</w:t>
      </w:r>
      <w:r w:rsidR="00E91EEB">
        <w:rPr>
          <w:i/>
        </w:rPr>
        <w:t xml:space="preserve"> tai opinnäytetyön tulokset</w:t>
      </w:r>
      <w:r w:rsidR="00206866" w:rsidRPr="00054E6E">
        <w:rPr>
          <w:i/>
        </w:rPr>
        <w:t xml:space="preserve"> immateriaalioikeuksin suojattua tai suojattavissa</w:t>
      </w:r>
      <w:r w:rsidR="00E91EEB">
        <w:rPr>
          <w:i/>
        </w:rPr>
        <w:t xml:space="preserve"> (esim. tekijänoikeus, malli</w:t>
      </w:r>
      <w:r w:rsidR="00F839C9">
        <w:rPr>
          <w:i/>
        </w:rPr>
        <w:t>oikeus,</w:t>
      </w:r>
      <w:r w:rsidR="00E91EEB">
        <w:rPr>
          <w:i/>
        </w:rPr>
        <w:t xml:space="preserve"> hyödyllisyysmalli</w:t>
      </w:r>
      <w:r w:rsidR="00F839C9">
        <w:rPr>
          <w:i/>
        </w:rPr>
        <w:t>)</w:t>
      </w:r>
      <w:r w:rsidR="00206866" w:rsidRPr="00054E6E">
        <w:rPr>
          <w:i/>
        </w:rPr>
        <w:t xml:space="preserve">? </w:t>
      </w:r>
      <w:r w:rsidRPr="0008713E">
        <w:rPr>
          <w:i/>
        </w:rPr>
        <w:t>(</w:t>
      </w:r>
      <w:r w:rsidR="000C7FD0" w:rsidRPr="0008713E">
        <w:rPr>
          <w:i/>
        </w:rPr>
        <w:t xml:space="preserve">Kysymykset ovat </w:t>
      </w:r>
      <w:r w:rsidR="0008713E" w:rsidRPr="0008713E">
        <w:rPr>
          <w:i/>
        </w:rPr>
        <w:t>aiheellisia</w:t>
      </w:r>
      <w:r w:rsidR="000C7FD0" w:rsidRPr="0008713E">
        <w:rPr>
          <w:i/>
        </w:rPr>
        <w:t>, mikäli opinnäytetyö tehdään osana projektia</w:t>
      </w:r>
      <w:r w:rsidR="0008713E" w:rsidRPr="0008713E">
        <w:rPr>
          <w:i/>
        </w:rPr>
        <w:t>,</w:t>
      </w:r>
      <w:r w:rsidR="000C7FD0" w:rsidRPr="0008713E">
        <w:rPr>
          <w:i/>
        </w:rPr>
        <w:t xml:space="preserve"> aineisto luovutetaan </w:t>
      </w:r>
      <w:r w:rsidR="00AB4F1B" w:rsidRPr="0008713E">
        <w:rPr>
          <w:i/>
        </w:rPr>
        <w:t>jatkokäyttöön</w:t>
      </w:r>
      <w:r w:rsidR="0008713E" w:rsidRPr="0008713E">
        <w:rPr>
          <w:i/>
        </w:rPr>
        <w:t xml:space="preserve"> tai tuloksia luovutetaan yhteistyötaholle</w:t>
      </w:r>
      <w:r w:rsidR="00AB4F1B" w:rsidRPr="0008713E">
        <w:rPr>
          <w:i/>
        </w:rPr>
        <w:t>.</w:t>
      </w:r>
      <w:r w:rsidR="00EC36A0">
        <w:rPr>
          <w:i/>
        </w:rPr>
        <w:t xml:space="preserve"> Katso termien määrittelyt opinnäytetyösopimuksen yleisten sopimusehtojen kohdasta 2 sekä ao. ohjeesta.</w:t>
      </w:r>
      <w:r w:rsidRPr="0008713E">
        <w:rPr>
          <w:i/>
        </w:rPr>
        <w:t>)</w:t>
      </w:r>
      <w:r w:rsidR="00B27922" w:rsidRPr="00054E6E">
        <w:rPr>
          <w:i/>
        </w:rPr>
        <w:t xml:space="preserve"> </w:t>
      </w:r>
    </w:p>
    <w:p w14:paraId="63A1E1DA" w14:textId="77777777" w:rsidR="00451F60" w:rsidRDefault="00451F60" w:rsidP="00CC5918">
      <w:pPr>
        <w:pStyle w:val="Luettelokappale"/>
        <w:jc w:val="both"/>
        <w:rPr>
          <w:i/>
        </w:rPr>
      </w:pPr>
      <w:r>
        <w:rPr>
          <w:i/>
        </w:rPr>
        <w:t xml:space="preserve"> Ei</w:t>
      </w:r>
      <w:sdt>
        <w:sdtPr>
          <w:rPr>
            <w:i/>
          </w:rPr>
          <w:id w:val="-1938812789"/>
          <w14:checkbox>
            <w14:checked w14:val="0"/>
            <w14:checkedState w14:val="2612" w14:font="MS Gothic"/>
            <w14:uncheckedState w14:val="2610" w14:font="MS Gothic"/>
          </w14:checkbox>
        </w:sdtPr>
        <w:sdtEndPr/>
        <w:sdtContent>
          <w:r>
            <w:rPr>
              <w:rFonts w:ascii="MS Gothic" w:eastAsia="MS Gothic" w:hAnsi="MS Gothic" w:hint="eastAsia"/>
              <w:i/>
            </w:rPr>
            <w:t>☐</w:t>
          </w:r>
        </w:sdtContent>
      </w:sdt>
      <w:r>
        <w:rPr>
          <w:i/>
        </w:rPr>
        <w:t xml:space="preserve">    Kyllä</w:t>
      </w:r>
      <w:sdt>
        <w:sdtPr>
          <w:rPr>
            <w:i/>
          </w:rPr>
          <w:id w:val="386074726"/>
          <w14:checkbox>
            <w14:checked w14:val="0"/>
            <w14:checkedState w14:val="2612" w14:font="MS Gothic"/>
            <w14:uncheckedState w14:val="2610" w14:font="MS Gothic"/>
          </w14:checkbox>
        </w:sdtPr>
        <w:sdtEndPr/>
        <w:sdtContent>
          <w:r>
            <w:rPr>
              <w:rFonts w:ascii="MS Gothic" w:eastAsia="MS Gothic" w:hAnsi="MS Gothic" w:hint="eastAsia"/>
              <w:i/>
            </w:rPr>
            <w:t>☐</w:t>
          </w:r>
        </w:sdtContent>
      </w:sdt>
    </w:p>
    <w:p w14:paraId="546256B7" w14:textId="0ED0DFCB" w:rsidR="008F2F28" w:rsidRDefault="00451F60" w:rsidP="00451F60">
      <w:pPr>
        <w:pStyle w:val="Luettelokappale"/>
        <w:jc w:val="both"/>
        <w:rPr>
          <w:i/>
        </w:rPr>
      </w:pPr>
      <w:r w:rsidRPr="00451F60">
        <w:rPr>
          <w:i/>
        </w:rPr>
        <w:t xml:space="preserve"> </w:t>
      </w:r>
      <w:r w:rsidR="00E960C3" w:rsidRPr="00CC5918">
        <w:rPr>
          <w:i/>
        </w:rPr>
        <w:t>[</w:t>
      </w:r>
      <w:r>
        <w:rPr>
          <w:i/>
        </w:rPr>
        <w:t>Jos Kyllä, niin kuvaa, mitä, miten</w:t>
      </w:r>
      <w:r w:rsidR="00C84537">
        <w:rPr>
          <w:i/>
        </w:rPr>
        <w:t xml:space="preserve"> ja mille taholle</w:t>
      </w:r>
      <w:r w:rsidR="0008713E">
        <w:rPr>
          <w:i/>
        </w:rPr>
        <w:t xml:space="preserve"> luovutetaan</w:t>
      </w:r>
      <w:r w:rsidRPr="00451F60">
        <w:rPr>
          <w:i/>
        </w:rPr>
        <w:t xml:space="preserve">.] </w:t>
      </w:r>
      <w:r w:rsidRPr="00CC5918">
        <w:rPr>
          <w:i/>
        </w:rPr>
        <w:fldChar w:fldCharType="begin">
          <w:ffData>
            <w:name w:val="Teksti8"/>
            <w:enabled/>
            <w:calcOnExit w:val="0"/>
            <w:textInput/>
          </w:ffData>
        </w:fldChar>
      </w:r>
      <w:bookmarkStart w:id="15" w:name="Teksti8"/>
      <w:r w:rsidRPr="00840145">
        <w:rPr>
          <w:i/>
        </w:rPr>
        <w:instrText xml:space="preserve"> FORMTEXT </w:instrText>
      </w:r>
      <w:r w:rsidRPr="00CC5918">
        <w:rPr>
          <w:i/>
        </w:rPr>
      </w:r>
      <w:r w:rsidRPr="00CC5918">
        <w:rPr>
          <w:i/>
        </w:rPr>
        <w:fldChar w:fldCharType="separate"/>
      </w:r>
      <w:r>
        <w:rPr>
          <w:noProof/>
        </w:rPr>
        <w:t> </w:t>
      </w:r>
      <w:r>
        <w:rPr>
          <w:noProof/>
        </w:rPr>
        <w:t> </w:t>
      </w:r>
      <w:r>
        <w:rPr>
          <w:noProof/>
        </w:rPr>
        <w:t> </w:t>
      </w:r>
      <w:r>
        <w:rPr>
          <w:noProof/>
        </w:rPr>
        <w:t> </w:t>
      </w:r>
      <w:r>
        <w:rPr>
          <w:noProof/>
        </w:rPr>
        <w:t> </w:t>
      </w:r>
      <w:r w:rsidRPr="00CC5918">
        <w:rPr>
          <w:i/>
        </w:rPr>
        <w:fldChar w:fldCharType="end"/>
      </w:r>
      <w:bookmarkEnd w:id="15"/>
    </w:p>
    <w:p w14:paraId="7E26243E" w14:textId="184952E4" w:rsidR="00256DE8" w:rsidRDefault="00256DE8" w:rsidP="00451F60">
      <w:pPr>
        <w:pStyle w:val="Luettelokappale"/>
        <w:jc w:val="both"/>
        <w:rPr>
          <w:i/>
        </w:rPr>
      </w:pPr>
    </w:p>
    <w:p w14:paraId="4C1CA41D" w14:textId="4971D625" w:rsidR="00256DE8" w:rsidRDefault="00256DE8" w:rsidP="006F58A8">
      <w:pPr>
        <w:pStyle w:val="Luettelokappale"/>
        <w:ind w:left="1304"/>
        <w:jc w:val="both"/>
        <w:rPr>
          <w:iCs/>
          <w:sz w:val="18"/>
          <w:szCs w:val="18"/>
        </w:rPr>
      </w:pPr>
      <w:r>
        <w:rPr>
          <w:iCs/>
          <w:sz w:val="18"/>
          <w:szCs w:val="18"/>
        </w:rPr>
        <w:t>*</w:t>
      </w:r>
      <w:r w:rsidR="006F58A8">
        <w:rPr>
          <w:iCs/>
          <w:sz w:val="18"/>
          <w:szCs w:val="18"/>
        </w:rPr>
        <w:t>EU:n tietosuoja-asetuksen Artiklan 9:n mukaan e</w:t>
      </w:r>
      <w:r w:rsidRPr="00256DE8">
        <w:rPr>
          <w:iCs/>
          <w:sz w:val="18"/>
          <w:szCs w:val="18"/>
        </w:rPr>
        <w:t>rityisiä henkilötietoja (”arkaluonteisia henkilötietoja”) ovat sellaiset henkilö</w:t>
      </w:r>
      <w:r w:rsidR="006F58A8">
        <w:rPr>
          <w:iCs/>
          <w:sz w:val="18"/>
          <w:szCs w:val="18"/>
        </w:rPr>
        <w:t>tiedot, joista ilmenee henkilön</w:t>
      </w:r>
      <w:r w:rsidRPr="00256DE8">
        <w:rPr>
          <w:iCs/>
          <w:sz w:val="18"/>
          <w:szCs w:val="18"/>
        </w:rPr>
        <w:t>:</w:t>
      </w:r>
    </w:p>
    <w:p w14:paraId="07017B3C" w14:textId="6C8A5936" w:rsidR="006F58A8" w:rsidRDefault="00256DE8" w:rsidP="006F58A8">
      <w:pPr>
        <w:pStyle w:val="Luettelokappale"/>
        <w:numPr>
          <w:ilvl w:val="4"/>
          <w:numId w:val="13"/>
        </w:numPr>
        <w:jc w:val="both"/>
        <w:rPr>
          <w:iCs/>
          <w:sz w:val="18"/>
          <w:szCs w:val="18"/>
        </w:rPr>
      </w:pPr>
      <w:r w:rsidRPr="006F58A8">
        <w:rPr>
          <w:iCs/>
          <w:sz w:val="18"/>
          <w:szCs w:val="18"/>
        </w:rPr>
        <w:t>Rotu tai etninen alkuperä</w:t>
      </w:r>
    </w:p>
    <w:p w14:paraId="32092707" w14:textId="77777777" w:rsidR="006F58A8" w:rsidRDefault="006F58A8" w:rsidP="006F58A8">
      <w:pPr>
        <w:pStyle w:val="Luettelokappale"/>
        <w:numPr>
          <w:ilvl w:val="4"/>
          <w:numId w:val="13"/>
        </w:numPr>
        <w:jc w:val="both"/>
        <w:rPr>
          <w:iCs/>
          <w:sz w:val="18"/>
          <w:szCs w:val="18"/>
        </w:rPr>
      </w:pPr>
      <w:r>
        <w:rPr>
          <w:iCs/>
          <w:sz w:val="18"/>
          <w:szCs w:val="18"/>
        </w:rPr>
        <w:t>P</w:t>
      </w:r>
      <w:r w:rsidR="00256DE8" w:rsidRPr="006F58A8">
        <w:rPr>
          <w:iCs/>
          <w:sz w:val="18"/>
          <w:szCs w:val="18"/>
        </w:rPr>
        <w:t>oliittisia mielipiteitä</w:t>
      </w:r>
    </w:p>
    <w:p w14:paraId="11B99F73" w14:textId="77777777" w:rsidR="006F58A8" w:rsidRDefault="00256DE8" w:rsidP="006F58A8">
      <w:pPr>
        <w:pStyle w:val="Luettelokappale"/>
        <w:numPr>
          <w:ilvl w:val="4"/>
          <w:numId w:val="13"/>
        </w:numPr>
        <w:jc w:val="both"/>
        <w:rPr>
          <w:iCs/>
          <w:sz w:val="18"/>
          <w:szCs w:val="18"/>
        </w:rPr>
      </w:pPr>
      <w:r w:rsidRPr="00256DE8">
        <w:rPr>
          <w:iCs/>
          <w:sz w:val="18"/>
          <w:szCs w:val="18"/>
        </w:rPr>
        <w:t>Uskonnollinen tai filosofinen vakaumus</w:t>
      </w:r>
    </w:p>
    <w:p w14:paraId="563B0583" w14:textId="77777777" w:rsidR="006F58A8" w:rsidRDefault="00256DE8" w:rsidP="006F58A8">
      <w:pPr>
        <w:pStyle w:val="Luettelokappale"/>
        <w:numPr>
          <w:ilvl w:val="4"/>
          <w:numId w:val="13"/>
        </w:numPr>
        <w:jc w:val="both"/>
        <w:rPr>
          <w:iCs/>
          <w:sz w:val="18"/>
          <w:szCs w:val="18"/>
        </w:rPr>
      </w:pPr>
      <w:r w:rsidRPr="00256DE8">
        <w:rPr>
          <w:iCs/>
          <w:sz w:val="18"/>
          <w:szCs w:val="18"/>
        </w:rPr>
        <w:t>Ammattiliiton jäsenyys</w:t>
      </w:r>
    </w:p>
    <w:p w14:paraId="43AACED4" w14:textId="77777777" w:rsidR="006F58A8" w:rsidRDefault="00256DE8" w:rsidP="006F58A8">
      <w:pPr>
        <w:pStyle w:val="Luettelokappale"/>
        <w:numPr>
          <w:ilvl w:val="4"/>
          <w:numId w:val="13"/>
        </w:numPr>
        <w:jc w:val="both"/>
        <w:rPr>
          <w:iCs/>
          <w:sz w:val="18"/>
          <w:szCs w:val="18"/>
        </w:rPr>
      </w:pPr>
      <w:r w:rsidRPr="00256DE8">
        <w:rPr>
          <w:iCs/>
          <w:sz w:val="18"/>
          <w:szCs w:val="18"/>
        </w:rPr>
        <w:t>Geneettisten tai biometristen tietojen käsittely henkilön yksiselitteistä tunnistamista varten</w:t>
      </w:r>
    </w:p>
    <w:p w14:paraId="0364512A" w14:textId="654C8583" w:rsidR="006F58A8" w:rsidRDefault="00256DE8" w:rsidP="006F58A8">
      <w:pPr>
        <w:pStyle w:val="Luettelokappale"/>
        <w:numPr>
          <w:ilvl w:val="4"/>
          <w:numId w:val="13"/>
        </w:numPr>
        <w:jc w:val="both"/>
        <w:rPr>
          <w:iCs/>
          <w:sz w:val="18"/>
          <w:szCs w:val="18"/>
        </w:rPr>
      </w:pPr>
      <w:r w:rsidRPr="00256DE8">
        <w:rPr>
          <w:iCs/>
          <w:sz w:val="18"/>
          <w:szCs w:val="18"/>
        </w:rPr>
        <w:t>Terveyttä koskevia tietoja</w:t>
      </w:r>
    </w:p>
    <w:p w14:paraId="043D69F3" w14:textId="7FCD55DF" w:rsidR="00256DE8" w:rsidRPr="00256DE8" w:rsidRDefault="00256DE8" w:rsidP="006F58A8">
      <w:pPr>
        <w:pStyle w:val="Luettelokappale"/>
        <w:numPr>
          <w:ilvl w:val="4"/>
          <w:numId w:val="13"/>
        </w:numPr>
        <w:jc w:val="both"/>
        <w:rPr>
          <w:iCs/>
          <w:sz w:val="18"/>
          <w:szCs w:val="18"/>
        </w:rPr>
      </w:pPr>
      <w:r>
        <w:rPr>
          <w:iCs/>
          <w:sz w:val="18"/>
          <w:szCs w:val="18"/>
        </w:rPr>
        <w:t>S</w:t>
      </w:r>
      <w:r w:rsidRPr="00256DE8">
        <w:rPr>
          <w:iCs/>
          <w:sz w:val="18"/>
          <w:szCs w:val="18"/>
        </w:rPr>
        <w:t>eksuaalista käyttäytymistä ja suuntautumista koskevia tietoja</w:t>
      </w:r>
    </w:p>
    <w:p w14:paraId="6A0C2BB6" w14:textId="77777777" w:rsidR="006F58A8" w:rsidRDefault="006F58A8" w:rsidP="006F58A8">
      <w:pPr>
        <w:pStyle w:val="Luettelokappale"/>
        <w:ind w:firstLine="584"/>
        <w:jc w:val="both"/>
        <w:rPr>
          <w:iCs/>
          <w:sz w:val="18"/>
          <w:szCs w:val="18"/>
        </w:rPr>
      </w:pPr>
    </w:p>
    <w:p w14:paraId="4263C981" w14:textId="77777777" w:rsidR="001B47B4" w:rsidRDefault="00256DE8" w:rsidP="00835E07">
      <w:pPr>
        <w:pStyle w:val="Luettelokappale"/>
        <w:ind w:left="1304"/>
        <w:jc w:val="both"/>
        <w:rPr>
          <w:iCs/>
          <w:sz w:val="18"/>
          <w:szCs w:val="18"/>
        </w:rPr>
      </w:pPr>
      <w:r w:rsidRPr="00256DE8">
        <w:rPr>
          <w:iCs/>
          <w:sz w:val="18"/>
          <w:szCs w:val="18"/>
        </w:rPr>
        <w:t xml:space="preserve">Erityisten henkilötietojen käsittely on kiellettyä, paitsi jos lainsäädännöstä löytyy tähän peruste (tarkemmin </w:t>
      </w:r>
      <w:r w:rsidR="00A2340D">
        <w:rPr>
          <w:iCs/>
          <w:sz w:val="18"/>
          <w:szCs w:val="18"/>
        </w:rPr>
        <w:t>EU:n tietosuoja-asetuksen A</w:t>
      </w:r>
      <w:r w:rsidRPr="00256DE8">
        <w:rPr>
          <w:iCs/>
          <w:sz w:val="18"/>
          <w:szCs w:val="18"/>
        </w:rPr>
        <w:t>rtikla 9).</w:t>
      </w:r>
      <w:r>
        <w:rPr>
          <w:iCs/>
          <w:sz w:val="18"/>
          <w:szCs w:val="18"/>
        </w:rPr>
        <w:t xml:space="preserve"> </w:t>
      </w:r>
    </w:p>
    <w:p w14:paraId="7CEF0EA4" w14:textId="77777777" w:rsidR="001B47B4" w:rsidRDefault="001B47B4" w:rsidP="00835E07">
      <w:pPr>
        <w:pStyle w:val="Luettelokappale"/>
        <w:ind w:left="1304"/>
        <w:jc w:val="both"/>
        <w:rPr>
          <w:iCs/>
          <w:sz w:val="18"/>
          <w:szCs w:val="18"/>
        </w:rPr>
      </w:pPr>
    </w:p>
    <w:p w14:paraId="5BA5813F" w14:textId="434172CE" w:rsidR="000C7FD0" w:rsidRPr="004865B8" w:rsidRDefault="00256DE8" w:rsidP="004865B8">
      <w:pPr>
        <w:pStyle w:val="Luettelokappale"/>
        <w:ind w:left="1304"/>
        <w:jc w:val="both"/>
        <w:rPr>
          <w:iCs/>
          <w:sz w:val="18"/>
          <w:szCs w:val="18"/>
        </w:rPr>
      </w:pPr>
      <w:r w:rsidRPr="00256DE8">
        <w:rPr>
          <w:iCs/>
          <w:sz w:val="18"/>
          <w:szCs w:val="18"/>
        </w:rPr>
        <w:t>Henkilötunnus</w:t>
      </w:r>
      <w:r w:rsidR="001B47B4">
        <w:rPr>
          <w:iCs/>
          <w:sz w:val="18"/>
          <w:szCs w:val="18"/>
        </w:rPr>
        <w:t xml:space="preserve"> ei ole erityinen henkilötieto.</w:t>
      </w:r>
      <w:r w:rsidR="00EC36A0">
        <w:rPr>
          <w:iCs/>
          <w:sz w:val="18"/>
          <w:szCs w:val="18"/>
        </w:rPr>
        <w:t xml:space="preserve"> </w:t>
      </w:r>
      <w:r w:rsidRPr="00256DE8">
        <w:rPr>
          <w:iCs/>
          <w:sz w:val="18"/>
          <w:szCs w:val="18"/>
        </w:rPr>
        <w:t xml:space="preserve">Suomen lainsääntö määrittelee </w:t>
      </w:r>
      <w:r w:rsidR="001B47B4">
        <w:rPr>
          <w:iCs/>
          <w:sz w:val="18"/>
          <w:szCs w:val="18"/>
        </w:rPr>
        <w:t xml:space="preserve">kuitenkin </w:t>
      </w:r>
      <w:r w:rsidRPr="00256DE8">
        <w:rPr>
          <w:iCs/>
          <w:sz w:val="18"/>
          <w:szCs w:val="18"/>
        </w:rPr>
        <w:t xml:space="preserve">tilanteet, joissa </w:t>
      </w:r>
      <w:r w:rsidR="001B47B4">
        <w:rPr>
          <w:iCs/>
          <w:sz w:val="18"/>
          <w:szCs w:val="18"/>
        </w:rPr>
        <w:t xml:space="preserve">henkilötunnusta </w:t>
      </w:r>
      <w:r w:rsidRPr="00256DE8">
        <w:rPr>
          <w:iCs/>
          <w:sz w:val="18"/>
          <w:szCs w:val="18"/>
        </w:rPr>
        <w:t>voidaan käyttää.</w:t>
      </w:r>
      <w:r w:rsidR="00EC36A0">
        <w:rPr>
          <w:iCs/>
          <w:sz w:val="18"/>
          <w:szCs w:val="18"/>
        </w:rPr>
        <w:t xml:space="preserve"> (Tietosuojalaki 29§, 1050/2018)</w:t>
      </w:r>
    </w:p>
    <w:p w14:paraId="775C34C3" w14:textId="18553592" w:rsidR="000C7FD0" w:rsidRPr="0048282B" w:rsidRDefault="00112862" w:rsidP="000C7FD0">
      <w:pPr>
        <w:rPr>
          <w:b/>
          <w:u w:val="single"/>
        </w:rPr>
      </w:pPr>
      <w:r w:rsidRPr="0048282B">
        <w:rPr>
          <w:b/>
          <w:u w:val="single"/>
        </w:rPr>
        <w:t>I</w:t>
      </w:r>
      <w:r w:rsidR="004E0488">
        <w:rPr>
          <w:b/>
          <w:u w:val="single"/>
        </w:rPr>
        <w:t>V</w:t>
      </w:r>
      <w:r w:rsidR="000C7FD0" w:rsidRPr="0048282B">
        <w:rPr>
          <w:b/>
          <w:u w:val="single"/>
        </w:rPr>
        <w:t xml:space="preserve"> Aineiston jatkokäyttö</w:t>
      </w:r>
    </w:p>
    <w:p w14:paraId="276105BE" w14:textId="68580BD3" w:rsidR="005C27C2" w:rsidRDefault="00206866" w:rsidP="005211EB">
      <w:pPr>
        <w:jc w:val="both"/>
      </w:pPr>
      <w:r>
        <w:t>Mikäli opinnäytetyön o</w:t>
      </w:r>
      <w:r w:rsidR="002E4180">
        <w:t xml:space="preserve">hjaaja arvioi, että </w:t>
      </w:r>
      <w:r w:rsidR="008268D2">
        <w:t xml:space="preserve">AMK:lla </w:t>
      </w:r>
      <w:r w:rsidR="002E4180">
        <w:t>voi olla kiin</w:t>
      </w:r>
      <w:r w:rsidR="000C7FD0">
        <w:t>nostusta opinnäytetyön aineiston hyödyntämiseen</w:t>
      </w:r>
      <w:r w:rsidR="005C27C2">
        <w:t xml:space="preserve"> esimerkiksi </w:t>
      </w:r>
      <w:r w:rsidR="0006505C">
        <w:t>TKI</w:t>
      </w:r>
      <w:r w:rsidR="005C27C2">
        <w:t>-hankkeessa</w:t>
      </w:r>
      <w:r w:rsidR="00003E19">
        <w:t xml:space="preserve"> tai myöhemmissä opinnäytetöissä</w:t>
      </w:r>
      <w:r>
        <w:t>, o</w:t>
      </w:r>
      <w:r w:rsidR="005C27C2">
        <w:t xml:space="preserve">pinnäytetyön ohjaaja ottaa yhteyttä </w:t>
      </w:r>
      <w:r w:rsidR="00C20BAA" w:rsidRPr="00C20BAA">
        <w:rPr>
          <w:i/>
          <w:iCs/>
        </w:rPr>
        <w:t>[</w:t>
      </w:r>
      <w:r w:rsidR="00C20BAA" w:rsidRPr="006B30FC">
        <w:rPr>
          <w:i/>
          <w:iCs/>
          <w:highlight w:val="yellow"/>
        </w:rPr>
        <w:t xml:space="preserve">Täytä tähän AMK:n </w:t>
      </w:r>
      <w:r w:rsidR="005C27C2" w:rsidRPr="006B30FC">
        <w:rPr>
          <w:i/>
          <w:iCs/>
          <w:highlight w:val="yellow"/>
        </w:rPr>
        <w:t xml:space="preserve">opinnäytetyöprosessin </w:t>
      </w:r>
      <w:r w:rsidR="00C20BAA" w:rsidRPr="006B30FC">
        <w:rPr>
          <w:i/>
          <w:iCs/>
          <w:highlight w:val="yellow"/>
        </w:rPr>
        <w:t>vastuuhenkilö</w:t>
      </w:r>
      <w:r w:rsidR="00C20BAA" w:rsidRPr="00C20BAA">
        <w:rPr>
          <w:i/>
          <w:iCs/>
        </w:rPr>
        <w:t>]</w:t>
      </w:r>
      <w:r w:rsidR="00C20BAA">
        <w:t xml:space="preserve"> a</w:t>
      </w:r>
      <w:r w:rsidR="000C7FD0">
        <w:t>siasta päättämistä varten</w:t>
      </w:r>
      <w:r w:rsidR="00AF2895">
        <w:t xml:space="preserve">, ks. tarkemmin </w:t>
      </w:r>
      <w:r w:rsidR="00C20BAA">
        <w:t>ohje linkistä [</w:t>
      </w:r>
      <w:r w:rsidR="00C20BAA" w:rsidRPr="006B30FC">
        <w:rPr>
          <w:i/>
          <w:iCs/>
          <w:highlight w:val="yellow"/>
        </w:rPr>
        <w:t xml:space="preserve">Lisää </w:t>
      </w:r>
      <w:r w:rsidR="00840145" w:rsidRPr="006B30FC">
        <w:rPr>
          <w:i/>
          <w:iCs/>
          <w:highlight w:val="yellow"/>
        </w:rPr>
        <w:t xml:space="preserve">tähän </w:t>
      </w:r>
      <w:r w:rsidR="00256DE8" w:rsidRPr="006B30FC">
        <w:rPr>
          <w:i/>
          <w:iCs/>
          <w:highlight w:val="yellow"/>
        </w:rPr>
        <w:t xml:space="preserve">linkit </w:t>
      </w:r>
      <w:r w:rsidR="00840145" w:rsidRPr="006B30FC">
        <w:rPr>
          <w:i/>
          <w:iCs/>
          <w:highlight w:val="yellow"/>
        </w:rPr>
        <w:t xml:space="preserve">kunkin </w:t>
      </w:r>
      <w:r w:rsidR="00C20BAA" w:rsidRPr="006B30FC">
        <w:rPr>
          <w:i/>
          <w:iCs/>
          <w:highlight w:val="yellow"/>
        </w:rPr>
        <w:t>AMK</w:t>
      </w:r>
      <w:r w:rsidR="008268D2" w:rsidRPr="006B30FC">
        <w:rPr>
          <w:i/>
          <w:iCs/>
          <w:highlight w:val="yellow"/>
        </w:rPr>
        <w:t>:</w:t>
      </w:r>
      <w:r w:rsidR="00C20BAA" w:rsidRPr="006B30FC">
        <w:rPr>
          <w:i/>
          <w:iCs/>
          <w:highlight w:val="yellow"/>
        </w:rPr>
        <w:t>n</w:t>
      </w:r>
      <w:r w:rsidR="00840145" w:rsidRPr="006B30FC">
        <w:rPr>
          <w:i/>
          <w:iCs/>
          <w:highlight w:val="yellow"/>
        </w:rPr>
        <w:t xml:space="preserve"> om</w:t>
      </w:r>
      <w:r w:rsidR="00256DE8" w:rsidRPr="006B30FC">
        <w:rPr>
          <w:i/>
          <w:iCs/>
          <w:highlight w:val="yellow"/>
        </w:rPr>
        <w:t>iin opinnäytetyöprosessi- ja tietosuojaohjeisiin</w:t>
      </w:r>
      <w:r w:rsidR="00177E26">
        <w:t>]</w:t>
      </w:r>
      <w:r w:rsidR="00DC04D6">
        <w:t xml:space="preserve">. </w:t>
      </w:r>
    </w:p>
    <w:p w14:paraId="502608E3" w14:textId="6B3C15E8" w:rsidR="00206866" w:rsidRDefault="00206866" w:rsidP="005211EB">
      <w:pPr>
        <w:jc w:val="both"/>
      </w:pPr>
      <w:r>
        <w:t xml:space="preserve">Siinä tapauksessa, että </w:t>
      </w:r>
      <w:r w:rsidR="00D15C7A">
        <w:t>AMK on kiinnostunut aineiston jatkokäytöstä, eikä estettä aineiston luovutukselle ole,</w:t>
      </w:r>
      <w:r>
        <w:t xml:space="preserve"> huolehtii </w:t>
      </w:r>
      <w:r w:rsidR="00D15C7A">
        <w:t xml:space="preserve">AMK </w:t>
      </w:r>
      <w:r>
        <w:t>aineiston tietoturvallisesta säilyttämisestä</w:t>
      </w:r>
      <w:r w:rsidR="00A7751B">
        <w:t xml:space="preserve"> opinnäytetyön tekemisen</w:t>
      </w:r>
      <w:r w:rsidR="009A11F5">
        <w:t xml:space="preserve"> aikana ja/tai</w:t>
      </w:r>
      <w:r w:rsidR="00A7751B">
        <w:t xml:space="preserve"> jälkeen</w:t>
      </w:r>
      <w:r w:rsidR="009A11F5">
        <w:t xml:space="preserve"> erikseen sovittavalla tavalla</w:t>
      </w:r>
      <w:r>
        <w:t>. Aineiston luo</w:t>
      </w:r>
      <w:r w:rsidR="00A969A1">
        <w:t>vuttamisesta laaditaan erikseen</w:t>
      </w:r>
      <w:r>
        <w:t xml:space="preserve"> sopimus AMK:n, mahdollisen toimeksiantajan </w:t>
      </w:r>
      <w:r w:rsidR="00835E07">
        <w:t xml:space="preserve">tai muun yhteistyötahon </w:t>
      </w:r>
      <w:r>
        <w:t xml:space="preserve">ja opiskelijan kesken. </w:t>
      </w:r>
    </w:p>
    <w:p w14:paraId="7AB1760D" w14:textId="2FFEF320" w:rsidR="00AA528E" w:rsidRPr="00891FE0" w:rsidRDefault="000C7FD0" w:rsidP="00891FE0">
      <w:pPr>
        <w:jc w:val="both"/>
        <w:rPr>
          <w:i/>
        </w:rPr>
      </w:pPr>
      <w:r w:rsidRPr="000C7FD0">
        <w:rPr>
          <w:i/>
        </w:rPr>
        <w:t xml:space="preserve">Opinnäytetyön ohjaaja arvioi, että opinnäytetyön aineisto on sellainen, että AMK:lla voisi olla kiinnostusta sen jatkokäyttöä varten. </w:t>
      </w:r>
      <w:r w:rsidR="00840145">
        <w:rPr>
          <w:i/>
        </w:rPr>
        <w:t>Kyllä</w:t>
      </w:r>
      <w:sdt>
        <w:sdtPr>
          <w:rPr>
            <w:i/>
          </w:rPr>
          <w:id w:val="-1202018325"/>
          <w14:checkbox>
            <w14:checked w14:val="0"/>
            <w14:checkedState w14:val="2612" w14:font="MS Gothic"/>
            <w14:uncheckedState w14:val="2610" w14:font="MS Gothic"/>
          </w14:checkbox>
        </w:sdtPr>
        <w:sdtEndPr/>
        <w:sdtContent>
          <w:r w:rsidR="00840145">
            <w:rPr>
              <w:rFonts w:ascii="MS Gothic" w:eastAsia="MS Gothic" w:hAnsi="MS Gothic" w:hint="eastAsia"/>
              <w:i/>
            </w:rPr>
            <w:t>☐</w:t>
          </w:r>
        </w:sdtContent>
      </w:sdt>
      <w:r w:rsidR="00840145">
        <w:rPr>
          <w:i/>
        </w:rPr>
        <w:t xml:space="preserve">   Ei</w:t>
      </w:r>
      <w:sdt>
        <w:sdtPr>
          <w:rPr>
            <w:i/>
          </w:rPr>
          <w:id w:val="1451512979"/>
          <w14:checkbox>
            <w14:checked w14:val="0"/>
            <w14:checkedState w14:val="2612" w14:font="MS Gothic"/>
            <w14:uncheckedState w14:val="2610" w14:font="MS Gothic"/>
          </w14:checkbox>
        </w:sdtPr>
        <w:sdtEndPr/>
        <w:sdtContent>
          <w:r w:rsidR="00840145">
            <w:rPr>
              <w:rFonts w:ascii="MS Gothic" w:eastAsia="MS Gothic" w:hAnsi="MS Gothic" w:hint="eastAsia"/>
              <w:i/>
            </w:rPr>
            <w:t>☐</w:t>
          </w:r>
        </w:sdtContent>
      </w:sdt>
    </w:p>
    <w:p w14:paraId="55A443C5" w14:textId="124447ED" w:rsidR="00124EEC" w:rsidRDefault="008F2F28">
      <w:r>
        <w:t xml:space="preserve">Ohjaaja on hyväksynyt </w:t>
      </w:r>
      <w:r w:rsidR="003827B3">
        <w:t>valmistelulomakkeen tiedot</w:t>
      </w:r>
      <w:r>
        <w:t xml:space="preserve"> </w:t>
      </w:r>
      <w:r w:rsidR="00AC0DBC">
        <w:t>[tila päivämäärämerkinnälle</w:t>
      </w:r>
      <w:r w:rsidR="0069610D">
        <w:t xml:space="preserve"> ja allekirjoitukselle</w:t>
      </w:r>
      <w:r w:rsidR="00AC0DBC">
        <w:t>].</w:t>
      </w:r>
    </w:p>
    <w:p w14:paraId="3E8F3CED" w14:textId="16ACC798" w:rsidR="008F2F28" w:rsidRPr="00891FE0" w:rsidRDefault="00124EEC">
      <w:pPr>
        <w:rPr>
          <w:sz w:val="16"/>
          <w:szCs w:val="16"/>
        </w:rPr>
      </w:pPr>
      <w:r>
        <w:t>Paikka</w:t>
      </w:r>
      <w:r>
        <w:tab/>
        <w:t>___/___ 20__</w:t>
      </w:r>
      <w:r>
        <w:tab/>
      </w:r>
      <w:r>
        <w:tab/>
      </w:r>
      <w:r>
        <w:tab/>
        <w:t>___________________________</w:t>
      </w:r>
      <w:r w:rsidR="00891FE0" w:rsidRPr="00891FE0">
        <w:rPr>
          <w:sz w:val="16"/>
          <w:szCs w:val="16"/>
        </w:rPr>
        <w:t xml:space="preserve"> Ohjaajan nimi, asema</w:t>
      </w:r>
    </w:p>
    <w:sectPr w:rsidR="008F2F28" w:rsidRPr="00891FE0">
      <w:headerReference w:type="default" r:id="rId16"/>
      <w:footerReference w:type="default" r:id="rId17"/>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84542" w14:textId="77777777" w:rsidR="00E51A1A" w:rsidRDefault="00E51A1A" w:rsidP="00120099">
      <w:pPr>
        <w:spacing w:after="0" w:line="240" w:lineRule="auto"/>
      </w:pPr>
      <w:r>
        <w:separator/>
      </w:r>
    </w:p>
  </w:endnote>
  <w:endnote w:type="continuationSeparator" w:id="0">
    <w:p w14:paraId="317157EB" w14:textId="77777777" w:rsidR="00E51A1A" w:rsidRDefault="00E51A1A" w:rsidP="001200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B193" w14:textId="1E1CB30C" w:rsidR="0079776E" w:rsidRPr="00DB6557" w:rsidRDefault="0079776E" w:rsidP="0079776E">
    <w:pPr>
      <w:pStyle w:val="Alatunniste"/>
      <w:rPr>
        <w:i/>
        <w:iCs/>
        <w:sz w:val="20"/>
        <w:szCs w:val="20"/>
      </w:rPr>
    </w:pPr>
    <w:r>
      <w:t>_______________________________________________________________________________________</w:t>
    </w:r>
    <w:r w:rsidRPr="0079776E">
      <w:rPr>
        <w:i/>
        <w:iCs/>
        <w:sz w:val="20"/>
        <w:szCs w:val="20"/>
      </w:rPr>
      <w:t xml:space="preserve"> </w:t>
    </w:r>
    <w:r w:rsidRPr="00DB6557">
      <w:rPr>
        <w:i/>
        <w:iCs/>
        <w:sz w:val="20"/>
        <w:szCs w:val="20"/>
      </w:rPr>
      <w:t>Opinnäytetyön valmistelulomake</w:t>
    </w:r>
  </w:p>
  <w:p w14:paraId="094875A3" w14:textId="132C1B36" w:rsidR="0079776E" w:rsidRDefault="007977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2D6E6" w14:textId="77777777" w:rsidR="00E51A1A" w:rsidRDefault="00E51A1A" w:rsidP="00120099">
      <w:pPr>
        <w:spacing w:after="0" w:line="240" w:lineRule="auto"/>
      </w:pPr>
      <w:r>
        <w:separator/>
      </w:r>
    </w:p>
  </w:footnote>
  <w:footnote w:type="continuationSeparator" w:id="0">
    <w:p w14:paraId="1E1553EA" w14:textId="77777777" w:rsidR="00E51A1A" w:rsidRDefault="00E51A1A" w:rsidP="001200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4F62A" w14:textId="42050F9E" w:rsidR="00120099" w:rsidRDefault="004977E8">
    <w:pPr>
      <w:pStyle w:val="Yltunniste"/>
    </w:pPr>
    <w:r w:rsidRPr="00120099">
      <w:rPr>
        <w:rFonts w:ascii="Times New Roman" w:eastAsia="Calibri" w:hAnsi="Times New Roman" w:cs="Times New Roman"/>
        <w:noProof/>
        <w:sz w:val="24"/>
        <w:szCs w:val="24"/>
        <w:lang w:eastAsia="fi-FI"/>
      </w:rPr>
      <mc:AlternateContent>
        <mc:Choice Requires="wps">
          <w:drawing>
            <wp:anchor distT="0" distB="0" distL="114300" distR="114300" simplePos="0" relativeHeight="251659264" behindDoc="0" locked="0" layoutInCell="1" allowOverlap="1" wp14:anchorId="732D1149" wp14:editId="29A5EE81">
              <wp:simplePos x="0" y="0"/>
              <wp:positionH relativeFrom="margin">
                <wp:posOffset>34621</wp:posOffset>
              </wp:positionH>
              <wp:positionV relativeFrom="paragraph">
                <wp:posOffset>11430</wp:posOffset>
              </wp:positionV>
              <wp:extent cx="1181100" cy="668324"/>
              <wp:effectExtent l="0" t="0" r="19050" b="17780"/>
              <wp:wrapNone/>
              <wp:docPr id="4" name="Tekstiruutu 1"/>
              <wp:cNvGraphicFramePr/>
              <a:graphic xmlns:a="http://schemas.openxmlformats.org/drawingml/2006/main">
                <a:graphicData uri="http://schemas.microsoft.com/office/word/2010/wordprocessingShape">
                  <wps:wsp>
                    <wps:cNvSpPr txBox="1"/>
                    <wps:spPr>
                      <a:xfrm>
                        <a:off x="0" y="0"/>
                        <a:ext cx="1181100" cy="668324"/>
                      </a:xfrm>
                      <a:prstGeom prst="rect">
                        <a:avLst/>
                      </a:prstGeom>
                      <a:solidFill>
                        <a:sysClr val="window" lastClr="FFFFFF"/>
                      </a:solidFill>
                      <a:ln w="6350">
                        <a:solidFill>
                          <a:prstClr val="black"/>
                        </a:solidFill>
                      </a:ln>
                    </wps:spPr>
                    <wps:txbx>
                      <w:txbxContent>
                        <w:p w14:paraId="2748A545" w14:textId="77777777" w:rsidR="00120099" w:rsidRDefault="00120099" w:rsidP="00120099">
                          <w:r>
                            <w:t xml:space="preserve">Tila </w:t>
                          </w:r>
                          <w:proofErr w:type="spellStart"/>
                          <w:r>
                            <w:t>amkin</w:t>
                          </w:r>
                          <w:proofErr w:type="spellEnd"/>
                          <w:r>
                            <w:t xml:space="preserve"> logolle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2D1149" id="_x0000_t202" coordsize="21600,21600" o:spt="202" path="m,l,21600r21600,l21600,xe">
              <v:stroke joinstyle="miter"/>
              <v:path gradientshapeok="t" o:connecttype="rect"/>
            </v:shapetype>
            <v:shape id="Tekstiruutu 1" o:spid="_x0000_s1026" type="#_x0000_t202" style="position:absolute;margin-left:2.75pt;margin-top:.9pt;width:93pt;height:52.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" fillcolor="window" strokeweight=".5pt">
              <v:textbox>
                <w:txbxContent>
                  <w:p w14:paraId="2748A545" w14:textId="77777777" w:rsidR="00120099" w:rsidRDefault="00120099" w:rsidP="00120099">
                    <w:r>
                      <w:t>Tila amkin logolle</w:t>
                    </w:r>
                  </w:p>
                </w:txbxContent>
              </v:textbox>
              <w10:wrap anchorx="margin"/>
            </v:shape>
          </w:pict>
        </mc:Fallback>
      </mc:AlternateContent>
    </w:r>
    <w:r>
      <w:tab/>
    </w:r>
    <w:r>
      <w:tab/>
      <w:t xml:space="preserv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 </w:t>
    </w:r>
    <w:r>
      <w:rPr>
        <w:b/>
        <w:bCs/>
      </w:rPr>
      <w:fldChar w:fldCharType="begin"/>
    </w:r>
    <w:r>
      <w:rPr>
        <w:b/>
        <w:bCs/>
      </w:rPr>
      <w:instrText>NUMPAGES  \* Arabic  \* MERGEFORMAT</w:instrText>
    </w:r>
    <w:r>
      <w:rPr>
        <w:b/>
        <w:bCs/>
      </w:rPr>
      <w:fldChar w:fldCharType="separate"/>
    </w:r>
    <w:r>
      <w:rPr>
        <w:b/>
        <w:bCs/>
      </w:rPr>
      <w:t>2</w:t>
    </w:r>
    <w:r>
      <w:rPr>
        <w:b/>
        <w:bCs/>
      </w:rPr>
      <w:fldChar w:fldCharType="end"/>
    </w:r>
  </w:p>
  <w:p w14:paraId="3438A6BE" w14:textId="4FF8E4B4" w:rsidR="00120099" w:rsidRDefault="00120099">
    <w:pPr>
      <w:pStyle w:val="Yltunniste"/>
    </w:pPr>
  </w:p>
  <w:p w14:paraId="493F8621" w14:textId="65AA00C7" w:rsidR="00120099" w:rsidRDefault="00120099">
    <w:pPr>
      <w:pStyle w:val="Yltunniste"/>
    </w:pPr>
  </w:p>
  <w:p w14:paraId="2E0AAAF9" w14:textId="6D0945A2" w:rsidR="00120099" w:rsidRDefault="00BD3233">
    <w:pPr>
      <w:pStyle w:val="Yltunniste"/>
    </w:pPr>
    <w:r>
      <w:t xml:space="preserv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 </w:t>
    </w:r>
    <w:r>
      <w:rPr>
        <w:b/>
        <w:bCs/>
      </w:rPr>
      <w:fldChar w:fldCharType="begin"/>
    </w:r>
    <w:r>
      <w:rPr>
        <w:b/>
        <w:bCs/>
      </w:rPr>
      <w:instrText>NUMPAGES  \* Arabic  \* MERGEFORMAT</w:instrText>
    </w:r>
    <w:r>
      <w:rPr>
        <w:b/>
        <w:bCs/>
      </w:rPr>
      <w:fldChar w:fldCharType="separate"/>
    </w:r>
    <w:r>
      <w:rPr>
        <w:b/>
        <w:bCs/>
      </w:rPr>
      <w:t>2</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709A7"/>
    <w:multiLevelType w:val="hybridMultilevel"/>
    <w:tmpl w:val="EEFE2734"/>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1" w15:restartNumberingAfterBreak="0">
    <w:nsid w:val="16AC0856"/>
    <w:multiLevelType w:val="hybridMultilevel"/>
    <w:tmpl w:val="08F876DE"/>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1D0571E7"/>
    <w:multiLevelType w:val="multilevel"/>
    <w:tmpl w:val="8AFEA8DC"/>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21016894"/>
    <w:multiLevelType w:val="hybridMultilevel"/>
    <w:tmpl w:val="285A604E"/>
    <w:lvl w:ilvl="0" w:tplc="F9AA8A40">
      <w:numFmt w:val="bullet"/>
      <w:lvlText w:val="•"/>
      <w:lvlJc w:val="left"/>
      <w:pPr>
        <w:ind w:left="8858" w:hanging="1310"/>
      </w:pPr>
      <w:rPr>
        <w:rFonts w:ascii="Calibri" w:eastAsiaTheme="minorHAnsi" w:hAnsi="Calibri" w:cs="Calibri" w:hint="default"/>
      </w:rPr>
    </w:lvl>
    <w:lvl w:ilvl="1" w:tplc="040B0003" w:tentative="1">
      <w:start w:val="1"/>
      <w:numFmt w:val="bullet"/>
      <w:lvlText w:val="o"/>
      <w:lvlJc w:val="left"/>
      <w:pPr>
        <w:ind w:left="8628" w:hanging="360"/>
      </w:pPr>
      <w:rPr>
        <w:rFonts w:ascii="Courier New" w:hAnsi="Courier New" w:cs="Courier New" w:hint="default"/>
      </w:rPr>
    </w:lvl>
    <w:lvl w:ilvl="2" w:tplc="040B0005" w:tentative="1">
      <w:start w:val="1"/>
      <w:numFmt w:val="bullet"/>
      <w:lvlText w:val=""/>
      <w:lvlJc w:val="left"/>
      <w:pPr>
        <w:ind w:left="9348" w:hanging="360"/>
      </w:pPr>
      <w:rPr>
        <w:rFonts w:ascii="Wingdings" w:hAnsi="Wingdings" w:hint="default"/>
      </w:rPr>
    </w:lvl>
    <w:lvl w:ilvl="3" w:tplc="040B0001" w:tentative="1">
      <w:start w:val="1"/>
      <w:numFmt w:val="bullet"/>
      <w:lvlText w:val=""/>
      <w:lvlJc w:val="left"/>
      <w:pPr>
        <w:ind w:left="10068" w:hanging="360"/>
      </w:pPr>
      <w:rPr>
        <w:rFonts w:ascii="Symbol" w:hAnsi="Symbol" w:hint="default"/>
      </w:rPr>
    </w:lvl>
    <w:lvl w:ilvl="4" w:tplc="040B0003" w:tentative="1">
      <w:start w:val="1"/>
      <w:numFmt w:val="bullet"/>
      <w:lvlText w:val="o"/>
      <w:lvlJc w:val="left"/>
      <w:pPr>
        <w:ind w:left="10788" w:hanging="360"/>
      </w:pPr>
      <w:rPr>
        <w:rFonts w:ascii="Courier New" w:hAnsi="Courier New" w:cs="Courier New" w:hint="default"/>
      </w:rPr>
    </w:lvl>
    <w:lvl w:ilvl="5" w:tplc="040B0005" w:tentative="1">
      <w:start w:val="1"/>
      <w:numFmt w:val="bullet"/>
      <w:lvlText w:val=""/>
      <w:lvlJc w:val="left"/>
      <w:pPr>
        <w:ind w:left="11508" w:hanging="360"/>
      </w:pPr>
      <w:rPr>
        <w:rFonts w:ascii="Wingdings" w:hAnsi="Wingdings" w:hint="default"/>
      </w:rPr>
    </w:lvl>
    <w:lvl w:ilvl="6" w:tplc="040B0001" w:tentative="1">
      <w:start w:val="1"/>
      <w:numFmt w:val="bullet"/>
      <w:lvlText w:val=""/>
      <w:lvlJc w:val="left"/>
      <w:pPr>
        <w:ind w:left="12228" w:hanging="360"/>
      </w:pPr>
      <w:rPr>
        <w:rFonts w:ascii="Symbol" w:hAnsi="Symbol" w:hint="default"/>
      </w:rPr>
    </w:lvl>
    <w:lvl w:ilvl="7" w:tplc="040B0003" w:tentative="1">
      <w:start w:val="1"/>
      <w:numFmt w:val="bullet"/>
      <w:lvlText w:val="o"/>
      <w:lvlJc w:val="left"/>
      <w:pPr>
        <w:ind w:left="12948" w:hanging="360"/>
      </w:pPr>
      <w:rPr>
        <w:rFonts w:ascii="Courier New" w:hAnsi="Courier New" w:cs="Courier New" w:hint="default"/>
      </w:rPr>
    </w:lvl>
    <w:lvl w:ilvl="8" w:tplc="040B0005" w:tentative="1">
      <w:start w:val="1"/>
      <w:numFmt w:val="bullet"/>
      <w:lvlText w:val=""/>
      <w:lvlJc w:val="left"/>
      <w:pPr>
        <w:ind w:left="13668" w:hanging="360"/>
      </w:pPr>
      <w:rPr>
        <w:rFonts w:ascii="Wingdings" w:hAnsi="Wingdings" w:hint="default"/>
      </w:rPr>
    </w:lvl>
  </w:abstractNum>
  <w:abstractNum w:abstractNumId="4" w15:restartNumberingAfterBreak="0">
    <w:nsid w:val="34736B6E"/>
    <w:multiLevelType w:val="hybridMultilevel"/>
    <w:tmpl w:val="5440A57A"/>
    <w:lvl w:ilvl="0" w:tplc="CF5A40E0">
      <w:start w:val="1"/>
      <w:numFmt w:val="decimal"/>
      <w:lvlText w:val="%1)"/>
      <w:lvlJc w:val="left"/>
      <w:pPr>
        <w:ind w:left="720" w:hanging="360"/>
      </w:pPr>
      <w:rPr>
        <w:rFonts w:hint="default"/>
        <w:i/>
        <w:iCs/>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36337F06"/>
    <w:multiLevelType w:val="hybridMultilevel"/>
    <w:tmpl w:val="85348DF6"/>
    <w:lvl w:ilvl="0" w:tplc="040B0017">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4AA854FF"/>
    <w:multiLevelType w:val="multilevel"/>
    <w:tmpl w:val="F8D25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3036558"/>
    <w:multiLevelType w:val="hybridMultilevel"/>
    <w:tmpl w:val="7A62697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549B7524"/>
    <w:multiLevelType w:val="hybridMultilevel"/>
    <w:tmpl w:val="7B504A92"/>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562B05BF"/>
    <w:multiLevelType w:val="hybridMultilevel"/>
    <w:tmpl w:val="4D24C47E"/>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10" w15:restartNumberingAfterBreak="0">
    <w:nsid w:val="607C4393"/>
    <w:multiLevelType w:val="hybridMultilevel"/>
    <w:tmpl w:val="6194F414"/>
    <w:lvl w:ilvl="0" w:tplc="040B0011">
      <w:start w:val="1"/>
      <w:numFmt w:val="decimal"/>
      <w:lvlText w:val="%1)"/>
      <w:lvlJc w:val="left"/>
      <w:pPr>
        <w:ind w:left="927" w:hanging="360"/>
      </w:pPr>
      <w:rPr>
        <w:rFonts w:hint="default"/>
        <w:b w:val="0"/>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1" w15:restartNumberingAfterBreak="0">
    <w:nsid w:val="6D3424CB"/>
    <w:multiLevelType w:val="hybridMultilevel"/>
    <w:tmpl w:val="74A6A7B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6F3C12A9"/>
    <w:multiLevelType w:val="hybridMultilevel"/>
    <w:tmpl w:val="096026AC"/>
    <w:lvl w:ilvl="0" w:tplc="040B0011">
      <w:start w:val="1"/>
      <w:numFmt w:val="decimal"/>
      <w:lvlText w:val="%1)"/>
      <w:lvlJc w:val="left"/>
      <w:pPr>
        <w:ind w:left="2024" w:hanging="360"/>
      </w:pPr>
    </w:lvl>
    <w:lvl w:ilvl="1" w:tplc="040B0019" w:tentative="1">
      <w:start w:val="1"/>
      <w:numFmt w:val="lowerLetter"/>
      <w:lvlText w:val="%2."/>
      <w:lvlJc w:val="left"/>
      <w:pPr>
        <w:ind w:left="2744" w:hanging="360"/>
      </w:pPr>
    </w:lvl>
    <w:lvl w:ilvl="2" w:tplc="040B001B" w:tentative="1">
      <w:start w:val="1"/>
      <w:numFmt w:val="lowerRoman"/>
      <w:lvlText w:val="%3."/>
      <w:lvlJc w:val="right"/>
      <w:pPr>
        <w:ind w:left="3464" w:hanging="180"/>
      </w:pPr>
    </w:lvl>
    <w:lvl w:ilvl="3" w:tplc="040B000F" w:tentative="1">
      <w:start w:val="1"/>
      <w:numFmt w:val="decimal"/>
      <w:lvlText w:val="%4."/>
      <w:lvlJc w:val="left"/>
      <w:pPr>
        <w:ind w:left="4184" w:hanging="360"/>
      </w:pPr>
    </w:lvl>
    <w:lvl w:ilvl="4" w:tplc="040B0019" w:tentative="1">
      <w:start w:val="1"/>
      <w:numFmt w:val="lowerLetter"/>
      <w:lvlText w:val="%5."/>
      <w:lvlJc w:val="left"/>
      <w:pPr>
        <w:ind w:left="4904" w:hanging="360"/>
      </w:pPr>
    </w:lvl>
    <w:lvl w:ilvl="5" w:tplc="040B001B" w:tentative="1">
      <w:start w:val="1"/>
      <w:numFmt w:val="lowerRoman"/>
      <w:lvlText w:val="%6."/>
      <w:lvlJc w:val="right"/>
      <w:pPr>
        <w:ind w:left="5624" w:hanging="180"/>
      </w:pPr>
    </w:lvl>
    <w:lvl w:ilvl="6" w:tplc="040B000F" w:tentative="1">
      <w:start w:val="1"/>
      <w:numFmt w:val="decimal"/>
      <w:lvlText w:val="%7."/>
      <w:lvlJc w:val="left"/>
      <w:pPr>
        <w:ind w:left="6344" w:hanging="360"/>
      </w:pPr>
    </w:lvl>
    <w:lvl w:ilvl="7" w:tplc="040B0019" w:tentative="1">
      <w:start w:val="1"/>
      <w:numFmt w:val="lowerLetter"/>
      <w:lvlText w:val="%8."/>
      <w:lvlJc w:val="left"/>
      <w:pPr>
        <w:ind w:left="7064" w:hanging="360"/>
      </w:pPr>
    </w:lvl>
    <w:lvl w:ilvl="8" w:tplc="040B001B" w:tentative="1">
      <w:start w:val="1"/>
      <w:numFmt w:val="lowerRoman"/>
      <w:lvlText w:val="%9."/>
      <w:lvlJc w:val="right"/>
      <w:pPr>
        <w:ind w:left="7784" w:hanging="180"/>
      </w:pPr>
    </w:lvl>
  </w:abstractNum>
  <w:abstractNum w:abstractNumId="13" w15:restartNumberingAfterBreak="0">
    <w:nsid w:val="741C395F"/>
    <w:multiLevelType w:val="hybridMultilevel"/>
    <w:tmpl w:val="DA4053BC"/>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4"/>
  </w:num>
  <w:num w:numId="2">
    <w:abstractNumId w:val="10"/>
  </w:num>
  <w:num w:numId="3">
    <w:abstractNumId w:val="5"/>
  </w:num>
  <w:num w:numId="4">
    <w:abstractNumId w:val="11"/>
  </w:num>
  <w:num w:numId="5">
    <w:abstractNumId w:val="1"/>
  </w:num>
  <w:num w:numId="6">
    <w:abstractNumId w:val="2"/>
  </w:num>
  <w:num w:numId="7">
    <w:abstractNumId w:val="8"/>
  </w:num>
  <w:num w:numId="8">
    <w:abstractNumId w:val="13"/>
  </w:num>
  <w:num w:numId="9">
    <w:abstractNumId w:val="6"/>
  </w:num>
  <w:num w:numId="10">
    <w:abstractNumId w:val="9"/>
  </w:num>
  <w:num w:numId="11">
    <w:abstractNumId w:val="3"/>
  </w:num>
  <w:num w:numId="12">
    <w:abstractNumId w:val="0"/>
  </w:num>
  <w:num w:numId="13">
    <w:abstractNumId w:val="7"/>
  </w:num>
  <w:num w:numId="14">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ippel Liisa">
    <w15:presenceInfo w15:providerId="AD" w15:userId="S::Liisa.Sippel@turkuamk.fi::af0a4187-781d-4b98-8e71-a779df17047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685A"/>
    <w:rsid w:val="00003E19"/>
    <w:rsid w:val="00003FA3"/>
    <w:rsid w:val="00006F61"/>
    <w:rsid w:val="00012D6D"/>
    <w:rsid w:val="00015FE1"/>
    <w:rsid w:val="00022FA6"/>
    <w:rsid w:val="000324C3"/>
    <w:rsid w:val="0003262A"/>
    <w:rsid w:val="0003622F"/>
    <w:rsid w:val="00041678"/>
    <w:rsid w:val="000535AA"/>
    <w:rsid w:val="00054E6E"/>
    <w:rsid w:val="00060B6E"/>
    <w:rsid w:val="0006505C"/>
    <w:rsid w:val="00073994"/>
    <w:rsid w:val="00074B55"/>
    <w:rsid w:val="00075081"/>
    <w:rsid w:val="000776BF"/>
    <w:rsid w:val="00077BEE"/>
    <w:rsid w:val="0008713E"/>
    <w:rsid w:val="000875DD"/>
    <w:rsid w:val="000910BD"/>
    <w:rsid w:val="000979A7"/>
    <w:rsid w:val="000A158C"/>
    <w:rsid w:val="000B0F87"/>
    <w:rsid w:val="000B5C7F"/>
    <w:rsid w:val="000B64D5"/>
    <w:rsid w:val="000C0898"/>
    <w:rsid w:val="000C7FD0"/>
    <w:rsid w:val="000D49F9"/>
    <w:rsid w:val="000E2A66"/>
    <w:rsid w:val="000F1737"/>
    <w:rsid w:val="000F4539"/>
    <w:rsid w:val="00112862"/>
    <w:rsid w:val="00114396"/>
    <w:rsid w:val="00120099"/>
    <w:rsid w:val="00122B8E"/>
    <w:rsid w:val="00124EEC"/>
    <w:rsid w:val="00140254"/>
    <w:rsid w:val="00141F8A"/>
    <w:rsid w:val="00147A9F"/>
    <w:rsid w:val="00153D62"/>
    <w:rsid w:val="00177656"/>
    <w:rsid w:val="00177E26"/>
    <w:rsid w:val="001972E7"/>
    <w:rsid w:val="001A1EF9"/>
    <w:rsid w:val="001A7FA4"/>
    <w:rsid w:val="001B47B4"/>
    <w:rsid w:val="001D198D"/>
    <w:rsid w:val="001D31AE"/>
    <w:rsid w:val="001E09C9"/>
    <w:rsid w:val="001E0B34"/>
    <w:rsid w:val="001E2903"/>
    <w:rsid w:val="001E404A"/>
    <w:rsid w:val="001E47A2"/>
    <w:rsid w:val="0020125E"/>
    <w:rsid w:val="00204233"/>
    <w:rsid w:val="00204EF8"/>
    <w:rsid w:val="00206866"/>
    <w:rsid w:val="00212B90"/>
    <w:rsid w:val="002163A2"/>
    <w:rsid w:val="002169BA"/>
    <w:rsid w:val="00217D75"/>
    <w:rsid w:val="00241F63"/>
    <w:rsid w:val="00243936"/>
    <w:rsid w:val="00256138"/>
    <w:rsid w:val="00256DE8"/>
    <w:rsid w:val="002601CF"/>
    <w:rsid w:val="00261B38"/>
    <w:rsid w:val="002647BC"/>
    <w:rsid w:val="00265B14"/>
    <w:rsid w:val="0026638E"/>
    <w:rsid w:val="002679AB"/>
    <w:rsid w:val="00273356"/>
    <w:rsid w:val="0028663E"/>
    <w:rsid w:val="002B0DF2"/>
    <w:rsid w:val="002C632A"/>
    <w:rsid w:val="002E183D"/>
    <w:rsid w:val="002E4180"/>
    <w:rsid w:val="002E54F6"/>
    <w:rsid w:val="002E715C"/>
    <w:rsid w:val="00314DCE"/>
    <w:rsid w:val="00320410"/>
    <w:rsid w:val="00322869"/>
    <w:rsid w:val="00326AC5"/>
    <w:rsid w:val="00337F84"/>
    <w:rsid w:val="0035618F"/>
    <w:rsid w:val="00372C7C"/>
    <w:rsid w:val="00374A8C"/>
    <w:rsid w:val="003808BE"/>
    <w:rsid w:val="003827B3"/>
    <w:rsid w:val="00387953"/>
    <w:rsid w:val="00394B6C"/>
    <w:rsid w:val="003967EC"/>
    <w:rsid w:val="00397840"/>
    <w:rsid w:val="003A0CEA"/>
    <w:rsid w:val="003A2DF3"/>
    <w:rsid w:val="003A3B20"/>
    <w:rsid w:val="003A58EA"/>
    <w:rsid w:val="003B4487"/>
    <w:rsid w:val="003B7BFA"/>
    <w:rsid w:val="003D40F9"/>
    <w:rsid w:val="003D5432"/>
    <w:rsid w:val="003E244F"/>
    <w:rsid w:val="003E71E3"/>
    <w:rsid w:val="003F0AE5"/>
    <w:rsid w:val="003F15E0"/>
    <w:rsid w:val="003F2853"/>
    <w:rsid w:val="003F3402"/>
    <w:rsid w:val="00400F06"/>
    <w:rsid w:val="0040258F"/>
    <w:rsid w:val="00405E76"/>
    <w:rsid w:val="00435AC8"/>
    <w:rsid w:val="00450BD0"/>
    <w:rsid w:val="00451F60"/>
    <w:rsid w:val="00454F1E"/>
    <w:rsid w:val="004605D1"/>
    <w:rsid w:val="00467762"/>
    <w:rsid w:val="00481599"/>
    <w:rsid w:val="0048282B"/>
    <w:rsid w:val="00483C8D"/>
    <w:rsid w:val="004865B8"/>
    <w:rsid w:val="00487E90"/>
    <w:rsid w:val="00491A40"/>
    <w:rsid w:val="004977E8"/>
    <w:rsid w:val="004A457D"/>
    <w:rsid w:val="004B0DA9"/>
    <w:rsid w:val="004B2794"/>
    <w:rsid w:val="004B345B"/>
    <w:rsid w:val="004B4192"/>
    <w:rsid w:val="004B61EF"/>
    <w:rsid w:val="004B768F"/>
    <w:rsid w:val="004E0488"/>
    <w:rsid w:val="004E1EA9"/>
    <w:rsid w:val="004F0B74"/>
    <w:rsid w:val="004F5E93"/>
    <w:rsid w:val="004F7044"/>
    <w:rsid w:val="00501C0D"/>
    <w:rsid w:val="00511EFB"/>
    <w:rsid w:val="005211EB"/>
    <w:rsid w:val="00524E13"/>
    <w:rsid w:val="00525C43"/>
    <w:rsid w:val="005266F3"/>
    <w:rsid w:val="005334E8"/>
    <w:rsid w:val="005422D2"/>
    <w:rsid w:val="00560391"/>
    <w:rsid w:val="005614BF"/>
    <w:rsid w:val="00574938"/>
    <w:rsid w:val="00584DAE"/>
    <w:rsid w:val="005A1BB8"/>
    <w:rsid w:val="005A32FE"/>
    <w:rsid w:val="005A51A4"/>
    <w:rsid w:val="005A5FE8"/>
    <w:rsid w:val="005A6C41"/>
    <w:rsid w:val="005B6EB1"/>
    <w:rsid w:val="005C1D70"/>
    <w:rsid w:val="005C27C2"/>
    <w:rsid w:val="005D37F9"/>
    <w:rsid w:val="005D6B63"/>
    <w:rsid w:val="005E1749"/>
    <w:rsid w:val="0060151A"/>
    <w:rsid w:val="00604488"/>
    <w:rsid w:val="00615977"/>
    <w:rsid w:val="00617077"/>
    <w:rsid w:val="0062225B"/>
    <w:rsid w:val="006305EE"/>
    <w:rsid w:val="00634FD8"/>
    <w:rsid w:val="0064538D"/>
    <w:rsid w:val="0066300A"/>
    <w:rsid w:val="006651F4"/>
    <w:rsid w:val="00673677"/>
    <w:rsid w:val="0067399E"/>
    <w:rsid w:val="006762B3"/>
    <w:rsid w:val="00676AD4"/>
    <w:rsid w:val="0068102B"/>
    <w:rsid w:val="00694AA5"/>
    <w:rsid w:val="0069610D"/>
    <w:rsid w:val="006A1BD4"/>
    <w:rsid w:val="006A26EA"/>
    <w:rsid w:val="006A27F9"/>
    <w:rsid w:val="006A6CC5"/>
    <w:rsid w:val="006B30FC"/>
    <w:rsid w:val="006B323B"/>
    <w:rsid w:val="006B510A"/>
    <w:rsid w:val="006B5C56"/>
    <w:rsid w:val="006B64F3"/>
    <w:rsid w:val="006B77EA"/>
    <w:rsid w:val="006C063D"/>
    <w:rsid w:val="006C1987"/>
    <w:rsid w:val="006C1F32"/>
    <w:rsid w:val="006E6E78"/>
    <w:rsid w:val="006F58A8"/>
    <w:rsid w:val="00706F84"/>
    <w:rsid w:val="00717774"/>
    <w:rsid w:val="00721992"/>
    <w:rsid w:val="00730ECD"/>
    <w:rsid w:val="00737A29"/>
    <w:rsid w:val="00745056"/>
    <w:rsid w:val="007523FF"/>
    <w:rsid w:val="007612C8"/>
    <w:rsid w:val="00767AC4"/>
    <w:rsid w:val="00770B48"/>
    <w:rsid w:val="007867C5"/>
    <w:rsid w:val="00786985"/>
    <w:rsid w:val="00794038"/>
    <w:rsid w:val="0079403F"/>
    <w:rsid w:val="0079776E"/>
    <w:rsid w:val="007A069F"/>
    <w:rsid w:val="007A651D"/>
    <w:rsid w:val="007A7673"/>
    <w:rsid w:val="007B713D"/>
    <w:rsid w:val="007B792D"/>
    <w:rsid w:val="007C1802"/>
    <w:rsid w:val="007C5F7E"/>
    <w:rsid w:val="007D25C5"/>
    <w:rsid w:val="007D2BB2"/>
    <w:rsid w:val="007E22CF"/>
    <w:rsid w:val="007E41C4"/>
    <w:rsid w:val="00804772"/>
    <w:rsid w:val="008268D2"/>
    <w:rsid w:val="0082705F"/>
    <w:rsid w:val="00827BDE"/>
    <w:rsid w:val="008332AA"/>
    <w:rsid w:val="00835E07"/>
    <w:rsid w:val="00840098"/>
    <w:rsid w:val="00840145"/>
    <w:rsid w:val="00844854"/>
    <w:rsid w:val="008466CD"/>
    <w:rsid w:val="00854B12"/>
    <w:rsid w:val="0085685A"/>
    <w:rsid w:val="00876D6E"/>
    <w:rsid w:val="008846F5"/>
    <w:rsid w:val="00891FE0"/>
    <w:rsid w:val="00892035"/>
    <w:rsid w:val="00893486"/>
    <w:rsid w:val="008963F5"/>
    <w:rsid w:val="008A15BB"/>
    <w:rsid w:val="008B094C"/>
    <w:rsid w:val="008B597C"/>
    <w:rsid w:val="008B7FF6"/>
    <w:rsid w:val="008C0FEC"/>
    <w:rsid w:val="008C5936"/>
    <w:rsid w:val="008D2F2A"/>
    <w:rsid w:val="008E5393"/>
    <w:rsid w:val="008E6586"/>
    <w:rsid w:val="008F2F28"/>
    <w:rsid w:val="008F3409"/>
    <w:rsid w:val="008F3856"/>
    <w:rsid w:val="00900F08"/>
    <w:rsid w:val="00903B0C"/>
    <w:rsid w:val="00912973"/>
    <w:rsid w:val="0091587F"/>
    <w:rsid w:val="00927AFF"/>
    <w:rsid w:val="00930D83"/>
    <w:rsid w:val="00942393"/>
    <w:rsid w:val="00945DBA"/>
    <w:rsid w:val="009507C1"/>
    <w:rsid w:val="00952B5F"/>
    <w:rsid w:val="00957E63"/>
    <w:rsid w:val="00963CAA"/>
    <w:rsid w:val="00965378"/>
    <w:rsid w:val="00973705"/>
    <w:rsid w:val="00973F25"/>
    <w:rsid w:val="00974E3D"/>
    <w:rsid w:val="00986235"/>
    <w:rsid w:val="009A11F5"/>
    <w:rsid w:val="009B4AB3"/>
    <w:rsid w:val="009B6171"/>
    <w:rsid w:val="009B651E"/>
    <w:rsid w:val="009B691E"/>
    <w:rsid w:val="009C0A12"/>
    <w:rsid w:val="009D1C58"/>
    <w:rsid w:val="009D4005"/>
    <w:rsid w:val="009E4711"/>
    <w:rsid w:val="009F0F00"/>
    <w:rsid w:val="00A0619D"/>
    <w:rsid w:val="00A2340D"/>
    <w:rsid w:val="00A32806"/>
    <w:rsid w:val="00A34861"/>
    <w:rsid w:val="00A36C47"/>
    <w:rsid w:val="00A40BE4"/>
    <w:rsid w:val="00A41CB4"/>
    <w:rsid w:val="00A43627"/>
    <w:rsid w:val="00A4467D"/>
    <w:rsid w:val="00A44A5E"/>
    <w:rsid w:val="00A46BBA"/>
    <w:rsid w:val="00A60DE2"/>
    <w:rsid w:val="00A648B3"/>
    <w:rsid w:val="00A71344"/>
    <w:rsid w:val="00A71579"/>
    <w:rsid w:val="00A7751B"/>
    <w:rsid w:val="00A806AF"/>
    <w:rsid w:val="00A81409"/>
    <w:rsid w:val="00A969A1"/>
    <w:rsid w:val="00AA528E"/>
    <w:rsid w:val="00AB4F1B"/>
    <w:rsid w:val="00AC0DBC"/>
    <w:rsid w:val="00AD094B"/>
    <w:rsid w:val="00AD5ACA"/>
    <w:rsid w:val="00AE238A"/>
    <w:rsid w:val="00AE77A6"/>
    <w:rsid w:val="00AF2895"/>
    <w:rsid w:val="00AF2C1E"/>
    <w:rsid w:val="00B004F6"/>
    <w:rsid w:val="00B249EA"/>
    <w:rsid w:val="00B27922"/>
    <w:rsid w:val="00B33A90"/>
    <w:rsid w:val="00B376B1"/>
    <w:rsid w:val="00B4752C"/>
    <w:rsid w:val="00B47D48"/>
    <w:rsid w:val="00B51C88"/>
    <w:rsid w:val="00B60D5F"/>
    <w:rsid w:val="00B6137B"/>
    <w:rsid w:val="00B669E1"/>
    <w:rsid w:val="00B70B4B"/>
    <w:rsid w:val="00B74F42"/>
    <w:rsid w:val="00B77410"/>
    <w:rsid w:val="00B7742D"/>
    <w:rsid w:val="00B84277"/>
    <w:rsid w:val="00B87935"/>
    <w:rsid w:val="00B92BB0"/>
    <w:rsid w:val="00B93B7B"/>
    <w:rsid w:val="00BA04FC"/>
    <w:rsid w:val="00BB15BE"/>
    <w:rsid w:val="00BB297A"/>
    <w:rsid w:val="00BC7E4D"/>
    <w:rsid w:val="00BD3233"/>
    <w:rsid w:val="00BD4F45"/>
    <w:rsid w:val="00BD6E13"/>
    <w:rsid w:val="00BE010D"/>
    <w:rsid w:val="00BE2047"/>
    <w:rsid w:val="00BE650F"/>
    <w:rsid w:val="00BF3118"/>
    <w:rsid w:val="00C11DEA"/>
    <w:rsid w:val="00C148E1"/>
    <w:rsid w:val="00C20BAA"/>
    <w:rsid w:val="00C27022"/>
    <w:rsid w:val="00C31B65"/>
    <w:rsid w:val="00C3507A"/>
    <w:rsid w:val="00C42A4C"/>
    <w:rsid w:val="00C430D2"/>
    <w:rsid w:val="00C437BC"/>
    <w:rsid w:val="00C43C8F"/>
    <w:rsid w:val="00C441EB"/>
    <w:rsid w:val="00C53249"/>
    <w:rsid w:val="00C63789"/>
    <w:rsid w:val="00C66234"/>
    <w:rsid w:val="00C80B1E"/>
    <w:rsid w:val="00C82D07"/>
    <w:rsid w:val="00C84537"/>
    <w:rsid w:val="00CA22FD"/>
    <w:rsid w:val="00CA42C2"/>
    <w:rsid w:val="00CA74C6"/>
    <w:rsid w:val="00CC5918"/>
    <w:rsid w:val="00CD16DC"/>
    <w:rsid w:val="00CD36D1"/>
    <w:rsid w:val="00CD378F"/>
    <w:rsid w:val="00CD461D"/>
    <w:rsid w:val="00CE4031"/>
    <w:rsid w:val="00CE4FB1"/>
    <w:rsid w:val="00CF1741"/>
    <w:rsid w:val="00D05444"/>
    <w:rsid w:val="00D1055D"/>
    <w:rsid w:val="00D12F9B"/>
    <w:rsid w:val="00D15668"/>
    <w:rsid w:val="00D15C7A"/>
    <w:rsid w:val="00D17B93"/>
    <w:rsid w:val="00D25582"/>
    <w:rsid w:val="00D26F64"/>
    <w:rsid w:val="00D27A3F"/>
    <w:rsid w:val="00D4132B"/>
    <w:rsid w:val="00D451A8"/>
    <w:rsid w:val="00D473FF"/>
    <w:rsid w:val="00D50131"/>
    <w:rsid w:val="00D5256B"/>
    <w:rsid w:val="00D76A5A"/>
    <w:rsid w:val="00D76F61"/>
    <w:rsid w:val="00D938A5"/>
    <w:rsid w:val="00D94B67"/>
    <w:rsid w:val="00DA1085"/>
    <w:rsid w:val="00DB58AF"/>
    <w:rsid w:val="00DB602C"/>
    <w:rsid w:val="00DB6557"/>
    <w:rsid w:val="00DC020A"/>
    <w:rsid w:val="00DC04D6"/>
    <w:rsid w:val="00DC15D6"/>
    <w:rsid w:val="00DD35DD"/>
    <w:rsid w:val="00DE56AD"/>
    <w:rsid w:val="00DF09EA"/>
    <w:rsid w:val="00E01D54"/>
    <w:rsid w:val="00E1450B"/>
    <w:rsid w:val="00E1706B"/>
    <w:rsid w:val="00E2221B"/>
    <w:rsid w:val="00E2490B"/>
    <w:rsid w:val="00E301BC"/>
    <w:rsid w:val="00E35667"/>
    <w:rsid w:val="00E41692"/>
    <w:rsid w:val="00E449BE"/>
    <w:rsid w:val="00E46AC2"/>
    <w:rsid w:val="00E51A1A"/>
    <w:rsid w:val="00E61A25"/>
    <w:rsid w:val="00E746F2"/>
    <w:rsid w:val="00E83116"/>
    <w:rsid w:val="00E85032"/>
    <w:rsid w:val="00E850DD"/>
    <w:rsid w:val="00E86D7A"/>
    <w:rsid w:val="00E91EEB"/>
    <w:rsid w:val="00E960C3"/>
    <w:rsid w:val="00EB5236"/>
    <w:rsid w:val="00EC36A0"/>
    <w:rsid w:val="00EC5188"/>
    <w:rsid w:val="00EE06D0"/>
    <w:rsid w:val="00EE2683"/>
    <w:rsid w:val="00F00287"/>
    <w:rsid w:val="00F10E11"/>
    <w:rsid w:val="00F26D13"/>
    <w:rsid w:val="00F35A49"/>
    <w:rsid w:val="00F43852"/>
    <w:rsid w:val="00F514E0"/>
    <w:rsid w:val="00F554A4"/>
    <w:rsid w:val="00F56944"/>
    <w:rsid w:val="00F7332E"/>
    <w:rsid w:val="00F7496E"/>
    <w:rsid w:val="00F839C9"/>
    <w:rsid w:val="00FC34BA"/>
    <w:rsid w:val="00FC49D3"/>
    <w:rsid w:val="00FD2F0C"/>
    <w:rsid w:val="00FD3A54"/>
    <w:rsid w:val="00FD5FF4"/>
    <w:rsid w:val="00FE4228"/>
    <w:rsid w:val="00FF4914"/>
    <w:rsid w:val="00FF50E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A4E3B4"/>
  <w15:chartTrackingRefBased/>
  <w15:docId w15:val="{EE1B8426-533F-4DFD-B08D-DFBCA81DF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rsid w:val="00C11DEA"/>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uettelokappale">
    <w:name w:val="List Paragraph"/>
    <w:basedOn w:val="Normaali"/>
    <w:uiPriority w:val="34"/>
    <w:qFormat/>
    <w:rsid w:val="001E2903"/>
    <w:pPr>
      <w:ind w:left="720"/>
      <w:contextualSpacing/>
    </w:pPr>
  </w:style>
  <w:style w:type="character" w:styleId="Hyperlinkki">
    <w:name w:val="Hyperlink"/>
    <w:basedOn w:val="Kappaleenoletusfontti"/>
    <w:uiPriority w:val="99"/>
    <w:unhideWhenUsed/>
    <w:rsid w:val="00C66234"/>
    <w:rPr>
      <w:color w:val="0563C1" w:themeColor="hyperlink"/>
      <w:u w:val="single"/>
    </w:rPr>
  </w:style>
  <w:style w:type="character" w:customStyle="1" w:styleId="Ratkaisematonmaininta1">
    <w:name w:val="Ratkaisematon maininta1"/>
    <w:basedOn w:val="Kappaleenoletusfontti"/>
    <w:uiPriority w:val="99"/>
    <w:semiHidden/>
    <w:unhideWhenUsed/>
    <w:rsid w:val="00C66234"/>
    <w:rPr>
      <w:color w:val="605E5C"/>
      <w:shd w:val="clear" w:color="auto" w:fill="E1DFDD"/>
    </w:rPr>
  </w:style>
  <w:style w:type="character" w:styleId="Kommentinviite">
    <w:name w:val="annotation reference"/>
    <w:basedOn w:val="Kappaleenoletusfontti"/>
    <w:uiPriority w:val="99"/>
    <w:semiHidden/>
    <w:unhideWhenUsed/>
    <w:rsid w:val="00BE010D"/>
    <w:rPr>
      <w:sz w:val="16"/>
      <w:szCs w:val="16"/>
    </w:rPr>
  </w:style>
  <w:style w:type="paragraph" w:styleId="Kommentinteksti">
    <w:name w:val="annotation text"/>
    <w:basedOn w:val="Normaali"/>
    <w:link w:val="KommentintekstiChar"/>
    <w:uiPriority w:val="99"/>
    <w:semiHidden/>
    <w:unhideWhenUsed/>
    <w:rsid w:val="00BE010D"/>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BE010D"/>
    <w:rPr>
      <w:sz w:val="20"/>
      <w:szCs w:val="20"/>
    </w:rPr>
  </w:style>
  <w:style w:type="paragraph" w:styleId="Kommentinotsikko">
    <w:name w:val="annotation subject"/>
    <w:basedOn w:val="Kommentinteksti"/>
    <w:next w:val="Kommentinteksti"/>
    <w:link w:val="KommentinotsikkoChar"/>
    <w:uiPriority w:val="99"/>
    <w:semiHidden/>
    <w:unhideWhenUsed/>
    <w:rsid w:val="00BE010D"/>
    <w:rPr>
      <w:b/>
      <w:bCs/>
    </w:rPr>
  </w:style>
  <w:style w:type="character" w:customStyle="1" w:styleId="KommentinotsikkoChar">
    <w:name w:val="Kommentin otsikko Char"/>
    <w:basedOn w:val="KommentintekstiChar"/>
    <w:link w:val="Kommentinotsikko"/>
    <w:uiPriority w:val="99"/>
    <w:semiHidden/>
    <w:rsid w:val="00BE010D"/>
    <w:rPr>
      <w:b/>
      <w:bCs/>
      <w:sz w:val="20"/>
      <w:szCs w:val="20"/>
    </w:rPr>
  </w:style>
  <w:style w:type="paragraph" w:styleId="Seliteteksti">
    <w:name w:val="Balloon Text"/>
    <w:basedOn w:val="Normaali"/>
    <w:link w:val="SelitetekstiChar"/>
    <w:uiPriority w:val="99"/>
    <w:semiHidden/>
    <w:unhideWhenUsed/>
    <w:rsid w:val="00BE010D"/>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BE010D"/>
    <w:rPr>
      <w:rFonts w:ascii="Segoe UI" w:hAnsi="Segoe UI" w:cs="Segoe UI"/>
      <w:sz w:val="18"/>
      <w:szCs w:val="18"/>
    </w:rPr>
  </w:style>
  <w:style w:type="character" w:styleId="AvattuHyperlinkki">
    <w:name w:val="FollowedHyperlink"/>
    <w:basedOn w:val="Kappaleenoletusfontti"/>
    <w:uiPriority w:val="99"/>
    <w:semiHidden/>
    <w:unhideWhenUsed/>
    <w:rsid w:val="007523FF"/>
    <w:rPr>
      <w:color w:val="954F72" w:themeColor="followedHyperlink"/>
      <w:u w:val="single"/>
    </w:rPr>
  </w:style>
  <w:style w:type="character" w:customStyle="1" w:styleId="Ratkaisematonmaininta2">
    <w:name w:val="Ratkaisematon maininta2"/>
    <w:basedOn w:val="Kappaleenoletusfontti"/>
    <w:uiPriority w:val="99"/>
    <w:semiHidden/>
    <w:unhideWhenUsed/>
    <w:rsid w:val="00AF2895"/>
    <w:rPr>
      <w:color w:val="605E5C"/>
      <w:shd w:val="clear" w:color="auto" w:fill="E1DFDD"/>
    </w:rPr>
  </w:style>
  <w:style w:type="character" w:customStyle="1" w:styleId="Ratkaisematonmaininta3">
    <w:name w:val="Ratkaisematon maininta3"/>
    <w:basedOn w:val="Kappaleenoletusfontti"/>
    <w:uiPriority w:val="99"/>
    <w:semiHidden/>
    <w:unhideWhenUsed/>
    <w:rsid w:val="009507C1"/>
    <w:rPr>
      <w:color w:val="605E5C"/>
      <w:shd w:val="clear" w:color="auto" w:fill="E1DFDD"/>
    </w:rPr>
  </w:style>
  <w:style w:type="paragraph" w:styleId="Yltunniste">
    <w:name w:val="header"/>
    <w:basedOn w:val="Normaali"/>
    <w:link w:val="YltunnisteChar"/>
    <w:uiPriority w:val="99"/>
    <w:unhideWhenUsed/>
    <w:rsid w:val="00120099"/>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120099"/>
  </w:style>
  <w:style w:type="paragraph" w:styleId="Alatunniste">
    <w:name w:val="footer"/>
    <w:basedOn w:val="Normaali"/>
    <w:link w:val="AlatunnisteChar"/>
    <w:uiPriority w:val="99"/>
    <w:unhideWhenUsed/>
    <w:rsid w:val="00120099"/>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120099"/>
  </w:style>
  <w:style w:type="character" w:styleId="Paikkamerkkiteksti">
    <w:name w:val="Placeholder Text"/>
    <w:basedOn w:val="Kappaleenoletusfontti"/>
    <w:uiPriority w:val="99"/>
    <w:semiHidden/>
    <w:rsid w:val="004E1EA9"/>
    <w:rPr>
      <w:color w:val="808080"/>
    </w:rPr>
  </w:style>
  <w:style w:type="character" w:customStyle="1" w:styleId="Ratkaisematonmaininta4">
    <w:name w:val="Ratkaisematon maininta4"/>
    <w:basedOn w:val="Kappaleenoletusfontti"/>
    <w:uiPriority w:val="99"/>
    <w:semiHidden/>
    <w:unhideWhenUsed/>
    <w:rsid w:val="00204233"/>
    <w:rPr>
      <w:color w:val="605E5C"/>
      <w:shd w:val="clear" w:color="auto" w:fill="E1DFDD"/>
    </w:rPr>
  </w:style>
  <w:style w:type="paragraph" w:styleId="NormaaliWWW">
    <w:name w:val="Normal (Web)"/>
    <w:basedOn w:val="Normaali"/>
    <w:uiPriority w:val="99"/>
    <w:semiHidden/>
    <w:unhideWhenUsed/>
    <w:rsid w:val="00A44A5E"/>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styleId="Voimakas">
    <w:name w:val="Strong"/>
    <w:basedOn w:val="Kappaleenoletusfontti"/>
    <w:uiPriority w:val="22"/>
    <w:qFormat/>
    <w:rsid w:val="00A44A5E"/>
    <w:rPr>
      <w:b/>
      <w:bCs/>
    </w:rPr>
  </w:style>
  <w:style w:type="character" w:styleId="Ratkaisematonmaininta">
    <w:name w:val="Unresolved Mention"/>
    <w:basedOn w:val="Kappaleenoletusfontti"/>
    <w:uiPriority w:val="99"/>
    <w:semiHidden/>
    <w:unhideWhenUsed/>
    <w:rsid w:val="000B5C7F"/>
    <w:rPr>
      <w:color w:val="605E5C"/>
      <w:shd w:val="clear" w:color="auto" w:fill="E1DFDD"/>
    </w:rPr>
  </w:style>
  <w:style w:type="paragraph" w:customStyle="1" w:styleId="py">
    <w:name w:val="py"/>
    <w:basedOn w:val="Normaali"/>
    <w:rsid w:val="00BC7E4D"/>
    <w:pPr>
      <w:spacing w:before="100" w:beforeAutospacing="1" w:after="100" w:afterAutospacing="1" w:line="240" w:lineRule="auto"/>
    </w:pPr>
    <w:rPr>
      <w:rFonts w:ascii="Times New Roman" w:eastAsia="Times New Roman" w:hAnsi="Times New Roman" w:cs="Times New Roman"/>
      <w:sz w:val="24"/>
      <w:szCs w:val="24"/>
      <w:lang w:eastAsia="fi-FI"/>
    </w:rPr>
  </w:style>
  <w:style w:type="character" w:styleId="Korostus">
    <w:name w:val="Emphasis"/>
    <w:basedOn w:val="Kappaleenoletusfontti"/>
    <w:uiPriority w:val="20"/>
    <w:qFormat/>
    <w:rsid w:val="00BC7E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0976769">
      <w:bodyDiv w:val="1"/>
      <w:marLeft w:val="0"/>
      <w:marRight w:val="0"/>
      <w:marTop w:val="0"/>
      <w:marBottom w:val="0"/>
      <w:divBdr>
        <w:top w:val="none" w:sz="0" w:space="0" w:color="auto"/>
        <w:left w:val="none" w:sz="0" w:space="0" w:color="auto"/>
        <w:bottom w:val="none" w:sz="0" w:space="0" w:color="auto"/>
        <w:right w:val="none" w:sz="0" w:space="0" w:color="auto"/>
      </w:divBdr>
      <w:divsChild>
        <w:div w:id="443185239">
          <w:marLeft w:val="0"/>
          <w:marRight w:val="0"/>
          <w:marTop w:val="0"/>
          <w:marBottom w:val="0"/>
          <w:divBdr>
            <w:top w:val="none" w:sz="0" w:space="0" w:color="auto"/>
            <w:left w:val="none" w:sz="0" w:space="0" w:color="auto"/>
            <w:bottom w:val="none" w:sz="0" w:space="0" w:color="auto"/>
            <w:right w:val="none" w:sz="0" w:space="0" w:color="auto"/>
          </w:divBdr>
          <w:divsChild>
            <w:div w:id="244919817">
              <w:marLeft w:val="0"/>
              <w:marRight w:val="0"/>
              <w:marTop w:val="0"/>
              <w:marBottom w:val="0"/>
              <w:divBdr>
                <w:top w:val="none" w:sz="0" w:space="0" w:color="auto"/>
                <w:left w:val="none" w:sz="0" w:space="0" w:color="auto"/>
                <w:bottom w:val="none" w:sz="0" w:space="0" w:color="auto"/>
                <w:right w:val="none" w:sz="0" w:space="0" w:color="auto"/>
              </w:divBdr>
              <w:divsChild>
                <w:div w:id="1826780292">
                  <w:marLeft w:val="0"/>
                  <w:marRight w:val="0"/>
                  <w:marTop w:val="0"/>
                  <w:marBottom w:val="0"/>
                  <w:divBdr>
                    <w:top w:val="none" w:sz="0" w:space="0" w:color="auto"/>
                    <w:left w:val="none" w:sz="0" w:space="0" w:color="auto"/>
                    <w:bottom w:val="none" w:sz="0" w:space="0" w:color="auto"/>
                    <w:right w:val="none" w:sz="0" w:space="0" w:color="auto"/>
                  </w:divBdr>
                  <w:divsChild>
                    <w:div w:id="79779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950149">
      <w:bodyDiv w:val="1"/>
      <w:marLeft w:val="0"/>
      <w:marRight w:val="0"/>
      <w:marTop w:val="0"/>
      <w:marBottom w:val="0"/>
      <w:divBdr>
        <w:top w:val="none" w:sz="0" w:space="0" w:color="auto"/>
        <w:left w:val="none" w:sz="0" w:space="0" w:color="auto"/>
        <w:bottom w:val="none" w:sz="0" w:space="0" w:color="auto"/>
        <w:right w:val="none" w:sz="0" w:space="0" w:color="auto"/>
      </w:divBdr>
    </w:div>
    <w:div w:id="206748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mattikorkeakouluopinnot.fi/opinnaytetyo-8082" TargetMode="External"/><Relationship Id="rId13" Type="http://schemas.openxmlformats.org/officeDocument/2006/relationships/hyperlink" Target="https://eur-lex.europa.eu/legal-content/FI/TXT/PDF/?uri=OJ:L:2016:119:FULL&amp;from=FI"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sd.uta.fi/aineistonhallinta/fi/tunnisteellisuus-ja-anonymisointi.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inlex.fi/fi/laki/ajantasa/1999/19990488" TargetMode="External"/><Relationship Id="rId5" Type="http://schemas.openxmlformats.org/officeDocument/2006/relationships/webSettings" Target="webSettings.xml"/><Relationship Id="rId15" Type="http://schemas.openxmlformats.org/officeDocument/2006/relationships/hyperlink" Target="https://tietosuoja.fi/pseudonymisointi-anonymisointi" TargetMode="External"/><Relationship Id="rId10" Type="http://schemas.openxmlformats.org/officeDocument/2006/relationships/hyperlink" Target="https://vastuullinentiede.fi/fi/tutkimuksen-suunnittelu/eettinen-ennakkoarviointi-suomessa" TargetMode="Externa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www.tenk.fi/fi/eettinen-ennakkoarviointi-suomessa" TargetMode="External"/><Relationship Id="rId14" Type="http://schemas.openxmlformats.org/officeDocument/2006/relationships/hyperlink" Target="https://tietosuoja.fi/rekisteroidyn-informointi"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2C3C6-3595-47C4-9AB9-3AE574E902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2152</Words>
  <Characters>17436</Characters>
  <Application>Microsoft Office Word</Application>
  <DocSecurity>0</DocSecurity>
  <Lines>145</Lines>
  <Paragraphs>39</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Ilona Tanskanen</dc:creator>
  <cp:keywords/>
  <dc:description/>
  <cp:lastModifiedBy>Sippel Liisa</cp:lastModifiedBy>
  <cp:revision>3</cp:revision>
  <dcterms:created xsi:type="dcterms:W3CDTF">2020-12-11T10:26:00Z</dcterms:created>
  <dcterms:modified xsi:type="dcterms:W3CDTF">2021-06-04T08:31:00Z</dcterms:modified>
</cp:coreProperties>
</file>