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15784" w14:textId="6E9D8BEA" w:rsidR="00A971A5" w:rsidRDefault="00A971A5"/>
    <w:p w14:paraId="6B247049" w14:textId="2D0D91EF" w:rsidR="005B1725" w:rsidRDefault="00AD5D1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34611B" wp14:editId="027C0001">
                <wp:simplePos x="0" y="0"/>
                <wp:positionH relativeFrom="column">
                  <wp:posOffset>238125</wp:posOffset>
                </wp:positionH>
                <wp:positionV relativeFrom="paragraph">
                  <wp:posOffset>5080</wp:posOffset>
                </wp:positionV>
                <wp:extent cx="8395335" cy="48831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5335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282417" w14:textId="73D8B87C" w:rsidR="005D5833" w:rsidRPr="001E6E0B" w:rsidRDefault="005D5833" w:rsidP="00D66BAC">
                            <w:pPr>
                              <w:adjustRightInd w:val="0"/>
                              <w:snapToGrid w:val="0"/>
                              <w:spacing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Supplementary </w:t>
                            </w:r>
                            <w:r w:rsidRPr="001E6E0B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Table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Pr="001E6E0B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8219E6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Summary statistics for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DHEAS</w:t>
                            </w:r>
                            <w:r w:rsidRPr="0058731A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associated</w:t>
                            </w:r>
                            <w:r w:rsidRPr="0058731A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SNPs </w:t>
                            </w:r>
                            <w:r w:rsidRPr="00E57EFC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using as instrument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al variables</w:t>
                            </w:r>
                            <w:r w:rsidRPr="00E57EFC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461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18.75pt;margin-top:.4pt;width:661.05pt;height:3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" filled="f" stroked="f" strokeweight=".5pt">
                <v:textbox>
                  <w:txbxContent>
                    <w:p w14:paraId="33282417" w14:textId="73D8B87C" w:rsidR="005D5833" w:rsidRPr="001E6E0B" w:rsidRDefault="005D5833" w:rsidP="00D66BAC">
                      <w:pPr>
                        <w:adjustRightInd w:val="0"/>
                        <w:snapToGrid w:val="0"/>
                        <w:spacing w:line="240" w:lineRule="auto"/>
                        <w:rPr>
                          <w:rFonts w:ascii="Times" w:hAnsi="Times"/>
                          <w:sz w:val="28"/>
                          <w:szCs w:val="28"/>
                        </w:rPr>
                      </w:pP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Supplementary </w:t>
                      </w:r>
                      <w:r w:rsidRPr="001E6E0B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Table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Pr="001E6E0B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  <w:r w:rsidR="008219E6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Summary statistics for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DHEAS</w:t>
                      </w:r>
                      <w:r w:rsidRPr="0058731A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associated</w:t>
                      </w:r>
                      <w:r w:rsidRPr="0058731A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SNPs </w:t>
                      </w:r>
                      <w:r w:rsidRPr="00E57EFC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using as instrument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al variables</w:t>
                      </w:r>
                      <w:r w:rsidRPr="00E57EFC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ECFD9D8" w14:textId="764A2874" w:rsidR="001E6E0B" w:rsidRDefault="001E6E0B">
      <w:pPr>
        <w:rPr>
          <w:rFonts w:hint="eastAsia"/>
        </w:rPr>
      </w:pPr>
    </w:p>
    <w:tbl>
      <w:tblPr>
        <w:tblStyle w:val="25"/>
        <w:tblpPr w:leftFromText="142" w:rightFromText="142" w:vertAnchor="text" w:horzAnchor="margin" w:tblpXSpec="center" w:tblpY="164"/>
        <w:tblW w:w="11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060"/>
        <w:gridCol w:w="1072"/>
        <w:gridCol w:w="1296"/>
        <w:gridCol w:w="931"/>
        <w:gridCol w:w="935"/>
        <w:gridCol w:w="824"/>
        <w:gridCol w:w="947"/>
        <w:gridCol w:w="1166"/>
        <w:gridCol w:w="1189"/>
      </w:tblGrid>
      <w:tr w:rsidR="00E479A3" w:rsidRPr="00757B61" w14:paraId="04930E08" w14:textId="77777777" w:rsidTr="00E479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9" w:type="dxa"/>
            <w:shd w:val="clear" w:color="auto" w:fill="F2F2F2" w:themeFill="background1" w:themeFillShade="F2"/>
          </w:tcPr>
          <w:p w14:paraId="76C04E2D" w14:textId="77777777" w:rsidR="00E479A3" w:rsidRPr="00167E2E" w:rsidRDefault="00E479A3" w:rsidP="00E479A3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A8410E1" w14:textId="77777777" w:rsidR="00E479A3" w:rsidRPr="00E33E37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E33E37">
              <w:rPr>
                <w:rFonts w:ascii="Times" w:hAnsi="Times"/>
                <w:b w:val="0"/>
                <w:bCs w:val="0"/>
                <w:sz w:val="24"/>
                <w:szCs w:val="24"/>
              </w:rPr>
              <w:t>Chr</w:t>
            </w:r>
            <w:proofErr w:type="spellEnd"/>
          </w:p>
        </w:tc>
        <w:tc>
          <w:tcPr>
            <w:tcW w:w="1072" w:type="dxa"/>
            <w:shd w:val="clear" w:color="auto" w:fill="F2F2F2" w:themeFill="background1" w:themeFillShade="F2"/>
          </w:tcPr>
          <w:p w14:paraId="47885D62" w14:textId="77777777" w:rsidR="00E479A3" w:rsidRPr="005E5708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E5708">
              <w:rPr>
                <w:rFonts w:ascii="Times" w:hAnsi="Times"/>
                <w:b w:val="0"/>
                <w:bCs w:val="0"/>
                <w:sz w:val="24"/>
                <w:szCs w:val="24"/>
              </w:rPr>
              <w:t>EAF</w:t>
            </w:r>
          </w:p>
        </w:tc>
        <w:tc>
          <w:tcPr>
            <w:tcW w:w="1296" w:type="dxa"/>
            <w:shd w:val="clear" w:color="auto" w:fill="F2F2F2" w:themeFill="background1" w:themeFillShade="F2"/>
          </w:tcPr>
          <w:p w14:paraId="557343AE" w14:textId="77777777" w:rsidR="00E479A3" w:rsidRPr="006D3C57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P</w:t>
            </w:r>
            <w:r w:rsidRPr="006D3C57">
              <w:rPr>
                <w:rFonts w:ascii="Times" w:hAnsi="Times"/>
                <w:b w:val="0"/>
                <w:bCs w:val="0"/>
                <w:sz w:val="24"/>
                <w:szCs w:val="24"/>
              </w:rPr>
              <w:t>osition</w:t>
            </w:r>
          </w:p>
        </w:tc>
        <w:tc>
          <w:tcPr>
            <w:tcW w:w="931" w:type="dxa"/>
            <w:shd w:val="clear" w:color="auto" w:fill="F2F2F2" w:themeFill="background1" w:themeFillShade="F2"/>
          </w:tcPr>
          <w:p w14:paraId="41F84433" w14:textId="77777777" w:rsidR="00E479A3" w:rsidRPr="006D3C57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6D3C57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E</w:t>
            </w:r>
            <w:r w:rsidRPr="006D3C57">
              <w:rPr>
                <w:rFonts w:ascii="Times" w:hAnsi="Times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935" w:type="dxa"/>
            <w:shd w:val="clear" w:color="auto" w:fill="F2F2F2" w:themeFill="background1" w:themeFillShade="F2"/>
          </w:tcPr>
          <w:p w14:paraId="6C5D3822" w14:textId="77777777" w:rsidR="00E479A3" w:rsidRPr="00167E2E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OA</w:t>
            </w:r>
          </w:p>
        </w:tc>
        <w:tc>
          <w:tcPr>
            <w:tcW w:w="824" w:type="dxa"/>
            <w:shd w:val="clear" w:color="auto" w:fill="F2F2F2" w:themeFill="background1" w:themeFillShade="F2"/>
          </w:tcPr>
          <w:p w14:paraId="4F3F67DD" w14:textId="77777777" w:rsidR="00E479A3" w:rsidRPr="00757B61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B</w:t>
            </w:r>
            <w:r w:rsidRPr="00757B61">
              <w:rPr>
                <w:rFonts w:ascii="Times" w:hAnsi="Times"/>
                <w:b w:val="0"/>
                <w:bCs w:val="0"/>
                <w:sz w:val="24"/>
                <w:szCs w:val="24"/>
              </w:rPr>
              <w:t>eta</w:t>
            </w:r>
          </w:p>
        </w:tc>
        <w:tc>
          <w:tcPr>
            <w:tcW w:w="947" w:type="dxa"/>
            <w:shd w:val="clear" w:color="auto" w:fill="F2F2F2" w:themeFill="background1" w:themeFillShade="F2"/>
          </w:tcPr>
          <w:p w14:paraId="4E805855" w14:textId="77777777" w:rsidR="00E479A3" w:rsidRPr="00757B61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57B6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 w:rsidRPr="00757B61">
              <w:rPr>
                <w:rFonts w:ascii="Times" w:hAnsi="Times"/>
                <w:b w:val="0"/>
                <w:bCs w:val="0"/>
                <w:sz w:val="24"/>
                <w:szCs w:val="24"/>
              </w:rPr>
              <w:t>E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2CC9A6EC" w14:textId="77777777" w:rsidR="00E479A3" w:rsidRPr="00757B61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57B6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P</w:t>
            </w:r>
          </w:p>
        </w:tc>
        <w:tc>
          <w:tcPr>
            <w:tcW w:w="1189" w:type="dxa"/>
            <w:shd w:val="clear" w:color="auto" w:fill="F2F2F2" w:themeFill="background1" w:themeFillShade="F2"/>
          </w:tcPr>
          <w:p w14:paraId="4F1570BE" w14:textId="77777777" w:rsidR="00E479A3" w:rsidRPr="00757B61" w:rsidRDefault="00E479A3" w:rsidP="00E47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F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-statistic</w:t>
            </w:r>
          </w:p>
        </w:tc>
      </w:tr>
      <w:tr w:rsidR="00E479A3" w14:paraId="7A626890" w14:textId="77777777" w:rsidTr="00E479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9" w:type="dxa"/>
          </w:tcPr>
          <w:p w14:paraId="188DF6B1" w14:textId="77777777" w:rsidR="00E479A3" w:rsidRPr="00343EC2" w:rsidRDefault="00E479A3" w:rsidP="00E479A3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rs604126</w:t>
            </w:r>
          </w:p>
        </w:tc>
        <w:tc>
          <w:tcPr>
            <w:tcW w:w="1060" w:type="dxa"/>
          </w:tcPr>
          <w:p w14:paraId="193D971B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</w:p>
        </w:tc>
        <w:tc>
          <w:tcPr>
            <w:tcW w:w="1072" w:type="dxa"/>
          </w:tcPr>
          <w:p w14:paraId="6ADAA020" w14:textId="77777777" w:rsidR="00E479A3" w:rsidRPr="005E5708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E5708">
              <w:rPr>
                <w:rFonts w:ascii="Times" w:hAnsi="Times" w:hint="eastAsia"/>
                <w:sz w:val="24"/>
                <w:szCs w:val="24"/>
              </w:rPr>
              <w:t>0</w:t>
            </w:r>
            <w:r w:rsidRPr="005E5708">
              <w:rPr>
                <w:rFonts w:ascii="Times" w:hAnsi="Times"/>
                <w:sz w:val="24"/>
                <w:szCs w:val="24"/>
              </w:rPr>
              <w:t>.35</w:t>
            </w:r>
          </w:p>
        </w:tc>
        <w:tc>
          <w:tcPr>
            <w:tcW w:w="1296" w:type="dxa"/>
          </w:tcPr>
          <w:p w14:paraId="603DEA1A" w14:textId="77777777" w:rsidR="00E479A3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11943200</w:t>
            </w:r>
          </w:p>
        </w:tc>
        <w:tc>
          <w:tcPr>
            <w:tcW w:w="931" w:type="dxa"/>
          </w:tcPr>
          <w:p w14:paraId="424AD8AA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935" w:type="dxa"/>
          </w:tcPr>
          <w:p w14:paraId="4C66B6D7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24" w:type="dxa"/>
          </w:tcPr>
          <w:p w14:paraId="1B814214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.05</w:t>
            </w:r>
          </w:p>
        </w:tc>
        <w:tc>
          <w:tcPr>
            <w:tcW w:w="947" w:type="dxa"/>
          </w:tcPr>
          <w:p w14:paraId="48D0C94A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</w:t>
            </w:r>
          </w:p>
        </w:tc>
        <w:tc>
          <w:tcPr>
            <w:tcW w:w="1166" w:type="dxa"/>
          </w:tcPr>
          <w:p w14:paraId="0CC6F56D" w14:textId="77777777" w:rsidR="00E479A3" w:rsidRPr="000868BE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1189" w:type="dxa"/>
          </w:tcPr>
          <w:p w14:paraId="47C20C65" w14:textId="77777777" w:rsidR="00E479A3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3</w:t>
            </w:r>
            <w:r>
              <w:rPr>
                <w:rFonts w:ascii="Times" w:hAnsi="Times"/>
                <w:sz w:val="24"/>
                <w:szCs w:val="24"/>
              </w:rPr>
              <w:t>2.7</w:t>
            </w:r>
          </w:p>
        </w:tc>
      </w:tr>
      <w:tr w:rsidR="00E479A3" w14:paraId="4CA20AC0" w14:textId="77777777" w:rsidTr="00E479A3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9" w:type="dxa"/>
          </w:tcPr>
          <w:p w14:paraId="2C524F67" w14:textId="77777777" w:rsidR="00E479A3" w:rsidRPr="00614827" w:rsidRDefault="00E479A3" w:rsidP="00E479A3">
            <w:pPr>
              <w:jc w:val="center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rs1105977</w:t>
            </w:r>
          </w:p>
        </w:tc>
        <w:tc>
          <w:tcPr>
            <w:tcW w:w="1060" w:type="dxa"/>
          </w:tcPr>
          <w:p w14:paraId="6CBCFC41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3</w:t>
            </w:r>
          </w:p>
        </w:tc>
        <w:tc>
          <w:tcPr>
            <w:tcW w:w="1072" w:type="dxa"/>
          </w:tcPr>
          <w:p w14:paraId="292641A6" w14:textId="77777777" w:rsidR="00E479A3" w:rsidRPr="005E5708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E5708">
              <w:rPr>
                <w:rFonts w:ascii="Times" w:hAnsi="Times" w:hint="eastAsia"/>
                <w:sz w:val="24"/>
                <w:szCs w:val="24"/>
              </w:rPr>
              <w:t>0</w:t>
            </w:r>
            <w:r w:rsidRPr="005E5708">
              <w:rPr>
                <w:rFonts w:ascii="Times" w:hAnsi="Times"/>
                <w:sz w:val="24"/>
                <w:szCs w:val="24"/>
              </w:rPr>
              <w:t>.71</w:t>
            </w:r>
          </w:p>
        </w:tc>
        <w:tc>
          <w:tcPr>
            <w:tcW w:w="1296" w:type="dxa"/>
          </w:tcPr>
          <w:p w14:paraId="3BB156D8" w14:textId="77777777" w:rsidR="00E479A3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95929252</w:t>
            </w:r>
          </w:p>
        </w:tc>
        <w:tc>
          <w:tcPr>
            <w:tcW w:w="931" w:type="dxa"/>
          </w:tcPr>
          <w:p w14:paraId="1D5D78A2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935" w:type="dxa"/>
          </w:tcPr>
          <w:p w14:paraId="25E9A25D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824" w:type="dxa"/>
          </w:tcPr>
          <w:p w14:paraId="0F069684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.05</w:t>
            </w:r>
          </w:p>
        </w:tc>
        <w:tc>
          <w:tcPr>
            <w:tcW w:w="947" w:type="dxa"/>
          </w:tcPr>
          <w:p w14:paraId="0AC8F96F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</w:t>
            </w:r>
          </w:p>
        </w:tc>
        <w:tc>
          <w:tcPr>
            <w:tcW w:w="1166" w:type="dxa"/>
          </w:tcPr>
          <w:p w14:paraId="5B15C2A2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1189" w:type="dxa"/>
          </w:tcPr>
          <w:p w14:paraId="6CD89A3D" w14:textId="77777777" w:rsidR="00E479A3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3</w:t>
            </w:r>
            <w:r>
              <w:rPr>
                <w:rFonts w:ascii="Times" w:hAnsi="Times"/>
                <w:sz w:val="24"/>
                <w:szCs w:val="24"/>
              </w:rPr>
              <w:t>2.8</w:t>
            </w:r>
          </w:p>
        </w:tc>
      </w:tr>
      <w:tr w:rsidR="00E479A3" w14:paraId="0A67F537" w14:textId="77777777" w:rsidTr="00E479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9" w:type="dxa"/>
          </w:tcPr>
          <w:p w14:paraId="7F833380" w14:textId="77777777" w:rsidR="00E479A3" w:rsidRPr="00343EC2" w:rsidRDefault="00E479A3" w:rsidP="00E479A3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rs148982377</w:t>
            </w:r>
          </w:p>
        </w:tc>
        <w:tc>
          <w:tcPr>
            <w:tcW w:w="1060" w:type="dxa"/>
          </w:tcPr>
          <w:p w14:paraId="675BA7D7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7</w:t>
            </w:r>
          </w:p>
        </w:tc>
        <w:tc>
          <w:tcPr>
            <w:tcW w:w="1072" w:type="dxa"/>
          </w:tcPr>
          <w:p w14:paraId="4242C423" w14:textId="77777777" w:rsidR="00E479A3" w:rsidRPr="005E5708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E5708">
              <w:rPr>
                <w:rFonts w:ascii="Times" w:hAnsi="Times" w:hint="eastAsia"/>
                <w:sz w:val="24"/>
                <w:szCs w:val="24"/>
              </w:rPr>
              <w:t>0</w:t>
            </w:r>
            <w:r w:rsidRPr="005E5708">
              <w:rPr>
                <w:rFonts w:ascii="Times" w:hAnsi="Times"/>
                <w:sz w:val="24"/>
                <w:szCs w:val="24"/>
              </w:rPr>
              <w:t>.05</w:t>
            </w:r>
          </w:p>
        </w:tc>
        <w:tc>
          <w:tcPr>
            <w:tcW w:w="1296" w:type="dxa"/>
          </w:tcPr>
          <w:p w14:paraId="166B552C" w14:textId="77777777" w:rsidR="00E479A3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>9075038</w:t>
            </w:r>
          </w:p>
        </w:tc>
        <w:tc>
          <w:tcPr>
            <w:tcW w:w="931" w:type="dxa"/>
          </w:tcPr>
          <w:p w14:paraId="2EAF4663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935" w:type="dxa"/>
          </w:tcPr>
          <w:p w14:paraId="152C0FCC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824" w:type="dxa"/>
          </w:tcPr>
          <w:p w14:paraId="5666B1B1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0.34</w:t>
            </w:r>
          </w:p>
        </w:tc>
        <w:tc>
          <w:tcPr>
            <w:tcW w:w="947" w:type="dxa"/>
          </w:tcPr>
          <w:p w14:paraId="3CBBB010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0.02</w:t>
            </w:r>
          </w:p>
        </w:tc>
        <w:tc>
          <w:tcPr>
            <w:tcW w:w="1166" w:type="dxa"/>
          </w:tcPr>
          <w:p w14:paraId="075E2AB6" w14:textId="77777777" w:rsidR="00E479A3" w:rsidRPr="00614827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60</w:t>
            </w:r>
          </w:p>
        </w:tc>
        <w:tc>
          <w:tcPr>
            <w:tcW w:w="1189" w:type="dxa"/>
          </w:tcPr>
          <w:p w14:paraId="429933E0" w14:textId="77777777" w:rsidR="00E479A3" w:rsidRDefault="00E479A3" w:rsidP="00E479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72.4</w:t>
            </w:r>
          </w:p>
        </w:tc>
      </w:tr>
      <w:tr w:rsidR="00E479A3" w14:paraId="0A48EF4C" w14:textId="77777777" w:rsidTr="00E479A3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9" w:type="dxa"/>
          </w:tcPr>
          <w:p w14:paraId="5136F47B" w14:textId="77777777" w:rsidR="00E479A3" w:rsidRPr="00343EC2" w:rsidRDefault="00E479A3" w:rsidP="00E479A3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rs2911280</w:t>
            </w:r>
          </w:p>
        </w:tc>
        <w:tc>
          <w:tcPr>
            <w:tcW w:w="1060" w:type="dxa"/>
          </w:tcPr>
          <w:p w14:paraId="444DE0AF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6</w:t>
            </w:r>
          </w:p>
        </w:tc>
        <w:tc>
          <w:tcPr>
            <w:tcW w:w="1072" w:type="dxa"/>
          </w:tcPr>
          <w:p w14:paraId="7AB176C8" w14:textId="77777777" w:rsidR="00E479A3" w:rsidRPr="005E5708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E5708">
              <w:rPr>
                <w:rFonts w:ascii="Times" w:hAnsi="Times" w:hint="eastAsia"/>
                <w:sz w:val="24"/>
                <w:szCs w:val="24"/>
              </w:rPr>
              <w:t>0</w:t>
            </w:r>
            <w:r w:rsidRPr="005E5708">
              <w:rPr>
                <w:rFonts w:ascii="Times" w:hAnsi="Times"/>
                <w:sz w:val="24"/>
                <w:szCs w:val="24"/>
              </w:rPr>
              <w:t>.91</w:t>
            </w:r>
          </w:p>
        </w:tc>
        <w:tc>
          <w:tcPr>
            <w:tcW w:w="1296" w:type="dxa"/>
          </w:tcPr>
          <w:p w14:paraId="0526D55D" w14:textId="77777777" w:rsidR="00E479A3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8</w:t>
            </w:r>
            <w:r>
              <w:rPr>
                <w:rFonts w:ascii="Times" w:hAnsi="Times"/>
                <w:sz w:val="24"/>
                <w:szCs w:val="24"/>
              </w:rPr>
              <w:t>1591313</w:t>
            </w:r>
          </w:p>
        </w:tc>
        <w:tc>
          <w:tcPr>
            <w:tcW w:w="931" w:type="dxa"/>
          </w:tcPr>
          <w:p w14:paraId="3DD40A41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935" w:type="dxa"/>
          </w:tcPr>
          <w:p w14:paraId="0A9A45AB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24" w:type="dxa"/>
          </w:tcPr>
          <w:p w14:paraId="5B6F73BB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0.09</w:t>
            </w:r>
          </w:p>
        </w:tc>
        <w:tc>
          <w:tcPr>
            <w:tcW w:w="947" w:type="dxa"/>
          </w:tcPr>
          <w:p w14:paraId="5DB7B921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</w:t>
            </w:r>
          </w:p>
        </w:tc>
        <w:tc>
          <w:tcPr>
            <w:tcW w:w="1166" w:type="dxa"/>
          </w:tcPr>
          <w:p w14:paraId="6C460BEA" w14:textId="77777777" w:rsidR="00E479A3" w:rsidRPr="00614827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89" w:type="dxa"/>
          </w:tcPr>
          <w:p w14:paraId="5644038C" w14:textId="77777777" w:rsidR="00E479A3" w:rsidRDefault="00E479A3" w:rsidP="00E479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3</w:t>
            </w:r>
            <w:r>
              <w:rPr>
                <w:rFonts w:ascii="Times" w:hAnsi="Times"/>
                <w:sz w:val="24"/>
                <w:szCs w:val="24"/>
              </w:rPr>
              <w:t>1.3</w:t>
            </w:r>
          </w:p>
        </w:tc>
      </w:tr>
    </w:tbl>
    <w:p w14:paraId="2179F4F3" w14:textId="6052857D" w:rsidR="001E6E0B" w:rsidRDefault="001E6E0B"/>
    <w:p w14:paraId="26F13B3B" w14:textId="1EEA8C84" w:rsidR="001E6E0B" w:rsidRDefault="001E6E0B"/>
    <w:p w14:paraId="45DDDE20" w14:textId="252D84CF" w:rsidR="001E6E0B" w:rsidRDefault="001E6E0B"/>
    <w:p w14:paraId="344000E6" w14:textId="3593C754" w:rsidR="001E6E0B" w:rsidRDefault="001E6E0B"/>
    <w:p w14:paraId="238C8D24" w14:textId="2B10FD7E" w:rsidR="008E799A" w:rsidRDefault="008E799A"/>
    <w:p w14:paraId="45D99E2B" w14:textId="4895B7D4" w:rsidR="00E479A3" w:rsidRDefault="00E479A3"/>
    <w:p w14:paraId="32BA228C" w14:textId="271D6F08" w:rsidR="00E479A3" w:rsidRDefault="00AD5D1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D060F7" wp14:editId="10E10A68">
                <wp:simplePos x="0" y="0"/>
                <wp:positionH relativeFrom="column">
                  <wp:posOffset>786809</wp:posOffset>
                </wp:positionH>
                <wp:positionV relativeFrom="paragraph">
                  <wp:posOffset>186985</wp:posOffset>
                </wp:positionV>
                <wp:extent cx="7454096" cy="13716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4096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1F338" w14:textId="2098A302" w:rsidR="00DE4CD6" w:rsidRDefault="005D5833" w:rsidP="00DE4CD6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5C3AFB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5C3AF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SNP, single-nucleotide polymorphism;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DHEAS</w:t>
                            </w:r>
                            <w:r w:rsidRPr="005C3AF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dehydroepiandrosterone sul</w:t>
                            </w:r>
                            <w:r w:rsidR="00F61E1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ate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Chr</w:t>
                            </w:r>
                            <w:proofErr w:type="spellEnd"/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chromosome; EAF, effect allele</w:t>
                            </w:r>
                            <w:r w:rsidRPr="00043FFA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frequency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 EA, effect allele; OA, other allele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 SE, standard error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 P, p value</w:t>
                            </w:r>
                            <w:r w:rsidR="00EC7CCD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 GWAS, genome-wide association study.</w:t>
                            </w:r>
                          </w:p>
                          <w:p w14:paraId="0DE06863" w14:textId="34391907" w:rsidR="00DE4CD6" w:rsidRPr="00DE4CD6" w:rsidRDefault="005151F3" w:rsidP="00DE4CD6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DE4CD6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Instrumental variables </w:t>
                            </w:r>
                            <w:r w:rsidR="00A000A6" w:rsidRPr="00DE4CD6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w</w:t>
                            </w:r>
                            <w:r w:rsidRPr="00DE4CD6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ere</w:t>
                            </w:r>
                            <w:r w:rsidR="00A000A6" w:rsidRPr="00DE4CD6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DE4CD6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selected from a GWAS by</w:t>
                            </w:r>
                            <w:r w:rsidR="00A000A6" w:rsidRPr="00DE4CD6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DE4CD6" w:rsidRPr="00DE4CD6">
                              <w:rPr>
                                <w:rFonts w:ascii="Times" w:hAnsi="Times" w:cs="Segoe UI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Prins</w:t>
                            </w:r>
                            <w:proofErr w:type="spellEnd"/>
                            <w:r w:rsidR="00DE4CD6" w:rsidRPr="00DE4CD6">
                              <w:rPr>
                                <w:rFonts w:ascii="Times" w:hAnsi="Times" w:cs="Segoe UI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BP</w:t>
                            </w:r>
                            <w:r w:rsidR="00A000A6" w:rsidRPr="00DE4CD6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et al. </w:t>
                            </w:r>
                            <w:r w:rsidR="00DE4CD6" w:rsidRPr="00DE4CD6">
                              <w:rPr>
                                <w:rFonts w:ascii="Times" w:hAnsi="Times" w:cs="Segoe UI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Sci</w:t>
                            </w:r>
                            <w:r w:rsidR="00DE4CD6" w:rsidRPr="00DE4CD6">
                              <w:rPr>
                                <w:rFonts w:ascii="Times" w:hAnsi="Times" w:cs="Segoe UI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  <w:r w:rsidR="00DE4CD6" w:rsidRPr="00DE4CD6">
                              <w:rPr>
                                <w:rFonts w:ascii="Times" w:hAnsi="Times" w:cs="Segoe UI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Rep. </w:t>
                            </w:r>
                            <w:r w:rsidR="00DE4CD6" w:rsidRPr="00DE4CD6">
                              <w:rPr>
                                <w:rFonts w:ascii="Times" w:hAnsi="Times" w:cs="Segoe UI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2017; 7: 11008.</w:t>
                            </w:r>
                          </w:p>
                          <w:p w14:paraId="35FB494E" w14:textId="751163A5" w:rsidR="00A000A6" w:rsidRPr="005151F3" w:rsidRDefault="00A000A6" w:rsidP="00A000A6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</w:p>
                          <w:p w14:paraId="206AA2FB" w14:textId="77777777" w:rsidR="00A000A6" w:rsidRPr="00B6660D" w:rsidRDefault="00A000A6" w:rsidP="00B6660D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60F7" id="テキスト ボックス 4" o:spid="_x0000_s1027" type="#_x0000_t202" style="position:absolute;margin-left:61.95pt;margin-top:14.7pt;width:586.95pt;height:10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" filled="f" stroked="f" strokeweight=".5pt">
                <v:textbox>
                  <w:txbxContent>
                    <w:p w14:paraId="0D81F338" w14:textId="2098A302" w:rsidR="00DE4CD6" w:rsidRDefault="005D5833" w:rsidP="00DE4CD6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5C3AFB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5C3AFB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bbreviations: SNP, single-nucleotide polymorphism;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DHEAS</w:t>
                      </w:r>
                      <w:r w:rsidRPr="005C3AFB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dehydroepiandrosterone sul</w:t>
                      </w:r>
                      <w:r w:rsidR="00F61E15">
                        <w:rPr>
                          <w:rFonts w:ascii="Times" w:hAnsi="Times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ate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; </w:t>
                      </w:r>
                      <w:proofErr w:type="spellStart"/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Chr</w:t>
                      </w:r>
                      <w:proofErr w:type="spellEnd"/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, chromosome; EAF, effect allele</w:t>
                      </w:r>
                      <w:r w:rsidRPr="00043FFA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 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frequency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; EA, effect allele; OA, other allele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; SE, standard error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; P, p value</w:t>
                      </w:r>
                      <w:r w:rsidR="00EC7CCD">
                        <w:rPr>
                          <w:rFonts w:ascii="Times" w:hAnsi="Times"/>
                          <w:sz w:val="24"/>
                          <w:szCs w:val="24"/>
                        </w:rPr>
                        <w:t>; GWAS, genome-wide association study.</w:t>
                      </w:r>
                    </w:p>
                    <w:p w14:paraId="0DE06863" w14:textId="34391907" w:rsidR="00DE4CD6" w:rsidRPr="00DE4CD6" w:rsidRDefault="005151F3" w:rsidP="00DE4CD6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DE4CD6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Instrumental variables </w:t>
                      </w:r>
                      <w:r w:rsidR="00A000A6" w:rsidRPr="00DE4CD6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w</w:t>
                      </w:r>
                      <w:r w:rsidRPr="00DE4CD6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ere</w:t>
                      </w:r>
                      <w:r w:rsidR="00A000A6" w:rsidRPr="00DE4CD6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DE4CD6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selected from a GWAS by</w:t>
                      </w:r>
                      <w:r w:rsidR="00A000A6" w:rsidRPr="00DE4CD6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DE4CD6" w:rsidRPr="00DE4CD6">
                        <w:rPr>
                          <w:rFonts w:ascii="Times" w:hAnsi="Times" w:cs="Segoe UI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Prins</w:t>
                      </w:r>
                      <w:proofErr w:type="spellEnd"/>
                      <w:r w:rsidR="00DE4CD6" w:rsidRPr="00DE4CD6">
                        <w:rPr>
                          <w:rFonts w:ascii="Times" w:hAnsi="Times" w:cs="Segoe UI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 BP</w:t>
                      </w:r>
                      <w:r w:rsidR="00A000A6" w:rsidRPr="00DE4CD6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 xml:space="preserve">, et al. </w:t>
                      </w:r>
                      <w:r w:rsidR="00DE4CD6" w:rsidRPr="00DE4CD6">
                        <w:rPr>
                          <w:rFonts w:ascii="Times" w:hAnsi="Times" w:cs="Segoe UI"/>
                          <w:b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Sci</w:t>
                      </w:r>
                      <w:r w:rsidR="00DE4CD6" w:rsidRPr="00DE4CD6">
                        <w:rPr>
                          <w:rFonts w:ascii="Times" w:hAnsi="Times" w:cs="Segoe UI"/>
                          <w:b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  <w:r w:rsidR="00DE4CD6" w:rsidRPr="00DE4CD6">
                        <w:rPr>
                          <w:rFonts w:ascii="Times" w:hAnsi="Times" w:cs="Segoe UI"/>
                          <w:b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 Rep. </w:t>
                      </w:r>
                      <w:r w:rsidR="00DE4CD6" w:rsidRPr="00DE4CD6">
                        <w:rPr>
                          <w:rFonts w:ascii="Times" w:hAnsi="Times" w:cs="Segoe UI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2017; 7: 11008.</w:t>
                      </w:r>
                    </w:p>
                    <w:p w14:paraId="35FB494E" w14:textId="751163A5" w:rsidR="00A000A6" w:rsidRPr="005151F3" w:rsidRDefault="00A000A6" w:rsidP="00A000A6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</w:p>
                    <w:p w14:paraId="206AA2FB" w14:textId="77777777" w:rsidR="00A000A6" w:rsidRPr="00B6660D" w:rsidRDefault="00A000A6" w:rsidP="00B6660D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568425" w14:textId="541BA477" w:rsidR="00E479A3" w:rsidRDefault="00E479A3"/>
    <w:p w14:paraId="1C6C1E4C" w14:textId="7AD309E5" w:rsidR="00E479A3" w:rsidRDefault="00E479A3"/>
    <w:p w14:paraId="0D2F908E" w14:textId="74C93C86" w:rsidR="00E479A3" w:rsidRDefault="00E479A3"/>
    <w:p w14:paraId="6723CF92" w14:textId="63DF0DA5" w:rsidR="00E479A3" w:rsidRDefault="00E479A3"/>
    <w:p w14:paraId="7F1B6B93" w14:textId="77777777" w:rsidR="00E479A3" w:rsidRDefault="00E479A3"/>
    <w:tbl>
      <w:tblPr>
        <w:tblStyle w:val="25"/>
        <w:tblpPr w:leftFromText="142" w:rightFromText="142" w:vertAnchor="text" w:horzAnchor="margin" w:tblpXSpec="center" w:tblpY="1230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4"/>
        <w:gridCol w:w="608"/>
        <w:gridCol w:w="695"/>
        <w:gridCol w:w="971"/>
        <w:gridCol w:w="842"/>
        <w:gridCol w:w="1098"/>
        <w:gridCol w:w="1101"/>
        <w:gridCol w:w="823"/>
        <w:gridCol w:w="975"/>
        <w:gridCol w:w="866"/>
        <w:gridCol w:w="925"/>
        <w:gridCol w:w="1108"/>
        <w:gridCol w:w="1142"/>
        <w:gridCol w:w="1018"/>
        <w:gridCol w:w="636"/>
      </w:tblGrid>
      <w:tr w:rsidR="00AE1E2A" w:rsidRPr="00167E2E" w14:paraId="763E2F58" w14:textId="6FBC3718" w:rsidTr="00E57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Merge w:val="restart"/>
            <w:shd w:val="clear" w:color="auto" w:fill="F2F2F2" w:themeFill="background1" w:themeFillShade="F2"/>
          </w:tcPr>
          <w:p w14:paraId="107EC747" w14:textId="77777777" w:rsidR="00AE1E2A" w:rsidRPr="00167E2E" w:rsidRDefault="00AE1E2A" w:rsidP="00366205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lastRenderedPageBreak/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609" w:type="dxa"/>
            <w:vMerge w:val="restart"/>
            <w:shd w:val="clear" w:color="auto" w:fill="F2F2F2" w:themeFill="background1" w:themeFillShade="F2"/>
          </w:tcPr>
          <w:p w14:paraId="6AAF9F7E" w14:textId="77777777" w:rsidR="00AE1E2A" w:rsidRPr="00167E2E" w:rsidRDefault="00AE1E2A" w:rsidP="003662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167E2E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E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698" w:type="dxa"/>
            <w:vMerge w:val="restart"/>
            <w:shd w:val="clear" w:color="auto" w:fill="F2F2F2" w:themeFill="background1" w:themeFillShade="F2"/>
          </w:tcPr>
          <w:p w14:paraId="6E86A785" w14:textId="77777777" w:rsidR="00AE1E2A" w:rsidRPr="00167E2E" w:rsidRDefault="00AE1E2A" w:rsidP="003662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O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2926" w:type="dxa"/>
            <w:gridSpan w:val="3"/>
            <w:shd w:val="clear" w:color="auto" w:fill="F2F2F2" w:themeFill="background1" w:themeFillShade="F2"/>
          </w:tcPr>
          <w:p w14:paraId="3ED59818" w14:textId="38EF5AF7" w:rsidR="00AE1E2A" w:rsidRPr="00167E2E" w:rsidRDefault="00AE1E2A" w:rsidP="003662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e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BMD</w:t>
            </w:r>
            <w:proofErr w:type="spellEnd"/>
          </w:p>
        </w:tc>
        <w:tc>
          <w:tcPr>
            <w:tcW w:w="2917" w:type="dxa"/>
            <w:gridSpan w:val="3"/>
            <w:shd w:val="clear" w:color="auto" w:fill="F2F2F2" w:themeFill="background1" w:themeFillShade="F2"/>
          </w:tcPr>
          <w:p w14:paraId="2338B773" w14:textId="05A475CE" w:rsidR="00AE1E2A" w:rsidRPr="00167E2E" w:rsidRDefault="00AE1E2A" w:rsidP="003662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FN-BMD</w:t>
            </w:r>
          </w:p>
        </w:tc>
        <w:tc>
          <w:tcPr>
            <w:tcW w:w="2916" w:type="dxa"/>
            <w:gridSpan w:val="3"/>
            <w:shd w:val="clear" w:color="auto" w:fill="F2F2F2" w:themeFill="background1" w:themeFillShade="F2"/>
          </w:tcPr>
          <w:p w14:paraId="51E26B60" w14:textId="74B61854" w:rsidR="00AE1E2A" w:rsidRDefault="00AE1E2A" w:rsidP="003662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L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S-BMD</w:t>
            </w:r>
          </w:p>
        </w:tc>
        <w:tc>
          <w:tcPr>
            <w:tcW w:w="2742" w:type="dxa"/>
            <w:gridSpan w:val="3"/>
            <w:shd w:val="clear" w:color="auto" w:fill="F2F2F2" w:themeFill="background1" w:themeFillShade="F2"/>
          </w:tcPr>
          <w:p w14:paraId="229A92B9" w14:textId="6E3337C0" w:rsidR="00AE1E2A" w:rsidRDefault="00244D5B" w:rsidP="003662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F</w:t>
            </w:r>
            <w:r w:rsidR="00AE1E2A">
              <w:rPr>
                <w:rFonts w:ascii="Times" w:hAnsi="Times"/>
                <w:b w:val="0"/>
                <w:bCs w:val="0"/>
                <w:sz w:val="24"/>
                <w:szCs w:val="24"/>
              </w:rPr>
              <w:t>racture</w:t>
            </w:r>
          </w:p>
        </w:tc>
      </w:tr>
      <w:tr w:rsidR="00E570A5" w:rsidRPr="00394794" w14:paraId="33E76481" w14:textId="1EFB988D" w:rsidTr="00E57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  <w:vMerge/>
            <w:shd w:val="clear" w:color="auto" w:fill="F2F2F2" w:themeFill="background1" w:themeFillShade="F2"/>
          </w:tcPr>
          <w:p w14:paraId="4AAB2B45" w14:textId="77777777" w:rsidR="0082571C" w:rsidRPr="00167E2E" w:rsidRDefault="0082571C" w:rsidP="00366205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" w:type="dxa"/>
            <w:vMerge/>
            <w:shd w:val="clear" w:color="auto" w:fill="F2F2F2" w:themeFill="background1" w:themeFillShade="F2"/>
          </w:tcPr>
          <w:p w14:paraId="23A7C9EA" w14:textId="77777777" w:rsidR="0082571C" w:rsidRPr="00167E2E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698" w:type="dxa"/>
            <w:vMerge/>
            <w:shd w:val="clear" w:color="auto" w:fill="F2F2F2" w:themeFill="background1" w:themeFillShade="F2"/>
          </w:tcPr>
          <w:p w14:paraId="76F9D34C" w14:textId="77777777" w:rsidR="0082571C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92BFAC6" w14:textId="0856A5E1" w:rsidR="0082571C" w:rsidRPr="00394794" w:rsidRDefault="00244D5B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82571C" w:rsidRPr="00394794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844" w:type="dxa"/>
            <w:shd w:val="clear" w:color="auto" w:fill="F2F2F2" w:themeFill="background1" w:themeFillShade="F2"/>
          </w:tcPr>
          <w:p w14:paraId="57407AFC" w14:textId="77777777" w:rsidR="0082571C" w:rsidRPr="00394794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06" w:type="dxa"/>
            <w:shd w:val="clear" w:color="auto" w:fill="F2F2F2" w:themeFill="background1" w:themeFillShade="F2"/>
          </w:tcPr>
          <w:p w14:paraId="5FBAF574" w14:textId="77777777" w:rsidR="0082571C" w:rsidRPr="00394794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09" w:type="dxa"/>
            <w:shd w:val="clear" w:color="auto" w:fill="F2F2F2" w:themeFill="background1" w:themeFillShade="F2"/>
          </w:tcPr>
          <w:p w14:paraId="2267502A" w14:textId="0D4017F6" w:rsidR="0082571C" w:rsidRPr="00394794" w:rsidRDefault="00244D5B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Be</w:t>
            </w:r>
            <w:r w:rsidR="0082571C">
              <w:rPr>
                <w:rFonts w:ascii="Times" w:hAnsi="Times"/>
                <w:sz w:val="24"/>
                <w:szCs w:val="24"/>
              </w:rPr>
              <w:t>ta</w:t>
            </w:r>
          </w:p>
        </w:tc>
        <w:tc>
          <w:tcPr>
            <w:tcW w:w="825" w:type="dxa"/>
            <w:shd w:val="clear" w:color="auto" w:fill="F2F2F2" w:themeFill="background1" w:themeFillShade="F2"/>
          </w:tcPr>
          <w:p w14:paraId="707B19BF" w14:textId="77777777" w:rsidR="0082571C" w:rsidRPr="00394794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3D97A0F5" w14:textId="77777777" w:rsidR="0082571C" w:rsidRPr="00394794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868" w:type="dxa"/>
            <w:shd w:val="clear" w:color="auto" w:fill="F2F2F2" w:themeFill="background1" w:themeFillShade="F2"/>
          </w:tcPr>
          <w:p w14:paraId="7D06B87B" w14:textId="386E540E" w:rsidR="0082571C" w:rsidRDefault="00244D5B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82571C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05E052F4" w14:textId="77777777" w:rsidR="0082571C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19" w:type="dxa"/>
            <w:shd w:val="clear" w:color="auto" w:fill="F2F2F2" w:themeFill="background1" w:themeFillShade="F2"/>
          </w:tcPr>
          <w:p w14:paraId="09DB0F52" w14:textId="77777777" w:rsidR="0082571C" w:rsidRDefault="0082571C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51" w:type="dxa"/>
            <w:shd w:val="clear" w:color="auto" w:fill="F2F2F2" w:themeFill="background1" w:themeFillShade="F2"/>
          </w:tcPr>
          <w:p w14:paraId="52142D5F" w14:textId="1695AF1E" w:rsidR="0082571C" w:rsidRDefault="00244D5B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710561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1024" w:type="dxa"/>
            <w:shd w:val="clear" w:color="auto" w:fill="F2F2F2" w:themeFill="background1" w:themeFillShade="F2"/>
          </w:tcPr>
          <w:p w14:paraId="6B1D89A6" w14:textId="37167AF3" w:rsidR="0082571C" w:rsidRDefault="00710561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5182ECB" w14:textId="7477913E" w:rsidR="0082571C" w:rsidRDefault="00710561" w:rsidP="0036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E570A5" w:rsidRPr="00614827" w14:paraId="49D2B06F" w14:textId="7BC7E5DA" w:rsidTr="00E570A5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14:paraId="4F0766AE" w14:textId="25F42128" w:rsidR="00F2207D" w:rsidRPr="00343EC2" w:rsidRDefault="00F2207D" w:rsidP="00F2207D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rs604126</w:t>
            </w:r>
          </w:p>
        </w:tc>
        <w:tc>
          <w:tcPr>
            <w:tcW w:w="609" w:type="dxa"/>
          </w:tcPr>
          <w:p w14:paraId="69FAF56E" w14:textId="10A8C782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698" w:type="dxa"/>
          </w:tcPr>
          <w:p w14:paraId="5BA65D18" w14:textId="65F6363B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976" w:type="dxa"/>
          </w:tcPr>
          <w:p w14:paraId="184E3D49" w14:textId="634099B0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.007</w:t>
            </w:r>
          </w:p>
        </w:tc>
        <w:tc>
          <w:tcPr>
            <w:tcW w:w="844" w:type="dxa"/>
          </w:tcPr>
          <w:p w14:paraId="0C91CBA6" w14:textId="4ADC256E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1106" w:type="dxa"/>
          </w:tcPr>
          <w:p w14:paraId="503E66A3" w14:textId="42C5FE96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.003</w:t>
            </w:r>
          </w:p>
        </w:tc>
        <w:tc>
          <w:tcPr>
            <w:tcW w:w="1109" w:type="dxa"/>
          </w:tcPr>
          <w:p w14:paraId="04F45210" w14:textId="1E79EB01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.003</w:t>
            </w:r>
          </w:p>
        </w:tc>
        <w:tc>
          <w:tcPr>
            <w:tcW w:w="825" w:type="dxa"/>
          </w:tcPr>
          <w:p w14:paraId="2BFCD0EF" w14:textId="635290F5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.008</w:t>
            </w:r>
          </w:p>
        </w:tc>
        <w:tc>
          <w:tcPr>
            <w:tcW w:w="983" w:type="dxa"/>
          </w:tcPr>
          <w:p w14:paraId="1CE81F3E" w14:textId="5E3D6E74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.68</w:t>
            </w:r>
          </w:p>
        </w:tc>
        <w:tc>
          <w:tcPr>
            <w:tcW w:w="868" w:type="dxa"/>
          </w:tcPr>
          <w:p w14:paraId="10034CC4" w14:textId="661ACA12" w:rsidR="00F2207D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.006</w:t>
            </w:r>
          </w:p>
        </w:tc>
        <w:tc>
          <w:tcPr>
            <w:tcW w:w="929" w:type="dxa"/>
          </w:tcPr>
          <w:p w14:paraId="69A4BA5E" w14:textId="0DEF23FF" w:rsidR="00F2207D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.009</w:t>
            </w:r>
          </w:p>
        </w:tc>
        <w:tc>
          <w:tcPr>
            <w:tcW w:w="1119" w:type="dxa"/>
          </w:tcPr>
          <w:p w14:paraId="6F8E86B5" w14:textId="56939FD7" w:rsidR="00F2207D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.47</w:t>
            </w:r>
          </w:p>
        </w:tc>
        <w:tc>
          <w:tcPr>
            <w:tcW w:w="1151" w:type="dxa"/>
            <w:shd w:val="clear" w:color="auto" w:fill="FFFFFF" w:themeFill="background1"/>
          </w:tcPr>
          <w:p w14:paraId="5C6EAB6E" w14:textId="0A896051" w:rsidR="00F2207D" w:rsidRPr="0082571C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1024" w:type="dxa"/>
            <w:shd w:val="clear" w:color="auto" w:fill="FFFFFF" w:themeFill="background1"/>
          </w:tcPr>
          <w:p w14:paraId="1CB38BBB" w14:textId="481D04CD" w:rsidR="00F2207D" w:rsidRPr="0082571C" w:rsidRDefault="00E570A5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14:paraId="3EC9E0AB" w14:textId="58A60B4E" w:rsidR="00F2207D" w:rsidRPr="0082571C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.07</w:t>
            </w:r>
          </w:p>
        </w:tc>
      </w:tr>
      <w:tr w:rsidR="00E570A5" w:rsidRPr="00614827" w14:paraId="1529BD05" w14:textId="61BCDF5A" w:rsidTr="00E57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14:paraId="32C774B5" w14:textId="637EE128" w:rsidR="00F2207D" w:rsidRPr="00614827" w:rsidRDefault="00F2207D" w:rsidP="00F2207D">
            <w:pPr>
              <w:jc w:val="center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rs1105977</w:t>
            </w:r>
          </w:p>
        </w:tc>
        <w:tc>
          <w:tcPr>
            <w:tcW w:w="609" w:type="dxa"/>
          </w:tcPr>
          <w:p w14:paraId="28D50A30" w14:textId="4D2A0B87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698" w:type="dxa"/>
          </w:tcPr>
          <w:p w14:paraId="0FF4A364" w14:textId="3252AD89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976" w:type="dxa"/>
          </w:tcPr>
          <w:p w14:paraId="372CDF89" w14:textId="7DD43579" w:rsidR="00F2207D" w:rsidRPr="00614827" w:rsidRDefault="00E570A5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44" w:type="dxa"/>
          </w:tcPr>
          <w:p w14:paraId="4F886B0D" w14:textId="0E3BF5DF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1106" w:type="dxa"/>
          </w:tcPr>
          <w:p w14:paraId="3F7FBB39" w14:textId="2CDD2F41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.86</w:t>
            </w:r>
          </w:p>
        </w:tc>
        <w:tc>
          <w:tcPr>
            <w:tcW w:w="1109" w:type="dxa"/>
          </w:tcPr>
          <w:p w14:paraId="223E49F5" w14:textId="7BDE580F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 w:rsidR="00E570A5">
              <w:rPr>
                <w:rFonts w:ascii="Times" w:hAnsi="Times"/>
                <w:sz w:val="24"/>
                <w:szCs w:val="24"/>
              </w:rPr>
              <w:t>3</w:t>
            </w:r>
            <w:r w:rsidR="00E570A5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="00E570A5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 w:rsidR="00E570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5" w:type="dxa"/>
          </w:tcPr>
          <w:p w14:paraId="4AA80416" w14:textId="12DD00B9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.008</w:t>
            </w:r>
          </w:p>
        </w:tc>
        <w:tc>
          <w:tcPr>
            <w:tcW w:w="983" w:type="dxa"/>
          </w:tcPr>
          <w:p w14:paraId="2AB18FCB" w14:textId="26212412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.96</w:t>
            </w:r>
          </w:p>
        </w:tc>
        <w:tc>
          <w:tcPr>
            <w:tcW w:w="868" w:type="dxa"/>
          </w:tcPr>
          <w:p w14:paraId="78E62361" w14:textId="56CA79F7" w:rsidR="00F2207D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0.001</w:t>
            </w:r>
          </w:p>
        </w:tc>
        <w:tc>
          <w:tcPr>
            <w:tcW w:w="929" w:type="dxa"/>
          </w:tcPr>
          <w:p w14:paraId="2FE828C4" w14:textId="67339DA3" w:rsidR="00F2207D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.009</w:t>
            </w:r>
          </w:p>
        </w:tc>
        <w:tc>
          <w:tcPr>
            <w:tcW w:w="1119" w:type="dxa"/>
          </w:tcPr>
          <w:p w14:paraId="7870A9A9" w14:textId="2A13CF6A" w:rsidR="00F2207D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.87</w:t>
            </w:r>
          </w:p>
        </w:tc>
        <w:tc>
          <w:tcPr>
            <w:tcW w:w="1151" w:type="dxa"/>
            <w:shd w:val="clear" w:color="auto" w:fill="FFFFFF" w:themeFill="background1"/>
          </w:tcPr>
          <w:p w14:paraId="325C51A6" w14:textId="7D815676" w:rsidR="00F2207D" w:rsidRPr="0082571C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 w:rsidR="00E570A5">
              <w:rPr>
                <w:rFonts w:ascii="Times" w:hAnsi="Times"/>
                <w:sz w:val="24"/>
                <w:szCs w:val="24"/>
              </w:rPr>
              <w:t>3</w:t>
            </w:r>
            <w:r w:rsidR="00E570A5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="00E570A5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 w:rsidR="00E570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24" w:type="dxa"/>
            <w:shd w:val="clear" w:color="auto" w:fill="FFFFFF" w:themeFill="background1"/>
          </w:tcPr>
          <w:p w14:paraId="1AB51709" w14:textId="7FC4466A" w:rsidR="00F2207D" w:rsidRPr="0082571C" w:rsidRDefault="00E570A5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14:paraId="25D17ABB" w14:textId="5957DDD0" w:rsidR="00F2207D" w:rsidRPr="0082571C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.57</w:t>
            </w:r>
          </w:p>
        </w:tc>
      </w:tr>
      <w:tr w:rsidR="00E570A5" w:rsidRPr="00614827" w14:paraId="7D010E2A" w14:textId="705E1526" w:rsidTr="00E570A5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14:paraId="7D452FC5" w14:textId="6C091245" w:rsidR="00F2207D" w:rsidRPr="00343EC2" w:rsidRDefault="00F2207D" w:rsidP="00F2207D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rs148982377</w:t>
            </w:r>
          </w:p>
        </w:tc>
        <w:tc>
          <w:tcPr>
            <w:tcW w:w="609" w:type="dxa"/>
          </w:tcPr>
          <w:p w14:paraId="6246994B" w14:textId="09B20B55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698" w:type="dxa"/>
          </w:tcPr>
          <w:p w14:paraId="4973AE7C" w14:textId="7CAB55B2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976" w:type="dxa"/>
          </w:tcPr>
          <w:p w14:paraId="75F99586" w14:textId="2E0AC9EA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0.04</w:t>
            </w:r>
          </w:p>
        </w:tc>
        <w:tc>
          <w:tcPr>
            <w:tcW w:w="844" w:type="dxa"/>
          </w:tcPr>
          <w:p w14:paraId="02EA24A7" w14:textId="2531E42A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.006</w:t>
            </w:r>
          </w:p>
        </w:tc>
        <w:tc>
          <w:tcPr>
            <w:tcW w:w="1106" w:type="dxa"/>
          </w:tcPr>
          <w:p w14:paraId="6B8CCE97" w14:textId="7F026202" w:rsidR="00F2207D" w:rsidRPr="00614827" w:rsidRDefault="00E570A5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109" w:type="dxa"/>
          </w:tcPr>
          <w:p w14:paraId="13DE7258" w14:textId="091125EB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0.07</w:t>
            </w:r>
          </w:p>
        </w:tc>
        <w:tc>
          <w:tcPr>
            <w:tcW w:w="825" w:type="dxa"/>
          </w:tcPr>
          <w:p w14:paraId="57D54B58" w14:textId="23594DAE" w:rsidR="00F2207D" w:rsidRPr="00614827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.019</w:t>
            </w:r>
          </w:p>
        </w:tc>
        <w:tc>
          <w:tcPr>
            <w:tcW w:w="983" w:type="dxa"/>
          </w:tcPr>
          <w:p w14:paraId="2CB863B5" w14:textId="02934C3B" w:rsidR="00F2207D" w:rsidRPr="00614827" w:rsidRDefault="00E570A5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68" w:type="dxa"/>
          </w:tcPr>
          <w:p w14:paraId="38D5F072" w14:textId="183BC1F0" w:rsidR="00F2207D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0.11</w:t>
            </w:r>
          </w:p>
        </w:tc>
        <w:tc>
          <w:tcPr>
            <w:tcW w:w="929" w:type="dxa"/>
          </w:tcPr>
          <w:p w14:paraId="02760927" w14:textId="2BBE5D7F" w:rsidR="00F2207D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.022</w:t>
            </w:r>
          </w:p>
        </w:tc>
        <w:tc>
          <w:tcPr>
            <w:tcW w:w="1119" w:type="dxa"/>
          </w:tcPr>
          <w:p w14:paraId="0549D871" w14:textId="43FECD7B" w:rsidR="00F2207D" w:rsidRDefault="00E570A5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51" w:type="dxa"/>
            <w:shd w:val="clear" w:color="auto" w:fill="FFFFFF" w:themeFill="background1"/>
          </w:tcPr>
          <w:p w14:paraId="3C32B86C" w14:textId="482876BB" w:rsidR="00F2207D" w:rsidRPr="0082571C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0.003</w:t>
            </w:r>
          </w:p>
        </w:tc>
        <w:tc>
          <w:tcPr>
            <w:tcW w:w="1024" w:type="dxa"/>
            <w:shd w:val="clear" w:color="auto" w:fill="FFFFFF" w:themeFill="background1"/>
          </w:tcPr>
          <w:p w14:paraId="00D9D637" w14:textId="7D84E959" w:rsidR="00F2207D" w:rsidRPr="0082571C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567" w:type="dxa"/>
            <w:shd w:val="clear" w:color="auto" w:fill="FFFFFF" w:themeFill="background1"/>
          </w:tcPr>
          <w:p w14:paraId="645E3C01" w14:textId="1E6593FF" w:rsidR="00F2207D" w:rsidRPr="0082571C" w:rsidRDefault="00F2207D" w:rsidP="00F220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0.05</w:t>
            </w:r>
          </w:p>
        </w:tc>
      </w:tr>
      <w:tr w:rsidR="00E570A5" w:rsidRPr="00614827" w14:paraId="488ABDE5" w14:textId="0E30CD1B" w:rsidTr="00E57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14:paraId="2C894B0C" w14:textId="3C3A3FBE" w:rsidR="00F2207D" w:rsidRPr="00343EC2" w:rsidRDefault="00F2207D" w:rsidP="00F2207D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rs2911280</w:t>
            </w:r>
          </w:p>
        </w:tc>
        <w:tc>
          <w:tcPr>
            <w:tcW w:w="609" w:type="dxa"/>
          </w:tcPr>
          <w:p w14:paraId="2A10E859" w14:textId="250AAA8E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698" w:type="dxa"/>
          </w:tcPr>
          <w:p w14:paraId="65AE61C4" w14:textId="50BB103F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976" w:type="dxa"/>
          </w:tcPr>
          <w:p w14:paraId="6DE98852" w14:textId="06E14A6D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0.01</w:t>
            </w:r>
          </w:p>
        </w:tc>
        <w:tc>
          <w:tcPr>
            <w:tcW w:w="844" w:type="dxa"/>
          </w:tcPr>
          <w:p w14:paraId="331FB61D" w14:textId="49C3ADC7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1106" w:type="dxa"/>
          </w:tcPr>
          <w:p w14:paraId="629A47FB" w14:textId="63B22F92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.021</w:t>
            </w:r>
          </w:p>
        </w:tc>
        <w:tc>
          <w:tcPr>
            <w:tcW w:w="1109" w:type="dxa"/>
          </w:tcPr>
          <w:p w14:paraId="53C85308" w14:textId="661D8A4F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0.024</w:t>
            </w:r>
          </w:p>
        </w:tc>
        <w:tc>
          <w:tcPr>
            <w:tcW w:w="825" w:type="dxa"/>
          </w:tcPr>
          <w:p w14:paraId="4726347F" w14:textId="2339C394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.014</w:t>
            </w:r>
          </w:p>
        </w:tc>
        <w:tc>
          <w:tcPr>
            <w:tcW w:w="983" w:type="dxa"/>
          </w:tcPr>
          <w:p w14:paraId="1FB8B6C5" w14:textId="4CF35370" w:rsidR="00F2207D" w:rsidRPr="00614827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.09</w:t>
            </w:r>
          </w:p>
        </w:tc>
        <w:tc>
          <w:tcPr>
            <w:tcW w:w="868" w:type="dxa"/>
          </w:tcPr>
          <w:p w14:paraId="0C4853C0" w14:textId="06087283" w:rsidR="00F2207D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0.03</w:t>
            </w:r>
          </w:p>
        </w:tc>
        <w:tc>
          <w:tcPr>
            <w:tcW w:w="929" w:type="dxa"/>
          </w:tcPr>
          <w:p w14:paraId="4DC1985C" w14:textId="3B5905AB" w:rsidR="00F2207D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.016</w:t>
            </w:r>
          </w:p>
        </w:tc>
        <w:tc>
          <w:tcPr>
            <w:tcW w:w="1119" w:type="dxa"/>
          </w:tcPr>
          <w:p w14:paraId="16FED053" w14:textId="6FB0742C" w:rsidR="00F2207D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.03</w:t>
            </w:r>
          </w:p>
        </w:tc>
        <w:tc>
          <w:tcPr>
            <w:tcW w:w="1151" w:type="dxa"/>
            <w:shd w:val="clear" w:color="auto" w:fill="FFFFFF" w:themeFill="background1"/>
          </w:tcPr>
          <w:p w14:paraId="36474231" w14:textId="02BF28F8" w:rsidR="00F2207D" w:rsidRPr="0082571C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0.001</w:t>
            </w:r>
          </w:p>
        </w:tc>
        <w:tc>
          <w:tcPr>
            <w:tcW w:w="1024" w:type="dxa"/>
            <w:shd w:val="clear" w:color="auto" w:fill="FFFFFF" w:themeFill="background1"/>
          </w:tcPr>
          <w:p w14:paraId="66C32BCA" w14:textId="2428932A" w:rsidR="00F2207D" w:rsidRPr="0082571C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567" w:type="dxa"/>
            <w:shd w:val="clear" w:color="auto" w:fill="FFFFFF" w:themeFill="background1"/>
          </w:tcPr>
          <w:p w14:paraId="01393704" w14:textId="7EE3BCBF" w:rsidR="00F2207D" w:rsidRPr="0082571C" w:rsidRDefault="00F2207D" w:rsidP="00F220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color w:val="FFFFFF" w:themeColor="background1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.19</w:t>
            </w:r>
          </w:p>
        </w:tc>
      </w:tr>
    </w:tbl>
    <w:p w14:paraId="4DBFD4E6" w14:textId="57598F83" w:rsidR="00366205" w:rsidRDefault="008219E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A21118" wp14:editId="21ED4768">
                <wp:simplePos x="0" y="0"/>
                <wp:positionH relativeFrom="column">
                  <wp:posOffset>165677</wp:posOffset>
                </wp:positionH>
                <wp:positionV relativeFrom="paragraph">
                  <wp:posOffset>166197</wp:posOffset>
                </wp:positionV>
                <wp:extent cx="8624455" cy="603827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4455" cy="603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5F93D6" w14:textId="71B58FE4" w:rsidR="005D5833" w:rsidRPr="00337EBE" w:rsidRDefault="005D5833" w:rsidP="00337EBE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Supplement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ary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Table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8219E6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Summary statistics for a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ssociation of instrumental variables with BMD and fracture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1118" id="テキスト ボックス 5" o:spid="_x0000_s1028" type="#_x0000_t202" style="position:absolute;margin-left:13.05pt;margin-top:13.1pt;width:679.1pt;height:4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" filled="f" stroked="f" strokeweight=".5pt">
                <v:textbox>
                  <w:txbxContent>
                    <w:p w14:paraId="6A5F93D6" w14:textId="71B58FE4" w:rsidR="005D5833" w:rsidRPr="00337EBE" w:rsidRDefault="005D5833" w:rsidP="00337EBE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Supplement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ary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Table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  <w:r w:rsidR="008219E6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Summary statistics for a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ssociation of instrumental variables with BMD and fracture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5859F687" w14:textId="5F5191F7" w:rsidR="00366205" w:rsidRDefault="00366205"/>
    <w:p w14:paraId="3228FCC0" w14:textId="21AC25AE" w:rsidR="00366205" w:rsidRDefault="00E46F65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F08813A" wp14:editId="667DDCAA">
                <wp:simplePos x="0" y="0"/>
                <wp:positionH relativeFrom="column">
                  <wp:posOffset>23067</wp:posOffset>
                </wp:positionH>
                <wp:positionV relativeFrom="paragraph">
                  <wp:posOffset>2466724</wp:posOffset>
                </wp:positionV>
                <wp:extent cx="9004935" cy="821803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935" cy="821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A52F6" w14:textId="63629000" w:rsidR="005D5833" w:rsidRPr="00710561" w:rsidRDefault="005D5833" w:rsidP="00710561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7F3769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SNP, single-nucleotide polymorphism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EA, effect allele; OA, other allele; BMD, bone mineral density; FN, femoral neck; LS, lumbar spine; </w:t>
                            </w:r>
                            <w:proofErr w:type="spellStart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eBMD</w:t>
                            </w:r>
                            <w:proofErr w:type="spellEnd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, estimated bone mineral density; 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SE, standard error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P, p value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8813A" id="テキスト ボックス 11" o:spid="_x0000_s1029" type="#_x0000_t202" style="position:absolute;margin-left:1.8pt;margin-top:194.25pt;width:709.05pt;height:64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" filled="f" stroked="f" strokeweight=".5pt">
                <v:textbox>
                  <w:txbxContent>
                    <w:p w14:paraId="0FDA52F6" w14:textId="63629000" w:rsidR="005D5833" w:rsidRPr="00710561" w:rsidRDefault="005D5833" w:rsidP="00710561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7F3769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bbreviations: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SNP, single-nucleotide polymorphism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;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EA, effect allele; OA, other allele; BMD, bone mineral density; FN, femoral neck; LS, lumbar spine; </w:t>
                      </w:r>
                      <w:proofErr w:type="spellStart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eBMD</w:t>
                      </w:r>
                      <w:proofErr w:type="spellEnd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, estimated bone mineral density; 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SE, standard error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, P, p value</w:t>
                      </w:r>
                    </w:p>
                  </w:txbxContent>
                </v:textbox>
              </v:shape>
            </w:pict>
          </mc:Fallback>
        </mc:AlternateContent>
      </w:r>
    </w:p>
    <w:p w14:paraId="4BF9D55A" w14:textId="4EFEE087" w:rsidR="00366205" w:rsidRDefault="00366205"/>
    <w:p w14:paraId="5F674562" w14:textId="45353F84" w:rsidR="00366205" w:rsidRDefault="00366205"/>
    <w:p w14:paraId="255EF167" w14:textId="4B6548D9" w:rsidR="00523D84" w:rsidRDefault="00F91D46">
      <w:r w:rsidRPr="00FA0F17">
        <w:rPr>
          <w:rFonts w:ascii="Times" w:hAnsi="Time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D1FA2E" wp14:editId="41F03245">
                <wp:simplePos x="0" y="0"/>
                <wp:positionH relativeFrom="column">
                  <wp:posOffset>-45720</wp:posOffset>
                </wp:positionH>
                <wp:positionV relativeFrom="paragraph">
                  <wp:posOffset>4872877</wp:posOffset>
                </wp:positionV>
                <wp:extent cx="9074150" cy="10763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81834C" w14:textId="6CB5029B" w:rsidR="005D5833" w:rsidRPr="00E5074D" w:rsidRDefault="005D5833" w:rsidP="00EA5FF3">
                            <w:pPr>
                              <w:spacing w:before="120" w:after="120" w:line="240" w:lineRule="auto"/>
                              <w:contextualSpacing/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" w:hAnsi="Times"/>
                              </w:rPr>
                              <w:t>Coefficient of determination (R</w:t>
                            </w:r>
                            <w:r w:rsidRPr="00EA5FF3">
                              <w:rPr>
                                <w:rFonts w:ascii="Times" w:hAnsi="Times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" w:hAnsi="Times"/>
                              </w:rPr>
                              <w:t>) of exposure on genetic variants</w:t>
                            </w:r>
                            <w:r w:rsidRPr="00E5074D">
                              <w:rPr>
                                <w:rFonts w:ascii="Times" w:hAnsi="Times"/>
                              </w:rPr>
                              <w:t xml:space="preserve"> is </w:t>
                            </w:r>
                            <w:r>
                              <w:rPr>
                                <w:rFonts w:ascii="Times" w:hAnsi="Times"/>
                              </w:rPr>
                              <w:t>0.03</w:t>
                            </w:r>
                            <w:r w:rsidRPr="00E5074D">
                              <w:rPr>
                                <w:rFonts w:ascii="Times" w:hAnsi="Times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</w:rPr>
                              <w:t xml:space="preserve"> With a one-sided 0.05 </w:t>
                            </w:r>
                            <w:r w:rsidRPr="00085541">
                              <w:rPr>
                                <w:rFonts w:ascii="Times" w:hAnsi="Times"/>
                              </w:rPr>
                              <w:t>α</w:t>
                            </w:r>
                            <w:r>
                              <w:rPr>
                                <w:rFonts w:ascii="Times" w:hAnsi="Times"/>
                              </w:rPr>
                              <w:t xml:space="preserve"> error.</w:t>
                            </w:r>
                          </w:p>
                          <w:p w14:paraId="2596A5D8" w14:textId="50D9D4B7" w:rsidR="005D5833" w:rsidRPr="00E04863" w:rsidRDefault="005D5833" w:rsidP="00EA5F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0" w:after="0" w:line="240" w:lineRule="auto"/>
                              <w:rPr>
                                <w:rFonts w:ascii="Times New Roman" w:hAnsi="Times New Roman" w:cs="Times New Roman"/>
                                <w:color w:val="131413"/>
                                <w:sz w:val="18"/>
                                <w:szCs w:val="18"/>
                              </w:rPr>
                            </w:pPr>
                            <w:r w:rsidRPr="00E04863">
                              <w:rPr>
                                <w:rFonts w:ascii="Times" w:hAnsi="Times" w:hint="eastAsia"/>
                                <w:sz w:val="18"/>
                                <w:szCs w:val="18"/>
                              </w:rPr>
                              <w:t>A</w:t>
                            </w:r>
                            <w:r w:rsidRPr="00E04863"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 xml:space="preserve">bbreviations: </w:t>
                            </w:r>
                            <w:r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>FGF23, fibroblast growth factor 23; MR, mendelian randomization; S</w:t>
                            </w:r>
                            <w:r>
                              <w:rPr>
                                <w:rFonts w:ascii="Times" w:hAnsi="Times" w:hint="eastAsia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>, standard deviation</w:t>
                            </w:r>
                            <w:r>
                              <w:rPr>
                                <w:rFonts w:ascii="Times" w:hAnsi="Times" w:hint="eastAsia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>eBMD</w:t>
                            </w:r>
                            <w:proofErr w:type="spellEnd"/>
                            <w:r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>, estimated bone mineral density measured at the heel</w:t>
                            </w:r>
                            <w:r w:rsidRPr="00E04863"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 xml:space="preserve">; LS, lumber spine; FN, femoral neck; </w:t>
                            </w:r>
                            <w:proofErr w:type="spellStart"/>
                            <w:r w:rsidRPr="00E04863"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>baPWV</w:t>
                            </w:r>
                            <w:proofErr w:type="spellEnd"/>
                            <w:r w:rsidRPr="00E04863"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>,</w:t>
                            </w:r>
                            <w:r w:rsidRPr="00E0486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brachial-ankle pulse wave velocity; IMT, the intima-media thickness; BP, blood pressure; CAD, coronary artery disease; </w:t>
                            </w:r>
                            <w:r w:rsidRPr="00E04863"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  <w:t xml:space="preserve">CARDIoGRAMplusC4D, </w:t>
                            </w:r>
                            <w:r w:rsidRPr="00E04863">
                              <w:rPr>
                                <w:rFonts w:ascii="Times New Roman" w:hAnsi="Times New Roman" w:cs="Times New Roman"/>
                                <w:color w:val="131413"/>
                                <w:sz w:val="18"/>
                                <w:szCs w:val="18"/>
                              </w:rPr>
                              <w:t>Coronary Artery Disease Genome-wide Replication and Meta-analysis plus The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314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04863">
                              <w:rPr>
                                <w:rFonts w:ascii="Times New Roman" w:hAnsi="Times New Roman" w:cs="Times New Roman"/>
                                <w:color w:val="131413"/>
                                <w:sz w:val="18"/>
                                <w:szCs w:val="18"/>
                              </w:rPr>
                              <w:t>Coronary Artery Disease Genetics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1FA2E" id="テキスト ボックス 7" o:spid="_x0000_s1030" type="#_x0000_t202" style="position:absolute;margin-left:-3.6pt;margin-top:383.7pt;width:714.5pt;height:8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" filled="f" stroked="f" strokeweight=".5pt">
                <v:textbox>
                  <w:txbxContent>
                    <w:p w14:paraId="0A81834C" w14:textId="6CB5029B" w:rsidR="005D5833" w:rsidRPr="00E5074D" w:rsidRDefault="005D5833" w:rsidP="00EA5FF3">
                      <w:pPr>
                        <w:spacing w:before="120" w:after="120" w:line="240" w:lineRule="auto"/>
                        <w:contextualSpacing/>
                        <w:rPr>
                          <w:rFonts w:ascii="Times" w:hAnsi="Times"/>
                          <w:sz w:val="18"/>
                          <w:szCs w:val="18"/>
                        </w:rPr>
                      </w:pPr>
                      <w:r>
                        <w:rPr>
                          <w:rFonts w:ascii="Times" w:hAnsi="Times"/>
                        </w:rPr>
                        <w:t>Coefficient of determination (R</w:t>
                      </w:r>
                      <w:r w:rsidRPr="00EA5FF3">
                        <w:rPr>
                          <w:rFonts w:ascii="Times" w:hAnsi="Times"/>
                          <w:vertAlign w:val="superscript"/>
                        </w:rPr>
                        <w:t>2</w:t>
                      </w:r>
                      <w:r>
                        <w:rPr>
                          <w:rFonts w:ascii="Times" w:hAnsi="Times"/>
                        </w:rPr>
                        <w:t>) of exposure on genetic variants</w:t>
                      </w:r>
                      <w:r w:rsidRPr="00E5074D">
                        <w:rPr>
                          <w:rFonts w:ascii="Times" w:hAnsi="Times"/>
                        </w:rPr>
                        <w:t xml:space="preserve"> is </w:t>
                      </w:r>
                      <w:r>
                        <w:rPr>
                          <w:rFonts w:ascii="Times" w:hAnsi="Times"/>
                        </w:rPr>
                        <w:t>0.03</w:t>
                      </w:r>
                      <w:r w:rsidRPr="00E5074D">
                        <w:rPr>
                          <w:rFonts w:ascii="Times" w:hAnsi="Times"/>
                        </w:rPr>
                        <w:t>.</w:t>
                      </w:r>
                      <w:r>
                        <w:rPr>
                          <w:rFonts w:ascii="Times" w:hAnsi="Times"/>
                        </w:rPr>
                        <w:t xml:space="preserve"> With a one-sided 0.05 </w:t>
                      </w:r>
                      <w:r w:rsidRPr="00085541">
                        <w:rPr>
                          <w:rFonts w:ascii="Times" w:hAnsi="Times"/>
                        </w:rPr>
                        <w:t>α</w:t>
                      </w:r>
                      <w:r>
                        <w:rPr>
                          <w:rFonts w:ascii="Times" w:hAnsi="Times"/>
                        </w:rPr>
                        <w:t xml:space="preserve"> error.</w:t>
                      </w:r>
                    </w:p>
                    <w:p w14:paraId="2596A5D8" w14:textId="50D9D4B7" w:rsidR="005D5833" w:rsidRPr="00E04863" w:rsidRDefault="005D5833" w:rsidP="00EA5F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0" w:after="0" w:line="240" w:lineRule="auto"/>
                        <w:rPr>
                          <w:rFonts w:ascii="Times New Roman" w:hAnsi="Times New Roman" w:cs="Times New Roman"/>
                          <w:color w:val="131413"/>
                          <w:sz w:val="18"/>
                          <w:szCs w:val="18"/>
                        </w:rPr>
                      </w:pPr>
                      <w:r w:rsidRPr="00E04863">
                        <w:rPr>
                          <w:rFonts w:ascii="Times" w:hAnsi="Times" w:hint="eastAsia"/>
                          <w:sz w:val="18"/>
                          <w:szCs w:val="18"/>
                        </w:rPr>
                        <w:t>A</w:t>
                      </w:r>
                      <w:r w:rsidRPr="00E04863">
                        <w:rPr>
                          <w:rFonts w:ascii="Times" w:hAnsi="Times"/>
                          <w:sz w:val="18"/>
                          <w:szCs w:val="18"/>
                        </w:rPr>
                        <w:t xml:space="preserve">bbreviations: </w:t>
                      </w:r>
                      <w:r>
                        <w:rPr>
                          <w:rFonts w:ascii="Times" w:hAnsi="Times"/>
                          <w:sz w:val="18"/>
                          <w:szCs w:val="18"/>
                        </w:rPr>
                        <w:t>FGF23, fibroblast growth factor 23; MR, mendelian randomization; S</w:t>
                      </w:r>
                      <w:r>
                        <w:rPr>
                          <w:rFonts w:ascii="Times" w:hAnsi="Times" w:hint="eastAsia"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Times" w:hAnsi="Times"/>
                          <w:sz w:val="18"/>
                          <w:szCs w:val="18"/>
                        </w:rPr>
                        <w:t>, standard deviation</w:t>
                      </w:r>
                      <w:r>
                        <w:rPr>
                          <w:rFonts w:ascii="Times" w:hAnsi="Times" w:hint="eastAsia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Times" w:hAnsi="Times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" w:hAnsi="Times"/>
                          <w:sz w:val="18"/>
                          <w:szCs w:val="18"/>
                        </w:rPr>
                        <w:t>eBMD</w:t>
                      </w:r>
                      <w:proofErr w:type="spellEnd"/>
                      <w:r>
                        <w:rPr>
                          <w:rFonts w:ascii="Times" w:hAnsi="Times"/>
                          <w:sz w:val="18"/>
                          <w:szCs w:val="18"/>
                        </w:rPr>
                        <w:t>, estimated bone mineral density measured at the heel</w:t>
                      </w:r>
                      <w:r w:rsidRPr="00E04863">
                        <w:rPr>
                          <w:rFonts w:ascii="Times" w:hAnsi="Times"/>
                          <w:sz w:val="18"/>
                          <w:szCs w:val="18"/>
                        </w:rPr>
                        <w:t xml:space="preserve">; LS, lumber spine; FN, femoral neck; </w:t>
                      </w:r>
                      <w:proofErr w:type="spellStart"/>
                      <w:r w:rsidRPr="00E04863">
                        <w:rPr>
                          <w:rFonts w:ascii="Times" w:hAnsi="Times"/>
                          <w:sz w:val="18"/>
                          <w:szCs w:val="18"/>
                        </w:rPr>
                        <w:t>baPWV</w:t>
                      </w:r>
                      <w:proofErr w:type="spellEnd"/>
                      <w:r w:rsidRPr="00E04863">
                        <w:rPr>
                          <w:rFonts w:ascii="Times" w:hAnsi="Times"/>
                          <w:sz w:val="18"/>
                          <w:szCs w:val="18"/>
                        </w:rPr>
                        <w:t>,</w:t>
                      </w:r>
                      <w:r w:rsidRPr="00E0486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brachial-ankle pulse wave velocity; IMT, the intima-media thickness; BP, blood pressure; CAD, coronary artery disease; </w:t>
                      </w:r>
                      <w:r w:rsidRPr="00E04863">
                        <w:rPr>
                          <w:rFonts w:ascii="Times" w:hAnsi="Times"/>
                          <w:sz w:val="18"/>
                          <w:szCs w:val="18"/>
                        </w:rPr>
                        <w:t xml:space="preserve">CARDIoGRAMplusC4D, </w:t>
                      </w:r>
                      <w:r w:rsidRPr="00E04863">
                        <w:rPr>
                          <w:rFonts w:ascii="Times New Roman" w:hAnsi="Times New Roman" w:cs="Times New Roman"/>
                          <w:color w:val="131413"/>
                          <w:sz w:val="18"/>
                          <w:szCs w:val="18"/>
                        </w:rPr>
                        <w:t>Coronary Artery Disease Genome-wide Replication and Meta-analysis plus The</w:t>
                      </w:r>
                      <w:r>
                        <w:rPr>
                          <w:rFonts w:ascii="Times New Roman" w:hAnsi="Times New Roman" w:cs="Times New Roman"/>
                          <w:color w:val="131413"/>
                          <w:sz w:val="18"/>
                          <w:szCs w:val="18"/>
                        </w:rPr>
                        <w:t xml:space="preserve"> </w:t>
                      </w:r>
                      <w:r w:rsidRPr="00E04863">
                        <w:rPr>
                          <w:rFonts w:ascii="Times New Roman" w:hAnsi="Times New Roman" w:cs="Times New Roman"/>
                          <w:color w:val="131413"/>
                          <w:sz w:val="18"/>
                          <w:szCs w:val="18"/>
                        </w:rPr>
                        <w:t>Coronary Artery Disease Genetics</w:t>
                      </w:r>
                    </w:p>
                  </w:txbxContent>
                </v:textbox>
              </v:shape>
            </w:pict>
          </mc:Fallback>
        </mc:AlternateContent>
      </w:r>
    </w:p>
    <w:p w14:paraId="61758425" w14:textId="058761FE" w:rsidR="00523D84" w:rsidRDefault="00523D84"/>
    <w:p w14:paraId="35C706E5" w14:textId="658C5B21" w:rsidR="00E570A5" w:rsidRDefault="00E570A5"/>
    <w:p w14:paraId="5490EC5C" w14:textId="56C86A6D" w:rsidR="004A5803" w:rsidRDefault="004A5803"/>
    <w:p w14:paraId="61A7ABBE" w14:textId="7874712F" w:rsidR="004A5803" w:rsidRDefault="004A5803"/>
    <w:p w14:paraId="62301389" w14:textId="5898AD9A" w:rsidR="004A5803" w:rsidRDefault="004A5803">
      <w:pPr>
        <w:rPr>
          <w:rFonts w:hint="eastAsia"/>
        </w:rPr>
      </w:pPr>
    </w:p>
    <w:p w14:paraId="74BB3347" w14:textId="012377F3" w:rsidR="00141814" w:rsidRDefault="00215821"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49E1592" wp14:editId="33114290">
                <wp:simplePos x="0" y="0"/>
                <wp:positionH relativeFrom="column">
                  <wp:posOffset>-528320</wp:posOffset>
                </wp:positionH>
                <wp:positionV relativeFrom="paragraph">
                  <wp:posOffset>-137278</wp:posOffset>
                </wp:positionV>
                <wp:extent cx="10120630" cy="5207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063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F5FD9C" w14:textId="2F0C8352" w:rsidR="005D5833" w:rsidRPr="00337EBE" w:rsidRDefault="005D5833" w:rsidP="00FD2B0C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Supplement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ary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Table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97E1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Summary statistics for a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ssociation of instrumental variables with traits using for multivariable MR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E1592" id="テキスト ボックス 15" o:spid="_x0000_s1031" type="#_x0000_t202" style="position:absolute;margin-left:-41.6pt;margin-top:-10.8pt;width:796.9pt;height:41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" filled="f" stroked="f" strokeweight=".5pt">
                <v:textbox>
                  <w:txbxContent>
                    <w:p w14:paraId="63F5FD9C" w14:textId="2F0C8352" w:rsidR="005D5833" w:rsidRPr="00337EBE" w:rsidRDefault="005D5833" w:rsidP="00FD2B0C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Supplement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ary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Table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297E1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Summary statistics for a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ssociation of instrumental variables with traits using for multivariable MR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25"/>
        <w:tblpPr w:leftFromText="142" w:rightFromText="142" w:vertAnchor="text" w:horzAnchor="margin" w:tblpXSpec="center" w:tblpY="-62"/>
        <w:tblW w:w="11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567"/>
        <w:gridCol w:w="567"/>
        <w:gridCol w:w="850"/>
        <w:gridCol w:w="992"/>
        <w:gridCol w:w="1134"/>
        <w:gridCol w:w="993"/>
        <w:gridCol w:w="850"/>
        <w:gridCol w:w="1134"/>
        <w:gridCol w:w="1134"/>
        <w:gridCol w:w="851"/>
        <w:gridCol w:w="1134"/>
      </w:tblGrid>
      <w:tr w:rsidR="00244D5B" w:rsidRPr="00167E2E" w14:paraId="7EBCEB8E" w14:textId="77777777" w:rsidTr="00626C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shd w:val="clear" w:color="auto" w:fill="F2F2F2" w:themeFill="background1" w:themeFillShade="F2"/>
          </w:tcPr>
          <w:p w14:paraId="42A9EBF1" w14:textId="77777777" w:rsidR="00244D5B" w:rsidRPr="00167E2E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</w:tcPr>
          <w:p w14:paraId="0BCD4CCD" w14:textId="77777777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EA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</w:tcPr>
          <w:p w14:paraId="5E081C8D" w14:textId="77777777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OA</w:t>
            </w:r>
          </w:p>
        </w:tc>
        <w:tc>
          <w:tcPr>
            <w:tcW w:w="2976" w:type="dxa"/>
            <w:gridSpan w:val="3"/>
            <w:shd w:val="clear" w:color="auto" w:fill="F2F2F2" w:themeFill="background1" w:themeFillShade="F2"/>
          </w:tcPr>
          <w:p w14:paraId="783C4362" w14:textId="4D37BD45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Height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</w:tcPr>
          <w:p w14:paraId="3AF1F19A" w14:textId="77777777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BMI</w:t>
            </w:r>
          </w:p>
        </w:tc>
        <w:tc>
          <w:tcPr>
            <w:tcW w:w="3119" w:type="dxa"/>
            <w:gridSpan w:val="3"/>
            <w:shd w:val="clear" w:color="auto" w:fill="F2F2F2" w:themeFill="background1" w:themeFillShade="F2"/>
          </w:tcPr>
          <w:p w14:paraId="6ECE631B" w14:textId="1AE07C99" w:rsidR="00244D5B" w:rsidRPr="00FD2B0C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IGF-1</w:t>
            </w:r>
          </w:p>
        </w:tc>
      </w:tr>
      <w:tr w:rsidR="00244D5B" w:rsidRPr="00394794" w14:paraId="2B7CE998" w14:textId="77777777" w:rsidTr="00626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shd w:val="clear" w:color="auto" w:fill="F2F2F2" w:themeFill="background1" w:themeFillShade="F2"/>
          </w:tcPr>
          <w:p w14:paraId="30A5A464" w14:textId="77777777" w:rsidR="00244D5B" w:rsidRPr="00167E2E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5DA06944" w14:textId="77777777" w:rsidR="00244D5B" w:rsidRPr="00167E2E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6DF346D8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8F1B0F3" w14:textId="2EAF2374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Beta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B1E2415" w14:textId="77777777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E5B103F" w14:textId="77777777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768B19D3" w14:textId="01E4E8E5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Beta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16AA4CB" w14:textId="77777777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340E461" w14:textId="77777777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B860E8A" w14:textId="0B9B395E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Beta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0E8B1E9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9FDDFBB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244D5B" w:rsidRPr="00614827" w14:paraId="0CCA3771" w14:textId="77777777" w:rsidTr="00626C7E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21A2BD5" w14:textId="77777777" w:rsidR="00244D5B" w:rsidRPr="00343EC2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rs604126</w:t>
            </w:r>
          </w:p>
        </w:tc>
        <w:tc>
          <w:tcPr>
            <w:tcW w:w="567" w:type="dxa"/>
          </w:tcPr>
          <w:p w14:paraId="71106C62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14:paraId="1E1ADBEC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14:paraId="0773AB01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0.004</w:t>
            </w:r>
          </w:p>
        </w:tc>
        <w:tc>
          <w:tcPr>
            <w:tcW w:w="992" w:type="dxa"/>
          </w:tcPr>
          <w:p w14:paraId="7B73F6AA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1134" w:type="dxa"/>
          </w:tcPr>
          <w:p w14:paraId="2ACAC588" w14:textId="40709473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3" w:type="dxa"/>
          </w:tcPr>
          <w:p w14:paraId="4008A9EE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850" w:type="dxa"/>
          </w:tcPr>
          <w:p w14:paraId="276BD9CB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1134" w:type="dxa"/>
          </w:tcPr>
          <w:p w14:paraId="6F8EFB6A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.28</w:t>
            </w:r>
          </w:p>
        </w:tc>
        <w:tc>
          <w:tcPr>
            <w:tcW w:w="1134" w:type="dxa"/>
            <w:shd w:val="clear" w:color="auto" w:fill="FFFFFF" w:themeFill="background1"/>
          </w:tcPr>
          <w:p w14:paraId="5B4FF3F6" w14:textId="1378E495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.077</w:t>
            </w:r>
          </w:p>
        </w:tc>
        <w:tc>
          <w:tcPr>
            <w:tcW w:w="851" w:type="dxa"/>
            <w:shd w:val="clear" w:color="auto" w:fill="FFFFFF" w:themeFill="background1"/>
          </w:tcPr>
          <w:p w14:paraId="254F1849" w14:textId="1FE5D22A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.014</w:t>
            </w:r>
          </w:p>
        </w:tc>
        <w:tc>
          <w:tcPr>
            <w:tcW w:w="1134" w:type="dxa"/>
            <w:shd w:val="clear" w:color="auto" w:fill="FFFFFF" w:themeFill="background1"/>
          </w:tcPr>
          <w:p w14:paraId="66635BEB" w14:textId="4FD2A54C" w:rsidR="00244D5B" w:rsidRDefault="00626C7E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8</w:t>
            </w:r>
          </w:p>
        </w:tc>
      </w:tr>
      <w:tr w:rsidR="00244D5B" w:rsidRPr="00614827" w14:paraId="1B5DA024" w14:textId="77777777" w:rsidTr="00626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4BDA133" w14:textId="77777777" w:rsidR="00244D5B" w:rsidRPr="00614827" w:rsidRDefault="00244D5B" w:rsidP="00244D5B">
            <w:pPr>
              <w:jc w:val="center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rs1105977</w:t>
            </w:r>
          </w:p>
        </w:tc>
        <w:tc>
          <w:tcPr>
            <w:tcW w:w="567" w:type="dxa"/>
          </w:tcPr>
          <w:p w14:paraId="39DDEF61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567" w:type="dxa"/>
          </w:tcPr>
          <w:p w14:paraId="12352B84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850" w:type="dxa"/>
          </w:tcPr>
          <w:p w14:paraId="1CD3212D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0.003</w:t>
            </w:r>
          </w:p>
        </w:tc>
        <w:tc>
          <w:tcPr>
            <w:tcW w:w="992" w:type="dxa"/>
          </w:tcPr>
          <w:p w14:paraId="6AAC73FE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1134" w:type="dxa"/>
          </w:tcPr>
          <w:p w14:paraId="74EABD66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14:paraId="6C70E1FF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0.004</w:t>
            </w:r>
          </w:p>
        </w:tc>
        <w:tc>
          <w:tcPr>
            <w:tcW w:w="850" w:type="dxa"/>
          </w:tcPr>
          <w:p w14:paraId="419ADBDD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1134" w:type="dxa"/>
          </w:tcPr>
          <w:p w14:paraId="6CF17A3C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.025</w:t>
            </w:r>
          </w:p>
        </w:tc>
        <w:tc>
          <w:tcPr>
            <w:tcW w:w="1134" w:type="dxa"/>
            <w:shd w:val="clear" w:color="auto" w:fill="FFFFFF" w:themeFill="background1"/>
          </w:tcPr>
          <w:p w14:paraId="06EB3E8B" w14:textId="0D1061D8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 w:rsidR="00626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26C7E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="00626C7E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 w:rsidR="00626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14:paraId="09CB1FF5" w14:textId="2E6D2415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.014</w:t>
            </w:r>
          </w:p>
        </w:tc>
        <w:tc>
          <w:tcPr>
            <w:tcW w:w="1134" w:type="dxa"/>
            <w:shd w:val="clear" w:color="auto" w:fill="FFFFFF" w:themeFill="background1"/>
          </w:tcPr>
          <w:p w14:paraId="5095BC17" w14:textId="2C0DF4C0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.977</w:t>
            </w:r>
          </w:p>
        </w:tc>
      </w:tr>
      <w:tr w:rsidR="00244D5B" w:rsidRPr="00614827" w14:paraId="5B9B3B7A" w14:textId="77777777" w:rsidTr="00626C7E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1D53A20" w14:textId="77777777" w:rsidR="00244D5B" w:rsidRPr="00343EC2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rs148982377</w:t>
            </w:r>
          </w:p>
        </w:tc>
        <w:tc>
          <w:tcPr>
            <w:tcW w:w="567" w:type="dxa"/>
          </w:tcPr>
          <w:p w14:paraId="1C23CE8B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14:paraId="24B77A26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850" w:type="dxa"/>
          </w:tcPr>
          <w:p w14:paraId="2DD5BA81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.031</w:t>
            </w:r>
          </w:p>
        </w:tc>
        <w:tc>
          <w:tcPr>
            <w:tcW w:w="992" w:type="dxa"/>
          </w:tcPr>
          <w:p w14:paraId="7B60B144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.003</w:t>
            </w:r>
          </w:p>
        </w:tc>
        <w:tc>
          <w:tcPr>
            <w:tcW w:w="1134" w:type="dxa"/>
          </w:tcPr>
          <w:p w14:paraId="477D65B4" w14:textId="3110A01D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22</w:t>
            </w:r>
          </w:p>
        </w:tc>
        <w:tc>
          <w:tcPr>
            <w:tcW w:w="993" w:type="dxa"/>
          </w:tcPr>
          <w:p w14:paraId="30B388BA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0.026</w:t>
            </w:r>
          </w:p>
        </w:tc>
        <w:tc>
          <w:tcPr>
            <w:tcW w:w="850" w:type="dxa"/>
          </w:tcPr>
          <w:p w14:paraId="72911558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.003</w:t>
            </w:r>
          </w:p>
        </w:tc>
        <w:tc>
          <w:tcPr>
            <w:tcW w:w="1134" w:type="dxa"/>
          </w:tcPr>
          <w:p w14:paraId="42ECBFA3" w14:textId="25729199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14:paraId="0F80B4FF" w14:textId="2E73294A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0.182</w:t>
            </w:r>
          </w:p>
        </w:tc>
        <w:tc>
          <w:tcPr>
            <w:tcW w:w="851" w:type="dxa"/>
            <w:shd w:val="clear" w:color="auto" w:fill="FFFFFF" w:themeFill="background1"/>
          </w:tcPr>
          <w:p w14:paraId="57AC59E0" w14:textId="1303D6EC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.033</w:t>
            </w:r>
          </w:p>
        </w:tc>
        <w:tc>
          <w:tcPr>
            <w:tcW w:w="1134" w:type="dxa"/>
            <w:shd w:val="clear" w:color="auto" w:fill="FFFFFF" w:themeFill="background1"/>
          </w:tcPr>
          <w:p w14:paraId="0A00CBE8" w14:textId="7E956D0D" w:rsidR="00244D5B" w:rsidRDefault="00626C7E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8</w:t>
            </w:r>
          </w:p>
        </w:tc>
      </w:tr>
      <w:tr w:rsidR="00244D5B" w:rsidRPr="00614827" w14:paraId="103F3F2F" w14:textId="77777777" w:rsidTr="00626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D459A00" w14:textId="77777777" w:rsidR="00244D5B" w:rsidRPr="00343EC2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rs2911280</w:t>
            </w:r>
          </w:p>
        </w:tc>
        <w:tc>
          <w:tcPr>
            <w:tcW w:w="567" w:type="dxa"/>
          </w:tcPr>
          <w:p w14:paraId="2231D44F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14:paraId="6CAA9A29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14:paraId="67E91153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0.005</w:t>
            </w:r>
          </w:p>
        </w:tc>
        <w:tc>
          <w:tcPr>
            <w:tcW w:w="992" w:type="dxa"/>
          </w:tcPr>
          <w:p w14:paraId="734A95DC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1134" w:type="dxa"/>
          </w:tcPr>
          <w:p w14:paraId="0F640AAB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14:paraId="0BF9EB69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850" w:type="dxa"/>
          </w:tcPr>
          <w:p w14:paraId="0DC8D1D8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.003</w:t>
            </w:r>
          </w:p>
        </w:tc>
        <w:tc>
          <w:tcPr>
            <w:tcW w:w="1134" w:type="dxa"/>
          </w:tcPr>
          <w:p w14:paraId="6C2715DF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.17</w:t>
            </w:r>
          </w:p>
        </w:tc>
        <w:tc>
          <w:tcPr>
            <w:tcW w:w="1134" w:type="dxa"/>
            <w:shd w:val="clear" w:color="auto" w:fill="FFFFFF" w:themeFill="background1"/>
          </w:tcPr>
          <w:p w14:paraId="327EF403" w14:textId="0F0E8E62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0.171</w:t>
            </w:r>
          </w:p>
        </w:tc>
        <w:tc>
          <w:tcPr>
            <w:tcW w:w="851" w:type="dxa"/>
            <w:shd w:val="clear" w:color="auto" w:fill="FFFFFF" w:themeFill="background1"/>
          </w:tcPr>
          <w:p w14:paraId="4B63F56D" w14:textId="3C78F375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.025</w:t>
            </w:r>
          </w:p>
        </w:tc>
        <w:tc>
          <w:tcPr>
            <w:tcW w:w="1134" w:type="dxa"/>
            <w:shd w:val="clear" w:color="auto" w:fill="FFFFFF" w:themeFill="background1"/>
          </w:tcPr>
          <w:p w14:paraId="54CB245F" w14:textId="6A0B0FD9" w:rsidR="00244D5B" w:rsidRDefault="00391213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</w:t>
            </w:r>
          </w:p>
        </w:tc>
      </w:tr>
      <w:tr w:rsidR="00244D5B" w:rsidRPr="00614827" w14:paraId="05ABE2FA" w14:textId="77777777" w:rsidTr="00626C7E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shd w:val="clear" w:color="auto" w:fill="F2F2F2" w:themeFill="background1" w:themeFillShade="F2"/>
          </w:tcPr>
          <w:p w14:paraId="6567AC6A" w14:textId="77777777" w:rsidR="00244D5B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</w:tcPr>
          <w:p w14:paraId="554E3D24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E</w:t>
            </w:r>
            <w:r>
              <w:rPr>
                <w:rFonts w:ascii="Times" w:hAnsi="Times"/>
                <w:sz w:val="24"/>
                <w:szCs w:val="24"/>
              </w:rPr>
              <w:t>A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</w:tcPr>
          <w:p w14:paraId="358C77BA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O</w:t>
            </w:r>
            <w:r>
              <w:rPr>
                <w:rFonts w:ascii="Times" w:hAnsi="Times"/>
                <w:sz w:val="24"/>
                <w:szCs w:val="24"/>
              </w:rPr>
              <w:t>A</w:t>
            </w:r>
          </w:p>
        </w:tc>
        <w:tc>
          <w:tcPr>
            <w:tcW w:w="2976" w:type="dxa"/>
            <w:gridSpan w:val="3"/>
            <w:shd w:val="clear" w:color="auto" w:fill="F2F2F2" w:themeFill="background1" w:themeFillShade="F2"/>
          </w:tcPr>
          <w:p w14:paraId="68D9F8C1" w14:textId="28744B4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Testosterone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</w:tcPr>
          <w:p w14:paraId="0D28EA52" w14:textId="7E06FCC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Estradiol</w:t>
            </w:r>
          </w:p>
        </w:tc>
        <w:tc>
          <w:tcPr>
            <w:tcW w:w="3119" w:type="dxa"/>
            <w:gridSpan w:val="3"/>
            <w:shd w:val="clear" w:color="auto" w:fill="F2F2F2" w:themeFill="background1" w:themeFillShade="F2"/>
          </w:tcPr>
          <w:p w14:paraId="75B1F5F9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HBG</w:t>
            </w:r>
          </w:p>
        </w:tc>
      </w:tr>
      <w:tr w:rsidR="00244D5B" w:rsidRPr="00614827" w14:paraId="05AD3068" w14:textId="77777777" w:rsidTr="00626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shd w:val="clear" w:color="auto" w:fill="F2F2F2" w:themeFill="background1" w:themeFillShade="F2"/>
          </w:tcPr>
          <w:p w14:paraId="2E2F3E87" w14:textId="77777777" w:rsidR="00244D5B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657E933D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43E36EF7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0724D17A" w14:textId="72C132B5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Beta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A84DD55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62BDF91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C2CA7C7" w14:textId="7691926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Beta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782D388F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9DFB9C9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6E74D55" w14:textId="2C4217EC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Beta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28E6C5A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CDF948E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244D5B" w:rsidRPr="00614827" w14:paraId="6E497DA8" w14:textId="77777777" w:rsidTr="00626C7E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026AF84" w14:textId="77777777" w:rsidR="00244D5B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rs604126</w:t>
            </w:r>
          </w:p>
        </w:tc>
        <w:tc>
          <w:tcPr>
            <w:tcW w:w="567" w:type="dxa"/>
          </w:tcPr>
          <w:p w14:paraId="47283B76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14:paraId="6D7DF5E8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14:paraId="144FAF88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0.001</w:t>
            </w:r>
          </w:p>
        </w:tc>
        <w:tc>
          <w:tcPr>
            <w:tcW w:w="992" w:type="dxa"/>
          </w:tcPr>
          <w:p w14:paraId="500DBDC3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.007</w:t>
            </w:r>
          </w:p>
        </w:tc>
        <w:tc>
          <w:tcPr>
            <w:tcW w:w="1134" w:type="dxa"/>
          </w:tcPr>
          <w:p w14:paraId="3A35B503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.886</w:t>
            </w:r>
          </w:p>
        </w:tc>
        <w:tc>
          <w:tcPr>
            <w:tcW w:w="993" w:type="dxa"/>
          </w:tcPr>
          <w:p w14:paraId="396DFF65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4.715</w:t>
            </w:r>
          </w:p>
        </w:tc>
        <w:tc>
          <w:tcPr>
            <w:tcW w:w="850" w:type="dxa"/>
          </w:tcPr>
          <w:p w14:paraId="4BEB8E39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.673</w:t>
            </w:r>
          </w:p>
        </w:tc>
        <w:tc>
          <w:tcPr>
            <w:tcW w:w="1134" w:type="dxa"/>
          </w:tcPr>
          <w:p w14:paraId="26BBF3F4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.077</w:t>
            </w:r>
          </w:p>
        </w:tc>
        <w:tc>
          <w:tcPr>
            <w:tcW w:w="1134" w:type="dxa"/>
            <w:shd w:val="clear" w:color="auto" w:fill="FFFFFF" w:themeFill="background1"/>
          </w:tcPr>
          <w:p w14:paraId="138AA9EA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0.199</w:t>
            </w:r>
          </w:p>
        </w:tc>
        <w:tc>
          <w:tcPr>
            <w:tcW w:w="851" w:type="dxa"/>
            <w:shd w:val="clear" w:color="auto" w:fill="FFFFFF" w:themeFill="background1"/>
          </w:tcPr>
          <w:p w14:paraId="49A53A6B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.068</w:t>
            </w:r>
          </w:p>
        </w:tc>
        <w:tc>
          <w:tcPr>
            <w:tcW w:w="1134" w:type="dxa"/>
            <w:shd w:val="clear" w:color="auto" w:fill="FFFFFF" w:themeFill="background1"/>
          </w:tcPr>
          <w:p w14:paraId="62BEEE7D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.003</w:t>
            </w:r>
          </w:p>
        </w:tc>
      </w:tr>
      <w:tr w:rsidR="00244D5B" w:rsidRPr="00614827" w14:paraId="3A5565F3" w14:textId="77777777" w:rsidTr="00626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4667844" w14:textId="77777777" w:rsidR="00244D5B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rs1105977</w:t>
            </w:r>
          </w:p>
        </w:tc>
        <w:tc>
          <w:tcPr>
            <w:tcW w:w="567" w:type="dxa"/>
          </w:tcPr>
          <w:p w14:paraId="3A208146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567" w:type="dxa"/>
          </w:tcPr>
          <w:p w14:paraId="0C0C3998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850" w:type="dxa"/>
          </w:tcPr>
          <w:p w14:paraId="4C0A238E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.007</w:t>
            </w:r>
          </w:p>
        </w:tc>
        <w:tc>
          <w:tcPr>
            <w:tcW w:w="992" w:type="dxa"/>
          </w:tcPr>
          <w:p w14:paraId="3C02E64A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.007</w:t>
            </w:r>
          </w:p>
        </w:tc>
        <w:tc>
          <w:tcPr>
            <w:tcW w:w="1134" w:type="dxa"/>
          </w:tcPr>
          <w:p w14:paraId="56496758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.344</w:t>
            </w:r>
          </w:p>
        </w:tc>
        <w:tc>
          <w:tcPr>
            <w:tcW w:w="993" w:type="dxa"/>
          </w:tcPr>
          <w:p w14:paraId="590E793A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2.180</w:t>
            </w:r>
          </w:p>
        </w:tc>
        <w:tc>
          <w:tcPr>
            <w:tcW w:w="850" w:type="dxa"/>
          </w:tcPr>
          <w:p w14:paraId="1B4D933E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.793</w:t>
            </w:r>
          </w:p>
        </w:tc>
        <w:tc>
          <w:tcPr>
            <w:tcW w:w="1134" w:type="dxa"/>
          </w:tcPr>
          <w:p w14:paraId="0A167DF4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.435</w:t>
            </w:r>
          </w:p>
        </w:tc>
        <w:tc>
          <w:tcPr>
            <w:tcW w:w="1134" w:type="dxa"/>
            <w:shd w:val="clear" w:color="auto" w:fill="FFFFFF" w:themeFill="background1"/>
          </w:tcPr>
          <w:p w14:paraId="1BEAB79C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0.019</w:t>
            </w:r>
          </w:p>
        </w:tc>
        <w:tc>
          <w:tcPr>
            <w:tcW w:w="851" w:type="dxa"/>
            <w:shd w:val="clear" w:color="auto" w:fill="FFFFFF" w:themeFill="background1"/>
          </w:tcPr>
          <w:p w14:paraId="16929778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.071</w:t>
            </w:r>
          </w:p>
        </w:tc>
        <w:tc>
          <w:tcPr>
            <w:tcW w:w="1134" w:type="dxa"/>
            <w:shd w:val="clear" w:color="auto" w:fill="FFFFFF" w:themeFill="background1"/>
          </w:tcPr>
          <w:p w14:paraId="10C98820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.780</w:t>
            </w:r>
          </w:p>
        </w:tc>
      </w:tr>
      <w:tr w:rsidR="00244D5B" w:rsidRPr="00614827" w14:paraId="6FB36D29" w14:textId="77777777" w:rsidTr="00626C7E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934F3EA" w14:textId="77777777" w:rsidR="00244D5B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rs148982377</w:t>
            </w:r>
          </w:p>
        </w:tc>
        <w:tc>
          <w:tcPr>
            <w:tcW w:w="567" w:type="dxa"/>
          </w:tcPr>
          <w:p w14:paraId="7F7E53A3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14:paraId="2C5B8954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850" w:type="dxa"/>
          </w:tcPr>
          <w:p w14:paraId="4EB031C2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.009</w:t>
            </w:r>
          </w:p>
        </w:tc>
        <w:tc>
          <w:tcPr>
            <w:tcW w:w="992" w:type="dxa"/>
          </w:tcPr>
          <w:p w14:paraId="5871BBF0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.017</w:t>
            </w:r>
          </w:p>
        </w:tc>
        <w:tc>
          <w:tcPr>
            <w:tcW w:w="1134" w:type="dxa"/>
          </w:tcPr>
          <w:p w14:paraId="1E43C593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.583</w:t>
            </w:r>
          </w:p>
        </w:tc>
        <w:tc>
          <w:tcPr>
            <w:tcW w:w="993" w:type="dxa"/>
          </w:tcPr>
          <w:p w14:paraId="28FF54A5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18.25</w:t>
            </w:r>
          </w:p>
        </w:tc>
        <w:tc>
          <w:tcPr>
            <w:tcW w:w="850" w:type="dxa"/>
          </w:tcPr>
          <w:p w14:paraId="665F1947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6</w:t>
            </w:r>
            <w:r>
              <w:rPr>
                <w:rFonts w:ascii="Times" w:hAnsi="Times"/>
                <w:sz w:val="24"/>
                <w:szCs w:val="24"/>
              </w:rPr>
              <w:t>.639</w:t>
            </w:r>
          </w:p>
        </w:tc>
        <w:tc>
          <w:tcPr>
            <w:tcW w:w="1134" w:type="dxa"/>
          </w:tcPr>
          <w:p w14:paraId="6959A2BD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.005</w:t>
            </w:r>
          </w:p>
        </w:tc>
        <w:tc>
          <w:tcPr>
            <w:tcW w:w="1134" w:type="dxa"/>
            <w:shd w:val="clear" w:color="auto" w:fill="FFFFFF" w:themeFill="background1"/>
          </w:tcPr>
          <w:p w14:paraId="2EC526B8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0.739</w:t>
            </w:r>
          </w:p>
        </w:tc>
        <w:tc>
          <w:tcPr>
            <w:tcW w:w="851" w:type="dxa"/>
            <w:shd w:val="clear" w:color="auto" w:fill="FFFFFF" w:themeFill="background1"/>
          </w:tcPr>
          <w:p w14:paraId="5C6B368F" w14:textId="77777777" w:rsidR="00244D5B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.160</w:t>
            </w:r>
          </w:p>
        </w:tc>
        <w:tc>
          <w:tcPr>
            <w:tcW w:w="1134" w:type="dxa"/>
            <w:shd w:val="clear" w:color="auto" w:fill="FFFFFF" w:themeFill="background1"/>
          </w:tcPr>
          <w:p w14:paraId="1819045D" w14:textId="101A07FB" w:rsidR="00244D5B" w:rsidRDefault="00391213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6</w:t>
            </w:r>
          </w:p>
        </w:tc>
      </w:tr>
      <w:tr w:rsidR="00244D5B" w:rsidRPr="00614827" w14:paraId="6171EBEB" w14:textId="77777777" w:rsidTr="00626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16FAAD7" w14:textId="77777777" w:rsidR="00244D5B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rs2911280</w:t>
            </w:r>
          </w:p>
        </w:tc>
        <w:tc>
          <w:tcPr>
            <w:tcW w:w="567" w:type="dxa"/>
          </w:tcPr>
          <w:p w14:paraId="43F9D824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14:paraId="62E5B558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14:paraId="216AC9C3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0.005</w:t>
            </w:r>
          </w:p>
        </w:tc>
        <w:tc>
          <w:tcPr>
            <w:tcW w:w="992" w:type="dxa"/>
          </w:tcPr>
          <w:p w14:paraId="18CAFAAF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.012</w:t>
            </w:r>
          </w:p>
        </w:tc>
        <w:tc>
          <w:tcPr>
            <w:tcW w:w="1134" w:type="dxa"/>
          </w:tcPr>
          <w:p w14:paraId="3DFFD1EF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.676</w:t>
            </w:r>
          </w:p>
        </w:tc>
        <w:tc>
          <w:tcPr>
            <w:tcW w:w="993" w:type="dxa"/>
          </w:tcPr>
          <w:p w14:paraId="1A2586CF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7</w:t>
            </w:r>
            <w:r>
              <w:rPr>
                <w:rFonts w:ascii="Times" w:hAnsi="Times"/>
                <w:sz w:val="24"/>
                <w:szCs w:val="24"/>
              </w:rPr>
              <w:t>.214</w:t>
            </w:r>
          </w:p>
        </w:tc>
        <w:tc>
          <w:tcPr>
            <w:tcW w:w="850" w:type="dxa"/>
          </w:tcPr>
          <w:p w14:paraId="2CB16388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.758</w:t>
            </w:r>
          </w:p>
        </w:tc>
        <w:tc>
          <w:tcPr>
            <w:tcW w:w="1134" w:type="dxa"/>
          </w:tcPr>
          <w:p w14:paraId="2C4411F4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.129</w:t>
            </w:r>
          </w:p>
        </w:tc>
        <w:tc>
          <w:tcPr>
            <w:tcW w:w="1134" w:type="dxa"/>
            <w:shd w:val="clear" w:color="auto" w:fill="FFFFFF" w:themeFill="background1"/>
          </w:tcPr>
          <w:p w14:paraId="4A71844C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.237</w:t>
            </w:r>
          </w:p>
        </w:tc>
        <w:tc>
          <w:tcPr>
            <w:tcW w:w="851" w:type="dxa"/>
            <w:shd w:val="clear" w:color="auto" w:fill="FFFFFF" w:themeFill="background1"/>
          </w:tcPr>
          <w:p w14:paraId="7FED3C76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.122</w:t>
            </w:r>
          </w:p>
        </w:tc>
        <w:tc>
          <w:tcPr>
            <w:tcW w:w="1134" w:type="dxa"/>
            <w:shd w:val="clear" w:color="auto" w:fill="FFFFFF" w:themeFill="background1"/>
          </w:tcPr>
          <w:p w14:paraId="4B356770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.052</w:t>
            </w:r>
          </w:p>
        </w:tc>
      </w:tr>
    </w:tbl>
    <w:p w14:paraId="4E55B61E" w14:textId="05D3D65E" w:rsidR="00FD2B0C" w:rsidRDefault="00FD2B0C"/>
    <w:p w14:paraId="0CE63B2F" w14:textId="53B9A207" w:rsidR="00FD2B0C" w:rsidRDefault="00FD2B0C" w:rsidP="007564F4"/>
    <w:p w14:paraId="0164AE6A" w14:textId="1E5B7B3B" w:rsidR="00FD2B0C" w:rsidRDefault="00FD2B0C" w:rsidP="007564F4"/>
    <w:p w14:paraId="36933809" w14:textId="4EBE4CB2" w:rsidR="00244D5B" w:rsidRDefault="00244D5B" w:rsidP="007564F4"/>
    <w:p w14:paraId="7591250C" w14:textId="5C473C23" w:rsidR="00244D5B" w:rsidRDefault="00244D5B" w:rsidP="007564F4"/>
    <w:p w14:paraId="33DAF171" w14:textId="716D5703" w:rsidR="00244D5B" w:rsidRDefault="00244D5B" w:rsidP="007564F4"/>
    <w:p w14:paraId="0AAFFB90" w14:textId="1C528554" w:rsidR="00244D5B" w:rsidRDefault="00244D5B" w:rsidP="007564F4"/>
    <w:p w14:paraId="24D19BF8" w14:textId="18593244" w:rsidR="00244D5B" w:rsidRDefault="00244D5B" w:rsidP="007564F4"/>
    <w:p w14:paraId="30EA24E2" w14:textId="2195C533" w:rsidR="00244D5B" w:rsidRDefault="00244D5B" w:rsidP="007564F4"/>
    <w:p w14:paraId="09BAF9DE" w14:textId="65105FEF" w:rsidR="00244D5B" w:rsidRDefault="00244D5B" w:rsidP="007564F4"/>
    <w:p w14:paraId="403D4D0F" w14:textId="0AC20E3F" w:rsidR="00244D5B" w:rsidRDefault="00244D5B" w:rsidP="007564F4"/>
    <w:p w14:paraId="51A9398A" w14:textId="60884176" w:rsidR="00244D5B" w:rsidRDefault="00244D5B" w:rsidP="007564F4"/>
    <w:p w14:paraId="03267C1A" w14:textId="7673952F" w:rsidR="00244D5B" w:rsidRDefault="00244D5B" w:rsidP="007564F4"/>
    <w:tbl>
      <w:tblPr>
        <w:tblStyle w:val="25"/>
        <w:tblpPr w:leftFromText="142" w:rightFromText="142" w:vertAnchor="text" w:horzAnchor="margin" w:tblpXSpec="center" w:tblpY="496"/>
        <w:tblW w:w="1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602"/>
        <w:gridCol w:w="683"/>
        <w:gridCol w:w="1249"/>
        <w:gridCol w:w="756"/>
        <w:gridCol w:w="1055"/>
        <w:gridCol w:w="1069"/>
        <w:gridCol w:w="756"/>
        <w:gridCol w:w="1057"/>
        <w:gridCol w:w="849"/>
        <w:gridCol w:w="891"/>
        <w:gridCol w:w="1047"/>
      </w:tblGrid>
      <w:tr w:rsidR="004E0684" w14:paraId="29FE9DE0" w14:textId="77777777" w:rsidTr="004E06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  <w:vMerge w:val="restart"/>
            <w:shd w:val="clear" w:color="auto" w:fill="F2F2F2" w:themeFill="background1" w:themeFillShade="F2"/>
          </w:tcPr>
          <w:p w14:paraId="32C67EDB" w14:textId="77777777" w:rsidR="00244D5B" w:rsidRPr="00167E2E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lastRenderedPageBreak/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603" w:type="dxa"/>
            <w:vMerge w:val="restart"/>
            <w:shd w:val="clear" w:color="auto" w:fill="F2F2F2" w:themeFill="background1" w:themeFillShade="F2"/>
          </w:tcPr>
          <w:p w14:paraId="03FD74D9" w14:textId="77777777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167E2E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E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686" w:type="dxa"/>
            <w:vMerge w:val="restart"/>
            <w:shd w:val="clear" w:color="auto" w:fill="F2F2F2" w:themeFill="background1" w:themeFillShade="F2"/>
          </w:tcPr>
          <w:p w14:paraId="2D7861C7" w14:textId="77777777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O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3081" w:type="dxa"/>
            <w:gridSpan w:val="3"/>
            <w:shd w:val="clear" w:color="auto" w:fill="F2F2F2" w:themeFill="background1" w:themeFillShade="F2"/>
          </w:tcPr>
          <w:p w14:paraId="7E4BEAED" w14:textId="3F3A8317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Falls</w:t>
            </w:r>
          </w:p>
        </w:tc>
        <w:tc>
          <w:tcPr>
            <w:tcW w:w="2845" w:type="dxa"/>
            <w:gridSpan w:val="3"/>
            <w:shd w:val="clear" w:color="auto" w:fill="F2F2F2" w:themeFill="background1" w:themeFillShade="F2"/>
          </w:tcPr>
          <w:p w14:paraId="41808BEB" w14:textId="51251897" w:rsidR="00244D5B" w:rsidRPr="00167E2E" w:rsidRDefault="00244D5B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Grip strength</w:t>
            </w:r>
          </w:p>
        </w:tc>
        <w:tc>
          <w:tcPr>
            <w:tcW w:w="2799" w:type="dxa"/>
            <w:gridSpan w:val="3"/>
            <w:shd w:val="clear" w:color="auto" w:fill="F2F2F2" w:themeFill="background1" w:themeFillShade="F2"/>
          </w:tcPr>
          <w:p w14:paraId="7B84A017" w14:textId="1BD61A10" w:rsidR="00244D5B" w:rsidRDefault="002C6F2C" w:rsidP="00244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P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hysical activity</w:t>
            </w:r>
          </w:p>
        </w:tc>
      </w:tr>
      <w:tr w:rsidR="004E0684" w14:paraId="12FAF687" w14:textId="77777777" w:rsidTr="004E06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  <w:vMerge/>
            <w:shd w:val="clear" w:color="auto" w:fill="F2F2F2" w:themeFill="background1" w:themeFillShade="F2"/>
          </w:tcPr>
          <w:p w14:paraId="27FB563F" w14:textId="77777777" w:rsidR="00244D5B" w:rsidRPr="00167E2E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3" w:type="dxa"/>
            <w:vMerge/>
            <w:shd w:val="clear" w:color="auto" w:fill="F2F2F2" w:themeFill="background1" w:themeFillShade="F2"/>
          </w:tcPr>
          <w:p w14:paraId="70286761" w14:textId="77777777" w:rsidR="00244D5B" w:rsidRPr="00167E2E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686" w:type="dxa"/>
            <w:vMerge/>
            <w:shd w:val="clear" w:color="auto" w:fill="F2F2F2" w:themeFill="background1" w:themeFillShade="F2"/>
          </w:tcPr>
          <w:p w14:paraId="5912F2CA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46F927A5" w14:textId="453B4D6C" w:rsidR="00244D5B" w:rsidRPr="00394794" w:rsidRDefault="002C6F2C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244D5B" w:rsidRPr="00394794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14:paraId="5F72ACDF" w14:textId="15C843B1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4D5ECF3D" w14:textId="77777777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076" w:type="dxa"/>
            <w:shd w:val="clear" w:color="auto" w:fill="F2F2F2" w:themeFill="background1" w:themeFillShade="F2"/>
          </w:tcPr>
          <w:p w14:paraId="49412409" w14:textId="5A5784B4" w:rsidR="00244D5B" w:rsidRPr="00394794" w:rsidRDefault="002C6F2C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244D5B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702" w:type="dxa"/>
            <w:shd w:val="clear" w:color="auto" w:fill="F2F2F2" w:themeFill="background1" w:themeFillShade="F2"/>
          </w:tcPr>
          <w:p w14:paraId="6310550B" w14:textId="77777777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14:paraId="049B76CB" w14:textId="77777777" w:rsidR="00244D5B" w:rsidRPr="00394794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B28FD85" w14:textId="6996CDC4" w:rsidR="00244D5B" w:rsidRDefault="002C6F2C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244D5B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894" w:type="dxa"/>
            <w:shd w:val="clear" w:color="auto" w:fill="F2F2F2" w:themeFill="background1" w:themeFillShade="F2"/>
          </w:tcPr>
          <w:p w14:paraId="4E92C4DC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054" w:type="dxa"/>
            <w:shd w:val="clear" w:color="auto" w:fill="F2F2F2" w:themeFill="background1" w:themeFillShade="F2"/>
          </w:tcPr>
          <w:p w14:paraId="6F971B30" w14:textId="77777777" w:rsidR="00244D5B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1830A9" w:rsidRPr="0082571C" w14:paraId="6B7E1EF4" w14:textId="77777777" w:rsidTr="004E0684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40D056B6" w14:textId="77777777" w:rsidR="00244D5B" w:rsidRPr="00343EC2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rs604126</w:t>
            </w:r>
          </w:p>
        </w:tc>
        <w:tc>
          <w:tcPr>
            <w:tcW w:w="603" w:type="dxa"/>
          </w:tcPr>
          <w:p w14:paraId="139B4A67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686" w:type="dxa"/>
          </w:tcPr>
          <w:p w14:paraId="4782136E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1260" w:type="dxa"/>
          </w:tcPr>
          <w:p w14:paraId="64303DC6" w14:textId="568D176B" w:rsidR="00244D5B" w:rsidRPr="00614827" w:rsidRDefault="00095644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56" w:type="dxa"/>
          </w:tcPr>
          <w:p w14:paraId="29BEB477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1065" w:type="dxa"/>
          </w:tcPr>
          <w:p w14:paraId="141E036A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.97</w:t>
            </w:r>
          </w:p>
        </w:tc>
        <w:tc>
          <w:tcPr>
            <w:tcW w:w="1076" w:type="dxa"/>
          </w:tcPr>
          <w:p w14:paraId="5E75A63D" w14:textId="07B4E29F" w:rsidR="00244D5B" w:rsidRPr="00614827" w:rsidRDefault="004E0684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702" w:type="dxa"/>
          </w:tcPr>
          <w:p w14:paraId="62775CDB" w14:textId="5A28345D" w:rsidR="00244D5B" w:rsidRPr="00614827" w:rsidRDefault="004E0684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1067" w:type="dxa"/>
          </w:tcPr>
          <w:p w14:paraId="18323094" w14:textId="14250A61" w:rsidR="00244D5B" w:rsidRPr="00614827" w:rsidRDefault="004E0684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.20</w:t>
            </w:r>
          </w:p>
        </w:tc>
        <w:tc>
          <w:tcPr>
            <w:tcW w:w="851" w:type="dxa"/>
          </w:tcPr>
          <w:p w14:paraId="587E4A46" w14:textId="59130053" w:rsidR="00244D5B" w:rsidRDefault="001830A9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0.006</w:t>
            </w:r>
          </w:p>
        </w:tc>
        <w:tc>
          <w:tcPr>
            <w:tcW w:w="894" w:type="dxa"/>
          </w:tcPr>
          <w:p w14:paraId="7FF43538" w14:textId="1FCDD775" w:rsidR="00244D5B" w:rsidRDefault="001830A9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1054" w:type="dxa"/>
          </w:tcPr>
          <w:p w14:paraId="56AAA4B9" w14:textId="5CE795E6" w:rsidR="00244D5B" w:rsidRDefault="001830A9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.16</w:t>
            </w:r>
          </w:p>
        </w:tc>
      </w:tr>
      <w:tr w:rsidR="001830A9" w:rsidRPr="0082571C" w14:paraId="484700F4" w14:textId="77777777" w:rsidTr="004E06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607656FF" w14:textId="77777777" w:rsidR="00244D5B" w:rsidRPr="00614827" w:rsidRDefault="00244D5B" w:rsidP="00244D5B">
            <w:pPr>
              <w:jc w:val="center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rs1105977</w:t>
            </w:r>
          </w:p>
        </w:tc>
        <w:tc>
          <w:tcPr>
            <w:tcW w:w="603" w:type="dxa"/>
          </w:tcPr>
          <w:p w14:paraId="36F46541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686" w:type="dxa"/>
          </w:tcPr>
          <w:p w14:paraId="58DD48AD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1260" w:type="dxa"/>
          </w:tcPr>
          <w:p w14:paraId="3C39FB6D" w14:textId="2F08DD54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 w:rsidR="00095644">
              <w:rPr>
                <w:rFonts w:ascii="Times" w:hAnsi="Times"/>
                <w:sz w:val="24"/>
                <w:szCs w:val="24"/>
              </w:rPr>
              <w:t>1</w:t>
            </w:r>
            <w:r w:rsidR="00095644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="00095644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 w:rsidR="000956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56" w:type="dxa"/>
          </w:tcPr>
          <w:p w14:paraId="176F51A0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0.001</w:t>
            </w:r>
          </w:p>
        </w:tc>
        <w:tc>
          <w:tcPr>
            <w:tcW w:w="1065" w:type="dxa"/>
          </w:tcPr>
          <w:p w14:paraId="249B367A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.88</w:t>
            </w:r>
          </w:p>
        </w:tc>
        <w:tc>
          <w:tcPr>
            <w:tcW w:w="1076" w:type="dxa"/>
          </w:tcPr>
          <w:p w14:paraId="7185A781" w14:textId="56C2187F" w:rsidR="00244D5B" w:rsidRPr="00614827" w:rsidRDefault="004E0684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-3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2" w:type="dxa"/>
          </w:tcPr>
          <w:p w14:paraId="2F78011E" w14:textId="2F3482C3" w:rsidR="00244D5B" w:rsidRPr="00614827" w:rsidRDefault="004E0684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.001</w:t>
            </w:r>
          </w:p>
        </w:tc>
        <w:tc>
          <w:tcPr>
            <w:tcW w:w="1067" w:type="dxa"/>
          </w:tcPr>
          <w:p w14:paraId="29CF9C1D" w14:textId="382F6A1D" w:rsidR="00244D5B" w:rsidRPr="00614827" w:rsidRDefault="004E0684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.81</w:t>
            </w:r>
          </w:p>
        </w:tc>
        <w:tc>
          <w:tcPr>
            <w:tcW w:w="851" w:type="dxa"/>
          </w:tcPr>
          <w:p w14:paraId="1CA4D190" w14:textId="1CDFD1A0" w:rsidR="00244D5B" w:rsidRDefault="001830A9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.010</w:t>
            </w:r>
          </w:p>
        </w:tc>
        <w:tc>
          <w:tcPr>
            <w:tcW w:w="894" w:type="dxa"/>
          </w:tcPr>
          <w:p w14:paraId="7A0850A9" w14:textId="5A01886F" w:rsidR="00244D5B" w:rsidRDefault="001830A9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1054" w:type="dxa"/>
          </w:tcPr>
          <w:p w14:paraId="2C0B4AF2" w14:textId="6E73BC1A" w:rsidR="00244D5B" w:rsidRDefault="001830A9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.021</w:t>
            </w:r>
          </w:p>
        </w:tc>
      </w:tr>
      <w:tr w:rsidR="001830A9" w:rsidRPr="0082571C" w14:paraId="2A75C6FD" w14:textId="77777777" w:rsidTr="004E0684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66FC5EB7" w14:textId="77777777" w:rsidR="00244D5B" w:rsidRPr="00343EC2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rs148982377</w:t>
            </w:r>
          </w:p>
        </w:tc>
        <w:tc>
          <w:tcPr>
            <w:tcW w:w="603" w:type="dxa"/>
          </w:tcPr>
          <w:p w14:paraId="7ACA76A8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686" w:type="dxa"/>
          </w:tcPr>
          <w:p w14:paraId="4437059D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1260" w:type="dxa"/>
          </w:tcPr>
          <w:p w14:paraId="0DDF382C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0.003</w:t>
            </w:r>
          </w:p>
        </w:tc>
        <w:tc>
          <w:tcPr>
            <w:tcW w:w="756" w:type="dxa"/>
          </w:tcPr>
          <w:p w14:paraId="477AA52F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0.003</w:t>
            </w:r>
          </w:p>
        </w:tc>
        <w:tc>
          <w:tcPr>
            <w:tcW w:w="1065" w:type="dxa"/>
          </w:tcPr>
          <w:p w14:paraId="471FD490" w14:textId="77777777" w:rsidR="00244D5B" w:rsidRPr="00614827" w:rsidRDefault="00244D5B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.26</w:t>
            </w:r>
          </w:p>
        </w:tc>
        <w:tc>
          <w:tcPr>
            <w:tcW w:w="1076" w:type="dxa"/>
          </w:tcPr>
          <w:p w14:paraId="2B2A8602" w14:textId="09A0C054" w:rsidR="00244D5B" w:rsidRPr="00614827" w:rsidRDefault="004E0684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.014</w:t>
            </w:r>
          </w:p>
        </w:tc>
        <w:tc>
          <w:tcPr>
            <w:tcW w:w="702" w:type="dxa"/>
          </w:tcPr>
          <w:p w14:paraId="1963D192" w14:textId="2F40DE8A" w:rsidR="00244D5B" w:rsidRPr="00614827" w:rsidRDefault="004E0684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.003</w:t>
            </w:r>
          </w:p>
        </w:tc>
        <w:tc>
          <w:tcPr>
            <w:tcW w:w="1067" w:type="dxa"/>
          </w:tcPr>
          <w:p w14:paraId="256B9586" w14:textId="2FF13D19" w:rsidR="00244D5B" w:rsidRPr="00614827" w:rsidRDefault="004E0684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</w:tcPr>
          <w:p w14:paraId="2B53F419" w14:textId="5E4BCF2A" w:rsidR="00244D5B" w:rsidRDefault="001830A9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.007</w:t>
            </w:r>
          </w:p>
        </w:tc>
        <w:tc>
          <w:tcPr>
            <w:tcW w:w="894" w:type="dxa"/>
          </w:tcPr>
          <w:p w14:paraId="4EC82252" w14:textId="3F61EE62" w:rsidR="00244D5B" w:rsidRDefault="001830A9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.010</w:t>
            </w:r>
          </w:p>
        </w:tc>
        <w:tc>
          <w:tcPr>
            <w:tcW w:w="1054" w:type="dxa"/>
          </w:tcPr>
          <w:p w14:paraId="6ED98950" w14:textId="32183D70" w:rsidR="00244D5B" w:rsidRDefault="001830A9" w:rsidP="00244D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.50</w:t>
            </w:r>
          </w:p>
        </w:tc>
      </w:tr>
      <w:tr w:rsidR="001830A9" w:rsidRPr="0082571C" w14:paraId="3D660F92" w14:textId="77777777" w:rsidTr="004E06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035F9462" w14:textId="77777777" w:rsidR="00244D5B" w:rsidRPr="00343EC2" w:rsidRDefault="00244D5B" w:rsidP="00244D5B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rs2911280</w:t>
            </w:r>
          </w:p>
        </w:tc>
        <w:tc>
          <w:tcPr>
            <w:tcW w:w="603" w:type="dxa"/>
          </w:tcPr>
          <w:p w14:paraId="04CC171F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686" w:type="dxa"/>
          </w:tcPr>
          <w:p w14:paraId="249FB77C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1260" w:type="dxa"/>
          </w:tcPr>
          <w:p w14:paraId="1E4EE4DE" w14:textId="643A9648" w:rsidR="00244D5B" w:rsidRPr="00614827" w:rsidRDefault="00095644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56" w:type="dxa"/>
          </w:tcPr>
          <w:p w14:paraId="53AEE3CD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1065" w:type="dxa"/>
          </w:tcPr>
          <w:p w14:paraId="7766106D" w14:textId="77777777" w:rsidR="00244D5B" w:rsidRPr="00614827" w:rsidRDefault="00244D5B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.80</w:t>
            </w:r>
          </w:p>
        </w:tc>
        <w:tc>
          <w:tcPr>
            <w:tcW w:w="1076" w:type="dxa"/>
          </w:tcPr>
          <w:p w14:paraId="21912773" w14:textId="77B80A62" w:rsidR="00244D5B" w:rsidRPr="00614827" w:rsidRDefault="004E0684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dxa"/>
          </w:tcPr>
          <w:p w14:paraId="58A33860" w14:textId="07834ACA" w:rsidR="00244D5B" w:rsidRPr="00614827" w:rsidRDefault="004E0684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.002</w:t>
            </w:r>
          </w:p>
        </w:tc>
        <w:tc>
          <w:tcPr>
            <w:tcW w:w="1067" w:type="dxa"/>
          </w:tcPr>
          <w:p w14:paraId="08B68D4D" w14:textId="72D6C42D" w:rsidR="00244D5B" w:rsidRPr="00614827" w:rsidRDefault="004E0684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.97</w:t>
            </w:r>
          </w:p>
        </w:tc>
        <w:tc>
          <w:tcPr>
            <w:tcW w:w="851" w:type="dxa"/>
          </w:tcPr>
          <w:p w14:paraId="5E576EF4" w14:textId="7284DF4A" w:rsidR="00244D5B" w:rsidRDefault="001830A9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0.007</w:t>
            </w:r>
          </w:p>
        </w:tc>
        <w:tc>
          <w:tcPr>
            <w:tcW w:w="894" w:type="dxa"/>
          </w:tcPr>
          <w:p w14:paraId="5B487861" w14:textId="34DC8D87" w:rsidR="00244D5B" w:rsidRDefault="001830A9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.007</w:t>
            </w:r>
          </w:p>
        </w:tc>
        <w:tc>
          <w:tcPr>
            <w:tcW w:w="1054" w:type="dxa"/>
          </w:tcPr>
          <w:p w14:paraId="063F171B" w14:textId="0A6FBCA2" w:rsidR="00244D5B" w:rsidRDefault="00F15F03" w:rsidP="00244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A747AB3" wp14:editId="28CD0B22">
                      <wp:simplePos x="0" y="0"/>
                      <wp:positionH relativeFrom="column">
                        <wp:posOffset>-7241407</wp:posOffset>
                      </wp:positionH>
                      <wp:positionV relativeFrom="paragraph">
                        <wp:posOffset>360872</wp:posOffset>
                      </wp:positionV>
                      <wp:extent cx="8738870" cy="96012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8870" cy="960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644F5" w14:textId="044E8533" w:rsidR="005D5833" w:rsidRPr="007F3769" w:rsidRDefault="005D5833" w:rsidP="00C31D99">
                                  <w:pPr>
                                    <w:spacing w:line="240" w:lineRule="auto"/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</w:pPr>
                                  <w:r w:rsidRPr="007F3769">
                                    <w:rPr>
                                      <w:rFonts w:ascii="Times" w:hAnsi="Times" w:hint="eastAsia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bbreviations: 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SNP, single-nucleotide polymorphism</w:t>
                                  </w:r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; 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EA, effect allele; OA, other allele;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BMI, body mass index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; SHBG, sex hormone- binging globulin; </w:t>
                                  </w:r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SE, standard error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, P, p value</w:t>
                                  </w:r>
                                </w:p>
                                <w:p w14:paraId="64F06B94" w14:textId="77777777" w:rsidR="005D5833" w:rsidRPr="00FC0E85" w:rsidRDefault="005D5833" w:rsidP="00C31D99">
                                  <w:pPr>
                                    <w:spacing w:before="120" w:after="120" w:line="240" w:lineRule="auto"/>
                                    <w:contextualSpacing/>
                                    <w:rPr>
                                      <w:rFonts w:ascii="Times New Roman" w:hAnsi="Times New Roman" w:cs="Times New Roman"/>
                                      <w:color w:val="131413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5C0147" w14:textId="77777777" w:rsidR="005D5833" w:rsidRPr="00E04863" w:rsidRDefault="005D5833" w:rsidP="00C31D9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0" w:after="0" w:line="240" w:lineRule="auto"/>
                                    <w:rPr>
                                      <w:rFonts w:ascii="Times New Roman" w:hAnsi="Times New Roman" w:cs="Times New Roman"/>
                                      <w:color w:val="131413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47AB3" id="テキスト ボックス 31" o:spid="_x0000_s1032" type="#_x0000_t202" style="position:absolute;left:0;text-align:left;margin-left:-570.2pt;margin-top:28.4pt;width:688.1pt;height:75.6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" filled="f" stroked="f" strokeweight=".5pt">
                      <v:textbox>
                        <w:txbxContent>
                          <w:p w14:paraId="68E644F5" w14:textId="044E8533" w:rsidR="005D5833" w:rsidRPr="007F3769" w:rsidRDefault="005D5833" w:rsidP="00C31D99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7F3769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SNP, single-nucleotide polymorphism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EA, effect allele; OA, other allele;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BMI, body mass index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SHBG, sex hormone- binging globulin; 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SE, standard error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P, p value</w:t>
                            </w:r>
                          </w:p>
                          <w:p w14:paraId="64F06B94" w14:textId="77777777" w:rsidR="005D5833" w:rsidRPr="00FC0E85" w:rsidRDefault="005D5833" w:rsidP="00C31D99">
                            <w:pPr>
                              <w:spacing w:before="120" w:after="12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color w:val="131413"/>
                                <w:sz w:val="18"/>
                                <w:szCs w:val="18"/>
                              </w:rPr>
                            </w:pPr>
                          </w:p>
                          <w:p w14:paraId="765C0147" w14:textId="77777777" w:rsidR="005D5833" w:rsidRPr="00E04863" w:rsidRDefault="005D5833" w:rsidP="00C31D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0" w:after="0" w:line="240" w:lineRule="auto"/>
                              <w:rPr>
                                <w:rFonts w:ascii="Times New Roman" w:hAnsi="Times New Roman" w:cs="Times New Roman"/>
                                <w:color w:val="13141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30A9">
              <w:rPr>
                <w:rFonts w:ascii="Times" w:hAnsi="Times" w:hint="eastAsia"/>
                <w:sz w:val="24"/>
                <w:szCs w:val="24"/>
              </w:rPr>
              <w:t>0</w:t>
            </w:r>
            <w:r w:rsidR="001830A9">
              <w:rPr>
                <w:rFonts w:ascii="Times" w:hAnsi="Times"/>
                <w:sz w:val="24"/>
                <w:szCs w:val="24"/>
              </w:rPr>
              <w:t>.32</w:t>
            </w:r>
          </w:p>
        </w:tc>
      </w:tr>
    </w:tbl>
    <w:p w14:paraId="4B2F1E91" w14:textId="59DA33EF" w:rsidR="00244D5B" w:rsidRDefault="00244D5B" w:rsidP="007564F4"/>
    <w:p w14:paraId="56EE947D" w14:textId="21460A9A" w:rsidR="00244D5B" w:rsidRDefault="00244D5B" w:rsidP="007564F4"/>
    <w:p w14:paraId="76663C5E" w14:textId="46056989" w:rsidR="00244D5B" w:rsidRDefault="00244D5B" w:rsidP="007564F4"/>
    <w:p w14:paraId="2C0BBC5C" w14:textId="63ECD399" w:rsidR="00244D5B" w:rsidRDefault="00244D5B" w:rsidP="007564F4"/>
    <w:p w14:paraId="69522205" w14:textId="693DFB33" w:rsidR="00244D5B" w:rsidRDefault="00244D5B" w:rsidP="007564F4"/>
    <w:p w14:paraId="2ADE321B" w14:textId="6223BBAF" w:rsidR="00244D5B" w:rsidRDefault="00244D5B" w:rsidP="007564F4"/>
    <w:p w14:paraId="6EA13EC8" w14:textId="60CD0CE6" w:rsidR="00244D5B" w:rsidRDefault="00244D5B" w:rsidP="007564F4"/>
    <w:p w14:paraId="04022F5C" w14:textId="2E0B1E51" w:rsidR="00244D5B" w:rsidRDefault="00244D5B" w:rsidP="007564F4"/>
    <w:p w14:paraId="4CA761CC" w14:textId="0323E817" w:rsidR="00244D5B" w:rsidRDefault="00244D5B" w:rsidP="007564F4"/>
    <w:p w14:paraId="0BDE8F98" w14:textId="10964FBD" w:rsidR="00244D5B" w:rsidRDefault="00244D5B" w:rsidP="007564F4"/>
    <w:p w14:paraId="717DCF3D" w14:textId="0284563E" w:rsidR="00244D5B" w:rsidRDefault="00244D5B" w:rsidP="007564F4"/>
    <w:p w14:paraId="29ED3E66" w14:textId="0D7F998A" w:rsidR="00244D5B" w:rsidRDefault="00244D5B" w:rsidP="007564F4"/>
    <w:p w14:paraId="7331FC60" w14:textId="5FABE662" w:rsidR="00244D5B" w:rsidRDefault="00244D5B" w:rsidP="007564F4"/>
    <w:p w14:paraId="60B23303" w14:textId="2F5BEC22" w:rsidR="00244D5B" w:rsidRDefault="00244D5B" w:rsidP="007564F4"/>
    <w:p w14:paraId="747E995C" w14:textId="77777777" w:rsidR="00244D5B" w:rsidRDefault="00244D5B" w:rsidP="007564F4"/>
    <w:p w14:paraId="352A7A6B" w14:textId="77777777" w:rsidR="00EE69C2" w:rsidRDefault="00EE69C2" w:rsidP="001C16E9">
      <w:pPr>
        <w:rPr>
          <w:rFonts w:hint="eastAsia"/>
        </w:rPr>
      </w:pPr>
    </w:p>
    <w:p w14:paraId="6FEE1C9F" w14:textId="49469E0F" w:rsidR="007564F4" w:rsidRDefault="00CA0D40" w:rsidP="001C16E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F9A508C" wp14:editId="5D95BDF7">
                <wp:simplePos x="0" y="0"/>
                <wp:positionH relativeFrom="column">
                  <wp:posOffset>-336982</wp:posOffset>
                </wp:positionH>
                <wp:positionV relativeFrom="paragraph">
                  <wp:posOffset>87630</wp:posOffset>
                </wp:positionV>
                <wp:extent cx="9663430" cy="57848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3430" cy="578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21A21F" w14:textId="19D4EAC5" w:rsidR="005D5833" w:rsidRPr="00337EBE" w:rsidRDefault="005D5833" w:rsidP="001C16E9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Supplementary 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Table </w:t>
                            </w:r>
                            <w:r w:rsidR="00EE69C2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97E1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Summary statistics for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DHEAS</w:t>
                            </w:r>
                            <w:r w:rsidRPr="0058731A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associated</w:t>
                            </w:r>
                            <w:r w:rsidRPr="0058731A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SNPs </w:t>
                            </w:r>
                            <w:r w:rsidRPr="00E57EFC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using as instrument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al variables in men and women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A508C" id="テキスト ボックス 78" o:spid="_x0000_s1033" type="#_x0000_t202" style="position:absolute;margin-left:-26.55pt;margin-top:6.9pt;width:760.9pt;height:45.5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" filled="f" stroked="f" strokeweight=".5pt">
                <v:textbox>
                  <w:txbxContent>
                    <w:p w14:paraId="1721A21F" w14:textId="19D4EAC5" w:rsidR="005D5833" w:rsidRPr="00337EBE" w:rsidRDefault="005D5833" w:rsidP="001C16E9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Supplementary 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Table </w:t>
                      </w:r>
                      <w:r w:rsidR="00EE69C2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297E1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Summary statistics for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DHEAS</w:t>
                      </w:r>
                      <w:r w:rsidRPr="0058731A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associated</w:t>
                      </w:r>
                      <w:r w:rsidRPr="0058731A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SNPs </w:t>
                      </w:r>
                      <w:r w:rsidRPr="00E57EFC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using as instrument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al variables in men and women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25"/>
        <w:tblpPr w:leftFromText="142" w:rightFromText="142" w:vertAnchor="text" w:horzAnchor="margin" w:tblpXSpec="center" w:tblpY="436"/>
        <w:tblW w:w="12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660"/>
        <w:gridCol w:w="1086"/>
        <w:gridCol w:w="1094"/>
        <w:gridCol w:w="1296"/>
        <w:gridCol w:w="953"/>
        <w:gridCol w:w="955"/>
        <w:gridCol w:w="894"/>
        <w:gridCol w:w="903"/>
        <w:gridCol w:w="1202"/>
        <w:gridCol w:w="1202"/>
      </w:tblGrid>
      <w:tr w:rsidR="00C31D99" w:rsidRPr="005D5833" w14:paraId="0D3E2613" w14:textId="77777777" w:rsidTr="00C31D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  <w:shd w:val="clear" w:color="auto" w:fill="F2F2F2" w:themeFill="background1" w:themeFillShade="F2"/>
          </w:tcPr>
          <w:p w14:paraId="291E0083" w14:textId="77777777" w:rsidR="00C31D99" w:rsidRPr="005D5833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en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14:paraId="7F067CD9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1086" w:type="dxa"/>
            <w:shd w:val="clear" w:color="auto" w:fill="F2F2F2" w:themeFill="background1" w:themeFillShade="F2"/>
          </w:tcPr>
          <w:p w14:paraId="36F09A2D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Chr</w:t>
            </w:r>
            <w:proofErr w:type="spellEnd"/>
          </w:p>
        </w:tc>
        <w:tc>
          <w:tcPr>
            <w:tcW w:w="1094" w:type="dxa"/>
            <w:shd w:val="clear" w:color="auto" w:fill="F2F2F2" w:themeFill="background1" w:themeFillShade="F2"/>
          </w:tcPr>
          <w:p w14:paraId="4757883D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EAF</w:t>
            </w:r>
          </w:p>
        </w:tc>
        <w:tc>
          <w:tcPr>
            <w:tcW w:w="1296" w:type="dxa"/>
            <w:shd w:val="clear" w:color="auto" w:fill="F2F2F2" w:themeFill="background1" w:themeFillShade="F2"/>
          </w:tcPr>
          <w:p w14:paraId="0412687A" w14:textId="51FBC121" w:rsidR="00C31D99" w:rsidRPr="005D5833" w:rsidRDefault="006C6904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P</w:t>
            </w:r>
            <w:r w:rsidR="00C31D99"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osition</w:t>
            </w:r>
          </w:p>
        </w:tc>
        <w:tc>
          <w:tcPr>
            <w:tcW w:w="953" w:type="dxa"/>
            <w:shd w:val="clear" w:color="auto" w:fill="F2F2F2" w:themeFill="background1" w:themeFillShade="F2"/>
          </w:tcPr>
          <w:p w14:paraId="513EBB67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E</w:t>
            </w:r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955" w:type="dxa"/>
            <w:shd w:val="clear" w:color="auto" w:fill="F2F2F2" w:themeFill="background1" w:themeFillShade="F2"/>
          </w:tcPr>
          <w:p w14:paraId="6EA84943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OA</w:t>
            </w:r>
          </w:p>
        </w:tc>
        <w:tc>
          <w:tcPr>
            <w:tcW w:w="894" w:type="dxa"/>
            <w:shd w:val="clear" w:color="auto" w:fill="F2F2F2" w:themeFill="background1" w:themeFillShade="F2"/>
          </w:tcPr>
          <w:p w14:paraId="490F904B" w14:textId="5384B54D" w:rsidR="00C31D99" w:rsidRPr="005D5833" w:rsidRDefault="006C6904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B</w:t>
            </w:r>
            <w:r w:rsidR="00C31D99"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eta</w:t>
            </w:r>
          </w:p>
        </w:tc>
        <w:tc>
          <w:tcPr>
            <w:tcW w:w="903" w:type="dxa"/>
            <w:shd w:val="clear" w:color="auto" w:fill="F2F2F2" w:themeFill="background1" w:themeFillShade="F2"/>
          </w:tcPr>
          <w:p w14:paraId="751F57F2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E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14:paraId="4E7DE2CA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P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14:paraId="4E722D3C" w14:textId="77777777" w:rsidR="00C31D99" w:rsidRPr="005D5833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D5833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F</w:t>
            </w:r>
            <w:r w:rsidRPr="005D5833">
              <w:rPr>
                <w:rFonts w:ascii="Times" w:hAnsi="Times"/>
                <w:b w:val="0"/>
                <w:bCs w:val="0"/>
                <w:sz w:val="24"/>
                <w:szCs w:val="24"/>
              </w:rPr>
              <w:t>-statistic</w:t>
            </w:r>
          </w:p>
        </w:tc>
      </w:tr>
      <w:tr w:rsidR="00C31D99" w:rsidRPr="005D5833" w14:paraId="3245DD14" w14:textId="77777777" w:rsidTr="00C31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24476120" w14:textId="77777777" w:rsidR="00C31D99" w:rsidRPr="005D5833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0" w:type="dxa"/>
          </w:tcPr>
          <w:p w14:paraId="6165C145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/>
                <w:sz w:val="24"/>
                <w:szCs w:val="24"/>
              </w:rPr>
              <w:t>rs12648421</w:t>
            </w:r>
          </w:p>
        </w:tc>
        <w:tc>
          <w:tcPr>
            <w:tcW w:w="1086" w:type="dxa"/>
          </w:tcPr>
          <w:p w14:paraId="17B45A32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4</w:t>
            </w:r>
          </w:p>
        </w:tc>
        <w:tc>
          <w:tcPr>
            <w:tcW w:w="1094" w:type="dxa"/>
          </w:tcPr>
          <w:p w14:paraId="7CF4F9BE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.108</w:t>
            </w:r>
          </w:p>
        </w:tc>
        <w:tc>
          <w:tcPr>
            <w:tcW w:w="1296" w:type="dxa"/>
          </w:tcPr>
          <w:p w14:paraId="5D1DD619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eastAsia="Hiragino Kaku Gothic ProN W3" w:hAnsi="Times" w:cs="Hiragino Kaku Gothic ProN W3"/>
                <w:color w:val="000000"/>
                <w:sz w:val="24"/>
                <w:szCs w:val="24"/>
              </w:rPr>
              <w:t>21096616</w:t>
            </w:r>
          </w:p>
        </w:tc>
        <w:tc>
          <w:tcPr>
            <w:tcW w:w="953" w:type="dxa"/>
          </w:tcPr>
          <w:p w14:paraId="5CAB6275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955" w:type="dxa"/>
          </w:tcPr>
          <w:p w14:paraId="35ED197E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894" w:type="dxa"/>
          </w:tcPr>
          <w:p w14:paraId="63F7BB55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-</w:t>
            </w:r>
            <w:r w:rsidRPr="005D5833">
              <w:rPr>
                <w:rFonts w:ascii="Times" w:hAnsi="Times"/>
                <w:sz w:val="24"/>
                <w:szCs w:val="24"/>
              </w:rPr>
              <w:t>0.099</w:t>
            </w:r>
          </w:p>
        </w:tc>
        <w:tc>
          <w:tcPr>
            <w:tcW w:w="903" w:type="dxa"/>
          </w:tcPr>
          <w:p w14:paraId="31DA8D70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.019</w:t>
            </w:r>
          </w:p>
        </w:tc>
        <w:tc>
          <w:tcPr>
            <w:tcW w:w="1202" w:type="dxa"/>
          </w:tcPr>
          <w:p w14:paraId="2870C832" w14:textId="00F682BC" w:rsidR="00C31D99" w:rsidRPr="005D5833" w:rsidRDefault="006C2C0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202" w:type="dxa"/>
          </w:tcPr>
          <w:p w14:paraId="09BCFD16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2</w:t>
            </w:r>
            <w:r w:rsidRPr="005D5833">
              <w:rPr>
                <w:rFonts w:ascii="Times" w:hAnsi="Times"/>
                <w:sz w:val="24"/>
                <w:szCs w:val="24"/>
              </w:rPr>
              <w:t>5.4</w:t>
            </w:r>
          </w:p>
        </w:tc>
      </w:tr>
      <w:tr w:rsidR="00C31D99" w:rsidRPr="005D5833" w14:paraId="15D615CB" w14:textId="77777777" w:rsidTr="00C31D99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3D3F28EC" w14:textId="77777777" w:rsidR="00C31D99" w:rsidRPr="005D5833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0" w:type="dxa"/>
          </w:tcPr>
          <w:p w14:paraId="3B11CBB6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/>
                <w:sz w:val="24"/>
                <w:szCs w:val="24"/>
              </w:rPr>
              <w:t>rs36155566</w:t>
            </w:r>
          </w:p>
        </w:tc>
        <w:tc>
          <w:tcPr>
            <w:tcW w:w="1086" w:type="dxa"/>
          </w:tcPr>
          <w:p w14:paraId="34C0E720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6</w:t>
            </w:r>
          </w:p>
        </w:tc>
        <w:tc>
          <w:tcPr>
            <w:tcW w:w="1094" w:type="dxa"/>
          </w:tcPr>
          <w:p w14:paraId="676F8094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.820</w:t>
            </w:r>
          </w:p>
        </w:tc>
        <w:tc>
          <w:tcPr>
            <w:tcW w:w="1296" w:type="dxa"/>
          </w:tcPr>
          <w:p w14:paraId="3BA49252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eastAsia="Hiragino Kaku Gothic ProN W3" w:hAnsi="Times" w:cs="Hiragino Kaku Gothic ProN W3"/>
                <w:color w:val="000000"/>
                <w:sz w:val="24"/>
                <w:szCs w:val="24"/>
              </w:rPr>
              <w:t>119198146</w:t>
            </w:r>
          </w:p>
        </w:tc>
        <w:tc>
          <w:tcPr>
            <w:tcW w:w="953" w:type="dxa"/>
          </w:tcPr>
          <w:p w14:paraId="338E247D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955" w:type="dxa"/>
          </w:tcPr>
          <w:p w14:paraId="6F1A9AEF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894" w:type="dxa"/>
          </w:tcPr>
          <w:p w14:paraId="6AB6C69F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.089</w:t>
            </w:r>
          </w:p>
        </w:tc>
        <w:tc>
          <w:tcPr>
            <w:tcW w:w="903" w:type="dxa"/>
          </w:tcPr>
          <w:p w14:paraId="00EEAF16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.016</w:t>
            </w:r>
          </w:p>
        </w:tc>
        <w:tc>
          <w:tcPr>
            <w:tcW w:w="1202" w:type="dxa"/>
          </w:tcPr>
          <w:p w14:paraId="5FBF92FE" w14:textId="0775D17D" w:rsidR="00C31D99" w:rsidRPr="005D5833" w:rsidRDefault="006C2C0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202" w:type="dxa"/>
          </w:tcPr>
          <w:p w14:paraId="5376F65C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3</w:t>
            </w:r>
            <w:r w:rsidRPr="005D5833">
              <w:rPr>
                <w:rFonts w:ascii="Times" w:hAnsi="Times"/>
                <w:sz w:val="24"/>
                <w:szCs w:val="24"/>
              </w:rPr>
              <w:t>0.1</w:t>
            </w:r>
          </w:p>
        </w:tc>
      </w:tr>
      <w:tr w:rsidR="00C31D99" w:rsidRPr="005D5833" w14:paraId="306BBCC0" w14:textId="77777777" w:rsidTr="00C31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510ED593" w14:textId="77777777" w:rsidR="00C31D99" w:rsidRPr="005D5833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0" w:type="dxa"/>
          </w:tcPr>
          <w:p w14:paraId="41245785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/>
                <w:sz w:val="24"/>
                <w:szCs w:val="24"/>
              </w:rPr>
              <w:t>rs45446698</w:t>
            </w:r>
          </w:p>
        </w:tc>
        <w:tc>
          <w:tcPr>
            <w:tcW w:w="1086" w:type="dxa"/>
          </w:tcPr>
          <w:p w14:paraId="2A3E7178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7</w:t>
            </w:r>
          </w:p>
        </w:tc>
        <w:tc>
          <w:tcPr>
            <w:tcW w:w="1094" w:type="dxa"/>
          </w:tcPr>
          <w:p w14:paraId="3893CE81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.035</w:t>
            </w:r>
          </w:p>
        </w:tc>
        <w:tc>
          <w:tcPr>
            <w:tcW w:w="1296" w:type="dxa"/>
          </w:tcPr>
          <w:p w14:paraId="1965F066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eastAsia="Hiragino Kaku Gothic ProN W3" w:hAnsi="Times" w:cs="Hiragino Kaku Gothic ProN W3"/>
                <w:color w:val="000000"/>
                <w:sz w:val="24"/>
                <w:szCs w:val="24"/>
              </w:rPr>
              <w:t>99332948</w:t>
            </w:r>
          </w:p>
        </w:tc>
        <w:tc>
          <w:tcPr>
            <w:tcW w:w="953" w:type="dxa"/>
          </w:tcPr>
          <w:p w14:paraId="76C4421B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955" w:type="dxa"/>
          </w:tcPr>
          <w:p w14:paraId="622909D5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894" w:type="dxa"/>
          </w:tcPr>
          <w:p w14:paraId="5B6B0C51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-</w:t>
            </w:r>
            <w:r w:rsidRPr="005D5833">
              <w:rPr>
                <w:rFonts w:ascii="Times" w:hAnsi="Times"/>
                <w:sz w:val="24"/>
                <w:szCs w:val="24"/>
              </w:rPr>
              <w:t>0.341</w:t>
            </w:r>
          </w:p>
        </w:tc>
        <w:tc>
          <w:tcPr>
            <w:tcW w:w="903" w:type="dxa"/>
          </w:tcPr>
          <w:p w14:paraId="34C45465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.035</w:t>
            </w:r>
          </w:p>
        </w:tc>
        <w:tc>
          <w:tcPr>
            <w:tcW w:w="1202" w:type="dxa"/>
          </w:tcPr>
          <w:p w14:paraId="6AE67FC7" w14:textId="6BDDA6F5" w:rsidR="00C31D99" w:rsidRPr="005D5833" w:rsidRDefault="006C2C0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22</w:t>
            </w:r>
          </w:p>
        </w:tc>
        <w:tc>
          <w:tcPr>
            <w:tcW w:w="1202" w:type="dxa"/>
          </w:tcPr>
          <w:p w14:paraId="27C0F460" w14:textId="77777777" w:rsidR="00C31D99" w:rsidRPr="005D5833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9</w:t>
            </w:r>
            <w:r w:rsidRPr="005D5833">
              <w:rPr>
                <w:rFonts w:ascii="Times" w:hAnsi="Times"/>
                <w:sz w:val="24"/>
                <w:szCs w:val="24"/>
              </w:rPr>
              <w:t>4.5</w:t>
            </w:r>
          </w:p>
        </w:tc>
      </w:tr>
      <w:tr w:rsidR="00C31D99" w:rsidRPr="005D5833" w14:paraId="34E6BF6F" w14:textId="77777777" w:rsidTr="00C31D99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3034DC3B" w14:textId="77777777" w:rsidR="00C31D99" w:rsidRPr="005D5833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0" w:type="dxa"/>
          </w:tcPr>
          <w:p w14:paraId="76F18C09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/>
                <w:sz w:val="24"/>
                <w:szCs w:val="24"/>
              </w:rPr>
              <w:t>rs615567</w:t>
            </w:r>
          </w:p>
        </w:tc>
        <w:tc>
          <w:tcPr>
            <w:tcW w:w="1086" w:type="dxa"/>
          </w:tcPr>
          <w:p w14:paraId="2B9635D9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1</w:t>
            </w:r>
            <w:r w:rsidRPr="005D5833">
              <w:rPr>
                <w:rFonts w:ascii="Times" w:hAnsi="Times"/>
                <w:sz w:val="24"/>
                <w:szCs w:val="24"/>
              </w:rPr>
              <w:t>3</w:t>
            </w:r>
          </w:p>
        </w:tc>
        <w:tc>
          <w:tcPr>
            <w:tcW w:w="1094" w:type="dxa"/>
          </w:tcPr>
          <w:p w14:paraId="3C9C93FC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.387</w:t>
            </w:r>
          </w:p>
        </w:tc>
        <w:tc>
          <w:tcPr>
            <w:tcW w:w="1296" w:type="dxa"/>
          </w:tcPr>
          <w:p w14:paraId="5DE5EF54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2</w:t>
            </w:r>
            <w:r w:rsidRPr="005D5833">
              <w:rPr>
                <w:rFonts w:ascii="Times" w:hAnsi="Times"/>
                <w:sz w:val="24"/>
                <w:szCs w:val="24"/>
              </w:rPr>
              <w:t>2319209</w:t>
            </w:r>
          </w:p>
        </w:tc>
        <w:tc>
          <w:tcPr>
            <w:tcW w:w="953" w:type="dxa"/>
          </w:tcPr>
          <w:p w14:paraId="591B5FFA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955" w:type="dxa"/>
          </w:tcPr>
          <w:p w14:paraId="0A3DDA55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94" w:type="dxa"/>
          </w:tcPr>
          <w:p w14:paraId="01EDA08F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-</w:t>
            </w:r>
            <w:r w:rsidRPr="005D5833">
              <w:rPr>
                <w:rFonts w:ascii="Times" w:hAnsi="Times"/>
                <w:sz w:val="24"/>
                <w:szCs w:val="24"/>
              </w:rPr>
              <w:t>0.071</w:t>
            </w:r>
          </w:p>
        </w:tc>
        <w:tc>
          <w:tcPr>
            <w:tcW w:w="903" w:type="dxa"/>
          </w:tcPr>
          <w:p w14:paraId="143551D6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0</w:t>
            </w:r>
            <w:r w:rsidRPr="005D5833">
              <w:rPr>
                <w:rFonts w:ascii="Times" w:hAnsi="Times"/>
                <w:sz w:val="24"/>
                <w:szCs w:val="24"/>
              </w:rPr>
              <w:t>.012</w:t>
            </w:r>
          </w:p>
        </w:tc>
        <w:tc>
          <w:tcPr>
            <w:tcW w:w="1202" w:type="dxa"/>
          </w:tcPr>
          <w:p w14:paraId="5C9147F3" w14:textId="79EB375D" w:rsidR="00C31D99" w:rsidRPr="005D5833" w:rsidRDefault="006C2C0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02" w:type="dxa"/>
          </w:tcPr>
          <w:p w14:paraId="4C821183" w14:textId="77777777" w:rsidR="00C31D99" w:rsidRPr="005D5833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5D5833">
              <w:rPr>
                <w:rFonts w:ascii="Times" w:hAnsi="Times" w:hint="eastAsia"/>
                <w:sz w:val="24"/>
                <w:szCs w:val="24"/>
              </w:rPr>
              <w:t>3</w:t>
            </w:r>
            <w:r w:rsidRPr="005D5833">
              <w:rPr>
                <w:rFonts w:ascii="Times" w:hAnsi="Times"/>
                <w:sz w:val="24"/>
                <w:szCs w:val="24"/>
              </w:rPr>
              <w:t>1.1</w:t>
            </w:r>
          </w:p>
        </w:tc>
      </w:tr>
    </w:tbl>
    <w:p w14:paraId="608DE290" w14:textId="7CA53471" w:rsidR="001C16E9" w:rsidRPr="005D5833" w:rsidRDefault="001C16E9" w:rsidP="001C16E9"/>
    <w:p w14:paraId="3E399052" w14:textId="77777777" w:rsidR="001C16E9" w:rsidRPr="005D5833" w:rsidRDefault="001C16E9" w:rsidP="001C16E9"/>
    <w:p w14:paraId="06994A74" w14:textId="77777777" w:rsidR="001C16E9" w:rsidRPr="005D5833" w:rsidRDefault="001C16E9" w:rsidP="001C16E9"/>
    <w:p w14:paraId="41C9EA48" w14:textId="77777777" w:rsidR="001C16E9" w:rsidRPr="005D5833" w:rsidRDefault="001C16E9" w:rsidP="001C16E9"/>
    <w:p w14:paraId="7A2D9116" w14:textId="77777777" w:rsidR="001C16E9" w:rsidRPr="005D5833" w:rsidRDefault="001C16E9" w:rsidP="001C16E9"/>
    <w:p w14:paraId="4123FD64" w14:textId="77777777" w:rsidR="001C16E9" w:rsidRPr="005D5833" w:rsidRDefault="001C16E9" w:rsidP="001C16E9"/>
    <w:tbl>
      <w:tblPr>
        <w:tblStyle w:val="25"/>
        <w:tblpPr w:leftFromText="142" w:rightFromText="142" w:vertAnchor="text" w:horzAnchor="margin" w:tblpXSpec="center" w:tblpY="56"/>
        <w:tblW w:w="12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1709"/>
        <w:gridCol w:w="986"/>
        <w:gridCol w:w="1129"/>
        <w:gridCol w:w="1275"/>
        <w:gridCol w:w="985"/>
        <w:gridCol w:w="846"/>
        <w:gridCol w:w="1020"/>
        <w:gridCol w:w="992"/>
        <w:gridCol w:w="1127"/>
        <w:gridCol w:w="1188"/>
      </w:tblGrid>
      <w:tr w:rsidR="00C31D99" w:rsidRPr="00757B61" w14:paraId="720ADE95" w14:textId="77777777" w:rsidTr="00C31D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" w:type="dxa"/>
            <w:vMerge w:val="restart"/>
            <w:shd w:val="clear" w:color="auto" w:fill="F2F2F2" w:themeFill="background1" w:themeFillShade="F2"/>
          </w:tcPr>
          <w:p w14:paraId="25FB024A" w14:textId="77777777" w:rsidR="00C31D99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W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omen</w:t>
            </w:r>
          </w:p>
        </w:tc>
        <w:tc>
          <w:tcPr>
            <w:tcW w:w="1709" w:type="dxa"/>
            <w:shd w:val="clear" w:color="auto" w:fill="F2F2F2" w:themeFill="background1" w:themeFillShade="F2"/>
          </w:tcPr>
          <w:p w14:paraId="29938E1A" w14:textId="77777777" w:rsidR="00C31D99" w:rsidRPr="00167E2E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986" w:type="dxa"/>
            <w:shd w:val="clear" w:color="auto" w:fill="F2F2F2" w:themeFill="background1" w:themeFillShade="F2"/>
          </w:tcPr>
          <w:p w14:paraId="1CBF3E49" w14:textId="77777777" w:rsidR="00C31D99" w:rsidRPr="00167E2E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167E2E">
              <w:rPr>
                <w:rFonts w:ascii="Times" w:hAnsi="Times"/>
                <w:b w:val="0"/>
                <w:bCs w:val="0"/>
                <w:sz w:val="24"/>
                <w:szCs w:val="24"/>
              </w:rPr>
              <w:t>Chr</w:t>
            </w:r>
            <w:proofErr w:type="spellEnd"/>
          </w:p>
        </w:tc>
        <w:tc>
          <w:tcPr>
            <w:tcW w:w="1129" w:type="dxa"/>
            <w:shd w:val="clear" w:color="auto" w:fill="F2F2F2" w:themeFill="background1" w:themeFillShade="F2"/>
          </w:tcPr>
          <w:p w14:paraId="6FC52AE4" w14:textId="77777777" w:rsidR="00C31D99" w:rsidRPr="00167E2E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167E2E">
              <w:rPr>
                <w:rFonts w:ascii="Times" w:hAnsi="Times"/>
                <w:b w:val="0"/>
                <w:bCs w:val="0"/>
                <w:sz w:val="24"/>
                <w:szCs w:val="24"/>
              </w:rPr>
              <w:t>EAF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A0B6BC1" w14:textId="2D13A8A1" w:rsidR="00C31D99" w:rsidRPr="006D3C57" w:rsidRDefault="006C6904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P</w:t>
            </w:r>
            <w:r w:rsidR="00C31D99" w:rsidRPr="006D3C57">
              <w:rPr>
                <w:rFonts w:ascii="Times" w:hAnsi="Times"/>
                <w:b w:val="0"/>
                <w:bCs w:val="0"/>
                <w:sz w:val="24"/>
                <w:szCs w:val="24"/>
              </w:rPr>
              <w:t>osition</w:t>
            </w:r>
          </w:p>
        </w:tc>
        <w:tc>
          <w:tcPr>
            <w:tcW w:w="985" w:type="dxa"/>
            <w:shd w:val="clear" w:color="auto" w:fill="F2F2F2" w:themeFill="background1" w:themeFillShade="F2"/>
          </w:tcPr>
          <w:p w14:paraId="2331BFEE" w14:textId="77777777" w:rsidR="00C31D99" w:rsidRPr="006D3C57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6D3C57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E</w:t>
            </w:r>
            <w:r w:rsidRPr="006D3C57">
              <w:rPr>
                <w:rFonts w:ascii="Times" w:hAnsi="Times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846" w:type="dxa"/>
            <w:shd w:val="clear" w:color="auto" w:fill="F2F2F2" w:themeFill="background1" w:themeFillShade="F2"/>
          </w:tcPr>
          <w:p w14:paraId="469CC7D4" w14:textId="77777777" w:rsidR="00C31D99" w:rsidRPr="00167E2E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OA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14:paraId="07AAFCF7" w14:textId="2FD6D355" w:rsidR="00C31D99" w:rsidRPr="00757B61" w:rsidRDefault="006C6904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B</w:t>
            </w:r>
            <w:r w:rsidR="00C31D99" w:rsidRPr="00757B61">
              <w:rPr>
                <w:rFonts w:ascii="Times" w:hAnsi="Times"/>
                <w:b w:val="0"/>
                <w:bCs w:val="0"/>
                <w:sz w:val="24"/>
                <w:szCs w:val="24"/>
              </w:rPr>
              <w:t>eta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5B74741" w14:textId="77777777" w:rsidR="00C31D99" w:rsidRPr="00757B61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57B6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 w:rsidRPr="00757B61">
              <w:rPr>
                <w:rFonts w:ascii="Times" w:hAnsi="Times"/>
                <w:b w:val="0"/>
                <w:bCs w:val="0"/>
                <w:sz w:val="24"/>
                <w:szCs w:val="24"/>
              </w:rPr>
              <w:t>E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14:paraId="233552F2" w14:textId="77777777" w:rsidR="00C31D99" w:rsidRPr="00757B61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57B6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P</w:t>
            </w:r>
          </w:p>
        </w:tc>
        <w:tc>
          <w:tcPr>
            <w:tcW w:w="1188" w:type="dxa"/>
            <w:shd w:val="clear" w:color="auto" w:fill="F2F2F2" w:themeFill="background1" w:themeFillShade="F2"/>
          </w:tcPr>
          <w:p w14:paraId="4FBBC895" w14:textId="77777777" w:rsidR="00C31D99" w:rsidRPr="00757B61" w:rsidRDefault="00C31D99" w:rsidP="00C31D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F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-statistic</w:t>
            </w:r>
          </w:p>
        </w:tc>
      </w:tr>
      <w:tr w:rsidR="00C31D99" w14:paraId="3FA08C0E" w14:textId="77777777" w:rsidTr="00C31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" w:type="dxa"/>
            <w:vMerge/>
          </w:tcPr>
          <w:p w14:paraId="2609EDE5" w14:textId="77777777" w:rsidR="00C31D99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9" w:type="dxa"/>
          </w:tcPr>
          <w:p w14:paraId="65F83617" w14:textId="77777777" w:rsidR="00C31D99" w:rsidRPr="00790A70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90A70">
              <w:rPr>
                <w:rFonts w:ascii="Times" w:hAnsi="Times"/>
                <w:sz w:val="24"/>
                <w:szCs w:val="24"/>
              </w:rPr>
              <w:t>rs77533229</w:t>
            </w:r>
          </w:p>
        </w:tc>
        <w:tc>
          <w:tcPr>
            <w:tcW w:w="986" w:type="dxa"/>
          </w:tcPr>
          <w:p w14:paraId="7E4010A1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</w:p>
        </w:tc>
        <w:tc>
          <w:tcPr>
            <w:tcW w:w="1129" w:type="dxa"/>
          </w:tcPr>
          <w:p w14:paraId="7ACAEF7D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.021</w:t>
            </w:r>
          </w:p>
        </w:tc>
        <w:tc>
          <w:tcPr>
            <w:tcW w:w="1275" w:type="dxa"/>
          </w:tcPr>
          <w:p w14:paraId="56528A1E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3479683</w:t>
            </w:r>
          </w:p>
        </w:tc>
        <w:tc>
          <w:tcPr>
            <w:tcW w:w="985" w:type="dxa"/>
          </w:tcPr>
          <w:p w14:paraId="3789768B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14:paraId="2F957D93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1020" w:type="dxa"/>
          </w:tcPr>
          <w:p w14:paraId="14FF4A65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.425</w:t>
            </w:r>
          </w:p>
        </w:tc>
        <w:tc>
          <w:tcPr>
            <w:tcW w:w="992" w:type="dxa"/>
          </w:tcPr>
          <w:p w14:paraId="20D5BDF0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.060</w:t>
            </w:r>
          </w:p>
        </w:tc>
        <w:tc>
          <w:tcPr>
            <w:tcW w:w="1127" w:type="dxa"/>
          </w:tcPr>
          <w:p w14:paraId="42E47156" w14:textId="0EA8E33E" w:rsidR="00C31D99" w:rsidRPr="00614827" w:rsidRDefault="006C2C0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188" w:type="dxa"/>
          </w:tcPr>
          <w:p w14:paraId="50DCBF37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7.3</w:t>
            </w:r>
          </w:p>
        </w:tc>
      </w:tr>
      <w:tr w:rsidR="00C31D99" w14:paraId="285785E4" w14:textId="77777777" w:rsidTr="00C31D99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" w:type="dxa"/>
            <w:vMerge/>
          </w:tcPr>
          <w:p w14:paraId="0D29BE38" w14:textId="77777777" w:rsidR="00C31D99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9" w:type="dxa"/>
          </w:tcPr>
          <w:p w14:paraId="1573289D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rs117978821</w:t>
            </w:r>
          </w:p>
        </w:tc>
        <w:tc>
          <w:tcPr>
            <w:tcW w:w="986" w:type="dxa"/>
          </w:tcPr>
          <w:p w14:paraId="7DE9C056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7</w:t>
            </w:r>
          </w:p>
        </w:tc>
        <w:tc>
          <w:tcPr>
            <w:tcW w:w="1129" w:type="dxa"/>
          </w:tcPr>
          <w:p w14:paraId="0B849104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.030</w:t>
            </w:r>
          </w:p>
        </w:tc>
        <w:tc>
          <w:tcPr>
            <w:tcW w:w="1275" w:type="dxa"/>
          </w:tcPr>
          <w:p w14:paraId="77BBFDF9" w14:textId="77777777" w:rsidR="00C31D99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>9107775</w:t>
            </w:r>
          </w:p>
        </w:tc>
        <w:tc>
          <w:tcPr>
            <w:tcW w:w="985" w:type="dxa"/>
          </w:tcPr>
          <w:p w14:paraId="020B2A27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14:paraId="015CD4D7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1020" w:type="dxa"/>
          </w:tcPr>
          <w:p w14:paraId="615DF833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0.297</w:t>
            </w:r>
          </w:p>
        </w:tc>
        <w:tc>
          <w:tcPr>
            <w:tcW w:w="992" w:type="dxa"/>
          </w:tcPr>
          <w:p w14:paraId="6D07A0EC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.047</w:t>
            </w:r>
          </w:p>
        </w:tc>
        <w:tc>
          <w:tcPr>
            <w:tcW w:w="1127" w:type="dxa"/>
          </w:tcPr>
          <w:p w14:paraId="58B57A1D" w14:textId="1D192024" w:rsidR="00C31D99" w:rsidRPr="00614827" w:rsidRDefault="006C2C0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188" w:type="dxa"/>
          </w:tcPr>
          <w:p w14:paraId="451A9874" w14:textId="77777777" w:rsidR="00C31D99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5.9</w:t>
            </w:r>
          </w:p>
        </w:tc>
      </w:tr>
      <w:tr w:rsidR="00C31D99" w14:paraId="7B477A0E" w14:textId="77777777" w:rsidTr="00C31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" w:type="dxa"/>
            <w:vMerge/>
          </w:tcPr>
          <w:p w14:paraId="40B836F2" w14:textId="77777777" w:rsidR="00C31D99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9" w:type="dxa"/>
          </w:tcPr>
          <w:p w14:paraId="7620C7D0" w14:textId="77777777" w:rsidR="00C31D99" w:rsidRPr="00790A70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90A70">
              <w:rPr>
                <w:rFonts w:ascii="Times" w:hAnsi="Times"/>
                <w:sz w:val="24"/>
                <w:szCs w:val="24"/>
              </w:rPr>
              <w:t>rs615567</w:t>
            </w:r>
          </w:p>
        </w:tc>
        <w:tc>
          <w:tcPr>
            <w:tcW w:w="986" w:type="dxa"/>
          </w:tcPr>
          <w:p w14:paraId="629E77F6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3</w:t>
            </w:r>
          </w:p>
        </w:tc>
        <w:tc>
          <w:tcPr>
            <w:tcW w:w="1129" w:type="dxa"/>
          </w:tcPr>
          <w:p w14:paraId="746D0CE1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.400</w:t>
            </w:r>
          </w:p>
        </w:tc>
        <w:tc>
          <w:tcPr>
            <w:tcW w:w="1275" w:type="dxa"/>
          </w:tcPr>
          <w:p w14:paraId="1693FEE3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2319209</w:t>
            </w:r>
          </w:p>
        </w:tc>
        <w:tc>
          <w:tcPr>
            <w:tcW w:w="985" w:type="dxa"/>
          </w:tcPr>
          <w:p w14:paraId="46A61AB7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846" w:type="dxa"/>
          </w:tcPr>
          <w:p w14:paraId="6D5BA68F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1020" w:type="dxa"/>
          </w:tcPr>
          <w:p w14:paraId="7011B21C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0.085</w:t>
            </w:r>
          </w:p>
        </w:tc>
        <w:tc>
          <w:tcPr>
            <w:tcW w:w="992" w:type="dxa"/>
          </w:tcPr>
          <w:p w14:paraId="71EAC73E" w14:textId="77777777" w:rsidR="00C31D99" w:rsidRPr="00614827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.016</w:t>
            </w:r>
          </w:p>
        </w:tc>
        <w:tc>
          <w:tcPr>
            <w:tcW w:w="1127" w:type="dxa"/>
          </w:tcPr>
          <w:p w14:paraId="56EA8517" w14:textId="24340C9C" w:rsidR="00C31D99" w:rsidRPr="00614827" w:rsidRDefault="006C2C0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88" w:type="dxa"/>
          </w:tcPr>
          <w:p w14:paraId="7E00AF06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9.8</w:t>
            </w:r>
          </w:p>
        </w:tc>
      </w:tr>
      <w:tr w:rsidR="00C31D99" w14:paraId="5CE0F999" w14:textId="77777777" w:rsidTr="00C31D99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" w:type="dxa"/>
            <w:vMerge/>
          </w:tcPr>
          <w:p w14:paraId="0022551D" w14:textId="77777777" w:rsidR="00C31D99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9" w:type="dxa"/>
          </w:tcPr>
          <w:p w14:paraId="4027EDE9" w14:textId="77777777" w:rsidR="00C31D99" w:rsidRPr="00790A70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90A70">
              <w:rPr>
                <w:rFonts w:ascii="Times" w:hAnsi="Times"/>
                <w:sz w:val="24"/>
                <w:szCs w:val="24"/>
              </w:rPr>
              <w:t>rs7181230</w:t>
            </w:r>
          </w:p>
        </w:tc>
        <w:tc>
          <w:tcPr>
            <w:tcW w:w="986" w:type="dxa"/>
          </w:tcPr>
          <w:p w14:paraId="56DEDC36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5</w:t>
            </w:r>
          </w:p>
        </w:tc>
        <w:tc>
          <w:tcPr>
            <w:tcW w:w="1129" w:type="dxa"/>
          </w:tcPr>
          <w:p w14:paraId="3EB2E04E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.368</w:t>
            </w:r>
          </w:p>
        </w:tc>
        <w:tc>
          <w:tcPr>
            <w:tcW w:w="1275" w:type="dxa"/>
          </w:tcPr>
          <w:p w14:paraId="6F53DE42" w14:textId="77777777" w:rsidR="00C31D99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0360741</w:t>
            </w:r>
          </w:p>
        </w:tc>
        <w:tc>
          <w:tcPr>
            <w:tcW w:w="985" w:type="dxa"/>
          </w:tcPr>
          <w:p w14:paraId="7F828694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846" w:type="dxa"/>
          </w:tcPr>
          <w:p w14:paraId="4D71DEAA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1020" w:type="dxa"/>
          </w:tcPr>
          <w:p w14:paraId="24780630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.085</w:t>
            </w:r>
          </w:p>
        </w:tc>
        <w:tc>
          <w:tcPr>
            <w:tcW w:w="992" w:type="dxa"/>
          </w:tcPr>
          <w:p w14:paraId="2B921E87" w14:textId="77777777" w:rsidR="00C31D99" w:rsidRPr="00614827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.016</w:t>
            </w:r>
          </w:p>
        </w:tc>
        <w:tc>
          <w:tcPr>
            <w:tcW w:w="1127" w:type="dxa"/>
          </w:tcPr>
          <w:p w14:paraId="1FA9F8A3" w14:textId="3857275C" w:rsidR="00C31D99" w:rsidRPr="00614827" w:rsidRDefault="006C2C0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88" w:type="dxa"/>
          </w:tcPr>
          <w:p w14:paraId="56B445A7" w14:textId="77777777" w:rsidR="00C31D99" w:rsidRDefault="00C31D99" w:rsidP="00C31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0.0</w:t>
            </w:r>
          </w:p>
        </w:tc>
      </w:tr>
      <w:tr w:rsidR="00C31D99" w14:paraId="5FCDD7ED" w14:textId="77777777" w:rsidTr="00C31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" w:type="dxa"/>
            <w:vMerge/>
          </w:tcPr>
          <w:p w14:paraId="3DD44BEF" w14:textId="77777777" w:rsidR="00C31D99" w:rsidRDefault="00C31D99" w:rsidP="00C31D9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9" w:type="dxa"/>
          </w:tcPr>
          <w:p w14:paraId="1471D224" w14:textId="77777777" w:rsidR="00C31D99" w:rsidRPr="002E3FED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2E3FED">
              <w:rPr>
                <w:rFonts w:ascii="Times" w:hAnsi="Times"/>
                <w:sz w:val="24"/>
                <w:szCs w:val="24"/>
              </w:rPr>
              <w:t>rs2547231</w:t>
            </w:r>
          </w:p>
        </w:tc>
        <w:tc>
          <w:tcPr>
            <w:tcW w:w="986" w:type="dxa"/>
          </w:tcPr>
          <w:p w14:paraId="6D975909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76E18213" wp14:editId="659500AD">
                      <wp:simplePos x="0" y="0"/>
                      <wp:positionH relativeFrom="column">
                        <wp:posOffset>-1534752</wp:posOffset>
                      </wp:positionH>
                      <wp:positionV relativeFrom="paragraph">
                        <wp:posOffset>305140</wp:posOffset>
                      </wp:positionV>
                      <wp:extent cx="7942521" cy="1222744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42521" cy="12227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A126AA" w14:textId="77777777" w:rsidR="00D761FD" w:rsidRDefault="005D5833" w:rsidP="00D761FD">
                                  <w:pPr>
                                    <w:spacing w:line="240" w:lineRule="auto"/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</w:pPr>
                                  <w:r w:rsidRPr="005C3AFB">
                                    <w:rPr>
                                      <w:rFonts w:ascii="Times" w:hAnsi="Times" w:hint="eastAsia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5C3AFB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bbreviations: SNP, single-nucleotide polymorphism; 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DHEAS</w:t>
                                  </w:r>
                                  <w:r w:rsidRPr="005C3AFB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dehydroepiandrosterone sul</w:t>
                                  </w:r>
                                  <w:r w:rsidR="00F61E15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ate</w:t>
                                  </w:r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; </w:t>
                                  </w:r>
                                  <w:proofErr w:type="spellStart"/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Chr</w:t>
                                  </w:r>
                                  <w:proofErr w:type="spellEnd"/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, chromosome; EAF, effect allele</w:t>
                                  </w:r>
                                  <w:r w:rsidRPr="00043FFA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frequency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; EA, effect allele; OA, other allele</w:t>
                                  </w:r>
                                  <w:r w:rsidRPr="007F3769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; SE, standard error</w:t>
                                  </w:r>
                                  <w:r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; P, p value</w:t>
                                  </w:r>
                                  <w:r w:rsidR="00D761FD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1ECD34FA" w14:textId="04A91292" w:rsidR="00D761FD" w:rsidRPr="00D761FD" w:rsidRDefault="00D761FD" w:rsidP="00D761FD">
                                  <w:pPr>
                                    <w:spacing w:line="240" w:lineRule="auto"/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</w:pPr>
                                  <w:r w:rsidRPr="00D761FD"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  <w:t xml:space="preserve">Instrumental variables 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were selected from a GWAS by 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color w:val="2222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" w:hAnsi="Times" w:cs="Segoe UI"/>
                                      <w:color w:val="2222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ott J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, et al.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J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.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Clin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.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Endocrinol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.</w:t>
                                  </w:r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761FD">
                                    <w:rPr>
                                      <w:rFonts w:ascii="Times" w:hAnsi="Times" w:cs="Segoe UI"/>
                                      <w:b/>
                                      <w:bCs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Metab</w:t>
                                  </w:r>
                                  <w:proofErr w:type="spellEnd"/>
                                  <w:r w:rsidRPr="00D761FD">
                                    <w:rPr>
                                      <w:rFonts w:ascii="Times" w:hAnsi="Times" w:cs="Segoe UI"/>
                                      <w:color w:val="21212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. 2019; 104(11): 5008-23.</w:t>
                                  </w:r>
                                </w:p>
                                <w:p w14:paraId="3BAB9A7A" w14:textId="41762A78" w:rsidR="00D761FD" w:rsidRPr="00DE4CD6" w:rsidRDefault="00D761FD" w:rsidP="00D761FD">
                                  <w:pPr>
                                    <w:spacing w:line="240" w:lineRule="auto"/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30E43E5" w14:textId="77777777" w:rsidR="00D761FD" w:rsidRPr="00B6660D" w:rsidRDefault="00D761FD" w:rsidP="00C31D99">
                                  <w:pPr>
                                    <w:spacing w:line="240" w:lineRule="auto"/>
                                    <w:rPr>
                                      <w:rFonts w:ascii="Times" w:hAnsi="Time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18213" id="テキスト ボックス 9" o:spid="_x0000_s1034" type="#_x0000_t202" style="position:absolute;left:0;text-align:left;margin-left:-120.85pt;margin-top:24.05pt;width:625.4pt;height:96.3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" filled="f" stroked="f" strokeweight=".5pt">
                      <v:textbox>
                        <w:txbxContent>
                          <w:p w14:paraId="7FA126AA" w14:textId="77777777" w:rsidR="00D761FD" w:rsidRDefault="005D5833" w:rsidP="00D761FD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5C3AFB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5C3AF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SNP, single-nucleotide polymorphism;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DHEAS</w:t>
                            </w:r>
                            <w:r w:rsidRPr="005C3AF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dehydroepiandrosterone sul</w:t>
                            </w:r>
                            <w:r w:rsidR="00F61E1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ate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Chr</w:t>
                            </w:r>
                            <w:proofErr w:type="spellEnd"/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chromosome; EAF, effect allele</w:t>
                            </w:r>
                            <w:r w:rsidRPr="00043FFA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frequency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 EA, effect allele; OA, other allele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 SE, standard error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 P, p value</w:t>
                            </w:r>
                            <w:r w:rsidR="00D761FD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ECD34FA" w14:textId="04A91292" w:rsidR="00D761FD" w:rsidRPr="00D761FD" w:rsidRDefault="00D761FD" w:rsidP="00D761FD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D761FD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Instrumental variables </w:t>
                            </w:r>
                            <w:r w:rsidRPr="00D761FD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were selected from a GWAS by </w:t>
                            </w:r>
                            <w:r w:rsidRPr="00D761FD">
                              <w:rPr>
                                <w:rFonts w:ascii="Times" w:hAnsi="Times" w:cs="Segoe UI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P</w:t>
                            </w:r>
                            <w:r>
                              <w:rPr>
                                <w:rFonts w:ascii="Times" w:hAnsi="Times" w:cs="Segoe UI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ott J</w:t>
                            </w:r>
                            <w:r w:rsidRPr="00D761FD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, et al.</w:t>
                            </w:r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J</w:t>
                            </w:r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Clin</w:t>
                            </w:r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Endocrinol</w:t>
                            </w:r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761FD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Metab</w:t>
                            </w:r>
                            <w:proofErr w:type="spellEnd"/>
                            <w:r w:rsidRPr="00D761FD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. 2019; 104(11): 5008-23.</w:t>
                            </w:r>
                          </w:p>
                          <w:p w14:paraId="3BAB9A7A" w14:textId="41762A78" w:rsidR="00D761FD" w:rsidRPr="00DE4CD6" w:rsidRDefault="00D761FD" w:rsidP="00D761FD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</w:p>
                          <w:p w14:paraId="630E43E5" w14:textId="77777777" w:rsidR="00D761FD" w:rsidRPr="00B6660D" w:rsidRDefault="00D761FD" w:rsidP="00C31D99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" w:hAnsi="Times" w:hint="eastAsia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9</w:t>
            </w:r>
          </w:p>
        </w:tc>
        <w:tc>
          <w:tcPr>
            <w:tcW w:w="1129" w:type="dxa"/>
          </w:tcPr>
          <w:p w14:paraId="623FA3AE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.826</w:t>
            </w:r>
          </w:p>
        </w:tc>
        <w:tc>
          <w:tcPr>
            <w:tcW w:w="1275" w:type="dxa"/>
          </w:tcPr>
          <w:p w14:paraId="3E773C54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8385057</w:t>
            </w:r>
          </w:p>
        </w:tc>
        <w:tc>
          <w:tcPr>
            <w:tcW w:w="985" w:type="dxa"/>
          </w:tcPr>
          <w:p w14:paraId="7F522E7D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14:paraId="0ECE78A9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1020" w:type="dxa"/>
          </w:tcPr>
          <w:p w14:paraId="21F799A1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.143</w:t>
            </w:r>
          </w:p>
        </w:tc>
        <w:tc>
          <w:tcPr>
            <w:tcW w:w="992" w:type="dxa"/>
          </w:tcPr>
          <w:p w14:paraId="32CD6BBD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.021</w:t>
            </w:r>
          </w:p>
        </w:tc>
        <w:tc>
          <w:tcPr>
            <w:tcW w:w="1127" w:type="dxa"/>
          </w:tcPr>
          <w:p w14:paraId="0DAAF89F" w14:textId="69921FF8" w:rsidR="00C31D99" w:rsidRDefault="006C2C0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188" w:type="dxa"/>
          </w:tcPr>
          <w:p w14:paraId="73109FC2" w14:textId="77777777" w:rsidR="00C31D99" w:rsidRDefault="00C31D99" w:rsidP="00C3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6.3</w:t>
            </w:r>
          </w:p>
        </w:tc>
      </w:tr>
    </w:tbl>
    <w:p w14:paraId="1CBCBDAC" w14:textId="77777777" w:rsidR="001C16E9" w:rsidRDefault="001C16E9" w:rsidP="001C16E9"/>
    <w:p w14:paraId="0FC528E2" w14:textId="77777777" w:rsidR="001C16E9" w:rsidRDefault="001C16E9" w:rsidP="001C16E9"/>
    <w:p w14:paraId="1AA7CEB3" w14:textId="77777777" w:rsidR="001C16E9" w:rsidRDefault="001C16E9" w:rsidP="001C16E9"/>
    <w:p w14:paraId="32B16426" w14:textId="77777777" w:rsidR="001C16E9" w:rsidRDefault="001C16E9" w:rsidP="001C16E9"/>
    <w:p w14:paraId="5A5BC558" w14:textId="77777777" w:rsidR="001C16E9" w:rsidRDefault="001C16E9" w:rsidP="001C16E9"/>
    <w:p w14:paraId="0DAE9C03" w14:textId="77777777" w:rsidR="001C16E9" w:rsidRDefault="001C16E9" w:rsidP="001C16E9"/>
    <w:p w14:paraId="7EA3C6CC" w14:textId="77777777" w:rsidR="001C16E9" w:rsidRDefault="001C16E9" w:rsidP="001C16E9"/>
    <w:p w14:paraId="6C0E8AA6" w14:textId="77777777" w:rsidR="001C16E9" w:rsidRDefault="001C16E9" w:rsidP="001C16E9"/>
    <w:p w14:paraId="6A12285E" w14:textId="70D2B979" w:rsidR="007564F4" w:rsidRDefault="00297E1E" w:rsidP="007564F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B8DCB54" wp14:editId="4213E4D2">
                <wp:simplePos x="0" y="0"/>
                <wp:positionH relativeFrom="column">
                  <wp:posOffset>-353464</wp:posOffset>
                </wp:positionH>
                <wp:positionV relativeFrom="paragraph">
                  <wp:posOffset>462107</wp:posOffset>
                </wp:positionV>
                <wp:extent cx="9268691" cy="557640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8691" cy="557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4C5B0" w14:textId="4EF96D73" w:rsidR="005D5833" w:rsidRPr="00337EBE" w:rsidRDefault="005D5833" w:rsidP="007564F4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F6BE7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Supplementa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ry</w:t>
                            </w:r>
                            <w:r w:rsidRPr="009F6BE7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Table </w:t>
                            </w:r>
                            <w:r w:rsidR="00EE69C2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Pr="009F6BE7">
                              <w:rPr>
                                <w:rFonts w:ascii="Times" w:hAnsi="Times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 w:rsidRPr="00157056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97E1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Summary statistics for a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ssociation of instrumental variables with BMD in men and women</w:t>
                            </w:r>
                          </w:p>
                          <w:p w14:paraId="7E50CD65" w14:textId="77777777" w:rsidR="005D5833" w:rsidRPr="00AE1257" w:rsidRDefault="005D5833" w:rsidP="007564F4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DCB54" id="テキスト ボックス 79" o:spid="_x0000_s1035" type="#_x0000_t202" style="position:absolute;margin-left:-27.85pt;margin-top:36.4pt;width:729.8pt;height:43.9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" filled="f" stroked="f" strokeweight=".5pt">
                <v:textbox>
                  <w:txbxContent>
                    <w:p w14:paraId="39F4C5B0" w14:textId="4EF96D73" w:rsidR="005D5833" w:rsidRPr="00337EBE" w:rsidRDefault="005D5833" w:rsidP="007564F4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 w:rsidRPr="009F6BE7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Supplementa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ry</w:t>
                      </w:r>
                      <w:r w:rsidRPr="009F6BE7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Table </w:t>
                      </w:r>
                      <w:r w:rsidR="00EE69C2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Pr="009F6BE7">
                        <w:rPr>
                          <w:rFonts w:ascii="Times" w:hAnsi="Times" w:hint="eastAsia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 w:rsidRPr="00157056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297E1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Summary statistics for a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ssociation of instrumental variables with BMD in men and women</w:t>
                      </w:r>
                    </w:p>
                    <w:p w14:paraId="7E50CD65" w14:textId="77777777" w:rsidR="005D5833" w:rsidRPr="00AE1257" w:rsidRDefault="005D5833" w:rsidP="007564F4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A38087" w14:textId="0C59EC81" w:rsidR="007564F4" w:rsidRDefault="007564F4" w:rsidP="007564F4"/>
    <w:tbl>
      <w:tblPr>
        <w:tblStyle w:val="25"/>
        <w:tblpPr w:leftFromText="142" w:rightFromText="142" w:vertAnchor="text" w:horzAnchor="margin" w:tblpXSpec="center" w:tblpY="368"/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765"/>
        <w:gridCol w:w="693"/>
        <w:gridCol w:w="951"/>
        <w:gridCol w:w="939"/>
        <w:gridCol w:w="923"/>
        <w:gridCol w:w="1470"/>
        <w:gridCol w:w="943"/>
        <w:gridCol w:w="945"/>
        <w:gridCol w:w="1115"/>
        <w:gridCol w:w="774"/>
        <w:gridCol w:w="1069"/>
      </w:tblGrid>
      <w:tr w:rsidR="007564F4" w:rsidRPr="00167E2E" w14:paraId="719EF2BB" w14:textId="77777777" w:rsidTr="00187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8" w:type="dxa"/>
            <w:gridSpan w:val="6"/>
            <w:shd w:val="clear" w:color="auto" w:fill="F2F2F2" w:themeFill="background1" w:themeFillShade="F2"/>
          </w:tcPr>
          <w:p w14:paraId="7C86A7D6" w14:textId="77777777" w:rsidR="007564F4" w:rsidRDefault="007564F4" w:rsidP="001B0DE6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en</w:t>
            </w:r>
          </w:p>
        </w:tc>
        <w:tc>
          <w:tcPr>
            <w:tcW w:w="6316" w:type="dxa"/>
            <w:gridSpan w:val="6"/>
            <w:shd w:val="clear" w:color="auto" w:fill="F2F2F2" w:themeFill="background1" w:themeFillShade="F2"/>
          </w:tcPr>
          <w:p w14:paraId="54E1B30E" w14:textId="77777777" w:rsidR="007564F4" w:rsidRDefault="007564F4" w:rsidP="001B0D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W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omen</w:t>
            </w:r>
          </w:p>
        </w:tc>
      </w:tr>
      <w:tr w:rsidR="007564F4" w:rsidRPr="00167E2E" w14:paraId="0A2AB9E6" w14:textId="77777777" w:rsidTr="00187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  <w:vMerge w:val="restart"/>
            <w:shd w:val="clear" w:color="auto" w:fill="F2F2F2" w:themeFill="background1" w:themeFillShade="F2"/>
          </w:tcPr>
          <w:p w14:paraId="79D2D72E" w14:textId="77777777" w:rsidR="007564F4" w:rsidRPr="00167E2E" w:rsidRDefault="007564F4" w:rsidP="001B0DE6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765" w:type="dxa"/>
            <w:vMerge w:val="restart"/>
            <w:shd w:val="clear" w:color="auto" w:fill="F2F2F2" w:themeFill="background1" w:themeFillShade="F2"/>
          </w:tcPr>
          <w:p w14:paraId="28960B9B" w14:textId="77777777" w:rsidR="007564F4" w:rsidRPr="004D0A56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4D0A56">
              <w:rPr>
                <w:rFonts w:ascii="Times" w:hAnsi="Times" w:hint="eastAsia"/>
                <w:sz w:val="24"/>
                <w:szCs w:val="24"/>
              </w:rPr>
              <w:t>E</w:t>
            </w:r>
            <w:r w:rsidRPr="004D0A56">
              <w:rPr>
                <w:rFonts w:ascii="Times" w:hAnsi="Times"/>
                <w:sz w:val="24"/>
                <w:szCs w:val="24"/>
              </w:rPr>
              <w:t>A</w:t>
            </w:r>
          </w:p>
        </w:tc>
        <w:tc>
          <w:tcPr>
            <w:tcW w:w="693" w:type="dxa"/>
            <w:vMerge w:val="restart"/>
            <w:shd w:val="clear" w:color="auto" w:fill="F2F2F2" w:themeFill="background1" w:themeFillShade="F2"/>
          </w:tcPr>
          <w:p w14:paraId="1F47F195" w14:textId="77777777" w:rsidR="007564F4" w:rsidRPr="004D0A56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4D0A56">
              <w:rPr>
                <w:rFonts w:ascii="Times" w:hAnsi="Times" w:hint="eastAsia"/>
                <w:sz w:val="24"/>
                <w:szCs w:val="24"/>
              </w:rPr>
              <w:t>O</w:t>
            </w:r>
            <w:r w:rsidRPr="004D0A56">
              <w:rPr>
                <w:rFonts w:ascii="Times" w:hAnsi="Times"/>
                <w:sz w:val="24"/>
                <w:szCs w:val="24"/>
              </w:rPr>
              <w:t>A</w:t>
            </w:r>
          </w:p>
        </w:tc>
        <w:tc>
          <w:tcPr>
            <w:tcW w:w="2813" w:type="dxa"/>
            <w:gridSpan w:val="3"/>
            <w:shd w:val="clear" w:color="auto" w:fill="F2F2F2" w:themeFill="background1" w:themeFillShade="F2"/>
          </w:tcPr>
          <w:p w14:paraId="260BA46B" w14:textId="77777777" w:rsidR="007564F4" w:rsidRPr="004D0A56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e</w:t>
            </w:r>
            <w:r w:rsidRPr="004D0A56">
              <w:rPr>
                <w:rFonts w:ascii="Times" w:hAnsi="Times"/>
                <w:sz w:val="24"/>
                <w:szCs w:val="24"/>
              </w:rPr>
              <w:t>BMD</w:t>
            </w:r>
            <w:proofErr w:type="spellEnd"/>
          </w:p>
        </w:tc>
        <w:tc>
          <w:tcPr>
            <w:tcW w:w="1470" w:type="dxa"/>
            <w:vMerge w:val="restart"/>
            <w:shd w:val="clear" w:color="auto" w:fill="F2F2F2" w:themeFill="background1" w:themeFillShade="F2"/>
          </w:tcPr>
          <w:p w14:paraId="27AF54B2" w14:textId="77777777" w:rsidR="007564F4" w:rsidRPr="00D8069D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D8069D">
              <w:rPr>
                <w:rFonts w:ascii="Times" w:hAnsi="Times" w:hint="eastAsia"/>
                <w:sz w:val="24"/>
                <w:szCs w:val="24"/>
              </w:rPr>
              <w:t>S</w:t>
            </w:r>
            <w:r w:rsidRPr="00D8069D">
              <w:rPr>
                <w:rFonts w:ascii="Times" w:hAnsi="Times"/>
                <w:sz w:val="24"/>
                <w:szCs w:val="24"/>
              </w:rPr>
              <w:t>NP</w:t>
            </w:r>
          </w:p>
        </w:tc>
        <w:tc>
          <w:tcPr>
            <w:tcW w:w="943" w:type="dxa"/>
            <w:vMerge w:val="restart"/>
            <w:shd w:val="clear" w:color="auto" w:fill="F2F2F2" w:themeFill="background1" w:themeFillShade="F2"/>
          </w:tcPr>
          <w:p w14:paraId="0C50F082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  <w:r w:rsidRPr="004D0A56">
              <w:rPr>
                <w:rFonts w:ascii="Times" w:hAnsi="Times" w:hint="eastAsia"/>
                <w:sz w:val="24"/>
                <w:szCs w:val="24"/>
              </w:rPr>
              <w:t>E</w:t>
            </w:r>
            <w:r w:rsidRPr="004D0A56">
              <w:rPr>
                <w:rFonts w:ascii="Times" w:hAnsi="Times"/>
                <w:sz w:val="24"/>
                <w:szCs w:val="24"/>
              </w:rPr>
              <w:t>A</w:t>
            </w:r>
          </w:p>
          <w:p w14:paraId="1827556A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shd w:val="clear" w:color="auto" w:fill="F2F2F2" w:themeFill="background1" w:themeFillShade="F2"/>
          </w:tcPr>
          <w:p w14:paraId="3804811A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  <w:r w:rsidRPr="004D0A56">
              <w:rPr>
                <w:rFonts w:ascii="Times" w:hAnsi="Times" w:hint="eastAsia"/>
                <w:sz w:val="24"/>
                <w:szCs w:val="24"/>
              </w:rPr>
              <w:t>O</w:t>
            </w:r>
            <w:r w:rsidRPr="004D0A56">
              <w:rPr>
                <w:rFonts w:ascii="Times" w:hAnsi="Times"/>
                <w:sz w:val="24"/>
                <w:szCs w:val="24"/>
              </w:rPr>
              <w:t>A</w:t>
            </w:r>
          </w:p>
          <w:p w14:paraId="1FD981C3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2958" w:type="dxa"/>
            <w:gridSpan w:val="3"/>
            <w:shd w:val="clear" w:color="auto" w:fill="F2F2F2" w:themeFill="background1" w:themeFillShade="F2"/>
          </w:tcPr>
          <w:p w14:paraId="7653DBF8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e</w:t>
            </w:r>
            <w:r w:rsidRPr="004D0A56">
              <w:rPr>
                <w:rFonts w:ascii="Times" w:hAnsi="Times"/>
                <w:sz w:val="24"/>
                <w:szCs w:val="24"/>
              </w:rPr>
              <w:t>BMD</w:t>
            </w:r>
            <w:proofErr w:type="spellEnd"/>
          </w:p>
        </w:tc>
      </w:tr>
      <w:tr w:rsidR="007564F4" w:rsidRPr="00394794" w14:paraId="0E417712" w14:textId="77777777" w:rsidTr="00187F60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  <w:vMerge/>
            <w:shd w:val="clear" w:color="auto" w:fill="F2F2F2" w:themeFill="background1" w:themeFillShade="F2"/>
          </w:tcPr>
          <w:p w14:paraId="242A6953" w14:textId="77777777" w:rsidR="007564F4" w:rsidRPr="00167E2E" w:rsidRDefault="007564F4" w:rsidP="001B0DE6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" w:type="dxa"/>
            <w:vMerge/>
            <w:shd w:val="clear" w:color="auto" w:fill="F2F2F2" w:themeFill="background1" w:themeFillShade="F2"/>
          </w:tcPr>
          <w:p w14:paraId="0A17548C" w14:textId="77777777" w:rsidR="007564F4" w:rsidRPr="00167E2E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</w:tcPr>
          <w:p w14:paraId="3C132599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14:paraId="459634E6" w14:textId="3A51656C" w:rsidR="007564F4" w:rsidRPr="00394794" w:rsidRDefault="007A2106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7564F4" w:rsidRPr="00394794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939" w:type="dxa"/>
            <w:shd w:val="clear" w:color="auto" w:fill="F2F2F2" w:themeFill="background1" w:themeFillShade="F2"/>
          </w:tcPr>
          <w:p w14:paraId="2E783EFC" w14:textId="77777777" w:rsidR="007564F4" w:rsidRPr="0039479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923" w:type="dxa"/>
            <w:shd w:val="clear" w:color="auto" w:fill="F2F2F2" w:themeFill="background1" w:themeFillShade="F2"/>
          </w:tcPr>
          <w:p w14:paraId="561524CF" w14:textId="77777777" w:rsidR="007564F4" w:rsidRPr="0039479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470" w:type="dxa"/>
            <w:vMerge/>
            <w:shd w:val="clear" w:color="auto" w:fill="F2F2F2" w:themeFill="background1" w:themeFillShade="F2"/>
          </w:tcPr>
          <w:p w14:paraId="0431FC2F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943" w:type="dxa"/>
            <w:vMerge/>
            <w:shd w:val="clear" w:color="auto" w:fill="F2F2F2" w:themeFill="background1" w:themeFillShade="F2"/>
          </w:tcPr>
          <w:p w14:paraId="0CA44888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F2F2F2" w:themeFill="background1" w:themeFillShade="F2"/>
          </w:tcPr>
          <w:p w14:paraId="157F3864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115" w:type="dxa"/>
            <w:shd w:val="clear" w:color="auto" w:fill="F2F2F2" w:themeFill="background1" w:themeFillShade="F2"/>
          </w:tcPr>
          <w:p w14:paraId="4CA30388" w14:textId="7CC7E679" w:rsidR="007564F4" w:rsidRDefault="007A2106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B</w:t>
            </w:r>
            <w:r w:rsidR="007564F4">
              <w:rPr>
                <w:rFonts w:ascii="Times" w:hAnsi="Times"/>
                <w:sz w:val="24"/>
                <w:szCs w:val="24"/>
              </w:rPr>
              <w:t>eta</w:t>
            </w:r>
          </w:p>
        </w:tc>
        <w:tc>
          <w:tcPr>
            <w:tcW w:w="774" w:type="dxa"/>
            <w:shd w:val="clear" w:color="auto" w:fill="F2F2F2" w:themeFill="background1" w:themeFillShade="F2"/>
          </w:tcPr>
          <w:p w14:paraId="24CB62E2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S</w:t>
            </w:r>
            <w:r>
              <w:rPr>
                <w:rFonts w:ascii="Times" w:hAnsi="Times"/>
                <w:sz w:val="24"/>
                <w:szCs w:val="24"/>
              </w:rPr>
              <w:t>E</w:t>
            </w:r>
          </w:p>
        </w:tc>
        <w:tc>
          <w:tcPr>
            <w:tcW w:w="1069" w:type="dxa"/>
            <w:shd w:val="clear" w:color="auto" w:fill="F2F2F2" w:themeFill="background1" w:themeFillShade="F2"/>
          </w:tcPr>
          <w:p w14:paraId="299D2FDA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7564F4" w:rsidRPr="00614827" w14:paraId="6C6A0DFE" w14:textId="77777777" w:rsidTr="00187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00819BD9" w14:textId="77777777" w:rsidR="007564F4" w:rsidRPr="00410940" w:rsidRDefault="007564F4" w:rsidP="001B0DE6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10940">
              <w:rPr>
                <w:rFonts w:ascii="Times" w:hAnsi="Times"/>
                <w:b w:val="0"/>
                <w:bCs w:val="0"/>
                <w:sz w:val="24"/>
                <w:szCs w:val="24"/>
              </w:rPr>
              <w:t>rs12648421</w:t>
            </w:r>
          </w:p>
        </w:tc>
        <w:tc>
          <w:tcPr>
            <w:tcW w:w="765" w:type="dxa"/>
          </w:tcPr>
          <w:p w14:paraId="0744910D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693" w:type="dxa"/>
          </w:tcPr>
          <w:p w14:paraId="6C7D628F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951" w:type="dxa"/>
          </w:tcPr>
          <w:p w14:paraId="213AEE31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.008</w:t>
            </w:r>
          </w:p>
        </w:tc>
        <w:tc>
          <w:tcPr>
            <w:tcW w:w="939" w:type="dxa"/>
          </w:tcPr>
          <w:p w14:paraId="6CD08EC3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.006</w:t>
            </w:r>
          </w:p>
        </w:tc>
        <w:tc>
          <w:tcPr>
            <w:tcW w:w="923" w:type="dxa"/>
          </w:tcPr>
          <w:p w14:paraId="1801BB30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.232</w:t>
            </w:r>
          </w:p>
        </w:tc>
        <w:tc>
          <w:tcPr>
            <w:tcW w:w="1470" w:type="dxa"/>
          </w:tcPr>
          <w:p w14:paraId="1576ED18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90A70">
              <w:rPr>
                <w:rFonts w:ascii="Times" w:hAnsi="Times"/>
                <w:sz w:val="24"/>
                <w:szCs w:val="24"/>
              </w:rPr>
              <w:t>rs77533229</w:t>
            </w:r>
          </w:p>
        </w:tc>
        <w:tc>
          <w:tcPr>
            <w:tcW w:w="943" w:type="dxa"/>
          </w:tcPr>
          <w:p w14:paraId="0E725E3B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945" w:type="dxa"/>
          </w:tcPr>
          <w:p w14:paraId="5495ACDD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1115" w:type="dxa"/>
          </w:tcPr>
          <w:p w14:paraId="0D15734E" w14:textId="135666B0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 w:rsidR="00187F60">
              <w:rPr>
                <w:rFonts w:ascii="Times" w:hAnsi="Times"/>
                <w:sz w:val="24"/>
                <w:szCs w:val="24"/>
              </w:rPr>
              <w:t>4</w:t>
            </w:r>
            <w:r w:rsidR="00187F60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="00187F60"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 w:rsidR="00187F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74" w:type="dxa"/>
          </w:tcPr>
          <w:p w14:paraId="0AF522B9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.012</w:t>
            </w:r>
          </w:p>
        </w:tc>
        <w:tc>
          <w:tcPr>
            <w:tcW w:w="1069" w:type="dxa"/>
          </w:tcPr>
          <w:p w14:paraId="7941CD33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.968</w:t>
            </w:r>
          </w:p>
        </w:tc>
      </w:tr>
      <w:tr w:rsidR="007564F4" w:rsidRPr="00614827" w14:paraId="38DD3F49" w14:textId="77777777" w:rsidTr="00187F60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3BA7BBD7" w14:textId="77777777" w:rsidR="007564F4" w:rsidRPr="00410940" w:rsidRDefault="007564F4" w:rsidP="001B0DE6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10940">
              <w:rPr>
                <w:rFonts w:ascii="Times" w:hAnsi="Times"/>
                <w:b w:val="0"/>
                <w:bCs w:val="0"/>
                <w:sz w:val="24"/>
                <w:szCs w:val="24"/>
              </w:rPr>
              <w:t>rs36155566</w:t>
            </w:r>
          </w:p>
        </w:tc>
        <w:tc>
          <w:tcPr>
            <w:tcW w:w="765" w:type="dxa"/>
          </w:tcPr>
          <w:p w14:paraId="2CDDF69B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693" w:type="dxa"/>
          </w:tcPr>
          <w:p w14:paraId="5A4A676E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951" w:type="dxa"/>
          </w:tcPr>
          <w:p w14:paraId="736EDFF8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.005</w:t>
            </w:r>
          </w:p>
        </w:tc>
        <w:tc>
          <w:tcPr>
            <w:tcW w:w="939" w:type="dxa"/>
          </w:tcPr>
          <w:p w14:paraId="7F931457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.005</w:t>
            </w:r>
          </w:p>
        </w:tc>
        <w:tc>
          <w:tcPr>
            <w:tcW w:w="923" w:type="dxa"/>
          </w:tcPr>
          <w:p w14:paraId="4880597F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.305</w:t>
            </w:r>
          </w:p>
        </w:tc>
        <w:tc>
          <w:tcPr>
            <w:tcW w:w="1470" w:type="dxa"/>
          </w:tcPr>
          <w:p w14:paraId="7EF63BC5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rs117978821</w:t>
            </w:r>
          </w:p>
        </w:tc>
        <w:tc>
          <w:tcPr>
            <w:tcW w:w="943" w:type="dxa"/>
          </w:tcPr>
          <w:p w14:paraId="475FDE37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945" w:type="dxa"/>
          </w:tcPr>
          <w:p w14:paraId="43DCC251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1115" w:type="dxa"/>
          </w:tcPr>
          <w:p w14:paraId="07176B35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0.071</w:t>
            </w:r>
          </w:p>
        </w:tc>
        <w:tc>
          <w:tcPr>
            <w:tcW w:w="774" w:type="dxa"/>
          </w:tcPr>
          <w:p w14:paraId="28787233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.012</w:t>
            </w:r>
          </w:p>
        </w:tc>
        <w:tc>
          <w:tcPr>
            <w:tcW w:w="1069" w:type="dxa"/>
          </w:tcPr>
          <w:p w14:paraId="2FC1CCDE" w14:textId="2A9D672D" w:rsidR="007564F4" w:rsidRDefault="00187F60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9</w:t>
            </w:r>
          </w:p>
        </w:tc>
      </w:tr>
      <w:tr w:rsidR="007564F4" w:rsidRPr="00614827" w14:paraId="4BBB43C0" w14:textId="77777777" w:rsidTr="00187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1AD196CF" w14:textId="77777777" w:rsidR="007564F4" w:rsidRPr="00410940" w:rsidRDefault="007564F4" w:rsidP="001B0DE6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10940">
              <w:rPr>
                <w:rFonts w:ascii="Times" w:hAnsi="Times"/>
                <w:b w:val="0"/>
                <w:bCs w:val="0"/>
                <w:sz w:val="24"/>
                <w:szCs w:val="24"/>
              </w:rPr>
              <w:t>rs45446698</w:t>
            </w:r>
          </w:p>
        </w:tc>
        <w:tc>
          <w:tcPr>
            <w:tcW w:w="765" w:type="dxa"/>
          </w:tcPr>
          <w:p w14:paraId="75933B05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693" w:type="dxa"/>
          </w:tcPr>
          <w:p w14:paraId="2C4C1505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951" w:type="dxa"/>
          </w:tcPr>
          <w:p w14:paraId="7DCF315C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0.015</w:t>
            </w:r>
          </w:p>
        </w:tc>
        <w:tc>
          <w:tcPr>
            <w:tcW w:w="939" w:type="dxa"/>
          </w:tcPr>
          <w:p w14:paraId="10A5A0BE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.011</w:t>
            </w:r>
          </w:p>
        </w:tc>
        <w:tc>
          <w:tcPr>
            <w:tcW w:w="923" w:type="dxa"/>
          </w:tcPr>
          <w:p w14:paraId="3D14587D" w14:textId="77777777" w:rsidR="007564F4" w:rsidRPr="00614827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.158</w:t>
            </w:r>
          </w:p>
        </w:tc>
        <w:tc>
          <w:tcPr>
            <w:tcW w:w="1470" w:type="dxa"/>
          </w:tcPr>
          <w:p w14:paraId="5093877B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90A70">
              <w:rPr>
                <w:rFonts w:ascii="Times" w:hAnsi="Times"/>
                <w:sz w:val="24"/>
                <w:szCs w:val="24"/>
              </w:rPr>
              <w:t>rs615567</w:t>
            </w:r>
          </w:p>
        </w:tc>
        <w:tc>
          <w:tcPr>
            <w:tcW w:w="943" w:type="dxa"/>
          </w:tcPr>
          <w:p w14:paraId="46C14BE1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945" w:type="dxa"/>
          </w:tcPr>
          <w:p w14:paraId="0088DA8C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1115" w:type="dxa"/>
          </w:tcPr>
          <w:p w14:paraId="1D34DE3D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0.001</w:t>
            </w:r>
          </w:p>
        </w:tc>
        <w:tc>
          <w:tcPr>
            <w:tcW w:w="774" w:type="dxa"/>
          </w:tcPr>
          <w:p w14:paraId="103E988A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1069" w:type="dxa"/>
          </w:tcPr>
          <w:p w14:paraId="4C6EA4F6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.656</w:t>
            </w:r>
          </w:p>
        </w:tc>
      </w:tr>
      <w:tr w:rsidR="007564F4" w:rsidRPr="00614827" w14:paraId="4E6774F3" w14:textId="77777777" w:rsidTr="00187F60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  <w:tcBorders>
              <w:bottom w:val="single" w:sz="4" w:space="0" w:color="7F7F7F" w:themeColor="text1" w:themeTint="80"/>
            </w:tcBorders>
          </w:tcPr>
          <w:p w14:paraId="6A22FEC1" w14:textId="77777777" w:rsidR="007564F4" w:rsidRPr="00410940" w:rsidRDefault="007564F4" w:rsidP="001B0DE6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10940">
              <w:rPr>
                <w:rFonts w:ascii="Times" w:hAnsi="Times"/>
                <w:b w:val="0"/>
                <w:bCs w:val="0"/>
                <w:sz w:val="24"/>
                <w:szCs w:val="24"/>
              </w:rPr>
              <w:t>rs615567</w:t>
            </w:r>
          </w:p>
        </w:tc>
        <w:tc>
          <w:tcPr>
            <w:tcW w:w="765" w:type="dxa"/>
            <w:tcBorders>
              <w:bottom w:val="single" w:sz="4" w:space="0" w:color="7F7F7F" w:themeColor="text1" w:themeTint="80"/>
            </w:tcBorders>
          </w:tcPr>
          <w:p w14:paraId="5B94226E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T</w:t>
            </w:r>
          </w:p>
        </w:tc>
        <w:tc>
          <w:tcPr>
            <w:tcW w:w="693" w:type="dxa"/>
            <w:tcBorders>
              <w:bottom w:val="single" w:sz="4" w:space="0" w:color="7F7F7F" w:themeColor="text1" w:themeTint="80"/>
            </w:tcBorders>
          </w:tcPr>
          <w:p w14:paraId="5CF9BA83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951" w:type="dxa"/>
            <w:tcBorders>
              <w:bottom w:val="single" w:sz="4" w:space="0" w:color="7F7F7F" w:themeColor="text1" w:themeTint="80"/>
            </w:tcBorders>
          </w:tcPr>
          <w:p w14:paraId="73752AA6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.011</w:t>
            </w:r>
          </w:p>
        </w:tc>
        <w:tc>
          <w:tcPr>
            <w:tcW w:w="939" w:type="dxa"/>
            <w:tcBorders>
              <w:bottom w:val="single" w:sz="4" w:space="0" w:color="7F7F7F" w:themeColor="text1" w:themeTint="80"/>
            </w:tcBorders>
          </w:tcPr>
          <w:p w14:paraId="70F21431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923" w:type="dxa"/>
            <w:tcBorders>
              <w:bottom w:val="single" w:sz="4" w:space="0" w:color="7F7F7F" w:themeColor="text1" w:themeTint="80"/>
            </w:tcBorders>
          </w:tcPr>
          <w:p w14:paraId="11FD9F9A" w14:textId="77777777" w:rsidR="007564F4" w:rsidRPr="00614827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.015</w:t>
            </w:r>
          </w:p>
        </w:tc>
        <w:tc>
          <w:tcPr>
            <w:tcW w:w="1470" w:type="dxa"/>
          </w:tcPr>
          <w:p w14:paraId="49E09DE7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90A70">
              <w:rPr>
                <w:rFonts w:ascii="Times" w:hAnsi="Times"/>
                <w:sz w:val="24"/>
                <w:szCs w:val="24"/>
              </w:rPr>
              <w:t>rs7181230</w:t>
            </w:r>
          </w:p>
        </w:tc>
        <w:tc>
          <w:tcPr>
            <w:tcW w:w="943" w:type="dxa"/>
          </w:tcPr>
          <w:p w14:paraId="49168148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945" w:type="dxa"/>
          </w:tcPr>
          <w:p w14:paraId="7F6A833D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G</w:t>
            </w:r>
          </w:p>
        </w:tc>
        <w:tc>
          <w:tcPr>
            <w:tcW w:w="1115" w:type="dxa"/>
          </w:tcPr>
          <w:p w14:paraId="3439C46E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0.003</w:t>
            </w:r>
          </w:p>
        </w:tc>
        <w:tc>
          <w:tcPr>
            <w:tcW w:w="774" w:type="dxa"/>
          </w:tcPr>
          <w:p w14:paraId="273180CF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1069" w:type="dxa"/>
          </w:tcPr>
          <w:p w14:paraId="31275EAA" w14:textId="77777777" w:rsidR="007564F4" w:rsidRDefault="007564F4" w:rsidP="001B0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.358</w:t>
            </w:r>
          </w:p>
        </w:tc>
      </w:tr>
      <w:tr w:rsidR="007564F4" w:rsidRPr="00614827" w14:paraId="3C86BD4D" w14:textId="77777777" w:rsidTr="00187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8" w:type="dxa"/>
            <w:gridSpan w:val="6"/>
            <w:tcBorders>
              <w:tr2bl w:val="single" w:sz="4" w:space="0" w:color="auto"/>
            </w:tcBorders>
          </w:tcPr>
          <w:p w14:paraId="71FE7C45" w14:textId="77777777" w:rsidR="007564F4" w:rsidRPr="00614827" w:rsidRDefault="007564F4" w:rsidP="001B0DE6">
            <w:pPr>
              <w:jc w:val="center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470" w:type="dxa"/>
          </w:tcPr>
          <w:p w14:paraId="4AF255C8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2E3FED">
              <w:rPr>
                <w:rFonts w:ascii="Times" w:hAnsi="Times"/>
                <w:sz w:val="24"/>
                <w:szCs w:val="24"/>
              </w:rPr>
              <w:t>rs2547231</w:t>
            </w:r>
          </w:p>
        </w:tc>
        <w:tc>
          <w:tcPr>
            <w:tcW w:w="943" w:type="dxa"/>
          </w:tcPr>
          <w:p w14:paraId="4DD1B717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C</w:t>
            </w:r>
          </w:p>
        </w:tc>
        <w:tc>
          <w:tcPr>
            <w:tcW w:w="945" w:type="dxa"/>
          </w:tcPr>
          <w:p w14:paraId="0169DA9B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A</w:t>
            </w:r>
          </w:p>
        </w:tc>
        <w:tc>
          <w:tcPr>
            <w:tcW w:w="1115" w:type="dxa"/>
          </w:tcPr>
          <w:p w14:paraId="54F41957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0.007</w:t>
            </w:r>
          </w:p>
        </w:tc>
        <w:tc>
          <w:tcPr>
            <w:tcW w:w="774" w:type="dxa"/>
          </w:tcPr>
          <w:p w14:paraId="337CFED1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.005</w:t>
            </w:r>
          </w:p>
        </w:tc>
        <w:tc>
          <w:tcPr>
            <w:tcW w:w="1069" w:type="dxa"/>
          </w:tcPr>
          <w:p w14:paraId="5D485F8E" w14:textId="77777777" w:rsidR="007564F4" w:rsidRDefault="007564F4" w:rsidP="001B0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.156</w:t>
            </w:r>
          </w:p>
        </w:tc>
      </w:tr>
    </w:tbl>
    <w:p w14:paraId="18191056" w14:textId="77777777" w:rsidR="007564F4" w:rsidRDefault="007564F4" w:rsidP="007564F4"/>
    <w:p w14:paraId="14947329" w14:textId="77777777" w:rsidR="007564F4" w:rsidRDefault="007564F4" w:rsidP="007564F4"/>
    <w:p w14:paraId="1E129D0D" w14:textId="77777777" w:rsidR="007564F4" w:rsidRDefault="007564F4" w:rsidP="007564F4"/>
    <w:p w14:paraId="4B1FB531" w14:textId="77777777" w:rsidR="007564F4" w:rsidRDefault="007564F4" w:rsidP="007564F4"/>
    <w:p w14:paraId="1A76FEDB" w14:textId="77777777" w:rsidR="007564F4" w:rsidRDefault="007564F4" w:rsidP="007564F4"/>
    <w:p w14:paraId="621BDA2B" w14:textId="77777777" w:rsidR="007564F4" w:rsidRDefault="007564F4" w:rsidP="007564F4"/>
    <w:p w14:paraId="618D8FD1" w14:textId="77777777" w:rsidR="007564F4" w:rsidRDefault="007564F4" w:rsidP="007564F4"/>
    <w:p w14:paraId="0ED329DC" w14:textId="77777777" w:rsidR="007564F4" w:rsidRDefault="007564F4" w:rsidP="007564F4"/>
    <w:p w14:paraId="55F983BC" w14:textId="77777777" w:rsidR="007564F4" w:rsidRDefault="007564F4" w:rsidP="007564F4"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B43603E" wp14:editId="62D0281A">
                <wp:simplePos x="0" y="0"/>
                <wp:positionH relativeFrom="column">
                  <wp:posOffset>510038</wp:posOffset>
                </wp:positionH>
                <wp:positionV relativeFrom="paragraph">
                  <wp:posOffset>228482</wp:posOffset>
                </wp:positionV>
                <wp:extent cx="7995684" cy="747262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5684" cy="747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4A16F" w14:textId="13CCBFE3" w:rsidR="005D5833" w:rsidRPr="00710561" w:rsidRDefault="005D5833" w:rsidP="00EE69C2">
                            <w:pPr>
                              <w:tabs>
                                <w:tab w:val="left" w:pos="10773"/>
                              </w:tabs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7F3769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SNP, single-nucleotide polymorphism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EA, effect allele; OA, other allele; </w:t>
                            </w:r>
                            <w:proofErr w:type="spellStart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eBMD</w:t>
                            </w:r>
                            <w:proofErr w:type="spellEnd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, estimated bone mineral density; 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SE, standard error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P, p value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3603E" id="テキスト ボックス 13" o:spid="_x0000_s1036" type="#_x0000_t202" style="position:absolute;margin-left:40.15pt;margin-top:18pt;width:629.6pt;height:58.8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" filled="f" stroked="f" strokeweight=".5pt">
                <v:textbox>
                  <w:txbxContent>
                    <w:p w14:paraId="7CE4A16F" w14:textId="13CCBFE3" w:rsidR="005D5833" w:rsidRPr="00710561" w:rsidRDefault="005D5833" w:rsidP="00EE69C2">
                      <w:pPr>
                        <w:tabs>
                          <w:tab w:val="left" w:pos="10773"/>
                        </w:tabs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7F3769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bbreviations: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SNP, single-nucleotide polymorphism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;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EA, effect allele; OA, other allele; </w:t>
                      </w:r>
                      <w:proofErr w:type="spellStart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eBMD</w:t>
                      </w:r>
                      <w:proofErr w:type="spellEnd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, estimated bone mineral density; 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SE, standard error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, P, p value</w:t>
                      </w:r>
                    </w:p>
                  </w:txbxContent>
                </v:textbox>
              </v:shape>
            </w:pict>
          </mc:Fallback>
        </mc:AlternateContent>
      </w:r>
    </w:p>
    <w:p w14:paraId="603FA095" w14:textId="77777777" w:rsidR="007564F4" w:rsidRDefault="007564F4" w:rsidP="007564F4"/>
    <w:p w14:paraId="04005371" w14:textId="38335EC9" w:rsidR="007564F4" w:rsidRDefault="007564F4" w:rsidP="007564F4"/>
    <w:p w14:paraId="25C82202" w14:textId="77777777" w:rsidR="00215821" w:rsidRDefault="00215821" w:rsidP="007564F4"/>
    <w:p w14:paraId="0194AA41" w14:textId="780AE051" w:rsidR="00141814" w:rsidRDefault="00141814"/>
    <w:p w14:paraId="52D1301C" w14:textId="4C12499E" w:rsidR="007564F4" w:rsidRDefault="007564F4"/>
    <w:p w14:paraId="0D3C43FE" w14:textId="749F07D0" w:rsidR="002259B5" w:rsidRDefault="002259B5"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34DC90FF" wp14:editId="3B06CA4B">
                <wp:simplePos x="0" y="0"/>
                <wp:positionH relativeFrom="column">
                  <wp:posOffset>130810</wp:posOffset>
                </wp:positionH>
                <wp:positionV relativeFrom="paragraph">
                  <wp:posOffset>20320</wp:posOffset>
                </wp:positionV>
                <wp:extent cx="8194675" cy="5207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4675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59820F" w14:textId="43C7FA33" w:rsidR="002259B5" w:rsidRPr="00337EBE" w:rsidRDefault="002259B5" w:rsidP="002259B5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Supplementary 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Table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The functional grades of RegulomeDB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C90FF" id="テキスト ボックス 19" o:spid="_x0000_s1037" type="#_x0000_t202" style="position:absolute;margin-left:10.3pt;margin-top:1.6pt;width:645.25pt;height:41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" filled="f" stroked="f" strokeweight=".5pt">
                <v:textbox>
                  <w:txbxContent>
                    <w:p w14:paraId="1459820F" w14:textId="43C7FA33" w:rsidR="002259B5" w:rsidRPr="00337EBE" w:rsidRDefault="002259B5" w:rsidP="002259B5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Supplementary 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Table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The functional grades of RegulomeDB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25"/>
        <w:tblpPr w:leftFromText="142" w:rightFromText="142" w:vertAnchor="text" w:horzAnchor="margin" w:tblpXSpec="right" w:tblpY="407"/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8216"/>
      </w:tblGrid>
      <w:tr w:rsidR="002259B5" w:rsidRPr="005D5833" w14:paraId="69DC473F" w14:textId="77777777" w:rsidTr="002259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  <w:shd w:val="clear" w:color="auto" w:fill="F2F2F2" w:themeFill="background1" w:themeFillShade="F2"/>
          </w:tcPr>
          <w:p w14:paraId="30FEDB5C" w14:textId="77777777" w:rsidR="002259B5" w:rsidRPr="00766459" w:rsidRDefault="002259B5" w:rsidP="002259B5">
            <w:pPr>
              <w:adjustRightInd w:val="0"/>
              <w:snapToGrid w:val="0"/>
              <w:spacing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Category</w:t>
            </w:r>
          </w:p>
        </w:tc>
        <w:tc>
          <w:tcPr>
            <w:tcW w:w="8216" w:type="dxa"/>
            <w:shd w:val="clear" w:color="auto" w:fill="F2F2F2" w:themeFill="background1" w:themeFillShade="F2"/>
          </w:tcPr>
          <w:p w14:paraId="3C321F01" w14:textId="77777777" w:rsidR="002259B5" w:rsidRPr="00766459" w:rsidRDefault="002259B5" w:rsidP="002259B5">
            <w:pPr>
              <w:adjustRightInd w:val="0"/>
              <w:snapToGrid w:val="0"/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Description</w:t>
            </w:r>
          </w:p>
        </w:tc>
      </w:tr>
      <w:tr w:rsidR="002259B5" w:rsidRPr="005D5833" w14:paraId="7C090ACB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2" w:type="dxa"/>
            <w:gridSpan w:val="2"/>
          </w:tcPr>
          <w:p w14:paraId="42A62C94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b w:val="0"/>
                <w:bCs w:val="0"/>
                <w:sz w:val="24"/>
                <w:szCs w:val="24"/>
              </w:rPr>
              <w:t>Likely to affect binding and linked to expression of a gene target</w:t>
            </w:r>
          </w:p>
        </w:tc>
      </w:tr>
      <w:tr w:rsidR="002259B5" w:rsidRPr="005D5833" w14:paraId="469038D6" w14:textId="77777777" w:rsidTr="002259B5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01F01692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1a</w:t>
            </w:r>
          </w:p>
        </w:tc>
        <w:tc>
          <w:tcPr>
            <w:tcW w:w="8216" w:type="dxa"/>
          </w:tcPr>
          <w:p w14:paraId="729E8639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766459">
              <w:rPr>
                <w:rFonts w:ascii="Times" w:hAnsi="Times" w:cs="Times New Roman"/>
                <w:sz w:val="24"/>
                <w:szCs w:val="24"/>
              </w:rPr>
              <w:t>eQTL</w:t>
            </w:r>
            <w:proofErr w:type="spellEnd"/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 + TF binding + matched TF motif + matched DNase footprint + DNase peak</w:t>
            </w:r>
          </w:p>
        </w:tc>
      </w:tr>
      <w:tr w:rsidR="002259B5" w:rsidRPr="005D5833" w14:paraId="60EA7645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25E14B87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1b</w:t>
            </w:r>
          </w:p>
        </w:tc>
        <w:tc>
          <w:tcPr>
            <w:tcW w:w="8216" w:type="dxa"/>
          </w:tcPr>
          <w:p w14:paraId="4F1B2F17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766459">
              <w:rPr>
                <w:rFonts w:ascii="Times" w:hAnsi="Times" w:cs="Times New Roman"/>
                <w:sz w:val="24"/>
                <w:szCs w:val="24"/>
              </w:rPr>
              <w:t>eQTL</w:t>
            </w:r>
            <w:proofErr w:type="spellEnd"/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 + TF binding + any motif + DNase footprint + DNase peak</w:t>
            </w:r>
          </w:p>
        </w:tc>
      </w:tr>
      <w:tr w:rsidR="002259B5" w:rsidRPr="005D5833" w14:paraId="1B26A608" w14:textId="77777777" w:rsidTr="002259B5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1DC82B02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1c</w:t>
            </w:r>
          </w:p>
        </w:tc>
        <w:tc>
          <w:tcPr>
            <w:tcW w:w="8216" w:type="dxa"/>
          </w:tcPr>
          <w:p w14:paraId="23269B75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766459">
              <w:rPr>
                <w:rFonts w:ascii="Times" w:hAnsi="Times" w:cs="Times New Roman"/>
                <w:sz w:val="24"/>
                <w:szCs w:val="24"/>
              </w:rPr>
              <w:t>eQTL</w:t>
            </w:r>
            <w:proofErr w:type="spellEnd"/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 + TF binding + matched TF motif + DNase peak</w:t>
            </w:r>
          </w:p>
        </w:tc>
      </w:tr>
      <w:tr w:rsidR="002259B5" w:rsidRPr="005D5833" w14:paraId="720023B3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34BC422B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1d</w:t>
            </w:r>
          </w:p>
        </w:tc>
        <w:tc>
          <w:tcPr>
            <w:tcW w:w="8216" w:type="dxa"/>
          </w:tcPr>
          <w:p w14:paraId="35434D7A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766459">
              <w:rPr>
                <w:rFonts w:ascii="Times" w:hAnsi="Times" w:cs="Times New Roman"/>
                <w:sz w:val="24"/>
                <w:szCs w:val="24"/>
              </w:rPr>
              <w:t>eQTL</w:t>
            </w:r>
            <w:proofErr w:type="spellEnd"/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 + TF binding + any motif + DNase peak</w:t>
            </w:r>
          </w:p>
        </w:tc>
      </w:tr>
      <w:tr w:rsidR="002259B5" w:rsidRPr="005D5833" w14:paraId="6C2C8284" w14:textId="77777777" w:rsidTr="002259B5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0A6676D4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1e</w:t>
            </w:r>
          </w:p>
        </w:tc>
        <w:tc>
          <w:tcPr>
            <w:tcW w:w="8216" w:type="dxa"/>
          </w:tcPr>
          <w:p w14:paraId="17E94C9B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766459">
              <w:rPr>
                <w:rFonts w:ascii="Times" w:hAnsi="Times" w:cs="Times New Roman"/>
                <w:sz w:val="24"/>
                <w:szCs w:val="24"/>
              </w:rPr>
              <w:t>eQTL</w:t>
            </w:r>
            <w:proofErr w:type="spellEnd"/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 + TF binding + matched TF motif</w:t>
            </w:r>
          </w:p>
        </w:tc>
      </w:tr>
      <w:tr w:rsidR="002259B5" w:rsidRPr="005D5833" w14:paraId="7B7470BA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0297E23D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1f</w:t>
            </w:r>
          </w:p>
        </w:tc>
        <w:tc>
          <w:tcPr>
            <w:tcW w:w="8216" w:type="dxa"/>
          </w:tcPr>
          <w:p w14:paraId="17CF0160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766459">
              <w:rPr>
                <w:rFonts w:ascii="Times" w:hAnsi="Times" w:cs="Times New Roman"/>
                <w:sz w:val="24"/>
                <w:szCs w:val="24"/>
              </w:rPr>
              <w:t>eQTL</w:t>
            </w:r>
            <w:proofErr w:type="spellEnd"/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 + TF binding/DNase peak</w:t>
            </w:r>
          </w:p>
        </w:tc>
      </w:tr>
      <w:tr w:rsidR="002259B5" w:rsidRPr="005D5833" w14:paraId="4FC7916F" w14:textId="77777777" w:rsidTr="002259B5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3D1590E6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b w:val="0"/>
                <w:bCs w:val="0"/>
                <w:sz w:val="24"/>
                <w:szCs w:val="24"/>
              </w:rPr>
              <w:t>Likely to affect binding</w:t>
            </w:r>
          </w:p>
        </w:tc>
        <w:tc>
          <w:tcPr>
            <w:tcW w:w="8216" w:type="dxa"/>
          </w:tcPr>
          <w:p w14:paraId="7F648ECF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</w:tr>
      <w:tr w:rsidR="002259B5" w:rsidRPr="005D5833" w14:paraId="6647E56C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36234171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2a</w:t>
            </w:r>
          </w:p>
        </w:tc>
        <w:tc>
          <w:tcPr>
            <w:tcW w:w="8216" w:type="dxa"/>
          </w:tcPr>
          <w:p w14:paraId="01925808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>TF binding + matched TF motif + matched DNase footprint + DNase peak</w:t>
            </w:r>
          </w:p>
        </w:tc>
      </w:tr>
      <w:tr w:rsidR="002259B5" w:rsidRPr="005D5833" w14:paraId="15D462CA" w14:textId="77777777" w:rsidTr="002259B5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6F395B1E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2b</w:t>
            </w:r>
          </w:p>
        </w:tc>
        <w:tc>
          <w:tcPr>
            <w:tcW w:w="8216" w:type="dxa"/>
          </w:tcPr>
          <w:p w14:paraId="06696F02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>TF binding + any motif + DNase footprint + DNase peak</w:t>
            </w:r>
          </w:p>
        </w:tc>
      </w:tr>
      <w:tr w:rsidR="002259B5" w:rsidRPr="005D5833" w14:paraId="5630A5CA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0FDEA8AA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2c</w:t>
            </w:r>
          </w:p>
        </w:tc>
        <w:tc>
          <w:tcPr>
            <w:tcW w:w="8216" w:type="dxa"/>
          </w:tcPr>
          <w:p w14:paraId="6BF94DF5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>TF binding + matched TF motif + DNase peak</w:t>
            </w:r>
          </w:p>
        </w:tc>
      </w:tr>
      <w:tr w:rsidR="002259B5" w:rsidRPr="005D5833" w14:paraId="7C098873" w14:textId="77777777" w:rsidTr="002259B5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235524E7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b w:val="0"/>
                <w:bCs w:val="0"/>
                <w:sz w:val="24"/>
                <w:szCs w:val="24"/>
              </w:rPr>
              <w:t>Less likely to affect binding</w:t>
            </w:r>
          </w:p>
        </w:tc>
        <w:tc>
          <w:tcPr>
            <w:tcW w:w="8216" w:type="dxa"/>
          </w:tcPr>
          <w:p w14:paraId="147588B0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</w:tr>
      <w:tr w:rsidR="002259B5" w:rsidRPr="005D5833" w14:paraId="1903F7F4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14C48CAE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3a</w:t>
            </w:r>
          </w:p>
        </w:tc>
        <w:tc>
          <w:tcPr>
            <w:tcW w:w="8216" w:type="dxa"/>
          </w:tcPr>
          <w:p w14:paraId="5355AE13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>TF binding + any motif + DNase peak</w:t>
            </w:r>
          </w:p>
        </w:tc>
      </w:tr>
      <w:tr w:rsidR="002259B5" w:rsidRPr="005D5833" w14:paraId="3B32D079" w14:textId="77777777" w:rsidTr="002259B5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484C1871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3b</w:t>
            </w:r>
          </w:p>
        </w:tc>
        <w:tc>
          <w:tcPr>
            <w:tcW w:w="8216" w:type="dxa"/>
          </w:tcPr>
          <w:p w14:paraId="2A5287DC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>TF binding + matched TF motif</w:t>
            </w:r>
          </w:p>
        </w:tc>
      </w:tr>
      <w:tr w:rsidR="002259B5" w:rsidRPr="005D5833" w14:paraId="36798228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27748BB9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b w:val="0"/>
                <w:bCs w:val="0"/>
                <w:sz w:val="24"/>
                <w:szCs w:val="24"/>
              </w:rPr>
              <w:t>Minimal binding evidence</w:t>
            </w:r>
          </w:p>
        </w:tc>
        <w:tc>
          <w:tcPr>
            <w:tcW w:w="8216" w:type="dxa"/>
          </w:tcPr>
          <w:p w14:paraId="3D2102E9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</w:tr>
      <w:tr w:rsidR="002259B5" w:rsidRPr="005D5833" w14:paraId="032CEE1D" w14:textId="77777777" w:rsidTr="002259B5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6E830661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14:paraId="3398ACE0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>TF binding + DNase peak</w:t>
            </w:r>
          </w:p>
        </w:tc>
      </w:tr>
      <w:tr w:rsidR="002259B5" w:rsidRPr="005D5833" w14:paraId="5072A155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6DB76EC0" w14:textId="77777777" w:rsidR="002259B5" w:rsidRPr="0018312D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18312D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14:paraId="3120C001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TF binding </w:t>
            </w:r>
            <w:r>
              <w:rPr>
                <w:rFonts w:ascii="Times" w:hAnsi="Times" w:cs="Times New Roman"/>
                <w:sz w:val="24"/>
                <w:szCs w:val="24"/>
              </w:rPr>
              <w:t>or</w:t>
            </w:r>
            <w:r w:rsidRPr="00766459">
              <w:rPr>
                <w:rFonts w:ascii="Times" w:hAnsi="Times" w:cs="Times New Roman"/>
                <w:sz w:val="24"/>
                <w:szCs w:val="24"/>
              </w:rPr>
              <w:t xml:space="preserve"> DNase peak</w:t>
            </w:r>
          </w:p>
        </w:tc>
      </w:tr>
      <w:tr w:rsidR="002259B5" w:rsidRPr="005D5833" w14:paraId="1A9E8914" w14:textId="77777777" w:rsidTr="002259B5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58A411D8" w14:textId="77777777" w:rsidR="002259B5" w:rsidRPr="0018312D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18312D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14:paraId="294D6EC0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 w:hint="eastAsia"/>
                <w:sz w:val="24"/>
                <w:szCs w:val="24"/>
              </w:rPr>
              <w:t>M</w:t>
            </w:r>
            <w:r>
              <w:rPr>
                <w:rFonts w:ascii="Times" w:hAnsi="Times" w:cs="Times New Roman"/>
                <w:sz w:val="24"/>
                <w:szCs w:val="24"/>
              </w:rPr>
              <w:t>otif hit</w:t>
            </w:r>
          </w:p>
        </w:tc>
      </w:tr>
      <w:tr w:rsidR="002259B5" w:rsidRPr="005D5833" w14:paraId="78D0CDAF" w14:textId="77777777" w:rsidTr="00225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</w:tcPr>
          <w:p w14:paraId="4EFD8920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766459">
              <w:rPr>
                <w:rFonts w:ascii="Times" w:hAnsi="Times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14:paraId="6F8267B0" w14:textId="77777777" w:rsidR="002259B5" w:rsidRPr="00766459" w:rsidRDefault="002259B5" w:rsidP="002259B5">
            <w:pPr>
              <w:adjustRightInd w:val="0"/>
              <w:snapToGrid w:val="0"/>
              <w:spacing w:before="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sz w:val="24"/>
                <w:szCs w:val="24"/>
              </w:rPr>
            </w:pPr>
            <w:r w:rsidRPr="00766459">
              <w:rPr>
                <w:rFonts w:ascii="Times" w:hAnsi="Times" w:cs="Times New Roman"/>
                <w:sz w:val="24"/>
                <w:szCs w:val="24"/>
              </w:rPr>
              <w:t>No evidence</w:t>
            </w:r>
          </w:p>
        </w:tc>
      </w:tr>
    </w:tbl>
    <w:p w14:paraId="64DE0336" w14:textId="589F0473" w:rsidR="002259B5" w:rsidRDefault="002259B5"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B9DB8B2" wp14:editId="2BC911A3">
                <wp:simplePos x="0" y="0"/>
                <wp:positionH relativeFrom="column">
                  <wp:posOffset>868621</wp:posOffset>
                </wp:positionH>
                <wp:positionV relativeFrom="paragraph">
                  <wp:posOffset>4103474</wp:posOffset>
                </wp:positionV>
                <wp:extent cx="7454096" cy="765544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4096" cy="7655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8EBC2" w14:textId="442102B7" w:rsidR="002259B5" w:rsidRDefault="002259B5" w:rsidP="002259B5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5C3AFB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5C3AF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SNP, single-nucleotide polymorphism; </w:t>
                            </w:r>
                            <w:proofErr w:type="spellStart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eQTL</w:t>
                            </w:r>
                            <w:proofErr w:type="spellEnd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expression quantitative trait loci; TF, transcription factor</w:t>
                            </w:r>
                          </w:p>
                          <w:p w14:paraId="41720796" w14:textId="425767E6" w:rsidR="003520C3" w:rsidRPr="003520C3" w:rsidRDefault="003520C3" w:rsidP="002259B5">
                            <w:pPr>
                              <w:spacing w:line="240" w:lineRule="auto"/>
                              <w:rPr>
                                <w:rFonts w:ascii="Times" w:hAnsi="Times"/>
                                <w:sz w:val="36"/>
                                <w:szCs w:val="36"/>
                              </w:rPr>
                            </w:pPr>
                            <w:r w:rsidRPr="003520C3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This table was based on </w:t>
                            </w:r>
                            <w:r w:rsidRPr="003520C3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Boyle AP</w:t>
                            </w:r>
                            <w:r w:rsidRPr="003520C3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et al. </w:t>
                            </w:r>
                            <w:r w:rsidRPr="003520C3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Genome</w:t>
                            </w:r>
                            <w:r w:rsidRPr="003520C3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  <w:r w:rsidRPr="003520C3">
                              <w:rPr>
                                <w:rFonts w:ascii="Times" w:hAnsi="Times" w:cs="Segoe UI"/>
                                <w:b/>
                                <w:bCs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Res. </w:t>
                            </w:r>
                            <w:r w:rsidRPr="003520C3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2012;22(9):1790-1797</w:t>
                            </w:r>
                            <w:r w:rsidRPr="003520C3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DB8B2" id="テキスト ボックス 22" o:spid="_x0000_s1038" type="#_x0000_t202" style="position:absolute;margin-left:68.4pt;margin-top:323.1pt;width:586.95pt;height:60.3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" filled="f" stroked="f" strokeweight=".5pt">
                <v:textbox>
                  <w:txbxContent>
                    <w:p w14:paraId="2B78EBC2" w14:textId="442102B7" w:rsidR="002259B5" w:rsidRDefault="002259B5" w:rsidP="002259B5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5C3AFB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5C3AFB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bbreviations: SNP, single-nucleotide polymorphism; </w:t>
                      </w:r>
                      <w:proofErr w:type="spellStart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eQTL</w:t>
                      </w:r>
                      <w:proofErr w:type="spellEnd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, expression quantitative trait loci; TF, transcription factor</w:t>
                      </w:r>
                    </w:p>
                    <w:p w14:paraId="41720796" w14:textId="425767E6" w:rsidR="003520C3" w:rsidRPr="003520C3" w:rsidRDefault="003520C3" w:rsidP="002259B5">
                      <w:pPr>
                        <w:spacing w:line="240" w:lineRule="auto"/>
                        <w:rPr>
                          <w:rFonts w:ascii="Times" w:hAnsi="Times"/>
                          <w:sz w:val="36"/>
                          <w:szCs w:val="36"/>
                        </w:rPr>
                      </w:pPr>
                      <w:r w:rsidRPr="003520C3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 xml:space="preserve">This table was based on </w:t>
                      </w:r>
                      <w:r w:rsidRPr="003520C3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Boyle AP</w:t>
                      </w:r>
                      <w:r w:rsidRPr="003520C3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 xml:space="preserve">, et al. </w:t>
                      </w:r>
                      <w:r w:rsidRPr="003520C3">
                        <w:rPr>
                          <w:rFonts w:ascii="Times" w:hAnsi="Times" w:cs="Segoe UI"/>
                          <w:b/>
                          <w:bCs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Genome</w:t>
                      </w:r>
                      <w:r w:rsidRPr="003520C3">
                        <w:rPr>
                          <w:rFonts w:ascii="Times" w:hAnsi="Times" w:cs="Segoe UI"/>
                          <w:b/>
                          <w:bCs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  <w:r w:rsidRPr="003520C3">
                        <w:rPr>
                          <w:rFonts w:ascii="Times" w:hAnsi="Times" w:cs="Segoe UI"/>
                          <w:b/>
                          <w:bCs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 xml:space="preserve"> Res. </w:t>
                      </w:r>
                      <w:r w:rsidRPr="003520C3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2012;22(9):1790-1797</w:t>
                      </w:r>
                      <w:r w:rsidRPr="003520C3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9CFCB15" w14:textId="5AE9DBB8" w:rsidR="002259B5" w:rsidRDefault="002259B5"/>
    <w:p w14:paraId="431B4444" w14:textId="0816AC6A" w:rsidR="002259B5" w:rsidRDefault="002259B5"/>
    <w:p w14:paraId="68E10B76" w14:textId="1C81AD79" w:rsidR="002259B5" w:rsidRDefault="002259B5"/>
    <w:p w14:paraId="6699EC45" w14:textId="77777777" w:rsidR="002259B5" w:rsidRPr="00E92C40" w:rsidRDefault="002259B5">
      <w:pPr>
        <w:rPr>
          <w:rFonts w:hint="eastAsia"/>
        </w:rPr>
      </w:pPr>
    </w:p>
    <w:p w14:paraId="69126969" w14:textId="4CFF7F03" w:rsidR="00412A11" w:rsidRDefault="002259B5"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0B86BD0" wp14:editId="3E0CB63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880244" cy="52128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0244" cy="521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53E185" w14:textId="77777777" w:rsidR="002259B5" w:rsidRPr="00337EBE" w:rsidRDefault="002259B5" w:rsidP="002259B5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Supplement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ary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Table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MR-Egger analysis for association of DHEAS with BMD and fracture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86BD0" id="テキスト ボックス 2" o:spid="_x0000_s1039" type="#_x0000_t202" style="position:absolute;margin-left:0;margin-top:-.05pt;width:699.25pt;height:41.0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" filled="f" stroked="f" strokeweight=".5pt">
                <v:textbox>
                  <w:txbxContent>
                    <w:p w14:paraId="2053E185" w14:textId="77777777" w:rsidR="002259B5" w:rsidRPr="00337EBE" w:rsidRDefault="002259B5" w:rsidP="002259B5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Supplement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ary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Table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7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MR-Egger analysis for association of DHEAS with BMD and fracture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2BA2F8E" w14:textId="5BBF1ABA" w:rsidR="00412A11" w:rsidRDefault="00412A11"/>
    <w:tbl>
      <w:tblPr>
        <w:tblStyle w:val="25"/>
        <w:tblpPr w:leftFromText="142" w:rightFromText="142" w:vertAnchor="text" w:horzAnchor="margin" w:tblpY="313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1134"/>
        <w:gridCol w:w="1134"/>
        <w:gridCol w:w="851"/>
        <w:gridCol w:w="1134"/>
        <w:gridCol w:w="1276"/>
        <w:gridCol w:w="850"/>
        <w:gridCol w:w="1135"/>
        <w:gridCol w:w="992"/>
        <w:gridCol w:w="851"/>
        <w:gridCol w:w="1134"/>
        <w:gridCol w:w="992"/>
        <w:gridCol w:w="851"/>
      </w:tblGrid>
      <w:tr w:rsidR="002259B5" w:rsidRPr="00167E2E" w14:paraId="41FC1DB8" w14:textId="77777777" w:rsidTr="008E7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2" w:type="dxa"/>
            <w:vMerge w:val="restart"/>
            <w:shd w:val="clear" w:color="auto" w:fill="F2F2F2" w:themeFill="background1" w:themeFillShade="F2"/>
          </w:tcPr>
          <w:p w14:paraId="6698F2FE" w14:textId="77777777" w:rsidR="002259B5" w:rsidRPr="00167E2E" w:rsidRDefault="002259B5" w:rsidP="008E733A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ethod</w:t>
            </w:r>
          </w:p>
        </w:tc>
        <w:tc>
          <w:tcPr>
            <w:tcW w:w="3119" w:type="dxa"/>
            <w:gridSpan w:val="3"/>
            <w:shd w:val="clear" w:color="auto" w:fill="F2F2F2" w:themeFill="background1" w:themeFillShade="F2"/>
          </w:tcPr>
          <w:p w14:paraId="14AEDBAF" w14:textId="77777777" w:rsidR="002259B5" w:rsidRPr="00167E2E" w:rsidRDefault="002259B5" w:rsidP="008E7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eBMD</w:t>
            </w:r>
            <w:proofErr w:type="spellEnd"/>
          </w:p>
        </w:tc>
        <w:tc>
          <w:tcPr>
            <w:tcW w:w="3260" w:type="dxa"/>
            <w:gridSpan w:val="3"/>
            <w:shd w:val="clear" w:color="auto" w:fill="F2F2F2" w:themeFill="background1" w:themeFillShade="F2"/>
          </w:tcPr>
          <w:p w14:paraId="132E8126" w14:textId="77777777" w:rsidR="002259B5" w:rsidRPr="00167E2E" w:rsidRDefault="002259B5" w:rsidP="008E7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FN-BMD</w:t>
            </w:r>
          </w:p>
        </w:tc>
        <w:tc>
          <w:tcPr>
            <w:tcW w:w="2978" w:type="dxa"/>
            <w:gridSpan w:val="3"/>
            <w:shd w:val="clear" w:color="auto" w:fill="F2F2F2" w:themeFill="background1" w:themeFillShade="F2"/>
          </w:tcPr>
          <w:p w14:paraId="7A1D4799" w14:textId="77777777" w:rsidR="002259B5" w:rsidRPr="00532D61" w:rsidRDefault="002259B5" w:rsidP="008E7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32D6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L</w:t>
            </w:r>
            <w:r w:rsidRPr="00532D61">
              <w:rPr>
                <w:rFonts w:ascii="Times" w:hAnsi="Times"/>
                <w:b w:val="0"/>
                <w:bCs w:val="0"/>
                <w:sz w:val="24"/>
                <w:szCs w:val="24"/>
              </w:rPr>
              <w:t>S-BMD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</w:tcPr>
          <w:p w14:paraId="5050ACA5" w14:textId="77777777" w:rsidR="002259B5" w:rsidRPr="00532D61" w:rsidRDefault="002259B5" w:rsidP="008E7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32D61">
              <w:rPr>
                <w:rFonts w:ascii="Times" w:hAnsi="Times"/>
                <w:b w:val="0"/>
                <w:bCs w:val="0"/>
                <w:sz w:val="24"/>
                <w:szCs w:val="24"/>
              </w:rPr>
              <w:t>Fracture</w:t>
            </w:r>
          </w:p>
        </w:tc>
      </w:tr>
      <w:tr w:rsidR="002259B5" w:rsidRPr="00394794" w14:paraId="0EDC136E" w14:textId="77777777" w:rsidTr="008E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2" w:type="dxa"/>
            <w:vMerge/>
            <w:shd w:val="clear" w:color="auto" w:fill="F2F2F2" w:themeFill="background1" w:themeFillShade="F2"/>
          </w:tcPr>
          <w:p w14:paraId="000CE547" w14:textId="77777777" w:rsidR="002259B5" w:rsidRDefault="002259B5" w:rsidP="008E733A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9C48892" w14:textId="77777777" w:rsidR="002259B5" w:rsidRPr="00394794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B81039" w14:textId="77777777" w:rsidR="002259B5" w:rsidRPr="00394794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95%CI 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7533144" w14:textId="77777777" w:rsidR="002259B5" w:rsidRPr="00394794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D95EE2C" w14:textId="77777777" w:rsidR="002259B5" w:rsidRPr="00394794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BDEDA1C" w14:textId="77777777" w:rsidR="002259B5" w:rsidRPr="00394794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95%CI 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F6252FD" w14:textId="77777777" w:rsidR="002259B5" w:rsidRPr="00394794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14:paraId="5A16A6A0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E</w:t>
            </w:r>
            <w:r>
              <w:rPr>
                <w:rFonts w:ascii="Times" w:hAnsi="Times"/>
                <w:sz w:val="24"/>
                <w:szCs w:val="24"/>
              </w:rPr>
              <w:t>stimate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203257D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>5%CI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3DC1EC53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9403AB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E</w:t>
            </w:r>
            <w:r>
              <w:rPr>
                <w:rFonts w:ascii="Times" w:hAnsi="Times"/>
                <w:sz w:val="24"/>
                <w:szCs w:val="24"/>
              </w:rPr>
              <w:t>stimate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05D96F4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>5%CI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174F4B1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2259B5" w14:paraId="66184FA4" w14:textId="77777777" w:rsidTr="008E733A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2" w:type="dxa"/>
          </w:tcPr>
          <w:p w14:paraId="2BE2105E" w14:textId="77777777" w:rsidR="002259B5" w:rsidRPr="004B0B2A" w:rsidRDefault="002259B5" w:rsidP="008E733A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R-Egger</w:t>
            </w:r>
          </w:p>
        </w:tc>
        <w:tc>
          <w:tcPr>
            <w:tcW w:w="1134" w:type="dxa"/>
          </w:tcPr>
          <w:p w14:paraId="1A9AC2D6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.134</w:t>
            </w:r>
          </w:p>
        </w:tc>
        <w:tc>
          <w:tcPr>
            <w:tcW w:w="1134" w:type="dxa"/>
          </w:tcPr>
          <w:p w14:paraId="3E3159AB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.072–0.195</w:t>
            </w:r>
          </w:p>
        </w:tc>
        <w:tc>
          <w:tcPr>
            <w:tcW w:w="851" w:type="dxa"/>
          </w:tcPr>
          <w:p w14:paraId="0649CB5E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.050</w:t>
            </w:r>
          </w:p>
        </w:tc>
        <w:tc>
          <w:tcPr>
            <w:tcW w:w="1134" w:type="dxa"/>
          </w:tcPr>
          <w:p w14:paraId="580B8B3F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.241</w:t>
            </w:r>
          </w:p>
        </w:tc>
        <w:tc>
          <w:tcPr>
            <w:tcW w:w="1276" w:type="dxa"/>
          </w:tcPr>
          <w:p w14:paraId="4DE9CF45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.103–0.378</w:t>
            </w:r>
          </w:p>
        </w:tc>
        <w:tc>
          <w:tcPr>
            <w:tcW w:w="850" w:type="dxa"/>
          </w:tcPr>
          <w:p w14:paraId="1DC16CAD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.074</w:t>
            </w:r>
          </w:p>
        </w:tc>
        <w:tc>
          <w:tcPr>
            <w:tcW w:w="1135" w:type="dxa"/>
            <w:shd w:val="clear" w:color="auto" w:fill="auto"/>
          </w:tcPr>
          <w:p w14:paraId="2072DDD3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.376</w:t>
            </w:r>
          </w:p>
        </w:tc>
        <w:tc>
          <w:tcPr>
            <w:tcW w:w="992" w:type="dxa"/>
            <w:shd w:val="clear" w:color="auto" w:fill="auto"/>
          </w:tcPr>
          <w:p w14:paraId="71B4AB3C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.217–0.536</w:t>
            </w:r>
          </w:p>
        </w:tc>
        <w:tc>
          <w:tcPr>
            <w:tcW w:w="851" w:type="dxa"/>
            <w:shd w:val="clear" w:color="auto" w:fill="auto"/>
          </w:tcPr>
          <w:p w14:paraId="3B1A16DB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.043</w:t>
            </w:r>
          </w:p>
        </w:tc>
        <w:tc>
          <w:tcPr>
            <w:tcW w:w="1134" w:type="dxa"/>
          </w:tcPr>
          <w:p w14:paraId="72EBA559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.992</w:t>
            </w:r>
          </w:p>
        </w:tc>
        <w:tc>
          <w:tcPr>
            <w:tcW w:w="992" w:type="dxa"/>
          </w:tcPr>
          <w:p w14:paraId="553346B6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.981–1.003</w:t>
            </w:r>
          </w:p>
        </w:tc>
        <w:tc>
          <w:tcPr>
            <w:tcW w:w="851" w:type="dxa"/>
          </w:tcPr>
          <w:p w14:paraId="2B2C85DE" w14:textId="77777777" w:rsidR="002259B5" w:rsidRDefault="002259B5" w:rsidP="008E73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.295</w:t>
            </w:r>
          </w:p>
        </w:tc>
      </w:tr>
      <w:tr w:rsidR="002259B5" w14:paraId="677BA83C" w14:textId="77777777" w:rsidTr="008E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2" w:type="dxa"/>
          </w:tcPr>
          <w:p w14:paraId="4DB4370C" w14:textId="77777777" w:rsidR="002259B5" w:rsidRPr="004B0B2A" w:rsidRDefault="002259B5" w:rsidP="008E733A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R-Egger intercept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15B0937D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16EADE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.592</w:t>
            </w:r>
          </w:p>
        </w:tc>
        <w:tc>
          <w:tcPr>
            <w:tcW w:w="2410" w:type="dxa"/>
            <w:gridSpan w:val="2"/>
          </w:tcPr>
          <w:p w14:paraId="343D12ED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0.008</w:t>
            </w:r>
          </w:p>
        </w:tc>
        <w:tc>
          <w:tcPr>
            <w:tcW w:w="850" w:type="dxa"/>
          </w:tcPr>
          <w:p w14:paraId="260BE47E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.356</w:t>
            </w:r>
          </w:p>
        </w:tc>
        <w:tc>
          <w:tcPr>
            <w:tcW w:w="2127" w:type="dxa"/>
            <w:gridSpan w:val="2"/>
          </w:tcPr>
          <w:p w14:paraId="314979CF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0.013</w:t>
            </w:r>
          </w:p>
        </w:tc>
        <w:tc>
          <w:tcPr>
            <w:tcW w:w="851" w:type="dxa"/>
          </w:tcPr>
          <w:p w14:paraId="6AD2D157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.251</w:t>
            </w:r>
          </w:p>
        </w:tc>
        <w:tc>
          <w:tcPr>
            <w:tcW w:w="2126" w:type="dxa"/>
            <w:gridSpan w:val="2"/>
          </w:tcPr>
          <w:p w14:paraId="34B5D9F6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0.0004</w:t>
            </w:r>
          </w:p>
        </w:tc>
        <w:tc>
          <w:tcPr>
            <w:tcW w:w="851" w:type="dxa"/>
          </w:tcPr>
          <w:p w14:paraId="3F7786D0" w14:textId="77777777" w:rsidR="002259B5" w:rsidRDefault="002259B5" w:rsidP="008E73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.28</w:t>
            </w:r>
          </w:p>
        </w:tc>
      </w:tr>
    </w:tbl>
    <w:p w14:paraId="4D712EA1" w14:textId="47B77577" w:rsidR="00412A11" w:rsidRDefault="002259B5"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0944CD9E" wp14:editId="3FE05CB7">
                <wp:simplePos x="0" y="0"/>
                <wp:positionH relativeFrom="column">
                  <wp:posOffset>0</wp:posOffset>
                </wp:positionH>
                <wp:positionV relativeFrom="paragraph">
                  <wp:posOffset>2143214</wp:posOffset>
                </wp:positionV>
                <wp:extent cx="9004935" cy="120523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935" cy="1205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CBF300" w14:textId="77777777" w:rsidR="002259B5" w:rsidRDefault="002259B5" w:rsidP="002259B5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7F3769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MR, Mendelian randomization; SNP, single-nucleotide polymorphism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EA, effect allele; OA, other allele; BMD, bone mineral density; FN, femoral neck; LS, lumbar spine; </w:t>
                            </w:r>
                            <w:proofErr w:type="spellStart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eBMD</w:t>
                            </w:r>
                            <w:proofErr w:type="spellEnd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estimated bone mineral density; P, p value</w:t>
                            </w:r>
                          </w:p>
                          <w:p w14:paraId="7D36410E" w14:textId="77777777" w:rsidR="002259B5" w:rsidRPr="00710561" w:rsidRDefault="002259B5" w:rsidP="002259B5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4CD9E" id="テキスト ボックス 6" o:spid="_x0000_s1040" type="#_x0000_t202" style="position:absolute;margin-left:0;margin-top:168.75pt;width:709.05pt;height:94.9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" filled="f" stroked="f" strokeweight=".5pt">
                <v:textbox>
                  <w:txbxContent>
                    <w:p w14:paraId="7ACBF300" w14:textId="77777777" w:rsidR="002259B5" w:rsidRDefault="002259B5" w:rsidP="002259B5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7F3769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bbreviations: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MR, Mendelian randomization; SNP, single-nucleotide polymorphism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;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EA, effect allele; OA, other allele; BMD, bone mineral density; FN, femoral neck; LS, lumbar spine; </w:t>
                      </w:r>
                      <w:proofErr w:type="spellStart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eBMD</w:t>
                      </w:r>
                      <w:proofErr w:type="spellEnd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, estimated bone mineral density; P, p value</w:t>
                      </w:r>
                    </w:p>
                    <w:p w14:paraId="7D36410E" w14:textId="77777777" w:rsidR="002259B5" w:rsidRPr="00710561" w:rsidRDefault="002259B5" w:rsidP="002259B5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E6F09E" w14:textId="661ED3FD" w:rsidR="00412A11" w:rsidRDefault="00412A11"/>
    <w:p w14:paraId="78D42B49" w14:textId="7E8D7E2F" w:rsidR="00412A11" w:rsidRDefault="00412A11"/>
    <w:p w14:paraId="152EDC38" w14:textId="41C30FA9" w:rsidR="00412A11" w:rsidRDefault="00412A11"/>
    <w:p w14:paraId="733C8C86" w14:textId="74E7F17B" w:rsidR="00412A11" w:rsidRDefault="00412A11"/>
    <w:p w14:paraId="0127DED1" w14:textId="719BB763" w:rsidR="00412A11" w:rsidRDefault="00412A11"/>
    <w:p w14:paraId="2ACC66B4" w14:textId="77777777" w:rsidR="002259B5" w:rsidRDefault="002259B5">
      <w:pPr>
        <w:rPr>
          <w:rFonts w:hint="eastAsia"/>
        </w:rPr>
      </w:pPr>
    </w:p>
    <w:p w14:paraId="372D1D91" w14:textId="324DD080" w:rsidR="00141814" w:rsidRDefault="00332F2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3027900" wp14:editId="42D639D5">
                <wp:simplePos x="0" y="0"/>
                <wp:positionH relativeFrom="column">
                  <wp:posOffset>156089</wp:posOffset>
                </wp:positionH>
                <wp:positionV relativeFrom="paragraph">
                  <wp:posOffset>95088</wp:posOffset>
                </wp:positionV>
                <wp:extent cx="8194876" cy="52128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4876" cy="521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B945F7" w14:textId="24300FB0" w:rsidR="005D5833" w:rsidRPr="00337EBE" w:rsidRDefault="005D5833" w:rsidP="00141814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Supplement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ary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Table </w:t>
                            </w:r>
                            <w:r w:rsidR="00EE69C2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Leave-one-out analysis for associations DHEAS with BMD and fracture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27900" id="テキスト ボックス 43" o:spid="_x0000_s1041" type="#_x0000_t202" style="position:absolute;margin-left:12.3pt;margin-top:7.5pt;width:645.25pt;height:41.0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" filled="f" stroked="f" strokeweight=".5pt">
                <v:textbox>
                  <w:txbxContent>
                    <w:p w14:paraId="14B945F7" w14:textId="24300FB0" w:rsidR="005D5833" w:rsidRPr="00337EBE" w:rsidRDefault="005D5833" w:rsidP="00141814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Supplement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ary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Table </w:t>
                      </w:r>
                      <w:r w:rsidR="00EE69C2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8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Leave-one-out analysis for associations DHEAS with BMD and fracture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38FB121E" w14:textId="77777777" w:rsidR="00332F28" w:rsidRDefault="00332F28"/>
    <w:tbl>
      <w:tblPr>
        <w:tblStyle w:val="25"/>
        <w:tblpPr w:leftFromText="142" w:rightFromText="142" w:vertAnchor="text" w:horzAnchor="margin" w:tblpXSpec="center" w:tblpY="100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276"/>
        <w:gridCol w:w="1417"/>
        <w:gridCol w:w="993"/>
        <w:gridCol w:w="992"/>
        <w:gridCol w:w="1417"/>
        <w:gridCol w:w="1134"/>
        <w:gridCol w:w="1134"/>
        <w:gridCol w:w="1560"/>
        <w:gridCol w:w="850"/>
        <w:gridCol w:w="1134"/>
        <w:gridCol w:w="1418"/>
        <w:gridCol w:w="992"/>
      </w:tblGrid>
      <w:tr w:rsidR="00915F01" w:rsidRPr="00167E2E" w14:paraId="6A4FC5BD" w14:textId="77777777" w:rsidTr="00915F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  <w:vMerge w:val="restart"/>
            <w:shd w:val="clear" w:color="auto" w:fill="F2F2F2" w:themeFill="background1" w:themeFillShade="F2"/>
          </w:tcPr>
          <w:p w14:paraId="7A2DE98C" w14:textId="77777777" w:rsidR="00915F01" w:rsidRPr="00167E2E" w:rsidRDefault="00915F01" w:rsidP="00915F01">
            <w:pPr>
              <w:spacing w:line="160" w:lineRule="atLeast"/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O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utcome</w:t>
            </w:r>
          </w:p>
        </w:tc>
        <w:tc>
          <w:tcPr>
            <w:tcW w:w="3686" w:type="dxa"/>
            <w:gridSpan w:val="3"/>
            <w:shd w:val="clear" w:color="auto" w:fill="F2F2F2" w:themeFill="background1" w:themeFillShade="F2"/>
          </w:tcPr>
          <w:p w14:paraId="4E65AB3A" w14:textId="77777777" w:rsidR="00915F01" w:rsidRPr="00167E2E" w:rsidRDefault="00915F01" w:rsidP="00915F01">
            <w:pPr>
              <w:spacing w:line="1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emove r</w:t>
            </w: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604126</w:t>
            </w:r>
          </w:p>
        </w:tc>
        <w:tc>
          <w:tcPr>
            <w:tcW w:w="3543" w:type="dxa"/>
            <w:gridSpan w:val="3"/>
            <w:shd w:val="clear" w:color="auto" w:fill="F2F2F2" w:themeFill="background1" w:themeFillShade="F2"/>
          </w:tcPr>
          <w:p w14:paraId="2D66A437" w14:textId="77777777" w:rsidR="00915F01" w:rsidRPr="00167E2E" w:rsidRDefault="00915F01" w:rsidP="00915F01">
            <w:pPr>
              <w:spacing w:line="1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emove rs1105977</w:t>
            </w:r>
          </w:p>
        </w:tc>
        <w:tc>
          <w:tcPr>
            <w:tcW w:w="3544" w:type="dxa"/>
            <w:gridSpan w:val="3"/>
            <w:shd w:val="clear" w:color="auto" w:fill="F2F2F2" w:themeFill="background1" w:themeFillShade="F2"/>
          </w:tcPr>
          <w:p w14:paraId="55B6AB25" w14:textId="77777777" w:rsidR="00915F01" w:rsidRDefault="00915F01" w:rsidP="00915F01">
            <w:pPr>
              <w:spacing w:line="1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emove rs148982377</w:t>
            </w:r>
          </w:p>
        </w:tc>
        <w:tc>
          <w:tcPr>
            <w:tcW w:w="3544" w:type="dxa"/>
            <w:gridSpan w:val="3"/>
            <w:shd w:val="clear" w:color="auto" w:fill="F2F2F2" w:themeFill="background1" w:themeFillShade="F2"/>
          </w:tcPr>
          <w:p w14:paraId="5BD08A20" w14:textId="77777777" w:rsidR="00915F01" w:rsidRDefault="00915F01" w:rsidP="00915F01">
            <w:pPr>
              <w:spacing w:line="1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emove rs2911280</w:t>
            </w:r>
          </w:p>
        </w:tc>
      </w:tr>
      <w:tr w:rsidR="00915F01" w:rsidRPr="00394794" w14:paraId="5CFC836B" w14:textId="77777777" w:rsidTr="0091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  <w:vMerge/>
            <w:shd w:val="clear" w:color="auto" w:fill="F2F2F2" w:themeFill="background1" w:themeFillShade="F2"/>
          </w:tcPr>
          <w:p w14:paraId="1161D4E1" w14:textId="77777777" w:rsidR="00915F01" w:rsidRPr="00167E2E" w:rsidRDefault="00915F01" w:rsidP="00915F01">
            <w:pPr>
              <w:spacing w:line="160" w:lineRule="atLeast"/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13080D2" w14:textId="77777777" w:rsidR="00915F01" w:rsidRPr="00394794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CCAE442" w14:textId="77777777" w:rsidR="00915F01" w:rsidRPr="00394794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EA3AE70" w14:textId="77777777" w:rsidR="00915F01" w:rsidRPr="00394794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867DF46" w14:textId="77777777" w:rsidR="00915F01" w:rsidRPr="00394794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3ED3914" w14:textId="77777777" w:rsidR="00915F01" w:rsidRPr="00394794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EB37408" w14:textId="77777777" w:rsidR="00915F01" w:rsidRPr="00394794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577207D" w14:textId="77777777" w:rsidR="00915F01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6261D20" w14:textId="77777777" w:rsidR="00915F01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F381390" w14:textId="77777777" w:rsidR="00915F01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536B54" w14:textId="77777777" w:rsidR="00915F01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C4964A2" w14:textId="77777777" w:rsidR="00915F01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6A68301" w14:textId="77777777" w:rsidR="00915F01" w:rsidRDefault="00915F01" w:rsidP="00915F01">
            <w:pPr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915F01" w:rsidRPr="00614827" w14:paraId="191B6AB9" w14:textId="77777777" w:rsidTr="00915F01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</w:tcPr>
          <w:p w14:paraId="5E4A99B4" w14:textId="77777777" w:rsidR="00915F01" w:rsidRDefault="00915F01" w:rsidP="00915F01">
            <w:pPr>
              <w:snapToGrid w:val="0"/>
              <w:spacing w:line="160" w:lineRule="atLeast"/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BMD</w:t>
            </w:r>
          </w:p>
        </w:tc>
        <w:tc>
          <w:tcPr>
            <w:tcW w:w="992" w:type="dxa"/>
          </w:tcPr>
          <w:p w14:paraId="6EF77590" w14:textId="77777777" w:rsidR="00915F01" w:rsidRPr="002B13CE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eBMD</w:t>
            </w:r>
            <w:proofErr w:type="spellEnd"/>
          </w:p>
        </w:tc>
        <w:tc>
          <w:tcPr>
            <w:tcW w:w="1276" w:type="dxa"/>
          </w:tcPr>
          <w:p w14:paraId="26661A16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.116</w:t>
            </w:r>
          </w:p>
        </w:tc>
        <w:tc>
          <w:tcPr>
            <w:tcW w:w="1417" w:type="dxa"/>
          </w:tcPr>
          <w:p w14:paraId="360392BD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.081-0.158</w:t>
            </w:r>
          </w:p>
        </w:tc>
        <w:tc>
          <w:tcPr>
            <w:tcW w:w="993" w:type="dxa"/>
          </w:tcPr>
          <w:p w14:paraId="422120D8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992" w:type="dxa"/>
          </w:tcPr>
          <w:p w14:paraId="0BF5E38D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.129</w:t>
            </w:r>
          </w:p>
        </w:tc>
        <w:tc>
          <w:tcPr>
            <w:tcW w:w="1417" w:type="dxa"/>
          </w:tcPr>
          <w:p w14:paraId="73274CF8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.096-1.163</w:t>
            </w:r>
          </w:p>
        </w:tc>
        <w:tc>
          <w:tcPr>
            <w:tcW w:w="1134" w:type="dxa"/>
          </w:tcPr>
          <w:p w14:paraId="45C0C180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1134" w:type="dxa"/>
          </w:tcPr>
          <w:p w14:paraId="0ECC2BA3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.100</w:t>
            </w:r>
          </w:p>
        </w:tc>
        <w:tc>
          <w:tcPr>
            <w:tcW w:w="1560" w:type="dxa"/>
          </w:tcPr>
          <w:p w14:paraId="49B2C16A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.014-0.187</w:t>
            </w:r>
          </w:p>
        </w:tc>
        <w:tc>
          <w:tcPr>
            <w:tcW w:w="850" w:type="dxa"/>
          </w:tcPr>
          <w:p w14:paraId="69B2D7FF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0D153F56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.119</w:t>
            </w:r>
          </w:p>
        </w:tc>
        <w:tc>
          <w:tcPr>
            <w:tcW w:w="1418" w:type="dxa"/>
            <w:shd w:val="clear" w:color="auto" w:fill="FFFFFF" w:themeFill="background1"/>
          </w:tcPr>
          <w:p w14:paraId="032B76BA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0.070-0.168</w:t>
            </w:r>
          </w:p>
        </w:tc>
        <w:tc>
          <w:tcPr>
            <w:tcW w:w="992" w:type="dxa"/>
            <w:shd w:val="clear" w:color="auto" w:fill="FFFFFF" w:themeFill="background1"/>
          </w:tcPr>
          <w:p w14:paraId="35765EB1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6</w:t>
            </w:r>
          </w:p>
        </w:tc>
      </w:tr>
      <w:tr w:rsidR="00915F01" w:rsidRPr="00614827" w14:paraId="30488E95" w14:textId="77777777" w:rsidTr="0091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</w:tcPr>
          <w:p w14:paraId="4BD9EB16" w14:textId="77777777" w:rsidR="00915F01" w:rsidRDefault="00915F01" w:rsidP="00915F01">
            <w:pPr>
              <w:snapToGrid w:val="0"/>
              <w:spacing w:line="160" w:lineRule="atLeast"/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1C8775" w14:textId="77777777" w:rsidR="00915F01" w:rsidRPr="002B13CE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FN</w:t>
            </w:r>
            <w:r w:rsidRPr="002B13CE">
              <w:rPr>
                <w:rFonts w:ascii="Times" w:hAnsi="Times"/>
                <w:sz w:val="24"/>
                <w:szCs w:val="24"/>
              </w:rPr>
              <w:t>-BMD</w:t>
            </w:r>
          </w:p>
        </w:tc>
        <w:tc>
          <w:tcPr>
            <w:tcW w:w="1276" w:type="dxa"/>
          </w:tcPr>
          <w:p w14:paraId="1B854C87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0.193</w:t>
            </w:r>
          </w:p>
        </w:tc>
        <w:tc>
          <w:tcPr>
            <w:tcW w:w="1417" w:type="dxa"/>
          </w:tcPr>
          <w:p w14:paraId="63D59349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.092-0.294</w:t>
            </w:r>
          </w:p>
        </w:tc>
        <w:tc>
          <w:tcPr>
            <w:tcW w:w="993" w:type="dxa"/>
          </w:tcPr>
          <w:p w14:paraId="138049DD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2" w:type="dxa"/>
          </w:tcPr>
          <w:p w14:paraId="3B9E5DCE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.198</w:t>
            </w:r>
          </w:p>
        </w:tc>
        <w:tc>
          <w:tcPr>
            <w:tcW w:w="1417" w:type="dxa"/>
          </w:tcPr>
          <w:p w14:paraId="45817C5B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.098-0.299</w:t>
            </w:r>
          </w:p>
        </w:tc>
        <w:tc>
          <w:tcPr>
            <w:tcW w:w="1134" w:type="dxa"/>
          </w:tcPr>
          <w:p w14:paraId="138C84B4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</w:tcPr>
          <w:p w14:paraId="10CBB879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0.114</w:t>
            </w:r>
          </w:p>
        </w:tc>
        <w:tc>
          <w:tcPr>
            <w:tcW w:w="1560" w:type="dxa"/>
          </w:tcPr>
          <w:p w14:paraId="7270AD94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-0.069-0.298</w:t>
            </w:r>
          </w:p>
        </w:tc>
        <w:tc>
          <w:tcPr>
            <w:tcW w:w="850" w:type="dxa"/>
          </w:tcPr>
          <w:p w14:paraId="67C00CBC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.221</w:t>
            </w:r>
          </w:p>
        </w:tc>
        <w:tc>
          <w:tcPr>
            <w:tcW w:w="1134" w:type="dxa"/>
            <w:shd w:val="clear" w:color="auto" w:fill="FFFFFF" w:themeFill="background1"/>
          </w:tcPr>
          <w:p w14:paraId="4DB57FCF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.172</w:t>
            </w:r>
          </w:p>
        </w:tc>
        <w:tc>
          <w:tcPr>
            <w:tcW w:w="1418" w:type="dxa"/>
            <w:shd w:val="clear" w:color="auto" w:fill="FFFFFF" w:themeFill="background1"/>
          </w:tcPr>
          <w:p w14:paraId="46F4F72C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.071-0.273</w:t>
            </w:r>
          </w:p>
        </w:tc>
        <w:tc>
          <w:tcPr>
            <w:tcW w:w="992" w:type="dxa"/>
            <w:shd w:val="clear" w:color="auto" w:fill="FFFFFF" w:themeFill="background1"/>
          </w:tcPr>
          <w:p w14:paraId="3EBB3E0F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</w:tr>
      <w:tr w:rsidR="00915F01" w:rsidRPr="00614827" w14:paraId="22A177C2" w14:textId="77777777" w:rsidTr="00915F01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tcBorders>
              <w:bottom w:val="single" w:sz="4" w:space="0" w:color="7F7F7F" w:themeColor="text1" w:themeTint="80"/>
            </w:tcBorders>
          </w:tcPr>
          <w:p w14:paraId="6A92A864" w14:textId="77777777" w:rsidR="00915F01" w:rsidRDefault="00915F01" w:rsidP="00915F01">
            <w:pPr>
              <w:snapToGrid w:val="0"/>
              <w:spacing w:line="160" w:lineRule="atLeast"/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7F7F7F" w:themeColor="text1" w:themeTint="80"/>
            </w:tcBorders>
          </w:tcPr>
          <w:p w14:paraId="1753025C" w14:textId="77777777" w:rsidR="00915F01" w:rsidRPr="002B13CE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LS-</w:t>
            </w:r>
            <w:r w:rsidRPr="002B13CE">
              <w:rPr>
                <w:rFonts w:ascii="Times" w:hAnsi="Times"/>
                <w:sz w:val="24"/>
                <w:szCs w:val="24"/>
              </w:rPr>
              <w:t>BMD</w:t>
            </w:r>
          </w:p>
        </w:tc>
        <w:tc>
          <w:tcPr>
            <w:tcW w:w="1276" w:type="dxa"/>
          </w:tcPr>
          <w:p w14:paraId="668E4AD4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.299</w:t>
            </w:r>
          </w:p>
        </w:tc>
        <w:tc>
          <w:tcPr>
            <w:tcW w:w="1417" w:type="dxa"/>
          </w:tcPr>
          <w:p w14:paraId="7BD984D3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.150-0.447</w:t>
            </w:r>
          </w:p>
        </w:tc>
        <w:tc>
          <w:tcPr>
            <w:tcW w:w="993" w:type="dxa"/>
          </w:tcPr>
          <w:p w14:paraId="62C97C60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92" w:type="dxa"/>
          </w:tcPr>
          <w:p w14:paraId="66B5541A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.312</w:t>
            </w:r>
          </w:p>
        </w:tc>
        <w:tc>
          <w:tcPr>
            <w:tcW w:w="1417" w:type="dxa"/>
          </w:tcPr>
          <w:p w14:paraId="5568527E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.196-0.429</w:t>
            </w:r>
          </w:p>
        </w:tc>
        <w:tc>
          <w:tcPr>
            <w:tcW w:w="1134" w:type="dxa"/>
          </w:tcPr>
          <w:p w14:paraId="1E319EF1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</w:tcPr>
          <w:p w14:paraId="70AB3DFE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.174</w:t>
            </w:r>
          </w:p>
        </w:tc>
        <w:tc>
          <w:tcPr>
            <w:tcW w:w="1560" w:type="dxa"/>
          </w:tcPr>
          <w:p w14:paraId="74762D2F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-0.065-0.413</w:t>
            </w:r>
          </w:p>
        </w:tc>
        <w:tc>
          <w:tcPr>
            <w:tcW w:w="850" w:type="dxa"/>
          </w:tcPr>
          <w:p w14:paraId="74B06446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0.154</w:t>
            </w:r>
          </w:p>
        </w:tc>
        <w:tc>
          <w:tcPr>
            <w:tcW w:w="1134" w:type="dxa"/>
            <w:shd w:val="clear" w:color="auto" w:fill="FFFFFF" w:themeFill="background1"/>
          </w:tcPr>
          <w:p w14:paraId="2E03C98B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0.272</w:t>
            </w:r>
          </w:p>
        </w:tc>
        <w:tc>
          <w:tcPr>
            <w:tcW w:w="1418" w:type="dxa"/>
            <w:shd w:val="clear" w:color="auto" w:fill="FFFFFF" w:themeFill="background1"/>
          </w:tcPr>
          <w:p w14:paraId="62579390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.117-0.428</w:t>
            </w:r>
          </w:p>
        </w:tc>
        <w:tc>
          <w:tcPr>
            <w:tcW w:w="992" w:type="dxa"/>
            <w:shd w:val="clear" w:color="auto" w:fill="FFFFFF" w:themeFill="background1"/>
          </w:tcPr>
          <w:p w14:paraId="54C4F2BF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</w:tr>
      <w:tr w:rsidR="00915F01" w:rsidRPr="00614827" w14:paraId="1272283B" w14:textId="77777777" w:rsidTr="0091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77C164F" w14:textId="77777777" w:rsidR="00915F01" w:rsidRPr="002B13CE" w:rsidRDefault="00915F01" w:rsidP="00915F01">
            <w:pPr>
              <w:snapToGrid w:val="0"/>
              <w:spacing w:line="160" w:lineRule="atLeast"/>
              <w:jc w:val="center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E709D74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OR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155534B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61692A27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A830611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OR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F8C833B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C934C18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9DB1081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OR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4151242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76A4F50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47161AA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OR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CBC9A09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95%CI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A6E3EF6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915F01" w:rsidRPr="00614827" w14:paraId="29C0F49D" w14:textId="77777777" w:rsidTr="00915F01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  <w:tcBorders>
              <w:top w:val="single" w:sz="4" w:space="0" w:color="auto"/>
            </w:tcBorders>
          </w:tcPr>
          <w:p w14:paraId="407E1023" w14:textId="77777777" w:rsidR="00915F01" w:rsidRPr="002B13CE" w:rsidRDefault="00915F01" w:rsidP="00915F01">
            <w:pPr>
              <w:snapToGrid w:val="0"/>
              <w:spacing w:line="160" w:lineRule="atLeast"/>
              <w:jc w:val="center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Fracture</w:t>
            </w:r>
          </w:p>
        </w:tc>
        <w:tc>
          <w:tcPr>
            <w:tcW w:w="1276" w:type="dxa"/>
          </w:tcPr>
          <w:p w14:paraId="3F3DEB1A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0.990</w:t>
            </w:r>
          </w:p>
        </w:tc>
        <w:tc>
          <w:tcPr>
            <w:tcW w:w="1417" w:type="dxa"/>
          </w:tcPr>
          <w:p w14:paraId="45711CDC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.982-0.998</w:t>
            </w:r>
          </w:p>
        </w:tc>
        <w:tc>
          <w:tcPr>
            <w:tcW w:w="993" w:type="dxa"/>
          </w:tcPr>
          <w:p w14:paraId="1F6D0AA7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.019</w:t>
            </w:r>
          </w:p>
        </w:tc>
        <w:tc>
          <w:tcPr>
            <w:tcW w:w="992" w:type="dxa"/>
          </w:tcPr>
          <w:p w14:paraId="353E5D45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.988</w:t>
            </w:r>
          </w:p>
        </w:tc>
        <w:tc>
          <w:tcPr>
            <w:tcW w:w="1417" w:type="dxa"/>
          </w:tcPr>
          <w:p w14:paraId="348CE72D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.980-0.996</w:t>
            </w:r>
          </w:p>
        </w:tc>
        <w:tc>
          <w:tcPr>
            <w:tcW w:w="1134" w:type="dxa"/>
          </w:tcPr>
          <w:p w14:paraId="1C8D6B49" w14:textId="77777777" w:rsidR="00915F01" w:rsidRPr="00614827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.006</w:t>
            </w:r>
          </w:p>
        </w:tc>
        <w:tc>
          <w:tcPr>
            <w:tcW w:w="1134" w:type="dxa"/>
          </w:tcPr>
          <w:p w14:paraId="7859A35C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0.983</w:t>
            </w:r>
          </w:p>
        </w:tc>
        <w:tc>
          <w:tcPr>
            <w:tcW w:w="1560" w:type="dxa"/>
          </w:tcPr>
          <w:p w14:paraId="21DD0A71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.968-0.998</w:t>
            </w:r>
          </w:p>
        </w:tc>
        <w:tc>
          <w:tcPr>
            <w:tcW w:w="850" w:type="dxa"/>
          </w:tcPr>
          <w:p w14:paraId="37E65B01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.033</w:t>
            </w:r>
          </w:p>
        </w:tc>
        <w:tc>
          <w:tcPr>
            <w:tcW w:w="1134" w:type="dxa"/>
            <w:shd w:val="clear" w:color="auto" w:fill="FFFFFF" w:themeFill="background1"/>
          </w:tcPr>
          <w:p w14:paraId="1B3E19EB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0.989</w:t>
            </w:r>
          </w:p>
        </w:tc>
        <w:tc>
          <w:tcPr>
            <w:tcW w:w="1418" w:type="dxa"/>
            <w:shd w:val="clear" w:color="auto" w:fill="FFFFFF" w:themeFill="background1"/>
          </w:tcPr>
          <w:p w14:paraId="38751D12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.981-0.997</w:t>
            </w:r>
          </w:p>
        </w:tc>
        <w:tc>
          <w:tcPr>
            <w:tcW w:w="992" w:type="dxa"/>
            <w:shd w:val="clear" w:color="auto" w:fill="FFFFFF" w:themeFill="background1"/>
          </w:tcPr>
          <w:p w14:paraId="7FE90710" w14:textId="77777777" w:rsidR="00915F01" w:rsidRDefault="00915F01" w:rsidP="00915F01">
            <w:pPr>
              <w:snapToGrid w:val="0"/>
              <w:spacing w:line="1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.012</w:t>
            </w:r>
          </w:p>
        </w:tc>
      </w:tr>
    </w:tbl>
    <w:p w14:paraId="1F7121E7" w14:textId="15B3612C" w:rsidR="000429D1" w:rsidRDefault="00D80E02"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DA396A0" wp14:editId="11078946">
                <wp:simplePos x="0" y="0"/>
                <wp:positionH relativeFrom="column">
                  <wp:posOffset>127591</wp:posOffset>
                </wp:positionH>
                <wp:positionV relativeFrom="paragraph">
                  <wp:posOffset>2925445</wp:posOffset>
                </wp:positionV>
                <wp:extent cx="9074150" cy="659218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0" cy="659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E8686" w14:textId="7F89D569" w:rsidR="00D80E02" w:rsidRPr="007F3769" w:rsidRDefault="00D80E02" w:rsidP="00D80E02">
                            <w:pPr>
                              <w:spacing w:line="240" w:lineRule="auto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5B1725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5B172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DHEAS, dehydroepiandrosterone sul</w:t>
                            </w:r>
                            <w:r w:rsidR="00F61E1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ate; </w:t>
                            </w:r>
                            <w:proofErr w:type="spellStart"/>
                            <w:r w:rsidRPr="005B172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eBMD</w:t>
                            </w:r>
                            <w:proofErr w:type="spellEnd"/>
                            <w:r w:rsidRPr="005B172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B172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estimated bone mineral density; LS, lumb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a</w:t>
                            </w:r>
                            <w:r w:rsidRPr="005B172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r spine; FN, femoral neck; </w:t>
                            </w:r>
                            <w:proofErr w:type="gramStart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OR,</w:t>
                            </w:r>
                            <w:proofErr w:type="gramEnd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 odds ratio; CI, confidence interval; P, p value</w:t>
                            </w:r>
                          </w:p>
                          <w:p w14:paraId="3E6B9254" w14:textId="77777777" w:rsidR="00D80E02" w:rsidRPr="00766A44" w:rsidRDefault="00D80E02" w:rsidP="00D80E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0" w:after="0" w:line="240" w:lineRule="auto"/>
                              <w:rPr>
                                <w:rFonts w:ascii="Times New Roman" w:hAnsi="Times New Roman" w:cs="Times New Roman"/>
                                <w:color w:val="131413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396A0" id="テキスト ボックス 16" o:spid="_x0000_s1042" type="#_x0000_t202" style="position:absolute;margin-left:10.05pt;margin-top:230.35pt;width:714.5pt;height:51.9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" filled="f" stroked="f" strokeweight=".5pt">
                <v:textbox>
                  <w:txbxContent>
                    <w:p w14:paraId="2CAE8686" w14:textId="7F89D569" w:rsidR="00D80E02" w:rsidRPr="007F3769" w:rsidRDefault="00D80E02" w:rsidP="00D80E02">
                      <w:pPr>
                        <w:spacing w:line="240" w:lineRule="auto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5B1725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5B1725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bbreviations: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DHEAS, dehydroepiandrosterone sul</w:t>
                      </w:r>
                      <w:r w:rsidR="00F61E15">
                        <w:rPr>
                          <w:rFonts w:ascii="Times" w:hAnsi="Times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ate; </w:t>
                      </w:r>
                      <w:proofErr w:type="spellStart"/>
                      <w:r w:rsidRPr="005B1725">
                        <w:rPr>
                          <w:rFonts w:ascii="Times" w:hAnsi="Times"/>
                          <w:sz w:val="24"/>
                          <w:szCs w:val="24"/>
                        </w:rPr>
                        <w:t>eBMD</w:t>
                      </w:r>
                      <w:proofErr w:type="spellEnd"/>
                      <w:r w:rsidRPr="005B1725">
                        <w:rPr>
                          <w:rFonts w:ascii="Times" w:hAnsi="Times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 </w:t>
                      </w:r>
                      <w:r w:rsidRPr="005B1725">
                        <w:rPr>
                          <w:rFonts w:ascii="Times" w:hAnsi="Times"/>
                          <w:sz w:val="24"/>
                          <w:szCs w:val="24"/>
                        </w:rPr>
                        <w:t>estimated bone mineral density; LS, lumb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a</w:t>
                      </w:r>
                      <w:r w:rsidRPr="005B1725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r spine; FN, femoral neck; </w:t>
                      </w:r>
                      <w:proofErr w:type="gramStart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OR,</w:t>
                      </w:r>
                      <w:proofErr w:type="gramEnd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 odds ratio; CI, confidence interval; P, p value</w:t>
                      </w:r>
                    </w:p>
                    <w:p w14:paraId="3E6B9254" w14:textId="77777777" w:rsidR="00D80E02" w:rsidRPr="00766A44" w:rsidRDefault="00D80E02" w:rsidP="00D80E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0" w:after="0" w:line="240" w:lineRule="auto"/>
                        <w:rPr>
                          <w:rFonts w:ascii="Times New Roman" w:hAnsi="Times New Roman" w:cs="Times New Roman"/>
                          <w:color w:val="131413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D8867C" w14:textId="70D62768" w:rsidR="000429D1" w:rsidRDefault="000429D1"/>
    <w:p w14:paraId="7EA4CF62" w14:textId="118DB18F" w:rsidR="006A12A6" w:rsidRDefault="006A12A6"/>
    <w:p w14:paraId="03E185F5" w14:textId="7DDCB4A8" w:rsidR="00412A11" w:rsidRDefault="00412A11"/>
    <w:p w14:paraId="170B9B20" w14:textId="31A2674B" w:rsidR="00412A11" w:rsidRDefault="00412A11"/>
    <w:p w14:paraId="1D766A46" w14:textId="20F09A00" w:rsidR="006A12A6" w:rsidRDefault="006A12A6"/>
    <w:p w14:paraId="5FD6EDCA" w14:textId="77777777" w:rsidR="002259B5" w:rsidRDefault="002259B5" w:rsidP="00AF41C0">
      <w:pPr>
        <w:rPr>
          <w:rFonts w:hint="eastAsia"/>
        </w:rPr>
      </w:pPr>
    </w:p>
    <w:p w14:paraId="6B0C1DE1" w14:textId="2663DB0B" w:rsidR="00D97563" w:rsidRDefault="009210D9" w:rsidP="00AF41C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9542722" wp14:editId="28A3839F">
                <wp:simplePos x="0" y="0"/>
                <wp:positionH relativeFrom="column">
                  <wp:posOffset>407035</wp:posOffset>
                </wp:positionH>
                <wp:positionV relativeFrom="paragraph">
                  <wp:posOffset>119070</wp:posOffset>
                </wp:positionV>
                <wp:extent cx="8194876" cy="52128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4876" cy="521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FA893" w14:textId="5696E1DE" w:rsidR="005D5833" w:rsidRPr="00337EBE" w:rsidRDefault="005D5833" w:rsidP="00D97563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Supplementary 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Table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MR analysis for associations DHEAS with BMD in men and women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42722" id="テキスト ボックス 10" o:spid="_x0000_s1043" type="#_x0000_t202" style="position:absolute;margin-left:32.05pt;margin-top:9.4pt;width:645.25pt;height:41.0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" filled="f" stroked="f" strokeweight=".5pt">
                <v:textbox>
                  <w:txbxContent>
                    <w:p w14:paraId="5DEFA893" w14:textId="5696E1DE" w:rsidR="005D5833" w:rsidRPr="00337EBE" w:rsidRDefault="005D5833" w:rsidP="00D97563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Supplementary 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Table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9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MR analysis for associations DHEAS with BMD in men and women</w:t>
                      </w:r>
                    </w:p>
                  </w:txbxContent>
                </v:textbox>
              </v:shape>
            </w:pict>
          </mc:Fallback>
        </mc:AlternateContent>
      </w:r>
    </w:p>
    <w:p w14:paraId="09C6A02B" w14:textId="558680B3" w:rsidR="00D97563" w:rsidRDefault="00E62D70" w:rsidP="00AF41C0"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2059E7E" wp14:editId="6E06CE4F">
                <wp:simplePos x="0" y="0"/>
                <wp:positionH relativeFrom="column">
                  <wp:posOffset>103909</wp:posOffset>
                </wp:positionH>
                <wp:positionV relativeFrom="paragraph">
                  <wp:posOffset>3397364</wp:posOffset>
                </wp:positionV>
                <wp:extent cx="9004935" cy="1288473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935" cy="1288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FA7DA" w14:textId="4655E2C4" w:rsidR="00257D70" w:rsidRDefault="009210D9" w:rsidP="009210D9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3769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bbreviations: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 MR, Mendelian randomization; DHEAS, dehydroepiandrosterone sul</w:t>
                            </w:r>
                            <w:r w:rsidR="00F61E15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ate; </w:t>
                            </w:r>
                            <w:proofErr w:type="spellStart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eBMD</w:t>
                            </w:r>
                            <w:proofErr w:type="spellEnd"/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estimated bone mineral density; CI, confidence interval; P, p value; IV</w:t>
                            </w:r>
                            <w:r w:rsidRPr="003017DD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W, </w:t>
                            </w:r>
                            <w:r w:rsidRPr="003017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inverse-variance-weighte</w:t>
                            </w:r>
                            <w:r w:rsidR="00257D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 w:rsidR="004A3B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 MR-PRESS</w:t>
                            </w:r>
                            <w:r w:rsidR="004A3B4A" w:rsidRPr="004A3B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O, </w:t>
                            </w:r>
                            <w:r w:rsidR="004A3B4A" w:rsidRPr="004A3B4A">
                              <w:rPr>
                                <w:rFonts w:ascii="Times" w:hAnsi="Times" w:cs="Segoe UI"/>
                                <w:color w:val="212121"/>
                                <w:sz w:val="24"/>
                                <w:szCs w:val="24"/>
                                <w:shd w:val="clear" w:color="auto" w:fill="FFFFFF"/>
                              </w:rPr>
                              <w:t>Mendelian randomization-pleiotropy residual sum and outlier</w:t>
                            </w:r>
                          </w:p>
                          <w:p w14:paraId="2617BA7B" w14:textId="032A86BD" w:rsidR="00257D70" w:rsidRPr="00257D70" w:rsidRDefault="00257D70" w:rsidP="009210D9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7D7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MR-PRESSO analysis for association of DHEAS with </w:t>
                            </w:r>
                            <w:proofErr w:type="spellStart"/>
                            <w:r w:rsidRPr="00257D7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eBMD</w:t>
                            </w:r>
                            <w:proofErr w:type="spellEnd"/>
                            <w:r w:rsidRPr="00257D7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could not have been performed, since the number of instrumental variables was too small to run analysis.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59E7E" id="テキスト ボックス 14" o:spid="_x0000_s1044" type="#_x0000_t202" style="position:absolute;margin-left:8.2pt;margin-top:267.5pt;width:709.05pt;height:101.4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" filled="f" stroked="f" strokeweight=".5pt">
                <v:textbox>
                  <w:txbxContent>
                    <w:p w14:paraId="117FA7DA" w14:textId="4655E2C4" w:rsidR="00257D70" w:rsidRDefault="009210D9" w:rsidP="009210D9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3769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bbreviations: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 MR, Mendelian randomization; DHEAS, dehydroepiandrosterone sul</w:t>
                      </w:r>
                      <w:r w:rsidR="00F61E15">
                        <w:rPr>
                          <w:rFonts w:ascii="Times" w:hAnsi="Times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 xml:space="preserve">ate; </w:t>
                      </w:r>
                      <w:proofErr w:type="spellStart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eBMD</w:t>
                      </w:r>
                      <w:proofErr w:type="spellEnd"/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, estimated bone mineral density; CI, confidence interval; P, p value; IV</w:t>
                      </w:r>
                      <w:r w:rsidRPr="003017DD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W, </w:t>
                      </w:r>
                      <w:r w:rsidRPr="003017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inverse-variance-weighte</w:t>
                      </w:r>
                      <w:r w:rsidR="00257D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 w:rsidR="004A3B4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 MR-PRESS</w:t>
                      </w:r>
                      <w:r w:rsidR="004A3B4A" w:rsidRPr="004A3B4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O, </w:t>
                      </w:r>
                      <w:r w:rsidR="004A3B4A" w:rsidRPr="004A3B4A">
                        <w:rPr>
                          <w:rFonts w:ascii="Times" w:hAnsi="Times" w:cs="Segoe UI"/>
                          <w:color w:val="212121"/>
                          <w:sz w:val="24"/>
                          <w:szCs w:val="24"/>
                          <w:shd w:val="clear" w:color="auto" w:fill="FFFFFF"/>
                        </w:rPr>
                        <w:t>Mendelian randomization-pleiotropy residual sum and outlier</w:t>
                      </w:r>
                    </w:p>
                    <w:p w14:paraId="2617BA7B" w14:textId="032A86BD" w:rsidR="00257D70" w:rsidRPr="00257D70" w:rsidRDefault="00257D70" w:rsidP="009210D9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7D7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MR-PRESSO analysis for association of DHEAS with </w:t>
                      </w:r>
                      <w:proofErr w:type="spellStart"/>
                      <w:r w:rsidRPr="00257D7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eBMD</w:t>
                      </w:r>
                      <w:proofErr w:type="spellEnd"/>
                      <w:r w:rsidRPr="00257D7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could not have been performed, since the number of instrumental variables was too small to run analysis.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25"/>
        <w:tblpPr w:leftFromText="142" w:rightFromText="142" w:vertAnchor="text" w:horzAnchor="margin" w:tblpXSpec="right" w:tblpY="206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4"/>
        <w:gridCol w:w="1768"/>
        <w:gridCol w:w="2357"/>
        <w:gridCol w:w="1184"/>
        <w:gridCol w:w="1558"/>
        <w:gridCol w:w="8"/>
        <w:gridCol w:w="2357"/>
        <w:gridCol w:w="1179"/>
      </w:tblGrid>
      <w:tr w:rsidR="009210D9" w:rsidRPr="00167E2E" w14:paraId="0E0C5EEC" w14:textId="77777777" w:rsidTr="009210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  <w:vMerge w:val="restart"/>
            <w:shd w:val="clear" w:color="auto" w:fill="F2F2F2" w:themeFill="background1" w:themeFillShade="F2"/>
          </w:tcPr>
          <w:p w14:paraId="1EB2AABA" w14:textId="77777777" w:rsidR="009210D9" w:rsidRPr="00167E2E" w:rsidRDefault="009210D9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ethod</w:t>
            </w:r>
          </w:p>
        </w:tc>
        <w:tc>
          <w:tcPr>
            <w:tcW w:w="5309" w:type="dxa"/>
            <w:gridSpan w:val="3"/>
            <w:shd w:val="clear" w:color="auto" w:fill="F2F2F2" w:themeFill="background1" w:themeFillShade="F2"/>
          </w:tcPr>
          <w:p w14:paraId="474C6F59" w14:textId="77777777" w:rsidR="009210D9" w:rsidRPr="00167E2E" w:rsidRDefault="009210D9" w:rsidP="009210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eBMD</w:t>
            </w:r>
            <w:proofErr w:type="spellEnd"/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-Men-</w:t>
            </w:r>
          </w:p>
        </w:tc>
        <w:tc>
          <w:tcPr>
            <w:tcW w:w="5102" w:type="dxa"/>
            <w:gridSpan w:val="4"/>
            <w:shd w:val="clear" w:color="auto" w:fill="F2F2F2" w:themeFill="background1" w:themeFillShade="F2"/>
          </w:tcPr>
          <w:p w14:paraId="5A5871A3" w14:textId="77777777" w:rsidR="009210D9" w:rsidRPr="00167E2E" w:rsidRDefault="009210D9" w:rsidP="009210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eBMD</w:t>
            </w:r>
            <w:proofErr w:type="spellEnd"/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-Women-</w:t>
            </w:r>
          </w:p>
        </w:tc>
      </w:tr>
      <w:tr w:rsidR="009210D9" w:rsidRPr="00394794" w14:paraId="623399EA" w14:textId="77777777" w:rsidTr="00921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  <w:vMerge/>
            <w:shd w:val="clear" w:color="auto" w:fill="F2F2F2" w:themeFill="background1" w:themeFillShade="F2"/>
          </w:tcPr>
          <w:p w14:paraId="0BA23C02" w14:textId="77777777" w:rsidR="009210D9" w:rsidRDefault="009210D9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14:paraId="69E4DC03" w14:textId="77777777" w:rsidR="009210D9" w:rsidRPr="00394794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0BD93D47" w14:textId="77777777" w:rsidR="009210D9" w:rsidRPr="00394794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95%CI 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28108CA2" w14:textId="77777777" w:rsidR="009210D9" w:rsidRPr="00394794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  <w:tc>
          <w:tcPr>
            <w:tcW w:w="1566" w:type="dxa"/>
            <w:gridSpan w:val="2"/>
            <w:shd w:val="clear" w:color="auto" w:fill="F2F2F2" w:themeFill="background1" w:themeFillShade="F2"/>
          </w:tcPr>
          <w:p w14:paraId="1DEFF367" w14:textId="77777777" w:rsidR="009210D9" w:rsidRPr="00394794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Estimate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9597403" w14:textId="77777777" w:rsidR="009210D9" w:rsidRPr="00394794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95%CI </w:t>
            </w:r>
          </w:p>
        </w:tc>
        <w:tc>
          <w:tcPr>
            <w:tcW w:w="1179" w:type="dxa"/>
            <w:shd w:val="clear" w:color="auto" w:fill="F2F2F2" w:themeFill="background1" w:themeFillShade="F2"/>
          </w:tcPr>
          <w:p w14:paraId="17C45668" w14:textId="77777777" w:rsidR="009210D9" w:rsidRPr="00394794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P</w:t>
            </w:r>
          </w:p>
        </w:tc>
      </w:tr>
      <w:tr w:rsidR="009210D9" w:rsidRPr="00614827" w14:paraId="784D65C5" w14:textId="77777777" w:rsidTr="009210D9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</w:tcPr>
          <w:p w14:paraId="70A48072" w14:textId="77777777" w:rsidR="009210D9" w:rsidRPr="004B0B2A" w:rsidRDefault="009210D9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B0B2A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I</w:t>
            </w:r>
            <w:r w:rsidRPr="004B0B2A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VW </w:t>
            </w:r>
          </w:p>
        </w:tc>
        <w:tc>
          <w:tcPr>
            <w:tcW w:w="1768" w:type="dxa"/>
          </w:tcPr>
          <w:p w14:paraId="71E07877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.069</w:t>
            </w:r>
          </w:p>
        </w:tc>
        <w:tc>
          <w:tcPr>
            <w:tcW w:w="2357" w:type="dxa"/>
          </w:tcPr>
          <w:p w14:paraId="4B7A7287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.021 – 0.118</w:t>
            </w:r>
          </w:p>
        </w:tc>
        <w:tc>
          <w:tcPr>
            <w:tcW w:w="1184" w:type="dxa"/>
          </w:tcPr>
          <w:p w14:paraId="33888447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.004</w:t>
            </w:r>
          </w:p>
        </w:tc>
        <w:tc>
          <w:tcPr>
            <w:tcW w:w="1566" w:type="dxa"/>
            <w:gridSpan w:val="2"/>
          </w:tcPr>
          <w:p w14:paraId="17476C77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.064</w:t>
            </w:r>
          </w:p>
        </w:tc>
        <w:tc>
          <w:tcPr>
            <w:tcW w:w="2357" w:type="dxa"/>
          </w:tcPr>
          <w:p w14:paraId="2A18CE73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0.020 – 0.150</w:t>
            </w:r>
          </w:p>
        </w:tc>
        <w:tc>
          <w:tcPr>
            <w:tcW w:w="1179" w:type="dxa"/>
          </w:tcPr>
          <w:p w14:paraId="14B4D49E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.136</w:t>
            </w:r>
          </w:p>
        </w:tc>
      </w:tr>
      <w:tr w:rsidR="009210D9" w:rsidRPr="00614827" w14:paraId="07F57296" w14:textId="77777777" w:rsidTr="00921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</w:tcPr>
          <w:p w14:paraId="4C46357F" w14:textId="77777777" w:rsidR="009210D9" w:rsidRPr="004B0B2A" w:rsidRDefault="009210D9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B0B2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Cochran’s Q</w:t>
            </w:r>
          </w:p>
        </w:tc>
        <w:tc>
          <w:tcPr>
            <w:tcW w:w="4125" w:type="dxa"/>
            <w:gridSpan w:val="2"/>
          </w:tcPr>
          <w:p w14:paraId="3C7F1796" w14:textId="77777777" w:rsidR="009210D9" w:rsidRPr="00614827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.389</w:t>
            </w:r>
          </w:p>
        </w:tc>
        <w:tc>
          <w:tcPr>
            <w:tcW w:w="1184" w:type="dxa"/>
          </w:tcPr>
          <w:p w14:paraId="72B8B626" w14:textId="77777777" w:rsidR="009210D9" w:rsidRPr="00614827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.495</w:t>
            </w:r>
          </w:p>
        </w:tc>
        <w:tc>
          <w:tcPr>
            <w:tcW w:w="3923" w:type="dxa"/>
            <w:gridSpan w:val="3"/>
          </w:tcPr>
          <w:p w14:paraId="3330B5C9" w14:textId="77777777" w:rsidR="009210D9" w:rsidRPr="00614827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4.847</w:t>
            </w:r>
          </w:p>
        </w:tc>
        <w:tc>
          <w:tcPr>
            <w:tcW w:w="1179" w:type="dxa"/>
          </w:tcPr>
          <w:p w14:paraId="6EBA9BBC" w14:textId="2C2D8098" w:rsidR="009210D9" w:rsidRPr="00614827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086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</w:tr>
      <w:tr w:rsidR="009210D9" w:rsidRPr="00614827" w14:paraId="2B058DB0" w14:textId="77777777" w:rsidTr="009210D9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</w:tcPr>
          <w:p w14:paraId="6E399E8F" w14:textId="77777777" w:rsidR="009210D9" w:rsidRPr="004B0B2A" w:rsidRDefault="009210D9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B0B2A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W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ei</w:t>
            </w:r>
            <w:r w:rsidRPr="004B0B2A">
              <w:rPr>
                <w:rFonts w:ascii="Times" w:hAnsi="Times"/>
                <w:b w:val="0"/>
                <w:bCs w:val="0"/>
                <w:sz w:val="24"/>
                <w:szCs w:val="24"/>
              </w:rPr>
              <w:t>ghted-median</w:t>
            </w:r>
          </w:p>
        </w:tc>
        <w:tc>
          <w:tcPr>
            <w:tcW w:w="1768" w:type="dxa"/>
          </w:tcPr>
          <w:p w14:paraId="3384CB63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.055</w:t>
            </w:r>
          </w:p>
        </w:tc>
        <w:tc>
          <w:tcPr>
            <w:tcW w:w="2357" w:type="dxa"/>
          </w:tcPr>
          <w:p w14:paraId="087B5D20" w14:textId="0ECC15D7" w:rsidR="009210D9" w:rsidRPr="00614827" w:rsidRDefault="002B77DA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0.000</w:t>
            </w:r>
            <w:r w:rsidR="00D315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210D9">
              <w:rPr>
                <w:rFonts w:ascii="Times" w:hAnsi="Times"/>
                <w:sz w:val="24"/>
                <w:szCs w:val="24"/>
              </w:rPr>
              <w:t xml:space="preserve"> – 0.</w:t>
            </w:r>
            <w:r w:rsidR="00D315B5">
              <w:rPr>
                <w:rFonts w:ascii="Times" w:hAnsi="Times"/>
                <w:sz w:val="24"/>
                <w:szCs w:val="24"/>
              </w:rPr>
              <w:t>111</w:t>
            </w:r>
          </w:p>
        </w:tc>
        <w:tc>
          <w:tcPr>
            <w:tcW w:w="1184" w:type="dxa"/>
          </w:tcPr>
          <w:p w14:paraId="7FB04506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.049</w:t>
            </w:r>
          </w:p>
        </w:tc>
        <w:tc>
          <w:tcPr>
            <w:tcW w:w="1566" w:type="dxa"/>
            <w:gridSpan w:val="2"/>
          </w:tcPr>
          <w:p w14:paraId="2855046C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.025</w:t>
            </w:r>
          </w:p>
        </w:tc>
        <w:tc>
          <w:tcPr>
            <w:tcW w:w="2357" w:type="dxa"/>
          </w:tcPr>
          <w:p w14:paraId="609765D8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0.019 – 0.071</w:t>
            </w:r>
          </w:p>
        </w:tc>
        <w:tc>
          <w:tcPr>
            <w:tcW w:w="1179" w:type="dxa"/>
          </w:tcPr>
          <w:p w14:paraId="2B2AFBAB" w14:textId="77777777" w:rsidR="009210D9" w:rsidRPr="00614827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.268</w:t>
            </w:r>
          </w:p>
        </w:tc>
      </w:tr>
      <w:tr w:rsidR="009210D9" w14:paraId="2698D8BA" w14:textId="77777777" w:rsidTr="00921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</w:tcPr>
          <w:p w14:paraId="0F19661E" w14:textId="77777777" w:rsidR="009210D9" w:rsidRPr="004B0B2A" w:rsidRDefault="009210D9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R-Egger</w:t>
            </w:r>
          </w:p>
        </w:tc>
        <w:tc>
          <w:tcPr>
            <w:tcW w:w="1768" w:type="dxa"/>
          </w:tcPr>
          <w:p w14:paraId="5C6F43D2" w14:textId="77777777" w:rsidR="009210D9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.022</w:t>
            </w:r>
          </w:p>
        </w:tc>
        <w:tc>
          <w:tcPr>
            <w:tcW w:w="2357" w:type="dxa"/>
          </w:tcPr>
          <w:p w14:paraId="3389AE99" w14:textId="77777777" w:rsidR="009210D9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0.065 – 0.110</w:t>
            </w:r>
          </w:p>
        </w:tc>
        <w:tc>
          <w:tcPr>
            <w:tcW w:w="1184" w:type="dxa"/>
          </w:tcPr>
          <w:p w14:paraId="43FBFF38" w14:textId="77777777" w:rsidR="009210D9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.669</w:t>
            </w:r>
          </w:p>
        </w:tc>
        <w:tc>
          <w:tcPr>
            <w:tcW w:w="1566" w:type="dxa"/>
            <w:gridSpan w:val="2"/>
          </w:tcPr>
          <w:p w14:paraId="357AE6CE" w14:textId="77777777" w:rsidR="009210D9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.082</w:t>
            </w:r>
          </w:p>
        </w:tc>
        <w:tc>
          <w:tcPr>
            <w:tcW w:w="2357" w:type="dxa"/>
          </w:tcPr>
          <w:p w14:paraId="46F5300C" w14:textId="77777777" w:rsidR="009210D9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0.094 – 0.260</w:t>
            </w:r>
          </w:p>
        </w:tc>
        <w:tc>
          <w:tcPr>
            <w:tcW w:w="1179" w:type="dxa"/>
          </w:tcPr>
          <w:p w14:paraId="47411393" w14:textId="77777777" w:rsidR="009210D9" w:rsidRDefault="009210D9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.428</w:t>
            </w:r>
          </w:p>
        </w:tc>
      </w:tr>
      <w:tr w:rsidR="009210D9" w14:paraId="497C1848" w14:textId="77777777" w:rsidTr="00055DC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</w:tcPr>
          <w:p w14:paraId="50BF27BE" w14:textId="77777777" w:rsidR="009210D9" w:rsidRPr="004B0B2A" w:rsidRDefault="009210D9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R-Egger intercept</w:t>
            </w:r>
          </w:p>
        </w:tc>
        <w:tc>
          <w:tcPr>
            <w:tcW w:w="4125" w:type="dxa"/>
            <w:gridSpan w:val="2"/>
            <w:tcBorders>
              <w:bottom w:val="single" w:sz="4" w:space="0" w:color="auto"/>
            </w:tcBorders>
          </w:tcPr>
          <w:p w14:paraId="50648B80" w14:textId="77777777" w:rsidR="009210D9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.007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3C48816C" w14:textId="77777777" w:rsidR="009210D9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.332</w:t>
            </w:r>
          </w:p>
        </w:tc>
        <w:tc>
          <w:tcPr>
            <w:tcW w:w="3923" w:type="dxa"/>
            <w:gridSpan w:val="3"/>
          </w:tcPr>
          <w:p w14:paraId="4499D07E" w14:textId="77777777" w:rsidR="009210D9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-0.003</w:t>
            </w:r>
          </w:p>
        </w:tc>
        <w:tc>
          <w:tcPr>
            <w:tcW w:w="1179" w:type="dxa"/>
          </w:tcPr>
          <w:p w14:paraId="5BE05DD2" w14:textId="77777777" w:rsidR="009210D9" w:rsidRDefault="009210D9" w:rsidP="009210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.827</w:t>
            </w:r>
          </w:p>
        </w:tc>
      </w:tr>
      <w:tr w:rsidR="00E6070B" w14:paraId="581C271F" w14:textId="77777777" w:rsidTr="00E60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4" w:type="dxa"/>
          </w:tcPr>
          <w:p w14:paraId="1F7978E8" w14:textId="741B1BAC" w:rsidR="00E6070B" w:rsidRPr="00055DC2" w:rsidRDefault="00E6070B" w:rsidP="009210D9">
            <w:pPr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55DC2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M</w:t>
            </w:r>
            <w:r w:rsidRPr="00055DC2">
              <w:rPr>
                <w:rFonts w:ascii="Times" w:hAnsi="Times"/>
                <w:b w:val="0"/>
                <w:bCs w:val="0"/>
                <w:sz w:val="24"/>
                <w:szCs w:val="24"/>
              </w:rPr>
              <w:t>R-PRESSO</w:t>
            </w:r>
          </w:p>
        </w:tc>
        <w:tc>
          <w:tcPr>
            <w:tcW w:w="4125" w:type="dxa"/>
            <w:gridSpan w:val="2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122029C3" w14:textId="67C09FC4" w:rsidR="00E6070B" w:rsidRDefault="00E6070B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tr2bl w:val="single" w:sz="4" w:space="0" w:color="auto"/>
            </w:tcBorders>
          </w:tcPr>
          <w:p w14:paraId="76EECA45" w14:textId="77777777" w:rsidR="00E6070B" w:rsidRDefault="00E6070B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8D01E3F" w14:textId="3B77C294" w:rsidR="00E6070B" w:rsidRDefault="00E6070B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.043</w:t>
            </w:r>
          </w:p>
        </w:tc>
        <w:tc>
          <w:tcPr>
            <w:tcW w:w="2365" w:type="dxa"/>
            <w:gridSpan w:val="2"/>
          </w:tcPr>
          <w:p w14:paraId="41D2AE41" w14:textId="6F2D1AD2" w:rsidR="00E6070B" w:rsidRDefault="00E6070B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.025 – 0.060</w:t>
            </w:r>
          </w:p>
        </w:tc>
        <w:tc>
          <w:tcPr>
            <w:tcW w:w="1179" w:type="dxa"/>
          </w:tcPr>
          <w:p w14:paraId="4A73D0C0" w14:textId="3B9DD856" w:rsidR="00E6070B" w:rsidRDefault="00E6070B" w:rsidP="00921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 w:hint="eastAsia"/>
                <w:sz w:val="24"/>
                <w:szCs w:val="24"/>
              </w:rPr>
              <w:t>0</w:t>
            </w:r>
            <w:r>
              <w:rPr>
                <w:rFonts w:ascii="Times" w:hAnsi="Times"/>
                <w:sz w:val="24"/>
                <w:szCs w:val="24"/>
              </w:rPr>
              <w:t>.043</w:t>
            </w:r>
          </w:p>
        </w:tc>
      </w:tr>
    </w:tbl>
    <w:p w14:paraId="28A5ECF2" w14:textId="1E26E75C" w:rsidR="00D97563" w:rsidRDefault="00D97563" w:rsidP="00AF41C0"/>
    <w:p w14:paraId="7269BCF6" w14:textId="75491CAE" w:rsidR="00D97563" w:rsidRDefault="00D97563" w:rsidP="00D97563"/>
    <w:p w14:paraId="18694C38" w14:textId="1A9DB000" w:rsidR="00480CD6" w:rsidRDefault="00480CD6">
      <w:pPr>
        <w:rPr>
          <w:rFonts w:hint="eastAsia"/>
        </w:rPr>
      </w:pPr>
    </w:p>
    <w:p w14:paraId="5D054540" w14:textId="77777777" w:rsidR="00AD5D11" w:rsidRDefault="00AD5D11"/>
    <w:p w14:paraId="2E84A45E" w14:textId="77777777" w:rsidR="00AD5D11" w:rsidRDefault="00AD5D11"/>
    <w:p w14:paraId="2E75B78F" w14:textId="2E3E7E6B" w:rsidR="00480CD6" w:rsidRDefault="00480CD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6861FA0" wp14:editId="56C2041F">
                <wp:simplePos x="0" y="0"/>
                <wp:positionH relativeFrom="column">
                  <wp:posOffset>329565</wp:posOffset>
                </wp:positionH>
                <wp:positionV relativeFrom="paragraph">
                  <wp:posOffset>-29821</wp:posOffset>
                </wp:positionV>
                <wp:extent cx="8194876" cy="52128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4876" cy="521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005B26" w14:textId="487A8959" w:rsidR="001526A1" w:rsidRPr="00337EBE" w:rsidRDefault="001526A1" w:rsidP="001526A1">
                            <w:pPr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Supplementary 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Table 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EE69C2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Pr="00337EBE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0358C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>Functional assessment for candidate SNPs of DHEAS GAWS</w:t>
                            </w:r>
                            <w:r w:rsidR="00C66B39">
                              <w:rPr>
                                <w:rFonts w:ascii="Times" w:hAnsi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using FUMA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61FA0" id="テキスト ボックス 20" o:spid="_x0000_s1045" type="#_x0000_t202" style="position:absolute;margin-left:25.95pt;margin-top:-2.35pt;width:645.25pt;height:41.0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" filled="f" stroked="f" strokeweight=".5pt">
                <v:textbox>
                  <w:txbxContent>
                    <w:p w14:paraId="27005B26" w14:textId="487A8959" w:rsidR="001526A1" w:rsidRPr="00337EBE" w:rsidRDefault="001526A1" w:rsidP="001526A1">
                      <w:pPr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Supplementary 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Table 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EE69C2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0</w:t>
                      </w:r>
                      <w:r w:rsidRPr="00337EBE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D0358C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>Functional assessment for candidate SNPs of DHEAS GAWS</w:t>
                      </w:r>
                      <w:r w:rsidR="00C66B39">
                        <w:rPr>
                          <w:rFonts w:ascii="Times" w:hAnsi="Times"/>
                          <w:b/>
                          <w:bCs/>
                          <w:sz w:val="28"/>
                          <w:szCs w:val="28"/>
                        </w:rPr>
                        <w:t xml:space="preserve"> using FUMA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25"/>
        <w:tblpPr w:leftFromText="142" w:rightFromText="142" w:vertAnchor="text" w:horzAnchor="margin" w:tblpXSpec="center" w:tblpY="314"/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555"/>
        <w:gridCol w:w="728"/>
        <w:gridCol w:w="2498"/>
        <w:gridCol w:w="1616"/>
        <w:gridCol w:w="897"/>
        <w:gridCol w:w="1536"/>
      </w:tblGrid>
      <w:tr w:rsidR="004D4BA1" w:rsidRPr="005D5833" w14:paraId="6F4B79CA" w14:textId="77777777" w:rsidTr="00CE5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7D6AC2B3" w14:textId="3EBC17EA" w:rsidR="004D4BA1" w:rsidRPr="00814141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81414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S</w:t>
            </w:r>
            <w:r w:rsidRPr="00814141">
              <w:rPr>
                <w:rFonts w:ascii="Times" w:hAnsi="Times"/>
                <w:b w:val="0"/>
                <w:bCs w:val="0"/>
                <w:sz w:val="24"/>
                <w:szCs w:val="24"/>
              </w:rPr>
              <w:t>NP</w:t>
            </w:r>
          </w:p>
        </w:tc>
        <w:tc>
          <w:tcPr>
            <w:tcW w:w="1555" w:type="dxa"/>
            <w:shd w:val="clear" w:color="auto" w:fill="F2F2F2" w:themeFill="background1" w:themeFillShade="F2"/>
          </w:tcPr>
          <w:p w14:paraId="3D07E677" w14:textId="4E29252B" w:rsidR="004D4BA1" w:rsidRPr="004D4BA1" w:rsidRDefault="004D4BA1" w:rsidP="004D4BA1">
            <w:pPr>
              <w:adjustRightInd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4D4BA1">
              <w:rPr>
                <w:rFonts w:ascii="Times" w:hAnsi="Times"/>
                <w:b w:val="0"/>
                <w:bCs w:val="0"/>
                <w:sz w:val="24"/>
                <w:szCs w:val="24"/>
              </w:rPr>
              <w:t>loci/</w:t>
            </w:r>
            <w:r w:rsidRPr="004D4BA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 xml:space="preserve"> </w:t>
            </w:r>
            <w:r w:rsidRPr="004D4BA1">
              <w:rPr>
                <w:rFonts w:ascii="Times" w:hAnsi="Times"/>
                <w:b w:val="0"/>
                <w:bCs w:val="0"/>
                <w:sz w:val="24"/>
                <w:szCs w:val="24"/>
              </w:rPr>
              <w:t>lead SNP</w:t>
            </w:r>
          </w:p>
        </w:tc>
        <w:tc>
          <w:tcPr>
            <w:tcW w:w="728" w:type="dxa"/>
            <w:shd w:val="clear" w:color="auto" w:fill="F2F2F2" w:themeFill="background1" w:themeFillShade="F2"/>
          </w:tcPr>
          <w:p w14:paraId="0D57EC35" w14:textId="498F5FF2" w:rsidR="004D4BA1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r</w:t>
            </w:r>
            <w:r w:rsidRPr="00384455">
              <w:rPr>
                <w:rFonts w:ascii="Times" w:hAnsi="Times"/>
                <w:b w:val="0"/>
                <w:bCs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208ADBF5" w14:textId="67755DA0" w:rsidR="004D4BA1" w:rsidRPr="00814141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81414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N</w:t>
            </w:r>
            <w:r w:rsidRPr="00814141">
              <w:rPr>
                <w:rFonts w:ascii="Times" w:hAnsi="Times"/>
                <w:b w:val="0"/>
                <w:bCs w:val="0"/>
                <w:sz w:val="24"/>
                <w:szCs w:val="24"/>
              </w:rPr>
              <w:t>earest gene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0A25125C" w14:textId="38D8A497" w:rsidR="004D4BA1" w:rsidRPr="00814141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P</w:t>
            </w:r>
            <w:r>
              <w:rPr>
                <w:rFonts w:ascii="Times" w:hAnsi="Times"/>
                <w:b w:val="0"/>
                <w:bCs w:val="0"/>
                <w:sz w:val="24"/>
                <w:szCs w:val="24"/>
              </w:rPr>
              <w:t>osition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4B3E0A6B" w14:textId="0B35B7B2" w:rsidR="004D4BA1" w:rsidRPr="00814141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81414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C</w:t>
            </w:r>
            <w:r w:rsidRPr="00814141">
              <w:rPr>
                <w:rFonts w:ascii="Times" w:hAnsi="Times"/>
                <w:b w:val="0"/>
                <w:bCs w:val="0"/>
                <w:sz w:val="24"/>
                <w:szCs w:val="24"/>
              </w:rPr>
              <w:t>ADD score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4811D5FF" w14:textId="255A9C24" w:rsidR="004D4BA1" w:rsidRPr="00814141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814141">
              <w:rPr>
                <w:rFonts w:ascii="Times" w:hAnsi="Times" w:hint="eastAsia"/>
                <w:b w:val="0"/>
                <w:bCs w:val="0"/>
                <w:sz w:val="24"/>
                <w:szCs w:val="24"/>
              </w:rPr>
              <w:t>R</w:t>
            </w:r>
            <w:r w:rsidRPr="00814141">
              <w:rPr>
                <w:rFonts w:ascii="Times" w:hAnsi="Times"/>
                <w:b w:val="0"/>
                <w:bCs w:val="0"/>
                <w:sz w:val="24"/>
                <w:szCs w:val="24"/>
              </w:rPr>
              <w:t>egulomeDB</w:t>
            </w:r>
            <w:proofErr w:type="spellEnd"/>
            <w:r w:rsidRPr="00814141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score</w:t>
            </w:r>
          </w:p>
        </w:tc>
      </w:tr>
      <w:tr w:rsidR="004D4BA1" w:rsidRPr="00325ED6" w14:paraId="31526064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09B2698" w14:textId="6B1C9E8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rs7567444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</w:tcPr>
          <w:p w14:paraId="19815ECD" w14:textId="26E1F80D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q13 /</w:t>
            </w:r>
          </w:p>
          <w:p w14:paraId="4F2B3503" w14:textId="5F4C9F1F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rs604126</w:t>
            </w:r>
          </w:p>
        </w:tc>
        <w:tc>
          <w:tcPr>
            <w:tcW w:w="728" w:type="dxa"/>
            <w:shd w:val="clear" w:color="auto" w:fill="FFFFFF" w:themeFill="background1"/>
          </w:tcPr>
          <w:p w14:paraId="7C49F4D0" w14:textId="1C609298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.619</w:t>
            </w:r>
          </w:p>
        </w:tc>
        <w:tc>
          <w:tcPr>
            <w:tcW w:w="2498" w:type="dxa"/>
            <w:shd w:val="clear" w:color="auto" w:fill="FFFFFF" w:themeFill="background1"/>
          </w:tcPr>
          <w:p w14:paraId="2C52644F" w14:textId="1C95B219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COXL:AC096670.3</w:t>
            </w:r>
          </w:p>
        </w:tc>
        <w:tc>
          <w:tcPr>
            <w:tcW w:w="1616" w:type="dxa"/>
            <w:shd w:val="clear" w:color="auto" w:fill="FFFFFF" w:themeFill="background1"/>
          </w:tcPr>
          <w:p w14:paraId="6FDF04AF" w14:textId="5BCDDF2E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proofErr w:type="spellStart"/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cRNA_intronic</w:t>
            </w:r>
            <w:proofErr w:type="spellEnd"/>
          </w:p>
        </w:tc>
        <w:tc>
          <w:tcPr>
            <w:tcW w:w="897" w:type="dxa"/>
            <w:shd w:val="clear" w:color="auto" w:fill="FFFFFF" w:themeFill="background1"/>
          </w:tcPr>
          <w:p w14:paraId="59C3B38B" w14:textId="295C6F4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.3</w:t>
            </w:r>
          </w:p>
        </w:tc>
        <w:tc>
          <w:tcPr>
            <w:tcW w:w="1536" w:type="dxa"/>
            <w:shd w:val="clear" w:color="auto" w:fill="FFFFFF" w:themeFill="background1"/>
          </w:tcPr>
          <w:p w14:paraId="3F295FF0" w14:textId="5A263D4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4D4BA1" w:rsidRPr="00325ED6" w14:paraId="3F1CF154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0AE19994" w14:textId="6382CF63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rs2015454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0147ED9" w14:textId="1FE814A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4538956" w14:textId="3FE4963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.614</w:t>
            </w:r>
          </w:p>
        </w:tc>
        <w:tc>
          <w:tcPr>
            <w:tcW w:w="2498" w:type="dxa"/>
            <w:shd w:val="clear" w:color="auto" w:fill="FFFFFF" w:themeFill="background1"/>
          </w:tcPr>
          <w:p w14:paraId="79AB2807" w14:textId="35DE1CEF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COXL:AC096670.3</w:t>
            </w:r>
          </w:p>
        </w:tc>
        <w:tc>
          <w:tcPr>
            <w:tcW w:w="1616" w:type="dxa"/>
            <w:shd w:val="clear" w:color="auto" w:fill="FFFFFF" w:themeFill="background1"/>
          </w:tcPr>
          <w:p w14:paraId="362B7B58" w14:textId="541C40A2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proofErr w:type="spellStart"/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cRNA_intronic</w:t>
            </w:r>
            <w:proofErr w:type="spellEnd"/>
          </w:p>
        </w:tc>
        <w:tc>
          <w:tcPr>
            <w:tcW w:w="897" w:type="dxa"/>
            <w:shd w:val="clear" w:color="auto" w:fill="FFFFFF" w:themeFill="background1"/>
          </w:tcPr>
          <w:p w14:paraId="3D27C0E7" w14:textId="1068AE2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.86</w:t>
            </w:r>
          </w:p>
        </w:tc>
        <w:tc>
          <w:tcPr>
            <w:tcW w:w="1536" w:type="dxa"/>
            <w:shd w:val="clear" w:color="auto" w:fill="FFFFFF" w:themeFill="background1"/>
          </w:tcPr>
          <w:p w14:paraId="4048ACE0" w14:textId="2F473BD0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4D4BA1" w:rsidRPr="00325ED6" w14:paraId="7664894B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1759E53" w14:textId="0B43D49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rs4848393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9471177" w14:textId="256D942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DB1D71F" w14:textId="3F641413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.621</w:t>
            </w:r>
          </w:p>
        </w:tc>
        <w:tc>
          <w:tcPr>
            <w:tcW w:w="2498" w:type="dxa"/>
            <w:shd w:val="clear" w:color="auto" w:fill="FFFFFF" w:themeFill="background1"/>
          </w:tcPr>
          <w:p w14:paraId="7B4823FC" w14:textId="2508CAF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1999767B" w14:textId="2022E5A1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2F6310F2" w14:textId="2A2050A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8</w:t>
            </w:r>
            <w:r w:rsidRPr="00325ED6">
              <w:rPr>
                <w:rFonts w:ascii="Times" w:hAnsi="Times"/>
                <w:sz w:val="21"/>
                <w:szCs w:val="21"/>
              </w:rPr>
              <w:t>.712</w:t>
            </w:r>
          </w:p>
        </w:tc>
        <w:tc>
          <w:tcPr>
            <w:tcW w:w="1536" w:type="dxa"/>
            <w:shd w:val="clear" w:color="auto" w:fill="FFFFFF" w:themeFill="background1"/>
          </w:tcPr>
          <w:p w14:paraId="54630931" w14:textId="34C2DA54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4D4BA1" w:rsidRPr="00325ED6" w14:paraId="7125C67D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8089283" w14:textId="296B52F2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rs11378324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03E616D" w14:textId="77D96033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D9D14E3" w14:textId="7D62F10B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6C2A6ACD" w14:textId="5D5F9D9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32502984" w14:textId="47D7B979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48558E49" w14:textId="2292B90D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8</w:t>
            </w:r>
            <w:r w:rsidRPr="00325ED6">
              <w:rPr>
                <w:rFonts w:ascii="Times" w:hAnsi="Times"/>
                <w:sz w:val="21"/>
                <w:szCs w:val="21"/>
              </w:rPr>
              <w:t>.521</w:t>
            </w:r>
          </w:p>
        </w:tc>
        <w:tc>
          <w:tcPr>
            <w:tcW w:w="1536" w:type="dxa"/>
            <w:shd w:val="clear" w:color="auto" w:fill="FFFFFF" w:themeFill="background1"/>
          </w:tcPr>
          <w:p w14:paraId="09F4030D" w14:textId="1F0BD493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4D4BA1" w:rsidRPr="00325ED6" w14:paraId="1B4D0B83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7D317AE" w14:textId="4FE2EA3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rs2241845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90A60DE" w14:textId="694C8208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2D00BA8" w14:textId="57C63286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7F3E4970" w14:textId="382E1368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13945A42" w14:textId="421C8E5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3D574029" w14:textId="1C03F2FE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  <w:r w:rsidRPr="00325ED6">
              <w:rPr>
                <w:rFonts w:ascii="Times" w:hAnsi="Times"/>
                <w:sz w:val="21"/>
                <w:szCs w:val="21"/>
              </w:rPr>
              <w:t>.372</w:t>
            </w:r>
          </w:p>
        </w:tc>
        <w:tc>
          <w:tcPr>
            <w:tcW w:w="1536" w:type="dxa"/>
            <w:shd w:val="clear" w:color="auto" w:fill="FFFFFF" w:themeFill="background1"/>
          </w:tcPr>
          <w:p w14:paraId="513C8F29" w14:textId="69AAE793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4D4BA1" w:rsidRPr="00325ED6" w14:paraId="49986FDF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59742A05" w14:textId="418C7D4D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rs2241843</w:t>
            </w:r>
          </w:p>
        </w:tc>
        <w:tc>
          <w:tcPr>
            <w:tcW w:w="1555" w:type="dxa"/>
            <w:vMerge/>
            <w:shd w:val="clear" w:color="auto" w:fill="F2F2F2" w:themeFill="background1" w:themeFillShade="F2"/>
          </w:tcPr>
          <w:p w14:paraId="4B12B26A" w14:textId="37255056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4F45EE97" w14:textId="698D1E83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.623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3A163192" w14:textId="5AAB5D4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00787C7E" w14:textId="48B5B81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294CA812" w14:textId="5A6A2868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0.25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75BF5E7A" w14:textId="26123C73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4D4BA1" w:rsidRPr="00325ED6" w14:paraId="7D0C93FC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77F0E624" w14:textId="7D314118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rs59854799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09492BE" w14:textId="2D87CE82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A493F69" w14:textId="65D86DA4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.618</w:t>
            </w:r>
          </w:p>
        </w:tc>
        <w:tc>
          <w:tcPr>
            <w:tcW w:w="2498" w:type="dxa"/>
            <w:shd w:val="clear" w:color="auto" w:fill="FFFFFF" w:themeFill="background1"/>
          </w:tcPr>
          <w:p w14:paraId="07F10259" w14:textId="7B26B7EC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43F3B50D" w14:textId="72C4EBEF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7757E57" w14:textId="570DBE59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  <w:r w:rsidRPr="00325ED6">
              <w:rPr>
                <w:rFonts w:ascii="Times" w:hAnsi="Times"/>
                <w:sz w:val="21"/>
                <w:szCs w:val="21"/>
              </w:rPr>
              <w:t>.03</w:t>
            </w:r>
          </w:p>
        </w:tc>
        <w:tc>
          <w:tcPr>
            <w:tcW w:w="1536" w:type="dxa"/>
            <w:shd w:val="clear" w:color="auto" w:fill="FFFFFF" w:themeFill="background1"/>
          </w:tcPr>
          <w:p w14:paraId="78089A18" w14:textId="071E667E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4D4BA1" w:rsidRPr="00325ED6" w14:paraId="2899E905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B001D31" w14:textId="35B678E2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rs6758181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67C660E" w14:textId="4E0A0DD8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75EFA44F" w14:textId="3AF3158E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.610</w:t>
            </w:r>
          </w:p>
        </w:tc>
        <w:tc>
          <w:tcPr>
            <w:tcW w:w="2498" w:type="dxa"/>
            <w:shd w:val="clear" w:color="auto" w:fill="FFFFFF" w:themeFill="background1"/>
          </w:tcPr>
          <w:p w14:paraId="12382BCF" w14:textId="176AC2FC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0FF55C2D" w14:textId="098480FD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2DDD1C2" w14:textId="19A562BF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  <w:r w:rsidRPr="00325ED6">
              <w:rPr>
                <w:rFonts w:ascii="Times" w:hAnsi="Times"/>
                <w:sz w:val="21"/>
                <w:szCs w:val="21"/>
              </w:rPr>
              <w:t>.061</w:t>
            </w:r>
          </w:p>
        </w:tc>
        <w:tc>
          <w:tcPr>
            <w:tcW w:w="1536" w:type="dxa"/>
            <w:shd w:val="clear" w:color="auto" w:fill="FFFFFF" w:themeFill="background1"/>
          </w:tcPr>
          <w:p w14:paraId="669621C1" w14:textId="344EABCB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4D4BA1" w:rsidRPr="00325ED6" w14:paraId="4742E2E9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7CBF40B8" w14:textId="2C1974F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rs4849417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1626F76" w14:textId="72C1EF48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2C50239" w14:textId="1A8EAE6C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.602</w:t>
            </w:r>
          </w:p>
        </w:tc>
        <w:tc>
          <w:tcPr>
            <w:tcW w:w="2498" w:type="dxa"/>
            <w:shd w:val="clear" w:color="auto" w:fill="FFFFFF" w:themeFill="background1"/>
          </w:tcPr>
          <w:p w14:paraId="4718FD48" w14:textId="75C706E6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24B97E63" w14:textId="4CF03E25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B325D86" w14:textId="6BAC7E2F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.029</w:t>
            </w:r>
          </w:p>
        </w:tc>
        <w:tc>
          <w:tcPr>
            <w:tcW w:w="1536" w:type="dxa"/>
            <w:shd w:val="clear" w:color="auto" w:fill="FFFFFF" w:themeFill="background1"/>
          </w:tcPr>
          <w:p w14:paraId="338D1A9E" w14:textId="4921512E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4D4BA1" w:rsidRPr="00325ED6" w14:paraId="02F8035B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30959B5" w14:textId="2FF8D9CB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rs6746608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F02F5E5" w14:textId="150598DE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5B21A0D" w14:textId="27F51BC9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0.611</w:t>
            </w:r>
          </w:p>
        </w:tc>
        <w:tc>
          <w:tcPr>
            <w:tcW w:w="2498" w:type="dxa"/>
            <w:shd w:val="clear" w:color="auto" w:fill="FFFFFF" w:themeFill="background1"/>
          </w:tcPr>
          <w:p w14:paraId="177471B7" w14:textId="6F609F16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693B2876" w14:textId="0BC2FC4E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D8C1ACE" w14:textId="4FF3983A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.52</w:t>
            </w:r>
          </w:p>
        </w:tc>
        <w:tc>
          <w:tcPr>
            <w:tcW w:w="1536" w:type="dxa"/>
            <w:shd w:val="clear" w:color="auto" w:fill="FFFFFF" w:themeFill="background1"/>
          </w:tcPr>
          <w:p w14:paraId="6C07D15E" w14:textId="50FC22F7" w:rsidR="004D4BA1" w:rsidRPr="00325ED6" w:rsidRDefault="004D4BA1" w:rsidP="00E2374C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4D4BA1" w:rsidRPr="00325ED6" w14:paraId="0731806A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31FACA15" w14:textId="7DE7BD88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rs6750599</w:t>
            </w:r>
          </w:p>
        </w:tc>
        <w:tc>
          <w:tcPr>
            <w:tcW w:w="1555" w:type="dxa"/>
            <w:vMerge/>
            <w:shd w:val="clear" w:color="auto" w:fill="F2F2F2" w:themeFill="background1" w:themeFillShade="F2"/>
          </w:tcPr>
          <w:p w14:paraId="3E2BD709" w14:textId="77777777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2DC76C81" w14:textId="56BEE573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.610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5641ECB1" w14:textId="44C247AA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3A2216BF" w14:textId="6C441D65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48CF6C10" w14:textId="2948B774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.411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7FA56570" w14:textId="7BA05B54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f</w:t>
            </w:r>
          </w:p>
        </w:tc>
      </w:tr>
      <w:tr w:rsidR="004D4BA1" w:rsidRPr="00325ED6" w14:paraId="6529E98B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A4E7E7F" w14:textId="5C3C0A0B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rs10204044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4DB1038" w14:textId="77777777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79A3B399" w14:textId="010C1ADC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.609</w:t>
            </w:r>
          </w:p>
        </w:tc>
        <w:tc>
          <w:tcPr>
            <w:tcW w:w="2498" w:type="dxa"/>
            <w:shd w:val="clear" w:color="auto" w:fill="FFFFFF" w:themeFill="background1"/>
          </w:tcPr>
          <w:p w14:paraId="3A25EF5F" w14:textId="4417168D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5C5CD199" w14:textId="44C90174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6FE1BC5C" w14:textId="527284C0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.626</w:t>
            </w:r>
          </w:p>
        </w:tc>
        <w:tc>
          <w:tcPr>
            <w:tcW w:w="1536" w:type="dxa"/>
            <w:shd w:val="clear" w:color="auto" w:fill="FFFFFF" w:themeFill="background1"/>
          </w:tcPr>
          <w:p w14:paraId="11181D54" w14:textId="51DC8ECA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4D4BA1" w:rsidRPr="00325ED6" w14:paraId="2EBD3D65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B05010D" w14:textId="4CB0EAD1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rs13396983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A7D6EEC" w14:textId="77777777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61494C4" w14:textId="277ECAA1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.610</w:t>
            </w:r>
          </w:p>
        </w:tc>
        <w:tc>
          <w:tcPr>
            <w:tcW w:w="2498" w:type="dxa"/>
            <w:shd w:val="clear" w:color="auto" w:fill="FFFFFF" w:themeFill="background1"/>
          </w:tcPr>
          <w:p w14:paraId="6F6A5662" w14:textId="1635F83B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5D80D7A0" w14:textId="2F80BC50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32DCEFDD" w14:textId="7A1A9F31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.903</w:t>
            </w:r>
          </w:p>
        </w:tc>
        <w:tc>
          <w:tcPr>
            <w:tcW w:w="1536" w:type="dxa"/>
            <w:shd w:val="clear" w:color="auto" w:fill="FFFFFF" w:themeFill="background1"/>
          </w:tcPr>
          <w:p w14:paraId="13F16505" w14:textId="155EBD2B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4D4BA1" w:rsidRPr="00325ED6" w14:paraId="053AFC23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64A7F11" w14:textId="728966A4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rs1980045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0B3A8F48" w14:textId="77777777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241756A" w14:textId="71217A49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.607</w:t>
            </w:r>
          </w:p>
        </w:tc>
        <w:tc>
          <w:tcPr>
            <w:tcW w:w="2498" w:type="dxa"/>
            <w:shd w:val="clear" w:color="auto" w:fill="FFFFFF" w:themeFill="background1"/>
          </w:tcPr>
          <w:p w14:paraId="3345123B" w14:textId="11DE7C00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7BD93460" w14:textId="1F47B55D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6BB4A00" w14:textId="395EED13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.054</w:t>
            </w:r>
          </w:p>
        </w:tc>
        <w:tc>
          <w:tcPr>
            <w:tcW w:w="1536" w:type="dxa"/>
            <w:shd w:val="clear" w:color="auto" w:fill="FFFFFF" w:themeFill="background1"/>
          </w:tcPr>
          <w:p w14:paraId="2CE91798" w14:textId="6E8BCFAB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4D4BA1" w:rsidRPr="00325ED6" w14:paraId="45B2F18B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7FDE0EF0" w14:textId="7FD015A5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rs1877331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ADDEE7D" w14:textId="77777777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FEA0674" w14:textId="4F64A24B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.615</w:t>
            </w:r>
          </w:p>
        </w:tc>
        <w:tc>
          <w:tcPr>
            <w:tcW w:w="2498" w:type="dxa"/>
            <w:shd w:val="clear" w:color="auto" w:fill="FFFFFF" w:themeFill="background1"/>
          </w:tcPr>
          <w:p w14:paraId="7F016C9A" w14:textId="74676873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74B0571D" w14:textId="3E1EF033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2C0AE773" w14:textId="51D9A167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.838</w:t>
            </w:r>
          </w:p>
        </w:tc>
        <w:tc>
          <w:tcPr>
            <w:tcW w:w="1536" w:type="dxa"/>
            <w:shd w:val="clear" w:color="auto" w:fill="FFFFFF" w:themeFill="background1"/>
          </w:tcPr>
          <w:p w14:paraId="42E77CFE" w14:textId="262F8349" w:rsidR="004D4BA1" w:rsidRPr="00325ED6" w:rsidRDefault="004D4BA1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18E6F751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03B44994" w14:textId="348CA00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rs6542334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</w:tcPr>
          <w:p w14:paraId="166A03EB" w14:textId="77777777" w:rsidR="00FE087B" w:rsidRPr="00325ED6" w:rsidRDefault="00FE087B" w:rsidP="00FE087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q13 /</w:t>
            </w:r>
          </w:p>
          <w:p w14:paraId="24ABC72F" w14:textId="7C251B8B" w:rsidR="00FE087B" w:rsidRPr="00325ED6" w:rsidRDefault="00FE087B" w:rsidP="00FE087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rs604126</w:t>
            </w:r>
          </w:p>
        </w:tc>
        <w:tc>
          <w:tcPr>
            <w:tcW w:w="728" w:type="dxa"/>
            <w:shd w:val="clear" w:color="auto" w:fill="FFFFFF" w:themeFill="background1"/>
          </w:tcPr>
          <w:p w14:paraId="14D40934" w14:textId="4E678E3A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.615</w:t>
            </w:r>
          </w:p>
        </w:tc>
        <w:tc>
          <w:tcPr>
            <w:tcW w:w="2498" w:type="dxa"/>
            <w:shd w:val="clear" w:color="auto" w:fill="FFFFFF" w:themeFill="background1"/>
          </w:tcPr>
          <w:p w14:paraId="1A07C6C0" w14:textId="73C4D071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37606CD9" w14:textId="607D75E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93C840C" w14:textId="0B8C544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.016</w:t>
            </w:r>
          </w:p>
        </w:tc>
        <w:tc>
          <w:tcPr>
            <w:tcW w:w="1536" w:type="dxa"/>
            <w:shd w:val="clear" w:color="auto" w:fill="FFFFFF" w:themeFill="background1"/>
          </w:tcPr>
          <w:p w14:paraId="7CE93018" w14:textId="07CC3E39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FE087B" w:rsidRPr="00325ED6" w14:paraId="7E4195DD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5D46A580" w14:textId="151DAFF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rs9308731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7C41032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1732FA0F" w14:textId="50C8749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</w:t>
            </w:r>
          </w:p>
        </w:tc>
        <w:tc>
          <w:tcPr>
            <w:tcW w:w="2498" w:type="dxa"/>
            <w:shd w:val="clear" w:color="auto" w:fill="FFFFFF" w:themeFill="background1"/>
          </w:tcPr>
          <w:p w14:paraId="77DC7CE2" w14:textId="0D7F839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60AFD09A" w14:textId="6FE8F819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3E2905E" w14:textId="5E3448C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.623</w:t>
            </w:r>
          </w:p>
        </w:tc>
        <w:tc>
          <w:tcPr>
            <w:tcW w:w="1536" w:type="dxa"/>
            <w:shd w:val="clear" w:color="auto" w:fill="FFFFFF" w:themeFill="background1"/>
          </w:tcPr>
          <w:p w14:paraId="6FAA95CC" w14:textId="417BB4B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FE087B" w:rsidRPr="00325ED6" w14:paraId="0769977A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2669A23" w14:textId="5AC07C6C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lastRenderedPageBreak/>
              <w:t>rs139665965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56679BD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7D4C1C1" w14:textId="61968C8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.639</w:t>
            </w:r>
          </w:p>
        </w:tc>
        <w:tc>
          <w:tcPr>
            <w:tcW w:w="2498" w:type="dxa"/>
            <w:shd w:val="clear" w:color="auto" w:fill="FFFFFF" w:themeFill="background1"/>
          </w:tcPr>
          <w:p w14:paraId="48112592" w14:textId="44D1084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54DB3432" w14:textId="223854F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86E3A0D" w14:textId="2D716FE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.497</w:t>
            </w:r>
          </w:p>
        </w:tc>
        <w:tc>
          <w:tcPr>
            <w:tcW w:w="1536" w:type="dxa"/>
            <w:shd w:val="clear" w:color="auto" w:fill="FFFFFF" w:themeFill="background1"/>
          </w:tcPr>
          <w:p w14:paraId="351F28B6" w14:textId="2D40134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7D114D4A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B92BC43" w14:textId="241B1186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rs3838220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C1B6FDF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047A8CD" w14:textId="0027D8D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.623</w:t>
            </w:r>
          </w:p>
        </w:tc>
        <w:tc>
          <w:tcPr>
            <w:tcW w:w="2498" w:type="dxa"/>
            <w:shd w:val="clear" w:color="auto" w:fill="FFFFFF" w:themeFill="background1"/>
          </w:tcPr>
          <w:p w14:paraId="7ED45B2B" w14:textId="3B4886E5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33BA7BCE" w14:textId="686BD62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42C58FE" w14:textId="23135CF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.713</w:t>
            </w:r>
          </w:p>
        </w:tc>
        <w:tc>
          <w:tcPr>
            <w:tcW w:w="1536" w:type="dxa"/>
            <w:shd w:val="clear" w:color="auto" w:fill="FFFFFF" w:themeFill="background1"/>
          </w:tcPr>
          <w:p w14:paraId="78E4D020" w14:textId="1241140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74A3B36A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09F4B487" w14:textId="5CD113A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rs59403143</w:t>
            </w:r>
          </w:p>
        </w:tc>
        <w:tc>
          <w:tcPr>
            <w:tcW w:w="1555" w:type="dxa"/>
            <w:vMerge/>
            <w:shd w:val="clear" w:color="auto" w:fill="F2F2F2" w:themeFill="background1" w:themeFillShade="F2"/>
          </w:tcPr>
          <w:p w14:paraId="026768AE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488D849D" w14:textId="52EC0D7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.623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65F2BDF4" w14:textId="08D7D2F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2C6E1EB8" w14:textId="5AC5342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179D53F6" w14:textId="47D2008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1.27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09AAB30D" w14:textId="7607C10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6EABEDF6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7F67B5E9" w14:textId="28FE761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rs686952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219BBE26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C6C5914" w14:textId="311ED5B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.663</w:t>
            </w:r>
          </w:p>
        </w:tc>
        <w:tc>
          <w:tcPr>
            <w:tcW w:w="2498" w:type="dxa"/>
            <w:shd w:val="clear" w:color="auto" w:fill="FFFFFF" w:themeFill="background1"/>
          </w:tcPr>
          <w:p w14:paraId="6F02852A" w14:textId="21F4099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4EBB8FCD" w14:textId="3B44F01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C88797A" w14:textId="3574A54A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.212</w:t>
            </w:r>
          </w:p>
        </w:tc>
        <w:tc>
          <w:tcPr>
            <w:tcW w:w="1536" w:type="dxa"/>
            <w:shd w:val="clear" w:color="auto" w:fill="FFFFFF" w:themeFill="background1"/>
          </w:tcPr>
          <w:p w14:paraId="6AA8F42A" w14:textId="14A3995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5728D347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37DF71F" w14:textId="727E2E5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rs3827536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28FE7740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20E799E" w14:textId="4E9123D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.622</w:t>
            </w:r>
          </w:p>
        </w:tc>
        <w:tc>
          <w:tcPr>
            <w:tcW w:w="2498" w:type="dxa"/>
            <w:shd w:val="clear" w:color="auto" w:fill="FFFFFF" w:themeFill="background1"/>
          </w:tcPr>
          <w:p w14:paraId="2767A00F" w14:textId="2A1FE36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4D741F23" w14:textId="5EBC79E6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ADB6AB0" w14:textId="717162F6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.614</w:t>
            </w:r>
          </w:p>
        </w:tc>
        <w:tc>
          <w:tcPr>
            <w:tcW w:w="1536" w:type="dxa"/>
            <w:shd w:val="clear" w:color="auto" w:fill="FFFFFF" w:themeFill="background1"/>
          </w:tcPr>
          <w:p w14:paraId="4E98CE22" w14:textId="57974EFA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NA</w:t>
            </w:r>
          </w:p>
        </w:tc>
      </w:tr>
      <w:tr w:rsidR="00FE087B" w:rsidRPr="00325ED6" w14:paraId="4A0FD12A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93D4E08" w14:textId="3080940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rs6753785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221BA84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442A26D" w14:textId="05F233C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.633</w:t>
            </w:r>
          </w:p>
        </w:tc>
        <w:tc>
          <w:tcPr>
            <w:tcW w:w="2498" w:type="dxa"/>
            <w:shd w:val="clear" w:color="auto" w:fill="FFFFFF" w:themeFill="background1"/>
          </w:tcPr>
          <w:p w14:paraId="6B57C453" w14:textId="2463DD8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21138BEE" w14:textId="610048C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U</w:t>
            </w:r>
            <w:r w:rsidRPr="00325ED6">
              <w:rPr>
                <w:rFonts w:ascii="Times" w:hAnsi="Times"/>
                <w:sz w:val="21"/>
                <w:szCs w:val="21"/>
              </w:rPr>
              <w:t>TR3</w:t>
            </w:r>
          </w:p>
        </w:tc>
        <w:tc>
          <w:tcPr>
            <w:tcW w:w="897" w:type="dxa"/>
            <w:shd w:val="clear" w:color="auto" w:fill="FFFFFF" w:themeFill="background1"/>
          </w:tcPr>
          <w:p w14:paraId="05EBF2F8" w14:textId="108A942A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.678</w:t>
            </w:r>
          </w:p>
        </w:tc>
        <w:tc>
          <w:tcPr>
            <w:tcW w:w="1536" w:type="dxa"/>
            <w:shd w:val="clear" w:color="auto" w:fill="FFFFFF" w:themeFill="background1"/>
          </w:tcPr>
          <w:p w14:paraId="47D4CED6" w14:textId="5576E04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FE087B" w:rsidRPr="00325ED6" w14:paraId="6FBBF832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05744C12" w14:textId="10E8ABA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rs35354739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30F8EF2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C391D6F" w14:textId="7754FEF0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.640</w:t>
            </w:r>
          </w:p>
        </w:tc>
        <w:tc>
          <w:tcPr>
            <w:tcW w:w="2498" w:type="dxa"/>
            <w:shd w:val="clear" w:color="auto" w:fill="FFFFFF" w:themeFill="background1"/>
          </w:tcPr>
          <w:p w14:paraId="3BB81D34" w14:textId="26376315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21451BF9" w14:textId="58BDC7F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downstream</w:t>
            </w:r>
          </w:p>
        </w:tc>
        <w:tc>
          <w:tcPr>
            <w:tcW w:w="897" w:type="dxa"/>
            <w:shd w:val="clear" w:color="auto" w:fill="FFFFFF" w:themeFill="background1"/>
          </w:tcPr>
          <w:p w14:paraId="734EEF41" w14:textId="06586919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.845</w:t>
            </w:r>
          </w:p>
        </w:tc>
        <w:tc>
          <w:tcPr>
            <w:tcW w:w="1536" w:type="dxa"/>
            <w:shd w:val="clear" w:color="auto" w:fill="FFFFFF" w:themeFill="background1"/>
          </w:tcPr>
          <w:p w14:paraId="363D7B9D" w14:textId="1E84468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167BE84C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7DF807BF" w14:textId="24559EA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rs36018702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3EC2650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7E9C8975" w14:textId="229765A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.647</w:t>
            </w:r>
          </w:p>
        </w:tc>
        <w:tc>
          <w:tcPr>
            <w:tcW w:w="2498" w:type="dxa"/>
            <w:shd w:val="clear" w:color="auto" w:fill="FFFFFF" w:themeFill="background1"/>
          </w:tcPr>
          <w:p w14:paraId="58419A80" w14:textId="35E0F5F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67D0F4CB" w14:textId="03CE3DE6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64BF6D9" w14:textId="20827691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.788</w:t>
            </w:r>
          </w:p>
        </w:tc>
        <w:tc>
          <w:tcPr>
            <w:tcW w:w="1536" w:type="dxa"/>
            <w:shd w:val="clear" w:color="auto" w:fill="FFFFFF" w:themeFill="background1"/>
          </w:tcPr>
          <w:p w14:paraId="3B49BA46" w14:textId="62BDB41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FE087B" w:rsidRPr="00325ED6" w14:paraId="6E19D2B1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CDAE665" w14:textId="1AEC72D6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rs56173510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1110480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CBB7EAD" w14:textId="76B81ED0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.632</w:t>
            </w:r>
          </w:p>
        </w:tc>
        <w:tc>
          <w:tcPr>
            <w:tcW w:w="2498" w:type="dxa"/>
            <w:shd w:val="clear" w:color="auto" w:fill="FFFFFF" w:themeFill="background1"/>
          </w:tcPr>
          <w:p w14:paraId="44A7426B" w14:textId="12480C2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5FABEB52" w14:textId="552142A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616F8A92" w14:textId="756F9159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.994</w:t>
            </w:r>
          </w:p>
        </w:tc>
        <w:tc>
          <w:tcPr>
            <w:tcW w:w="1536" w:type="dxa"/>
            <w:shd w:val="clear" w:color="auto" w:fill="FFFFFF" w:themeFill="background1"/>
          </w:tcPr>
          <w:p w14:paraId="0F23DE74" w14:textId="22B1FBE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FE087B" w:rsidRPr="00325ED6" w14:paraId="19756432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0B4B7135" w14:textId="61EA8311" w:rsidR="00FE087B" w:rsidRPr="00325ED6" w:rsidRDefault="00FE087B" w:rsidP="004672D5">
            <w:pPr>
              <w:adjustRightInd w:val="0"/>
              <w:snapToGrid w:val="0"/>
              <w:spacing w:line="200" w:lineRule="atLeast"/>
              <w:ind w:firstLineChars="50" w:firstLine="105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rs590097</w:t>
            </w:r>
          </w:p>
        </w:tc>
        <w:tc>
          <w:tcPr>
            <w:tcW w:w="1555" w:type="dxa"/>
            <w:vMerge/>
            <w:shd w:val="clear" w:color="auto" w:fill="F2F2F2" w:themeFill="background1" w:themeFillShade="F2"/>
          </w:tcPr>
          <w:p w14:paraId="71064011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4672B265" w14:textId="0CC1A73C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.877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7A848D21" w14:textId="7107C3D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4A271EE7" w14:textId="3A7DB8F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59D95DC1" w14:textId="2FCD885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  <w:r w:rsidRPr="00325ED6">
              <w:rPr>
                <w:rFonts w:ascii="Times" w:hAnsi="Times"/>
                <w:sz w:val="21"/>
                <w:szCs w:val="21"/>
              </w:rPr>
              <w:t>.518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02EEAD27" w14:textId="05BC993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a</w:t>
            </w:r>
          </w:p>
        </w:tc>
      </w:tr>
      <w:tr w:rsidR="00FE087B" w:rsidRPr="00325ED6" w14:paraId="11D9D074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C957D6C" w14:textId="79E65105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rs72174338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184AF27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6F4E389" w14:textId="1B07EE41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.660</w:t>
            </w:r>
          </w:p>
        </w:tc>
        <w:tc>
          <w:tcPr>
            <w:tcW w:w="2498" w:type="dxa"/>
            <w:shd w:val="clear" w:color="auto" w:fill="FFFFFF" w:themeFill="background1"/>
          </w:tcPr>
          <w:p w14:paraId="4EA0F8F9" w14:textId="76674D9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FFFFF" w:themeFill="background1"/>
          </w:tcPr>
          <w:p w14:paraId="107C5196" w14:textId="51E179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C5294E7" w14:textId="1D036A51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  <w:r w:rsidRPr="00325ED6">
              <w:rPr>
                <w:rFonts w:ascii="Times" w:hAnsi="Times"/>
                <w:sz w:val="21"/>
                <w:szCs w:val="21"/>
              </w:rPr>
              <w:t>.547</w:t>
            </w:r>
          </w:p>
        </w:tc>
        <w:tc>
          <w:tcPr>
            <w:tcW w:w="1536" w:type="dxa"/>
            <w:shd w:val="clear" w:color="auto" w:fill="FFFFFF" w:themeFill="background1"/>
          </w:tcPr>
          <w:p w14:paraId="5727183D" w14:textId="5CB223B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052FE3E3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227174E3" w14:textId="24D0915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rs4849442</w:t>
            </w:r>
          </w:p>
        </w:tc>
        <w:tc>
          <w:tcPr>
            <w:tcW w:w="1555" w:type="dxa"/>
            <w:vMerge/>
            <w:shd w:val="clear" w:color="auto" w:fill="F2F2F2" w:themeFill="background1" w:themeFillShade="F2"/>
          </w:tcPr>
          <w:p w14:paraId="52EBCB8C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69B2C867" w14:textId="27B82E09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.659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06E5F0D1" w14:textId="7419C2C5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B</w:t>
            </w:r>
            <w:r w:rsidRPr="00325ED6">
              <w:rPr>
                <w:rFonts w:ascii="Times" w:hAnsi="Times"/>
                <w:sz w:val="21"/>
                <w:szCs w:val="21"/>
              </w:rPr>
              <w:t>CL2L11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3E54375A" w14:textId="0CE7BD0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3FDC3EBA" w14:textId="6561026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.048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7F5F46E6" w14:textId="5B62E981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f</w:t>
            </w:r>
          </w:p>
        </w:tc>
      </w:tr>
      <w:tr w:rsidR="00FE087B" w:rsidRPr="00325ED6" w14:paraId="204F09B1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00126C4" w14:textId="7C0C71C1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rs650588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7770900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C6509B0" w14:textId="1A6AB33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.661</w:t>
            </w:r>
          </w:p>
        </w:tc>
        <w:tc>
          <w:tcPr>
            <w:tcW w:w="2498" w:type="dxa"/>
            <w:shd w:val="clear" w:color="auto" w:fill="FFFFFF" w:themeFill="background1"/>
          </w:tcPr>
          <w:p w14:paraId="7F96F93C" w14:textId="746754D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C108463.1</w:t>
            </w:r>
          </w:p>
        </w:tc>
        <w:tc>
          <w:tcPr>
            <w:tcW w:w="1616" w:type="dxa"/>
            <w:shd w:val="clear" w:color="auto" w:fill="FFFFFF" w:themeFill="background1"/>
          </w:tcPr>
          <w:p w14:paraId="5DE45D45" w14:textId="5FBF4A8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CDAFE41" w14:textId="3A69D7A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.308</w:t>
            </w:r>
          </w:p>
        </w:tc>
        <w:tc>
          <w:tcPr>
            <w:tcW w:w="1536" w:type="dxa"/>
            <w:shd w:val="clear" w:color="auto" w:fill="FFFFFF" w:themeFill="background1"/>
          </w:tcPr>
          <w:p w14:paraId="1858C374" w14:textId="5B60064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43D10A64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0C02589B" w14:textId="22FEF55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rs17558117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09310FE7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651F906" w14:textId="7CF4F23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.740</w:t>
            </w:r>
          </w:p>
        </w:tc>
        <w:tc>
          <w:tcPr>
            <w:tcW w:w="2498" w:type="dxa"/>
            <w:shd w:val="clear" w:color="auto" w:fill="FFFFFF" w:themeFill="background1"/>
          </w:tcPr>
          <w:p w14:paraId="0DC9446B" w14:textId="526B7F0A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C108463.1</w:t>
            </w:r>
          </w:p>
        </w:tc>
        <w:tc>
          <w:tcPr>
            <w:tcW w:w="1616" w:type="dxa"/>
            <w:shd w:val="clear" w:color="auto" w:fill="FFFFFF" w:themeFill="background1"/>
          </w:tcPr>
          <w:p w14:paraId="7D526C4C" w14:textId="7551C5CA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E119EFC" w14:textId="0D729291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.797</w:t>
            </w:r>
          </w:p>
        </w:tc>
        <w:tc>
          <w:tcPr>
            <w:tcW w:w="1536" w:type="dxa"/>
            <w:shd w:val="clear" w:color="auto" w:fill="FFFFFF" w:themeFill="background1"/>
          </w:tcPr>
          <w:p w14:paraId="650D21A8" w14:textId="7996A95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FE087B" w:rsidRPr="00325ED6" w14:paraId="5DD4A838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4A9A86F" w14:textId="47899D2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rs616582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D7E4E7D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B42380C" w14:textId="454BB9C3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.740</w:t>
            </w:r>
          </w:p>
        </w:tc>
        <w:tc>
          <w:tcPr>
            <w:tcW w:w="2498" w:type="dxa"/>
            <w:shd w:val="clear" w:color="auto" w:fill="FFFFFF" w:themeFill="background1"/>
          </w:tcPr>
          <w:p w14:paraId="3044C27D" w14:textId="00F5877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C108463.1</w:t>
            </w:r>
          </w:p>
        </w:tc>
        <w:tc>
          <w:tcPr>
            <w:tcW w:w="1616" w:type="dxa"/>
            <w:shd w:val="clear" w:color="auto" w:fill="FFFFFF" w:themeFill="background1"/>
          </w:tcPr>
          <w:p w14:paraId="58E6038F" w14:textId="5D1DBD7C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B23701A" w14:textId="03D5B64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.175</w:t>
            </w:r>
          </w:p>
        </w:tc>
        <w:tc>
          <w:tcPr>
            <w:tcW w:w="1536" w:type="dxa"/>
            <w:shd w:val="clear" w:color="auto" w:fill="FFFFFF" w:themeFill="background1"/>
          </w:tcPr>
          <w:p w14:paraId="69903F2E" w14:textId="23EB8224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FE087B" w:rsidRPr="00325ED6" w14:paraId="52A3086B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50B22138" w14:textId="213B6AB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rs604126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FA16468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71DEB3FA" w14:textId="05223C9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</w:p>
        </w:tc>
        <w:tc>
          <w:tcPr>
            <w:tcW w:w="2498" w:type="dxa"/>
            <w:shd w:val="clear" w:color="auto" w:fill="FFFFFF" w:themeFill="background1"/>
          </w:tcPr>
          <w:p w14:paraId="3BAAFEC5" w14:textId="665B8C9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C108463.1</w:t>
            </w:r>
          </w:p>
        </w:tc>
        <w:tc>
          <w:tcPr>
            <w:tcW w:w="1616" w:type="dxa"/>
            <w:shd w:val="clear" w:color="auto" w:fill="FFFFFF" w:themeFill="background1"/>
          </w:tcPr>
          <w:p w14:paraId="29FC9A3E" w14:textId="58FB157D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AB60BB9" w14:textId="5A3692C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.503</w:t>
            </w:r>
          </w:p>
        </w:tc>
        <w:tc>
          <w:tcPr>
            <w:tcW w:w="1536" w:type="dxa"/>
            <w:shd w:val="clear" w:color="auto" w:fill="FFFFFF" w:themeFill="background1"/>
          </w:tcPr>
          <w:p w14:paraId="14EC91D3" w14:textId="1CEC6B95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FE087B" w:rsidRPr="00325ED6" w14:paraId="32803778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664E160" w14:textId="21AA68FC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rs532558450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F1232F5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6A479A8" w14:textId="55E16AF0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.621</w:t>
            </w:r>
          </w:p>
        </w:tc>
        <w:tc>
          <w:tcPr>
            <w:tcW w:w="2498" w:type="dxa"/>
            <w:shd w:val="clear" w:color="auto" w:fill="FFFFFF" w:themeFill="background1"/>
          </w:tcPr>
          <w:p w14:paraId="57B1D5BA" w14:textId="612E6ACE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C108463.1</w:t>
            </w:r>
          </w:p>
        </w:tc>
        <w:tc>
          <w:tcPr>
            <w:tcW w:w="1616" w:type="dxa"/>
            <w:shd w:val="clear" w:color="auto" w:fill="FFFFFF" w:themeFill="background1"/>
          </w:tcPr>
          <w:p w14:paraId="5C612041" w14:textId="3374354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51F35BB" w14:textId="204EE2CC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.125</w:t>
            </w:r>
          </w:p>
        </w:tc>
        <w:tc>
          <w:tcPr>
            <w:tcW w:w="1536" w:type="dxa"/>
            <w:shd w:val="clear" w:color="auto" w:fill="FFFFFF" w:themeFill="background1"/>
          </w:tcPr>
          <w:p w14:paraId="695D11C9" w14:textId="42245BD9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FE087B" w:rsidRPr="00325ED6" w14:paraId="6DBFA36D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19FCFF2" w14:textId="4FCE98C8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rs6738028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40BBE27" w14:textId="77777777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8D6061F" w14:textId="495D6672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.744</w:t>
            </w:r>
          </w:p>
        </w:tc>
        <w:tc>
          <w:tcPr>
            <w:tcW w:w="2498" w:type="dxa"/>
            <w:shd w:val="clear" w:color="auto" w:fill="FFFFFF" w:themeFill="background1"/>
          </w:tcPr>
          <w:p w14:paraId="736785C2" w14:textId="4CC44B3C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A</w:t>
            </w:r>
            <w:r w:rsidRPr="00325ED6">
              <w:rPr>
                <w:rFonts w:ascii="Times" w:hAnsi="Times"/>
                <w:sz w:val="21"/>
                <w:szCs w:val="21"/>
              </w:rPr>
              <w:t>C108463.1</w:t>
            </w:r>
          </w:p>
        </w:tc>
        <w:tc>
          <w:tcPr>
            <w:tcW w:w="1616" w:type="dxa"/>
            <w:shd w:val="clear" w:color="auto" w:fill="FFFFFF" w:themeFill="background1"/>
          </w:tcPr>
          <w:p w14:paraId="65836207" w14:textId="0C2CA89B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C549ECD" w14:textId="6B5D691F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.019</w:t>
            </w:r>
          </w:p>
        </w:tc>
        <w:tc>
          <w:tcPr>
            <w:tcW w:w="1536" w:type="dxa"/>
            <w:shd w:val="clear" w:color="auto" w:fill="FFFFFF" w:themeFill="background1"/>
          </w:tcPr>
          <w:p w14:paraId="555D0CC4" w14:textId="07E46C1A" w:rsidR="00FE087B" w:rsidRPr="00325ED6" w:rsidRDefault="00FE087B" w:rsidP="00924C1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A361D4" w:rsidRPr="00325ED6" w14:paraId="776E70C9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280D67B" w14:textId="213B87F0" w:rsidR="00A361D4" w:rsidRPr="00325ED6" w:rsidRDefault="00A361D4" w:rsidP="00924C1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rs71621224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</w:tcPr>
          <w:p w14:paraId="65292883" w14:textId="4440EBD2" w:rsidR="00A361D4" w:rsidRPr="00325ED6" w:rsidRDefault="00A361D4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q29 / rs1105977</w:t>
            </w:r>
          </w:p>
        </w:tc>
        <w:tc>
          <w:tcPr>
            <w:tcW w:w="728" w:type="dxa"/>
            <w:shd w:val="clear" w:color="auto" w:fill="FFFFFF" w:themeFill="background1"/>
          </w:tcPr>
          <w:p w14:paraId="47E0B78C" w14:textId="497F6640" w:rsidR="00A361D4" w:rsidRPr="00325ED6" w:rsidRDefault="00A361D4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.696</w:t>
            </w:r>
          </w:p>
        </w:tc>
        <w:tc>
          <w:tcPr>
            <w:tcW w:w="2498" w:type="dxa"/>
            <w:shd w:val="clear" w:color="auto" w:fill="FFFFFF" w:themeFill="background1"/>
          </w:tcPr>
          <w:p w14:paraId="56375216" w14:textId="31635303" w:rsidR="00A361D4" w:rsidRPr="00325ED6" w:rsidRDefault="00A361D4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235500D8" w14:textId="790E8323" w:rsidR="00A361D4" w:rsidRPr="00325ED6" w:rsidRDefault="00A361D4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F0E12B2" w14:textId="255F1133" w:rsidR="00A361D4" w:rsidRPr="00325ED6" w:rsidRDefault="00A361D4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.019</w:t>
            </w:r>
          </w:p>
        </w:tc>
        <w:tc>
          <w:tcPr>
            <w:tcW w:w="1536" w:type="dxa"/>
            <w:shd w:val="clear" w:color="auto" w:fill="FFFFFF" w:themeFill="background1"/>
          </w:tcPr>
          <w:p w14:paraId="29F0014B" w14:textId="15671843" w:rsidR="00A361D4" w:rsidRPr="00325ED6" w:rsidRDefault="00A361D4" w:rsidP="00924C1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A361D4" w:rsidRPr="00325ED6" w14:paraId="5547B320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1EBFFBA" w14:textId="7B57EB52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rs62410541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A539D01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90773A2" w14:textId="6D3DBB7C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.905</w:t>
            </w:r>
          </w:p>
        </w:tc>
        <w:tc>
          <w:tcPr>
            <w:tcW w:w="2498" w:type="dxa"/>
            <w:shd w:val="clear" w:color="auto" w:fill="FFFFFF" w:themeFill="background1"/>
          </w:tcPr>
          <w:p w14:paraId="048EBF24" w14:textId="37D3BB39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734786A4" w14:textId="50C257E4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A05351F" w14:textId="408B1E04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.581</w:t>
            </w:r>
          </w:p>
        </w:tc>
        <w:tc>
          <w:tcPr>
            <w:tcW w:w="1536" w:type="dxa"/>
            <w:shd w:val="clear" w:color="auto" w:fill="FFFFFF" w:themeFill="background1"/>
          </w:tcPr>
          <w:p w14:paraId="54D39D55" w14:textId="2F1A88EC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A361D4" w:rsidRPr="00325ED6" w14:paraId="4A80D826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E4CB774" w14:textId="46CDCBE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rs62410542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17231A0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F3DF64D" w14:textId="1AE311E0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.924</w:t>
            </w:r>
          </w:p>
        </w:tc>
        <w:tc>
          <w:tcPr>
            <w:tcW w:w="2498" w:type="dxa"/>
            <w:shd w:val="clear" w:color="auto" w:fill="FFFFFF" w:themeFill="background1"/>
          </w:tcPr>
          <w:p w14:paraId="75438785" w14:textId="12F14631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3AB2F1BA" w14:textId="4D1E79E0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DF04282" w14:textId="13D57DDB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.018</w:t>
            </w:r>
          </w:p>
        </w:tc>
        <w:tc>
          <w:tcPr>
            <w:tcW w:w="1536" w:type="dxa"/>
            <w:shd w:val="clear" w:color="auto" w:fill="FFFFFF" w:themeFill="background1"/>
          </w:tcPr>
          <w:p w14:paraId="0534828C" w14:textId="2803A39F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A361D4" w:rsidRPr="00325ED6" w14:paraId="629A2C90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7B3A1D8" w14:textId="04572D34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lastRenderedPageBreak/>
              <w:t>rs62410543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8CA4E4F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EE4BDED" w14:textId="7EDEE02C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.924</w:t>
            </w:r>
          </w:p>
        </w:tc>
        <w:tc>
          <w:tcPr>
            <w:tcW w:w="2498" w:type="dxa"/>
            <w:shd w:val="clear" w:color="auto" w:fill="FFFFFF" w:themeFill="background1"/>
          </w:tcPr>
          <w:p w14:paraId="3C6A5C38" w14:textId="5C1676FC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5760A097" w14:textId="64DF916A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30FDAF4D" w14:textId="371D223D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.904</w:t>
            </w:r>
          </w:p>
        </w:tc>
        <w:tc>
          <w:tcPr>
            <w:tcW w:w="1536" w:type="dxa"/>
            <w:shd w:val="clear" w:color="auto" w:fill="FFFFFF" w:themeFill="background1"/>
          </w:tcPr>
          <w:p w14:paraId="0F3AECC6" w14:textId="2EA8D518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A361D4" w:rsidRPr="00325ED6" w14:paraId="7F249B8C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5BBEF035" w14:textId="518A9E3D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rs71323706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D6FC1F2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160CC84" w14:textId="42CEB101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.944</w:t>
            </w:r>
          </w:p>
        </w:tc>
        <w:tc>
          <w:tcPr>
            <w:tcW w:w="2498" w:type="dxa"/>
            <w:shd w:val="clear" w:color="auto" w:fill="FFFFFF" w:themeFill="background1"/>
          </w:tcPr>
          <w:p w14:paraId="04B71DE1" w14:textId="5407D436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0001E455" w14:textId="4B650F02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63A14F11" w14:textId="0A26C8B0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.828</w:t>
            </w:r>
          </w:p>
        </w:tc>
        <w:tc>
          <w:tcPr>
            <w:tcW w:w="1536" w:type="dxa"/>
            <w:shd w:val="clear" w:color="auto" w:fill="FFFFFF" w:themeFill="background1"/>
          </w:tcPr>
          <w:p w14:paraId="3E63363D" w14:textId="1E03B464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A361D4" w:rsidRPr="00325ED6" w14:paraId="74CD5ECF" w14:textId="77777777" w:rsidTr="00CE5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9BE897D" w14:textId="05925CD9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rs11915002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ED48878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D290AB0" w14:textId="4E7F870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.964</w:t>
            </w:r>
          </w:p>
        </w:tc>
        <w:tc>
          <w:tcPr>
            <w:tcW w:w="2498" w:type="dxa"/>
            <w:shd w:val="clear" w:color="auto" w:fill="FFFFFF" w:themeFill="background1"/>
          </w:tcPr>
          <w:p w14:paraId="11E020CD" w14:textId="744A1C7C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5E572366" w14:textId="7A9A201A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4FF5F278" w14:textId="2A55BC20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.137</w:t>
            </w:r>
          </w:p>
        </w:tc>
        <w:tc>
          <w:tcPr>
            <w:tcW w:w="1536" w:type="dxa"/>
            <w:shd w:val="clear" w:color="auto" w:fill="FFFFFF" w:themeFill="background1"/>
          </w:tcPr>
          <w:p w14:paraId="2963CD72" w14:textId="1330DD7E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A361D4" w:rsidRPr="00325ED6" w14:paraId="1709EFA1" w14:textId="77777777" w:rsidTr="00CE59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CE0EEFD" w14:textId="4532FF46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rs11924930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2BC07B23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7FCC31DF" w14:textId="70DFE5EA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.643</w:t>
            </w:r>
          </w:p>
        </w:tc>
        <w:tc>
          <w:tcPr>
            <w:tcW w:w="2498" w:type="dxa"/>
            <w:shd w:val="clear" w:color="auto" w:fill="FFFFFF" w:themeFill="background1"/>
          </w:tcPr>
          <w:p w14:paraId="50934E2E" w14:textId="5A33ABF8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3E2B1680" w14:textId="5E012D9A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60AF389" w14:textId="0F7381F8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.177</w:t>
            </w:r>
          </w:p>
        </w:tc>
        <w:tc>
          <w:tcPr>
            <w:tcW w:w="1536" w:type="dxa"/>
            <w:shd w:val="clear" w:color="auto" w:fill="FFFFFF" w:themeFill="background1"/>
          </w:tcPr>
          <w:p w14:paraId="3D2D89BD" w14:textId="54ADDABA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A361D4" w:rsidRPr="00325ED6" w14:paraId="77A769C7" w14:textId="77777777" w:rsidTr="008A50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3420B1B" w14:textId="24BDA6C4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rs1105977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4D7400C2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3621E2E" w14:textId="588437B8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</w:p>
        </w:tc>
        <w:tc>
          <w:tcPr>
            <w:tcW w:w="2498" w:type="dxa"/>
            <w:shd w:val="clear" w:color="auto" w:fill="FFFFFF" w:themeFill="background1"/>
          </w:tcPr>
          <w:p w14:paraId="599152A6" w14:textId="0D86E363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</w:t>
            </w:r>
            <w:proofErr w:type="gramStart"/>
            <w:r w:rsidRPr="00325ED6">
              <w:rPr>
                <w:rFonts w:ascii="Times" w:hAnsi="Times"/>
                <w:sz w:val="21"/>
                <w:szCs w:val="21"/>
              </w:rPr>
              <w:t>19:Y</w:t>
            </w:r>
            <w:proofErr w:type="gramEnd"/>
            <w:r w:rsidRPr="00325ED6">
              <w:rPr>
                <w:rFonts w:ascii="Times" w:hAnsi="Times"/>
                <w:sz w:val="21"/>
                <w:szCs w:val="21"/>
              </w:rPr>
              <w:t>_RNA</w:t>
            </w:r>
          </w:p>
        </w:tc>
        <w:tc>
          <w:tcPr>
            <w:tcW w:w="1616" w:type="dxa"/>
            <w:shd w:val="clear" w:color="auto" w:fill="FFFFFF" w:themeFill="background1"/>
          </w:tcPr>
          <w:p w14:paraId="371C9082" w14:textId="69708971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proofErr w:type="spellStart"/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cRNA_exonic</w:t>
            </w:r>
            <w:proofErr w:type="spellEnd"/>
          </w:p>
        </w:tc>
        <w:tc>
          <w:tcPr>
            <w:tcW w:w="897" w:type="dxa"/>
            <w:shd w:val="clear" w:color="auto" w:fill="FFFFFF" w:themeFill="background1"/>
          </w:tcPr>
          <w:p w14:paraId="5DE09BC6" w14:textId="564B1956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  <w:r w:rsidRPr="00325ED6">
              <w:rPr>
                <w:rFonts w:ascii="Times" w:hAnsi="Times"/>
                <w:sz w:val="21"/>
                <w:szCs w:val="21"/>
              </w:rPr>
              <w:t>.903</w:t>
            </w:r>
          </w:p>
        </w:tc>
        <w:tc>
          <w:tcPr>
            <w:tcW w:w="1536" w:type="dxa"/>
            <w:shd w:val="clear" w:color="auto" w:fill="FFFFFF" w:themeFill="background1"/>
          </w:tcPr>
          <w:p w14:paraId="0CC4DEE3" w14:textId="2CACF500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A361D4" w:rsidRPr="00325ED6" w14:paraId="1EBC99A6" w14:textId="77777777" w:rsidTr="008A50B8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567B9EE" w14:textId="7430E416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rs1105978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600A331" w14:textId="77777777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392ED60" w14:textId="15D52978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.615</w:t>
            </w:r>
          </w:p>
        </w:tc>
        <w:tc>
          <w:tcPr>
            <w:tcW w:w="2498" w:type="dxa"/>
            <w:shd w:val="clear" w:color="auto" w:fill="FFFFFF" w:themeFill="background1"/>
          </w:tcPr>
          <w:p w14:paraId="76F8022D" w14:textId="0B592ABB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DHHC19</w:t>
            </w:r>
          </w:p>
        </w:tc>
        <w:tc>
          <w:tcPr>
            <w:tcW w:w="1616" w:type="dxa"/>
            <w:shd w:val="clear" w:color="auto" w:fill="FFFFFF" w:themeFill="background1"/>
          </w:tcPr>
          <w:p w14:paraId="23787328" w14:textId="4CE47B6E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proofErr w:type="spellStart"/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ntrinic</w:t>
            </w:r>
            <w:proofErr w:type="spellEnd"/>
          </w:p>
        </w:tc>
        <w:tc>
          <w:tcPr>
            <w:tcW w:w="897" w:type="dxa"/>
            <w:shd w:val="clear" w:color="auto" w:fill="FFFFFF" w:themeFill="background1"/>
          </w:tcPr>
          <w:p w14:paraId="5EE69448" w14:textId="1CAC25BF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.716</w:t>
            </w:r>
          </w:p>
        </w:tc>
        <w:tc>
          <w:tcPr>
            <w:tcW w:w="1536" w:type="dxa"/>
            <w:shd w:val="clear" w:color="auto" w:fill="FFFFFF" w:themeFill="background1"/>
          </w:tcPr>
          <w:p w14:paraId="4ED36453" w14:textId="023FDC44" w:rsidR="00A361D4" w:rsidRPr="00325ED6" w:rsidRDefault="00A361D4" w:rsidP="00EB60E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B8608A" w:rsidRPr="00325ED6" w14:paraId="322F8877" w14:textId="77777777" w:rsidTr="00A8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30A5CA1" w14:textId="5BAC41C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rs754637649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</w:tcPr>
          <w:p w14:paraId="11915166" w14:textId="1134ED4B" w:rsidR="00B8608A" w:rsidRPr="00325ED6" w:rsidRDefault="00C0477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  <w:r w:rsidRPr="00325ED6">
              <w:rPr>
                <w:rFonts w:ascii="Times" w:hAnsi="Times"/>
                <w:sz w:val="21"/>
                <w:szCs w:val="21"/>
              </w:rPr>
              <w:t>q22.1 / rs148982377</w:t>
            </w:r>
          </w:p>
        </w:tc>
        <w:tc>
          <w:tcPr>
            <w:tcW w:w="728" w:type="dxa"/>
            <w:shd w:val="clear" w:color="auto" w:fill="FFFFFF" w:themeFill="background1"/>
          </w:tcPr>
          <w:p w14:paraId="6C5ADBD8" w14:textId="4ECE4AE1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.836</w:t>
            </w:r>
          </w:p>
        </w:tc>
        <w:tc>
          <w:tcPr>
            <w:tcW w:w="2498" w:type="dxa"/>
            <w:shd w:val="clear" w:color="auto" w:fill="FFFFFF" w:themeFill="background1"/>
          </w:tcPr>
          <w:p w14:paraId="6FF96CEF" w14:textId="518FC82D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P</w:t>
            </w:r>
            <w:r w:rsidRPr="00325ED6">
              <w:rPr>
                <w:rFonts w:ascii="Times" w:hAnsi="Times"/>
                <w:sz w:val="21"/>
                <w:szCs w:val="21"/>
              </w:rPr>
              <w:t>TCD1:ATP5J2-PTCD1</w:t>
            </w:r>
          </w:p>
        </w:tc>
        <w:tc>
          <w:tcPr>
            <w:tcW w:w="1616" w:type="dxa"/>
            <w:shd w:val="clear" w:color="auto" w:fill="FFFFFF" w:themeFill="background1"/>
          </w:tcPr>
          <w:p w14:paraId="4ED4FB45" w14:textId="189DF55B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BB85603" w14:textId="4E498CDE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.629</w:t>
            </w:r>
          </w:p>
        </w:tc>
        <w:tc>
          <w:tcPr>
            <w:tcW w:w="1536" w:type="dxa"/>
            <w:shd w:val="clear" w:color="auto" w:fill="FFFFFF" w:themeFill="background1"/>
          </w:tcPr>
          <w:p w14:paraId="49C8AA06" w14:textId="584F520A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B8608A" w:rsidRPr="00325ED6" w14:paraId="49DB6F81" w14:textId="77777777" w:rsidTr="00A86E93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83409BE" w14:textId="748D0C90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rs148982377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7449BD6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0A967AE" w14:textId="5B1B6EB5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</w:p>
        </w:tc>
        <w:tc>
          <w:tcPr>
            <w:tcW w:w="2498" w:type="dxa"/>
            <w:shd w:val="clear" w:color="auto" w:fill="FFFFFF" w:themeFill="background1"/>
          </w:tcPr>
          <w:p w14:paraId="6FB76CA4" w14:textId="74AFD805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NF789</w:t>
            </w:r>
          </w:p>
        </w:tc>
        <w:tc>
          <w:tcPr>
            <w:tcW w:w="1616" w:type="dxa"/>
            <w:shd w:val="clear" w:color="auto" w:fill="FFFFFF" w:themeFill="background1"/>
          </w:tcPr>
          <w:p w14:paraId="6ACFB8A0" w14:textId="18855E25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3DEAC571" w14:textId="6B126F59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.498</w:t>
            </w:r>
          </w:p>
        </w:tc>
        <w:tc>
          <w:tcPr>
            <w:tcW w:w="1536" w:type="dxa"/>
            <w:shd w:val="clear" w:color="auto" w:fill="FFFFFF" w:themeFill="background1"/>
          </w:tcPr>
          <w:p w14:paraId="72A54881" w14:textId="25AA1BA1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B8608A" w:rsidRPr="00325ED6" w14:paraId="5160BF38" w14:textId="77777777" w:rsidTr="00A8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7BC8993" w14:textId="30F80D10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rs117978821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C9B4728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E11C088" w14:textId="1F47A841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.737</w:t>
            </w:r>
          </w:p>
        </w:tc>
        <w:tc>
          <w:tcPr>
            <w:tcW w:w="2498" w:type="dxa"/>
            <w:shd w:val="clear" w:color="auto" w:fill="FFFFFF" w:themeFill="background1"/>
          </w:tcPr>
          <w:p w14:paraId="14063327" w14:textId="57A95C4B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KSCAN5</w:t>
            </w:r>
          </w:p>
        </w:tc>
        <w:tc>
          <w:tcPr>
            <w:tcW w:w="1616" w:type="dxa"/>
            <w:shd w:val="clear" w:color="auto" w:fill="FFFFFF" w:themeFill="background1"/>
          </w:tcPr>
          <w:p w14:paraId="4CE517F7" w14:textId="7F6659F0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BD52C6F" w14:textId="7216734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  <w:r w:rsidRPr="00325ED6">
              <w:rPr>
                <w:rFonts w:ascii="Times" w:hAnsi="Times"/>
                <w:sz w:val="21"/>
                <w:szCs w:val="21"/>
              </w:rPr>
              <w:t>.396</w:t>
            </w:r>
          </w:p>
        </w:tc>
        <w:tc>
          <w:tcPr>
            <w:tcW w:w="1536" w:type="dxa"/>
            <w:shd w:val="clear" w:color="auto" w:fill="FFFFFF" w:themeFill="background1"/>
          </w:tcPr>
          <w:p w14:paraId="0C165FAA" w14:textId="09F2B759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B8608A" w:rsidRPr="00325ED6" w14:paraId="2BCD176A" w14:textId="77777777" w:rsidTr="00A86E93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5706414" w14:textId="7A2E52CB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rs34670419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062C6761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E0D1571" w14:textId="58DEF252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.979</w:t>
            </w:r>
          </w:p>
        </w:tc>
        <w:tc>
          <w:tcPr>
            <w:tcW w:w="2498" w:type="dxa"/>
            <w:shd w:val="clear" w:color="auto" w:fill="FFFFFF" w:themeFill="background1"/>
          </w:tcPr>
          <w:p w14:paraId="11809415" w14:textId="18519935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Z</w:t>
            </w:r>
            <w:r w:rsidRPr="00325ED6">
              <w:rPr>
                <w:rFonts w:ascii="Times" w:hAnsi="Times"/>
                <w:sz w:val="21"/>
                <w:szCs w:val="21"/>
              </w:rPr>
              <w:t>KSCAN5</w:t>
            </w:r>
          </w:p>
        </w:tc>
        <w:tc>
          <w:tcPr>
            <w:tcW w:w="1616" w:type="dxa"/>
            <w:shd w:val="clear" w:color="auto" w:fill="FFFFFF" w:themeFill="background1"/>
          </w:tcPr>
          <w:p w14:paraId="0CBDAFB1" w14:textId="1984CEB6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U</w:t>
            </w:r>
            <w:r w:rsidRPr="00325ED6">
              <w:rPr>
                <w:rFonts w:ascii="Times" w:hAnsi="Times"/>
                <w:sz w:val="21"/>
                <w:szCs w:val="21"/>
              </w:rPr>
              <w:t>TR3</w:t>
            </w:r>
          </w:p>
        </w:tc>
        <w:tc>
          <w:tcPr>
            <w:tcW w:w="897" w:type="dxa"/>
            <w:shd w:val="clear" w:color="auto" w:fill="FFFFFF" w:themeFill="background1"/>
          </w:tcPr>
          <w:p w14:paraId="6409C668" w14:textId="02E748E1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.144</w:t>
            </w:r>
          </w:p>
        </w:tc>
        <w:tc>
          <w:tcPr>
            <w:tcW w:w="1536" w:type="dxa"/>
            <w:shd w:val="clear" w:color="auto" w:fill="FFFFFF" w:themeFill="background1"/>
          </w:tcPr>
          <w:p w14:paraId="660D6AF5" w14:textId="3F708C3A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B8608A" w:rsidRPr="00325ED6" w14:paraId="6E65B1FF" w14:textId="77777777" w:rsidTr="00A8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B03C2EE" w14:textId="3AEC9B29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rs10278040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6F397EA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B0A11EC" w14:textId="7371E213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.607</w:t>
            </w:r>
          </w:p>
        </w:tc>
        <w:tc>
          <w:tcPr>
            <w:tcW w:w="2498" w:type="dxa"/>
            <w:shd w:val="clear" w:color="auto" w:fill="FFFFFF" w:themeFill="background1"/>
          </w:tcPr>
          <w:p w14:paraId="2331CBEA" w14:textId="4E952B0F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F</w:t>
            </w:r>
            <w:r w:rsidRPr="00325ED6">
              <w:rPr>
                <w:rFonts w:ascii="Times" w:hAnsi="Times"/>
                <w:sz w:val="21"/>
                <w:szCs w:val="21"/>
              </w:rPr>
              <w:t>AM200A</w:t>
            </w:r>
          </w:p>
        </w:tc>
        <w:tc>
          <w:tcPr>
            <w:tcW w:w="1616" w:type="dxa"/>
            <w:shd w:val="clear" w:color="auto" w:fill="FFFFFF" w:themeFill="background1"/>
          </w:tcPr>
          <w:p w14:paraId="4868911F" w14:textId="3B3C5122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6E94262E" w14:textId="2FCEA079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.537</w:t>
            </w:r>
          </w:p>
        </w:tc>
        <w:tc>
          <w:tcPr>
            <w:tcW w:w="1536" w:type="dxa"/>
            <w:shd w:val="clear" w:color="auto" w:fill="FFFFFF" w:themeFill="background1"/>
          </w:tcPr>
          <w:p w14:paraId="44899D55" w14:textId="5BC05E11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B8608A" w:rsidRPr="00325ED6" w14:paraId="33321CE6" w14:textId="77777777" w:rsidTr="00A86E93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D6683D5" w14:textId="5879A82B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rs118168183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58FD598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FE5A34D" w14:textId="4A1C5CB1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.660</w:t>
            </w:r>
          </w:p>
        </w:tc>
        <w:tc>
          <w:tcPr>
            <w:tcW w:w="2498" w:type="dxa"/>
            <w:shd w:val="clear" w:color="auto" w:fill="FFFFFF" w:themeFill="background1"/>
          </w:tcPr>
          <w:p w14:paraId="15C21EDF" w14:textId="394A1ADD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YP3A7</w:t>
            </w:r>
          </w:p>
        </w:tc>
        <w:tc>
          <w:tcPr>
            <w:tcW w:w="1616" w:type="dxa"/>
            <w:shd w:val="clear" w:color="auto" w:fill="FFFFFF" w:themeFill="background1"/>
          </w:tcPr>
          <w:p w14:paraId="53270B74" w14:textId="3DFD972A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ntergenic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BEF550F" w14:textId="59F0F5D8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8</w:t>
            </w:r>
            <w:r w:rsidRPr="00325ED6">
              <w:rPr>
                <w:rFonts w:ascii="Times" w:hAnsi="Times"/>
                <w:sz w:val="21"/>
                <w:szCs w:val="21"/>
              </w:rPr>
              <w:t>.881</w:t>
            </w:r>
          </w:p>
        </w:tc>
        <w:tc>
          <w:tcPr>
            <w:tcW w:w="1536" w:type="dxa"/>
            <w:shd w:val="clear" w:color="auto" w:fill="FFFFFF" w:themeFill="background1"/>
          </w:tcPr>
          <w:p w14:paraId="479ED3DA" w14:textId="7DE59993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B8608A" w:rsidRPr="00325ED6" w14:paraId="4CBB8A1B" w14:textId="77777777" w:rsidTr="00A8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596482C7" w14:textId="4A1B1C1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rs45446698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28BF1E10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50A3BF6" w14:textId="24BCDF36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.817</w:t>
            </w:r>
          </w:p>
        </w:tc>
        <w:tc>
          <w:tcPr>
            <w:tcW w:w="2498" w:type="dxa"/>
            <w:shd w:val="clear" w:color="auto" w:fill="FFFFFF" w:themeFill="background1"/>
          </w:tcPr>
          <w:p w14:paraId="40D8A63C" w14:textId="4976CE20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YP3A7</w:t>
            </w:r>
          </w:p>
        </w:tc>
        <w:tc>
          <w:tcPr>
            <w:tcW w:w="1616" w:type="dxa"/>
            <w:shd w:val="clear" w:color="auto" w:fill="FFFFFF" w:themeFill="background1"/>
          </w:tcPr>
          <w:p w14:paraId="526E2389" w14:textId="5D18CA18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u</w:t>
            </w:r>
            <w:r w:rsidRPr="00325ED6">
              <w:rPr>
                <w:rFonts w:ascii="Times" w:hAnsi="Times"/>
                <w:sz w:val="21"/>
                <w:szCs w:val="21"/>
              </w:rPr>
              <w:t>pstream</w:t>
            </w:r>
          </w:p>
        </w:tc>
        <w:tc>
          <w:tcPr>
            <w:tcW w:w="897" w:type="dxa"/>
            <w:shd w:val="clear" w:color="auto" w:fill="FFFFFF" w:themeFill="background1"/>
          </w:tcPr>
          <w:p w14:paraId="66563381" w14:textId="1913F634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.483</w:t>
            </w:r>
          </w:p>
        </w:tc>
        <w:tc>
          <w:tcPr>
            <w:tcW w:w="1536" w:type="dxa"/>
            <w:shd w:val="clear" w:color="auto" w:fill="FFFFFF" w:themeFill="background1"/>
          </w:tcPr>
          <w:p w14:paraId="1402DBEB" w14:textId="1C1B1809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B8608A" w:rsidRPr="00325ED6" w14:paraId="2AB37692" w14:textId="77777777" w:rsidTr="00A86E93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4464B16" w14:textId="7533C5B1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rs45467892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13527CD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A8B6FE0" w14:textId="54288302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.638</w:t>
            </w:r>
          </w:p>
        </w:tc>
        <w:tc>
          <w:tcPr>
            <w:tcW w:w="2498" w:type="dxa"/>
            <w:shd w:val="clear" w:color="auto" w:fill="FFFFFF" w:themeFill="background1"/>
          </w:tcPr>
          <w:p w14:paraId="0CC0336D" w14:textId="6DCE85E0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YP3A7</w:t>
            </w:r>
          </w:p>
        </w:tc>
        <w:tc>
          <w:tcPr>
            <w:tcW w:w="1616" w:type="dxa"/>
            <w:shd w:val="clear" w:color="auto" w:fill="FFFFFF" w:themeFill="background1"/>
          </w:tcPr>
          <w:p w14:paraId="44818535" w14:textId="3D089A43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u</w:t>
            </w:r>
            <w:r w:rsidRPr="00325ED6">
              <w:rPr>
                <w:rFonts w:ascii="Times" w:hAnsi="Times"/>
                <w:sz w:val="21"/>
                <w:szCs w:val="21"/>
              </w:rPr>
              <w:t>pstream</w:t>
            </w:r>
          </w:p>
        </w:tc>
        <w:tc>
          <w:tcPr>
            <w:tcW w:w="897" w:type="dxa"/>
            <w:shd w:val="clear" w:color="auto" w:fill="FFFFFF" w:themeFill="background1"/>
          </w:tcPr>
          <w:p w14:paraId="37E02D54" w14:textId="3B92220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.09</w:t>
            </w:r>
          </w:p>
        </w:tc>
        <w:tc>
          <w:tcPr>
            <w:tcW w:w="1536" w:type="dxa"/>
            <w:shd w:val="clear" w:color="auto" w:fill="FFFFFF" w:themeFill="background1"/>
          </w:tcPr>
          <w:p w14:paraId="2E37B8A6" w14:textId="5675C2DF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B8608A" w:rsidRPr="00325ED6" w14:paraId="5F353D51" w14:textId="77777777" w:rsidTr="00A8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46D3043" w14:textId="0D545A2F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rs45575938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4A775A45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7FEF8A1" w14:textId="73DF416E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.638</w:t>
            </w:r>
          </w:p>
        </w:tc>
        <w:tc>
          <w:tcPr>
            <w:tcW w:w="2498" w:type="dxa"/>
            <w:shd w:val="clear" w:color="auto" w:fill="FFFFFF" w:themeFill="background1"/>
          </w:tcPr>
          <w:p w14:paraId="7C410A7F" w14:textId="26F2E3EE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YP3A7</w:t>
            </w:r>
          </w:p>
        </w:tc>
        <w:tc>
          <w:tcPr>
            <w:tcW w:w="1616" w:type="dxa"/>
            <w:shd w:val="clear" w:color="auto" w:fill="FFFFFF" w:themeFill="background1"/>
          </w:tcPr>
          <w:p w14:paraId="663CA2FE" w14:textId="0E12CA32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u</w:t>
            </w:r>
            <w:r w:rsidRPr="00325ED6">
              <w:rPr>
                <w:rFonts w:ascii="Times" w:hAnsi="Times"/>
                <w:sz w:val="21"/>
                <w:szCs w:val="21"/>
              </w:rPr>
              <w:t>pstream</w:t>
            </w:r>
          </w:p>
        </w:tc>
        <w:tc>
          <w:tcPr>
            <w:tcW w:w="897" w:type="dxa"/>
            <w:shd w:val="clear" w:color="auto" w:fill="FFFFFF" w:themeFill="background1"/>
          </w:tcPr>
          <w:p w14:paraId="3F45EA07" w14:textId="71F50BD8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.373</w:t>
            </w:r>
          </w:p>
        </w:tc>
        <w:tc>
          <w:tcPr>
            <w:tcW w:w="1536" w:type="dxa"/>
            <w:shd w:val="clear" w:color="auto" w:fill="FFFFFF" w:themeFill="background1"/>
          </w:tcPr>
          <w:p w14:paraId="782FDCC4" w14:textId="6B2DB292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B8608A" w:rsidRPr="00325ED6" w14:paraId="70565990" w14:textId="77777777" w:rsidTr="00A86E93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5C4744BE" w14:textId="46845C7C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rs45494802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44ADC480" w14:textId="77777777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1DD0B603" w14:textId="44E76108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.638</w:t>
            </w:r>
          </w:p>
        </w:tc>
        <w:tc>
          <w:tcPr>
            <w:tcW w:w="2498" w:type="dxa"/>
            <w:shd w:val="clear" w:color="auto" w:fill="FFFFFF" w:themeFill="background1"/>
          </w:tcPr>
          <w:p w14:paraId="207A7A4D" w14:textId="4F1ED72F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YP3A7</w:t>
            </w:r>
          </w:p>
        </w:tc>
        <w:tc>
          <w:tcPr>
            <w:tcW w:w="1616" w:type="dxa"/>
            <w:shd w:val="clear" w:color="auto" w:fill="FFFFFF" w:themeFill="background1"/>
          </w:tcPr>
          <w:p w14:paraId="15B292AC" w14:textId="01E38914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u</w:t>
            </w:r>
            <w:r w:rsidRPr="00325ED6">
              <w:rPr>
                <w:rFonts w:ascii="Times" w:hAnsi="Times"/>
                <w:sz w:val="21"/>
                <w:szCs w:val="21"/>
              </w:rPr>
              <w:t>pstream</w:t>
            </w:r>
          </w:p>
        </w:tc>
        <w:tc>
          <w:tcPr>
            <w:tcW w:w="897" w:type="dxa"/>
            <w:shd w:val="clear" w:color="auto" w:fill="FFFFFF" w:themeFill="background1"/>
          </w:tcPr>
          <w:p w14:paraId="7EB19AE2" w14:textId="5C3E7BF2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.522</w:t>
            </w:r>
          </w:p>
        </w:tc>
        <w:tc>
          <w:tcPr>
            <w:tcW w:w="1536" w:type="dxa"/>
            <w:shd w:val="clear" w:color="auto" w:fill="FFFFFF" w:themeFill="background1"/>
          </w:tcPr>
          <w:p w14:paraId="7E8FDE76" w14:textId="53287643" w:rsidR="00B8608A" w:rsidRPr="00325ED6" w:rsidRDefault="00B8608A" w:rsidP="002C2D4B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F345CA" w:rsidRPr="00325ED6" w14:paraId="38085572" w14:textId="77777777" w:rsidTr="00BD5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D069084" w14:textId="548FB27C" w:rsidR="00F345CA" w:rsidRPr="00325ED6" w:rsidRDefault="00F345CA" w:rsidP="002C2D4B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rs7201762</w:t>
            </w:r>
          </w:p>
        </w:tc>
        <w:tc>
          <w:tcPr>
            <w:tcW w:w="1555" w:type="dxa"/>
            <w:shd w:val="clear" w:color="auto" w:fill="FFFFFF" w:themeFill="background1"/>
          </w:tcPr>
          <w:p w14:paraId="0BEBE281" w14:textId="2F82C09B" w:rsidR="00F345CA" w:rsidRPr="00325ED6" w:rsidRDefault="00F345C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6q23.2 / rs2911280</w:t>
            </w:r>
          </w:p>
        </w:tc>
        <w:tc>
          <w:tcPr>
            <w:tcW w:w="728" w:type="dxa"/>
            <w:shd w:val="clear" w:color="auto" w:fill="FFFFFF" w:themeFill="background1"/>
          </w:tcPr>
          <w:p w14:paraId="30144EF2" w14:textId="6677FF71" w:rsidR="00F345CA" w:rsidRPr="00325ED6" w:rsidRDefault="00F345C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30E2E800" w14:textId="082BEA40" w:rsidR="00F345CA" w:rsidRPr="00325ED6" w:rsidRDefault="00F345C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0BEB0D63" w14:textId="490EFD06" w:rsidR="00F345CA" w:rsidRPr="00325ED6" w:rsidRDefault="00F345C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36D4A15" w14:textId="298B963D" w:rsidR="00F345CA" w:rsidRPr="00325ED6" w:rsidRDefault="00F345C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.879</w:t>
            </w:r>
          </w:p>
        </w:tc>
        <w:tc>
          <w:tcPr>
            <w:tcW w:w="1536" w:type="dxa"/>
            <w:shd w:val="clear" w:color="auto" w:fill="FFFFFF" w:themeFill="background1"/>
          </w:tcPr>
          <w:p w14:paraId="22BFED89" w14:textId="6B0F63CC" w:rsidR="00F345CA" w:rsidRPr="00325ED6" w:rsidRDefault="00F345CA" w:rsidP="002C2D4B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027EDA" w:rsidRPr="00325ED6" w14:paraId="57DDF69C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2A77830" w14:textId="3F987CCE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rs7200347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</w:tcPr>
          <w:p w14:paraId="390A200B" w14:textId="56FE1502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6q23.2 / rs2911280</w:t>
            </w:r>
          </w:p>
        </w:tc>
        <w:tc>
          <w:tcPr>
            <w:tcW w:w="728" w:type="dxa"/>
            <w:shd w:val="clear" w:color="auto" w:fill="FFFFFF" w:themeFill="background1"/>
          </w:tcPr>
          <w:p w14:paraId="359187E4" w14:textId="7EBEB5B5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71587F15" w14:textId="537D561F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6B10301A" w14:textId="103D42CE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67124FCD" w14:textId="599AEE92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.248</w:t>
            </w:r>
          </w:p>
        </w:tc>
        <w:tc>
          <w:tcPr>
            <w:tcW w:w="1536" w:type="dxa"/>
            <w:shd w:val="clear" w:color="auto" w:fill="FFFFFF" w:themeFill="background1"/>
          </w:tcPr>
          <w:p w14:paraId="448C5D24" w14:textId="101F9890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027EDA" w:rsidRPr="00325ED6" w14:paraId="2AC66C99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0731141C" w14:textId="7BBB083E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rs7201098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C59E7AD" w14:textId="77777777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C42C181" w14:textId="4F619154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157DFA0D" w14:textId="0A5DD6CE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1CEE7833" w14:textId="2B1AD756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3860E34" w14:textId="0391888C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.792</w:t>
            </w:r>
          </w:p>
        </w:tc>
        <w:tc>
          <w:tcPr>
            <w:tcW w:w="1536" w:type="dxa"/>
            <w:shd w:val="clear" w:color="auto" w:fill="FFFFFF" w:themeFill="background1"/>
          </w:tcPr>
          <w:p w14:paraId="48DB93EB" w14:textId="272C8290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027EDA" w:rsidRPr="00325ED6" w14:paraId="5740B983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1D18530" w14:textId="743298FD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rs7201103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4D0AD882" w14:textId="77777777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3A194ED" w14:textId="2860871A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6F36D59F" w14:textId="4D0653C2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25AE327E" w14:textId="568D7794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26D3DDD2" w14:textId="4558084F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.883</w:t>
            </w:r>
          </w:p>
        </w:tc>
        <w:tc>
          <w:tcPr>
            <w:tcW w:w="1536" w:type="dxa"/>
            <w:shd w:val="clear" w:color="auto" w:fill="FFFFFF" w:themeFill="background1"/>
          </w:tcPr>
          <w:p w14:paraId="28F19729" w14:textId="71999544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027EDA" w:rsidRPr="00325ED6" w14:paraId="169B7011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705E66DC" w14:textId="04D996C7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lastRenderedPageBreak/>
              <w:t>rs7203208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7B9CAD9" w14:textId="77777777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79C30515" w14:textId="285C4FF2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457D6B6F" w14:textId="06C818CA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778F5FE1" w14:textId="580BCF08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/>
                <w:sz w:val="21"/>
                <w:szCs w:val="21"/>
              </w:rPr>
              <w:t>intronic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25E43C8" w14:textId="6C642171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.618</w:t>
            </w:r>
          </w:p>
        </w:tc>
        <w:tc>
          <w:tcPr>
            <w:tcW w:w="1536" w:type="dxa"/>
            <w:shd w:val="clear" w:color="auto" w:fill="FFFFFF" w:themeFill="background1"/>
          </w:tcPr>
          <w:p w14:paraId="055B320A" w14:textId="2C00526E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027EDA" w:rsidRPr="00325ED6" w14:paraId="640758A4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C79AF65" w14:textId="25E10EE3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rs13331687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34D4BE3" w14:textId="77777777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1924695" w14:textId="6A26461B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6FE6807A" w14:textId="456BB2A8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78DBB9FC" w14:textId="66E202E2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207AE785" w14:textId="0F38C664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.507</w:t>
            </w:r>
          </w:p>
        </w:tc>
        <w:tc>
          <w:tcPr>
            <w:tcW w:w="1536" w:type="dxa"/>
            <w:shd w:val="clear" w:color="auto" w:fill="FFFFFF" w:themeFill="background1"/>
          </w:tcPr>
          <w:p w14:paraId="26108D3E" w14:textId="23672233" w:rsidR="00027EDA" w:rsidRPr="00325ED6" w:rsidRDefault="00027EDA" w:rsidP="00837947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027EDA" w:rsidRPr="00325ED6" w14:paraId="41351EA9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BEEC808" w14:textId="3373734A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rs374535301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5CDDFCB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EF29B86" w14:textId="13804562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165C581A" w14:textId="46752A08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6FAC9065" w14:textId="17DA430F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4A2C6050" w14:textId="1B6717B9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.451</w:t>
            </w:r>
          </w:p>
        </w:tc>
        <w:tc>
          <w:tcPr>
            <w:tcW w:w="1536" w:type="dxa"/>
            <w:shd w:val="clear" w:color="auto" w:fill="FFFFFF" w:themeFill="background1"/>
          </w:tcPr>
          <w:p w14:paraId="2377AD03" w14:textId="319E4CCB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027EDA" w:rsidRPr="00325ED6" w14:paraId="537D47DB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AB7B91B" w14:textId="6B3E5176" w:rsidR="00027EDA" w:rsidRPr="00325ED6" w:rsidRDefault="00027EDA" w:rsidP="0025058A">
            <w:pPr>
              <w:adjustRightInd w:val="0"/>
              <w:snapToGrid w:val="0"/>
              <w:spacing w:line="200" w:lineRule="atLeast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rs77576640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DC5CAC7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461EB01" w14:textId="3AF27EA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447A92EB" w14:textId="2B4B5B3C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2D630B07" w14:textId="04F7DCE6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4BAAD439" w14:textId="2A863BB3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.071</w:t>
            </w:r>
          </w:p>
        </w:tc>
        <w:tc>
          <w:tcPr>
            <w:tcW w:w="1536" w:type="dxa"/>
            <w:shd w:val="clear" w:color="auto" w:fill="FFFFFF" w:themeFill="background1"/>
          </w:tcPr>
          <w:p w14:paraId="739C6FE3" w14:textId="20F4D5C0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027EDA" w:rsidRPr="00325ED6" w14:paraId="1693EB9A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CE59D95" w14:textId="2343A5D4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rs28410432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90F0BDF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14759A8" w14:textId="03F142B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19474E3C" w14:textId="33E21DB3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5F912338" w14:textId="049A3412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E0109DD" w14:textId="05A70ADA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.927</w:t>
            </w:r>
          </w:p>
        </w:tc>
        <w:tc>
          <w:tcPr>
            <w:tcW w:w="1536" w:type="dxa"/>
            <w:shd w:val="clear" w:color="auto" w:fill="FFFFFF" w:themeFill="background1"/>
          </w:tcPr>
          <w:p w14:paraId="68E43A0D" w14:textId="6BB8DD98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027EDA" w:rsidRPr="00325ED6" w14:paraId="7D816EF5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C0C7BB5" w14:textId="53B68DE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rs28651456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D2E7371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A0F9D9A" w14:textId="5998C729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041DF7D6" w14:textId="2ACC5A6D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0CB98CE2" w14:textId="7CB5D0CD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455E8029" w14:textId="71129626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  <w:r w:rsidRPr="00325ED6">
              <w:rPr>
                <w:rFonts w:ascii="Times" w:hAnsi="Times"/>
                <w:sz w:val="21"/>
                <w:szCs w:val="21"/>
              </w:rPr>
              <w:t>.379</w:t>
            </w:r>
          </w:p>
        </w:tc>
        <w:tc>
          <w:tcPr>
            <w:tcW w:w="1536" w:type="dxa"/>
            <w:shd w:val="clear" w:color="auto" w:fill="FFFFFF" w:themeFill="background1"/>
          </w:tcPr>
          <w:p w14:paraId="5567785D" w14:textId="38BB5392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027EDA" w:rsidRPr="00325ED6" w14:paraId="3581D4B7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0F62C6D" w14:textId="32BAADA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rs28404001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AA1D9F3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E331B5E" w14:textId="2B5B6159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.613</w:t>
            </w:r>
          </w:p>
        </w:tc>
        <w:tc>
          <w:tcPr>
            <w:tcW w:w="2498" w:type="dxa"/>
            <w:shd w:val="clear" w:color="auto" w:fill="FFFFFF" w:themeFill="background1"/>
          </w:tcPr>
          <w:p w14:paraId="59ADA1B0" w14:textId="66183411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7520D425" w14:textId="49926A1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7778F46" w14:textId="61D39643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.102</w:t>
            </w:r>
          </w:p>
        </w:tc>
        <w:tc>
          <w:tcPr>
            <w:tcW w:w="1536" w:type="dxa"/>
            <w:shd w:val="clear" w:color="auto" w:fill="FFFFFF" w:themeFill="background1"/>
          </w:tcPr>
          <w:p w14:paraId="10C01F6A" w14:textId="5ED8138B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027EDA" w:rsidRPr="00325ED6" w14:paraId="35256E89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5FA4A39B" w14:textId="410B7313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rs13333262</w:t>
            </w:r>
          </w:p>
        </w:tc>
        <w:tc>
          <w:tcPr>
            <w:tcW w:w="1555" w:type="dxa"/>
            <w:vMerge/>
            <w:shd w:val="clear" w:color="auto" w:fill="F2F2F2" w:themeFill="background1" w:themeFillShade="F2"/>
          </w:tcPr>
          <w:p w14:paraId="1402DF81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4D451F32" w14:textId="71D0D583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6FCA9801" w14:textId="10FC95C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4A364C35" w14:textId="450AA738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2016722F" w14:textId="041B2531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.255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18274241" w14:textId="2398163B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b</w:t>
            </w:r>
          </w:p>
        </w:tc>
      </w:tr>
      <w:tr w:rsidR="00027EDA" w:rsidRPr="00325ED6" w14:paraId="0F906C2B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FC9C514" w14:textId="1813355A" w:rsidR="00027EDA" w:rsidRPr="00325ED6" w:rsidRDefault="00027EDA" w:rsidP="0025058A">
            <w:pPr>
              <w:adjustRightInd w:val="0"/>
              <w:snapToGrid w:val="0"/>
              <w:spacing w:line="200" w:lineRule="atLeast"/>
              <w:ind w:firstLineChars="50" w:firstLine="105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rs7196069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2DC68D9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CAF2DF1" w14:textId="49205F8D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2782399D" w14:textId="44BDE476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49E90551" w14:textId="43F269E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B7DC0A2" w14:textId="42F28E01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.788</w:t>
            </w:r>
          </w:p>
        </w:tc>
        <w:tc>
          <w:tcPr>
            <w:tcW w:w="1536" w:type="dxa"/>
            <w:shd w:val="clear" w:color="auto" w:fill="FFFFFF" w:themeFill="background1"/>
          </w:tcPr>
          <w:p w14:paraId="7253AFE9" w14:textId="1C99A29D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027EDA" w:rsidRPr="00325ED6" w14:paraId="77FB2131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834053C" w14:textId="7936DC4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rs7196272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2ACD0B6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ACFDC29" w14:textId="76D6861A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433E0F73" w14:textId="45D546AA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3EE380AD" w14:textId="2204C4BF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38CC34C8" w14:textId="4B3DA28C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  <w:r w:rsidRPr="00325ED6">
              <w:rPr>
                <w:rFonts w:ascii="Times" w:hAnsi="Times"/>
                <w:sz w:val="21"/>
                <w:szCs w:val="21"/>
              </w:rPr>
              <w:t>.323</w:t>
            </w:r>
          </w:p>
        </w:tc>
        <w:tc>
          <w:tcPr>
            <w:tcW w:w="1536" w:type="dxa"/>
            <w:shd w:val="clear" w:color="auto" w:fill="FFFFFF" w:themeFill="background1"/>
          </w:tcPr>
          <w:p w14:paraId="0D119E86" w14:textId="4D0017F5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027EDA" w:rsidRPr="00325ED6" w14:paraId="35D44B44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500BB0D2" w14:textId="3A67BAE6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rs7198024</w:t>
            </w:r>
          </w:p>
        </w:tc>
        <w:tc>
          <w:tcPr>
            <w:tcW w:w="1555" w:type="dxa"/>
            <w:vMerge/>
            <w:shd w:val="clear" w:color="auto" w:fill="F2F2F2" w:themeFill="background1" w:themeFillShade="F2"/>
          </w:tcPr>
          <w:p w14:paraId="57E23B42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1D0835CF" w14:textId="27D449BC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5F051014" w14:textId="2BFC96D3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6046ACD9" w14:textId="1432E26A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1261FC04" w14:textId="3944F49B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1.08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540DF09B" w14:textId="17A3F151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</w:p>
        </w:tc>
      </w:tr>
      <w:tr w:rsidR="00027EDA" w:rsidRPr="00325ED6" w14:paraId="683CFE4D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DED0C65" w14:textId="3796C58B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rs9931108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409A0BFC" w14:textId="7777777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70CA926B" w14:textId="34CA9DCC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266004D7" w14:textId="7F24B41A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4CA66A38" w14:textId="3E1E411B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2745D670" w14:textId="12DC89C7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.016</w:t>
            </w:r>
          </w:p>
        </w:tc>
        <w:tc>
          <w:tcPr>
            <w:tcW w:w="1536" w:type="dxa"/>
            <w:shd w:val="clear" w:color="auto" w:fill="FFFFFF" w:themeFill="background1"/>
          </w:tcPr>
          <w:p w14:paraId="3D405656" w14:textId="0AE3637D" w:rsidR="00027EDA" w:rsidRPr="00325ED6" w:rsidRDefault="00027EDA" w:rsidP="0025058A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027EDA" w:rsidRPr="00325ED6" w14:paraId="52C58DF5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492D8A5" w14:textId="3EBAB50D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rs75584947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932321C" w14:textId="77777777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5B9144B" w14:textId="275A1F34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.636</w:t>
            </w:r>
          </w:p>
        </w:tc>
        <w:tc>
          <w:tcPr>
            <w:tcW w:w="2498" w:type="dxa"/>
            <w:shd w:val="clear" w:color="auto" w:fill="FFFFFF" w:themeFill="background1"/>
          </w:tcPr>
          <w:p w14:paraId="184C5CF6" w14:textId="785080A4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4497096E" w14:textId="4364016C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151A669" w14:textId="26366CBD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6</w:t>
            </w:r>
            <w:r w:rsidRPr="00325ED6">
              <w:rPr>
                <w:rFonts w:ascii="Times" w:hAnsi="Times"/>
                <w:sz w:val="21"/>
                <w:szCs w:val="21"/>
              </w:rPr>
              <w:t>.243</w:t>
            </w:r>
          </w:p>
        </w:tc>
        <w:tc>
          <w:tcPr>
            <w:tcW w:w="1536" w:type="dxa"/>
            <w:shd w:val="clear" w:color="auto" w:fill="FFFFFF" w:themeFill="background1"/>
          </w:tcPr>
          <w:p w14:paraId="646A0819" w14:textId="2ABFFF27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027EDA" w:rsidRPr="00325ED6" w14:paraId="4EDD51F5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7EBB02A7" w14:textId="44CFE150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rs17777603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2CE334BE" w14:textId="77777777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36B240F" w14:textId="5CFB6560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60530E6B" w14:textId="6E977129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6D5CF6D6" w14:textId="42DD256F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22765306" w14:textId="0D38FCD2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.006</w:t>
            </w:r>
          </w:p>
        </w:tc>
        <w:tc>
          <w:tcPr>
            <w:tcW w:w="1536" w:type="dxa"/>
            <w:shd w:val="clear" w:color="auto" w:fill="FFFFFF" w:themeFill="background1"/>
          </w:tcPr>
          <w:p w14:paraId="305BDA95" w14:textId="489F1B64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027EDA" w:rsidRPr="00325ED6" w14:paraId="70679B91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4976413" w14:textId="01DADBC4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rs140409812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E092F11" w14:textId="77777777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15F8F0B" w14:textId="7B70531D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09FF7A2F" w14:textId="38F1F0C3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28FF00BE" w14:textId="34AE2FB9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9CC3E2E" w14:textId="2D93A6EF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  <w:r w:rsidRPr="00325ED6">
              <w:rPr>
                <w:rFonts w:ascii="Times" w:hAnsi="Times"/>
                <w:sz w:val="21"/>
                <w:szCs w:val="21"/>
              </w:rPr>
              <w:t>.011</w:t>
            </w:r>
          </w:p>
        </w:tc>
        <w:tc>
          <w:tcPr>
            <w:tcW w:w="1536" w:type="dxa"/>
            <w:shd w:val="clear" w:color="auto" w:fill="FFFFFF" w:themeFill="background1"/>
          </w:tcPr>
          <w:p w14:paraId="0B7A5DA8" w14:textId="34D82AED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027EDA" w:rsidRPr="00325ED6" w14:paraId="3B8EF99C" w14:textId="77777777" w:rsidTr="0022193E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5EA6FF02" w14:textId="2749CEBF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rs9926999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EBDB38C" w14:textId="77777777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E9DD495" w14:textId="5A14D9BB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57F11FFC" w14:textId="19699F9B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5864E7CD" w14:textId="041CB728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321D9AD6" w14:textId="0402D36A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sz w:val="21"/>
                <w:szCs w:val="21"/>
              </w:rPr>
              <w:t>.822</w:t>
            </w:r>
          </w:p>
        </w:tc>
        <w:tc>
          <w:tcPr>
            <w:tcW w:w="1536" w:type="dxa"/>
            <w:shd w:val="clear" w:color="auto" w:fill="FFFFFF" w:themeFill="background1"/>
          </w:tcPr>
          <w:p w14:paraId="34C9C4C8" w14:textId="63F397C5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027EDA" w:rsidRPr="00325ED6" w14:paraId="0C74EA68" w14:textId="77777777" w:rsidTr="0022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698F3DF" w14:textId="275C2A4F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rs77531223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BB80839" w14:textId="77777777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E206C8B" w14:textId="031434E1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.636</w:t>
            </w:r>
          </w:p>
        </w:tc>
        <w:tc>
          <w:tcPr>
            <w:tcW w:w="2498" w:type="dxa"/>
            <w:shd w:val="clear" w:color="auto" w:fill="FFFFFF" w:themeFill="background1"/>
          </w:tcPr>
          <w:p w14:paraId="0CF0D176" w14:textId="5CAB35B2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0DA061DB" w14:textId="2F37E866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CD6B4B2" w14:textId="3FD342BA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.594</w:t>
            </w:r>
          </w:p>
        </w:tc>
        <w:tc>
          <w:tcPr>
            <w:tcW w:w="1536" w:type="dxa"/>
            <w:shd w:val="clear" w:color="auto" w:fill="FFFFFF" w:themeFill="background1"/>
          </w:tcPr>
          <w:p w14:paraId="33DEFBF6" w14:textId="131239F5" w:rsidR="00027EDA" w:rsidRPr="00325ED6" w:rsidRDefault="00027EDA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9E3A55" w:rsidRPr="00325ED6" w14:paraId="7B0FADE0" w14:textId="77777777" w:rsidTr="009E3A55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349F8344" w14:textId="603D477E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rs9922045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</w:tcPr>
          <w:p w14:paraId="2C92C9F8" w14:textId="3D7ACC4D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6q23.2 / rs2911280</w:t>
            </w:r>
          </w:p>
        </w:tc>
        <w:tc>
          <w:tcPr>
            <w:tcW w:w="728" w:type="dxa"/>
            <w:shd w:val="clear" w:color="auto" w:fill="F2F2F2" w:themeFill="background1" w:themeFillShade="F2"/>
          </w:tcPr>
          <w:p w14:paraId="165AEAD1" w14:textId="393D5955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.636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38EEFE7C" w14:textId="0EDB58C4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43A5BB7B" w14:textId="0FE9042A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48162EC1" w14:textId="06B68FA8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.033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160C907C" w14:textId="4A34B530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b</w:t>
            </w:r>
          </w:p>
        </w:tc>
      </w:tr>
      <w:tr w:rsidR="009E3A55" w:rsidRPr="00325ED6" w14:paraId="0D008C7F" w14:textId="77777777" w:rsidTr="00DC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06556E44" w14:textId="423E2C8A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rs146269222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5D0A504" w14:textId="77777777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0579226" w14:textId="0198D133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.624</w:t>
            </w:r>
          </w:p>
        </w:tc>
        <w:tc>
          <w:tcPr>
            <w:tcW w:w="2498" w:type="dxa"/>
            <w:shd w:val="clear" w:color="auto" w:fill="FFFFFF" w:themeFill="background1"/>
          </w:tcPr>
          <w:p w14:paraId="1A8E93D9" w14:textId="79517222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6ACAAFB7" w14:textId="44946901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CC3EF0C" w14:textId="6274B6EB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.588</w:t>
            </w:r>
          </w:p>
        </w:tc>
        <w:tc>
          <w:tcPr>
            <w:tcW w:w="1536" w:type="dxa"/>
            <w:shd w:val="clear" w:color="auto" w:fill="FFFFFF" w:themeFill="background1"/>
          </w:tcPr>
          <w:p w14:paraId="03B68B09" w14:textId="20F0C964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9E3A55" w:rsidRPr="00325ED6" w14:paraId="3A94B8EF" w14:textId="77777777" w:rsidTr="00DC53A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2C54FC02" w14:textId="2F2F4830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rs79388303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FDAFE4F" w14:textId="77777777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F5AFD82" w14:textId="5E9E484C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.636</w:t>
            </w:r>
          </w:p>
        </w:tc>
        <w:tc>
          <w:tcPr>
            <w:tcW w:w="2498" w:type="dxa"/>
            <w:shd w:val="clear" w:color="auto" w:fill="FFFFFF" w:themeFill="background1"/>
          </w:tcPr>
          <w:p w14:paraId="20BC31C8" w14:textId="0C8D1F83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6ECE790E" w14:textId="1CFE9765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206FF28" w14:textId="2D6A2AD6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.925</w:t>
            </w:r>
          </w:p>
        </w:tc>
        <w:tc>
          <w:tcPr>
            <w:tcW w:w="1536" w:type="dxa"/>
            <w:shd w:val="clear" w:color="auto" w:fill="FFFFFF" w:themeFill="background1"/>
          </w:tcPr>
          <w:p w14:paraId="617758C0" w14:textId="506AD5D9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9E3A55" w:rsidRPr="00325ED6" w14:paraId="5D75939E" w14:textId="77777777" w:rsidTr="00DC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5DFCA4EC" w14:textId="16CD6207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rs2061679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11C0E3F" w14:textId="77777777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C5B59FC" w14:textId="79488358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.648</w:t>
            </w:r>
          </w:p>
        </w:tc>
        <w:tc>
          <w:tcPr>
            <w:tcW w:w="2498" w:type="dxa"/>
            <w:shd w:val="clear" w:color="auto" w:fill="FFFFFF" w:themeFill="background1"/>
          </w:tcPr>
          <w:p w14:paraId="1797DCE2" w14:textId="6E02B702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380196C1" w14:textId="7933C634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30013CFC" w14:textId="77F18224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.241</w:t>
            </w:r>
          </w:p>
        </w:tc>
        <w:tc>
          <w:tcPr>
            <w:tcW w:w="1536" w:type="dxa"/>
            <w:shd w:val="clear" w:color="auto" w:fill="FFFFFF" w:themeFill="background1"/>
          </w:tcPr>
          <w:p w14:paraId="3A8D6557" w14:textId="2D9ABB7A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9E3A55" w:rsidRPr="00325ED6" w14:paraId="3611B369" w14:textId="77777777" w:rsidTr="00DC53A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F885D47" w14:textId="23A63B45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lastRenderedPageBreak/>
              <w:t>rs75217481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5D50E79" w14:textId="77777777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2999007D" w14:textId="6DE3B64F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.725</w:t>
            </w:r>
          </w:p>
        </w:tc>
        <w:tc>
          <w:tcPr>
            <w:tcW w:w="2498" w:type="dxa"/>
            <w:shd w:val="clear" w:color="auto" w:fill="FFFFFF" w:themeFill="background1"/>
          </w:tcPr>
          <w:p w14:paraId="6DB48EA7" w14:textId="5247AA1B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42D1954D" w14:textId="2255B955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D5995E4" w14:textId="23E88842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.831</w:t>
            </w:r>
          </w:p>
        </w:tc>
        <w:tc>
          <w:tcPr>
            <w:tcW w:w="1536" w:type="dxa"/>
            <w:shd w:val="clear" w:color="auto" w:fill="FFFFFF" w:themeFill="background1"/>
          </w:tcPr>
          <w:p w14:paraId="70D853BF" w14:textId="24170267" w:rsidR="009E3A55" w:rsidRPr="00325ED6" w:rsidRDefault="009E3A55" w:rsidP="001111E3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</w:p>
        </w:tc>
      </w:tr>
      <w:tr w:rsidR="009E3A55" w:rsidRPr="00325ED6" w14:paraId="3F43A47A" w14:textId="77777777" w:rsidTr="009E3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54903448" w14:textId="6CB52596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rs13333615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B4202B3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4E6E5E19" w14:textId="6FEE4A83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.713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7B1CD373" w14:textId="79019B2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1BE8D1F9" w14:textId="4DAA2E43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4DCC0636" w14:textId="7659B37D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.901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27172DC5" w14:textId="7E1D238F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b</w:t>
            </w:r>
          </w:p>
        </w:tc>
      </w:tr>
      <w:tr w:rsidR="009E3A55" w:rsidRPr="00325ED6" w14:paraId="740CA75F" w14:textId="77777777" w:rsidTr="00DC53A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E63805D" w14:textId="6A089C22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rs9319570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14997425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5E097A4B" w14:textId="09ECD6F1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.713</w:t>
            </w:r>
          </w:p>
        </w:tc>
        <w:tc>
          <w:tcPr>
            <w:tcW w:w="2498" w:type="dxa"/>
            <w:shd w:val="clear" w:color="auto" w:fill="FFFFFF" w:themeFill="background1"/>
          </w:tcPr>
          <w:p w14:paraId="2CA57AB2" w14:textId="14BDAD5D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6360C445" w14:textId="4BB08746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2568175" w14:textId="16BAD129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.043</w:t>
            </w:r>
          </w:p>
        </w:tc>
        <w:tc>
          <w:tcPr>
            <w:tcW w:w="1536" w:type="dxa"/>
            <w:shd w:val="clear" w:color="auto" w:fill="FFFFFF" w:themeFill="background1"/>
          </w:tcPr>
          <w:p w14:paraId="1BB118AF" w14:textId="3EEA223B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9E3A55" w:rsidRPr="00325ED6" w14:paraId="1CC5FCEB" w14:textId="77777777" w:rsidTr="00DC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434713AF" w14:textId="1F1F59AD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rs79208952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3EFDFA48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30777A0B" w14:textId="23BB660A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.657</w:t>
            </w:r>
          </w:p>
        </w:tc>
        <w:tc>
          <w:tcPr>
            <w:tcW w:w="2498" w:type="dxa"/>
            <w:shd w:val="clear" w:color="auto" w:fill="FFFFFF" w:themeFill="background1"/>
          </w:tcPr>
          <w:p w14:paraId="7291C252" w14:textId="4E427500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5CD8CB2F" w14:textId="668F626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03F7AC9C" w14:textId="2BE61D29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.059</w:t>
            </w:r>
          </w:p>
        </w:tc>
        <w:tc>
          <w:tcPr>
            <w:tcW w:w="1536" w:type="dxa"/>
            <w:shd w:val="clear" w:color="auto" w:fill="FFFFFF" w:themeFill="background1"/>
          </w:tcPr>
          <w:p w14:paraId="4FA58AAD" w14:textId="372FFFE2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9E3A55" w:rsidRPr="00325ED6" w14:paraId="7A2837DD" w14:textId="77777777" w:rsidTr="00DC53A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3D5FDB22" w14:textId="30EDEEE9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rs76294479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1AE268B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41099476" w14:textId="27391906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.713</w:t>
            </w:r>
          </w:p>
        </w:tc>
        <w:tc>
          <w:tcPr>
            <w:tcW w:w="2498" w:type="dxa"/>
            <w:shd w:val="clear" w:color="auto" w:fill="FFFFFF" w:themeFill="background1"/>
          </w:tcPr>
          <w:p w14:paraId="27915759" w14:textId="25BF0EB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0DD0BB11" w14:textId="2DA461A4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1BA52477" w14:textId="50CE073E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.128</w:t>
            </w:r>
          </w:p>
        </w:tc>
        <w:tc>
          <w:tcPr>
            <w:tcW w:w="1536" w:type="dxa"/>
            <w:shd w:val="clear" w:color="auto" w:fill="FFFFFF" w:themeFill="background1"/>
          </w:tcPr>
          <w:p w14:paraId="29749FEE" w14:textId="477861C2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9E3A55" w:rsidRPr="00325ED6" w14:paraId="351463EB" w14:textId="77777777" w:rsidTr="00DC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143B52FC" w14:textId="34E71D73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rs76006132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A3DC5E8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0EDE2EE6" w14:textId="0B15390E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.736</w:t>
            </w:r>
          </w:p>
        </w:tc>
        <w:tc>
          <w:tcPr>
            <w:tcW w:w="2498" w:type="dxa"/>
            <w:shd w:val="clear" w:color="auto" w:fill="FFFFFF" w:themeFill="background1"/>
          </w:tcPr>
          <w:p w14:paraId="7CB9EA51" w14:textId="16429E4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035F318C" w14:textId="14BEF17F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75FC6EBF" w14:textId="4465A6DC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.807</w:t>
            </w:r>
          </w:p>
        </w:tc>
        <w:tc>
          <w:tcPr>
            <w:tcW w:w="1536" w:type="dxa"/>
            <w:shd w:val="clear" w:color="auto" w:fill="FFFFFF" w:themeFill="background1"/>
          </w:tcPr>
          <w:p w14:paraId="703179A3" w14:textId="704B3574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5</w:t>
            </w:r>
          </w:p>
        </w:tc>
      </w:tr>
      <w:tr w:rsidR="009E3A55" w:rsidRPr="00325ED6" w14:paraId="21E3ED11" w14:textId="77777777" w:rsidTr="009E3A55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76E3CA3A" w14:textId="36294670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rs58072681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617D0151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13A85EFD" w14:textId="4A521276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.736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3D50CC3A" w14:textId="7C43579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5FB7AF60" w14:textId="3E8466D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24CFDBB4" w14:textId="58B04DE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3</w:t>
            </w:r>
            <w:r w:rsidRPr="00325ED6">
              <w:rPr>
                <w:rFonts w:ascii="Times" w:hAnsi="Times"/>
                <w:sz w:val="21"/>
                <w:szCs w:val="21"/>
              </w:rPr>
              <w:t>.062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552C5C76" w14:textId="2F56CCC3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2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a</w:t>
            </w:r>
          </w:p>
        </w:tc>
      </w:tr>
      <w:tr w:rsidR="009E3A55" w:rsidRPr="00325ED6" w14:paraId="59402DC8" w14:textId="77777777" w:rsidTr="009E3A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2F2F2" w:themeFill="background1" w:themeFillShade="F2"/>
          </w:tcPr>
          <w:p w14:paraId="294CA7EF" w14:textId="1251F060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rs57159061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4FF22A4E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</w:tcPr>
          <w:p w14:paraId="184DC4AF" w14:textId="2CE0B105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0</w:t>
            </w:r>
            <w:r w:rsidRPr="00325ED6">
              <w:rPr>
                <w:rFonts w:ascii="Times" w:hAnsi="Times"/>
                <w:sz w:val="21"/>
                <w:szCs w:val="21"/>
              </w:rPr>
              <w:t>.976</w:t>
            </w:r>
          </w:p>
        </w:tc>
        <w:tc>
          <w:tcPr>
            <w:tcW w:w="2498" w:type="dxa"/>
            <w:shd w:val="clear" w:color="auto" w:fill="F2F2F2" w:themeFill="background1" w:themeFillShade="F2"/>
          </w:tcPr>
          <w:p w14:paraId="7A7F38F3" w14:textId="786A336C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7DB8B823" w14:textId="1D43B6F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327D0C47" w14:textId="44AE9B10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b/>
                <w:bCs/>
                <w:sz w:val="21"/>
                <w:szCs w:val="21"/>
              </w:rPr>
            </w:pPr>
            <w:r w:rsidRPr="00325ED6">
              <w:rPr>
                <w:rFonts w:ascii="Times" w:hAnsi="Times" w:hint="eastAsia"/>
                <w:b/>
                <w:bCs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b/>
                <w:bCs/>
                <w:sz w:val="21"/>
                <w:szCs w:val="21"/>
              </w:rPr>
              <w:t>0.33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024CD97C" w14:textId="2FFA130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7</w:t>
            </w:r>
          </w:p>
        </w:tc>
      </w:tr>
      <w:tr w:rsidR="009E3A55" w:rsidRPr="00325ED6" w14:paraId="524C29F5" w14:textId="77777777" w:rsidTr="00DC53A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A996B8D" w14:textId="6B8C676A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rs2911282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504AE4E2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43BA27E" w14:textId="42F3DBB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</w:p>
        </w:tc>
        <w:tc>
          <w:tcPr>
            <w:tcW w:w="2498" w:type="dxa"/>
            <w:shd w:val="clear" w:color="auto" w:fill="FFFFFF" w:themeFill="background1"/>
          </w:tcPr>
          <w:p w14:paraId="5ED5A74B" w14:textId="49CED79B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457FDB30" w14:textId="1F321FCA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55088C57" w14:textId="2523A903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  <w:r w:rsidRPr="00325ED6">
              <w:rPr>
                <w:rFonts w:ascii="Times" w:hAnsi="Times"/>
                <w:sz w:val="21"/>
                <w:szCs w:val="21"/>
              </w:rPr>
              <w:t>.052</w:t>
            </w:r>
          </w:p>
        </w:tc>
        <w:tc>
          <w:tcPr>
            <w:tcW w:w="1536" w:type="dxa"/>
            <w:shd w:val="clear" w:color="auto" w:fill="FFFFFF" w:themeFill="background1"/>
          </w:tcPr>
          <w:p w14:paraId="43FCBF85" w14:textId="7C0D07D5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  <w:tr w:rsidR="009E3A55" w:rsidRPr="00325ED6" w14:paraId="37D2E2D2" w14:textId="77777777" w:rsidTr="00DC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shd w:val="clear" w:color="auto" w:fill="FFFFFF" w:themeFill="background1"/>
          </w:tcPr>
          <w:p w14:paraId="6830C97D" w14:textId="2E18AC48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rPr>
                <w:rFonts w:ascii="Times" w:hAnsi="Times"/>
                <w:b w:val="0"/>
                <w:bCs w:val="0"/>
                <w:sz w:val="21"/>
                <w:szCs w:val="21"/>
              </w:rPr>
            </w:pPr>
            <w:r w:rsidRPr="00325ED6">
              <w:rPr>
                <w:rFonts w:ascii="Times" w:hAnsi="Times"/>
                <w:b w:val="0"/>
                <w:bCs w:val="0"/>
                <w:sz w:val="21"/>
                <w:szCs w:val="21"/>
              </w:rPr>
              <w:t>rs2911280</w:t>
            </w:r>
          </w:p>
        </w:tc>
        <w:tc>
          <w:tcPr>
            <w:tcW w:w="1555" w:type="dxa"/>
            <w:vMerge/>
            <w:shd w:val="clear" w:color="auto" w:fill="FFFFFF" w:themeFill="background1"/>
          </w:tcPr>
          <w:p w14:paraId="73964A6C" w14:textId="77777777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</w:p>
        </w:tc>
        <w:tc>
          <w:tcPr>
            <w:tcW w:w="728" w:type="dxa"/>
            <w:shd w:val="clear" w:color="auto" w:fill="FFFFFF" w:themeFill="background1"/>
          </w:tcPr>
          <w:p w14:paraId="67B2061F" w14:textId="2040DF96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1</w:t>
            </w:r>
          </w:p>
        </w:tc>
        <w:tc>
          <w:tcPr>
            <w:tcW w:w="2498" w:type="dxa"/>
            <w:shd w:val="clear" w:color="auto" w:fill="FFFFFF" w:themeFill="background1"/>
          </w:tcPr>
          <w:p w14:paraId="33A1BAE3" w14:textId="60FA50FD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C</w:t>
            </w:r>
            <w:r w:rsidRPr="00325ED6">
              <w:rPr>
                <w:rFonts w:ascii="Times" w:hAnsi="Times"/>
                <w:sz w:val="21"/>
                <w:szCs w:val="21"/>
              </w:rPr>
              <w:t>MIP</w:t>
            </w:r>
          </w:p>
        </w:tc>
        <w:tc>
          <w:tcPr>
            <w:tcW w:w="1616" w:type="dxa"/>
            <w:shd w:val="clear" w:color="auto" w:fill="FFFFFF" w:themeFill="background1"/>
          </w:tcPr>
          <w:p w14:paraId="5E8B7852" w14:textId="7E01D41F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i</w:t>
            </w:r>
            <w:r w:rsidRPr="00325ED6">
              <w:rPr>
                <w:rFonts w:ascii="Times" w:hAnsi="Times"/>
                <w:sz w:val="21"/>
                <w:szCs w:val="21"/>
              </w:rPr>
              <w:t>ntronic</w:t>
            </w:r>
          </w:p>
        </w:tc>
        <w:tc>
          <w:tcPr>
            <w:tcW w:w="897" w:type="dxa"/>
            <w:shd w:val="clear" w:color="auto" w:fill="FFFFFF" w:themeFill="background1"/>
          </w:tcPr>
          <w:p w14:paraId="2793C42C" w14:textId="7D0BA1D3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4</w:t>
            </w:r>
            <w:r w:rsidRPr="00325ED6">
              <w:rPr>
                <w:rFonts w:ascii="Times" w:hAnsi="Times"/>
                <w:sz w:val="21"/>
                <w:szCs w:val="21"/>
              </w:rPr>
              <w:t>.241</w:t>
            </w:r>
          </w:p>
        </w:tc>
        <w:tc>
          <w:tcPr>
            <w:tcW w:w="1536" w:type="dxa"/>
            <w:shd w:val="clear" w:color="auto" w:fill="FFFFFF" w:themeFill="background1"/>
          </w:tcPr>
          <w:p w14:paraId="6AD9926A" w14:textId="66FC8BD2" w:rsidR="009E3A55" w:rsidRPr="00325ED6" w:rsidRDefault="009E3A55" w:rsidP="009E3A55">
            <w:pPr>
              <w:adjustRightInd w:val="0"/>
              <w:snapToGrid w:val="0"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1"/>
                <w:szCs w:val="21"/>
              </w:rPr>
            </w:pPr>
            <w:r w:rsidRPr="00325ED6">
              <w:rPr>
                <w:rFonts w:ascii="Times" w:hAnsi="Times" w:hint="eastAsia"/>
                <w:sz w:val="21"/>
                <w:szCs w:val="21"/>
              </w:rPr>
              <w:t>N</w:t>
            </w:r>
            <w:r w:rsidRPr="00325ED6">
              <w:rPr>
                <w:rFonts w:ascii="Times" w:hAnsi="Times"/>
                <w:sz w:val="21"/>
                <w:szCs w:val="21"/>
              </w:rPr>
              <w:t>A</w:t>
            </w:r>
          </w:p>
        </w:tc>
      </w:tr>
    </w:tbl>
    <w:p w14:paraId="3E6036AB" w14:textId="0B5BC968" w:rsidR="00F0307F" w:rsidRPr="00325ED6" w:rsidRDefault="00F0307F"/>
    <w:p w14:paraId="68E5E584" w14:textId="4C80114C" w:rsidR="00F0307F" w:rsidRDefault="00F0307F"/>
    <w:p w14:paraId="42ED1FD8" w14:textId="2A461E52" w:rsidR="00F0307F" w:rsidRDefault="00F0307F"/>
    <w:p w14:paraId="6E92CF9C" w14:textId="271A5069" w:rsidR="00F0307F" w:rsidRDefault="00F0307F"/>
    <w:p w14:paraId="001C2863" w14:textId="53461D34" w:rsidR="00F0307F" w:rsidRDefault="00F0307F"/>
    <w:p w14:paraId="43DB396C" w14:textId="4C36AAD1" w:rsidR="00F0307F" w:rsidRDefault="00F0307F"/>
    <w:p w14:paraId="6843F1CF" w14:textId="11A082E5" w:rsidR="00F0307F" w:rsidRDefault="00F0307F"/>
    <w:p w14:paraId="55CA45DC" w14:textId="44B25EBA" w:rsidR="00F0307F" w:rsidRDefault="00AD5D11"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81B2D9E" wp14:editId="6A5DB553">
                <wp:simplePos x="0" y="0"/>
                <wp:positionH relativeFrom="column">
                  <wp:posOffset>750437</wp:posOffset>
                </wp:positionH>
                <wp:positionV relativeFrom="paragraph">
                  <wp:posOffset>208797</wp:posOffset>
                </wp:positionV>
                <wp:extent cx="7453630" cy="114554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3630" cy="1145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BDE7F6" w14:textId="321B5DDA" w:rsidR="00814141" w:rsidRPr="00B6660D" w:rsidRDefault="00814141" w:rsidP="00C66B39">
                            <w:pPr>
                              <w:spacing w:line="240" w:lineRule="auto"/>
                              <w:jc w:val="both"/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</w:pPr>
                            <w:r w:rsidRPr="005C3AFB">
                              <w:rPr>
                                <w:rFonts w:ascii="Times" w:hAnsi="Times"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5C3AF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bbreviations: SNP, single-nucleotide polymorphism;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DHEAS</w:t>
                            </w:r>
                            <w:r w:rsidRPr="005C3AF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dehydroepiandrosterone sulfate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;</w:t>
                            </w:r>
                            <w:r w:rsidR="00FB24E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 GWAS, genome-wide association study;</w:t>
                            </w:r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Chr</w:t>
                            </w:r>
                            <w:proofErr w:type="spellEnd"/>
                            <w:r w:rsidRPr="007F3769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, ch</w:t>
                            </w:r>
                            <w:r w:rsidRPr="00FB24E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>romosome; EAF, effect allele frequency; EA, effect allele; OA, other allele; SE, standard error; P, p value</w:t>
                            </w:r>
                            <w:r w:rsidR="00FB24EB" w:rsidRPr="00FB24EB">
                              <w:rPr>
                                <w:rFonts w:ascii="Times" w:hAnsi="Times"/>
                                <w:sz w:val="24"/>
                                <w:szCs w:val="24"/>
                              </w:rPr>
                              <w:t xml:space="preserve">; CADD, </w:t>
                            </w:r>
                            <w:r w:rsidR="00FB24EB" w:rsidRPr="00FB24EB">
                              <w:rPr>
                                <w:rFonts w:ascii="Times" w:hAnsi="Times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combined annotation-dependent depletion</w:t>
                            </w:r>
                            <w:r w:rsidR="00C66B39">
                              <w:rPr>
                                <w:rFonts w:ascii="Times" w:hAnsi="Times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; FUM</w:t>
                            </w:r>
                            <w:r w:rsidR="00C66B39" w:rsidRPr="00C66B39">
                              <w:rPr>
                                <w:rFonts w:ascii="Times" w:hAnsi="Times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A,</w:t>
                            </w:r>
                            <w:r w:rsidR="00C66B39" w:rsidRPr="00C66B39">
                              <w:rPr>
                                <w:rFonts w:ascii="Times" w:hAnsi="Times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="00C66B39" w:rsidRPr="00C66B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</w:t>
                            </w:r>
                            <w:r w:rsidR="00C66B39" w:rsidRPr="00C66B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unctional </w:t>
                            </w:r>
                            <w:r w:rsidR="00C66B39" w:rsidRPr="00C66B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</w:t>
                            </w:r>
                            <w:r w:rsidR="00C66B39" w:rsidRPr="00C66B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apping and </w:t>
                            </w:r>
                            <w:r w:rsidR="00C66B39" w:rsidRPr="00C66B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="00C66B39" w:rsidRPr="00C66B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nnotation</w:t>
                            </w:r>
                            <w:r w:rsidR="00C66B39" w:rsidRPr="00C66B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B2D9E" id="テキスト ボックス 21" o:spid="_x0000_s1046" type="#_x0000_t202" style="position:absolute;margin-left:59.1pt;margin-top:16.45pt;width:586.9pt;height:90.2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" filled="f" stroked="f" strokeweight=".5pt">
                <v:textbox>
                  <w:txbxContent>
                    <w:p w14:paraId="45BDE7F6" w14:textId="321B5DDA" w:rsidR="00814141" w:rsidRPr="00B6660D" w:rsidRDefault="00814141" w:rsidP="00C66B39">
                      <w:pPr>
                        <w:spacing w:line="240" w:lineRule="auto"/>
                        <w:jc w:val="both"/>
                        <w:rPr>
                          <w:rFonts w:ascii="Times" w:hAnsi="Times"/>
                          <w:sz w:val="24"/>
                          <w:szCs w:val="24"/>
                        </w:rPr>
                      </w:pPr>
                      <w:r w:rsidRPr="005C3AFB">
                        <w:rPr>
                          <w:rFonts w:ascii="Times" w:hAnsi="Times" w:hint="eastAsia"/>
                          <w:sz w:val="24"/>
                          <w:szCs w:val="24"/>
                        </w:rPr>
                        <w:t>A</w:t>
                      </w:r>
                      <w:r w:rsidRPr="005C3AFB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bbreviations: SNP, single-nucleotide polymorphism;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DHEAS</w:t>
                      </w:r>
                      <w:r w:rsidRPr="005C3AFB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" w:hAnsi="Times"/>
                          <w:sz w:val="24"/>
                          <w:szCs w:val="24"/>
                        </w:rPr>
                        <w:t>dehydroepiandrosterone sulfate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;</w:t>
                      </w:r>
                      <w:r w:rsidR="00FB24EB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 GWAS, genome-wide association study;</w:t>
                      </w:r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Chr</w:t>
                      </w:r>
                      <w:proofErr w:type="spellEnd"/>
                      <w:r w:rsidRPr="007F3769">
                        <w:rPr>
                          <w:rFonts w:ascii="Times" w:hAnsi="Times"/>
                          <w:sz w:val="24"/>
                          <w:szCs w:val="24"/>
                        </w:rPr>
                        <w:t>, ch</w:t>
                      </w:r>
                      <w:r w:rsidRPr="00FB24EB">
                        <w:rPr>
                          <w:rFonts w:ascii="Times" w:hAnsi="Times"/>
                          <w:sz w:val="24"/>
                          <w:szCs w:val="24"/>
                        </w:rPr>
                        <w:t>romosome; EAF, effect allele frequency; EA, effect allele; OA, other allele; SE, standard error; P, p value</w:t>
                      </w:r>
                      <w:r w:rsidR="00FB24EB" w:rsidRPr="00FB24EB">
                        <w:rPr>
                          <w:rFonts w:ascii="Times" w:hAnsi="Times"/>
                          <w:sz w:val="24"/>
                          <w:szCs w:val="24"/>
                        </w:rPr>
                        <w:t xml:space="preserve">; CADD, </w:t>
                      </w:r>
                      <w:r w:rsidR="00FB24EB" w:rsidRPr="00FB24EB">
                        <w:rPr>
                          <w:rFonts w:ascii="Times" w:hAnsi="Times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combined annotation-dependent depletion</w:t>
                      </w:r>
                      <w:r w:rsidR="00C66B39">
                        <w:rPr>
                          <w:rFonts w:ascii="Times" w:hAnsi="Times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; FUM</w:t>
                      </w:r>
                      <w:r w:rsidR="00C66B39" w:rsidRPr="00C66B39">
                        <w:rPr>
                          <w:rFonts w:ascii="Times" w:hAnsi="Times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A,</w:t>
                      </w:r>
                      <w:r w:rsidR="00C66B39" w:rsidRPr="00C66B39">
                        <w:rPr>
                          <w:rFonts w:ascii="Times" w:hAnsi="Times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="00C66B39" w:rsidRPr="00C66B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</w:t>
                      </w:r>
                      <w:r w:rsidR="00C66B39" w:rsidRPr="00C66B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unctional </w:t>
                      </w:r>
                      <w:r w:rsidR="00C66B39" w:rsidRPr="00C66B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</w:t>
                      </w:r>
                      <w:r w:rsidR="00C66B39" w:rsidRPr="00C66B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apping and </w:t>
                      </w:r>
                      <w:r w:rsidR="00C66B39" w:rsidRPr="00C66B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="00C66B39" w:rsidRPr="00C66B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nnotation</w:t>
                      </w:r>
                      <w:r w:rsidR="00C66B39" w:rsidRPr="00C66B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4E0B5A3" w14:textId="40EA4879" w:rsidR="00F0307F" w:rsidRDefault="00F0307F"/>
    <w:p w14:paraId="05453F56" w14:textId="15BA85D6" w:rsidR="001526A1" w:rsidRDefault="001526A1"/>
    <w:p w14:paraId="02FB40A2" w14:textId="4531D39F" w:rsidR="001526A1" w:rsidRDefault="001526A1"/>
    <w:p w14:paraId="790029D6" w14:textId="534622D0" w:rsidR="001526A1" w:rsidRDefault="001526A1"/>
    <w:p w14:paraId="620E0D23" w14:textId="0380B186" w:rsidR="001526A1" w:rsidRDefault="001526A1"/>
    <w:p w14:paraId="34EAEC73" w14:textId="337DD07E" w:rsidR="001526A1" w:rsidRDefault="001526A1"/>
    <w:p w14:paraId="44FF9D15" w14:textId="77777777" w:rsidR="00354638" w:rsidRPr="005D2174" w:rsidRDefault="00354638"/>
    <w:sectPr w:rsidR="00354638" w:rsidRPr="005D2174" w:rsidSect="008C09F8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E39FB" w14:textId="77777777" w:rsidR="00F155E2" w:rsidRDefault="00F155E2" w:rsidP="00215821">
      <w:pPr>
        <w:spacing w:before="0" w:after="0" w:line="240" w:lineRule="auto"/>
      </w:pPr>
      <w:r>
        <w:separator/>
      </w:r>
    </w:p>
  </w:endnote>
  <w:endnote w:type="continuationSeparator" w:id="0">
    <w:p w14:paraId="765677BA" w14:textId="77777777" w:rsidR="00F155E2" w:rsidRDefault="00F155E2" w:rsidP="002158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﷽﷽﷽﷽﷽﷽﷽﷽ĝ윰Ԛ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iragino Kaku Gothic ProN W3">
    <w:altName w:val="游ゴシック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DD033" w14:textId="77777777" w:rsidR="00F155E2" w:rsidRDefault="00F155E2" w:rsidP="00215821">
      <w:pPr>
        <w:spacing w:before="0" w:after="0" w:line="240" w:lineRule="auto"/>
      </w:pPr>
      <w:r>
        <w:separator/>
      </w:r>
    </w:p>
  </w:footnote>
  <w:footnote w:type="continuationSeparator" w:id="0">
    <w:p w14:paraId="3F2E3B08" w14:textId="77777777" w:rsidR="00F155E2" w:rsidRDefault="00F155E2" w:rsidP="0021582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4541C"/>
    <w:multiLevelType w:val="hybridMultilevel"/>
    <w:tmpl w:val="010EF046"/>
    <w:lvl w:ilvl="0" w:tplc="5DFAD820">
      <w:start w:val="1"/>
      <w:numFmt w:val="decimal"/>
      <w:lvlText w:val="%1."/>
      <w:lvlJc w:val="left"/>
      <w:pPr>
        <w:ind w:left="420" w:hanging="420"/>
      </w:pPr>
      <w:rPr>
        <w:rFonts w:ascii="Times" w:hAnsi="Times" w:hint="default"/>
        <w:sz w:val="26"/>
        <w:szCs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27"/>
    <w:rsid w:val="0000394D"/>
    <w:rsid w:val="0000423F"/>
    <w:rsid w:val="00012E10"/>
    <w:rsid w:val="0001557D"/>
    <w:rsid w:val="00020844"/>
    <w:rsid w:val="00022B80"/>
    <w:rsid w:val="000256D5"/>
    <w:rsid w:val="00027EDA"/>
    <w:rsid w:val="00032542"/>
    <w:rsid w:val="00035481"/>
    <w:rsid w:val="000364DA"/>
    <w:rsid w:val="0003680A"/>
    <w:rsid w:val="00037EB2"/>
    <w:rsid w:val="00040B95"/>
    <w:rsid w:val="0004155A"/>
    <w:rsid w:val="000416DD"/>
    <w:rsid w:val="00041B19"/>
    <w:rsid w:val="0004243D"/>
    <w:rsid w:val="000429D1"/>
    <w:rsid w:val="00042BCA"/>
    <w:rsid w:val="00043FFA"/>
    <w:rsid w:val="00047892"/>
    <w:rsid w:val="00047D1D"/>
    <w:rsid w:val="0005003E"/>
    <w:rsid w:val="00052423"/>
    <w:rsid w:val="0005525B"/>
    <w:rsid w:val="00055DC2"/>
    <w:rsid w:val="0006025D"/>
    <w:rsid w:val="00061023"/>
    <w:rsid w:val="00061831"/>
    <w:rsid w:val="00066969"/>
    <w:rsid w:val="0007019C"/>
    <w:rsid w:val="000714A3"/>
    <w:rsid w:val="00075FBA"/>
    <w:rsid w:val="000767FB"/>
    <w:rsid w:val="00081B37"/>
    <w:rsid w:val="00085541"/>
    <w:rsid w:val="000868BE"/>
    <w:rsid w:val="00090E37"/>
    <w:rsid w:val="00090E91"/>
    <w:rsid w:val="00094BBE"/>
    <w:rsid w:val="00095644"/>
    <w:rsid w:val="000A2647"/>
    <w:rsid w:val="000A3DDD"/>
    <w:rsid w:val="000A7204"/>
    <w:rsid w:val="000B15C6"/>
    <w:rsid w:val="000B6EE4"/>
    <w:rsid w:val="000B70EB"/>
    <w:rsid w:val="000C7BB8"/>
    <w:rsid w:val="000D091E"/>
    <w:rsid w:val="000D1F5D"/>
    <w:rsid w:val="000D3C95"/>
    <w:rsid w:val="000E0722"/>
    <w:rsid w:val="000E11F2"/>
    <w:rsid w:val="000E42E6"/>
    <w:rsid w:val="000F477C"/>
    <w:rsid w:val="00103659"/>
    <w:rsid w:val="001037AA"/>
    <w:rsid w:val="001111E3"/>
    <w:rsid w:val="00114DF8"/>
    <w:rsid w:val="001221D8"/>
    <w:rsid w:val="00132F97"/>
    <w:rsid w:val="00141814"/>
    <w:rsid w:val="00147087"/>
    <w:rsid w:val="00150A8C"/>
    <w:rsid w:val="00150AB8"/>
    <w:rsid w:val="001513FC"/>
    <w:rsid w:val="00151F78"/>
    <w:rsid w:val="001526A1"/>
    <w:rsid w:val="001554D8"/>
    <w:rsid w:val="00155E9D"/>
    <w:rsid w:val="00157056"/>
    <w:rsid w:val="001572B8"/>
    <w:rsid w:val="001603A1"/>
    <w:rsid w:val="00161D1B"/>
    <w:rsid w:val="00162600"/>
    <w:rsid w:val="0016275C"/>
    <w:rsid w:val="00166A46"/>
    <w:rsid w:val="00167E2E"/>
    <w:rsid w:val="00172A3B"/>
    <w:rsid w:val="00172AAD"/>
    <w:rsid w:val="00175C68"/>
    <w:rsid w:val="00176258"/>
    <w:rsid w:val="00180738"/>
    <w:rsid w:val="001830A9"/>
    <w:rsid w:val="0018312D"/>
    <w:rsid w:val="0018772F"/>
    <w:rsid w:val="00187B98"/>
    <w:rsid w:val="00187F60"/>
    <w:rsid w:val="00190C96"/>
    <w:rsid w:val="00191EDC"/>
    <w:rsid w:val="00194A8C"/>
    <w:rsid w:val="00195E8E"/>
    <w:rsid w:val="00196127"/>
    <w:rsid w:val="001A0180"/>
    <w:rsid w:val="001A59FF"/>
    <w:rsid w:val="001A7C15"/>
    <w:rsid w:val="001B0DE6"/>
    <w:rsid w:val="001B371D"/>
    <w:rsid w:val="001B5081"/>
    <w:rsid w:val="001B5EA6"/>
    <w:rsid w:val="001C1200"/>
    <w:rsid w:val="001C16E9"/>
    <w:rsid w:val="001C2620"/>
    <w:rsid w:val="001C5C3B"/>
    <w:rsid w:val="001C7E3D"/>
    <w:rsid w:val="001D0533"/>
    <w:rsid w:val="001E20E0"/>
    <w:rsid w:val="001E27DA"/>
    <w:rsid w:val="001E6E0B"/>
    <w:rsid w:val="001F02D4"/>
    <w:rsid w:val="001F532F"/>
    <w:rsid w:val="001F65BE"/>
    <w:rsid w:val="0020042C"/>
    <w:rsid w:val="002031E3"/>
    <w:rsid w:val="00204BB8"/>
    <w:rsid w:val="00207717"/>
    <w:rsid w:val="00207D0D"/>
    <w:rsid w:val="00210D30"/>
    <w:rsid w:val="0021289D"/>
    <w:rsid w:val="00212CC6"/>
    <w:rsid w:val="00213E9B"/>
    <w:rsid w:val="00215821"/>
    <w:rsid w:val="00215A53"/>
    <w:rsid w:val="002170A6"/>
    <w:rsid w:val="00220232"/>
    <w:rsid w:val="00221B5C"/>
    <w:rsid w:val="002259B5"/>
    <w:rsid w:val="00227D7E"/>
    <w:rsid w:val="00227E05"/>
    <w:rsid w:val="00231D59"/>
    <w:rsid w:val="00232988"/>
    <w:rsid w:val="00235096"/>
    <w:rsid w:val="0023561C"/>
    <w:rsid w:val="0023771C"/>
    <w:rsid w:val="00244986"/>
    <w:rsid w:val="00244D5B"/>
    <w:rsid w:val="00247AB0"/>
    <w:rsid w:val="0025058A"/>
    <w:rsid w:val="00257D70"/>
    <w:rsid w:val="002613BD"/>
    <w:rsid w:val="002628C1"/>
    <w:rsid w:val="00264051"/>
    <w:rsid w:val="00265D09"/>
    <w:rsid w:val="0027000A"/>
    <w:rsid w:val="00270DBE"/>
    <w:rsid w:val="00276447"/>
    <w:rsid w:val="00276495"/>
    <w:rsid w:val="00284FDD"/>
    <w:rsid w:val="00287330"/>
    <w:rsid w:val="0028757E"/>
    <w:rsid w:val="00291E1B"/>
    <w:rsid w:val="00294A13"/>
    <w:rsid w:val="00294C61"/>
    <w:rsid w:val="00297E1E"/>
    <w:rsid w:val="002A08D4"/>
    <w:rsid w:val="002A1FFD"/>
    <w:rsid w:val="002A6CD9"/>
    <w:rsid w:val="002B13CE"/>
    <w:rsid w:val="002B75FB"/>
    <w:rsid w:val="002B77DA"/>
    <w:rsid w:val="002C02D9"/>
    <w:rsid w:val="002C03AE"/>
    <w:rsid w:val="002C0458"/>
    <w:rsid w:val="002C2D4B"/>
    <w:rsid w:val="002C3B13"/>
    <w:rsid w:val="002C66E4"/>
    <w:rsid w:val="002C6F2C"/>
    <w:rsid w:val="002C763A"/>
    <w:rsid w:val="002D20F4"/>
    <w:rsid w:val="002D3C3B"/>
    <w:rsid w:val="002D67C7"/>
    <w:rsid w:val="002E3FED"/>
    <w:rsid w:val="002E5291"/>
    <w:rsid w:val="002E6B9D"/>
    <w:rsid w:val="002E7DF4"/>
    <w:rsid w:val="002F0D67"/>
    <w:rsid w:val="002F48A9"/>
    <w:rsid w:val="003000B1"/>
    <w:rsid w:val="00301118"/>
    <w:rsid w:val="00310231"/>
    <w:rsid w:val="003116AF"/>
    <w:rsid w:val="0031577A"/>
    <w:rsid w:val="00315A76"/>
    <w:rsid w:val="00317181"/>
    <w:rsid w:val="00320082"/>
    <w:rsid w:val="00320CA1"/>
    <w:rsid w:val="003228C8"/>
    <w:rsid w:val="00325ED6"/>
    <w:rsid w:val="00326CA5"/>
    <w:rsid w:val="0032755F"/>
    <w:rsid w:val="00327E3F"/>
    <w:rsid w:val="00332F28"/>
    <w:rsid w:val="0033563E"/>
    <w:rsid w:val="0033700D"/>
    <w:rsid w:val="00337D31"/>
    <w:rsid w:val="00337EBE"/>
    <w:rsid w:val="00337F28"/>
    <w:rsid w:val="00340F3D"/>
    <w:rsid w:val="003419AC"/>
    <w:rsid w:val="00343EC2"/>
    <w:rsid w:val="0034632D"/>
    <w:rsid w:val="00351629"/>
    <w:rsid w:val="003519B9"/>
    <w:rsid w:val="003520C3"/>
    <w:rsid w:val="003536BF"/>
    <w:rsid w:val="00354638"/>
    <w:rsid w:val="00355546"/>
    <w:rsid w:val="00355A7B"/>
    <w:rsid w:val="00356A20"/>
    <w:rsid w:val="00360AFF"/>
    <w:rsid w:val="003617AC"/>
    <w:rsid w:val="00361D7E"/>
    <w:rsid w:val="003626EE"/>
    <w:rsid w:val="00366205"/>
    <w:rsid w:val="00370A9E"/>
    <w:rsid w:val="0037264F"/>
    <w:rsid w:val="003777B3"/>
    <w:rsid w:val="00377A3F"/>
    <w:rsid w:val="003805EC"/>
    <w:rsid w:val="00384455"/>
    <w:rsid w:val="00386AAA"/>
    <w:rsid w:val="0038743B"/>
    <w:rsid w:val="00391213"/>
    <w:rsid w:val="00391E99"/>
    <w:rsid w:val="00394794"/>
    <w:rsid w:val="003A0A31"/>
    <w:rsid w:val="003A4801"/>
    <w:rsid w:val="003A5787"/>
    <w:rsid w:val="003B0D17"/>
    <w:rsid w:val="003B0E4F"/>
    <w:rsid w:val="003B2DEE"/>
    <w:rsid w:val="003B4171"/>
    <w:rsid w:val="003B4342"/>
    <w:rsid w:val="003B7F57"/>
    <w:rsid w:val="003C22EF"/>
    <w:rsid w:val="003C3758"/>
    <w:rsid w:val="003D13F4"/>
    <w:rsid w:val="003D1BFA"/>
    <w:rsid w:val="003D74FE"/>
    <w:rsid w:val="003E4CA9"/>
    <w:rsid w:val="003E55E8"/>
    <w:rsid w:val="003F1D72"/>
    <w:rsid w:val="003F4A72"/>
    <w:rsid w:val="003F580C"/>
    <w:rsid w:val="003F7513"/>
    <w:rsid w:val="00400D1C"/>
    <w:rsid w:val="00400EA7"/>
    <w:rsid w:val="00403DB2"/>
    <w:rsid w:val="00404025"/>
    <w:rsid w:val="0040423E"/>
    <w:rsid w:val="004067A3"/>
    <w:rsid w:val="004107BD"/>
    <w:rsid w:val="00410940"/>
    <w:rsid w:val="0041227C"/>
    <w:rsid w:val="00412529"/>
    <w:rsid w:val="0041292E"/>
    <w:rsid w:val="0041299A"/>
    <w:rsid w:val="00412A11"/>
    <w:rsid w:val="0041429D"/>
    <w:rsid w:val="00421884"/>
    <w:rsid w:val="00422B4E"/>
    <w:rsid w:val="0042396E"/>
    <w:rsid w:val="00424137"/>
    <w:rsid w:val="00426992"/>
    <w:rsid w:val="00426ADD"/>
    <w:rsid w:val="00427476"/>
    <w:rsid w:val="00431577"/>
    <w:rsid w:val="00434161"/>
    <w:rsid w:val="00435804"/>
    <w:rsid w:val="004402F7"/>
    <w:rsid w:val="00440F6F"/>
    <w:rsid w:val="00447E22"/>
    <w:rsid w:val="00452445"/>
    <w:rsid w:val="0045403C"/>
    <w:rsid w:val="004541AF"/>
    <w:rsid w:val="00455D60"/>
    <w:rsid w:val="00464E33"/>
    <w:rsid w:val="004672D5"/>
    <w:rsid w:val="0046774A"/>
    <w:rsid w:val="0047454E"/>
    <w:rsid w:val="00480CD6"/>
    <w:rsid w:val="00481C2B"/>
    <w:rsid w:val="00484B60"/>
    <w:rsid w:val="00485BC7"/>
    <w:rsid w:val="00487C31"/>
    <w:rsid w:val="00490DC0"/>
    <w:rsid w:val="004952BA"/>
    <w:rsid w:val="00495B23"/>
    <w:rsid w:val="00496F33"/>
    <w:rsid w:val="00497772"/>
    <w:rsid w:val="004A2DAB"/>
    <w:rsid w:val="004A3B4A"/>
    <w:rsid w:val="004A4BD0"/>
    <w:rsid w:val="004A5803"/>
    <w:rsid w:val="004B129D"/>
    <w:rsid w:val="004B3443"/>
    <w:rsid w:val="004B4912"/>
    <w:rsid w:val="004B5BAB"/>
    <w:rsid w:val="004B6474"/>
    <w:rsid w:val="004C0F4C"/>
    <w:rsid w:val="004D0A56"/>
    <w:rsid w:val="004D0C59"/>
    <w:rsid w:val="004D402C"/>
    <w:rsid w:val="004D4BA1"/>
    <w:rsid w:val="004E0684"/>
    <w:rsid w:val="004E1A8D"/>
    <w:rsid w:val="004E34C2"/>
    <w:rsid w:val="004E5E5C"/>
    <w:rsid w:val="004E6BC7"/>
    <w:rsid w:val="004E6FC3"/>
    <w:rsid w:val="004F3C68"/>
    <w:rsid w:val="00500F10"/>
    <w:rsid w:val="00501B52"/>
    <w:rsid w:val="00502631"/>
    <w:rsid w:val="00511599"/>
    <w:rsid w:val="005151F3"/>
    <w:rsid w:val="00516F98"/>
    <w:rsid w:val="00517601"/>
    <w:rsid w:val="00520AB0"/>
    <w:rsid w:val="00523D84"/>
    <w:rsid w:val="00527F27"/>
    <w:rsid w:val="00532D61"/>
    <w:rsid w:val="00533B40"/>
    <w:rsid w:val="00533C0C"/>
    <w:rsid w:val="00534CBA"/>
    <w:rsid w:val="005449D7"/>
    <w:rsid w:val="00545564"/>
    <w:rsid w:val="00550666"/>
    <w:rsid w:val="00551A63"/>
    <w:rsid w:val="00556E9C"/>
    <w:rsid w:val="0056493B"/>
    <w:rsid w:val="00565250"/>
    <w:rsid w:val="00566D4F"/>
    <w:rsid w:val="00566E85"/>
    <w:rsid w:val="00570771"/>
    <w:rsid w:val="005743D2"/>
    <w:rsid w:val="005768C7"/>
    <w:rsid w:val="00577E8C"/>
    <w:rsid w:val="00581DF4"/>
    <w:rsid w:val="0058592C"/>
    <w:rsid w:val="0058731A"/>
    <w:rsid w:val="00587C52"/>
    <w:rsid w:val="00594B4B"/>
    <w:rsid w:val="005A3D99"/>
    <w:rsid w:val="005A52F9"/>
    <w:rsid w:val="005A7BCA"/>
    <w:rsid w:val="005B0009"/>
    <w:rsid w:val="005B1725"/>
    <w:rsid w:val="005B2382"/>
    <w:rsid w:val="005C37CE"/>
    <w:rsid w:val="005C3AFB"/>
    <w:rsid w:val="005C51E0"/>
    <w:rsid w:val="005C7F2F"/>
    <w:rsid w:val="005D03BD"/>
    <w:rsid w:val="005D0A64"/>
    <w:rsid w:val="005D2174"/>
    <w:rsid w:val="005D3234"/>
    <w:rsid w:val="005D333A"/>
    <w:rsid w:val="005D5833"/>
    <w:rsid w:val="005D5A45"/>
    <w:rsid w:val="005D63DF"/>
    <w:rsid w:val="005D65A8"/>
    <w:rsid w:val="005D79F0"/>
    <w:rsid w:val="005E1237"/>
    <w:rsid w:val="005E2A49"/>
    <w:rsid w:val="005E34A0"/>
    <w:rsid w:val="005E44D9"/>
    <w:rsid w:val="005E5057"/>
    <w:rsid w:val="005E5708"/>
    <w:rsid w:val="005E5DBF"/>
    <w:rsid w:val="005E69A7"/>
    <w:rsid w:val="005F1F80"/>
    <w:rsid w:val="005F31D7"/>
    <w:rsid w:val="00612F08"/>
    <w:rsid w:val="00614827"/>
    <w:rsid w:val="00615057"/>
    <w:rsid w:val="00622370"/>
    <w:rsid w:val="00624BFC"/>
    <w:rsid w:val="00626C7E"/>
    <w:rsid w:val="00631531"/>
    <w:rsid w:val="0063291E"/>
    <w:rsid w:val="00632CE2"/>
    <w:rsid w:val="00633052"/>
    <w:rsid w:val="006337EB"/>
    <w:rsid w:val="00634377"/>
    <w:rsid w:val="006362DC"/>
    <w:rsid w:val="00643A2B"/>
    <w:rsid w:val="0064478C"/>
    <w:rsid w:val="006511DF"/>
    <w:rsid w:val="006529CE"/>
    <w:rsid w:val="00652BC3"/>
    <w:rsid w:val="006554AE"/>
    <w:rsid w:val="00656139"/>
    <w:rsid w:val="006577DE"/>
    <w:rsid w:val="00657AF0"/>
    <w:rsid w:val="006674DD"/>
    <w:rsid w:val="00671AD0"/>
    <w:rsid w:val="00672F14"/>
    <w:rsid w:val="00673BD8"/>
    <w:rsid w:val="006841AB"/>
    <w:rsid w:val="00686243"/>
    <w:rsid w:val="006924D8"/>
    <w:rsid w:val="006A0F66"/>
    <w:rsid w:val="006A12A6"/>
    <w:rsid w:val="006A2F55"/>
    <w:rsid w:val="006A4FE3"/>
    <w:rsid w:val="006A788B"/>
    <w:rsid w:val="006C1F96"/>
    <w:rsid w:val="006C2C09"/>
    <w:rsid w:val="006C3238"/>
    <w:rsid w:val="006C6904"/>
    <w:rsid w:val="006C7F0E"/>
    <w:rsid w:val="006D3C57"/>
    <w:rsid w:val="006D57FB"/>
    <w:rsid w:val="006E75D4"/>
    <w:rsid w:val="006F0FE7"/>
    <w:rsid w:val="006F16DA"/>
    <w:rsid w:val="006F583C"/>
    <w:rsid w:val="006F74E0"/>
    <w:rsid w:val="0070165B"/>
    <w:rsid w:val="007061D9"/>
    <w:rsid w:val="00707021"/>
    <w:rsid w:val="00707521"/>
    <w:rsid w:val="00710561"/>
    <w:rsid w:val="007116B8"/>
    <w:rsid w:val="007127B0"/>
    <w:rsid w:val="00713F85"/>
    <w:rsid w:val="00714D67"/>
    <w:rsid w:val="00721F6A"/>
    <w:rsid w:val="007305CB"/>
    <w:rsid w:val="00732A95"/>
    <w:rsid w:val="00733FEC"/>
    <w:rsid w:val="00735E7F"/>
    <w:rsid w:val="00736361"/>
    <w:rsid w:val="00736CBB"/>
    <w:rsid w:val="007426B7"/>
    <w:rsid w:val="00743698"/>
    <w:rsid w:val="00744848"/>
    <w:rsid w:val="0075067D"/>
    <w:rsid w:val="0075502B"/>
    <w:rsid w:val="007564F4"/>
    <w:rsid w:val="00757B61"/>
    <w:rsid w:val="007627B7"/>
    <w:rsid w:val="00766459"/>
    <w:rsid w:val="00766A44"/>
    <w:rsid w:val="00775124"/>
    <w:rsid w:val="00776956"/>
    <w:rsid w:val="00780D0E"/>
    <w:rsid w:val="00783882"/>
    <w:rsid w:val="00790A12"/>
    <w:rsid w:val="00790A70"/>
    <w:rsid w:val="007961C1"/>
    <w:rsid w:val="00796AC0"/>
    <w:rsid w:val="0079797B"/>
    <w:rsid w:val="007A2106"/>
    <w:rsid w:val="007A3264"/>
    <w:rsid w:val="007A3A35"/>
    <w:rsid w:val="007B5A95"/>
    <w:rsid w:val="007B616D"/>
    <w:rsid w:val="007B761A"/>
    <w:rsid w:val="007C3709"/>
    <w:rsid w:val="007C4A90"/>
    <w:rsid w:val="007C61C8"/>
    <w:rsid w:val="007D13FA"/>
    <w:rsid w:val="007D6B04"/>
    <w:rsid w:val="007E0399"/>
    <w:rsid w:val="007E19E6"/>
    <w:rsid w:val="007F2E53"/>
    <w:rsid w:val="007F3769"/>
    <w:rsid w:val="007F4248"/>
    <w:rsid w:val="007F46B4"/>
    <w:rsid w:val="007F6E06"/>
    <w:rsid w:val="00800B1E"/>
    <w:rsid w:val="00801A47"/>
    <w:rsid w:val="00812DB6"/>
    <w:rsid w:val="0081345B"/>
    <w:rsid w:val="008135BF"/>
    <w:rsid w:val="00814141"/>
    <w:rsid w:val="008219E6"/>
    <w:rsid w:val="00824687"/>
    <w:rsid w:val="0082571C"/>
    <w:rsid w:val="00825FB1"/>
    <w:rsid w:val="008271F0"/>
    <w:rsid w:val="00830F83"/>
    <w:rsid w:val="00832E75"/>
    <w:rsid w:val="00834F69"/>
    <w:rsid w:val="008350EF"/>
    <w:rsid w:val="008376E6"/>
    <w:rsid w:val="00837947"/>
    <w:rsid w:val="008400A7"/>
    <w:rsid w:val="00841627"/>
    <w:rsid w:val="00842F10"/>
    <w:rsid w:val="00845CED"/>
    <w:rsid w:val="008512DF"/>
    <w:rsid w:val="0085643F"/>
    <w:rsid w:val="008567FB"/>
    <w:rsid w:val="0087010A"/>
    <w:rsid w:val="0087413A"/>
    <w:rsid w:val="00876E4A"/>
    <w:rsid w:val="008816B6"/>
    <w:rsid w:val="008847A7"/>
    <w:rsid w:val="00885811"/>
    <w:rsid w:val="00885915"/>
    <w:rsid w:val="008921CB"/>
    <w:rsid w:val="00893794"/>
    <w:rsid w:val="008952BD"/>
    <w:rsid w:val="00896858"/>
    <w:rsid w:val="008A1739"/>
    <w:rsid w:val="008A5622"/>
    <w:rsid w:val="008B0336"/>
    <w:rsid w:val="008B7110"/>
    <w:rsid w:val="008B778E"/>
    <w:rsid w:val="008B7F5A"/>
    <w:rsid w:val="008C09F8"/>
    <w:rsid w:val="008C30A1"/>
    <w:rsid w:val="008C33F1"/>
    <w:rsid w:val="008C3EFD"/>
    <w:rsid w:val="008C448E"/>
    <w:rsid w:val="008C4E83"/>
    <w:rsid w:val="008C5865"/>
    <w:rsid w:val="008D294C"/>
    <w:rsid w:val="008D2E36"/>
    <w:rsid w:val="008D3848"/>
    <w:rsid w:val="008D5D1B"/>
    <w:rsid w:val="008D7AA1"/>
    <w:rsid w:val="008E0AD4"/>
    <w:rsid w:val="008E1A51"/>
    <w:rsid w:val="008E1DB2"/>
    <w:rsid w:val="008E3A99"/>
    <w:rsid w:val="008E799A"/>
    <w:rsid w:val="008F0A59"/>
    <w:rsid w:val="008F2AD1"/>
    <w:rsid w:val="008F3E0B"/>
    <w:rsid w:val="008F4998"/>
    <w:rsid w:val="008F6114"/>
    <w:rsid w:val="008F6184"/>
    <w:rsid w:val="008F736F"/>
    <w:rsid w:val="00900982"/>
    <w:rsid w:val="00901F3B"/>
    <w:rsid w:val="00904231"/>
    <w:rsid w:val="00913BDD"/>
    <w:rsid w:val="00915F01"/>
    <w:rsid w:val="00916156"/>
    <w:rsid w:val="00920F68"/>
    <w:rsid w:val="009210D9"/>
    <w:rsid w:val="00922C76"/>
    <w:rsid w:val="009242F4"/>
    <w:rsid w:val="00924C15"/>
    <w:rsid w:val="009264F5"/>
    <w:rsid w:val="00926B0D"/>
    <w:rsid w:val="00926CCB"/>
    <w:rsid w:val="00927E0A"/>
    <w:rsid w:val="00930E53"/>
    <w:rsid w:val="00931435"/>
    <w:rsid w:val="0093285E"/>
    <w:rsid w:val="009367CD"/>
    <w:rsid w:val="009377D6"/>
    <w:rsid w:val="0094538B"/>
    <w:rsid w:val="00946A35"/>
    <w:rsid w:val="009518AD"/>
    <w:rsid w:val="00953B76"/>
    <w:rsid w:val="00962E5E"/>
    <w:rsid w:val="00963803"/>
    <w:rsid w:val="00964C13"/>
    <w:rsid w:val="00965781"/>
    <w:rsid w:val="00970EC9"/>
    <w:rsid w:val="00971720"/>
    <w:rsid w:val="00976593"/>
    <w:rsid w:val="009800A7"/>
    <w:rsid w:val="00984543"/>
    <w:rsid w:val="009908BB"/>
    <w:rsid w:val="009935CB"/>
    <w:rsid w:val="009A21A7"/>
    <w:rsid w:val="009A5A91"/>
    <w:rsid w:val="009B09B0"/>
    <w:rsid w:val="009B191F"/>
    <w:rsid w:val="009B4AC8"/>
    <w:rsid w:val="009B7984"/>
    <w:rsid w:val="009C1127"/>
    <w:rsid w:val="009C129E"/>
    <w:rsid w:val="009C4FCA"/>
    <w:rsid w:val="009C6544"/>
    <w:rsid w:val="009C69AC"/>
    <w:rsid w:val="009D6DB5"/>
    <w:rsid w:val="009D7B0E"/>
    <w:rsid w:val="009E1514"/>
    <w:rsid w:val="009E3A55"/>
    <w:rsid w:val="009E4938"/>
    <w:rsid w:val="009F6566"/>
    <w:rsid w:val="009F6911"/>
    <w:rsid w:val="009F6BE7"/>
    <w:rsid w:val="009F6FA2"/>
    <w:rsid w:val="00A000A6"/>
    <w:rsid w:val="00A02FC4"/>
    <w:rsid w:val="00A05B44"/>
    <w:rsid w:val="00A11426"/>
    <w:rsid w:val="00A25AC8"/>
    <w:rsid w:val="00A32A03"/>
    <w:rsid w:val="00A32E4C"/>
    <w:rsid w:val="00A33732"/>
    <w:rsid w:val="00A36040"/>
    <w:rsid w:val="00A361D4"/>
    <w:rsid w:val="00A432B6"/>
    <w:rsid w:val="00A446BC"/>
    <w:rsid w:val="00A464D2"/>
    <w:rsid w:val="00A54B2A"/>
    <w:rsid w:val="00A555F8"/>
    <w:rsid w:val="00A613CA"/>
    <w:rsid w:val="00A6359E"/>
    <w:rsid w:val="00A64FA1"/>
    <w:rsid w:val="00A65F54"/>
    <w:rsid w:val="00A65FEC"/>
    <w:rsid w:val="00A72B45"/>
    <w:rsid w:val="00A72FE3"/>
    <w:rsid w:val="00A764AE"/>
    <w:rsid w:val="00A81445"/>
    <w:rsid w:val="00A82560"/>
    <w:rsid w:val="00A845CE"/>
    <w:rsid w:val="00A84F72"/>
    <w:rsid w:val="00A873A0"/>
    <w:rsid w:val="00A87B8D"/>
    <w:rsid w:val="00A901E7"/>
    <w:rsid w:val="00A90C4F"/>
    <w:rsid w:val="00A91159"/>
    <w:rsid w:val="00A923F6"/>
    <w:rsid w:val="00A94C5C"/>
    <w:rsid w:val="00A95109"/>
    <w:rsid w:val="00A971A5"/>
    <w:rsid w:val="00AB683C"/>
    <w:rsid w:val="00AC0966"/>
    <w:rsid w:val="00AC422E"/>
    <w:rsid w:val="00AC4DD0"/>
    <w:rsid w:val="00AC7407"/>
    <w:rsid w:val="00AC7C90"/>
    <w:rsid w:val="00AD250D"/>
    <w:rsid w:val="00AD4F6B"/>
    <w:rsid w:val="00AD5C38"/>
    <w:rsid w:val="00AD5D11"/>
    <w:rsid w:val="00AD7A10"/>
    <w:rsid w:val="00AE1257"/>
    <w:rsid w:val="00AE1E2A"/>
    <w:rsid w:val="00AE7EE5"/>
    <w:rsid w:val="00AF1802"/>
    <w:rsid w:val="00AF2B90"/>
    <w:rsid w:val="00AF2EA1"/>
    <w:rsid w:val="00AF41C0"/>
    <w:rsid w:val="00B0544C"/>
    <w:rsid w:val="00B05558"/>
    <w:rsid w:val="00B06254"/>
    <w:rsid w:val="00B175ED"/>
    <w:rsid w:val="00B2108A"/>
    <w:rsid w:val="00B2643C"/>
    <w:rsid w:val="00B41F18"/>
    <w:rsid w:val="00B4207C"/>
    <w:rsid w:val="00B42210"/>
    <w:rsid w:val="00B43CB2"/>
    <w:rsid w:val="00B4451C"/>
    <w:rsid w:val="00B44D0C"/>
    <w:rsid w:val="00B470C0"/>
    <w:rsid w:val="00B51A96"/>
    <w:rsid w:val="00B5450A"/>
    <w:rsid w:val="00B55B69"/>
    <w:rsid w:val="00B60032"/>
    <w:rsid w:val="00B60742"/>
    <w:rsid w:val="00B616EA"/>
    <w:rsid w:val="00B64087"/>
    <w:rsid w:val="00B6660D"/>
    <w:rsid w:val="00B72A83"/>
    <w:rsid w:val="00B7359C"/>
    <w:rsid w:val="00B7395F"/>
    <w:rsid w:val="00B80808"/>
    <w:rsid w:val="00B81172"/>
    <w:rsid w:val="00B8363D"/>
    <w:rsid w:val="00B839D5"/>
    <w:rsid w:val="00B8608A"/>
    <w:rsid w:val="00B93548"/>
    <w:rsid w:val="00B93611"/>
    <w:rsid w:val="00B9529A"/>
    <w:rsid w:val="00BA4E8B"/>
    <w:rsid w:val="00BA592E"/>
    <w:rsid w:val="00BB6194"/>
    <w:rsid w:val="00BB61AA"/>
    <w:rsid w:val="00BB72AE"/>
    <w:rsid w:val="00BC3B1D"/>
    <w:rsid w:val="00BC697A"/>
    <w:rsid w:val="00BC7171"/>
    <w:rsid w:val="00BC71FB"/>
    <w:rsid w:val="00BC73E6"/>
    <w:rsid w:val="00BC77F2"/>
    <w:rsid w:val="00BC7C32"/>
    <w:rsid w:val="00BD023B"/>
    <w:rsid w:val="00BD14E7"/>
    <w:rsid w:val="00BD15B9"/>
    <w:rsid w:val="00BD39E5"/>
    <w:rsid w:val="00BD4E2A"/>
    <w:rsid w:val="00BD6039"/>
    <w:rsid w:val="00BE1871"/>
    <w:rsid w:val="00BE2C02"/>
    <w:rsid w:val="00BE4E27"/>
    <w:rsid w:val="00BE5486"/>
    <w:rsid w:val="00BE7771"/>
    <w:rsid w:val="00BF7E1A"/>
    <w:rsid w:val="00C0412E"/>
    <w:rsid w:val="00C0477A"/>
    <w:rsid w:val="00C05C4A"/>
    <w:rsid w:val="00C07753"/>
    <w:rsid w:val="00C11BC5"/>
    <w:rsid w:val="00C142B3"/>
    <w:rsid w:val="00C16DD8"/>
    <w:rsid w:val="00C17BA5"/>
    <w:rsid w:val="00C229CC"/>
    <w:rsid w:val="00C233DA"/>
    <w:rsid w:val="00C30DA4"/>
    <w:rsid w:val="00C31D99"/>
    <w:rsid w:val="00C35650"/>
    <w:rsid w:val="00C35843"/>
    <w:rsid w:val="00C45764"/>
    <w:rsid w:val="00C47059"/>
    <w:rsid w:val="00C512F8"/>
    <w:rsid w:val="00C52469"/>
    <w:rsid w:val="00C5289E"/>
    <w:rsid w:val="00C60DF3"/>
    <w:rsid w:val="00C62342"/>
    <w:rsid w:val="00C64E24"/>
    <w:rsid w:val="00C669C9"/>
    <w:rsid w:val="00C66B39"/>
    <w:rsid w:val="00C701FD"/>
    <w:rsid w:val="00C72799"/>
    <w:rsid w:val="00C73925"/>
    <w:rsid w:val="00C74C8A"/>
    <w:rsid w:val="00C752EC"/>
    <w:rsid w:val="00C7538C"/>
    <w:rsid w:val="00C809BF"/>
    <w:rsid w:val="00C81A3F"/>
    <w:rsid w:val="00C8487B"/>
    <w:rsid w:val="00C900F6"/>
    <w:rsid w:val="00CA03BF"/>
    <w:rsid w:val="00CA0D40"/>
    <w:rsid w:val="00CA1A77"/>
    <w:rsid w:val="00CA2204"/>
    <w:rsid w:val="00CA28FF"/>
    <w:rsid w:val="00CA472B"/>
    <w:rsid w:val="00CA69C2"/>
    <w:rsid w:val="00CB1FED"/>
    <w:rsid w:val="00CB4995"/>
    <w:rsid w:val="00CC3689"/>
    <w:rsid w:val="00CC3718"/>
    <w:rsid w:val="00CC3743"/>
    <w:rsid w:val="00CC4507"/>
    <w:rsid w:val="00CC5AE7"/>
    <w:rsid w:val="00CC646D"/>
    <w:rsid w:val="00CD0D2F"/>
    <w:rsid w:val="00CD3584"/>
    <w:rsid w:val="00CD4FF3"/>
    <w:rsid w:val="00CD6039"/>
    <w:rsid w:val="00CE17AA"/>
    <w:rsid w:val="00CE2E4D"/>
    <w:rsid w:val="00CE5419"/>
    <w:rsid w:val="00CE595C"/>
    <w:rsid w:val="00CE648D"/>
    <w:rsid w:val="00CE65F2"/>
    <w:rsid w:val="00CF1A80"/>
    <w:rsid w:val="00CF483D"/>
    <w:rsid w:val="00CF61C9"/>
    <w:rsid w:val="00D003AF"/>
    <w:rsid w:val="00D00964"/>
    <w:rsid w:val="00D0358C"/>
    <w:rsid w:val="00D071A3"/>
    <w:rsid w:val="00D07D3A"/>
    <w:rsid w:val="00D140C0"/>
    <w:rsid w:val="00D16ECE"/>
    <w:rsid w:val="00D17384"/>
    <w:rsid w:val="00D17BC6"/>
    <w:rsid w:val="00D218E4"/>
    <w:rsid w:val="00D242A5"/>
    <w:rsid w:val="00D27A9D"/>
    <w:rsid w:val="00D315B5"/>
    <w:rsid w:val="00D349C4"/>
    <w:rsid w:val="00D37A89"/>
    <w:rsid w:val="00D41B18"/>
    <w:rsid w:val="00D43E91"/>
    <w:rsid w:val="00D527B5"/>
    <w:rsid w:val="00D52EBF"/>
    <w:rsid w:val="00D55920"/>
    <w:rsid w:val="00D55DBD"/>
    <w:rsid w:val="00D610A5"/>
    <w:rsid w:val="00D64FBE"/>
    <w:rsid w:val="00D66542"/>
    <w:rsid w:val="00D66BAC"/>
    <w:rsid w:val="00D719DA"/>
    <w:rsid w:val="00D73C10"/>
    <w:rsid w:val="00D74AE2"/>
    <w:rsid w:val="00D761FD"/>
    <w:rsid w:val="00D7664A"/>
    <w:rsid w:val="00D8069D"/>
    <w:rsid w:val="00D80E02"/>
    <w:rsid w:val="00D854B1"/>
    <w:rsid w:val="00D86CC4"/>
    <w:rsid w:val="00D906A6"/>
    <w:rsid w:val="00D91AA4"/>
    <w:rsid w:val="00D93991"/>
    <w:rsid w:val="00D96893"/>
    <w:rsid w:val="00D97563"/>
    <w:rsid w:val="00DA309D"/>
    <w:rsid w:val="00DA59B9"/>
    <w:rsid w:val="00DB0D1B"/>
    <w:rsid w:val="00DB2042"/>
    <w:rsid w:val="00DB637E"/>
    <w:rsid w:val="00DC16B9"/>
    <w:rsid w:val="00DC3848"/>
    <w:rsid w:val="00DC3CF8"/>
    <w:rsid w:val="00DC5355"/>
    <w:rsid w:val="00DC6C28"/>
    <w:rsid w:val="00DD0414"/>
    <w:rsid w:val="00DD060E"/>
    <w:rsid w:val="00DD67C9"/>
    <w:rsid w:val="00DD6B99"/>
    <w:rsid w:val="00DE4CD6"/>
    <w:rsid w:val="00DE716F"/>
    <w:rsid w:val="00DF3FFB"/>
    <w:rsid w:val="00DF47D8"/>
    <w:rsid w:val="00DF5A76"/>
    <w:rsid w:val="00DF5EA3"/>
    <w:rsid w:val="00DF6198"/>
    <w:rsid w:val="00E01E5F"/>
    <w:rsid w:val="00E04863"/>
    <w:rsid w:val="00E12D19"/>
    <w:rsid w:val="00E13E51"/>
    <w:rsid w:val="00E140EB"/>
    <w:rsid w:val="00E16ED4"/>
    <w:rsid w:val="00E1736B"/>
    <w:rsid w:val="00E2374C"/>
    <w:rsid w:val="00E24499"/>
    <w:rsid w:val="00E33E37"/>
    <w:rsid w:val="00E37F6D"/>
    <w:rsid w:val="00E40A62"/>
    <w:rsid w:val="00E44397"/>
    <w:rsid w:val="00E46F65"/>
    <w:rsid w:val="00E479A3"/>
    <w:rsid w:val="00E5074D"/>
    <w:rsid w:val="00E54A72"/>
    <w:rsid w:val="00E55271"/>
    <w:rsid w:val="00E55A06"/>
    <w:rsid w:val="00E570A5"/>
    <w:rsid w:val="00E57398"/>
    <w:rsid w:val="00E57EFC"/>
    <w:rsid w:val="00E6070B"/>
    <w:rsid w:val="00E62D70"/>
    <w:rsid w:val="00E651D9"/>
    <w:rsid w:val="00E654E2"/>
    <w:rsid w:val="00E671DF"/>
    <w:rsid w:val="00E71A67"/>
    <w:rsid w:val="00E7239B"/>
    <w:rsid w:val="00E8538E"/>
    <w:rsid w:val="00E86E01"/>
    <w:rsid w:val="00E92C40"/>
    <w:rsid w:val="00E93460"/>
    <w:rsid w:val="00EA1924"/>
    <w:rsid w:val="00EA2B56"/>
    <w:rsid w:val="00EA5FF3"/>
    <w:rsid w:val="00EA7701"/>
    <w:rsid w:val="00EB028B"/>
    <w:rsid w:val="00EB36E0"/>
    <w:rsid w:val="00EB36F3"/>
    <w:rsid w:val="00EB572A"/>
    <w:rsid w:val="00EB60E5"/>
    <w:rsid w:val="00EB77CC"/>
    <w:rsid w:val="00EB7DC3"/>
    <w:rsid w:val="00EC0B53"/>
    <w:rsid w:val="00EC4BAB"/>
    <w:rsid w:val="00EC7195"/>
    <w:rsid w:val="00EC7CCD"/>
    <w:rsid w:val="00ED22B8"/>
    <w:rsid w:val="00EE1B72"/>
    <w:rsid w:val="00EE2ADB"/>
    <w:rsid w:val="00EE2BD1"/>
    <w:rsid w:val="00EE3963"/>
    <w:rsid w:val="00EE4475"/>
    <w:rsid w:val="00EE69C2"/>
    <w:rsid w:val="00EF4F82"/>
    <w:rsid w:val="00EF6615"/>
    <w:rsid w:val="00EF6C02"/>
    <w:rsid w:val="00F00A84"/>
    <w:rsid w:val="00F0307F"/>
    <w:rsid w:val="00F071EC"/>
    <w:rsid w:val="00F108C6"/>
    <w:rsid w:val="00F13CDF"/>
    <w:rsid w:val="00F155E2"/>
    <w:rsid w:val="00F15F03"/>
    <w:rsid w:val="00F16425"/>
    <w:rsid w:val="00F2207D"/>
    <w:rsid w:val="00F23057"/>
    <w:rsid w:val="00F345CA"/>
    <w:rsid w:val="00F3499B"/>
    <w:rsid w:val="00F36AA0"/>
    <w:rsid w:val="00F37B94"/>
    <w:rsid w:val="00F40988"/>
    <w:rsid w:val="00F40C06"/>
    <w:rsid w:val="00F42DDA"/>
    <w:rsid w:val="00F45FDC"/>
    <w:rsid w:val="00F50BC3"/>
    <w:rsid w:val="00F51CC0"/>
    <w:rsid w:val="00F53540"/>
    <w:rsid w:val="00F6155C"/>
    <w:rsid w:val="00F61583"/>
    <w:rsid w:val="00F6164E"/>
    <w:rsid w:val="00F61E15"/>
    <w:rsid w:val="00F62687"/>
    <w:rsid w:val="00F641D2"/>
    <w:rsid w:val="00F70321"/>
    <w:rsid w:val="00F72A56"/>
    <w:rsid w:val="00F82BDD"/>
    <w:rsid w:val="00F83757"/>
    <w:rsid w:val="00F858FE"/>
    <w:rsid w:val="00F86DD8"/>
    <w:rsid w:val="00F9103A"/>
    <w:rsid w:val="00F91D46"/>
    <w:rsid w:val="00F92B7C"/>
    <w:rsid w:val="00FA0F17"/>
    <w:rsid w:val="00FB24EB"/>
    <w:rsid w:val="00FB3A46"/>
    <w:rsid w:val="00FB4E36"/>
    <w:rsid w:val="00FB51B4"/>
    <w:rsid w:val="00FC0464"/>
    <w:rsid w:val="00FC0E85"/>
    <w:rsid w:val="00FC0EF5"/>
    <w:rsid w:val="00FC562F"/>
    <w:rsid w:val="00FD2A9C"/>
    <w:rsid w:val="00FD2B0C"/>
    <w:rsid w:val="00FD46F6"/>
    <w:rsid w:val="00FD6F2B"/>
    <w:rsid w:val="00FE0817"/>
    <w:rsid w:val="00FE0875"/>
    <w:rsid w:val="00FE087B"/>
    <w:rsid w:val="00FE12A2"/>
    <w:rsid w:val="00FF0814"/>
    <w:rsid w:val="00FF0D95"/>
    <w:rsid w:val="00FF2F6C"/>
    <w:rsid w:val="00FF6EF8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534E7E"/>
  <w15:chartTrackingRefBased/>
  <w15:docId w15:val="{4B7324A5-6023-BA4C-9607-1EA153A1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1A3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71A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71A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1A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71A3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71A3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71A3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71A3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71A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71A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D071A3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D071A3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D071A3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D071A3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D071A3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D071A3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D071A3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D071A3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D071A3"/>
    <w:rPr>
      <w:i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D071A3"/>
    <w:rPr>
      <w:b/>
      <w:bCs/>
      <w:color w:val="365F91" w:themeColor="accent1" w:themeShade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D071A3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6">
    <w:name w:val="表題 (文字)"/>
    <w:basedOn w:val="a0"/>
    <w:link w:val="a5"/>
    <w:uiPriority w:val="10"/>
    <w:rsid w:val="00D071A3"/>
    <w:rPr>
      <w:caps/>
      <w:color w:val="4F81BD" w:themeColor="accent1"/>
      <w:spacing w:val="10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D071A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D071A3"/>
    <w:rPr>
      <w:caps/>
      <w:color w:val="595959" w:themeColor="text1" w:themeTint="A6"/>
      <w:spacing w:val="10"/>
      <w:sz w:val="24"/>
      <w:szCs w:val="24"/>
    </w:rPr>
  </w:style>
  <w:style w:type="character" w:styleId="a9">
    <w:name w:val="Strong"/>
    <w:uiPriority w:val="22"/>
    <w:qFormat/>
    <w:rsid w:val="00D071A3"/>
    <w:rPr>
      <w:b/>
      <w:bCs/>
    </w:rPr>
  </w:style>
  <w:style w:type="character" w:styleId="aa">
    <w:name w:val="Emphasis"/>
    <w:uiPriority w:val="20"/>
    <w:qFormat/>
    <w:rsid w:val="00D071A3"/>
    <w:rPr>
      <w:caps/>
      <w:color w:val="243F60" w:themeColor="accent1" w:themeShade="7F"/>
      <w:spacing w:val="5"/>
    </w:rPr>
  </w:style>
  <w:style w:type="paragraph" w:styleId="ab">
    <w:name w:val="No Spacing"/>
    <w:basedOn w:val="a"/>
    <w:link w:val="ac"/>
    <w:uiPriority w:val="1"/>
    <w:qFormat/>
    <w:rsid w:val="00D071A3"/>
    <w:pPr>
      <w:spacing w:before="0" w:after="0" w:line="240" w:lineRule="auto"/>
    </w:pPr>
  </w:style>
  <w:style w:type="paragraph" w:styleId="ad">
    <w:name w:val="List Paragraph"/>
    <w:basedOn w:val="a"/>
    <w:uiPriority w:val="34"/>
    <w:qFormat/>
    <w:rsid w:val="00D071A3"/>
    <w:pPr>
      <w:ind w:left="720"/>
      <w:contextualSpacing/>
    </w:pPr>
  </w:style>
  <w:style w:type="paragraph" w:styleId="ae">
    <w:name w:val="Quote"/>
    <w:basedOn w:val="a"/>
    <w:next w:val="a"/>
    <w:link w:val="af"/>
    <w:uiPriority w:val="29"/>
    <w:qFormat/>
    <w:rsid w:val="00D071A3"/>
    <w:rPr>
      <w:i/>
      <w:iCs/>
    </w:rPr>
  </w:style>
  <w:style w:type="character" w:customStyle="1" w:styleId="af">
    <w:name w:val="引用文 (文字)"/>
    <w:basedOn w:val="a0"/>
    <w:link w:val="ae"/>
    <w:uiPriority w:val="29"/>
    <w:rsid w:val="00D071A3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D071A3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D071A3"/>
    <w:rPr>
      <w:i/>
      <w:iCs/>
      <w:color w:val="4F81BD" w:themeColor="accent1"/>
      <w:sz w:val="20"/>
      <w:szCs w:val="20"/>
    </w:rPr>
  </w:style>
  <w:style w:type="character" w:styleId="af0">
    <w:name w:val="Subtle Emphasis"/>
    <w:uiPriority w:val="19"/>
    <w:qFormat/>
    <w:rsid w:val="00D071A3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D071A3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D071A3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D071A3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D071A3"/>
    <w:rPr>
      <w:b/>
      <w:bCs/>
      <w:i/>
      <w:iCs/>
      <w:spacing w:val="9"/>
    </w:rPr>
  </w:style>
  <w:style w:type="paragraph" w:styleId="af3">
    <w:name w:val="TOC Heading"/>
    <w:basedOn w:val="1"/>
    <w:next w:val="a"/>
    <w:uiPriority w:val="39"/>
    <w:semiHidden/>
    <w:unhideWhenUsed/>
    <w:qFormat/>
    <w:rsid w:val="00D071A3"/>
    <w:pPr>
      <w:outlineLvl w:val="9"/>
    </w:pPr>
  </w:style>
  <w:style w:type="character" w:customStyle="1" w:styleId="ac">
    <w:name w:val="行間詰め (文字)"/>
    <w:basedOn w:val="a0"/>
    <w:link w:val="ab"/>
    <w:uiPriority w:val="1"/>
    <w:rsid w:val="00D071A3"/>
    <w:rPr>
      <w:sz w:val="20"/>
      <w:szCs w:val="20"/>
    </w:rPr>
  </w:style>
  <w:style w:type="table" w:styleId="af4">
    <w:name w:val="Grid Table Light"/>
    <w:basedOn w:val="a1"/>
    <w:uiPriority w:val="40"/>
    <w:rsid w:val="00D071A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converted-space">
    <w:name w:val="apple-converted-space"/>
    <w:basedOn w:val="a0"/>
    <w:rsid w:val="00377A3F"/>
  </w:style>
  <w:style w:type="table" w:styleId="25">
    <w:name w:val="Plain Table 2"/>
    <w:basedOn w:val="a1"/>
    <w:uiPriority w:val="42"/>
    <w:rsid w:val="0042747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E12D19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f5">
    <w:name w:val="Placeholder Text"/>
    <w:basedOn w:val="a0"/>
    <w:uiPriority w:val="99"/>
    <w:semiHidden/>
    <w:rsid w:val="00594B4B"/>
    <w:rPr>
      <w:color w:val="808080"/>
    </w:rPr>
  </w:style>
  <w:style w:type="paragraph" w:styleId="af6">
    <w:name w:val="footer"/>
    <w:basedOn w:val="a"/>
    <w:link w:val="af7"/>
    <w:uiPriority w:val="99"/>
    <w:unhideWhenUsed/>
    <w:rsid w:val="00BD603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BD6039"/>
    <w:rPr>
      <w:sz w:val="20"/>
      <w:szCs w:val="20"/>
    </w:rPr>
  </w:style>
  <w:style w:type="character" w:styleId="af8">
    <w:name w:val="page number"/>
    <w:basedOn w:val="a0"/>
    <w:uiPriority w:val="99"/>
    <w:semiHidden/>
    <w:unhideWhenUsed/>
    <w:rsid w:val="00BD6039"/>
  </w:style>
  <w:style w:type="paragraph" w:styleId="af9">
    <w:name w:val="Balloon Text"/>
    <w:basedOn w:val="a"/>
    <w:link w:val="afa"/>
    <w:uiPriority w:val="99"/>
    <w:semiHidden/>
    <w:unhideWhenUsed/>
    <w:rsid w:val="00327E3F"/>
    <w:pPr>
      <w:spacing w:before="0" w:after="0" w:line="240" w:lineRule="auto"/>
    </w:pPr>
    <w:rPr>
      <w:rFonts w:ascii="ＭＳ 明朝" w:eastAsia="ＭＳ 明朝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327E3F"/>
    <w:rPr>
      <w:rFonts w:ascii="ＭＳ 明朝" w:eastAsia="ＭＳ 明朝"/>
      <w:sz w:val="18"/>
      <w:szCs w:val="18"/>
    </w:rPr>
  </w:style>
  <w:style w:type="character" w:styleId="afb">
    <w:name w:val="Hyperlink"/>
    <w:basedOn w:val="a0"/>
    <w:uiPriority w:val="99"/>
    <w:semiHidden/>
    <w:unhideWhenUsed/>
    <w:rsid w:val="005C51E0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5C51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B32A1B-2B05-C248-9DCB-F3CFFF8B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15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UMAKOSHI MAKI</dc:creator>
  <cp:keywords/>
  <dc:description/>
  <cp:lastModifiedBy>UMAKOSHI MAKI</cp:lastModifiedBy>
  <cp:revision>75</cp:revision>
  <cp:lastPrinted>2021-02-22T10:21:00Z</cp:lastPrinted>
  <dcterms:created xsi:type="dcterms:W3CDTF">2021-05-07T07:13:00Z</dcterms:created>
  <dcterms:modified xsi:type="dcterms:W3CDTF">2021-05-15T22:30:00Z</dcterms:modified>
</cp:coreProperties>
</file>