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DE4A0" w14:textId="77777777" w:rsidR="00BA390C" w:rsidRPr="007B596C" w:rsidRDefault="00132C28">
      <w:pPr>
        <w:pStyle w:val="Normal1"/>
        <w:jc w:val="center"/>
        <w:rPr>
          <w:sz w:val="32"/>
          <w:szCs w:val="32"/>
        </w:rPr>
      </w:pPr>
      <w:r w:rsidRPr="007B596C">
        <w:rPr>
          <w:sz w:val="32"/>
          <w:szCs w:val="32"/>
        </w:rPr>
        <w:t>SIGN TO VOICE TRANSLATOR FOR DUMB PEOPLE</w:t>
      </w:r>
    </w:p>
    <w:p w14:paraId="42489F7F" w14:textId="77777777" w:rsidR="00BA390C" w:rsidRDefault="00BA390C">
      <w:pPr>
        <w:pStyle w:val="Normal1"/>
        <w:rPr>
          <w:sz w:val="16"/>
          <w:szCs w:val="16"/>
        </w:rPr>
      </w:pPr>
    </w:p>
    <w:p w14:paraId="771BAF03" w14:textId="77777777" w:rsidR="00BA390C" w:rsidRDefault="00BA390C">
      <w:pPr>
        <w:pStyle w:val="Normal1"/>
        <w:rPr>
          <w:sz w:val="16"/>
          <w:szCs w:val="16"/>
        </w:rPr>
      </w:pPr>
    </w:p>
    <w:p w14:paraId="7C160B29" w14:textId="56E9309D" w:rsidR="00BA390C" w:rsidRDefault="006648DB">
      <w:pPr>
        <w:pStyle w:val="Normal1"/>
        <w:jc w:val="center"/>
        <w:rPr>
          <w:vertAlign w:val="superscript"/>
        </w:rPr>
      </w:pPr>
      <w:r>
        <w:t xml:space="preserve">MUKESH BALAJI </w:t>
      </w:r>
      <w:r w:rsidR="00132C28">
        <w:rPr>
          <w:vertAlign w:val="superscript"/>
        </w:rPr>
        <w:t>1</w:t>
      </w:r>
      <w:r>
        <w:t xml:space="preserve">, MANOJKUMAR S </w:t>
      </w:r>
      <w:r w:rsidR="00132C28">
        <w:rPr>
          <w:vertAlign w:val="superscript"/>
        </w:rPr>
        <w:t>2</w:t>
      </w:r>
      <w:r>
        <w:t>, MOHAM</w:t>
      </w:r>
      <w:r w:rsidR="00A54B1D">
        <w:t>M</w:t>
      </w:r>
      <w:bookmarkStart w:id="0" w:name="_GoBack"/>
      <w:bookmarkEnd w:id="0"/>
      <w:r>
        <w:t xml:space="preserve">ED IRFAN </w:t>
      </w:r>
      <w:r w:rsidR="00132C28">
        <w:rPr>
          <w:vertAlign w:val="superscript"/>
        </w:rPr>
        <w:t>3</w:t>
      </w:r>
    </w:p>
    <w:p w14:paraId="74B71482" w14:textId="77777777" w:rsidR="00BA390C" w:rsidRDefault="006648DB">
      <w:pPr>
        <w:pStyle w:val="Normal1"/>
        <w:jc w:val="center"/>
        <w:rPr>
          <w:vertAlign w:val="superscript"/>
        </w:rPr>
      </w:pPr>
      <w:r>
        <w:t xml:space="preserve">NANTHA KUMAR SP </w:t>
      </w:r>
      <w:r w:rsidR="00132C28">
        <w:rPr>
          <w:vertAlign w:val="superscript"/>
        </w:rPr>
        <w:t>4</w:t>
      </w:r>
    </w:p>
    <w:p w14:paraId="2E9ABFBB" w14:textId="77777777" w:rsidR="00BA390C" w:rsidRDefault="00BA390C">
      <w:pPr>
        <w:pStyle w:val="Normal1"/>
        <w:jc w:val="center"/>
        <w:rPr>
          <w:sz w:val="28"/>
          <w:szCs w:val="28"/>
        </w:rPr>
      </w:pPr>
    </w:p>
    <w:p w14:paraId="01BA3032" w14:textId="77777777" w:rsidR="00BA390C" w:rsidRDefault="00BA390C">
      <w:pPr>
        <w:pStyle w:val="Normal1"/>
        <w:jc w:val="center"/>
        <w:rPr>
          <w:sz w:val="28"/>
          <w:szCs w:val="28"/>
        </w:rPr>
      </w:pPr>
    </w:p>
    <w:p w14:paraId="5ED797AC" w14:textId="77777777" w:rsidR="00BA390C" w:rsidRDefault="00132C28">
      <w:pPr>
        <w:pStyle w:val="Normal1"/>
        <w:jc w:val="center"/>
        <w:rPr>
          <w:sz w:val="20"/>
          <w:szCs w:val="20"/>
        </w:rPr>
      </w:pPr>
      <w:r>
        <w:rPr>
          <w:sz w:val="20"/>
          <w:szCs w:val="20"/>
        </w:rPr>
        <w:t>DEPARTMENT OF ELECTRONICS AND COMMUNICATIONAL ENGINEERING</w:t>
      </w:r>
    </w:p>
    <w:p w14:paraId="0FE29375" w14:textId="77777777" w:rsidR="007B596C" w:rsidRDefault="007B596C" w:rsidP="007B596C">
      <w:pPr>
        <w:pStyle w:val="Normal1"/>
        <w:jc w:val="center"/>
        <w:rPr>
          <w:sz w:val="20"/>
          <w:szCs w:val="20"/>
        </w:rPr>
      </w:pPr>
      <w:r>
        <w:rPr>
          <w:sz w:val="20"/>
          <w:szCs w:val="20"/>
        </w:rPr>
        <w:t>BANNARI AMMAN INSTITUTE OF TECHNOLOGY</w:t>
      </w:r>
    </w:p>
    <w:p w14:paraId="023F9E30" w14:textId="77777777" w:rsidR="00BA390C" w:rsidRDefault="00132C28">
      <w:pPr>
        <w:pStyle w:val="Normal1"/>
        <w:jc w:val="center"/>
        <w:rPr>
          <w:sz w:val="20"/>
          <w:szCs w:val="20"/>
        </w:rPr>
      </w:pPr>
      <w:r>
        <w:rPr>
          <w:sz w:val="20"/>
          <w:szCs w:val="20"/>
        </w:rPr>
        <w:t>SATHYAMANGALAM</w:t>
      </w:r>
    </w:p>
    <w:p w14:paraId="5DA45121" w14:textId="77777777" w:rsidR="00BA390C" w:rsidRDefault="00BA390C">
      <w:pPr>
        <w:pStyle w:val="Normal1"/>
        <w:jc w:val="center"/>
        <w:rPr>
          <w:sz w:val="20"/>
          <w:szCs w:val="20"/>
        </w:rPr>
      </w:pPr>
    </w:p>
    <w:p w14:paraId="03C959F4" w14:textId="77777777" w:rsidR="00BA390C" w:rsidRDefault="00BA390C">
      <w:pPr>
        <w:pStyle w:val="Normal1"/>
        <w:jc w:val="center"/>
        <w:rPr>
          <w:sz w:val="20"/>
          <w:szCs w:val="20"/>
        </w:rPr>
      </w:pPr>
    </w:p>
    <w:p w14:paraId="5E8C8C87" w14:textId="77777777" w:rsidR="00BA390C" w:rsidRPr="007B596C" w:rsidRDefault="00132C28">
      <w:pPr>
        <w:pStyle w:val="Normal1"/>
        <w:jc w:val="both"/>
        <w:rPr>
          <w:b/>
          <w:sz w:val="18"/>
          <w:szCs w:val="18"/>
        </w:rPr>
      </w:pPr>
      <w:r w:rsidRPr="007B596C">
        <w:rPr>
          <w:b/>
          <w:sz w:val="18"/>
          <w:szCs w:val="18"/>
        </w:rPr>
        <w:t>Abstract:</w:t>
      </w:r>
    </w:p>
    <w:p w14:paraId="50F7FB4C" w14:textId="77777777" w:rsidR="00BA390C" w:rsidRDefault="00BA390C">
      <w:pPr>
        <w:pStyle w:val="Normal1"/>
        <w:jc w:val="both"/>
        <w:rPr>
          <w:sz w:val="18"/>
          <w:szCs w:val="18"/>
        </w:rPr>
      </w:pPr>
    </w:p>
    <w:p w14:paraId="54706DCC" w14:textId="77777777" w:rsidR="00BA390C" w:rsidRDefault="00132C28">
      <w:pPr>
        <w:pStyle w:val="Normal1"/>
        <w:jc w:val="both"/>
        <w:rPr>
          <w:sz w:val="18"/>
          <w:szCs w:val="18"/>
        </w:rPr>
      </w:pPr>
      <w:r>
        <w:rPr>
          <w:sz w:val="18"/>
          <w:szCs w:val="18"/>
        </w:rPr>
        <w:t>The term dumb refers to the people who are unable to speak. In India, around 1.3 million people are hearing impaired, nearly 1% of the Indian population. The people who are hearing impaired, are isolated from the social surroundings due to their disability. Most of the people are without a suitable job because of the difficulty in the communication. These kinds of people are emotionally depressed in comparison to others. Our motive is to break the communication barrier between people with hearing - impaired and normal people. In this paper, we propose an innovative idea to translate sign language to speech. It is based on the hand glove approach</w:t>
      </w:r>
      <w:r w:rsidR="00532FD0">
        <w:rPr>
          <w:sz w:val="18"/>
          <w:szCs w:val="18"/>
        </w:rPr>
        <w:t>, where</w:t>
      </w:r>
      <w:r>
        <w:rPr>
          <w:sz w:val="18"/>
          <w:szCs w:val="18"/>
        </w:rPr>
        <w:t xml:space="preserve"> the hand gesture is done by the user, using the glove, modified into respective text data with the help </w:t>
      </w:r>
      <w:r w:rsidR="00532FD0">
        <w:rPr>
          <w:sz w:val="18"/>
          <w:szCs w:val="18"/>
        </w:rPr>
        <w:t>of Arduino and</w:t>
      </w:r>
      <w:r>
        <w:rPr>
          <w:sz w:val="18"/>
          <w:szCs w:val="18"/>
        </w:rPr>
        <w:t xml:space="preserve"> flex sensors. It is transmitted to the android app via Bluetooth and it makes voice over of it. So the deaf or dumb people can easily interact with other people without any restrictions.</w:t>
      </w:r>
    </w:p>
    <w:p w14:paraId="7831071E" w14:textId="77777777" w:rsidR="00BA390C" w:rsidRDefault="00BA390C">
      <w:pPr>
        <w:pStyle w:val="Normal1"/>
        <w:rPr>
          <w:sz w:val="18"/>
          <w:szCs w:val="18"/>
        </w:rPr>
      </w:pPr>
    </w:p>
    <w:p w14:paraId="0BEB0C34" w14:textId="77777777" w:rsidR="00BA390C" w:rsidRDefault="00132C28">
      <w:pPr>
        <w:pStyle w:val="Normal1"/>
        <w:rPr>
          <w:sz w:val="18"/>
          <w:szCs w:val="18"/>
        </w:rPr>
      </w:pPr>
      <w:r>
        <w:rPr>
          <w:sz w:val="18"/>
          <w:szCs w:val="18"/>
        </w:rPr>
        <w:t xml:space="preserve">Keywords: </w:t>
      </w:r>
      <w:r w:rsidR="007B596C">
        <w:rPr>
          <w:sz w:val="18"/>
          <w:szCs w:val="18"/>
        </w:rPr>
        <w:t>Hand gesture recognition - F</w:t>
      </w:r>
      <w:r>
        <w:rPr>
          <w:sz w:val="18"/>
          <w:szCs w:val="18"/>
        </w:rPr>
        <w:t>lex sensor</w:t>
      </w:r>
      <w:r w:rsidR="007B596C">
        <w:rPr>
          <w:sz w:val="18"/>
          <w:szCs w:val="18"/>
        </w:rPr>
        <w:t xml:space="preserve"> Applications - A</w:t>
      </w:r>
      <w:r>
        <w:rPr>
          <w:sz w:val="18"/>
          <w:szCs w:val="18"/>
        </w:rPr>
        <w:t xml:space="preserve">ccelerometer </w:t>
      </w:r>
      <w:r w:rsidR="007B596C">
        <w:rPr>
          <w:sz w:val="18"/>
          <w:szCs w:val="18"/>
        </w:rPr>
        <w:t>- A</w:t>
      </w:r>
      <w:r>
        <w:rPr>
          <w:sz w:val="18"/>
          <w:szCs w:val="18"/>
        </w:rPr>
        <w:t>ndroid application</w:t>
      </w:r>
    </w:p>
    <w:p w14:paraId="533FD592" w14:textId="77777777" w:rsidR="00BA390C" w:rsidRDefault="00BA390C">
      <w:pPr>
        <w:pStyle w:val="Normal1"/>
        <w:rPr>
          <w:sz w:val="18"/>
          <w:szCs w:val="18"/>
        </w:rPr>
      </w:pPr>
    </w:p>
    <w:p w14:paraId="52F12219" w14:textId="77777777" w:rsidR="00BA390C" w:rsidRDefault="00BA390C">
      <w:pPr>
        <w:pStyle w:val="Normal1"/>
        <w:rPr>
          <w:sz w:val="18"/>
          <w:szCs w:val="18"/>
        </w:rPr>
      </w:pPr>
    </w:p>
    <w:p w14:paraId="07B5EDAE" w14:textId="77777777" w:rsidR="00BA390C" w:rsidRDefault="00BA390C">
      <w:pPr>
        <w:pStyle w:val="Normal1"/>
        <w:rPr>
          <w:sz w:val="18"/>
          <w:szCs w:val="18"/>
        </w:rPr>
      </w:pPr>
    </w:p>
    <w:p w14:paraId="696BE275" w14:textId="77777777" w:rsidR="00BA390C" w:rsidRDefault="00BA390C">
      <w:pPr>
        <w:pStyle w:val="Normal1"/>
        <w:rPr>
          <w:sz w:val="18"/>
          <w:szCs w:val="18"/>
        </w:rPr>
      </w:pPr>
    </w:p>
    <w:p w14:paraId="6ADB8FD2" w14:textId="77777777" w:rsidR="00BA390C" w:rsidRDefault="007B596C">
      <w:pPr>
        <w:pStyle w:val="Normal1"/>
        <w:jc w:val="center"/>
        <w:rPr>
          <w:b/>
        </w:rPr>
      </w:pPr>
      <w:r>
        <w:rPr>
          <w:b/>
        </w:rPr>
        <w:t>I.</w:t>
      </w:r>
      <w:r w:rsidR="00132C28">
        <w:rPr>
          <w:b/>
        </w:rPr>
        <w:t>INTRODUCTION</w:t>
      </w:r>
    </w:p>
    <w:p w14:paraId="04296C05" w14:textId="77777777" w:rsidR="00BA390C" w:rsidRDefault="00BA390C">
      <w:pPr>
        <w:pStyle w:val="Normal1"/>
        <w:jc w:val="both"/>
        <w:rPr>
          <w:color w:val="000000"/>
          <w:sz w:val="20"/>
          <w:szCs w:val="20"/>
          <w:highlight w:val="white"/>
        </w:rPr>
      </w:pPr>
    </w:p>
    <w:p w14:paraId="4421B1B1" w14:textId="77777777" w:rsidR="007B596C" w:rsidRDefault="00D70CCF">
      <w:pPr>
        <w:pStyle w:val="Normal1"/>
        <w:jc w:val="both"/>
        <w:rPr>
          <w:color w:val="000000"/>
          <w:sz w:val="20"/>
          <w:szCs w:val="20"/>
        </w:rPr>
      </w:pPr>
      <w:r w:rsidRPr="00D70CCF">
        <w:rPr>
          <w:color w:val="000000"/>
          <w:sz w:val="20"/>
          <w:szCs w:val="20"/>
        </w:rPr>
        <w:t xml:space="preserve">The problems </w:t>
      </w:r>
      <w:r w:rsidR="007B596C">
        <w:rPr>
          <w:color w:val="000000"/>
          <w:sz w:val="20"/>
          <w:szCs w:val="20"/>
        </w:rPr>
        <w:t>faced by dumb people are</w:t>
      </w:r>
      <w:r w:rsidRPr="00D70CCF">
        <w:rPr>
          <w:color w:val="000000"/>
          <w:sz w:val="20"/>
          <w:szCs w:val="20"/>
        </w:rPr>
        <w:t xml:space="preserve"> how they interact with normal people and how to ask something from them</w:t>
      </w:r>
      <w:commentRangeStart w:id="1"/>
      <w:r w:rsidRPr="00D70CCF">
        <w:rPr>
          <w:color w:val="000000"/>
          <w:sz w:val="20"/>
          <w:szCs w:val="20"/>
        </w:rPr>
        <w:t>. It is difficult for them to learn a language in which all others are talking mainly for the deaf and dumb people they are facing</w:t>
      </w:r>
      <w:r>
        <w:rPr>
          <w:color w:val="000000"/>
          <w:sz w:val="20"/>
          <w:szCs w:val="20"/>
        </w:rPr>
        <w:t xml:space="preserve"> </w:t>
      </w:r>
      <w:r w:rsidR="00532FD0">
        <w:rPr>
          <w:color w:val="000000"/>
          <w:sz w:val="20"/>
          <w:szCs w:val="20"/>
        </w:rPr>
        <w:t xml:space="preserve">with </w:t>
      </w:r>
      <w:r w:rsidR="00532FD0" w:rsidRPr="00D70CCF">
        <w:rPr>
          <w:color w:val="000000"/>
          <w:sz w:val="20"/>
          <w:szCs w:val="20"/>
        </w:rPr>
        <w:t>hearing</w:t>
      </w:r>
      <w:r w:rsidRPr="00D70CCF">
        <w:rPr>
          <w:color w:val="000000"/>
          <w:sz w:val="20"/>
          <w:szCs w:val="20"/>
        </w:rPr>
        <w:t xml:space="preserve"> and learning though</w:t>
      </w:r>
      <w:commentRangeEnd w:id="1"/>
      <w:r w:rsidR="00532FD0">
        <w:rPr>
          <w:rStyle w:val="CommentReference"/>
        </w:rPr>
        <w:commentReference w:id="1"/>
      </w:r>
      <w:r w:rsidRPr="00D70CCF">
        <w:rPr>
          <w:color w:val="000000"/>
          <w:sz w:val="20"/>
          <w:szCs w:val="20"/>
        </w:rPr>
        <w:t xml:space="preserve">. In very olden days their </w:t>
      </w:r>
      <w:r w:rsidR="007A2DD7" w:rsidRPr="00D70CCF">
        <w:rPr>
          <w:color w:val="000000"/>
          <w:sz w:val="20"/>
          <w:szCs w:val="20"/>
        </w:rPr>
        <w:t>learning</w:t>
      </w:r>
      <w:r w:rsidRPr="00D70CCF">
        <w:rPr>
          <w:color w:val="000000"/>
          <w:sz w:val="20"/>
          <w:szCs w:val="20"/>
        </w:rPr>
        <w:t xml:space="preserve"> are done by writing in their hands so that they can feel. After, Sign language was invented by Pedro Ponce de León which played a bigger role in their communication and learning. There are various categories in sign language like ISL (Indian Sign Language), ASL (American Sign Language), BSL (British Sign Language), etc... But none of the sign languages </w:t>
      </w:r>
      <w:r w:rsidR="007B596C">
        <w:rPr>
          <w:color w:val="000000"/>
          <w:sz w:val="20"/>
          <w:szCs w:val="20"/>
        </w:rPr>
        <w:t>is</w:t>
      </w:r>
      <w:r w:rsidRPr="00D70CCF">
        <w:rPr>
          <w:color w:val="000000"/>
          <w:sz w:val="20"/>
          <w:szCs w:val="20"/>
        </w:rPr>
        <w:t xml:space="preserve"> universal or </w:t>
      </w:r>
      <w:r w:rsidR="006648DB" w:rsidRPr="00D70CCF">
        <w:rPr>
          <w:color w:val="000000"/>
          <w:sz w:val="20"/>
          <w:szCs w:val="20"/>
        </w:rPr>
        <w:t>international [</w:t>
      </w:r>
      <w:r w:rsidRPr="00D70CCF">
        <w:rPr>
          <w:color w:val="000000"/>
          <w:sz w:val="20"/>
          <w:szCs w:val="20"/>
        </w:rPr>
        <w:t>6]. A very familiar example of where we can</w:t>
      </w:r>
      <w:r w:rsidR="003A55A1">
        <w:rPr>
          <w:color w:val="000000"/>
          <w:sz w:val="20"/>
          <w:szCs w:val="20"/>
        </w:rPr>
        <w:t xml:space="preserve"> see</w:t>
      </w:r>
      <w:r w:rsidRPr="00D70CCF">
        <w:rPr>
          <w:color w:val="000000"/>
          <w:sz w:val="20"/>
          <w:szCs w:val="20"/>
        </w:rPr>
        <w:t xml:space="preserve"> sign language communication is TV news</w:t>
      </w:r>
      <w:r w:rsidR="003A55A1">
        <w:rPr>
          <w:color w:val="000000"/>
          <w:sz w:val="20"/>
          <w:szCs w:val="20"/>
        </w:rPr>
        <w:t xml:space="preserve"> </w:t>
      </w:r>
      <w:r w:rsidRPr="00D70CCF">
        <w:rPr>
          <w:color w:val="000000"/>
          <w:sz w:val="20"/>
          <w:szCs w:val="20"/>
        </w:rPr>
        <w:t xml:space="preserve">readers. But this language is complicated to those who are not well </w:t>
      </w:r>
      <w:r w:rsidR="007B596C">
        <w:rPr>
          <w:color w:val="000000"/>
          <w:sz w:val="20"/>
          <w:szCs w:val="20"/>
        </w:rPr>
        <w:t>acquainted</w:t>
      </w:r>
      <w:r w:rsidRPr="00D70CCF">
        <w:rPr>
          <w:color w:val="000000"/>
          <w:sz w:val="20"/>
          <w:szCs w:val="20"/>
        </w:rPr>
        <w:t xml:space="preserve"> with sign language.</w:t>
      </w:r>
    </w:p>
    <w:p w14:paraId="5BAA9DC7" w14:textId="77777777" w:rsidR="00BA390C" w:rsidRDefault="00D70CCF">
      <w:pPr>
        <w:pStyle w:val="Normal1"/>
        <w:jc w:val="both"/>
        <w:rPr>
          <w:color w:val="000000"/>
          <w:sz w:val="20"/>
          <w:szCs w:val="20"/>
          <w:highlight w:val="white"/>
        </w:rPr>
      </w:pPr>
      <w:r w:rsidRPr="00D70CCF">
        <w:rPr>
          <w:color w:val="000000"/>
          <w:sz w:val="20"/>
          <w:szCs w:val="20"/>
        </w:rPr>
        <w:t>Several works are done in this title, SVBI</w:t>
      </w:r>
      <w:r w:rsidR="006648DB">
        <w:rPr>
          <w:color w:val="000000"/>
          <w:sz w:val="20"/>
          <w:szCs w:val="20"/>
        </w:rPr>
        <w:t xml:space="preserve"> Com</w:t>
      </w:r>
      <w:r w:rsidRPr="00D70CCF">
        <w:rPr>
          <w:color w:val="000000"/>
          <w:sz w:val="20"/>
          <w:szCs w:val="20"/>
        </w:rPr>
        <w:t xml:space="preserve">-Sign </w:t>
      </w:r>
      <w:r w:rsidR="006648DB" w:rsidRPr="00D70CCF">
        <w:rPr>
          <w:color w:val="000000"/>
          <w:sz w:val="20"/>
          <w:szCs w:val="20"/>
        </w:rPr>
        <w:t>Voice</w:t>
      </w:r>
      <w:r w:rsidRPr="00D70CCF">
        <w:rPr>
          <w:color w:val="000000"/>
          <w:sz w:val="20"/>
          <w:szCs w:val="20"/>
        </w:rPr>
        <w:t xml:space="preserve"> Bidirectional communication system,</w:t>
      </w:r>
      <w:r w:rsidR="007B596C">
        <w:rPr>
          <w:color w:val="000000"/>
          <w:sz w:val="20"/>
          <w:szCs w:val="20"/>
        </w:rPr>
        <w:t xml:space="preserve"> and</w:t>
      </w:r>
      <w:r w:rsidRPr="00D70CCF">
        <w:rPr>
          <w:color w:val="000000"/>
          <w:sz w:val="20"/>
          <w:szCs w:val="20"/>
        </w:rPr>
        <w:t xml:space="preserve"> It helps the blind people to hear the converted voice from the gesture done by the dumb/deaf people. It works in two directions one is processing video to speech</w:t>
      </w:r>
      <w:r w:rsidR="007B596C">
        <w:rPr>
          <w:color w:val="000000"/>
          <w:sz w:val="20"/>
          <w:szCs w:val="20"/>
        </w:rPr>
        <w:t>,</w:t>
      </w:r>
      <w:r w:rsidRPr="00D70CCF">
        <w:rPr>
          <w:color w:val="000000"/>
          <w:sz w:val="20"/>
          <w:szCs w:val="20"/>
        </w:rPr>
        <w:t xml:space="preserve"> and another is from speech to </w:t>
      </w:r>
      <w:r w:rsidR="006648DB" w:rsidRPr="00D70CCF">
        <w:rPr>
          <w:color w:val="000000"/>
          <w:sz w:val="20"/>
          <w:szCs w:val="20"/>
        </w:rPr>
        <w:t>video [</w:t>
      </w:r>
      <w:r w:rsidRPr="00D70CCF">
        <w:rPr>
          <w:color w:val="000000"/>
          <w:sz w:val="20"/>
          <w:szCs w:val="20"/>
        </w:rPr>
        <w:t>1]. To avoid the camera or overcome the barrier</w:t>
      </w:r>
      <w:r w:rsidR="007B596C">
        <w:rPr>
          <w:color w:val="000000"/>
          <w:sz w:val="20"/>
          <w:szCs w:val="20"/>
        </w:rPr>
        <w:t>,</w:t>
      </w:r>
      <w:r w:rsidRPr="00D70CCF">
        <w:rPr>
          <w:color w:val="000000"/>
          <w:sz w:val="20"/>
          <w:szCs w:val="20"/>
        </w:rPr>
        <w:t xml:space="preserve"> we introduced a glove that can convert Sign language into Audio output. This glove is fitted with flex sensors, Arduino, Bluetooth module, Accelerometer sensor. The gestures done by them are converted into audio with this glove. </w:t>
      </w:r>
      <w:r w:rsidR="006648DB" w:rsidRPr="00D70CCF">
        <w:rPr>
          <w:color w:val="000000"/>
          <w:sz w:val="20"/>
          <w:szCs w:val="20"/>
        </w:rPr>
        <w:t>The ASL</w:t>
      </w:r>
      <w:r w:rsidRPr="00D70CCF">
        <w:rPr>
          <w:color w:val="000000"/>
          <w:sz w:val="20"/>
          <w:szCs w:val="20"/>
        </w:rPr>
        <w:t xml:space="preserve"> signed hand gestures are converted into text as well as speech using unsupervised feature learning. It is done by </w:t>
      </w:r>
      <w:r w:rsidR="007B596C">
        <w:rPr>
          <w:color w:val="000000"/>
          <w:sz w:val="20"/>
          <w:szCs w:val="20"/>
        </w:rPr>
        <w:t>image segmentation and object</w:t>
      </w:r>
      <w:r w:rsidRPr="00D70CCF">
        <w:rPr>
          <w:color w:val="000000"/>
          <w:sz w:val="20"/>
          <w:szCs w:val="20"/>
        </w:rPr>
        <w:t xml:space="preserve"> recognition in the framework of FAST and SURF </w:t>
      </w:r>
      <w:r w:rsidR="006648DB" w:rsidRPr="00D70CCF">
        <w:rPr>
          <w:color w:val="000000"/>
          <w:sz w:val="20"/>
          <w:szCs w:val="20"/>
        </w:rPr>
        <w:t>algorithms [</w:t>
      </w:r>
      <w:r w:rsidRPr="00D70CCF">
        <w:rPr>
          <w:color w:val="000000"/>
          <w:sz w:val="20"/>
          <w:szCs w:val="20"/>
        </w:rPr>
        <w:t xml:space="preserve">3]. The 26 hand gestures in Indian sign language are converted into text and voice using </w:t>
      </w:r>
      <w:r w:rsidR="006648DB" w:rsidRPr="00D70CCF">
        <w:rPr>
          <w:color w:val="000000"/>
          <w:sz w:val="20"/>
          <w:szCs w:val="20"/>
        </w:rPr>
        <w:t>Mat lab</w:t>
      </w:r>
      <w:r w:rsidRPr="00D70CCF">
        <w:rPr>
          <w:color w:val="000000"/>
          <w:sz w:val="20"/>
          <w:szCs w:val="20"/>
        </w:rPr>
        <w:t xml:space="preserve">. In this method, The Linear Discriminant Analysis (LDA) algorithm was used for gesture recognition and the recognized gesture is converted into text and voice format [2]. </w:t>
      </w:r>
      <w:r w:rsidR="00532FD0" w:rsidRPr="00532FD0">
        <w:rPr>
          <w:color w:val="00B050"/>
          <w:sz w:val="20"/>
          <w:szCs w:val="20"/>
        </w:rPr>
        <w:t>In our paper, th</w:t>
      </w:r>
      <w:r w:rsidRPr="00532FD0">
        <w:rPr>
          <w:color w:val="00B050"/>
          <w:sz w:val="20"/>
          <w:szCs w:val="20"/>
        </w:rPr>
        <w:t>e</w:t>
      </w:r>
      <w:r w:rsidRPr="00D70CCF">
        <w:rPr>
          <w:color w:val="000000"/>
          <w:sz w:val="20"/>
          <w:szCs w:val="20"/>
        </w:rPr>
        <w:t xml:space="preserve"> gestures are pre-installed in the glove. The person who is using this glove his finger motions is detected by the flex sensors. The piezoelectric output of the flex sensor fed into the Accelerometer which converts the output of the flex sensor into voltage with higher amplitude and lower amplitude (DC voltage). Then the input signal is transmitted to Arduino where the inputs are matched with pre-recorded data. If the signal did not match then no output will be given to the Bluetooth module. The matched data then goes to the Bluetooth module. From Bluetooth, data can be transmitted into a voice output which sends to a smartphone that is connected to the Bluetooth module. The rest of the paper is structured as follows, section 2 </w:t>
      </w:r>
      <w:r w:rsidRPr="00D70CCF">
        <w:rPr>
          <w:color w:val="000000"/>
          <w:sz w:val="20"/>
          <w:szCs w:val="20"/>
        </w:rPr>
        <w:lastRenderedPageBreak/>
        <w:t>presents the proposed work, section 3 presents the conclusion. The detailed proposed work and working of this system that is discussed further here</w:t>
      </w:r>
    </w:p>
    <w:p w14:paraId="3B73CA43" w14:textId="77777777" w:rsidR="00BA390C" w:rsidRDefault="00BA390C">
      <w:pPr>
        <w:pStyle w:val="Normal1"/>
        <w:jc w:val="center"/>
        <w:rPr>
          <w:color w:val="000000"/>
          <w:sz w:val="20"/>
          <w:szCs w:val="20"/>
          <w:highlight w:val="white"/>
        </w:rPr>
      </w:pPr>
    </w:p>
    <w:p w14:paraId="6423468D" w14:textId="77777777" w:rsidR="00BA390C" w:rsidRDefault="007B596C">
      <w:pPr>
        <w:pStyle w:val="Normal1"/>
        <w:jc w:val="center"/>
        <w:rPr>
          <w:b/>
          <w:color w:val="000000"/>
        </w:rPr>
      </w:pPr>
      <w:r>
        <w:rPr>
          <w:b/>
          <w:color w:val="000000"/>
        </w:rPr>
        <w:t xml:space="preserve">II. </w:t>
      </w:r>
      <w:r w:rsidR="00132C28">
        <w:rPr>
          <w:b/>
          <w:color w:val="000000"/>
        </w:rPr>
        <w:t>PROPOSED WORK</w:t>
      </w:r>
    </w:p>
    <w:p w14:paraId="385683BD" w14:textId="77777777" w:rsidR="00BA390C" w:rsidRDefault="00BA390C">
      <w:pPr>
        <w:pStyle w:val="Normal1"/>
        <w:jc w:val="center"/>
        <w:rPr>
          <w:b/>
          <w:color w:val="000000"/>
        </w:rPr>
      </w:pPr>
    </w:p>
    <w:p w14:paraId="6A08AE71" w14:textId="77777777" w:rsidR="00BA390C" w:rsidRDefault="00132C28">
      <w:pPr>
        <w:pStyle w:val="Normal1"/>
        <w:jc w:val="both"/>
        <w:rPr>
          <w:color w:val="000000"/>
          <w:sz w:val="20"/>
          <w:szCs w:val="20"/>
        </w:rPr>
      </w:pPr>
      <w:r>
        <w:rPr>
          <w:color w:val="000000"/>
          <w:sz w:val="20"/>
          <w:szCs w:val="20"/>
        </w:rPr>
        <w:t xml:space="preserve">The project came into existence for one </w:t>
      </w:r>
      <w:r w:rsidR="007B596C">
        <w:rPr>
          <w:color w:val="000000"/>
          <w:sz w:val="20"/>
          <w:szCs w:val="20"/>
        </w:rPr>
        <w:t>primary</w:t>
      </w:r>
      <w:r>
        <w:rPr>
          <w:color w:val="000000"/>
          <w:sz w:val="20"/>
          <w:szCs w:val="20"/>
        </w:rPr>
        <w:t xml:space="preserve"> purpose, to assist the deaf and mute people </w:t>
      </w:r>
      <w:r w:rsidR="007B596C">
        <w:rPr>
          <w:color w:val="000000"/>
          <w:sz w:val="20"/>
          <w:szCs w:val="20"/>
        </w:rPr>
        <w:t>in simply communicating and interacting with the people who</w:t>
      </w:r>
      <w:r>
        <w:rPr>
          <w:color w:val="000000"/>
          <w:sz w:val="20"/>
          <w:szCs w:val="20"/>
        </w:rPr>
        <w:t xml:space="preserve"> aren't physically-</w:t>
      </w:r>
      <w:r w:rsidR="006648DB">
        <w:rPr>
          <w:color w:val="000000"/>
          <w:sz w:val="20"/>
          <w:szCs w:val="20"/>
        </w:rPr>
        <w:t>impaired.</w:t>
      </w:r>
      <w:r>
        <w:rPr>
          <w:color w:val="000000"/>
          <w:sz w:val="20"/>
          <w:szCs w:val="20"/>
        </w:rPr>
        <w:t xml:space="preserve"> The aim is to convert basic symbols and signs to speech using the smart phone</w:t>
      </w:r>
    </w:p>
    <w:p w14:paraId="6A191B83" w14:textId="77777777" w:rsidR="00BA390C" w:rsidRDefault="00BA390C">
      <w:pPr>
        <w:pStyle w:val="Normal1"/>
        <w:jc w:val="both"/>
        <w:rPr>
          <w:color w:val="000000"/>
          <w:sz w:val="20"/>
          <w:szCs w:val="20"/>
        </w:rPr>
      </w:pPr>
    </w:p>
    <w:p w14:paraId="60415119" w14:textId="77777777" w:rsidR="00BA390C" w:rsidRDefault="00D13770" w:rsidP="00D13770">
      <w:pPr>
        <w:pStyle w:val="Normal1"/>
        <w:jc w:val="center"/>
        <w:rPr>
          <w:color w:val="000000"/>
          <w:sz w:val="20"/>
          <w:szCs w:val="20"/>
        </w:rPr>
      </w:pPr>
      <w:r>
        <w:rPr>
          <w:noProof/>
          <w:color w:val="000000"/>
          <w:sz w:val="20"/>
          <w:szCs w:val="20"/>
          <w:lang w:val="en-IN" w:eastAsia="en-IN"/>
        </w:rPr>
        <w:drawing>
          <wp:inline distT="0" distB="0" distL="0" distR="0" wp14:anchorId="380B2D48" wp14:editId="1FD4F7E7">
            <wp:extent cx="2886710" cy="4121785"/>
            <wp:effectExtent l="19050" t="0" r="8890" b="0"/>
            <wp:docPr id="7" name="Picture 7" descr="D:\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Capture.JPG"/>
                    <pic:cNvPicPr>
                      <a:picLocks noChangeAspect="1" noChangeArrowheads="1"/>
                    </pic:cNvPicPr>
                  </pic:nvPicPr>
                  <pic:blipFill>
                    <a:blip r:embed="rId6"/>
                    <a:srcRect/>
                    <a:stretch>
                      <a:fillRect/>
                    </a:stretch>
                  </pic:blipFill>
                  <pic:spPr bwMode="auto">
                    <a:xfrm>
                      <a:off x="0" y="0"/>
                      <a:ext cx="2886710" cy="4121785"/>
                    </a:xfrm>
                    <a:prstGeom prst="rect">
                      <a:avLst/>
                    </a:prstGeom>
                    <a:noFill/>
                    <a:ln w="9525">
                      <a:noFill/>
                      <a:miter lim="800000"/>
                      <a:headEnd/>
                      <a:tailEnd/>
                    </a:ln>
                  </pic:spPr>
                </pic:pic>
              </a:graphicData>
            </a:graphic>
          </wp:inline>
        </w:drawing>
      </w:r>
    </w:p>
    <w:p w14:paraId="44D1041F" w14:textId="77777777" w:rsidR="00BA390C" w:rsidRDefault="00BA390C">
      <w:pPr>
        <w:pStyle w:val="Normal1"/>
        <w:jc w:val="both"/>
        <w:rPr>
          <w:sz w:val="20"/>
          <w:szCs w:val="20"/>
        </w:rPr>
      </w:pPr>
    </w:p>
    <w:p w14:paraId="21980383" w14:textId="77777777" w:rsidR="007B596C" w:rsidRDefault="007B596C">
      <w:pPr>
        <w:pStyle w:val="Normal1"/>
        <w:jc w:val="both"/>
        <w:rPr>
          <w:sz w:val="20"/>
          <w:szCs w:val="20"/>
        </w:rPr>
      </w:pPr>
    </w:p>
    <w:p w14:paraId="5FCB81CB" w14:textId="77777777" w:rsidR="00BA390C" w:rsidRDefault="00132C28">
      <w:pPr>
        <w:pStyle w:val="Normal1"/>
        <w:rPr>
          <w:b/>
          <w:sz w:val="20"/>
          <w:szCs w:val="20"/>
        </w:rPr>
      </w:pPr>
      <w:r>
        <w:rPr>
          <w:b/>
          <w:sz w:val="20"/>
          <w:szCs w:val="20"/>
        </w:rPr>
        <w:t>FLEX SENSOR</w:t>
      </w:r>
    </w:p>
    <w:p w14:paraId="1D3F3458" w14:textId="77777777" w:rsidR="00BA390C" w:rsidRDefault="00132C28" w:rsidP="007B596C">
      <w:pPr>
        <w:pStyle w:val="Normal1"/>
        <w:ind w:firstLine="720"/>
        <w:jc w:val="both"/>
        <w:rPr>
          <w:sz w:val="20"/>
          <w:szCs w:val="20"/>
        </w:rPr>
      </w:pPr>
      <w:r>
        <w:rPr>
          <w:sz w:val="20"/>
          <w:szCs w:val="20"/>
        </w:rPr>
        <w:t>It is the sensor which is used to calculate the amount of bending, which is made up of carbon and plastic .thus it is also called bend sensor the resistance which is varying can be straightly proportional to the turn, also it will work as a goniometer when the surface of the flex sensor is linear it</w:t>
      </w:r>
      <w:r w:rsidR="007B596C">
        <w:rPr>
          <w:sz w:val="20"/>
          <w:szCs w:val="20"/>
        </w:rPr>
        <w:t>'</w:t>
      </w:r>
      <w:r>
        <w:rPr>
          <w:sz w:val="20"/>
          <w:szCs w:val="20"/>
        </w:rPr>
        <w:t>ll be having its nominal resistance</w:t>
      </w:r>
      <w:r w:rsidR="007B596C">
        <w:rPr>
          <w:sz w:val="20"/>
          <w:szCs w:val="20"/>
        </w:rPr>
        <w:t xml:space="preserve"> w</w:t>
      </w:r>
      <w:r>
        <w:rPr>
          <w:sz w:val="20"/>
          <w:szCs w:val="20"/>
        </w:rPr>
        <w:t>hen it's bent 45ºangle the resistance increases to twice as before. And when the bent is 90º</w:t>
      </w:r>
      <w:r w:rsidR="007B596C">
        <w:rPr>
          <w:sz w:val="20"/>
          <w:szCs w:val="20"/>
        </w:rPr>
        <w:t>,</w:t>
      </w:r>
      <w:r>
        <w:rPr>
          <w:sz w:val="20"/>
          <w:szCs w:val="20"/>
        </w:rPr>
        <w:t xml:space="preserve"> the resistance could go as high as fourfold the nominal resistance. So the resistance across the terminals rises linearly with a bent angle. So during a sense, the Flex sensor converts flex angle to resistance parameter.</w:t>
      </w:r>
    </w:p>
    <w:p w14:paraId="1CC7E784" w14:textId="77777777" w:rsidR="007B596C" w:rsidRDefault="007B596C" w:rsidP="007B596C">
      <w:pPr>
        <w:pStyle w:val="Normal1"/>
        <w:ind w:firstLine="720"/>
        <w:jc w:val="both"/>
        <w:rPr>
          <w:sz w:val="20"/>
          <w:szCs w:val="20"/>
        </w:rPr>
      </w:pPr>
    </w:p>
    <w:p w14:paraId="3C097ABC" w14:textId="77777777" w:rsidR="007B596C" w:rsidRDefault="007B596C" w:rsidP="007B596C">
      <w:pPr>
        <w:pStyle w:val="Normal1"/>
        <w:ind w:firstLine="720"/>
        <w:jc w:val="both"/>
        <w:rPr>
          <w:sz w:val="20"/>
          <w:szCs w:val="20"/>
        </w:rPr>
      </w:pPr>
    </w:p>
    <w:p w14:paraId="52B65896" w14:textId="77777777" w:rsidR="007B596C" w:rsidRDefault="007B596C" w:rsidP="007B596C">
      <w:pPr>
        <w:pStyle w:val="Normal1"/>
        <w:ind w:firstLine="720"/>
        <w:jc w:val="both"/>
        <w:rPr>
          <w:sz w:val="20"/>
          <w:szCs w:val="20"/>
        </w:rPr>
      </w:pPr>
    </w:p>
    <w:p w14:paraId="3871479D" w14:textId="77777777" w:rsidR="00BA390C" w:rsidRDefault="00132C28">
      <w:pPr>
        <w:pStyle w:val="Normal1"/>
        <w:jc w:val="both"/>
        <w:rPr>
          <w:b/>
          <w:sz w:val="20"/>
          <w:szCs w:val="20"/>
        </w:rPr>
      </w:pPr>
      <w:r>
        <w:rPr>
          <w:sz w:val="20"/>
          <w:szCs w:val="20"/>
        </w:rPr>
        <w:t xml:space="preserve"> </w:t>
      </w:r>
      <w:r>
        <w:rPr>
          <w:b/>
          <w:sz w:val="20"/>
          <w:szCs w:val="20"/>
        </w:rPr>
        <w:t xml:space="preserve"> </w:t>
      </w:r>
    </w:p>
    <w:p w14:paraId="6CD512B2" w14:textId="77777777" w:rsidR="00BA390C" w:rsidRDefault="00132C28">
      <w:pPr>
        <w:pStyle w:val="Normal1"/>
        <w:jc w:val="both"/>
        <w:rPr>
          <w:b/>
          <w:sz w:val="20"/>
          <w:szCs w:val="20"/>
        </w:rPr>
      </w:pPr>
      <w:r>
        <w:rPr>
          <w:b/>
          <w:sz w:val="20"/>
          <w:szCs w:val="20"/>
        </w:rPr>
        <w:t>ACCELEROMETER</w:t>
      </w:r>
    </w:p>
    <w:p w14:paraId="453B2D80" w14:textId="77777777" w:rsidR="00BA390C" w:rsidRDefault="00132C28" w:rsidP="007B596C">
      <w:pPr>
        <w:pStyle w:val="Normal1"/>
        <w:ind w:firstLine="720"/>
        <w:jc w:val="both"/>
        <w:rPr>
          <w:sz w:val="20"/>
          <w:szCs w:val="20"/>
        </w:rPr>
      </w:pPr>
      <w:r>
        <w:rPr>
          <w:sz w:val="20"/>
          <w:szCs w:val="20"/>
        </w:rPr>
        <w:t xml:space="preserve">Accelerometer sensors are INTEGRATED </w:t>
      </w:r>
      <w:r w:rsidR="006648DB">
        <w:rPr>
          <w:sz w:val="20"/>
          <w:szCs w:val="20"/>
        </w:rPr>
        <w:t>CIRCUITS that</w:t>
      </w:r>
      <w:r>
        <w:rPr>
          <w:sz w:val="20"/>
          <w:szCs w:val="20"/>
        </w:rPr>
        <w:t xml:space="preserve"> calculate acceleration, which is the change in speed per unit time. Measuring acceleration makes it possible to gain information like vibration and object inclination.</w:t>
      </w:r>
    </w:p>
    <w:p w14:paraId="0A4D64A4" w14:textId="77777777" w:rsidR="007B596C" w:rsidRDefault="007B596C" w:rsidP="007B596C">
      <w:pPr>
        <w:pStyle w:val="Normal1"/>
        <w:jc w:val="both"/>
        <w:rPr>
          <w:b/>
          <w:sz w:val="20"/>
          <w:szCs w:val="20"/>
        </w:rPr>
      </w:pPr>
      <w:r>
        <w:rPr>
          <w:b/>
          <w:sz w:val="20"/>
          <w:szCs w:val="20"/>
        </w:rPr>
        <w:lastRenderedPageBreak/>
        <w:t>BLUETOOTH</w:t>
      </w:r>
    </w:p>
    <w:p w14:paraId="561A9296" w14:textId="77777777" w:rsidR="007B596C" w:rsidRDefault="007B596C" w:rsidP="007B596C">
      <w:pPr>
        <w:pStyle w:val="Normal1"/>
        <w:ind w:firstLine="720"/>
        <w:jc w:val="both"/>
        <w:rPr>
          <w:sz w:val="20"/>
          <w:szCs w:val="20"/>
        </w:rPr>
      </w:pPr>
      <w:r>
        <w:rPr>
          <w:sz w:val="20"/>
          <w:szCs w:val="20"/>
        </w:rPr>
        <w:t xml:space="preserve">The Bluetooth module </w:t>
      </w:r>
      <w:proofErr w:type="spellStart"/>
      <w:r>
        <w:rPr>
          <w:sz w:val="20"/>
          <w:szCs w:val="20"/>
        </w:rPr>
        <w:t>spp</w:t>
      </w:r>
      <w:proofErr w:type="spellEnd"/>
      <w:r>
        <w:rPr>
          <w:sz w:val="20"/>
          <w:szCs w:val="20"/>
        </w:rPr>
        <w:t>-serial port protocol is designed to set up the   Transparent wireless serial connection .it can switch mode between master and slave, which means we can use this Bluetooth module without transferring data and receiving data. The maximum range of this Bluetooth varies up to 1mbps. It takes around 4 to 5 volts to operate this module.</w:t>
      </w:r>
    </w:p>
    <w:p w14:paraId="5476685F" w14:textId="77777777" w:rsidR="007B596C" w:rsidRDefault="007B596C" w:rsidP="007B596C">
      <w:pPr>
        <w:pStyle w:val="Normal1"/>
        <w:rPr>
          <w:sz w:val="20"/>
          <w:szCs w:val="20"/>
        </w:rPr>
      </w:pPr>
    </w:p>
    <w:p w14:paraId="5D8EE338" w14:textId="77777777" w:rsidR="007B596C" w:rsidRDefault="007B596C" w:rsidP="007B596C">
      <w:pPr>
        <w:pStyle w:val="Normal1"/>
        <w:jc w:val="both"/>
        <w:rPr>
          <w:b/>
          <w:sz w:val="20"/>
          <w:szCs w:val="20"/>
        </w:rPr>
      </w:pPr>
      <w:r>
        <w:rPr>
          <w:b/>
          <w:sz w:val="20"/>
          <w:szCs w:val="20"/>
        </w:rPr>
        <w:t>ARDUINO</w:t>
      </w:r>
    </w:p>
    <w:p w14:paraId="4DAFCBF6" w14:textId="77777777" w:rsidR="007B596C" w:rsidRDefault="007B596C" w:rsidP="007B596C">
      <w:pPr>
        <w:pStyle w:val="Normal1"/>
        <w:ind w:firstLine="720"/>
        <w:jc w:val="both"/>
        <w:rPr>
          <w:sz w:val="20"/>
          <w:szCs w:val="20"/>
        </w:rPr>
      </w:pPr>
      <w:r>
        <w:rPr>
          <w:sz w:val="20"/>
          <w:szCs w:val="20"/>
        </w:rPr>
        <w:t xml:space="preserve">There are different types of Arduino existing in the electronic platform. In this Arduino Uno performs a significant role; it is a single-board microcontroller. The Uno version is the first in the </w:t>
      </w:r>
      <w:r w:rsidR="006648DB">
        <w:rPr>
          <w:sz w:val="20"/>
          <w:szCs w:val="20"/>
        </w:rPr>
        <w:t>USB based</w:t>
      </w:r>
      <w:r>
        <w:rPr>
          <w:sz w:val="20"/>
          <w:szCs w:val="20"/>
        </w:rPr>
        <w:t xml:space="preserve"> </w:t>
      </w:r>
      <w:r w:rsidR="006648DB">
        <w:rPr>
          <w:sz w:val="20"/>
          <w:szCs w:val="20"/>
        </w:rPr>
        <w:t>Arduino. the</w:t>
      </w:r>
      <w:r>
        <w:rPr>
          <w:sz w:val="20"/>
          <w:szCs w:val="20"/>
        </w:rPr>
        <w:t xml:space="preserve"> microchip Atmega328p comes with the programmed bootloader which allows a new code into it without any external hardware. It has 20 digital input/output pins (of which six can be used as PWM outputs and six can be used as analog inputs). It contains everything needed to support the microcontroller; connect it to a computer with a USB cable or power it with an AC-to-DC adapter or battery to get started.</w:t>
      </w:r>
    </w:p>
    <w:p w14:paraId="6C30766E" w14:textId="77777777" w:rsidR="007B596C" w:rsidRDefault="007B596C" w:rsidP="007B596C">
      <w:pPr>
        <w:pStyle w:val="Normal1"/>
        <w:jc w:val="both"/>
        <w:rPr>
          <w:sz w:val="20"/>
          <w:szCs w:val="20"/>
        </w:rPr>
      </w:pPr>
      <w:r>
        <w:rPr>
          <w:sz w:val="20"/>
          <w:szCs w:val="20"/>
        </w:rPr>
        <w:t xml:space="preserve"> </w:t>
      </w:r>
    </w:p>
    <w:p w14:paraId="1A3C408A" w14:textId="77777777" w:rsidR="00BA390C" w:rsidRDefault="00BA390C">
      <w:pPr>
        <w:pStyle w:val="Normal1"/>
        <w:jc w:val="both"/>
        <w:rPr>
          <w:sz w:val="20"/>
          <w:szCs w:val="20"/>
        </w:rPr>
      </w:pPr>
    </w:p>
    <w:p w14:paraId="1484BB3D" w14:textId="77777777" w:rsidR="00BA390C" w:rsidRDefault="007B596C" w:rsidP="007B596C">
      <w:pPr>
        <w:pStyle w:val="Normal1"/>
        <w:jc w:val="center"/>
        <w:rPr>
          <w:b/>
          <w:sz w:val="20"/>
          <w:szCs w:val="20"/>
        </w:rPr>
      </w:pPr>
      <w:r>
        <w:rPr>
          <w:b/>
          <w:sz w:val="20"/>
          <w:szCs w:val="20"/>
        </w:rPr>
        <w:t>III. WORKING OF THE PROPOSED SYSTEM</w:t>
      </w:r>
    </w:p>
    <w:p w14:paraId="430FC31D" w14:textId="77777777" w:rsidR="00BA390C" w:rsidRDefault="00132C28">
      <w:pPr>
        <w:pStyle w:val="Normal1"/>
        <w:jc w:val="both"/>
        <w:rPr>
          <w:b/>
          <w:sz w:val="20"/>
          <w:szCs w:val="20"/>
        </w:rPr>
      </w:pPr>
      <w:r>
        <w:rPr>
          <w:b/>
          <w:sz w:val="20"/>
          <w:szCs w:val="20"/>
        </w:rPr>
        <w:t xml:space="preserve">                                                            </w:t>
      </w:r>
    </w:p>
    <w:p w14:paraId="4EBD12F7" w14:textId="77777777" w:rsidR="00BA390C" w:rsidRDefault="00132C28">
      <w:pPr>
        <w:pStyle w:val="Normal1"/>
        <w:jc w:val="both"/>
        <w:rPr>
          <w:sz w:val="20"/>
          <w:szCs w:val="20"/>
        </w:rPr>
      </w:pPr>
      <w:r>
        <w:rPr>
          <w:sz w:val="20"/>
          <w:szCs w:val="20"/>
        </w:rPr>
        <w:t xml:space="preserve">                                                   </w:t>
      </w:r>
    </w:p>
    <w:p w14:paraId="468D68FE" w14:textId="77777777" w:rsidR="00BA390C" w:rsidRDefault="00132C28" w:rsidP="007B596C">
      <w:pPr>
        <w:pStyle w:val="Normal1"/>
        <w:ind w:firstLine="720"/>
        <w:jc w:val="both"/>
        <w:rPr>
          <w:sz w:val="20"/>
          <w:szCs w:val="20"/>
        </w:rPr>
      </w:pPr>
      <w:r>
        <w:rPr>
          <w:sz w:val="20"/>
          <w:szCs w:val="20"/>
        </w:rPr>
        <w:t>The user should wear hand gloves, fitted with the numerous flex sensors and accelerometer. The glove is used for detecting the hand gesture activities done by the user, with the help of accelerometers and flex sensors. In this system</w:t>
      </w:r>
      <w:r w:rsidR="007B596C">
        <w:rPr>
          <w:sz w:val="20"/>
          <w:szCs w:val="20"/>
        </w:rPr>
        <w:t>,</w:t>
      </w:r>
      <w:r>
        <w:rPr>
          <w:sz w:val="20"/>
          <w:szCs w:val="20"/>
        </w:rPr>
        <w:t xml:space="preserve"> </w:t>
      </w:r>
      <w:r w:rsidR="007B596C">
        <w:rPr>
          <w:sz w:val="20"/>
          <w:szCs w:val="20"/>
        </w:rPr>
        <w:t xml:space="preserve">the </w:t>
      </w:r>
      <w:r>
        <w:rPr>
          <w:sz w:val="20"/>
          <w:szCs w:val="20"/>
        </w:rPr>
        <w:t>flex sensor is used to record the sign language and sense the environment. When the user is ready to make some conversation, using those sign languages</w:t>
      </w:r>
      <w:r w:rsidR="007B596C">
        <w:rPr>
          <w:sz w:val="20"/>
          <w:szCs w:val="20"/>
        </w:rPr>
        <w:t xml:space="preserve"> involves bending movement of fingers along with the flex sensors</w:t>
      </w:r>
      <w:r>
        <w:rPr>
          <w:sz w:val="20"/>
          <w:szCs w:val="20"/>
        </w:rPr>
        <w:t xml:space="preserve"> fitted in the fingers. The resistance of the flex sensor varies depending on the angle which is measured while bending the fingers. Finally, the movements are converted into electrical signals. The accelerometer present in the palm glove measures the position based on the tilt and motion of the hand gesture activities done by the user. It is represented by the X and Y-axis. It gives the exact direction and position where acceleration is occurring.</w:t>
      </w:r>
    </w:p>
    <w:p w14:paraId="3A01BB41" w14:textId="77777777" w:rsidR="00BA390C" w:rsidRDefault="00132C28">
      <w:pPr>
        <w:pStyle w:val="Normal1"/>
        <w:jc w:val="both"/>
        <w:rPr>
          <w:sz w:val="20"/>
          <w:szCs w:val="20"/>
        </w:rPr>
      </w:pPr>
      <w:r>
        <w:rPr>
          <w:sz w:val="20"/>
          <w:szCs w:val="20"/>
        </w:rPr>
        <w:t xml:space="preserve">   </w:t>
      </w:r>
    </w:p>
    <w:p w14:paraId="6F79846D" w14:textId="77777777" w:rsidR="00BA390C" w:rsidRDefault="00132C28">
      <w:pPr>
        <w:pStyle w:val="Normal1"/>
        <w:jc w:val="both"/>
        <w:rPr>
          <w:sz w:val="20"/>
          <w:szCs w:val="20"/>
        </w:rPr>
      </w:pPr>
      <w:r>
        <w:rPr>
          <w:b/>
          <w:sz w:val="20"/>
          <w:szCs w:val="20"/>
        </w:rPr>
        <w:t xml:space="preserve"> </w:t>
      </w:r>
      <w:r>
        <w:rPr>
          <w:sz w:val="20"/>
          <w:szCs w:val="20"/>
        </w:rPr>
        <w:t xml:space="preserve">                                                       </w:t>
      </w:r>
    </w:p>
    <w:p w14:paraId="23DA454E" w14:textId="77777777" w:rsidR="00BA390C" w:rsidRDefault="00132C28" w:rsidP="007B596C">
      <w:pPr>
        <w:pStyle w:val="Normal1"/>
        <w:ind w:firstLine="720"/>
        <w:jc w:val="both"/>
        <w:rPr>
          <w:sz w:val="20"/>
          <w:szCs w:val="20"/>
        </w:rPr>
      </w:pPr>
      <w:r>
        <w:rPr>
          <w:sz w:val="20"/>
          <w:szCs w:val="20"/>
        </w:rPr>
        <w:t xml:space="preserve"> The flex sensors and accelerometer fitted on the hand glove is connected to the analog pins of the Arduino. In this system, the Arduino acts as an analog to digital converter. The data from both the accelerometer and flex sensor is sent to the Arduino board. </w:t>
      </w:r>
      <w:r w:rsidR="007B596C">
        <w:rPr>
          <w:sz w:val="20"/>
          <w:szCs w:val="20"/>
        </w:rPr>
        <w:t>Simultaneously, the program contains the database about the angles and respective texts for the angles</w:t>
      </w:r>
      <w:r>
        <w:rPr>
          <w:sz w:val="20"/>
          <w:szCs w:val="20"/>
        </w:rPr>
        <w:t xml:space="preserve"> dumped on the board. The transmitted data is being matched with the database</w:t>
      </w:r>
      <w:r w:rsidR="007B596C">
        <w:rPr>
          <w:sz w:val="20"/>
          <w:szCs w:val="20"/>
        </w:rPr>
        <w:t>.</w:t>
      </w:r>
      <w:r>
        <w:rPr>
          <w:sz w:val="20"/>
          <w:szCs w:val="20"/>
        </w:rPr>
        <w:t xml:space="preserve"> The exact matched </w:t>
      </w:r>
      <w:r w:rsidR="007B596C">
        <w:rPr>
          <w:sz w:val="20"/>
          <w:szCs w:val="20"/>
        </w:rPr>
        <w:t>information</w:t>
      </w:r>
      <w:r w:rsidR="00962A75">
        <w:rPr>
          <w:sz w:val="20"/>
          <w:szCs w:val="20"/>
        </w:rPr>
        <w:t xml:space="preserve"> (</w:t>
      </w:r>
      <w:r>
        <w:rPr>
          <w:sz w:val="20"/>
          <w:szCs w:val="20"/>
        </w:rPr>
        <w:t>text) will be displayed on the serial monitor. The transmitter and the receiver of the HC – 05 Bluetooth modules are connected in the analog pins of the Arduino board. In this system Bluetooth acts as a transmitter, it transmitted the exact matched data to the receiver end</w:t>
      </w:r>
    </w:p>
    <w:p w14:paraId="07A196FC" w14:textId="77777777" w:rsidR="00BA390C" w:rsidRDefault="00BA390C">
      <w:pPr>
        <w:pStyle w:val="Normal1"/>
        <w:jc w:val="both"/>
        <w:rPr>
          <w:sz w:val="20"/>
          <w:szCs w:val="20"/>
        </w:rPr>
      </w:pPr>
    </w:p>
    <w:p w14:paraId="5D29E643" w14:textId="77777777" w:rsidR="00BA390C" w:rsidRDefault="00132C28" w:rsidP="007B596C">
      <w:pPr>
        <w:pStyle w:val="Normal1"/>
        <w:ind w:firstLine="720"/>
        <w:jc w:val="both"/>
        <w:rPr>
          <w:sz w:val="20"/>
          <w:szCs w:val="20"/>
        </w:rPr>
      </w:pPr>
      <w:r>
        <w:rPr>
          <w:sz w:val="20"/>
          <w:szCs w:val="20"/>
        </w:rPr>
        <w:t>An android smart phone is involved in this project, where the Bluetooth of the android mobile act as</w:t>
      </w:r>
    </w:p>
    <w:p w14:paraId="2B737255" w14:textId="77777777" w:rsidR="00BA390C" w:rsidRDefault="00132C28">
      <w:pPr>
        <w:pStyle w:val="Normal1"/>
        <w:jc w:val="both"/>
        <w:rPr>
          <w:sz w:val="20"/>
          <w:szCs w:val="20"/>
        </w:rPr>
      </w:pPr>
      <w:r>
        <w:rPr>
          <w:sz w:val="20"/>
          <w:szCs w:val="20"/>
        </w:rPr>
        <w:t xml:space="preserve">a receiver end. An android app is created by using the android </w:t>
      </w:r>
      <w:r w:rsidR="00962A75">
        <w:rPr>
          <w:sz w:val="20"/>
          <w:szCs w:val="20"/>
        </w:rPr>
        <w:t xml:space="preserve">studio. </w:t>
      </w:r>
      <w:r w:rsidR="007B596C">
        <w:rPr>
          <w:sz w:val="20"/>
          <w:szCs w:val="20"/>
        </w:rPr>
        <w:t>I</w:t>
      </w:r>
      <w:r>
        <w:rPr>
          <w:sz w:val="20"/>
          <w:szCs w:val="20"/>
        </w:rPr>
        <w:t>t is similar to the screen reader application</w:t>
      </w:r>
    </w:p>
    <w:p w14:paraId="06F5E021" w14:textId="77777777" w:rsidR="00BA390C" w:rsidRDefault="00132C28">
      <w:pPr>
        <w:pStyle w:val="Normal1"/>
        <w:jc w:val="both"/>
        <w:rPr>
          <w:sz w:val="20"/>
          <w:szCs w:val="20"/>
        </w:rPr>
      </w:pPr>
      <w:r>
        <w:rPr>
          <w:sz w:val="20"/>
          <w:szCs w:val="20"/>
        </w:rPr>
        <w:t>for the android system.</w:t>
      </w:r>
      <w:r w:rsidR="007B596C">
        <w:rPr>
          <w:sz w:val="20"/>
          <w:szCs w:val="20"/>
        </w:rPr>
        <w:t xml:space="preserve"> I</w:t>
      </w:r>
      <w:r>
        <w:rPr>
          <w:sz w:val="20"/>
          <w:szCs w:val="20"/>
        </w:rPr>
        <w:t xml:space="preserve">t powers the application to read aloud the text on the screen .as it is </w:t>
      </w:r>
      <w:r w:rsidR="007B596C">
        <w:rPr>
          <w:sz w:val="20"/>
          <w:szCs w:val="20"/>
        </w:rPr>
        <w:t>identical</w:t>
      </w:r>
      <w:r>
        <w:rPr>
          <w:sz w:val="20"/>
          <w:szCs w:val="20"/>
        </w:rPr>
        <w:t xml:space="preserve"> to the working of</w:t>
      </w:r>
      <w:r w:rsidR="007B596C">
        <w:rPr>
          <w:sz w:val="20"/>
          <w:szCs w:val="20"/>
        </w:rPr>
        <w:t xml:space="preserve"> </w:t>
      </w:r>
      <w:r>
        <w:rPr>
          <w:sz w:val="20"/>
          <w:szCs w:val="20"/>
        </w:rPr>
        <w:t xml:space="preserve">google text to speech but not supported by many languages. As the </w:t>
      </w:r>
      <w:r w:rsidR="007B596C">
        <w:rPr>
          <w:sz w:val="20"/>
          <w:szCs w:val="20"/>
        </w:rPr>
        <w:t>A</w:t>
      </w:r>
      <w:r>
        <w:rPr>
          <w:sz w:val="20"/>
          <w:szCs w:val="20"/>
        </w:rPr>
        <w:t>ndroid app receives the data via Bluetooth</w:t>
      </w:r>
    </w:p>
    <w:p w14:paraId="21A3FCC6" w14:textId="77777777" w:rsidR="00BA390C" w:rsidRDefault="00132C28">
      <w:pPr>
        <w:pStyle w:val="Normal1"/>
        <w:jc w:val="both"/>
        <w:rPr>
          <w:sz w:val="20"/>
          <w:szCs w:val="20"/>
        </w:rPr>
      </w:pPr>
      <w:r>
        <w:rPr>
          <w:sz w:val="20"/>
          <w:szCs w:val="20"/>
        </w:rPr>
        <w:t>technology and make</w:t>
      </w:r>
      <w:r w:rsidR="007B596C">
        <w:rPr>
          <w:sz w:val="20"/>
          <w:szCs w:val="20"/>
        </w:rPr>
        <w:t>s</w:t>
      </w:r>
      <w:r>
        <w:rPr>
          <w:sz w:val="20"/>
          <w:szCs w:val="20"/>
        </w:rPr>
        <w:t xml:space="preserve"> </w:t>
      </w:r>
      <w:r w:rsidR="007B596C">
        <w:rPr>
          <w:sz w:val="20"/>
          <w:szCs w:val="20"/>
        </w:rPr>
        <w:t xml:space="preserve">the </w:t>
      </w:r>
      <w:r>
        <w:rPr>
          <w:sz w:val="20"/>
          <w:szCs w:val="20"/>
        </w:rPr>
        <w:t>voice of it</w:t>
      </w:r>
    </w:p>
    <w:p w14:paraId="2B2506E8" w14:textId="77777777" w:rsidR="00BA390C" w:rsidRDefault="00132C28">
      <w:pPr>
        <w:pStyle w:val="Normal1"/>
        <w:jc w:val="both"/>
        <w:rPr>
          <w:sz w:val="20"/>
          <w:szCs w:val="20"/>
        </w:rPr>
      </w:pPr>
      <w:r>
        <w:rPr>
          <w:sz w:val="20"/>
          <w:szCs w:val="20"/>
        </w:rPr>
        <w:t xml:space="preserve"> </w:t>
      </w:r>
    </w:p>
    <w:p w14:paraId="4686B6FE" w14:textId="77777777" w:rsidR="00BA390C" w:rsidRPr="00532FD0" w:rsidRDefault="00BA390C" w:rsidP="00532FD0">
      <w:pPr>
        <w:pStyle w:val="Normal1"/>
        <w:jc w:val="both"/>
        <w:rPr>
          <w:sz w:val="20"/>
          <w:szCs w:val="20"/>
        </w:rPr>
      </w:pPr>
    </w:p>
    <w:p w14:paraId="3926F767" w14:textId="77777777" w:rsidR="00BA390C" w:rsidRDefault="007B596C" w:rsidP="007B596C">
      <w:pPr>
        <w:pStyle w:val="Normal1"/>
        <w:jc w:val="center"/>
        <w:rPr>
          <w:b/>
          <w:sz w:val="20"/>
          <w:szCs w:val="20"/>
        </w:rPr>
      </w:pPr>
      <w:r>
        <w:rPr>
          <w:b/>
          <w:sz w:val="20"/>
          <w:szCs w:val="20"/>
        </w:rPr>
        <w:t xml:space="preserve">IV </w:t>
      </w:r>
      <w:r w:rsidR="00132C28">
        <w:rPr>
          <w:b/>
          <w:sz w:val="20"/>
          <w:szCs w:val="20"/>
        </w:rPr>
        <w:t>CONCLUSION</w:t>
      </w:r>
    </w:p>
    <w:p w14:paraId="26EE0F0C" w14:textId="77777777" w:rsidR="00BA390C" w:rsidRDefault="00BA390C">
      <w:pPr>
        <w:pStyle w:val="Normal1"/>
        <w:rPr>
          <w:rFonts w:ascii="STIXGeneral-Regular" w:eastAsia="STIXGeneral-Regular" w:hAnsi="STIXGeneral-Regular" w:cs="STIXGeneral-Regular"/>
          <w:color w:val="000000"/>
          <w:sz w:val="20"/>
          <w:szCs w:val="20"/>
        </w:rPr>
      </w:pPr>
    </w:p>
    <w:p w14:paraId="15C41707" w14:textId="77777777" w:rsidR="00BA390C" w:rsidRDefault="00132C28">
      <w:pPr>
        <w:pStyle w:val="Normal1"/>
        <w:jc w:val="both"/>
        <w:rPr>
          <w:sz w:val="20"/>
          <w:szCs w:val="20"/>
        </w:rPr>
      </w:pPr>
      <w:r>
        <w:rPr>
          <w:sz w:val="18"/>
          <w:szCs w:val="18"/>
        </w:rPr>
        <w:t xml:space="preserve">Sign language may </w:t>
      </w:r>
      <w:r w:rsidR="007B596C">
        <w:rPr>
          <w:sz w:val="18"/>
          <w:szCs w:val="18"/>
        </w:rPr>
        <w:t>help communicate</w:t>
      </w:r>
      <w:r>
        <w:rPr>
          <w:sz w:val="18"/>
          <w:szCs w:val="18"/>
        </w:rPr>
        <w:t xml:space="preserve"> between </w:t>
      </w:r>
      <w:r w:rsidR="007B596C">
        <w:rPr>
          <w:sz w:val="18"/>
          <w:szCs w:val="18"/>
        </w:rPr>
        <w:t xml:space="preserve">the </w:t>
      </w:r>
      <w:r>
        <w:rPr>
          <w:sz w:val="18"/>
          <w:szCs w:val="18"/>
        </w:rPr>
        <w:t xml:space="preserve">deaf and mute </w:t>
      </w:r>
      <w:r w:rsidR="00532FD0">
        <w:rPr>
          <w:sz w:val="18"/>
          <w:szCs w:val="18"/>
        </w:rPr>
        <w:t>community and</w:t>
      </w:r>
      <w:r>
        <w:rPr>
          <w:sz w:val="18"/>
          <w:szCs w:val="18"/>
        </w:rPr>
        <w:t xml:space="preserve"> normal people</w:t>
      </w:r>
      <w:r w:rsidR="007B596C">
        <w:rPr>
          <w:sz w:val="18"/>
          <w:szCs w:val="18"/>
        </w:rPr>
        <w:t>.</w:t>
      </w:r>
      <w:r>
        <w:rPr>
          <w:sz w:val="18"/>
          <w:szCs w:val="18"/>
        </w:rPr>
        <w:t xml:space="preserve"> There is a communication barrier between deaf and dumb people. This project overcome</w:t>
      </w:r>
      <w:r w:rsidR="007B596C">
        <w:rPr>
          <w:sz w:val="18"/>
          <w:szCs w:val="18"/>
        </w:rPr>
        <w:t>s</w:t>
      </w:r>
      <w:r>
        <w:rPr>
          <w:sz w:val="18"/>
          <w:szCs w:val="18"/>
        </w:rPr>
        <w:t xml:space="preserve"> the gap between deaf and dumb peoples. The hand gestures recognition plays a</w:t>
      </w:r>
      <w:r w:rsidR="007B596C">
        <w:rPr>
          <w:sz w:val="18"/>
          <w:szCs w:val="18"/>
        </w:rPr>
        <w:t xml:space="preserve"> vital</w:t>
      </w:r>
      <w:r>
        <w:rPr>
          <w:sz w:val="18"/>
          <w:szCs w:val="18"/>
        </w:rPr>
        <w:t xml:space="preserve"> role in it. This project takes hand gestures of dumb people and converts it into voice for them.</w:t>
      </w:r>
      <w:r w:rsidR="007B596C">
        <w:rPr>
          <w:sz w:val="18"/>
          <w:szCs w:val="18"/>
        </w:rPr>
        <w:t xml:space="preserve"> </w:t>
      </w:r>
      <w:r>
        <w:rPr>
          <w:sz w:val="18"/>
          <w:szCs w:val="18"/>
        </w:rPr>
        <w:t xml:space="preserve">This hand gestures recognition and voice </w:t>
      </w:r>
      <w:r w:rsidR="00962A75">
        <w:rPr>
          <w:sz w:val="18"/>
          <w:szCs w:val="18"/>
        </w:rPr>
        <w:t>conversion</w:t>
      </w:r>
      <w:r>
        <w:rPr>
          <w:sz w:val="18"/>
          <w:szCs w:val="18"/>
        </w:rPr>
        <w:t xml:space="preserve"> for dumb and deaf person technique will change </w:t>
      </w:r>
      <w:r w:rsidR="00752087">
        <w:rPr>
          <w:sz w:val="18"/>
          <w:szCs w:val="18"/>
        </w:rPr>
        <w:t>their</w:t>
      </w:r>
      <w:r>
        <w:rPr>
          <w:sz w:val="18"/>
          <w:szCs w:val="18"/>
        </w:rPr>
        <w:t xml:space="preserve"> </w:t>
      </w:r>
      <w:r w:rsidR="007B596C">
        <w:rPr>
          <w:sz w:val="18"/>
          <w:szCs w:val="18"/>
        </w:rPr>
        <w:t>speaking perspective</w:t>
      </w:r>
      <w:r>
        <w:rPr>
          <w:sz w:val="18"/>
          <w:szCs w:val="18"/>
        </w:rPr>
        <w:t xml:space="preserve">. </w:t>
      </w:r>
      <w:r>
        <w:rPr>
          <w:sz w:val="20"/>
          <w:szCs w:val="20"/>
        </w:rPr>
        <w:t xml:space="preserve"> Th</w:t>
      </w:r>
      <w:r w:rsidR="007B596C">
        <w:rPr>
          <w:sz w:val="20"/>
          <w:szCs w:val="20"/>
        </w:rPr>
        <w:t>is device's main advantage is that</w:t>
      </w:r>
      <w:r>
        <w:rPr>
          <w:sz w:val="20"/>
          <w:szCs w:val="20"/>
        </w:rPr>
        <w:t xml:space="preserve"> there is no need for the non</w:t>
      </w:r>
      <w:r w:rsidR="007B596C">
        <w:rPr>
          <w:sz w:val="20"/>
          <w:szCs w:val="20"/>
        </w:rPr>
        <w:t>-</w:t>
      </w:r>
      <w:r>
        <w:rPr>
          <w:sz w:val="20"/>
          <w:szCs w:val="20"/>
        </w:rPr>
        <w:t xml:space="preserve">deaf people to carry something to communicate with the hearing impaired people. So the people who are deaf can easily communicate with </w:t>
      </w:r>
      <w:r w:rsidR="00752087">
        <w:rPr>
          <w:sz w:val="20"/>
          <w:szCs w:val="20"/>
        </w:rPr>
        <w:t>others,</w:t>
      </w:r>
      <w:r>
        <w:rPr>
          <w:sz w:val="20"/>
          <w:szCs w:val="20"/>
        </w:rPr>
        <w:t xml:space="preserve"> without any restrictions. </w:t>
      </w:r>
    </w:p>
    <w:p w14:paraId="1EB42EF4" w14:textId="77777777" w:rsidR="00BA390C" w:rsidRDefault="00BA390C">
      <w:pPr>
        <w:pStyle w:val="Normal1"/>
        <w:jc w:val="both"/>
        <w:rPr>
          <w:color w:val="000000"/>
        </w:rPr>
      </w:pPr>
    </w:p>
    <w:p w14:paraId="0179FE17" w14:textId="77777777" w:rsidR="00BA390C" w:rsidRDefault="00BA390C">
      <w:pPr>
        <w:pStyle w:val="Normal1"/>
        <w:jc w:val="both"/>
        <w:rPr>
          <w:color w:val="000000"/>
        </w:rPr>
      </w:pPr>
    </w:p>
    <w:p w14:paraId="40157BB7" w14:textId="77777777" w:rsidR="00962A75" w:rsidRDefault="00962A75">
      <w:pPr>
        <w:pStyle w:val="Normal1"/>
        <w:jc w:val="center"/>
        <w:rPr>
          <w:b/>
          <w:color w:val="000000"/>
        </w:rPr>
      </w:pPr>
    </w:p>
    <w:p w14:paraId="133800A3" w14:textId="77777777" w:rsidR="00962A75" w:rsidRDefault="00962A75">
      <w:pPr>
        <w:pStyle w:val="Normal1"/>
        <w:jc w:val="center"/>
        <w:rPr>
          <w:b/>
          <w:color w:val="000000"/>
        </w:rPr>
      </w:pPr>
    </w:p>
    <w:p w14:paraId="667D3465" w14:textId="77777777" w:rsidR="00BA390C" w:rsidRDefault="00132C28">
      <w:pPr>
        <w:pStyle w:val="Normal1"/>
        <w:jc w:val="center"/>
        <w:rPr>
          <w:b/>
          <w:color w:val="000000"/>
        </w:rPr>
      </w:pPr>
      <w:r>
        <w:rPr>
          <w:b/>
          <w:color w:val="000000"/>
        </w:rPr>
        <w:t>REFERENCES</w:t>
      </w:r>
    </w:p>
    <w:p w14:paraId="6C4FF5F5" w14:textId="77777777" w:rsidR="00BA390C" w:rsidRDefault="00BA390C">
      <w:pPr>
        <w:pStyle w:val="Normal1"/>
        <w:rPr>
          <w:sz w:val="20"/>
          <w:szCs w:val="20"/>
        </w:rPr>
      </w:pPr>
    </w:p>
    <w:p w14:paraId="529BAE17" w14:textId="77777777" w:rsidR="00BA390C" w:rsidRDefault="00BA390C">
      <w:pPr>
        <w:pStyle w:val="Normal1"/>
        <w:jc w:val="center"/>
        <w:rPr>
          <w:sz w:val="20"/>
          <w:szCs w:val="20"/>
        </w:rPr>
      </w:pPr>
    </w:p>
    <w:p w14:paraId="39728C63" w14:textId="77777777" w:rsidR="00BA390C" w:rsidRDefault="00132C28">
      <w:pPr>
        <w:pStyle w:val="Normal1"/>
        <w:jc w:val="both"/>
        <w:rPr>
          <w:sz w:val="20"/>
          <w:szCs w:val="20"/>
        </w:rPr>
      </w:pPr>
      <w:r>
        <w:rPr>
          <w:color w:val="000000"/>
          <w:sz w:val="20"/>
          <w:szCs w:val="20"/>
        </w:rPr>
        <w:t xml:space="preserve">[1] </w:t>
      </w:r>
      <w:hyperlink r:id="rId7">
        <w:r>
          <w:rPr>
            <w:color w:val="000000"/>
            <w:sz w:val="20"/>
            <w:szCs w:val="20"/>
          </w:rPr>
          <w:t xml:space="preserve">Mariam </w:t>
        </w:r>
        <w:proofErr w:type="spellStart"/>
        <w:r>
          <w:rPr>
            <w:color w:val="000000"/>
            <w:sz w:val="20"/>
            <w:szCs w:val="20"/>
          </w:rPr>
          <w:t>Moustafa</w:t>
        </w:r>
        <w:proofErr w:type="spellEnd"/>
        <w:r>
          <w:rPr>
            <w:color w:val="000000"/>
            <w:sz w:val="20"/>
            <w:szCs w:val="20"/>
          </w:rPr>
          <w:t xml:space="preserve"> </w:t>
        </w:r>
        <w:proofErr w:type="spellStart"/>
        <w:r>
          <w:rPr>
            <w:color w:val="000000"/>
            <w:sz w:val="20"/>
            <w:szCs w:val="20"/>
          </w:rPr>
          <w:t>Reda</w:t>
        </w:r>
        <w:proofErr w:type="spellEnd"/>
      </w:hyperlink>
      <w:r>
        <w:rPr>
          <w:color w:val="000000"/>
          <w:sz w:val="20"/>
          <w:szCs w:val="20"/>
        </w:rPr>
        <w:t xml:space="preserve"> ,</w:t>
      </w:r>
      <w:hyperlink r:id="rId8">
        <w:r>
          <w:rPr>
            <w:color w:val="000000"/>
            <w:sz w:val="20"/>
            <w:szCs w:val="20"/>
          </w:rPr>
          <w:t>Nada Gamal Mohammed</w:t>
        </w:r>
      </w:hyperlink>
      <w:r>
        <w:rPr>
          <w:color w:val="000000"/>
          <w:sz w:val="20"/>
          <w:szCs w:val="20"/>
          <w:highlight w:val="white"/>
        </w:rPr>
        <w:t xml:space="preserve"> </w:t>
      </w:r>
      <w:r>
        <w:rPr>
          <w:color w:val="333333"/>
          <w:sz w:val="20"/>
          <w:szCs w:val="20"/>
          <w:highlight w:val="white"/>
        </w:rPr>
        <w:t xml:space="preserve">, </w:t>
      </w:r>
      <w:hyperlink r:id="rId9">
        <w:r>
          <w:rPr>
            <w:color w:val="17445A"/>
            <w:sz w:val="20"/>
            <w:szCs w:val="20"/>
          </w:rPr>
          <w:t xml:space="preserve">Rania Ahmed  &amp; Abdel </w:t>
        </w:r>
        <w:proofErr w:type="spellStart"/>
        <w:r>
          <w:rPr>
            <w:color w:val="17445A"/>
            <w:sz w:val="20"/>
            <w:szCs w:val="20"/>
          </w:rPr>
          <w:t>Azeem</w:t>
        </w:r>
        <w:proofErr w:type="spellEnd"/>
        <w:r>
          <w:rPr>
            <w:color w:val="17445A"/>
            <w:sz w:val="20"/>
            <w:szCs w:val="20"/>
          </w:rPr>
          <w:t xml:space="preserve"> </w:t>
        </w:r>
        <w:proofErr w:type="spellStart"/>
        <w:r>
          <w:rPr>
            <w:color w:val="17445A"/>
            <w:sz w:val="20"/>
            <w:szCs w:val="20"/>
          </w:rPr>
          <w:t>Abul</w:t>
        </w:r>
        <w:proofErr w:type="spellEnd"/>
        <w:r>
          <w:rPr>
            <w:color w:val="17445A"/>
            <w:sz w:val="20"/>
            <w:szCs w:val="20"/>
          </w:rPr>
          <w:t xml:space="preserve"> </w:t>
        </w:r>
        <w:proofErr w:type="spellStart"/>
        <w:r>
          <w:rPr>
            <w:color w:val="17445A"/>
            <w:sz w:val="20"/>
            <w:szCs w:val="20"/>
          </w:rPr>
          <w:t>Seoud</w:t>
        </w:r>
        <w:proofErr w:type="spellEnd"/>
      </w:hyperlink>
      <w:r>
        <w:rPr>
          <w:color w:val="000000"/>
          <w:sz w:val="20"/>
          <w:szCs w:val="20"/>
        </w:rPr>
        <w:t xml:space="preserve"> . A review on </w:t>
      </w:r>
      <w:r w:rsidR="007B596C">
        <w:rPr>
          <w:color w:val="000000"/>
          <w:sz w:val="20"/>
          <w:szCs w:val="20"/>
        </w:rPr>
        <w:t>"</w:t>
      </w:r>
      <w:r>
        <w:rPr>
          <w:color w:val="333333"/>
          <w:sz w:val="20"/>
          <w:szCs w:val="20"/>
        </w:rPr>
        <w:t xml:space="preserve">Sign-Voice Bidirectional Communication System for Normal, </w:t>
      </w:r>
      <w:r w:rsidR="007B596C">
        <w:rPr>
          <w:color w:val="333333"/>
          <w:sz w:val="20"/>
          <w:szCs w:val="20"/>
        </w:rPr>
        <w:t>"</w:t>
      </w:r>
      <w:r>
        <w:rPr>
          <w:color w:val="333333"/>
          <w:sz w:val="20"/>
          <w:szCs w:val="20"/>
        </w:rPr>
        <w:t>Deaf/Dumb</w:t>
      </w:r>
      <w:r w:rsidR="007B596C">
        <w:rPr>
          <w:color w:val="333333"/>
          <w:sz w:val="20"/>
          <w:szCs w:val="20"/>
        </w:rPr>
        <w:t>"</w:t>
      </w:r>
      <w:r>
        <w:rPr>
          <w:color w:val="333333"/>
          <w:sz w:val="20"/>
          <w:szCs w:val="20"/>
        </w:rPr>
        <w:t xml:space="preserve"> and Blind People based on Machine Learning</w:t>
      </w:r>
      <w:r w:rsidR="007B596C">
        <w:rPr>
          <w:color w:val="000000"/>
          <w:sz w:val="20"/>
          <w:szCs w:val="20"/>
        </w:rPr>
        <w:t>"</w:t>
      </w:r>
      <w:r>
        <w:rPr>
          <w:color w:val="333333"/>
          <w:sz w:val="20"/>
          <w:szCs w:val="20"/>
        </w:rPr>
        <w:t xml:space="preserve"> published in </w:t>
      </w:r>
      <w:r>
        <w:rPr>
          <w:b/>
          <w:color w:val="333333"/>
          <w:sz w:val="20"/>
          <w:szCs w:val="20"/>
          <w:highlight w:val="white"/>
        </w:rPr>
        <w:t> </w:t>
      </w:r>
      <w:hyperlink r:id="rId10">
        <w:r>
          <w:rPr>
            <w:color w:val="333333"/>
            <w:sz w:val="20"/>
            <w:szCs w:val="20"/>
          </w:rPr>
          <w:t>2018 1st International Conference on Computer Applications &amp; Information Security (ICCAIS)</w:t>
        </w:r>
      </w:hyperlink>
      <w:r>
        <w:rPr>
          <w:color w:val="333333"/>
          <w:sz w:val="20"/>
          <w:szCs w:val="20"/>
        </w:rPr>
        <w:t> </w:t>
      </w:r>
    </w:p>
    <w:p w14:paraId="7A80783F" w14:textId="77777777" w:rsidR="00BA390C" w:rsidRDefault="00132C28">
      <w:pPr>
        <w:pStyle w:val="Normal1"/>
        <w:jc w:val="both"/>
        <w:rPr>
          <w:sz w:val="20"/>
          <w:szCs w:val="20"/>
        </w:rPr>
      </w:pPr>
      <w:r>
        <w:rPr>
          <w:color w:val="333333"/>
          <w:sz w:val="20"/>
          <w:szCs w:val="20"/>
        </w:rPr>
        <w:t xml:space="preserve">[2] Mahesh Kumar N B , </w:t>
      </w:r>
      <w:r>
        <w:rPr>
          <w:color w:val="000000"/>
          <w:sz w:val="20"/>
          <w:szCs w:val="20"/>
        </w:rPr>
        <w:t> A review on</w:t>
      </w:r>
      <w:r>
        <w:rPr>
          <w:color w:val="333333"/>
          <w:sz w:val="20"/>
          <w:szCs w:val="20"/>
        </w:rPr>
        <w:t xml:space="preserve"> </w:t>
      </w:r>
      <w:r w:rsidR="007B596C">
        <w:rPr>
          <w:color w:val="333333"/>
          <w:sz w:val="20"/>
          <w:szCs w:val="20"/>
        </w:rPr>
        <w:t>"</w:t>
      </w:r>
      <w:r>
        <w:rPr>
          <w:color w:val="333333"/>
          <w:sz w:val="20"/>
          <w:szCs w:val="20"/>
        </w:rPr>
        <w:t>Conversion of Sign Language into Text</w:t>
      </w:r>
      <w:r w:rsidR="007B596C">
        <w:rPr>
          <w:color w:val="333333"/>
          <w:sz w:val="20"/>
          <w:szCs w:val="20"/>
        </w:rPr>
        <w:t>"</w:t>
      </w:r>
      <w:r>
        <w:rPr>
          <w:color w:val="333333"/>
          <w:sz w:val="20"/>
          <w:szCs w:val="20"/>
        </w:rPr>
        <w:t xml:space="preserve"> published in International Journal of Applied Engineering Research ISSN 0973-4562 Volume 13, Number 9 (2018) pp. 7154-7161</w:t>
      </w:r>
    </w:p>
    <w:p w14:paraId="2D91F143" w14:textId="77777777" w:rsidR="00BA390C" w:rsidRDefault="00132C28">
      <w:pPr>
        <w:pStyle w:val="Normal1"/>
        <w:jc w:val="both"/>
        <w:rPr>
          <w:sz w:val="20"/>
          <w:szCs w:val="20"/>
        </w:rPr>
      </w:pPr>
      <w:r>
        <w:rPr>
          <w:color w:val="000000"/>
          <w:sz w:val="20"/>
          <w:szCs w:val="20"/>
        </w:rPr>
        <w:t xml:space="preserve">[3] Victoria A. </w:t>
      </w:r>
      <w:proofErr w:type="spellStart"/>
      <w:proofErr w:type="gramStart"/>
      <w:r>
        <w:rPr>
          <w:color w:val="000000"/>
          <w:sz w:val="20"/>
          <w:szCs w:val="20"/>
        </w:rPr>
        <w:t>Adewale</w:t>
      </w:r>
      <w:proofErr w:type="spellEnd"/>
      <w:r>
        <w:rPr>
          <w:color w:val="000000"/>
          <w:sz w:val="20"/>
          <w:szCs w:val="20"/>
        </w:rPr>
        <w:t xml:space="preserve"> ,</w:t>
      </w:r>
      <w:proofErr w:type="gramEnd"/>
      <w:r>
        <w:rPr>
          <w:color w:val="000000"/>
          <w:sz w:val="20"/>
          <w:szCs w:val="20"/>
        </w:rPr>
        <w:t xml:space="preserve"> Dr. </w:t>
      </w:r>
      <w:proofErr w:type="spellStart"/>
      <w:r>
        <w:rPr>
          <w:color w:val="000000"/>
          <w:sz w:val="20"/>
          <w:szCs w:val="20"/>
        </w:rPr>
        <w:t>Adejoke</w:t>
      </w:r>
      <w:proofErr w:type="spellEnd"/>
      <w:r>
        <w:rPr>
          <w:color w:val="000000"/>
          <w:sz w:val="20"/>
          <w:szCs w:val="20"/>
        </w:rPr>
        <w:t xml:space="preserve"> O. </w:t>
      </w:r>
      <w:proofErr w:type="spellStart"/>
      <w:r>
        <w:rPr>
          <w:color w:val="000000"/>
          <w:sz w:val="20"/>
          <w:szCs w:val="20"/>
        </w:rPr>
        <w:t>Olamiti</w:t>
      </w:r>
      <w:proofErr w:type="spellEnd"/>
      <w:r>
        <w:rPr>
          <w:color w:val="000000"/>
          <w:sz w:val="20"/>
          <w:szCs w:val="20"/>
        </w:rPr>
        <w:t xml:space="preserve"> , A review on </w:t>
      </w:r>
      <w:r w:rsidR="007B596C">
        <w:rPr>
          <w:color w:val="000000"/>
          <w:sz w:val="20"/>
          <w:szCs w:val="20"/>
        </w:rPr>
        <w:t>"</w:t>
      </w:r>
      <w:r>
        <w:rPr>
          <w:color w:val="000000"/>
          <w:sz w:val="20"/>
          <w:szCs w:val="20"/>
        </w:rPr>
        <w:t>Conversion of sign language  into  text and speech using machine learning techniques</w:t>
      </w:r>
      <w:r w:rsidR="007B596C">
        <w:rPr>
          <w:color w:val="000000"/>
          <w:sz w:val="20"/>
          <w:szCs w:val="20"/>
        </w:rPr>
        <w:t>"</w:t>
      </w:r>
      <w:r>
        <w:rPr>
          <w:color w:val="000000"/>
          <w:sz w:val="20"/>
          <w:szCs w:val="20"/>
        </w:rPr>
        <w:t xml:space="preserve"> published in Journal of Research and Review in Science, 58-65</w:t>
      </w:r>
    </w:p>
    <w:p w14:paraId="52E1723A" w14:textId="77777777" w:rsidR="00BA390C" w:rsidRDefault="00132C28">
      <w:pPr>
        <w:pStyle w:val="Normal1"/>
        <w:jc w:val="both"/>
        <w:rPr>
          <w:sz w:val="20"/>
          <w:szCs w:val="20"/>
        </w:rPr>
      </w:pPr>
      <w:r>
        <w:rPr>
          <w:color w:val="000000"/>
          <w:sz w:val="20"/>
          <w:szCs w:val="20"/>
        </w:rPr>
        <w:t>[</w:t>
      </w:r>
      <w:proofErr w:type="gramStart"/>
      <w:r>
        <w:rPr>
          <w:color w:val="000000"/>
          <w:sz w:val="20"/>
          <w:szCs w:val="20"/>
        </w:rPr>
        <w:t>4]</w:t>
      </w:r>
      <w:r>
        <w:rPr>
          <w:color w:val="000000"/>
          <w:sz w:val="20"/>
          <w:szCs w:val="20"/>
          <w:highlight w:val="white"/>
        </w:rPr>
        <w:t>Gayathri</w:t>
      </w:r>
      <w:proofErr w:type="gramEnd"/>
      <w:r>
        <w:rPr>
          <w:color w:val="000000"/>
          <w:sz w:val="20"/>
          <w:szCs w:val="20"/>
          <w:highlight w:val="white"/>
        </w:rPr>
        <w:t xml:space="preserve">, A. and </w:t>
      </w:r>
      <w:proofErr w:type="spellStart"/>
      <w:r>
        <w:rPr>
          <w:color w:val="000000"/>
          <w:sz w:val="20"/>
          <w:szCs w:val="20"/>
          <w:highlight w:val="white"/>
        </w:rPr>
        <w:t>Sasi</w:t>
      </w:r>
      <w:proofErr w:type="spellEnd"/>
      <w:r>
        <w:rPr>
          <w:color w:val="000000"/>
          <w:sz w:val="20"/>
          <w:szCs w:val="20"/>
          <w:highlight w:val="white"/>
        </w:rPr>
        <w:t xml:space="preserve"> Kumar, A.,A review on </w:t>
      </w:r>
      <w:r w:rsidR="007B596C">
        <w:rPr>
          <w:color w:val="000000"/>
          <w:sz w:val="20"/>
          <w:szCs w:val="20"/>
          <w:highlight w:val="white"/>
        </w:rPr>
        <w:t>"</w:t>
      </w:r>
      <w:r>
        <w:rPr>
          <w:color w:val="000000"/>
          <w:sz w:val="20"/>
          <w:szCs w:val="20"/>
          <w:highlight w:val="white"/>
        </w:rPr>
        <w:t>Sign Language Recognition for Deaf and Dumb People Using Android Environment (January 1, 2017)</w:t>
      </w:r>
      <w:r w:rsidR="007B596C">
        <w:rPr>
          <w:color w:val="000000"/>
          <w:sz w:val="20"/>
          <w:szCs w:val="20"/>
          <w:highlight w:val="white"/>
        </w:rPr>
        <w:t>"</w:t>
      </w:r>
      <w:r>
        <w:rPr>
          <w:color w:val="000000"/>
          <w:sz w:val="20"/>
          <w:szCs w:val="20"/>
          <w:highlight w:val="white"/>
        </w:rPr>
        <w:t xml:space="preserve">. Published </w:t>
      </w:r>
      <w:proofErr w:type="gramStart"/>
      <w:r>
        <w:rPr>
          <w:color w:val="000000"/>
          <w:sz w:val="20"/>
          <w:szCs w:val="20"/>
          <w:highlight w:val="white"/>
        </w:rPr>
        <w:t>on  INTERNATIONAL</w:t>
      </w:r>
      <w:proofErr w:type="gramEnd"/>
      <w:r>
        <w:rPr>
          <w:color w:val="000000"/>
          <w:sz w:val="20"/>
          <w:szCs w:val="20"/>
          <w:highlight w:val="white"/>
        </w:rPr>
        <w:t xml:space="preserve"> JOURNAL OF CURRENT ENGINEERING AND SCIENTIFIC RESEARCH (IJCESR), VOLUME-4, ISSUE-5, 2017,</w:t>
      </w:r>
    </w:p>
    <w:p w14:paraId="2DE80193" w14:textId="77777777" w:rsidR="00BA390C" w:rsidRDefault="00132C28">
      <w:pPr>
        <w:pStyle w:val="Normal1"/>
        <w:jc w:val="both"/>
        <w:rPr>
          <w:color w:val="333333"/>
          <w:sz w:val="20"/>
          <w:szCs w:val="20"/>
          <w:highlight w:val="white"/>
        </w:rPr>
      </w:pPr>
      <w:r>
        <w:rPr>
          <w:color w:val="000000"/>
          <w:sz w:val="20"/>
          <w:szCs w:val="20"/>
          <w:highlight w:val="white"/>
        </w:rPr>
        <w:t xml:space="preserve">[5] K. </w:t>
      </w:r>
      <w:proofErr w:type="spellStart"/>
      <w:r>
        <w:rPr>
          <w:color w:val="000000"/>
          <w:sz w:val="20"/>
          <w:szCs w:val="20"/>
          <w:highlight w:val="white"/>
        </w:rPr>
        <w:t>Manikandan</w:t>
      </w:r>
      <w:proofErr w:type="spellEnd"/>
      <w:r>
        <w:rPr>
          <w:color w:val="000000"/>
          <w:sz w:val="20"/>
          <w:szCs w:val="20"/>
          <w:highlight w:val="white"/>
        </w:rPr>
        <w:t xml:space="preserve">, </w:t>
      </w:r>
      <w:proofErr w:type="spellStart"/>
      <w:r>
        <w:rPr>
          <w:color w:val="000000"/>
          <w:sz w:val="20"/>
          <w:szCs w:val="20"/>
          <w:highlight w:val="white"/>
        </w:rPr>
        <w:t>Ayush</w:t>
      </w:r>
      <w:proofErr w:type="spellEnd"/>
      <w:r>
        <w:rPr>
          <w:color w:val="000000"/>
          <w:sz w:val="20"/>
          <w:szCs w:val="20"/>
          <w:highlight w:val="white"/>
        </w:rPr>
        <w:t xml:space="preserve"> </w:t>
      </w:r>
      <w:proofErr w:type="spellStart"/>
      <w:r>
        <w:rPr>
          <w:color w:val="000000"/>
          <w:sz w:val="20"/>
          <w:szCs w:val="20"/>
          <w:highlight w:val="white"/>
        </w:rPr>
        <w:t>Patidar</w:t>
      </w:r>
      <w:proofErr w:type="spellEnd"/>
      <w:r>
        <w:rPr>
          <w:color w:val="000000"/>
          <w:sz w:val="20"/>
          <w:szCs w:val="20"/>
          <w:highlight w:val="white"/>
        </w:rPr>
        <w:t xml:space="preserve">*, </w:t>
      </w:r>
      <w:proofErr w:type="spellStart"/>
      <w:r>
        <w:rPr>
          <w:color w:val="000000"/>
          <w:sz w:val="20"/>
          <w:szCs w:val="20"/>
          <w:highlight w:val="white"/>
        </w:rPr>
        <w:t>Pallav</w:t>
      </w:r>
      <w:proofErr w:type="spellEnd"/>
      <w:r>
        <w:rPr>
          <w:color w:val="000000"/>
          <w:sz w:val="20"/>
          <w:szCs w:val="20"/>
          <w:highlight w:val="white"/>
        </w:rPr>
        <w:t xml:space="preserve"> </w:t>
      </w:r>
      <w:proofErr w:type="spellStart"/>
      <w:r>
        <w:rPr>
          <w:color w:val="000000"/>
          <w:sz w:val="20"/>
          <w:szCs w:val="20"/>
          <w:highlight w:val="white"/>
        </w:rPr>
        <w:t>Walia</w:t>
      </w:r>
      <w:proofErr w:type="spellEnd"/>
      <w:r>
        <w:rPr>
          <w:color w:val="000000"/>
          <w:sz w:val="20"/>
          <w:szCs w:val="20"/>
          <w:highlight w:val="white"/>
        </w:rPr>
        <w:t xml:space="preserve">*, </w:t>
      </w:r>
      <w:proofErr w:type="spellStart"/>
      <w:r>
        <w:rPr>
          <w:color w:val="000000"/>
          <w:sz w:val="20"/>
          <w:szCs w:val="20"/>
          <w:highlight w:val="white"/>
        </w:rPr>
        <w:t>Aneek</w:t>
      </w:r>
      <w:proofErr w:type="spellEnd"/>
      <w:r>
        <w:rPr>
          <w:color w:val="000000"/>
          <w:sz w:val="20"/>
          <w:szCs w:val="20"/>
          <w:highlight w:val="white"/>
        </w:rPr>
        <w:t xml:space="preserve"> Barman Roy* A review on </w:t>
      </w:r>
      <w:r w:rsidR="007B596C">
        <w:rPr>
          <w:color w:val="000000"/>
          <w:sz w:val="20"/>
          <w:szCs w:val="20"/>
          <w:highlight w:val="white"/>
        </w:rPr>
        <w:t>"</w:t>
      </w:r>
      <w:r>
        <w:rPr>
          <w:color w:val="000000"/>
          <w:sz w:val="20"/>
          <w:szCs w:val="20"/>
          <w:highlight w:val="white"/>
        </w:rPr>
        <w:t>Hand Gesture Detection and Conversion to Speech and Text</w:t>
      </w:r>
      <w:r w:rsidR="007B596C">
        <w:rPr>
          <w:color w:val="000000"/>
          <w:sz w:val="20"/>
          <w:szCs w:val="20"/>
          <w:highlight w:val="white"/>
        </w:rPr>
        <w:t>"</w:t>
      </w:r>
      <w:r>
        <w:rPr>
          <w:color w:val="000000"/>
          <w:sz w:val="20"/>
          <w:szCs w:val="20"/>
          <w:highlight w:val="white"/>
        </w:rPr>
        <w:t xml:space="preserve"> published </w:t>
      </w:r>
      <w:proofErr w:type="gramStart"/>
      <w:r>
        <w:rPr>
          <w:color w:val="000000"/>
          <w:sz w:val="20"/>
          <w:szCs w:val="20"/>
          <w:highlight w:val="white"/>
        </w:rPr>
        <w:t xml:space="preserve">in </w:t>
      </w:r>
      <w:r>
        <w:rPr>
          <w:color w:val="333333"/>
          <w:sz w:val="20"/>
          <w:szCs w:val="20"/>
          <w:highlight w:val="white"/>
        </w:rPr>
        <w:t>,</w:t>
      </w:r>
      <w:proofErr w:type="gramEnd"/>
      <w:r>
        <w:rPr>
          <w:color w:val="333333"/>
          <w:sz w:val="20"/>
          <w:szCs w:val="20"/>
          <w:highlight w:val="white"/>
        </w:rPr>
        <w:t xml:space="preserve"> International Conference on Innovations and Discoveries in Science, Engineering and Technology(ICIDSET) 2018</w:t>
      </w:r>
    </w:p>
    <w:p w14:paraId="38912A76" w14:textId="77777777" w:rsidR="00BA390C" w:rsidRDefault="00132C28">
      <w:pPr>
        <w:pStyle w:val="Normal1"/>
        <w:rPr>
          <w:sz w:val="20"/>
          <w:szCs w:val="20"/>
        </w:rPr>
      </w:pPr>
      <w:r>
        <w:t>[</w:t>
      </w:r>
      <w:proofErr w:type="gramStart"/>
      <w:r>
        <w:t>6]</w:t>
      </w:r>
      <w:r>
        <w:rPr>
          <w:sz w:val="20"/>
          <w:szCs w:val="20"/>
        </w:rPr>
        <w:t>Rajaganapathy.S</w:t>
      </w:r>
      <w:proofErr w:type="gramEnd"/>
      <w:r>
        <w:rPr>
          <w:sz w:val="20"/>
          <w:szCs w:val="20"/>
        </w:rPr>
        <w:t xml:space="preserve">1, </w:t>
      </w:r>
      <w:proofErr w:type="spellStart"/>
      <w:r>
        <w:rPr>
          <w:sz w:val="20"/>
          <w:szCs w:val="20"/>
        </w:rPr>
        <w:t>Aravind</w:t>
      </w:r>
      <w:proofErr w:type="spellEnd"/>
      <w:r>
        <w:rPr>
          <w:sz w:val="20"/>
          <w:szCs w:val="20"/>
        </w:rPr>
        <w:t xml:space="preserve">. B2, </w:t>
      </w:r>
      <w:proofErr w:type="spellStart"/>
      <w:r>
        <w:rPr>
          <w:sz w:val="20"/>
          <w:szCs w:val="20"/>
        </w:rPr>
        <w:t>Keerthana</w:t>
      </w:r>
      <w:proofErr w:type="spellEnd"/>
      <w:r>
        <w:rPr>
          <w:sz w:val="20"/>
          <w:szCs w:val="20"/>
        </w:rPr>
        <w:t xml:space="preserve">. B3, </w:t>
      </w:r>
      <w:proofErr w:type="spellStart"/>
      <w:r>
        <w:rPr>
          <w:sz w:val="20"/>
          <w:szCs w:val="20"/>
        </w:rPr>
        <w:t>Sivagami</w:t>
      </w:r>
      <w:proofErr w:type="spellEnd"/>
      <w:r>
        <w:rPr>
          <w:sz w:val="20"/>
          <w:szCs w:val="20"/>
        </w:rPr>
        <w:t xml:space="preserve">. M4. A review on </w:t>
      </w:r>
      <w:r w:rsidR="007B596C">
        <w:rPr>
          <w:sz w:val="20"/>
          <w:szCs w:val="20"/>
        </w:rPr>
        <w:t>"</w:t>
      </w:r>
      <w:r>
        <w:rPr>
          <w:sz w:val="20"/>
          <w:szCs w:val="20"/>
        </w:rPr>
        <w:t>Conversation of Sign Language to Speech with Human Gestures</w:t>
      </w:r>
      <w:r w:rsidR="007B596C">
        <w:rPr>
          <w:sz w:val="20"/>
          <w:szCs w:val="20"/>
        </w:rPr>
        <w:t>"</w:t>
      </w:r>
      <w:r>
        <w:rPr>
          <w:sz w:val="20"/>
          <w:szCs w:val="20"/>
        </w:rPr>
        <w:t xml:space="preserve"> published in,2ndInternational Symposium on Big Data and Cloud </w:t>
      </w:r>
      <w:proofErr w:type="spellStart"/>
      <w:r>
        <w:rPr>
          <w:sz w:val="20"/>
          <w:szCs w:val="20"/>
        </w:rPr>
        <w:t>Computing,VIT</w:t>
      </w:r>
      <w:proofErr w:type="spellEnd"/>
      <w:r>
        <w:rPr>
          <w:sz w:val="20"/>
          <w:szCs w:val="20"/>
        </w:rPr>
        <w:t xml:space="preserve"> University – Chennai</w:t>
      </w:r>
    </w:p>
    <w:p w14:paraId="3416C457" w14:textId="77777777" w:rsidR="00BA390C" w:rsidRDefault="00BA390C">
      <w:pPr>
        <w:pStyle w:val="Normal1"/>
        <w:rPr>
          <w:sz w:val="20"/>
          <w:szCs w:val="20"/>
        </w:rPr>
      </w:pPr>
    </w:p>
    <w:p w14:paraId="6876FE6B" w14:textId="77777777" w:rsidR="00BA390C" w:rsidRDefault="00BA390C">
      <w:pPr>
        <w:pStyle w:val="Normal1"/>
        <w:jc w:val="center"/>
        <w:rPr>
          <w:sz w:val="28"/>
          <w:szCs w:val="28"/>
        </w:rPr>
      </w:pPr>
    </w:p>
    <w:sectPr w:rsidR="00BA390C" w:rsidSect="00BA390C">
      <w:pgSz w:w="12240" w:h="15840"/>
      <w:pgMar w:top="1440" w:right="1440" w:bottom="1701"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enovos510p" w:date="2021-01-25T09:55:00Z" w:initials="l">
    <w:p w14:paraId="05645387" w14:textId="77777777" w:rsidR="00532FD0" w:rsidRDefault="00532FD0">
      <w:pPr>
        <w:pStyle w:val="CommentText"/>
      </w:pPr>
      <w:r>
        <w:rPr>
          <w:rStyle w:val="CommentReference"/>
        </w:rPr>
        <w:annotationRef/>
      </w:r>
      <w:r>
        <w:t>not understandable. correct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64538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TIXGeneral-Regular">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NTM2NLO0MDI3NzU2sjRX0lEKTi0uzszPAykwrAUAqClWtSwAAAA="/>
  </w:docVars>
  <w:rsids>
    <w:rsidRoot w:val="00BA390C"/>
    <w:rsid w:val="00121BB8"/>
    <w:rsid w:val="00132C28"/>
    <w:rsid w:val="001E22A5"/>
    <w:rsid w:val="003A55A1"/>
    <w:rsid w:val="003E5DFB"/>
    <w:rsid w:val="00532FD0"/>
    <w:rsid w:val="006648DB"/>
    <w:rsid w:val="00752087"/>
    <w:rsid w:val="007A2DD7"/>
    <w:rsid w:val="007B596C"/>
    <w:rsid w:val="008B43AC"/>
    <w:rsid w:val="00944137"/>
    <w:rsid w:val="00962A75"/>
    <w:rsid w:val="00A54B1D"/>
    <w:rsid w:val="00BA390C"/>
    <w:rsid w:val="00D13770"/>
    <w:rsid w:val="00D7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DAB84"/>
  <w15:docId w15:val="{E8534F62-AB8A-4FDF-A7CC-28855DDC0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3AC"/>
  </w:style>
  <w:style w:type="paragraph" w:styleId="Heading1">
    <w:name w:val="heading 1"/>
    <w:basedOn w:val="Normal1"/>
    <w:next w:val="Normal1"/>
    <w:rsid w:val="00BA390C"/>
    <w:pPr>
      <w:keepNext/>
      <w:spacing w:before="240" w:after="240"/>
      <w:jc w:val="center"/>
      <w:outlineLvl w:val="0"/>
    </w:pPr>
    <w:rPr>
      <w:b/>
      <w:smallCaps/>
    </w:rPr>
  </w:style>
  <w:style w:type="paragraph" w:styleId="Heading2">
    <w:name w:val="heading 2"/>
    <w:basedOn w:val="Normal1"/>
    <w:next w:val="Normal1"/>
    <w:rsid w:val="00BA390C"/>
    <w:pPr>
      <w:keepNext/>
      <w:spacing w:before="240" w:after="240"/>
      <w:jc w:val="center"/>
      <w:outlineLvl w:val="1"/>
    </w:pPr>
    <w:rPr>
      <w:b/>
    </w:rPr>
  </w:style>
  <w:style w:type="paragraph" w:styleId="Heading3">
    <w:name w:val="heading 3"/>
    <w:basedOn w:val="Normal1"/>
    <w:next w:val="Normal1"/>
    <w:rsid w:val="00BA390C"/>
    <w:pPr>
      <w:keepNext/>
      <w:spacing w:before="240" w:after="240"/>
      <w:jc w:val="center"/>
      <w:outlineLvl w:val="2"/>
    </w:pPr>
    <w:rPr>
      <w:i/>
      <w:sz w:val="20"/>
      <w:szCs w:val="20"/>
    </w:rPr>
  </w:style>
  <w:style w:type="paragraph" w:styleId="Heading4">
    <w:name w:val="heading 4"/>
    <w:basedOn w:val="Normal1"/>
    <w:next w:val="Normal1"/>
    <w:rsid w:val="00BA390C"/>
    <w:pPr>
      <w:keepNext/>
      <w:keepLines/>
      <w:spacing w:before="240" w:after="40"/>
      <w:outlineLvl w:val="3"/>
    </w:pPr>
    <w:rPr>
      <w:b/>
    </w:rPr>
  </w:style>
  <w:style w:type="paragraph" w:styleId="Heading5">
    <w:name w:val="heading 5"/>
    <w:basedOn w:val="Normal1"/>
    <w:next w:val="Normal1"/>
    <w:rsid w:val="00BA390C"/>
    <w:pPr>
      <w:keepNext/>
      <w:keepLines/>
      <w:spacing w:before="220" w:after="40"/>
      <w:outlineLvl w:val="4"/>
    </w:pPr>
    <w:rPr>
      <w:b/>
      <w:sz w:val="22"/>
      <w:szCs w:val="22"/>
    </w:rPr>
  </w:style>
  <w:style w:type="paragraph" w:styleId="Heading6">
    <w:name w:val="heading 6"/>
    <w:basedOn w:val="Normal1"/>
    <w:next w:val="Normal1"/>
    <w:rsid w:val="00BA390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A390C"/>
  </w:style>
  <w:style w:type="paragraph" w:styleId="Title">
    <w:name w:val="Title"/>
    <w:basedOn w:val="Normal1"/>
    <w:next w:val="Normal1"/>
    <w:rsid w:val="00BA390C"/>
    <w:pPr>
      <w:keepNext/>
      <w:keepLines/>
      <w:spacing w:before="480" w:after="120"/>
    </w:pPr>
    <w:rPr>
      <w:b/>
      <w:sz w:val="72"/>
      <w:szCs w:val="72"/>
    </w:rPr>
  </w:style>
  <w:style w:type="paragraph" w:styleId="Subtitle">
    <w:name w:val="Subtitle"/>
    <w:basedOn w:val="Normal1"/>
    <w:next w:val="Normal1"/>
    <w:rsid w:val="00BA390C"/>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70CCF"/>
    <w:rPr>
      <w:rFonts w:ascii="Tahoma" w:hAnsi="Tahoma" w:cs="Tahoma"/>
      <w:sz w:val="16"/>
      <w:szCs w:val="16"/>
    </w:rPr>
  </w:style>
  <w:style w:type="character" w:customStyle="1" w:styleId="BalloonTextChar">
    <w:name w:val="Balloon Text Char"/>
    <w:basedOn w:val="DefaultParagraphFont"/>
    <w:link w:val="BalloonText"/>
    <w:uiPriority w:val="99"/>
    <w:semiHidden/>
    <w:rsid w:val="00D70CCF"/>
    <w:rPr>
      <w:rFonts w:ascii="Tahoma" w:hAnsi="Tahoma" w:cs="Tahoma"/>
      <w:sz w:val="16"/>
      <w:szCs w:val="16"/>
    </w:rPr>
  </w:style>
  <w:style w:type="character" w:styleId="CommentReference">
    <w:name w:val="annotation reference"/>
    <w:basedOn w:val="DefaultParagraphFont"/>
    <w:uiPriority w:val="99"/>
    <w:semiHidden/>
    <w:unhideWhenUsed/>
    <w:rsid w:val="00532FD0"/>
    <w:rPr>
      <w:sz w:val="16"/>
      <w:szCs w:val="16"/>
    </w:rPr>
  </w:style>
  <w:style w:type="paragraph" w:styleId="CommentText">
    <w:name w:val="annotation text"/>
    <w:basedOn w:val="Normal"/>
    <w:link w:val="CommentTextChar"/>
    <w:uiPriority w:val="99"/>
    <w:semiHidden/>
    <w:unhideWhenUsed/>
    <w:rsid w:val="00532FD0"/>
    <w:rPr>
      <w:sz w:val="20"/>
      <w:szCs w:val="20"/>
    </w:rPr>
  </w:style>
  <w:style w:type="character" w:customStyle="1" w:styleId="CommentTextChar">
    <w:name w:val="Comment Text Char"/>
    <w:basedOn w:val="DefaultParagraphFont"/>
    <w:link w:val="CommentText"/>
    <w:uiPriority w:val="99"/>
    <w:semiHidden/>
    <w:rsid w:val="00532FD0"/>
    <w:rPr>
      <w:sz w:val="20"/>
      <w:szCs w:val="20"/>
    </w:rPr>
  </w:style>
  <w:style w:type="paragraph" w:styleId="CommentSubject">
    <w:name w:val="annotation subject"/>
    <w:basedOn w:val="CommentText"/>
    <w:next w:val="CommentText"/>
    <w:link w:val="CommentSubjectChar"/>
    <w:uiPriority w:val="99"/>
    <w:semiHidden/>
    <w:unhideWhenUsed/>
    <w:rsid w:val="00532FD0"/>
    <w:rPr>
      <w:b/>
      <w:bCs/>
    </w:rPr>
  </w:style>
  <w:style w:type="character" w:customStyle="1" w:styleId="CommentSubjectChar">
    <w:name w:val="Comment Subject Char"/>
    <w:basedOn w:val="CommentTextChar"/>
    <w:link w:val="CommentSubject"/>
    <w:uiPriority w:val="99"/>
    <w:semiHidden/>
    <w:rsid w:val="00532F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eeexplore.ieee.org/author/37086442514" TargetMode="External"/><Relationship Id="rId3" Type="http://schemas.openxmlformats.org/officeDocument/2006/relationships/webSettings" Target="webSettings.xml"/><Relationship Id="rId7" Type="http://schemas.openxmlformats.org/officeDocument/2006/relationships/hyperlink" Target="https://ieeexplore.ieee.org/author/370864441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microsoft.com/office/2011/relationships/commentsExtended" Target="commentsExtended.xml"/><Relationship Id="rId10" Type="http://schemas.openxmlformats.org/officeDocument/2006/relationships/hyperlink" Target="https://ieeexplore.ieee.org/xpl/conhome/8410645/proceeding" TargetMode="External"/><Relationship Id="rId4" Type="http://schemas.openxmlformats.org/officeDocument/2006/relationships/comments" Target="comments.xml"/><Relationship Id="rId9" Type="http://schemas.openxmlformats.org/officeDocument/2006/relationships/hyperlink" Target="https://ieeexplore.ieee.org/author/370853351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1677</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Visvanath</dc:creator>
  <cp:lastModifiedBy>manoj</cp:lastModifiedBy>
  <cp:revision>6</cp:revision>
  <dcterms:created xsi:type="dcterms:W3CDTF">2021-01-25T04:33:00Z</dcterms:created>
  <dcterms:modified xsi:type="dcterms:W3CDTF">2021-07-04T05:40:00Z</dcterms:modified>
</cp:coreProperties>
</file>