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EC7A1D" w14:textId="190B9ECE" w:rsidR="006877D6" w:rsidRPr="004A7A4C" w:rsidRDefault="009E6014" w:rsidP="006877D6">
      <w:pPr>
        <w:pStyle w:val="Heading1"/>
        <w:spacing w:before="0" w:line="48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  <w:b/>
          <w:color w:val="auto"/>
          <w:sz w:val="24"/>
          <w:szCs w:val="24"/>
        </w:rPr>
        <w:t>Supplementary File S5</w:t>
      </w:r>
      <w:r w:rsidR="006877D6" w:rsidRPr="009E4637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proofErr w:type="gramEnd"/>
      <w:r w:rsidR="006877D6" w:rsidRPr="009E463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6877D6" w:rsidRPr="004E0428">
        <w:rPr>
          <w:rStyle w:val="Emphasis"/>
          <w:rFonts w:ascii="Times New Roman" w:hAnsi="Times New Roman" w:cs="Times New Roman"/>
          <w:b/>
          <w:i w:val="0"/>
          <w:color w:val="auto"/>
          <w:sz w:val="24"/>
          <w:szCs w:val="24"/>
        </w:rPr>
        <w:t>Results of PGLS</w:t>
      </w:r>
      <w:r w:rsidR="006877D6" w:rsidRPr="004E042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regression between traits and diversification rates of animal phyla using projected species richness</w:t>
      </w:r>
      <w:r w:rsidR="006877D6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="006877D6" w:rsidRPr="00A56602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Results are based on Tree2 and the three values of epsilon (ε = 0, ε = 0.5, ε = 0.9). Significant values (</w:t>
      </w:r>
      <w:r w:rsidR="006877D6" w:rsidRPr="00A5764F">
        <w:rPr>
          <w:rStyle w:val="Emphasis"/>
          <w:rFonts w:ascii="Times New Roman" w:hAnsi="Times New Roman" w:cs="Times New Roman"/>
          <w:color w:val="auto"/>
          <w:sz w:val="24"/>
          <w:szCs w:val="24"/>
        </w:rPr>
        <w:t>P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&lt;0.05) are highlighted in green.</w:t>
      </w:r>
    </w:p>
    <w:p w14:paraId="291581E7" w14:textId="77777777" w:rsidR="006877D6" w:rsidRPr="00C05156" w:rsidRDefault="006877D6" w:rsidP="006877D6">
      <w:pPr>
        <w:pStyle w:val="NormalWeb"/>
        <w:spacing w:before="0" w:beforeAutospacing="0" w:after="0" w:afterAutospacing="0" w:line="480" w:lineRule="auto"/>
        <w:ind w:firstLine="720"/>
        <w:rPr>
          <w:bCs/>
          <w:lang w:val="en"/>
        </w:rPr>
      </w:pPr>
    </w:p>
    <w:tbl>
      <w:tblPr>
        <w:tblW w:w="9655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8"/>
        <w:gridCol w:w="1222"/>
        <w:gridCol w:w="714"/>
        <w:gridCol w:w="294"/>
        <w:gridCol w:w="1232"/>
        <w:gridCol w:w="674"/>
        <w:gridCol w:w="320"/>
        <w:gridCol w:w="1251"/>
        <w:gridCol w:w="570"/>
        <w:gridCol w:w="480"/>
      </w:tblGrid>
      <w:tr w:rsidR="006877D6" w:rsidRPr="00A56602" w14:paraId="214D7AC9" w14:textId="77777777" w:rsidTr="00FB508B">
        <w:trPr>
          <w:gridAfter w:val="1"/>
          <w:wAfter w:w="480" w:type="dxa"/>
          <w:trHeight w:val="300"/>
        </w:trPr>
        <w:tc>
          <w:tcPr>
            <w:tcW w:w="2898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39254CD1" w14:textId="77777777" w:rsidR="006877D6" w:rsidRPr="00A56602" w:rsidRDefault="006877D6" w:rsidP="00FB508B">
            <w:pPr>
              <w:spacing w:line="480" w:lineRule="auto"/>
              <w:rPr>
                <w:color w:val="000000"/>
              </w:rPr>
            </w:pPr>
            <w:r w:rsidRPr="00A56602">
              <w:rPr>
                <w:color w:val="000000"/>
              </w:rPr>
              <w:t>Trait</w:t>
            </w:r>
          </w:p>
        </w:tc>
        <w:tc>
          <w:tcPr>
            <w:tcW w:w="6277" w:type="dxa"/>
            <w:gridSpan w:val="8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700B5DB" w14:textId="77777777" w:rsidR="006877D6" w:rsidRPr="00A56602" w:rsidRDefault="006877D6" w:rsidP="00FB508B">
            <w:pPr>
              <w:spacing w:line="480" w:lineRule="auto"/>
              <w:ind w:right="-516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Tree2</w:t>
            </w:r>
          </w:p>
        </w:tc>
      </w:tr>
      <w:tr w:rsidR="006877D6" w:rsidRPr="00A56602" w14:paraId="6DAA6578" w14:textId="77777777" w:rsidTr="00FB508B">
        <w:trPr>
          <w:gridAfter w:val="1"/>
          <w:wAfter w:w="480" w:type="dxa"/>
          <w:trHeight w:val="300"/>
        </w:trPr>
        <w:tc>
          <w:tcPr>
            <w:tcW w:w="2898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346C3DE6" w14:textId="77777777" w:rsidR="006877D6" w:rsidRPr="00A56602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9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F61F8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Style w:val="Emphasis"/>
                <w:i w:val="0"/>
              </w:rPr>
              <w:t>ε = 0</w:t>
            </w:r>
          </w:p>
        </w:tc>
        <w:tc>
          <w:tcPr>
            <w:tcW w:w="220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E3087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Style w:val="Emphasis"/>
                <w:i w:val="0"/>
              </w:rPr>
              <w:t>ε = 0.5</w:t>
            </w:r>
          </w:p>
        </w:tc>
        <w:tc>
          <w:tcPr>
            <w:tcW w:w="2141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85ED2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Style w:val="Emphasis"/>
                <w:i w:val="0"/>
              </w:rPr>
              <w:t>ε = 0.9</w:t>
            </w:r>
          </w:p>
        </w:tc>
      </w:tr>
      <w:tr w:rsidR="006877D6" w:rsidRPr="00A56602" w14:paraId="053F621C" w14:textId="77777777" w:rsidTr="00FB508B">
        <w:trPr>
          <w:trHeight w:val="300"/>
        </w:trPr>
        <w:tc>
          <w:tcPr>
            <w:tcW w:w="289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9BDD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3D15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207670">
              <w:rPr>
                <w:i/>
                <w:color w:val="000000"/>
              </w:rPr>
              <w:t>r</w:t>
            </w:r>
            <w:r w:rsidRPr="00207670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739A1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207670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-value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A97A6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207670">
              <w:rPr>
                <w:i/>
                <w:color w:val="000000"/>
              </w:rPr>
              <w:t>r</w:t>
            </w:r>
            <w:r w:rsidRPr="00207670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99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8A40F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207670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-value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A9B61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207670">
              <w:rPr>
                <w:i/>
                <w:color w:val="000000"/>
              </w:rPr>
              <w:t>r</w:t>
            </w:r>
            <w:r w:rsidRPr="00207670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05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7C077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207670">
              <w:rPr>
                <w:i/>
                <w:color w:val="000000"/>
              </w:rPr>
              <w:t>P</w:t>
            </w:r>
            <w:r>
              <w:rPr>
                <w:color w:val="000000"/>
              </w:rPr>
              <w:t>-value</w:t>
            </w:r>
          </w:p>
        </w:tc>
      </w:tr>
      <w:tr w:rsidR="006877D6" w:rsidRPr="00A56602" w14:paraId="1BC53AF6" w14:textId="77777777" w:rsidTr="00FB508B">
        <w:trPr>
          <w:trHeight w:val="315"/>
        </w:trPr>
        <w:tc>
          <w:tcPr>
            <w:tcW w:w="2898" w:type="dxa"/>
            <w:shd w:val="clear" w:color="auto" w:fill="auto"/>
            <w:noWrap/>
            <w:vAlign w:val="center"/>
            <w:hideMark/>
          </w:tcPr>
          <w:p w14:paraId="6BA38D95" w14:textId="77777777" w:rsidR="006877D6" w:rsidRPr="00A56602" w:rsidRDefault="006877D6" w:rsidP="00FB508B">
            <w:pPr>
              <w:spacing w:line="480" w:lineRule="auto"/>
              <w:rPr>
                <w:color w:val="000000"/>
              </w:rPr>
            </w:pPr>
            <w:r w:rsidRPr="00A56602">
              <w:rPr>
                <w:color w:val="000000"/>
              </w:rPr>
              <w:t>Asexual reproduction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14:paraId="7C7B7CEB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0.0312</w:t>
            </w:r>
          </w:p>
        </w:tc>
        <w:tc>
          <w:tcPr>
            <w:tcW w:w="1008" w:type="dxa"/>
            <w:gridSpan w:val="2"/>
            <w:shd w:val="clear" w:color="auto" w:fill="auto"/>
            <w:noWrap/>
            <w:vAlign w:val="bottom"/>
            <w:hideMark/>
          </w:tcPr>
          <w:p w14:paraId="287443E0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0.3687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0F5CAFA3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0.0287</w:t>
            </w:r>
          </w:p>
        </w:tc>
        <w:tc>
          <w:tcPr>
            <w:tcW w:w="994" w:type="dxa"/>
            <w:gridSpan w:val="2"/>
            <w:shd w:val="clear" w:color="auto" w:fill="auto"/>
            <w:noWrap/>
            <w:vAlign w:val="bottom"/>
            <w:hideMark/>
          </w:tcPr>
          <w:p w14:paraId="71CAA9B9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0.3884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06DE102D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0.0247</w:t>
            </w:r>
          </w:p>
        </w:tc>
        <w:tc>
          <w:tcPr>
            <w:tcW w:w="1050" w:type="dxa"/>
            <w:gridSpan w:val="2"/>
            <w:shd w:val="clear" w:color="auto" w:fill="auto"/>
            <w:noWrap/>
            <w:vAlign w:val="bottom"/>
            <w:hideMark/>
          </w:tcPr>
          <w:p w14:paraId="101F4C77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0.4249</w:t>
            </w:r>
          </w:p>
        </w:tc>
      </w:tr>
      <w:tr w:rsidR="006877D6" w:rsidRPr="00A56602" w14:paraId="4518526E" w14:textId="77777777" w:rsidTr="00FB508B">
        <w:trPr>
          <w:trHeight w:val="315"/>
        </w:trPr>
        <w:tc>
          <w:tcPr>
            <w:tcW w:w="2898" w:type="dxa"/>
            <w:shd w:val="clear" w:color="auto" w:fill="auto"/>
            <w:noWrap/>
            <w:vAlign w:val="center"/>
            <w:hideMark/>
          </w:tcPr>
          <w:p w14:paraId="7873BF03" w14:textId="77777777" w:rsidR="006877D6" w:rsidRPr="00A56602" w:rsidRDefault="006877D6" w:rsidP="00FB508B">
            <w:pPr>
              <w:spacing w:line="480" w:lineRule="auto"/>
              <w:rPr>
                <w:color w:val="000000"/>
              </w:rPr>
            </w:pPr>
            <w:r w:rsidRPr="00A56602">
              <w:rPr>
                <w:color w:val="000000"/>
              </w:rPr>
              <w:t>Cephalization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14:paraId="0B73D985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0.0542</w:t>
            </w:r>
          </w:p>
        </w:tc>
        <w:tc>
          <w:tcPr>
            <w:tcW w:w="1008" w:type="dxa"/>
            <w:gridSpan w:val="2"/>
            <w:shd w:val="clear" w:color="auto" w:fill="auto"/>
            <w:noWrap/>
            <w:vAlign w:val="bottom"/>
            <w:hideMark/>
          </w:tcPr>
          <w:p w14:paraId="766C6781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0.2331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37CBB5CD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0.0489</w:t>
            </w:r>
          </w:p>
        </w:tc>
        <w:tc>
          <w:tcPr>
            <w:tcW w:w="994" w:type="dxa"/>
            <w:gridSpan w:val="2"/>
            <w:shd w:val="clear" w:color="auto" w:fill="auto"/>
            <w:noWrap/>
            <w:vAlign w:val="bottom"/>
            <w:hideMark/>
          </w:tcPr>
          <w:p w14:paraId="1D0A4FB8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0.2581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2FA0FBF1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0.0386</w:t>
            </w:r>
          </w:p>
        </w:tc>
        <w:tc>
          <w:tcPr>
            <w:tcW w:w="1050" w:type="dxa"/>
            <w:gridSpan w:val="2"/>
            <w:shd w:val="clear" w:color="auto" w:fill="auto"/>
            <w:noWrap/>
            <w:vAlign w:val="bottom"/>
            <w:hideMark/>
          </w:tcPr>
          <w:p w14:paraId="4DEE2BEF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0.3162</w:t>
            </w:r>
          </w:p>
        </w:tc>
      </w:tr>
      <w:tr w:rsidR="006877D6" w:rsidRPr="00A56602" w14:paraId="350D4E6D" w14:textId="77777777" w:rsidTr="00FB508B">
        <w:trPr>
          <w:trHeight w:val="315"/>
        </w:trPr>
        <w:tc>
          <w:tcPr>
            <w:tcW w:w="2898" w:type="dxa"/>
            <w:shd w:val="clear" w:color="auto" w:fill="auto"/>
            <w:noWrap/>
            <w:vAlign w:val="center"/>
            <w:hideMark/>
          </w:tcPr>
          <w:p w14:paraId="511F214C" w14:textId="77777777" w:rsidR="006877D6" w:rsidRPr="00A56602" w:rsidRDefault="006877D6" w:rsidP="00FB508B">
            <w:pPr>
              <w:spacing w:line="480" w:lineRule="auto"/>
              <w:rPr>
                <w:color w:val="000000"/>
              </w:rPr>
            </w:pPr>
            <w:r w:rsidRPr="00A56602">
              <w:rPr>
                <w:color w:val="000000"/>
              </w:rPr>
              <w:t>Circulation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14:paraId="324D4A8F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0.0008</w:t>
            </w:r>
          </w:p>
        </w:tc>
        <w:tc>
          <w:tcPr>
            <w:tcW w:w="1008" w:type="dxa"/>
            <w:gridSpan w:val="2"/>
            <w:shd w:val="clear" w:color="auto" w:fill="auto"/>
            <w:noWrap/>
            <w:vAlign w:val="bottom"/>
            <w:hideMark/>
          </w:tcPr>
          <w:p w14:paraId="5A3223A5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0.8877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508E46A9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0.0008</w:t>
            </w:r>
          </w:p>
        </w:tc>
        <w:tc>
          <w:tcPr>
            <w:tcW w:w="994" w:type="dxa"/>
            <w:gridSpan w:val="2"/>
            <w:shd w:val="clear" w:color="auto" w:fill="auto"/>
            <w:noWrap/>
            <w:vAlign w:val="bottom"/>
            <w:hideMark/>
          </w:tcPr>
          <w:p w14:paraId="7D399370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0.8898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24DA2BEC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0.0007</w:t>
            </w:r>
          </w:p>
        </w:tc>
        <w:tc>
          <w:tcPr>
            <w:tcW w:w="1050" w:type="dxa"/>
            <w:gridSpan w:val="2"/>
            <w:shd w:val="clear" w:color="auto" w:fill="auto"/>
            <w:noWrap/>
            <w:vAlign w:val="bottom"/>
            <w:hideMark/>
          </w:tcPr>
          <w:p w14:paraId="60D3B681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0.8934</w:t>
            </w:r>
          </w:p>
        </w:tc>
      </w:tr>
      <w:tr w:rsidR="006877D6" w:rsidRPr="00A56602" w14:paraId="31AD5E59" w14:textId="77777777" w:rsidTr="00FB508B">
        <w:trPr>
          <w:trHeight w:val="315"/>
        </w:trPr>
        <w:tc>
          <w:tcPr>
            <w:tcW w:w="2898" w:type="dxa"/>
            <w:shd w:val="clear" w:color="auto" w:fill="auto"/>
            <w:noWrap/>
            <w:vAlign w:val="center"/>
            <w:hideMark/>
          </w:tcPr>
          <w:p w14:paraId="5A868416" w14:textId="77777777" w:rsidR="006877D6" w:rsidRPr="00A56602" w:rsidRDefault="006877D6" w:rsidP="00FB508B">
            <w:pPr>
              <w:spacing w:line="480" w:lineRule="auto"/>
              <w:rPr>
                <w:color w:val="000000"/>
              </w:rPr>
            </w:pPr>
            <w:r w:rsidRPr="00A56602">
              <w:rPr>
                <w:color w:val="000000"/>
              </w:rPr>
              <w:t>Coelom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14:paraId="75862DAF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0.0169</w:t>
            </w:r>
          </w:p>
        </w:tc>
        <w:tc>
          <w:tcPr>
            <w:tcW w:w="1008" w:type="dxa"/>
            <w:gridSpan w:val="2"/>
            <w:shd w:val="clear" w:color="auto" w:fill="auto"/>
            <w:noWrap/>
            <w:vAlign w:val="bottom"/>
            <w:hideMark/>
          </w:tcPr>
          <w:p w14:paraId="37938FC8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0.5102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32FFB337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0.0091</w:t>
            </w:r>
          </w:p>
        </w:tc>
        <w:tc>
          <w:tcPr>
            <w:tcW w:w="994" w:type="dxa"/>
            <w:gridSpan w:val="2"/>
            <w:shd w:val="clear" w:color="auto" w:fill="auto"/>
            <w:noWrap/>
            <w:vAlign w:val="bottom"/>
            <w:hideMark/>
          </w:tcPr>
          <w:p w14:paraId="168B0A5E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0.6295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6F197344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0.0104</w:t>
            </w:r>
          </w:p>
        </w:tc>
        <w:tc>
          <w:tcPr>
            <w:tcW w:w="1050" w:type="dxa"/>
            <w:gridSpan w:val="2"/>
            <w:shd w:val="clear" w:color="auto" w:fill="auto"/>
            <w:noWrap/>
            <w:vAlign w:val="bottom"/>
            <w:hideMark/>
          </w:tcPr>
          <w:p w14:paraId="3E67DD9B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0.6063</w:t>
            </w:r>
          </w:p>
        </w:tc>
      </w:tr>
      <w:tr w:rsidR="006877D6" w:rsidRPr="00A56602" w14:paraId="331FC286" w14:textId="77777777" w:rsidTr="00FB508B">
        <w:trPr>
          <w:trHeight w:val="315"/>
        </w:trPr>
        <w:tc>
          <w:tcPr>
            <w:tcW w:w="2898" w:type="dxa"/>
            <w:shd w:val="clear" w:color="auto" w:fill="auto"/>
            <w:noWrap/>
            <w:vAlign w:val="center"/>
            <w:hideMark/>
          </w:tcPr>
          <w:p w14:paraId="63094A68" w14:textId="77777777" w:rsidR="006877D6" w:rsidRPr="00A56602" w:rsidRDefault="006877D6" w:rsidP="00FB508B">
            <w:pPr>
              <w:spacing w:line="480" w:lineRule="auto"/>
              <w:rPr>
                <w:color w:val="000000"/>
              </w:rPr>
            </w:pPr>
            <w:r w:rsidRPr="00A56602">
              <w:rPr>
                <w:color w:val="000000"/>
              </w:rPr>
              <w:t>Digestion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14:paraId="76785BF5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0.0689</w:t>
            </w:r>
          </w:p>
        </w:tc>
        <w:tc>
          <w:tcPr>
            <w:tcW w:w="1008" w:type="dxa"/>
            <w:gridSpan w:val="2"/>
            <w:shd w:val="clear" w:color="auto" w:fill="auto"/>
            <w:noWrap/>
            <w:vAlign w:val="bottom"/>
            <w:hideMark/>
          </w:tcPr>
          <w:p w14:paraId="026CC097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0.1773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21251AA1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0.0654</w:t>
            </w:r>
          </w:p>
        </w:tc>
        <w:tc>
          <w:tcPr>
            <w:tcW w:w="994" w:type="dxa"/>
            <w:gridSpan w:val="2"/>
            <w:shd w:val="clear" w:color="auto" w:fill="auto"/>
            <w:noWrap/>
            <w:vAlign w:val="bottom"/>
            <w:hideMark/>
          </w:tcPr>
          <w:p w14:paraId="277B47B1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0.1890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3F7A1A6E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0.0573</w:t>
            </w:r>
          </w:p>
        </w:tc>
        <w:tc>
          <w:tcPr>
            <w:tcW w:w="1050" w:type="dxa"/>
            <w:gridSpan w:val="2"/>
            <w:shd w:val="clear" w:color="auto" w:fill="auto"/>
            <w:noWrap/>
            <w:vAlign w:val="bottom"/>
            <w:hideMark/>
          </w:tcPr>
          <w:p w14:paraId="4A54D297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0.2201</w:t>
            </w:r>
          </w:p>
        </w:tc>
      </w:tr>
      <w:tr w:rsidR="006877D6" w:rsidRPr="00A56602" w14:paraId="1057A03C" w14:textId="77777777" w:rsidTr="00FB508B">
        <w:trPr>
          <w:trHeight w:val="315"/>
        </w:trPr>
        <w:tc>
          <w:tcPr>
            <w:tcW w:w="2898" w:type="dxa"/>
            <w:shd w:val="clear" w:color="auto" w:fill="auto"/>
            <w:noWrap/>
            <w:vAlign w:val="center"/>
            <w:hideMark/>
          </w:tcPr>
          <w:p w14:paraId="64765616" w14:textId="77777777" w:rsidR="006877D6" w:rsidRPr="00A56602" w:rsidRDefault="006877D6" w:rsidP="00FB508B">
            <w:pPr>
              <w:spacing w:line="480" w:lineRule="auto"/>
              <w:rPr>
                <w:color w:val="000000"/>
              </w:rPr>
            </w:pPr>
            <w:proofErr w:type="spellStart"/>
            <w:r w:rsidRPr="00A56602">
              <w:rPr>
                <w:color w:val="000000"/>
              </w:rPr>
              <w:t>Dioecy</w:t>
            </w:r>
            <w:proofErr w:type="spellEnd"/>
          </w:p>
        </w:tc>
        <w:tc>
          <w:tcPr>
            <w:tcW w:w="1222" w:type="dxa"/>
            <w:shd w:val="clear" w:color="000000" w:fill="C6E0B4"/>
            <w:noWrap/>
            <w:vAlign w:val="bottom"/>
            <w:hideMark/>
          </w:tcPr>
          <w:p w14:paraId="2AD167CE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0.1669</w:t>
            </w:r>
          </w:p>
        </w:tc>
        <w:tc>
          <w:tcPr>
            <w:tcW w:w="1008" w:type="dxa"/>
            <w:gridSpan w:val="2"/>
            <w:shd w:val="clear" w:color="000000" w:fill="C6E0B4"/>
            <w:noWrap/>
            <w:vAlign w:val="bottom"/>
            <w:hideMark/>
          </w:tcPr>
          <w:p w14:paraId="3E880D32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0.0309</w:t>
            </w:r>
          </w:p>
        </w:tc>
        <w:tc>
          <w:tcPr>
            <w:tcW w:w="1232" w:type="dxa"/>
            <w:shd w:val="clear" w:color="000000" w:fill="C6E0B4"/>
            <w:noWrap/>
            <w:vAlign w:val="bottom"/>
            <w:hideMark/>
          </w:tcPr>
          <w:p w14:paraId="046F1C52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0.1606</w:t>
            </w:r>
          </w:p>
        </w:tc>
        <w:tc>
          <w:tcPr>
            <w:tcW w:w="994" w:type="dxa"/>
            <w:gridSpan w:val="2"/>
            <w:shd w:val="clear" w:color="000000" w:fill="C6E0B4"/>
            <w:noWrap/>
            <w:vAlign w:val="bottom"/>
            <w:hideMark/>
          </w:tcPr>
          <w:p w14:paraId="359E3182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0.0346</w:t>
            </w:r>
          </w:p>
        </w:tc>
        <w:tc>
          <w:tcPr>
            <w:tcW w:w="1251" w:type="dxa"/>
            <w:shd w:val="clear" w:color="000000" w:fill="C6E0B4"/>
            <w:noWrap/>
            <w:vAlign w:val="bottom"/>
            <w:hideMark/>
          </w:tcPr>
          <w:p w14:paraId="10DE1927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0.1447</w:t>
            </w:r>
          </w:p>
        </w:tc>
        <w:tc>
          <w:tcPr>
            <w:tcW w:w="1050" w:type="dxa"/>
            <w:gridSpan w:val="2"/>
            <w:shd w:val="clear" w:color="000000" w:fill="C6E0B4"/>
            <w:noWrap/>
            <w:vAlign w:val="bottom"/>
            <w:hideMark/>
          </w:tcPr>
          <w:p w14:paraId="3377A73D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0.0459</w:t>
            </w:r>
          </w:p>
        </w:tc>
      </w:tr>
      <w:tr w:rsidR="006877D6" w:rsidRPr="00A56602" w14:paraId="50E7A77C" w14:textId="77777777" w:rsidTr="00FB508B">
        <w:trPr>
          <w:trHeight w:val="315"/>
        </w:trPr>
        <w:tc>
          <w:tcPr>
            <w:tcW w:w="2898" w:type="dxa"/>
            <w:shd w:val="clear" w:color="auto" w:fill="auto"/>
            <w:noWrap/>
            <w:vAlign w:val="center"/>
            <w:hideMark/>
          </w:tcPr>
          <w:p w14:paraId="0CAAE5CE" w14:textId="77777777" w:rsidR="006877D6" w:rsidRPr="00A56602" w:rsidRDefault="006877D6" w:rsidP="00FB508B">
            <w:pPr>
              <w:spacing w:line="480" w:lineRule="auto"/>
              <w:rPr>
                <w:color w:val="000000"/>
              </w:rPr>
            </w:pPr>
            <w:r w:rsidRPr="00A56602">
              <w:rPr>
                <w:color w:val="000000"/>
              </w:rPr>
              <w:t>Excretion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14:paraId="133ED8AB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0.1122</w:t>
            </w:r>
          </w:p>
        </w:tc>
        <w:tc>
          <w:tcPr>
            <w:tcW w:w="1008" w:type="dxa"/>
            <w:gridSpan w:val="2"/>
            <w:shd w:val="clear" w:color="auto" w:fill="auto"/>
            <w:noWrap/>
            <w:vAlign w:val="bottom"/>
            <w:hideMark/>
          </w:tcPr>
          <w:p w14:paraId="6D0AE0E0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0.0815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5561D986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0.1052</w:t>
            </w:r>
          </w:p>
        </w:tc>
        <w:tc>
          <w:tcPr>
            <w:tcW w:w="994" w:type="dxa"/>
            <w:gridSpan w:val="2"/>
            <w:shd w:val="clear" w:color="auto" w:fill="auto"/>
            <w:noWrap/>
            <w:vAlign w:val="bottom"/>
            <w:hideMark/>
          </w:tcPr>
          <w:p w14:paraId="25E2D61A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0.0923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0A3C76EB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0.0894</w:t>
            </w:r>
          </w:p>
        </w:tc>
        <w:tc>
          <w:tcPr>
            <w:tcW w:w="1050" w:type="dxa"/>
            <w:gridSpan w:val="2"/>
            <w:shd w:val="clear" w:color="auto" w:fill="auto"/>
            <w:noWrap/>
            <w:vAlign w:val="bottom"/>
            <w:hideMark/>
          </w:tcPr>
          <w:p w14:paraId="4CAAD62F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0.1221</w:t>
            </w:r>
          </w:p>
        </w:tc>
      </w:tr>
      <w:tr w:rsidR="006877D6" w:rsidRPr="00A56602" w14:paraId="08AA6B42" w14:textId="77777777" w:rsidTr="00FB508B">
        <w:trPr>
          <w:trHeight w:val="315"/>
        </w:trPr>
        <w:tc>
          <w:tcPr>
            <w:tcW w:w="2898" w:type="dxa"/>
            <w:shd w:val="clear" w:color="auto" w:fill="auto"/>
            <w:noWrap/>
            <w:vAlign w:val="center"/>
            <w:hideMark/>
          </w:tcPr>
          <w:p w14:paraId="621114CA" w14:textId="77777777" w:rsidR="006877D6" w:rsidRPr="00A56602" w:rsidRDefault="006877D6" w:rsidP="00FB508B">
            <w:pPr>
              <w:spacing w:line="480" w:lineRule="auto"/>
              <w:rPr>
                <w:color w:val="000000"/>
              </w:rPr>
            </w:pPr>
            <w:r w:rsidRPr="00A56602">
              <w:rPr>
                <w:color w:val="000000"/>
              </w:rPr>
              <w:t>Legs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14:paraId="445773EE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0.02</w:t>
            </w:r>
            <w:r>
              <w:rPr>
                <w:color w:val="000000"/>
              </w:rPr>
              <w:t>93</w:t>
            </w:r>
          </w:p>
        </w:tc>
        <w:tc>
          <w:tcPr>
            <w:tcW w:w="1008" w:type="dxa"/>
            <w:gridSpan w:val="2"/>
            <w:shd w:val="clear" w:color="auto" w:fill="auto"/>
            <w:noWrap/>
            <w:vAlign w:val="bottom"/>
            <w:hideMark/>
          </w:tcPr>
          <w:p w14:paraId="6A075689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</w:t>
            </w:r>
            <w:r>
              <w:rPr>
                <w:color w:val="000000"/>
              </w:rPr>
              <w:t>43842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368FC73F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</w:t>
            </w:r>
            <w:r>
              <w:rPr>
                <w:color w:val="000000"/>
              </w:rPr>
              <w:t>309</w:t>
            </w:r>
          </w:p>
        </w:tc>
        <w:tc>
          <w:tcPr>
            <w:tcW w:w="994" w:type="dxa"/>
            <w:gridSpan w:val="2"/>
            <w:shd w:val="clear" w:color="auto" w:fill="auto"/>
            <w:noWrap/>
            <w:vAlign w:val="bottom"/>
            <w:hideMark/>
          </w:tcPr>
          <w:p w14:paraId="44DB90EE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</w:t>
            </w:r>
            <w:r>
              <w:rPr>
                <w:color w:val="000000"/>
              </w:rPr>
              <w:t>3712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3653DA85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</w:t>
            </w:r>
            <w:r>
              <w:rPr>
                <w:color w:val="000000"/>
              </w:rPr>
              <w:t>343</w:t>
            </w:r>
          </w:p>
        </w:tc>
        <w:tc>
          <w:tcPr>
            <w:tcW w:w="1050" w:type="dxa"/>
            <w:gridSpan w:val="2"/>
            <w:shd w:val="clear" w:color="auto" w:fill="auto"/>
            <w:noWrap/>
            <w:vAlign w:val="bottom"/>
            <w:hideMark/>
          </w:tcPr>
          <w:p w14:paraId="49F2F4E9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</w:t>
            </w:r>
            <w:r>
              <w:rPr>
                <w:color w:val="000000"/>
              </w:rPr>
              <w:t>3451</w:t>
            </w:r>
          </w:p>
        </w:tc>
      </w:tr>
      <w:tr w:rsidR="006877D6" w:rsidRPr="00A56602" w14:paraId="05EE10AC" w14:textId="77777777" w:rsidTr="00FB508B">
        <w:trPr>
          <w:trHeight w:val="315"/>
        </w:trPr>
        <w:tc>
          <w:tcPr>
            <w:tcW w:w="2898" w:type="dxa"/>
            <w:shd w:val="clear" w:color="auto" w:fill="auto"/>
            <w:noWrap/>
            <w:vAlign w:val="center"/>
            <w:hideMark/>
          </w:tcPr>
          <w:p w14:paraId="0CE189F0" w14:textId="77777777" w:rsidR="006877D6" w:rsidRPr="00A56602" w:rsidRDefault="006877D6" w:rsidP="00FB508B">
            <w:pPr>
              <w:spacing w:line="480" w:lineRule="auto"/>
              <w:rPr>
                <w:color w:val="000000"/>
              </w:rPr>
            </w:pPr>
            <w:r w:rsidRPr="00A56602">
              <w:rPr>
                <w:color w:val="000000"/>
              </w:rPr>
              <w:t>Metamorphosis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14:paraId="43757030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0.0037</w:t>
            </w:r>
          </w:p>
        </w:tc>
        <w:tc>
          <w:tcPr>
            <w:tcW w:w="1008" w:type="dxa"/>
            <w:gridSpan w:val="2"/>
            <w:shd w:val="clear" w:color="auto" w:fill="auto"/>
            <w:noWrap/>
            <w:vAlign w:val="bottom"/>
            <w:hideMark/>
          </w:tcPr>
          <w:p w14:paraId="0B5DBD87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0.7577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263CA096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0.0032</w:t>
            </w:r>
          </w:p>
        </w:tc>
        <w:tc>
          <w:tcPr>
            <w:tcW w:w="994" w:type="dxa"/>
            <w:gridSpan w:val="2"/>
            <w:shd w:val="clear" w:color="auto" w:fill="auto"/>
            <w:noWrap/>
            <w:vAlign w:val="bottom"/>
            <w:hideMark/>
          </w:tcPr>
          <w:p w14:paraId="7EE96B56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0.7764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5BC7C212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0.0020</w:t>
            </w:r>
          </w:p>
        </w:tc>
        <w:tc>
          <w:tcPr>
            <w:tcW w:w="1050" w:type="dxa"/>
            <w:gridSpan w:val="2"/>
            <w:shd w:val="clear" w:color="auto" w:fill="auto"/>
            <w:noWrap/>
            <w:vAlign w:val="bottom"/>
            <w:hideMark/>
          </w:tcPr>
          <w:p w14:paraId="196D01E3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0.8209</w:t>
            </w:r>
          </w:p>
        </w:tc>
      </w:tr>
      <w:tr w:rsidR="006877D6" w:rsidRPr="00A56602" w14:paraId="02D195CC" w14:textId="77777777" w:rsidTr="00FB508B">
        <w:trPr>
          <w:trHeight w:val="315"/>
        </w:trPr>
        <w:tc>
          <w:tcPr>
            <w:tcW w:w="2898" w:type="dxa"/>
            <w:shd w:val="clear" w:color="auto" w:fill="auto"/>
            <w:noWrap/>
            <w:vAlign w:val="center"/>
            <w:hideMark/>
          </w:tcPr>
          <w:p w14:paraId="19025A99" w14:textId="77777777" w:rsidR="006877D6" w:rsidRPr="00A56602" w:rsidRDefault="006877D6" w:rsidP="00FB508B">
            <w:pPr>
              <w:spacing w:line="480" w:lineRule="auto"/>
              <w:rPr>
                <w:color w:val="000000"/>
              </w:rPr>
            </w:pPr>
            <w:r w:rsidRPr="00A56602">
              <w:rPr>
                <w:color w:val="000000"/>
              </w:rPr>
              <w:t>Non-marine habitat</w:t>
            </w:r>
          </w:p>
        </w:tc>
        <w:tc>
          <w:tcPr>
            <w:tcW w:w="1222" w:type="dxa"/>
            <w:shd w:val="clear" w:color="000000" w:fill="C6E0B4"/>
            <w:noWrap/>
            <w:vAlign w:val="bottom"/>
            <w:hideMark/>
          </w:tcPr>
          <w:p w14:paraId="0A5A5755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0.3693</w:t>
            </w:r>
          </w:p>
        </w:tc>
        <w:tc>
          <w:tcPr>
            <w:tcW w:w="1008" w:type="dxa"/>
            <w:gridSpan w:val="2"/>
            <w:shd w:val="clear" w:color="000000" w:fill="C6E0B4"/>
            <w:noWrap/>
            <w:vAlign w:val="bottom"/>
            <w:hideMark/>
          </w:tcPr>
          <w:p w14:paraId="46D510C0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0.0006</w:t>
            </w:r>
          </w:p>
        </w:tc>
        <w:tc>
          <w:tcPr>
            <w:tcW w:w="1232" w:type="dxa"/>
            <w:shd w:val="clear" w:color="000000" w:fill="C6E0B4"/>
            <w:noWrap/>
            <w:vAlign w:val="bottom"/>
            <w:hideMark/>
          </w:tcPr>
          <w:p w14:paraId="76F06A6A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0.3672</w:t>
            </w:r>
          </w:p>
        </w:tc>
        <w:tc>
          <w:tcPr>
            <w:tcW w:w="994" w:type="dxa"/>
            <w:gridSpan w:val="2"/>
            <w:shd w:val="clear" w:color="000000" w:fill="C6E0B4"/>
            <w:noWrap/>
            <w:vAlign w:val="bottom"/>
            <w:hideMark/>
          </w:tcPr>
          <w:p w14:paraId="002F6E74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0.0006</w:t>
            </w:r>
          </w:p>
        </w:tc>
        <w:tc>
          <w:tcPr>
            <w:tcW w:w="1251" w:type="dxa"/>
            <w:shd w:val="clear" w:color="000000" w:fill="C6E0B4"/>
            <w:noWrap/>
            <w:vAlign w:val="bottom"/>
            <w:hideMark/>
          </w:tcPr>
          <w:p w14:paraId="36AD1B0D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0.3601</w:t>
            </w:r>
          </w:p>
        </w:tc>
        <w:tc>
          <w:tcPr>
            <w:tcW w:w="1050" w:type="dxa"/>
            <w:gridSpan w:val="2"/>
            <w:shd w:val="clear" w:color="000000" w:fill="C6E0B4"/>
            <w:noWrap/>
            <w:vAlign w:val="bottom"/>
            <w:hideMark/>
          </w:tcPr>
          <w:p w14:paraId="29F3A36F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0.0007</w:t>
            </w:r>
          </w:p>
        </w:tc>
      </w:tr>
      <w:tr w:rsidR="006877D6" w:rsidRPr="00A56602" w14:paraId="0050644D" w14:textId="77777777" w:rsidTr="00FB508B">
        <w:trPr>
          <w:trHeight w:val="315"/>
        </w:trPr>
        <w:tc>
          <w:tcPr>
            <w:tcW w:w="2898" w:type="dxa"/>
            <w:shd w:val="clear" w:color="auto" w:fill="auto"/>
            <w:noWrap/>
            <w:vAlign w:val="center"/>
            <w:hideMark/>
          </w:tcPr>
          <w:p w14:paraId="3D6C56A0" w14:textId="77777777" w:rsidR="006877D6" w:rsidRPr="00A56602" w:rsidRDefault="006877D6" w:rsidP="00FB508B">
            <w:pPr>
              <w:spacing w:line="480" w:lineRule="auto"/>
              <w:rPr>
                <w:color w:val="000000"/>
              </w:rPr>
            </w:pPr>
            <w:r w:rsidRPr="00A56602">
              <w:rPr>
                <w:color w:val="000000"/>
              </w:rPr>
              <w:t>Parasitism</w:t>
            </w:r>
          </w:p>
        </w:tc>
        <w:tc>
          <w:tcPr>
            <w:tcW w:w="1222" w:type="dxa"/>
            <w:shd w:val="clear" w:color="000000" w:fill="C6E0B4"/>
            <w:noWrap/>
            <w:vAlign w:val="bottom"/>
            <w:hideMark/>
          </w:tcPr>
          <w:p w14:paraId="004415B8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0.3513</w:t>
            </w:r>
          </w:p>
        </w:tc>
        <w:tc>
          <w:tcPr>
            <w:tcW w:w="1008" w:type="dxa"/>
            <w:gridSpan w:val="2"/>
            <w:shd w:val="clear" w:color="000000" w:fill="C6E0B4"/>
            <w:noWrap/>
            <w:vAlign w:val="bottom"/>
            <w:hideMark/>
          </w:tcPr>
          <w:p w14:paraId="4F01D2F0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0.0009</w:t>
            </w:r>
          </w:p>
        </w:tc>
        <w:tc>
          <w:tcPr>
            <w:tcW w:w="1232" w:type="dxa"/>
            <w:shd w:val="clear" w:color="000000" w:fill="C6E0B4"/>
            <w:noWrap/>
            <w:vAlign w:val="bottom"/>
            <w:hideMark/>
          </w:tcPr>
          <w:p w14:paraId="140629A4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0.3507</w:t>
            </w:r>
          </w:p>
        </w:tc>
        <w:tc>
          <w:tcPr>
            <w:tcW w:w="994" w:type="dxa"/>
            <w:gridSpan w:val="2"/>
            <w:shd w:val="clear" w:color="000000" w:fill="C6E0B4"/>
            <w:noWrap/>
            <w:vAlign w:val="bottom"/>
            <w:hideMark/>
          </w:tcPr>
          <w:p w14:paraId="4B784262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0.0009</w:t>
            </w:r>
          </w:p>
        </w:tc>
        <w:tc>
          <w:tcPr>
            <w:tcW w:w="1251" w:type="dxa"/>
            <w:shd w:val="clear" w:color="000000" w:fill="C6E0B4"/>
            <w:noWrap/>
            <w:vAlign w:val="bottom"/>
            <w:hideMark/>
          </w:tcPr>
          <w:p w14:paraId="5F978038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0.3509</w:t>
            </w:r>
          </w:p>
        </w:tc>
        <w:tc>
          <w:tcPr>
            <w:tcW w:w="1050" w:type="dxa"/>
            <w:gridSpan w:val="2"/>
            <w:shd w:val="clear" w:color="000000" w:fill="C6E0B4"/>
            <w:noWrap/>
            <w:vAlign w:val="bottom"/>
            <w:hideMark/>
          </w:tcPr>
          <w:p w14:paraId="521EBD48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0.0009</w:t>
            </w:r>
          </w:p>
        </w:tc>
      </w:tr>
      <w:tr w:rsidR="006877D6" w:rsidRPr="00A56602" w14:paraId="734F525C" w14:textId="77777777" w:rsidTr="00FB508B">
        <w:trPr>
          <w:trHeight w:val="315"/>
        </w:trPr>
        <w:tc>
          <w:tcPr>
            <w:tcW w:w="2898" w:type="dxa"/>
            <w:shd w:val="clear" w:color="auto" w:fill="auto"/>
            <w:noWrap/>
            <w:vAlign w:val="center"/>
            <w:hideMark/>
          </w:tcPr>
          <w:p w14:paraId="27249C17" w14:textId="77777777" w:rsidR="006877D6" w:rsidRPr="00A56602" w:rsidRDefault="006877D6" w:rsidP="00FB508B">
            <w:pPr>
              <w:spacing w:line="480" w:lineRule="auto"/>
              <w:rPr>
                <w:color w:val="000000"/>
              </w:rPr>
            </w:pPr>
            <w:r w:rsidRPr="00A56602">
              <w:rPr>
                <w:color w:val="000000"/>
              </w:rPr>
              <w:t>Segmentation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14:paraId="4284E816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0.0309</w:t>
            </w:r>
          </w:p>
        </w:tc>
        <w:tc>
          <w:tcPr>
            <w:tcW w:w="1008" w:type="dxa"/>
            <w:gridSpan w:val="2"/>
            <w:shd w:val="clear" w:color="auto" w:fill="auto"/>
            <w:noWrap/>
            <w:vAlign w:val="bottom"/>
            <w:hideMark/>
          </w:tcPr>
          <w:p w14:paraId="7FC87206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0.3707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47CB4ECF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0.0329</w:t>
            </w:r>
          </w:p>
        </w:tc>
        <w:tc>
          <w:tcPr>
            <w:tcW w:w="994" w:type="dxa"/>
            <w:gridSpan w:val="2"/>
            <w:shd w:val="clear" w:color="auto" w:fill="auto"/>
            <w:noWrap/>
            <w:vAlign w:val="bottom"/>
            <w:hideMark/>
          </w:tcPr>
          <w:p w14:paraId="5D9B3423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0.3554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262C13DC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0.0375</w:t>
            </w:r>
          </w:p>
        </w:tc>
        <w:tc>
          <w:tcPr>
            <w:tcW w:w="1050" w:type="dxa"/>
            <w:gridSpan w:val="2"/>
            <w:shd w:val="clear" w:color="auto" w:fill="auto"/>
            <w:noWrap/>
            <w:vAlign w:val="bottom"/>
            <w:hideMark/>
          </w:tcPr>
          <w:p w14:paraId="04029D0B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0.3237</w:t>
            </w:r>
          </w:p>
        </w:tc>
      </w:tr>
      <w:tr w:rsidR="006877D6" w:rsidRPr="00A56602" w14:paraId="562E8C24" w14:textId="77777777" w:rsidTr="00FB508B">
        <w:trPr>
          <w:trHeight w:val="315"/>
        </w:trPr>
        <w:tc>
          <w:tcPr>
            <w:tcW w:w="2898" w:type="dxa"/>
            <w:shd w:val="clear" w:color="auto" w:fill="auto"/>
            <w:noWrap/>
            <w:vAlign w:val="center"/>
            <w:hideMark/>
          </w:tcPr>
          <w:p w14:paraId="4517896F" w14:textId="77777777" w:rsidR="006877D6" w:rsidRPr="00A56602" w:rsidRDefault="006877D6" w:rsidP="00FB508B">
            <w:pPr>
              <w:spacing w:line="480" w:lineRule="auto"/>
              <w:rPr>
                <w:color w:val="000000"/>
              </w:rPr>
            </w:pPr>
            <w:r w:rsidRPr="00A56602">
              <w:rPr>
                <w:color w:val="000000"/>
              </w:rPr>
              <w:t>Size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14:paraId="33004476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0.0999</w:t>
            </w:r>
          </w:p>
        </w:tc>
        <w:tc>
          <w:tcPr>
            <w:tcW w:w="1008" w:type="dxa"/>
            <w:gridSpan w:val="2"/>
            <w:shd w:val="clear" w:color="auto" w:fill="auto"/>
            <w:noWrap/>
            <w:vAlign w:val="bottom"/>
            <w:hideMark/>
          </w:tcPr>
          <w:p w14:paraId="2C4F343E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0.1013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7593EC09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0.0935</w:t>
            </w:r>
          </w:p>
        </w:tc>
        <w:tc>
          <w:tcPr>
            <w:tcW w:w="994" w:type="dxa"/>
            <w:gridSpan w:val="2"/>
            <w:shd w:val="clear" w:color="auto" w:fill="auto"/>
            <w:noWrap/>
            <w:vAlign w:val="bottom"/>
            <w:hideMark/>
          </w:tcPr>
          <w:p w14:paraId="46D31A58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0.1136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2BA66C39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0.0776</w:t>
            </w:r>
          </w:p>
        </w:tc>
        <w:tc>
          <w:tcPr>
            <w:tcW w:w="1050" w:type="dxa"/>
            <w:gridSpan w:val="2"/>
            <w:shd w:val="clear" w:color="auto" w:fill="auto"/>
            <w:noWrap/>
            <w:vAlign w:val="bottom"/>
            <w:hideMark/>
          </w:tcPr>
          <w:p w14:paraId="2A92A0C6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0.1511</w:t>
            </w:r>
          </w:p>
        </w:tc>
      </w:tr>
      <w:tr w:rsidR="006877D6" w:rsidRPr="00A56602" w14:paraId="5F33F88E" w14:textId="77777777" w:rsidTr="00FB508B">
        <w:trPr>
          <w:trHeight w:val="315"/>
        </w:trPr>
        <w:tc>
          <w:tcPr>
            <w:tcW w:w="2898" w:type="dxa"/>
            <w:shd w:val="clear" w:color="auto" w:fill="auto"/>
            <w:noWrap/>
            <w:vAlign w:val="center"/>
            <w:hideMark/>
          </w:tcPr>
          <w:p w14:paraId="52C33478" w14:textId="77777777" w:rsidR="006877D6" w:rsidRPr="00A56602" w:rsidRDefault="006877D6" w:rsidP="00FB508B">
            <w:pPr>
              <w:spacing w:line="480" w:lineRule="auto"/>
              <w:rPr>
                <w:color w:val="000000"/>
              </w:rPr>
            </w:pPr>
            <w:r w:rsidRPr="00A56602">
              <w:rPr>
                <w:color w:val="000000"/>
              </w:rPr>
              <w:t>Skeleton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14:paraId="25C0AEF2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0.0226</w:t>
            </w:r>
          </w:p>
        </w:tc>
        <w:tc>
          <w:tcPr>
            <w:tcW w:w="1008" w:type="dxa"/>
            <w:gridSpan w:val="2"/>
            <w:shd w:val="clear" w:color="auto" w:fill="auto"/>
            <w:noWrap/>
            <w:vAlign w:val="bottom"/>
            <w:hideMark/>
          </w:tcPr>
          <w:p w14:paraId="6C043B19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0.4456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795C2F55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0.0226</w:t>
            </w:r>
          </w:p>
        </w:tc>
        <w:tc>
          <w:tcPr>
            <w:tcW w:w="994" w:type="dxa"/>
            <w:gridSpan w:val="2"/>
            <w:shd w:val="clear" w:color="auto" w:fill="auto"/>
            <w:noWrap/>
            <w:vAlign w:val="bottom"/>
            <w:hideMark/>
          </w:tcPr>
          <w:p w14:paraId="6090B674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0.4456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2AB4739B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0.0210</w:t>
            </w:r>
          </w:p>
        </w:tc>
        <w:tc>
          <w:tcPr>
            <w:tcW w:w="1050" w:type="dxa"/>
            <w:gridSpan w:val="2"/>
            <w:shd w:val="clear" w:color="auto" w:fill="auto"/>
            <w:noWrap/>
            <w:vAlign w:val="bottom"/>
            <w:hideMark/>
          </w:tcPr>
          <w:p w14:paraId="67C3D7A0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0.4622</w:t>
            </w:r>
          </w:p>
        </w:tc>
      </w:tr>
      <w:tr w:rsidR="006877D6" w:rsidRPr="00A56602" w14:paraId="4DF86BD4" w14:textId="77777777" w:rsidTr="00FB508B">
        <w:trPr>
          <w:trHeight w:val="315"/>
        </w:trPr>
        <w:tc>
          <w:tcPr>
            <w:tcW w:w="2898" w:type="dxa"/>
            <w:shd w:val="clear" w:color="auto" w:fill="auto"/>
            <w:noWrap/>
            <w:vAlign w:val="center"/>
            <w:hideMark/>
          </w:tcPr>
          <w:p w14:paraId="67D33AD9" w14:textId="77777777" w:rsidR="006877D6" w:rsidRPr="00A56602" w:rsidRDefault="006877D6" w:rsidP="00FB508B">
            <w:pPr>
              <w:spacing w:line="480" w:lineRule="auto"/>
              <w:rPr>
                <w:color w:val="000000"/>
              </w:rPr>
            </w:pPr>
            <w:r w:rsidRPr="00A56602">
              <w:rPr>
                <w:color w:val="000000"/>
              </w:rPr>
              <w:t>Symmetry</w:t>
            </w:r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14:paraId="2D8579D0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0.0606</w:t>
            </w:r>
          </w:p>
        </w:tc>
        <w:tc>
          <w:tcPr>
            <w:tcW w:w="1008" w:type="dxa"/>
            <w:gridSpan w:val="2"/>
            <w:shd w:val="clear" w:color="auto" w:fill="auto"/>
            <w:noWrap/>
            <w:vAlign w:val="bottom"/>
            <w:hideMark/>
          </w:tcPr>
          <w:p w14:paraId="749EF860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0.2068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11AB7696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0.0549</w:t>
            </w:r>
          </w:p>
        </w:tc>
        <w:tc>
          <w:tcPr>
            <w:tcW w:w="994" w:type="dxa"/>
            <w:gridSpan w:val="2"/>
            <w:shd w:val="clear" w:color="auto" w:fill="auto"/>
            <w:noWrap/>
            <w:vAlign w:val="bottom"/>
            <w:hideMark/>
          </w:tcPr>
          <w:p w14:paraId="79F107C5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0.2302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2EC40202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0.0436</w:t>
            </w:r>
          </w:p>
        </w:tc>
        <w:tc>
          <w:tcPr>
            <w:tcW w:w="1050" w:type="dxa"/>
            <w:gridSpan w:val="2"/>
            <w:shd w:val="clear" w:color="auto" w:fill="auto"/>
            <w:noWrap/>
            <w:vAlign w:val="bottom"/>
            <w:hideMark/>
          </w:tcPr>
          <w:p w14:paraId="308DE0DE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0.2864</w:t>
            </w:r>
          </w:p>
        </w:tc>
      </w:tr>
      <w:tr w:rsidR="006877D6" w:rsidRPr="00A56602" w14:paraId="0C254562" w14:textId="77777777" w:rsidTr="00FB508B">
        <w:trPr>
          <w:trHeight w:val="315"/>
        </w:trPr>
        <w:tc>
          <w:tcPr>
            <w:tcW w:w="2898" w:type="dxa"/>
            <w:shd w:val="clear" w:color="auto" w:fill="auto"/>
            <w:noWrap/>
            <w:vAlign w:val="center"/>
            <w:hideMark/>
          </w:tcPr>
          <w:p w14:paraId="4E4D9349" w14:textId="77777777" w:rsidR="006877D6" w:rsidRPr="00A56602" w:rsidRDefault="006877D6" w:rsidP="00FB508B">
            <w:pPr>
              <w:spacing w:line="480" w:lineRule="auto"/>
              <w:rPr>
                <w:color w:val="000000"/>
              </w:rPr>
            </w:pPr>
            <w:r w:rsidRPr="00A56602">
              <w:rPr>
                <w:color w:val="000000"/>
              </w:rPr>
              <w:t>Terrestrial habitat</w:t>
            </w:r>
          </w:p>
        </w:tc>
        <w:tc>
          <w:tcPr>
            <w:tcW w:w="1222" w:type="dxa"/>
            <w:shd w:val="clear" w:color="000000" w:fill="C6E0B4"/>
            <w:noWrap/>
            <w:vAlign w:val="bottom"/>
            <w:hideMark/>
          </w:tcPr>
          <w:p w14:paraId="1118273F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0.2602</w:t>
            </w:r>
          </w:p>
        </w:tc>
        <w:tc>
          <w:tcPr>
            <w:tcW w:w="1008" w:type="dxa"/>
            <w:gridSpan w:val="2"/>
            <w:shd w:val="clear" w:color="000000" w:fill="C6E0B4"/>
            <w:noWrap/>
            <w:vAlign w:val="bottom"/>
            <w:hideMark/>
          </w:tcPr>
          <w:p w14:paraId="66A6598D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0.0055</w:t>
            </w:r>
          </w:p>
        </w:tc>
        <w:tc>
          <w:tcPr>
            <w:tcW w:w="1232" w:type="dxa"/>
            <w:shd w:val="clear" w:color="000000" w:fill="C6E0B4"/>
            <w:noWrap/>
            <w:vAlign w:val="bottom"/>
            <w:hideMark/>
          </w:tcPr>
          <w:p w14:paraId="16C662DF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0.2642</w:t>
            </w:r>
          </w:p>
        </w:tc>
        <w:tc>
          <w:tcPr>
            <w:tcW w:w="994" w:type="dxa"/>
            <w:gridSpan w:val="2"/>
            <w:shd w:val="clear" w:color="000000" w:fill="C6E0B4"/>
            <w:noWrap/>
            <w:vAlign w:val="bottom"/>
            <w:hideMark/>
          </w:tcPr>
          <w:p w14:paraId="53CBC706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0.0051</w:t>
            </w:r>
          </w:p>
        </w:tc>
        <w:tc>
          <w:tcPr>
            <w:tcW w:w="1251" w:type="dxa"/>
            <w:shd w:val="clear" w:color="000000" w:fill="C6E0B4"/>
            <w:noWrap/>
            <w:vAlign w:val="bottom"/>
            <w:hideMark/>
          </w:tcPr>
          <w:p w14:paraId="4B9F0BFE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0.2738</w:t>
            </w:r>
          </w:p>
        </w:tc>
        <w:tc>
          <w:tcPr>
            <w:tcW w:w="1050" w:type="dxa"/>
            <w:gridSpan w:val="2"/>
            <w:shd w:val="clear" w:color="000000" w:fill="C6E0B4"/>
            <w:noWrap/>
            <w:vAlign w:val="bottom"/>
            <w:hideMark/>
          </w:tcPr>
          <w:p w14:paraId="2F9BEECF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0.0043</w:t>
            </w:r>
          </w:p>
        </w:tc>
      </w:tr>
      <w:tr w:rsidR="006877D6" w:rsidRPr="00A56602" w14:paraId="73E813F7" w14:textId="77777777" w:rsidTr="00FB508B">
        <w:trPr>
          <w:trHeight w:val="315"/>
        </w:trPr>
        <w:tc>
          <w:tcPr>
            <w:tcW w:w="2898" w:type="dxa"/>
            <w:shd w:val="clear" w:color="auto" w:fill="auto"/>
            <w:noWrap/>
            <w:vAlign w:val="center"/>
            <w:hideMark/>
          </w:tcPr>
          <w:p w14:paraId="0CE36D56" w14:textId="77777777" w:rsidR="006877D6" w:rsidRPr="00A56602" w:rsidRDefault="006877D6" w:rsidP="00FB508B">
            <w:pPr>
              <w:spacing w:line="480" w:lineRule="auto"/>
              <w:rPr>
                <w:color w:val="000000"/>
              </w:rPr>
            </w:pPr>
            <w:proofErr w:type="spellStart"/>
            <w:r w:rsidRPr="00A56602">
              <w:rPr>
                <w:color w:val="000000"/>
              </w:rPr>
              <w:lastRenderedPageBreak/>
              <w:t>Vagility</w:t>
            </w:r>
            <w:proofErr w:type="spellEnd"/>
          </w:p>
        </w:tc>
        <w:tc>
          <w:tcPr>
            <w:tcW w:w="1222" w:type="dxa"/>
            <w:shd w:val="clear" w:color="auto" w:fill="auto"/>
            <w:noWrap/>
            <w:vAlign w:val="bottom"/>
            <w:hideMark/>
          </w:tcPr>
          <w:p w14:paraId="0BE64095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0.0339</w:t>
            </w:r>
          </w:p>
        </w:tc>
        <w:tc>
          <w:tcPr>
            <w:tcW w:w="1008" w:type="dxa"/>
            <w:gridSpan w:val="2"/>
            <w:shd w:val="clear" w:color="auto" w:fill="auto"/>
            <w:noWrap/>
            <w:vAlign w:val="bottom"/>
            <w:hideMark/>
          </w:tcPr>
          <w:p w14:paraId="1B483A6B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0.3482</w:t>
            </w:r>
          </w:p>
        </w:tc>
        <w:tc>
          <w:tcPr>
            <w:tcW w:w="1232" w:type="dxa"/>
            <w:shd w:val="clear" w:color="auto" w:fill="auto"/>
            <w:noWrap/>
            <w:vAlign w:val="bottom"/>
            <w:hideMark/>
          </w:tcPr>
          <w:p w14:paraId="3CF5EDBE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0.0339</w:t>
            </w:r>
          </w:p>
        </w:tc>
        <w:tc>
          <w:tcPr>
            <w:tcW w:w="994" w:type="dxa"/>
            <w:gridSpan w:val="2"/>
            <w:shd w:val="clear" w:color="auto" w:fill="auto"/>
            <w:noWrap/>
            <w:vAlign w:val="bottom"/>
            <w:hideMark/>
          </w:tcPr>
          <w:p w14:paraId="41AE67D1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0.3483</w:t>
            </w:r>
          </w:p>
        </w:tc>
        <w:tc>
          <w:tcPr>
            <w:tcW w:w="1251" w:type="dxa"/>
            <w:shd w:val="clear" w:color="auto" w:fill="auto"/>
            <w:noWrap/>
            <w:vAlign w:val="bottom"/>
            <w:hideMark/>
          </w:tcPr>
          <w:p w14:paraId="5AD195F0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0.0340</w:t>
            </w:r>
          </w:p>
        </w:tc>
        <w:tc>
          <w:tcPr>
            <w:tcW w:w="1050" w:type="dxa"/>
            <w:gridSpan w:val="2"/>
            <w:shd w:val="clear" w:color="auto" w:fill="auto"/>
            <w:noWrap/>
            <w:vAlign w:val="bottom"/>
            <w:hideMark/>
          </w:tcPr>
          <w:p w14:paraId="3572104C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0.3478</w:t>
            </w:r>
          </w:p>
        </w:tc>
      </w:tr>
      <w:tr w:rsidR="006877D6" w:rsidRPr="00A56602" w14:paraId="6C88D468" w14:textId="77777777" w:rsidTr="00FB508B">
        <w:trPr>
          <w:trHeight w:val="315"/>
        </w:trPr>
        <w:tc>
          <w:tcPr>
            <w:tcW w:w="2898" w:type="dxa"/>
            <w:shd w:val="clear" w:color="auto" w:fill="auto"/>
            <w:noWrap/>
            <w:vAlign w:val="center"/>
            <w:hideMark/>
          </w:tcPr>
          <w:p w14:paraId="2952DB33" w14:textId="77777777" w:rsidR="006877D6" w:rsidRPr="00A56602" w:rsidRDefault="006877D6" w:rsidP="00FB508B">
            <w:pPr>
              <w:spacing w:line="480" w:lineRule="auto"/>
              <w:rPr>
                <w:color w:val="000000"/>
              </w:rPr>
            </w:pPr>
            <w:r w:rsidRPr="00A56602">
              <w:rPr>
                <w:color w:val="000000"/>
              </w:rPr>
              <w:t xml:space="preserve">Vision </w:t>
            </w:r>
          </w:p>
        </w:tc>
        <w:tc>
          <w:tcPr>
            <w:tcW w:w="1222" w:type="dxa"/>
            <w:shd w:val="clear" w:color="000000" w:fill="C6E0B4"/>
            <w:noWrap/>
            <w:vAlign w:val="bottom"/>
            <w:hideMark/>
          </w:tcPr>
          <w:p w14:paraId="6AAFFFBA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0.1192</w:t>
            </w:r>
          </w:p>
        </w:tc>
        <w:tc>
          <w:tcPr>
            <w:tcW w:w="1008" w:type="dxa"/>
            <w:gridSpan w:val="2"/>
            <w:shd w:val="clear" w:color="000000" w:fill="C6E0B4"/>
            <w:noWrap/>
            <w:vAlign w:val="bottom"/>
            <w:hideMark/>
          </w:tcPr>
          <w:p w14:paraId="7CF2785B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0.0719</w:t>
            </w:r>
          </w:p>
        </w:tc>
        <w:tc>
          <w:tcPr>
            <w:tcW w:w="1232" w:type="dxa"/>
            <w:shd w:val="clear" w:color="000000" w:fill="C6E0B4"/>
            <w:noWrap/>
            <w:vAlign w:val="bottom"/>
            <w:hideMark/>
          </w:tcPr>
          <w:p w14:paraId="7D002993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0.1202</w:t>
            </w:r>
          </w:p>
        </w:tc>
        <w:tc>
          <w:tcPr>
            <w:tcW w:w="994" w:type="dxa"/>
            <w:gridSpan w:val="2"/>
            <w:shd w:val="clear" w:color="000000" w:fill="C6E0B4"/>
            <w:noWrap/>
            <w:vAlign w:val="bottom"/>
            <w:hideMark/>
          </w:tcPr>
          <w:p w14:paraId="0A47E99C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0.0707</w:t>
            </w:r>
          </w:p>
        </w:tc>
        <w:tc>
          <w:tcPr>
            <w:tcW w:w="1251" w:type="dxa"/>
            <w:shd w:val="clear" w:color="000000" w:fill="C6E0B4"/>
            <w:noWrap/>
            <w:vAlign w:val="bottom"/>
            <w:hideMark/>
          </w:tcPr>
          <w:p w14:paraId="03D9CD3B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0.1384</w:t>
            </w:r>
          </w:p>
        </w:tc>
        <w:tc>
          <w:tcPr>
            <w:tcW w:w="1050" w:type="dxa"/>
            <w:gridSpan w:val="2"/>
            <w:shd w:val="clear" w:color="000000" w:fill="C6E0B4"/>
            <w:noWrap/>
            <w:vAlign w:val="bottom"/>
            <w:hideMark/>
          </w:tcPr>
          <w:p w14:paraId="55A315D1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0.0513</w:t>
            </w:r>
          </w:p>
        </w:tc>
      </w:tr>
      <w:tr w:rsidR="006877D6" w:rsidRPr="00A56602" w14:paraId="3E007B12" w14:textId="77777777" w:rsidTr="00FB508B">
        <w:trPr>
          <w:trHeight w:val="300"/>
        </w:trPr>
        <w:tc>
          <w:tcPr>
            <w:tcW w:w="2898" w:type="dxa"/>
            <w:shd w:val="clear" w:color="auto" w:fill="auto"/>
            <w:noWrap/>
            <w:vAlign w:val="center"/>
            <w:hideMark/>
          </w:tcPr>
          <w:p w14:paraId="58497FAF" w14:textId="77777777" w:rsidR="006877D6" w:rsidRPr="00A56602" w:rsidRDefault="006877D6" w:rsidP="00FB508B">
            <w:pPr>
              <w:spacing w:line="480" w:lineRule="auto"/>
              <w:rPr>
                <w:color w:val="000000"/>
              </w:rPr>
            </w:pPr>
            <w:r w:rsidRPr="00A56602">
              <w:rPr>
                <w:color w:val="000000"/>
              </w:rPr>
              <w:t>Vision (alternative coding)</w:t>
            </w:r>
          </w:p>
        </w:tc>
        <w:tc>
          <w:tcPr>
            <w:tcW w:w="1222" w:type="dxa"/>
            <w:shd w:val="clear" w:color="000000" w:fill="C6E0B4"/>
            <w:noWrap/>
            <w:vAlign w:val="bottom"/>
            <w:hideMark/>
          </w:tcPr>
          <w:p w14:paraId="16B4379D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0.3214</w:t>
            </w:r>
          </w:p>
        </w:tc>
        <w:tc>
          <w:tcPr>
            <w:tcW w:w="1008" w:type="dxa"/>
            <w:gridSpan w:val="2"/>
            <w:shd w:val="clear" w:color="000000" w:fill="C6E0B4"/>
            <w:noWrap/>
            <w:vAlign w:val="bottom"/>
            <w:hideMark/>
          </w:tcPr>
          <w:p w14:paraId="1AC6501D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0.0017</w:t>
            </w:r>
          </w:p>
        </w:tc>
        <w:tc>
          <w:tcPr>
            <w:tcW w:w="1232" w:type="dxa"/>
            <w:shd w:val="clear" w:color="000000" w:fill="C6E0B4"/>
            <w:noWrap/>
            <w:vAlign w:val="bottom"/>
            <w:hideMark/>
          </w:tcPr>
          <w:p w14:paraId="44FC265A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0.3251</w:t>
            </w:r>
          </w:p>
        </w:tc>
        <w:tc>
          <w:tcPr>
            <w:tcW w:w="994" w:type="dxa"/>
            <w:gridSpan w:val="2"/>
            <w:shd w:val="clear" w:color="000000" w:fill="C6E0B4"/>
            <w:noWrap/>
            <w:vAlign w:val="bottom"/>
            <w:hideMark/>
          </w:tcPr>
          <w:p w14:paraId="18581EEB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0.0015</w:t>
            </w:r>
          </w:p>
        </w:tc>
        <w:tc>
          <w:tcPr>
            <w:tcW w:w="1251" w:type="dxa"/>
            <w:shd w:val="clear" w:color="000000" w:fill="C6E0B4"/>
            <w:noWrap/>
            <w:vAlign w:val="bottom"/>
            <w:hideMark/>
          </w:tcPr>
          <w:p w14:paraId="07A6D725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0.3287</w:t>
            </w:r>
          </w:p>
        </w:tc>
        <w:tc>
          <w:tcPr>
            <w:tcW w:w="1050" w:type="dxa"/>
            <w:gridSpan w:val="2"/>
            <w:shd w:val="clear" w:color="000000" w:fill="C6E0B4"/>
            <w:noWrap/>
            <w:vAlign w:val="bottom"/>
            <w:hideMark/>
          </w:tcPr>
          <w:p w14:paraId="26985BA4" w14:textId="77777777" w:rsidR="006877D6" w:rsidRPr="00A56602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A56602">
              <w:rPr>
                <w:color w:val="000000"/>
              </w:rPr>
              <w:t>0.0014</w:t>
            </w:r>
          </w:p>
        </w:tc>
      </w:tr>
    </w:tbl>
    <w:p w14:paraId="09F2C9DB" w14:textId="77777777" w:rsidR="006877D6" w:rsidRDefault="006877D6" w:rsidP="006877D6">
      <w:pPr>
        <w:spacing w:line="480" w:lineRule="auto"/>
        <w:rPr>
          <w:rStyle w:val="Emphasis"/>
          <w:rFonts w:eastAsiaTheme="majorEastAsia"/>
          <w:i w:val="0"/>
          <w:color w:val="2E74B5" w:themeColor="accent1" w:themeShade="BF"/>
        </w:rPr>
      </w:pPr>
      <w:r>
        <w:rPr>
          <w:rStyle w:val="Emphasis"/>
          <w:i w:val="0"/>
        </w:rPr>
        <w:br w:type="page"/>
      </w:r>
    </w:p>
    <w:p w14:paraId="42369E0A" w14:textId="52F46B03" w:rsidR="006877D6" w:rsidRDefault="00D05FE3" w:rsidP="006877D6">
      <w:pPr>
        <w:pStyle w:val="Heading1"/>
        <w:spacing w:before="0" w:line="480" w:lineRule="auto"/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Supplementary File S6</w:t>
      </w:r>
      <w:r w:rsidR="006877D6" w:rsidRPr="009E4637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proofErr w:type="gramEnd"/>
      <w:r w:rsidR="006877D6" w:rsidRPr="009E463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6877D6" w:rsidRPr="00D56538">
        <w:rPr>
          <w:rStyle w:val="Emphasis"/>
          <w:rFonts w:ascii="Times New Roman" w:hAnsi="Times New Roman" w:cs="Times New Roman"/>
          <w:b/>
          <w:i w:val="0"/>
          <w:color w:val="auto"/>
          <w:sz w:val="24"/>
          <w:szCs w:val="24"/>
        </w:rPr>
        <w:t>Results of PGLS</w:t>
      </w:r>
      <w:r w:rsidR="006877D6" w:rsidRPr="00D5653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regression between traits and diversification rates for 49 higher-level clades</w:t>
      </w:r>
      <w:r w:rsidR="006877D6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="006877D6" w:rsidRPr="00A56602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Results 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are based on Tree2 and the three values of epsilon (ε = 0, ε  = 0.5, ε = 0.9). Significant values (</w:t>
      </w:r>
      <w:r w:rsidR="006877D6" w:rsidRPr="00020D66">
        <w:rPr>
          <w:rStyle w:val="Emphasis"/>
          <w:rFonts w:ascii="Times New Roman" w:hAnsi="Times New Roman" w:cs="Times New Roman"/>
          <w:color w:val="auto"/>
          <w:sz w:val="24"/>
          <w:szCs w:val="24"/>
        </w:rPr>
        <w:t>P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&lt;0.05) are highlighted in green.</w:t>
      </w:r>
      <w:r w:rsidR="006877D6" w:rsidRPr="009A18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 xml:space="preserve">PGLS failed for 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>result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 xml:space="preserve">s highlighted in orange 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>and the ordinary-least squares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>(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>OLS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>)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 xml:space="preserve"> model 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 xml:space="preserve">was 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>used instead of the PGLS model.</w:t>
      </w:r>
    </w:p>
    <w:p w14:paraId="4459CA69" w14:textId="77777777" w:rsidR="006877D6" w:rsidRPr="009A18BD" w:rsidRDefault="006877D6" w:rsidP="006877D6">
      <w:pPr>
        <w:spacing w:line="480" w:lineRule="auto"/>
      </w:pPr>
    </w:p>
    <w:tbl>
      <w:tblPr>
        <w:tblW w:w="9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0"/>
        <w:gridCol w:w="1221"/>
        <w:gridCol w:w="899"/>
        <w:gridCol w:w="168"/>
        <w:gridCol w:w="1053"/>
        <w:gridCol w:w="168"/>
        <w:gridCol w:w="731"/>
        <w:gridCol w:w="298"/>
        <w:gridCol w:w="923"/>
        <w:gridCol w:w="157"/>
        <w:gridCol w:w="742"/>
        <w:gridCol w:w="518"/>
      </w:tblGrid>
      <w:tr w:rsidR="006877D6" w:rsidRPr="00177C24" w14:paraId="27C53E92" w14:textId="77777777" w:rsidTr="00FB508B">
        <w:trPr>
          <w:gridAfter w:val="1"/>
          <w:wAfter w:w="518" w:type="dxa"/>
          <w:trHeight w:val="300"/>
        </w:trPr>
        <w:tc>
          <w:tcPr>
            <w:tcW w:w="2680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43B703BF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Trait</w:t>
            </w:r>
          </w:p>
        </w:tc>
        <w:tc>
          <w:tcPr>
            <w:tcW w:w="6360" w:type="dxa"/>
            <w:gridSpan w:val="10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F179BEA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Tree2</w:t>
            </w:r>
          </w:p>
        </w:tc>
      </w:tr>
      <w:tr w:rsidR="006877D6" w:rsidRPr="00177C24" w14:paraId="41165601" w14:textId="77777777" w:rsidTr="00FB508B">
        <w:trPr>
          <w:gridAfter w:val="1"/>
          <w:wAfter w:w="518" w:type="dxa"/>
          <w:trHeight w:val="300"/>
        </w:trPr>
        <w:tc>
          <w:tcPr>
            <w:tcW w:w="2680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54FE235B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212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F3C5E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Style w:val="Emphasis"/>
                <w:i w:val="0"/>
              </w:rPr>
              <w:t>ε = 0</w:t>
            </w:r>
          </w:p>
        </w:tc>
        <w:tc>
          <w:tcPr>
            <w:tcW w:w="212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BA19D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Style w:val="Emphasis"/>
                <w:i w:val="0"/>
              </w:rPr>
              <w:t>ε = 0.5</w:t>
            </w:r>
          </w:p>
        </w:tc>
        <w:tc>
          <w:tcPr>
            <w:tcW w:w="212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3D81C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Style w:val="Emphasis"/>
                <w:i w:val="0"/>
              </w:rPr>
              <w:t>ε = 0.9</w:t>
            </w:r>
          </w:p>
        </w:tc>
      </w:tr>
      <w:tr w:rsidR="006877D6" w:rsidRPr="00177C24" w14:paraId="2FD50A51" w14:textId="77777777" w:rsidTr="00FB508B">
        <w:trPr>
          <w:trHeight w:val="300"/>
        </w:trPr>
        <w:tc>
          <w:tcPr>
            <w:tcW w:w="2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482C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3715D" w14:textId="77777777" w:rsidR="006877D6" w:rsidRPr="00177C24" w:rsidRDefault="006877D6" w:rsidP="00FB508B">
            <w:pPr>
              <w:spacing w:line="480" w:lineRule="auto"/>
              <w:ind w:hanging="160"/>
              <w:jc w:val="center"/>
              <w:rPr>
                <w:color w:val="000000"/>
              </w:rPr>
            </w:pPr>
            <w:proofErr w:type="gramStart"/>
            <w:r w:rsidRPr="00177C24">
              <w:rPr>
                <w:i/>
                <w:color w:val="000000"/>
              </w:rPr>
              <w:t>r</w:t>
            </w:r>
            <w:r w:rsidRPr="00177C24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06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0CB29" w14:textId="77777777" w:rsidR="006877D6" w:rsidRPr="00177C24" w:rsidRDefault="006877D6" w:rsidP="00FB508B">
            <w:pPr>
              <w:spacing w:line="480" w:lineRule="auto"/>
              <w:ind w:hanging="160"/>
              <w:jc w:val="center"/>
              <w:rPr>
                <w:color w:val="000000"/>
              </w:rPr>
            </w:pPr>
            <w:r w:rsidRPr="00177C24">
              <w:rPr>
                <w:i/>
                <w:color w:val="000000"/>
              </w:rPr>
              <w:t>P</w:t>
            </w:r>
            <w:r w:rsidRPr="00177C24">
              <w:rPr>
                <w:color w:val="000000"/>
              </w:rPr>
              <w:t>-value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BD96" w14:textId="77777777" w:rsidR="006877D6" w:rsidRPr="00177C24" w:rsidRDefault="006877D6" w:rsidP="00FB508B">
            <w:pPr>
              <w:spacing w:line="480" w:lineRule="auto"/>
              <w:ind w:hanging="160"/>
              <w:jc w:val="center"/>
              <w:rPr>
                <w:color w:val="000000"/>
              </w:rPr>
            </w:pPr>
            <w:proofErr w:type="gramStart"/>
            <w:r w:rsidRPr="00177C24">
              <w:rPr>
                <w:i/>
                <w:color w:val="000000"/>
              </w:rPr>
              <w:t>r</w:t>
            </w:r>
            <w:r w:rsidRPr="00177C24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02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BE739" w14:textId="77777777" w:rsidR="006877D6" w:rsidRPr="00177C24" w:rsidRDefault="006877D6" w:rsidP="00FB508B">
            <w:pPr>
              <w:spacing w:line="480" w:lineRule="auto"/>
              <w:ind w:hanging="160"/>
              <w:jc w:val="center"/>
              <w:rPr>
                <w:color w:val="000000"/>
              </w:rPr>
            </w:pPr>
            <w:r w:rsidRPr="00177C24">
              <w:rPr>
                <w:i/>
                <w:color w:val="000000"/>
              </w:rPr>
              <w:t>P</w:t>
            </w:r>
            <w:r w:rsidRPr="00177C24">
              <w:rPr>
                <w:color w:val="000000"/>
              </w:rPr>
              <w:t>-value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27DB4" w14:textId="77777777" w:rsidR="006877D6" w:rsidRPr="00177C24" w:rsidRDefault="006877D6" w:rsidP="00FB508B">
            <w:pPr>
              <w:spacing w:line="480" w:lineRule="auto"/>
              <w:ind w:hanging="160"/>
              <w:jc w:val="center"/>
              <w:rPr>
                <w:color w:val="000000"/>
              </w:rPr>
            </w:pPr>
            <w:proofErr w:type="gramStart"/>
            <w:r w:rsidRPr="00177C24">
              <w:rPr>
                <w:i/>
                <w:color w:val="000000"/>
              </w:rPr>
              <w:t>r</w:t>
            </w:r>
            <w:r w:rsidRPr="00177C24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D2FF2" w14:textId="77777777" w:rsidR="006877D6" w:rsidRPr="00177C24" w:rsidRDefault="006877D6" w:rsidP="00FB508B">
            <w:pPr>
              <w:spacing w:line="480" w:lineRule="auto"/>
              <w:ind w:left="-249" w:firstLine="141"/>
              <w:rPr>
                <w:color w:val="000000"/>
              </w:rPr>
            </w:pPr>
            <w:r w:rsidRPr="00177C24">
              <w:rPr>
                <w:i/>
                <w:color w:val="000000"/>
              </w:rPr>
              <w:t>P</w:t>
            </w:r>
            <w:r w:rsidRPr="00177C24">
              <w:rPr>
                <w:color w:val="000000"/>
              </w:rPr>
              <w:t>-value</w:t>
            </w:r>
          </w:p>
        </w:tc>
      </w:tr>
      <w:tr w:rsidR="006877D6" w:rsidRPr="00177C24" w14:paraId="6E1EEF29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1AF99022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Asexual reproduction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731B1F7F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0.0194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14:paraId="72943F59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0.3400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3C4F2F0C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0.0172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44CCA09F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0.3695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793AD59D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0.0123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6121F0C7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0.4480</w:t>
            </w:r>
          </w:p>
        </w:tc>
      </w:tr>
      <w:tr w:rsidR="006877D6" w:rsidRPr="00177C24" w14:paraId="0B2DE676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33C9F52D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Cephalization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65CF8DCC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0.0306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14:paraId="667FABC4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0.2292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4AED642E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0.0237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10291AB8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0.2906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13F2CECD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0.0100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64F44CA9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0.4940</w:t>
            </w:r>
          </w:p>
        </w:tc>
      </w:tr>
      <w:tr w:rsidR="006877D6" w:rsidRPr="00177C24" w14:paraId="37694B38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7AEEE207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Circulation</w:t>
            </w:r>
          </w:p>
        </w:tc>
        <w:tc>
          <w:tcPr>
            <w:tcW w:w="1221" w:type="dxa"/>
            <w:shd w:val="clear" w:color="000000" w:fill="F4B084"/>
            <w:noWrap/>
            <w:vAlign w:val="bottom"/>
            <w:hideMark/>
          </w:tcPr>
          <w:p w14:paraId="39622A58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0.0235</w:t>
            </w:r>
          </w:p>
        </w:tc>
        <w:tc>
          <w:tcPr>
            <w:tcW w:w="899" w:type="dxa"/>
            <w:shd w:val="clear" w:color="000000" w:fill="F4B084"/>
            <w:noWrap/>
            <w:vAlign w:val="bottom"/>
            <w:hideMark/>
          </w:tcPr>
          <w:p w14:paraId="05FF38EE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0.2927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2B37B676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0.0250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135FA8F5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0.2782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57E17B8B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0.0284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004D7AB6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0.2469</w:t>
            </w:r>
          </w:p>
        </w:tc>
      </w:tr>
      <w:tr w:rsidR="006877D6" w:rsidRPr="00177C24" w14:paraId="24A32FB0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5D77788A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Coelom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4B581C26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0.0419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14:paraId="0E3CCBBA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0.1581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4D6063F4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0.0338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05E76920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0.2058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19B8B02B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0.0162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5D4B164B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0.3842</w:t>
            </w:r>
          </w:p>
        </w:tc>
      </w:tr>
      <w:tr w:rsidR="006877D6" w:rsidRPr="00177C24" w14:paraId="6076E1F8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236930C1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Digestion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15803056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0.0801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14:paraId="71CB0D02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0.0488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15BF07A8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0.0699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5C956A4F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0.0663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6B1C2DF7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0.0438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331C51B2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0.1488</w:t>
            </w:r>
          </w:p>
        </w:tc>
      </w:tr>
      <w:tr w:rsidR="006877D6" w:rsidRPr="00177C24" w14:paraId="783DB3DC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4BC7CBCC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proofErr w:type="spellStart"/>
            <w:r w:rsidRPr="00177C24">
              <w:rPr>
                <w:color w:val="000000"/>
              </w:rPr>
              <w:t>Dioecy</w:t>
            </w:r>
            <w:proofErr w:type="spellEnd"/>
          </w:p>
        </w:tc>
        <w:tc>
          <w:tcPr>
            <w:tcW w:w="1221" w:type="dxa"/>
            <w:shd w:val="clear" w:color="000000" w:fill="F4B084"/>
            <w:noWrap/>
            <w:vAlign w:val="bottom"/>
            <w:hideMark/>
          </w:tcPr>
          <w:p w14:paraId="4AE22FBE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0.0204</w:t>
            </w:r>
          </w:p>
        </w:tc>
        <w:tc>
          <w:tcPr>
            <w:tcW w:w="899" w:type="dxa"/>
            <w:shd w:val="clear" w:color="000000" w:fill="F4B084"/>
            <w:noWrap/>
            <w:vAlign w:val="bottom"/>
            <w:hideMark/>
          </w:tcPr>
          <w:p w14:paraId="624E75AC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0.3280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770525AB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0.0267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1B82F753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0.2616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0A56FBB4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0.0454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4602E5FB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0.1417</w:t>
            </w:r>
          </w:p>
        </w:tc>
      </w:tr>
      <w:tr w:rsidR="006877D6" w:rsidRPr="00177C24" w14:paraId="0868972A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7229EB6A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Excretion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4D39424F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0.0075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14:paraId="28B1B3D5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0.5545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444CB1C5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0.0142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4D4C9FAB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0.4153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0F963971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0.0206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1126611F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0.3256</w:t>
            </w:r>
          </w:p>
        </w:tc>
      </w:tr>
      <w:tr w:rsidR="006877D6" w:rsidRPr="00177C24" w14:paraId="36C27673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2F7BE2E0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Legs</w:t>
            </w:r>
          </w:p>
        </w:tc>
        <w:tc>
          <w:tcPr>
            <w:tcW w:w="1221" w:type="dxa"/>
            <w:shd w:val="clear" w:color="000000" w:fill="F4B084"/>
            <w:noWrap/>
            <w:vAlign w:val="bottom"/>
            <w:hideMark/>
          </w:tcPr>
          <w:p w14:paraId="3EBB8331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0.018</w:t>
            </w:r>
            <w:r>
              <w:rPr>
                <w:color w:val="000000"/>
              </w:rPr>
              <w:t>1</w:t>
            </w:r>
          </w:p>
        </w:tc>
        <w:tc>
          <w:tcPr>
            <w:tcW w:w="899" w:type="dxa"/>
            <w:shd w:val="clear" w:color="000000" w:fill="F4B084"/>
            <w:noWrap/>
            <w:vAlign w:val="bottom"/>
            <w:hideMark/>
          </w:tcPr>
          <w:p w14:paraId="3AA4C425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0.3</w:t>
            </w:r>
            <w:r>
              <w:rPr>
                <w:color w:val="000000"/>
              </w:rPr>
              <w:t>6</w:t>
            </w:r>
            <w:r w:rsidRPr="00177C24">
              <w:rPr>
                <w:color w:val="000000"/>
              </w:rPr>
              <w:t>2</w:t>
            </w:r>
            <w:r>
              <w:rPr>
                <w:color w:val="000000"/>
              </w:rPr>
              <w:t>0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5E059502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0.025</w:t>
            </w:r>
            <w:r>
              <w:rPr>
                <w:color w:val="000000"/>
              </w:rPr>
              <w:t>7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17325834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0.27</w:t>
            </w:r>
            <w:r>
              <w:rPr>
                <w:color w:val="000000"/>
              </w:rPr>
              <w:t>12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016E7AA4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</w:t>
            </w:r>
            <w:r>
              <w:rPr>
                <w:color w:val="000000"/>
              </w:rPr>
              <w:t>497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06639E74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</w:t>
            </w:r>
            <w:r>
              <w:rPr>
                <w:color w:val="000000"/>
              </w:rPr>
              <w:t>1238</w:t>
            </w:r>
          </w:p>
        </w:tc>
      </w:tr>
      <w:tr w:rsidR="006877D6" w:rsidRPr="00177C24" w14:paraId="4D3793AE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5D46E27D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Metamorphosis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036BC5A8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0.0287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14:paraId="588A7541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0.2447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52C1136E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0.0044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5413547A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0.6499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049CAD48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0.0013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09B05849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0.8051</w:t>
            </w:r>
          </w:p>
        </w:tc>
      </w:tr>
      <w:tr w:rsidR="006877D6" w:rsidRPr="00177C24" w14:paraId="7602643C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682945A9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Non-marine habitat</w:t>
            </w:r>
          </w:p>
        </w:tc>
        <w:tc>
          <w:tcPr>
            <w:tcW w:w="1221" w:type="dxa"/>
            <w:shd w:val="clear" w:color="000000" w:fill="C6E0B4"/>
            <w:noWrap/>
            <w:vAlign w:val="bottom"/>
            <w:hideMark/>
          </w:tcPr>
          <w:p w14:paraId="1262613A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0.1050</w:t>
            </w:r>
          </w:p>
        </w:tc>
        <w:tc>
          <w:tcPr>
            <w:tcW w:w="899" w:type="dxa"/>
            <w:shd w:val="clear" w:color="000000" w:fill="C6E0B4"/>
            <w:noWrap/>
            <w:vAlign w:val="bottom"/>
            <w:hideMark/>
          </w:tcPr>
          <w:p w14:paraId="6338B912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0.0231</w:t>
            </w:r>
          </w:p>
        </w:tc>
        <w:tc>
          <w:tcPr>
            <w:tcW w:w="1221" w:type="dxa"/>
            <w:gridSpan w:val="2"/>
            <w:shd w:val="clear" w:color="000000" w:fill="C6E0B4"/>
            <w:noWrap/>
            <w:vAlign w:val="bottom"/>
            <w:hideMark/>
          </w:tcPr>
          <w:p w14:paraId="1220E0ED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0.1231</w:t>
            </w:r>
          </w:p>
        </w:tc>
        <w:tc>
          <w:tcPr>
            <w:tcW w:w="899" w:type="dxa"/>
            <w:gridSpan w:val="2"/>
            <w:shd w:val="clear" w:color="000000" w:fill="C6E0B4"/>
            <w:noWrap/>
            <w:vAlign w:val="bottom"/>
            <w:hideMark/>
          </w:tcPr>
          <w:p w14:paraId="1261A178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0.0135</w:t>
            </w:r>
          </w:p>
        </w:tc>
        <w:tc>
          <w:tcPr>
            <w:tcW w:w="1221" w:type="dxa"/>
            <w:gridSpan w:val="2"/>
            <w:shd w:val="clear" w:color="000000" w:fill="C6E0B4"/>
            <w:noWrap/>
            <w:vAlign w:val="bottom"/>
            <w:hideMark/>
          </w:tcPr>
          <w:p w14:paraId="467C2301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0.1739</w:t>
            </w:r>
          </w:p>
        </w:tc>
        <w:tc>
          <w:tcPr>
            <w:tcW w:w="899" w:type="dxa"/>
            <w:gridSpan w:val="2"/>
            <w:shd w:val="clear" w:color="000000" w:fill="C6E0B4"/>
            <w:noWrap/>
            <w:vAlign w:val="bottom"/>
            <w:hideMark/>
          </w:tcPr>
          <w:p w14:paraId="2357AFDD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0.0029</w:t>
            </w:r>
          </w:p>
        </w:tc>
      </w:tr>
      <w:tr w:rsidR="006877D6" w:rsidRPr="00177C24" w14:paraId="1FE622A2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54CC3F6B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Parasitism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3AA9BBD2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0.0188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14:paraId="1C9739DD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0.3478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70938D34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0.0199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679CED63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0.3343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0A4BE594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0.0272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1CB326D9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0.2577</w:t>
            </w:r>
          </w:p>
        </w:tc>
      </w:tr>
      <w:tr w:rsidR="006877D6" w:rsidRPr="00177C24" w14:paraId="51F603E4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5ACB657C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Segmentation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48012E92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0.0224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14:paraId="70647FC9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0.3049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5A873FAC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0.0277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11A29ADB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0.2529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261B7038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0.0440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05ACD1B7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0.1480</w:t>
            </w:r>
          </w:p>
        </w:tc>
      </w:tr>
      <w:tr w:rsidR="006877D6" w:rsidRPr="00177C24" w14:paraId="2B426EDC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66001452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Skeleton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2C188D78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0.0055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14:paraId="44F7FBDA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0.6120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7885AA11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0.0121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3ADA4024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0.4522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61DB898E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0.0315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3E38FCAE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0.2227</w:t>
            </w:r>
          </w:p>
        </w:tc>
      </w:tr>
      <w:tr w:rsidR="006877D6" w:rsidRPr="00177C24" w14:paraId="7026C918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2EA3CAFC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Symmetry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5CAEEFF3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0.0229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14:paraId="3E382547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0.2988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0AFAF322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0.0171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584E06C3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0.3701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44665582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0.0060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24EB40EF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0.5956</w:t>
            </w:r>
          </w:p>
        </w:tc>
      </w:tr>
      <w:tr w:rsidR="006877D6" w:rsidRPr="00177C24" w14:paraId="4B352438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1AFD875F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lastRenderedPageBreak/>
              <w:t>Terrestrial habitat</w:t>
            </w:r>
          </w:p>
        </w:tc>
        <w:tc>
          <w:tcPr>
            <w:tcW w:w="1221" w:type="dxa"/>
            <w:shd w:val="clear" w:color="000000" w:fill="C6E0B4"/>
            <w:noWrap/>
            <w:vAlign w:val="bottom"/>
            <w:hideMark/>
          </w:tcPr>
          <w:p w14:paraId="0B3EFF7D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0.1511</w:t>
            </w:r>
          </w:p>
        </w:tc>
        <w:tc>
          <w:tcPr>
            <w:tcW w:w="899" w:type="dxa"/>
            <w:shd w:val="clear" w:color="000000" w:fill="C6E0B4"/>
            <w:noWrap/>
            <w:vAlign w:val="bottom"/>
            <w:hideMark/>
          </w:tcPr>
          <w:p w14:paraId="0ADC05D3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0.0058</w:t>
            </w:r>
          </w:p>
        </w:tc>
        <w:tc>
          <w:tcPr>
            <w:tcW w:w="1221" w:type="dxa"/>
            <w:gridSpan w:val="2"/>
            <w:shd w:val="clear" w:color="000000" w:fill="C6E0B4"/>
            <w:noWrap/>
            <w:vAlign w:val="bottom"/>
            <w:hideMark/>
          </w:tcPr>
          <w:p w14:paraId="35D837F6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0.1511</w:t>
            </w:r>
          </w:p>
        </w:tc>
        <w:tc>
          <w:tcPr>
            <w:tcW w:w="899" w:type="dxa"/>
            <w:gridSpan w:val="2"/>
            <w:shd w:val="clear" w:color="000000" w:fill="C6E0B4"/>
            <w:noWrap/>
            <w:vAlign w:val="bottom"/>
            <w:hideMark/>
          </w:tcPr>
          <w:p w14:paraId="42E796B5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0.0058</w:t>
            </w:r>
          </w:p>
        </w:tc>
        <w:tc>
          <w:tcPr>
            <w:tcW w:w="1221" w:type="dxa"/>
            <w:gridSpan w:val="2"/>
            <w:shd w:val="clear" w:color="000000" w:fill="C6E0B4"/>
            <w:noWrap/>
            <w:vAlign w:val="bottom"/>
            <w:hideMark/>
          </w:tcPr>
          <w:p w14:paraId="498D7C63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0.2103</w:t>
            </w:r>
          </w:p>
        </w:tc>
        <w:tc>
          <w:tcPr>
            <w:tcW w:w="899" w:type="dxa"/>
            <w:gridSpan w:val="2"/>
            <w:shd w:val="clear" w:color="000000" w:fill="C6E0B4"/>
            <w:noWrap/>
            <w:vAlign w:val="bottom"/>
            <w:hideMark/>
          </w:tcPr>
          <w:p w14:paraId="53E9CB9D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0.0009</w:t>
            </w:r>
          </w:p>
        </w:tc>
      </w:tr>
      <w:tr w:rsidR="006877D6" w:rsidRPr="00177C24" w14:paraId="4747C072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50BB5E8C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proofErr w:type="spellStart"/>
            <w:r w:rsidRPr="00177C24">
              <w:rPr>
                <w:color w:val="000000"/>
              </w:rPr>
              <w:t>Vagility</w:t>
            </w:r>
            <w:proofErr w:type="spellEnd"/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3F26F168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0.0546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14:paraId="540806BC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0.1060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52F73FF9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0.0364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725E1FF3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0.1892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1FFCAE15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0.0390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3BAF1865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0.1738</w:t>
            </w:r>
          </w:p>
        </w:tc>
      </w:tr>
      <w:tr w:rsidR="006877D6" w:rsidRPr="00177C24" w14:paraId="26096838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26AEA284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 xml:space="preserve">Vision </w:t>
            </w:r>
          </w:p>
        </w:tc>
        <w:tc>
          <w:tcPr>
            <w:tcW w:w="1221" w:type="dxa"/>
            <w:shd w:val="clear" w:color="000000" w:fill="C6E0B4"/>
            <w:noWrap/>
            <w:vAlign w:val="bottom"/>
            <w:hideMark/>
          </w:tcPr>
          <w:p w14:paraId="149D7846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0.1031</w:t>
            </w:r>
          </w:p>
        </w:tc>
        <w:tc>
          <w:tcPr>
            <w:tcW w:w="899" w:type="dxa"/>
            <w:shd w:val="clear" w:color="000000" w:fill="C6E0B4"/>
            <w:noWrap/>
            <w:vAlign w:val="bottom"/>
            <w:hideMark/>
          </w:tcPr>
          <w:p w14:paraId="781BD27E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0.0245</w:t>
            </w:r>
          </w:p>
        </w:tc>
        <w:tc>
          <w:tcPr>
            <w:tcW w:w="1221" w:type="dxa"/>
            <w:gridSpan w:val="2"/>
            <w:shd w:val="clear" w:color="000000" w:fill="C6E0B4"/>
            <w:noWrap/>
            <w:vAlign w:val="bottom"/>
            <w:hideMark/>
          </w:tcPr>
          <w:p w14:paraId="5E672D66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0.1168</w:t>
            </w:r>
          </w:p>
        </w:tc>
        <w:tc>
          <w:tcPr>
            <w:tcW w:w="899" w:type="dxa"/>
            <w:gridSpan w:val="2"/>
            <w:shd w:val="clear" w:color="000000" w:fill="C6E0B4"/>
            <w:noWrap/>
            <w:vAlign w:val="bottom"/>
            <w:hideMark/>
          </w:tcPr>
          <w:p w14:paraId="37458530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0.0162</w:t>
            </w:r>
          </w:p>
        </w:tc>
        <w:tc>
          <w:tcPr>
            <w:tcW w:w="1221" w:type="dxa"/>
            <w:gridSpan w:val="2"/>
            <w:shd w:val="clear" w:color="000000" w:fill="C6E0B4"/>
            <w:noWrap/>
            <w:vAlign w:val="bottom"/>
            <w:hideMark/>
          </w:tcPr>
          <w:p w14:paraId="011341D5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0.1704</w:t>
            </w:r>
          </w:p>
        </w:tc>
        <w:tc>
          <w:tcPr>
            <w:tcW w:w="899" w:type="dxa"/>
            <w:gridSpan w:val="2"/>
            <w:shd w:val="clear" w:color="000000" w:fill="C6E0B4"/>
            <w:noWrap/>
            <w:vAlign w:val="bottom"/>
            <w:hideMark/>
          </w:tcPr>
          <w:p w14:paraId="5AD12F1E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0.0032</w:t>
            </w:r>
          </w:p>
        </w:tc>
      </w:tr>
      <w:tr w:rsidR="006877D6" w:rsidRPr="00177C24" w14:paraId="1525D5C4" w14:textId="77777777" w:rsidTr="00FB508B">
        <w:trPr>
          <w:gridAfter w:val="1"/>
          <w:wAfter w:w="518" w:type="dxa"/>
          <w:trHeight w:val="300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51EFF4E0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Vision (alternative coding)</w:t>
            </w:r>
          </w:p>
        </w:tc>
        <w:tc>
          <w:tcPr>
            <w:tcW w:w="1221" w:type="dxa"/>
            <w:shd w:val="clear" w:color="000000" w:fill="C6E0B4"/>
            <w:noWrap/>
            <w:vAlign w:val="bottom"/>
            <w:hideMark/>
          </w:tcPr>
          <w:p w14:paraId="7D92089E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0.2114</w:t>
            </w:r>
          </w:p>
        </w:tc>
        <w:tc>
          <w:tcPr>
            <w:tcW w:w="899" w:type="dxa"/>
            <w:shd w:val="clear" w:color="000000" w:fill="C6E0B4"/>
            <w:noWrap/>
            <w:vAlign w:val="bottom"/>
            <w:hideMark/>
          </w:tcPr>
          <w:p w14:paraId="66618E08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0.0009</w:t>
            </w:r>
          </w:p>
        </w:tc>
        <w:tc>
          <w:tcPr>
            <w:tcW w:w="1221" w:type="dxa"/>
            <w:gridSpan w:val="2"/>
            <w:shd w:val="clear" w:color="000000" w:fill="C6E0B4"/>
            <w:noWrap/>
            <w:vAlign w:val="bottom"/>
            <w:hideMark/>
          </w:tcPr>
          <w:p w14:paraId="4792B3D4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0.2184</w:t>
            </w:r>
          </w:p>
        </w:tc>
        <w:tc>
          <w:tcPr>
            <w:tcW w:w="899" w:type="dxa"/>
            <w:gridSpan w:val="2"/>
            <w:shd w:val="clear" w:color="000000" w:fill="C6E0B4"/>
            <w:noWrap/>
            <w:vAlign w:val="bottom"/>
            <w:hideMark/>
          </w:tcPr>
          <w:p w14:paraId="6209AD92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0.0007</w:t>
            </w:r>
          </w:p>
        </w:tc>
        <w:tc>
          <w:tcPr>
            <w:tcW w:w="1221" w:type="dxa"/>
            <w:gridSpan w:val="2"/>
            <w:shd w:val="clear" w:color="000000" w:fill="C6E0B4"/>
            <w:noWrap/>
            <w:vAlign w:val="bottom"/>
            <w:hideMark/>
          </w:tcPr>
          <w:p w14:paraId="2854A6E9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0.2230</w:t>
            </w:r>
          </w:p>
        </w:tc>
        <w:tc>
          <w:tcPr>
            <w:tcW w:w="899" w:type="dxa"/>
            <w:gridSpan w:val="2"/>
            <w:shd w:val="clear" w:color="000000" w:fill="C6E0B4"/>
            <w:noWrap/>
            <w:vAlign w:val="bottom"/>
            <w:hideMark/>
          </w:tcPr>
          <w:p w14:paraId="52940F8F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0.0006</w:t>
            </w:r>
          </w:p>
        </w:tc>
      </w:tr>
    </w:tbl>
    <w:p w14:paraId="67867A7F" w14:textId="77777777" w:rsidR="006877D6" w:rsidRDefault="006877D6" w:rsidP="006877D6">
      <w:pPr>
        <w:spacing w:line="480" w:lineRule="auto"/>
        <w:rPr>
          <w:rFonts w:eastAsiaTheme="majorEastAsia"/>
        </w:rPr>
      </w:pPr>
      <w:r>
        <w:br w:type="page"/>
      </w:r>
    </w:p>
    <w:p w14:paraId="2D16401E" w14:textId="09C40A0E" w:rsidR="006877D6" w:rsidRDefault="00D06099" w:rsidP="006877D6">
      <w:pPr>
        <w:pStyle w:val="Heading1"/>
        <w:spacing w:before="0" w:line="480" w:lineRule="auto"/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Supplementary File S7</w:t>
      </w:r>
      <w:r w:rsidR="006877D6" w:rsidRPr="009E4637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proofErr w:type="gramEnd"/>
      <w:r w:rsidR="006877D6" w:rsidRPr="009E463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6877D6" w:rsidRPr="00063831">
        <w:rPr>
          <w:rStyle w:val="Emphasis"/>
          <w:rFonts w:ascii="Times New Roman" w:hAnsi="Times New Roman" w:cs="Times New Roman"/>
          <w:b/>
          <w:i w:val="0"/>
          <w:color w:val="auto"/>
          <w:sz w:val="24"/>
          <w:szCs w:val="24"/>
        </w:rPr>
        <w:t>Results of PGLS</w:t>
      </w:r>
      <w:r w:rsidR="006877D6" w:rsidRPr="0006383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regression between traits and diversification rates within Annelida, </w:t>
      </w:r>
      <w:proofErr w:type="spellStart"/>
      <w:r w:rsidR="006877D6" w:rsidRPr="00063831">
        <w:rPr>
          <w:rFonts w:ascii="Times New Roman" w:hAnsi="Times New Roman" w:cs="Times New Roman"/>
          <w:b/>
          <w:color w:val="auto"/>
          <w:sz w:val="24"/>
          <w:szCs w:val="24"/>
        </w:rPr>
        <w:t>Arthropoda</w:t>
      </w:r>
      <w:proofErr w:type="spellEnd"/>
      <w:r w:rsidR="006877D6" w:rsidRPr="00063831">
        <w:rPr>
          <w:rFonts w:ascii="Times New Roman" w:hAnsi="Times New Roman" w:cs="Times New Roman"/>
          <w:b/>
          <w:color w:val="auto"/>
          <w:sz w:val="24"/>
          <w:szCs w:val="24"/>
        </w:rPr>
        <w:t xml:space="preserve">, Mollusca, </w:t>
      </w:r>
      <w:proofErr w:type="spellStart"/>
      <w:r w:rsidR="006877D6" w:rsidRPr="00063831">
        <w:rPr>
          <w:rFonts w:ascii="Times New Roman" w:hAnsi="Times New Roman" w:cs="Times New Roman"/>
          <w:b/>
          <w:color w:val="auto"/>
          <w:sz w:val="24"/>
          <w:szCs w:val="24"/>
        </w:rPr>
        <w:t>Deuterostomia</w:t>
      </w:r>
      <w:proofErr w:type="spellEnd"/>
      <w:r w:rsidR="006877D6" w:rsidRPr="00063831">
        <w:rPr>
          <w:rFonts w:ascii="Times New Roman" w:hAnsi="Times New Roman" w:cs="Times New Roman"/>
          <w:b/>
          <w:color w:val="auto"/>
          <w:sz w:val="24"/>
          <w:szCs w:val="24"/>
        </w:rPr>
        <w:t xml:space="preserve">, and </w:t>
      </w:r>
      <w:proofErr w:type="spellStart"/>
      <w:r w:rsidR="006877D6" w:rsidRPr="00063831">
        <w:rPr>
          <w:rFonts w:ascii="Times New Roman" w:hAnsi="Times New Roman" w:cs="Times New Roman"/>
          <w:b/>
          <w:color w:val="auto"/>
          <w:sz w:val="24"/>
          <w:szCs w:val="24"/>
        </w:rPr>
        <w:t>Ecdysozoa</w:t>
      </w:r>
      <w:proofErr w:type="spellEnd"/>
      <w:r w:rsidR="006877D6" w:rsidRPr="00063831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.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6877D6" w:rsidRPr="00A56602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Results 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are based on Tree2 and an intermediate value of epsilon (ε = 0.5). Significant values (</w:t>
      </w:r>
      <w:r w:rsidR="006877D6" w:rsidRPr="002435F4">
        <w:rPr>
          <w:rStyle w:val="Emphasis"/>
          <w:rFonts w:ascii="Times New Roman" w:hAnsi="Times New Roman" w:cs="Times New Roman"/>
          <w:color w:val="auto"/>
          <w:sz w:val="24"/>
          <w:szCs w:val="24"/>
        </w:rPr>
        <w:t>P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&lt;0.05) are highlighted in green.</w:t>
      </w:r>
      <w:r w:rsidR="006877D6" w:rsidRPr="009A18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 xml:space="preserve">PGLS failed for 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>results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 xml:space="preserve"> highlighted in orange 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>and the ordinary-least squares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>(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>OLS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>)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 xml:space="preserve"> model 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 xml:space="preserve">was 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>used instead of the PGLS model.</w:t>
      </w:r>
    </w:p>
    <w:p w14:paraId="49A67A8B" w14:textId="77777777" w:rsidR="006877D6" w:rsidRPr="009A18BD" w:rsidRDefault="006877D6" w:rsidP="006877D6">
      <w:pPr>
        <w:spacing w:line="480" w:lineRule="auto"/>
      </w:pPr>
    </w:p>
    <w:tbl>
      <w:tblPr>
        <w:tblW w:w="9272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260"/>
        <w:gridCol w:w="1178"/>
        <w:gridCol w:w="1323"/>
        <w:gridCol w:w="1186"/>
        <w:gridCol w:w="1629"/>
        <w:gridCol w:w="1256"/>
      </w:tblGrid>
      <w:tr w:rsidR="006877D6" w:rsidRPr="0092748A" w14:paraId="73278AD6" w14:textId="77777777" w:rsidTr="00FB508B">
        <w:trPr>
          <w:trHeight w:val="405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F074" w14:textId="77777777" w:rsidR="006877D6" w:rsidRPr="0092748A" w:rsidRDefault="006877D6" w:rsidP="00FB508B">
            <w:pPr>
              <w:spacing w:line="480" w:lineRule="auto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5055" w14:textId="77777777" w:rsidR="006877D6" w:rsidRPr="0092748A" w:rsidRDefault="006877D6" w:rsidP="00FB508B">
            <w:pPr>
              <w:spacing w:line="480" w:lineRule="auto"/>
              <w:jc w:val="center"/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669D9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Annelida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B8024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spellStart"/>
            <w:r w:rsidRPr="0092748A">
              <w:rPr>
                <w:color w:val="000000"/>
              </w:rPr>
              <w:t>Arthropoda</w:t>
            </w:r>
            <w:proofErr w:type="spellEnd"/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3CD4A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Mollusca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B8047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spellStart"/>
            <w:r w:rsidRPr="0092748A">
              <w:rPr>
                <w:color w:val="000000"/>
              </w:rPr>
              <w:t>Deuterostomia</w:t>
            </w:r>
            <w:proofErr w:type="spellEnd"/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8FCFE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spellStart"/>
            <w:r w:rsidRPr="0092748A">
              <w:rPr>
                <w:color w:val="000000"/>
              </w:rPr>
              <w:t>Ecdysozoa</w:t>
            </w:r>
            <w:proofErr w:type="spellEnd"/>
          </w:p>
        </w:tc>
      </w:tr>
      <w:tr w:rsidR="006877D6" w:rsidRPr="0092748A" w14:paraId="14820C86" w14:textId="77777777" w:rsidTr="00FB508B">
        <w:trPr>
          <w:trHeight w:val="405"/>
        </w:trPr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F061D3E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Vision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89CA3C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2435F4">
              <w:rPr>
                <w:i/>
                <w:color w:val="000000"/>
              </w:rPr>
              <w:t>r</w:t>
            </w:r>
            <w:r w:rsidRPr="002435F4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C43AB0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0.20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7B0461E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92748A">
              <w:rPr>
                <w:color w:val="000000"/>
              </w:rPr>
              <w:t>no</w:t>
            </w:r>
            <w:proofErr w:type="gramEnd"/>
            <w:r w:rsidRPr="0092748A">
              <w:rPr>
                <w:color w:val="000000"/>
              </w:rPr>
              <w:t xml:space="preserve"> variation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22C2C8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0.19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000000" w:fill="FCE4D6"/>
            <w:hideMark/>
          </w:tcPr>
          <w:p w14:paraId="23B5735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0.01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31695E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0.16</w:t>
            </w:r>
          </w:p>
        </w:tc>
      </w:tr>
      <w:tr w:rsidR="006877D6" w:rsidRPr="0092748A" w14:paraId="44F7B2C7" w14:textId="77777777" w:rsidTr="00FB508B">
        <w:trPr>
          <w:trHeight w:val="405"/>
        </w:trPr>
        <w:tc>
          <w:tcPr>
            <w:tcW w:w="1440" w:type="dxa"/>
            <w:vMerge/>
            <w:hideMark/>
          </w:tcPr>
          <w:p w14:paraId="5C273457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hideMark/>
          </w:tcPr>
          <w:p w14:paraId="670FDF4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2435F4">
              <w:rPr>
                <w:i/>
                <w:color w:val="000000"/>
              </w:rPr>
              <w:t>P</w:t>
            </w:r>
            <w:r w:rsidRPr="0092748A">
              <w:rPr>
                <w:color w:val="000000"/>
              </w:rPr>
              <w:t>-value</w:t>
            </w:r>
          </w:p>
        </w:tc>
        <w:tc>
          <w:tcPr>
            <w:tcW w:w="1178" w:type="dxa"/>
            <w:shd w:val="clear" w:color="auto" w:fill="auto"/>
            <w:hideMark/>
          </w:tcPr>
          <w:p w14:paraId="66F548F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0.4494</w:t>
            </w:r>
          </w:p>
        </w:tc>
        <w:tc>
          <w:tcPr>
            <w:tcW w:w="1323" w:type="dxa"/>
            <w:vMerge/>
            <w:hideMark/>
          </w:tcPr>
          <w:p w14:paraId="6AFCD89C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186" w:type="dxa"/>
            <w:shd w:val="clear" w:color="auto" w:fill="auto"/>
            <w:hideMark/>
          </w:tcPr>
          <w:p w14:paraId="010ED15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0.4678</w:t>
            </w:r>
          </w:p>
        </w:tc>
        <w:tc>
          <w:tcPr>
            <w:tcW w:w="1629" w:type="dxa"/>
            <w:shd w:val="clear" w:color="000000" w:fill="FCE4D6"/>
            <w:hideMark/>
          </w:tcPr>
          <w:p w14:paraId="3080884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0.8631</w:t>
            </w:r>
          </w:p>
        </w:tc>
        <w:tc>
          <w:tcPr>
            <w:tcW w:w="1256" w:type="dxa"/>
            <w:shd w:val="clear" w:color="auto" w:fill="auto"/>
            <w:hideMark/>
          </w:tcPr>
          <w:p w14:paraId="4DF82D8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0.1965</w:t>
            </w:r>
          </w:p>
        </w:tc>
      </w:tr>
      <w:tr w:rsidR="006877D6" w:rsidRPr="0092748A" w14:paraId="356DD0E4" w14:textId="77777777" w:rsidTr="00FB508B">
        <w:trPr>
          <w:trHeight w:val="405"/>
        </w:trPr>
        <w:tc>
          <w:tcPr>
            <w:tcW w:w="1440" w:type="dxa"/>
            <w:vMerge w:val="restart"/>
            <w:shd w:val="clear" w:color="auto" w:fill="auto"/>
            <w:noWrap/>
            <w:hideMark/>
          </w:tcPr>
          <w:p w14:paraId="6D9261E5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Parasitism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23C273B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2435F4">
              <w:rPr>
                <w:i/>
                <w:color w:val="000000"/>
              </w:rPr>
              <w:t>r</w:t>
            </w:r>
            <w:r w:rsidRPr="002435F4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178" w:type="dxa"/>
            <w:shd w:val="clear" w:color="auto" w:fill="auto"/>
            <w:hideMark/>
          </w:tcPr>
          <w:p w14:paraId="75DE387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0.20</w:t>
            </w:r>
          </w:p>
        </w:tc>
        <w:tc>
          <w:tcPr>
            <w:tcW w:w="1323" w:type="dxa"/>
            <w:shd w:val="clear" w:color="auto" w:fill="auto"/>
            <w:hideMark/>
          </w:tcPr>
          <w:p w14:paraId="692989F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0.19</w:t>
            </w:r>
          </w:p>
        </w:tc>
        <w:tc>
          <w:tcPr>
            <w:tcW w:w="1186" w:type="dxa"/>
            <w:vMerge w:val="restart"/>
            <w:shd w:val="clear" w:color="auto" w:fill="auto"/>
            <w:hideMark/>
          </w:tcPr>
          <w:p w14:paraId="799ECD6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92748A">
              <w:rPr>
                <w:color w:val="000000"/>
              </w:rPr>
              <w:t>no</w:t>
            </w:r>
            <w:proofErr w:type="gramEnd"/>
            <w:r w:rsidRPr="0092748A">
              <w:rPr>
                <w:color w:val="000000"/>
              </w:rPr>
              <w:t xml:space="preserve"> variation</w:t>
            </w:r>
          </w:p>
        </w:tc>
        <w:tc>
          <w:tcPr>
            <w:tcW w:w="1629" w:type="dxa"/>
            <w:vMerge w:val="restart"/>
            <w:shd w:val="clear" w:color="auto" w:fill="auto"/>
            <w:hideMark/>
          </w:tcPr>
          <w:p w14:paraId="5C3BC2B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92748A">
              <w:rPr>
                <w:color w:val="000000"/>
              </w:rPr>
              <w:t>no</w:t>
            </w:r>
            <w:proofErr w:type="gramEnd"/>
            <w:r w:rsidRPr="0092748A">
              <w:rPr>
                <w:color w:val="000000"/>
              </w:rPr>
              <w:t xml:space="preserve"> </w:t>
            </w:r>
          </w:p>
          <w:p w14:paraId="7BAA951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92748A">
              <w:rPr>
                <w:color w:val="000000"/>
              </w:rPr>
              <w:t>variation</w:t>
            </w:r>
            <w:proofErr w:type="gramEnd"/>
          </w:p>
        </w:tc>
        <w:tc>
          <w:tcPr>
            <w:tcW w:w="1256" w:type="dxa"/>
            <w:shd w:val="clear" w:color="auto" w:fill="auto"/>
            <w:hideMark/>
          </w:tcPr>
          <w:p w14:paraId="5A276C2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0.21</w:t>
            </w:r>
          </w:p>
        </w:tc>
      </w:tr>
      <w:tr w:rsidR="006877D6" w:rsidRPr="0092748A" w14:paraId="17E11775" w14:textId="77777777" w:rsidTr="00FB508B">
        <w:trPr>
          <w:trHeight w:val="405"/>
        </w:trPr>
        <w:tc>
          <w:tcPr>
            <w:tcW w:w="1440" w:type="dxa"/>
            <w:vMerge/>
            <w:hideMark/>
          </w:tcPr>
          <w:p w14:paraId="50F38CCD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hideMark/>
          </w:tcPr>
          <w:p w14:paraId="2A6D636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2435F4">
              <w:rPr>
                <w:i/>
                <w:color w:val="000000"/>
              </w:rPr>
              <w:t>P</w:t>
            </w:r>
            <w:r w:rsidRPr="0092748A">
              <w:rPr>
                <w:color w:val="000000"/>
              </w:rPr>
              <w:t>-value</w:t>
            </w:r>
          </w:p>
        </w:tc>
        <w:tc>
          <w:tcPr>
            <w:tcW w:w="1178" w:type="dxa"/>
            <w:shd w:val="clear" w:color="auto" w:fill="auto"/>
            <w:hideMark/>
          </w:tcPr>
          <w:p w14:paraId="418A179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0.4494</w:t>
            </w:r>
          </w:p>
        </w:tc>
        <w:tc>
          <w:tcPr>
            <w:tcW w:w="1323" w:type="dxa"/>
            <w:shd w:val="clear" w:color="auto" w:fill="auto"/>
            <w:hideMark/>
          </w:tcPr>
          <w:p w14:paraId="69B8D5A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0.3817</w:t>
            </w:r>
          </w:p>
        </w:tc>
        <w:tc>
          <w:tcPr>
            <w:tcW w:w="1186" w:type="dxa"/>
            <w:vMerge/>
            <w:hideMark/>
          </w:tcPr>
          <w:p w14:paraId="72E9258E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629" w:type="dxa"/>
            <w:vMerge/>
            <w:hideMark/>
          </w:tcPr>
          <w:p w14:paraId="7552BA22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256" w:type="dxa"/>
            <w:shd w:val="clear" w:color="auto" w:fill="auto"/>
            <w:hideMark/>
          </w:tcPr>
          <w:p w14:paraId="01BBACC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0.1365</w:t>
            </w:r>
          </w:p>
        </w:tc>
      </w:tr>
      <w:tr w:rsidR="006877D6" w:rsidRPr="0092748A" w14:paraId="36A0377E" w14:textId="77777777" w:rsidTr="00FB508B">
        <w:trPr>
          <w:trHeight w:val="405"/>
        </w:trPr>
        <w:tc>
          <w:tcPr>
            <w:tcW w:w="1440" w:type="dxa"/>
            <w:vMerge w:val="restart"/>
            <w:shd w:val="clear" w:color="auto" w:fill="auto"/>
            <w:noWrap/>
            <w:hideMark/>
          </w:tcPr>
          <w:p w14:paraId="314D94F6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Skeleton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0858675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2435F4">
              <w:rPr>
                <w:i/>
                <w:color w:val="000000"/>
              </w:rPr>
              <w:t>r</w:t>
            </w:r>
            <w:r w:rsidRPr="002435F4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178" w:type="dxa"/>
            <w:shd w:val="clear" w:color="000000" w:fill="C6E0B4"/>
            <w:hideMark/>
          </w:tcPr>
          <w:p w14:paraId="4281B43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0.83</w:t>
            </w:r>
          </w:p>
        </w:tc>
        <w:tc>
          <w:tcPr>
            <w:tcW w:w="1323" w:type="dxa"/>
            <w:vMerge w:val="restart"/>
            <w:shd w:val="clear" w:color="auto" w:fill="auto"/>
            <w:hideMark/>
          </w:tcPr>
          <w:p w14:paraId="04EACD7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92748A">
              <w:rPr>
                <w:color w:val="000000"/>
              </w:rPr>
              <w:t>no</w:t>
            </w:r>
            <w:proofErr w:type="gramEnd"/>
            <w:r w:rsidRPr="0092748A">
              <w:rPr>
                <w:color w:val="000000"/>
              </w:rPr>
              <w:t xml:space="preserve"> variation</w:t>
            </w:r>
          </w:p>
        </w:tc>
        <w:tc>
          <w:tcPr>
            <w:tcW w:w="1186" w:type="dxa"/>
            <w:shd w:val="clear" w:color="auto" w:fill="auto"/>
            <w:hideMark/>
          </w:tcPr>
          <w:p w14:paraId="3ED905E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</w:t>
            </w:r>
          </w:p>
        </w:tc>
        <w:tc>
          <w:tcPr>
            <w:tcW w:w="1629" w:type="dxa"/>
            <w:shd w:val="clear" w:color="000000" w:fill="FCE4D6"/>
            <w:hideMark/>
          </w:tcPr>
          <w:p w14:paraId="26C4472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0.03</w:t>
            </w:r>
          </w:p>
        </w:tc>
        <w:tc>
          <w:tcPr>
            <w:tcW w:w="1256" w:type="dxa"/>
            <w:shd w:val="clear" w:color="auto" w:fill="auto"/>
            <w:hideMark/>
          </w:tcPr>
          <w:p w14:paraId="52EBAED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0.16</w:t>
            </w:r>
          </w:p>
        </w:tc>
      </w:tr>
      <w:tr w:rsidR="006877D6" w:rsidRPr="0092748A" w14:paraId="3E2EFB47" w14:textId="77777777" w:rsidTr="00FB508B">
        <w:trPr>
          <w:trHeight w:val="405"/>
        </w:trPr>
        <w:tc>
          <w:tcPr>
            <w:tcW w:w="1440" w:type="dxa"/>
            <w:vMerge/>
            <w:hideMark/>
          </w:tcPr>
          <w:p w14:paraId="3B7DA322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hideMark/>
          </w:tcPr>
          <w:p w14:paraId="5DE8185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2435F4">
              <w:rPr>
                <w:i/>
                <w:color w:val="000000"/>
              </w:rPr>
              <w:t>P</w:t>
            </w:r>
            <w:r w:rsidRPr="0092748A">
              <w:rPr>
                <w:color w:val="000000"/>
              </w:rPr>
              <w:t>-value</w:t>
            </w:r>
          </w:p>
        </w:tc>
        <w:tc>
          <w:tcPr>
            <w:tcW w:w="1178" w:type="dxa"/>
            <w:shd w:val="clear" w:color="000000" w:fill="C6E0B4"/>
            <w:hideMark/>
          </w:tcPr>
          <w:p w14:paraId="2BFA4B9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0.0303</w:t>
            </w:r>
          </w:p>
        </w:tc>
        <w:tc>
          <w:tcPr>
            <w:tcW w:w="1323" w:type="dxa"/>
            <w:vMerge/>
            <w:hideMark/>
          </w:tcPr>
          <w:p w14:paraId="3C31FFF3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186" w:type="dxa"/>
            <w:shd w:val="clear" w:color="auto" w:fill="auto"/>
            <w:hideMark/>
          </w:tcPr>
          <w:p w14:paraId="6534D3E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0.9931</w:t>
            </w:r>
          </w:p>
        </w:tc>
        <w:tc>
          <w:tcPr>
            <w:tcW w:w="1629" w:type="dxa"/>
            <w:shd w:val="clear" w:color="000000" w:fill="FCE4D6"/>
            <w:hideMark/>
          </w:tcPr>
          <w:p w14:paraId="36B35CA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0.8631</w:t>
            </w:r>
          </w:p>
        </w:tc>
        <w:tc>
          <w:tcPr>
            <w:tcW w:w="1256" w:type="dxa"/>
            <w:shd w:val="clear" w:color="auto" w:fill="auto"/>
            <w:hideMark/>
          </w:tcPr>
          <w:p w14:paraId="19F7456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0.1930</w:t>
            </w:r>
          </w:p>
        </w:tc>
      </w:tr>
      <w:tr w:rsidR="006877D6" w:rsidRPr="0092748A" w14:paraId="08204378" w14:textId="77777777" w:rsidTr="00FB508B">
        <w:trPr>
          <w:trHeight w:val="405"/>
        </w:trPr>
        <w:tc>
          <w:tcPr>
            <w:tcW w:w="1440" w:type="dxa"/>
            <w:vMerge w:val="restart"/>
            <w:shd w:val="clear" w:color="auto" w:fill="auto"/>
            <w:noWrap/>
            <w:hideMark/>
          </w:tcPr>
          <w:p w14:paraId="2B6AB1BB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proofErr w:type="spellStart"/>
            <w:r w:rsidRPr="0092748A">
              <w:rPr>
                <w:color w:val="000000"/>
              </w:rPr>
              <w:t>Dioecy</w:t>
            </w:r>
            <w:proofErr w:type="spellEnd"/>
          </w:p>
        </w:tc>
        <w:tc>
          <w:tcPr>
            <w:tcW w:w="1260" w:type="dxa"/>
            <w:shd w:val="clear" w:color="auto" w:fill="auto"/>
            <w:noWrap/>
            <w:hideMark/>
          </w:tcPr>
          <w:p w14:paraId="37310BB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2435F4">
              <w:rPr>
                <w:i/>
                <w:color w:val="000000"/>
              </w:rPr>
              <w:t>r</w:t>
            </w:r>
            <w:r w:rsidRPr="002435F4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178" w:type="dxa"/>
            <w:shd w:val="clear" w:color="auto" w:fill="auto"/>
            <w:hideMark/>
          </w:tcPr>
          <w:p w14:paraId="6F9BD2A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0.04</w:t>
            </w:r>
          </w:p>
        </w:tc>
        <w:tc>
          <w:tcPr>
            <w:tcW w:w="1323" w:type="dxa"/>
            <w:vMerge w:val="restart"/>
            <w:shd w:val="clear" w:color="auto" w:fill="auto"/>
            <w:hideMark/>
          </w:tcPr>
          <w:p w14:paraId="47EC788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92748A">
              <w:rPr>
                <w:color w:val="000000"/>
              </w:rPr>
              <w:t>no</w:t>
            </w:r>
            <w:proofErr w:type="gramEnd"/>
            <w:r w:rsidRPr="0092748A">
              <w:rPr>
                <w:color w:val="000000"/>
              </w:rPr>
              <w:t xml:space="preserve"> variation</w:t>
            </w:r>
          </w:p>
        </w:tc>
        <w:tc>
          <w:tcPr>
            <w:tcW w:w="1186" w:type="dxa"/>
            <w:shd w:val="clear" w:color="auto" w:fill="auto"/>
            <w:hideMark/>
          </w:tcPr>
          <w:p w14:paraId="55D9A20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0.08</w:t>
            </w:r>
          </w:p>
        </w:tc>
        <w:tc>
          <w:tcPr>
            <w:tcW w:w="1629" w:type="dxa"/>
            <w:shd w:val="clear" w:color="000000" w:fill="FCE4D6"/>
            <w:hideMark/>
          </w:tcPr>
          <w:p w14:paraId="192A849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0.00</w:t>
            </w:r>
          </w:p>
        </w:tc>
        <w:tc>
          <w:tcPr>
            <w:tcW w:w="1256" w:type="dxa"/>
            <w:vMerge w:val="restart"/>
            <w:shd w:val="clear" w:color="auto" w:fill="auto"/>
            <w:hideMark/>
          </w:tcPr>
          <w:p w14:paraId="0F2E8E9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92748A">
              <w:rPr>
                <w:color w:val="000000"/>
              </w:rPr>
              <w:t>no</w:t>
            </w:r>
            <w:proofErr w:type="gramEnd"/>
            <w:r w:rsidRPr="0092748A">
              <w:rPr>
                <w:color w:val="000000"/>
              </w:rPr>
              <w:t xml:space="preserve"> variation</w:t>
            </w:r>
          </w:p>
        </w:tc>
      </w:tr>
      <w:tr w:rsidR="006877D6" w:rsidRPr="0092748A" w14:paraId="22DFCC32" w14:textId="77777777" w:rsidTr="00FB508B">
        <w:trPr>
          <w:trHeight w:val="405"/>
        </w:trPr>
        <w:tc>
          <w:tcPr>
            <w:tcW w:w="1440" w:type="dxa"/>
            <w:vMerge/>
            <w:hideMark/>
          </w:tcPr>
          <w:p w14:paraId="58C9108F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hideMark/>
          </w:tcPr>
          <w:p w14:paraId="348D201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2435F4">
              <w:rPr>
                <w:i/>
                <w:color w:val="000000"/>
              </w:rPr>
              <w:t>P</w:t>
            </w:r>
            <w:r w:rsidRPr="0092748A">
              <w:rPr>
                <w:color w:val="000000"/>
              </w:rPr>
              <w:t>-value</w:t>
            </w:r>
          </w:p>
        </w:tc>
        <w:tc>
          <w:tcPr>
            <w:tcW w:w="1178" w:type="dxa"/>
            <w:shd w:val="clear" w:color="auto" w:fill="auto"/>
            <w:hideMark/>
          </w:tcPr>
          <w:p w14:paraId="251583B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0.7579</w:t>
            </w:r>
          </w:p>
        </w:tc>
        <w:tc>
          <w:tcPr>
            <w:tcW w:w="1323" w:type="dxa"/>
            <w:vMerge/>
            <w:hideMark/>
          </w:tcPr>
          <w:p w14:paraId="456A4657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186" w:type="dxa"/>
            <w:shd w:val="clear" w:color="auto" w:fill="auto"/>
            <w:hideMark/>
          </w:tcPr>
          <w:p w14:paraId="1919490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0.6366</w:t>
            </w:r>
          </w:p>
        </w:tc>
        <w:tc>
          <w:tcPr>
            <w:tcW w:w="1629" w:type="dxa"/>
            <w:shd w:val="clear" w:color="000000" w:fill="FCE4D6"/>
            <w:hideMark/>
          </w:tcPr>
          <w:p w14:paraId="7A14629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0.9425</w:t>
            </w:r>
          </w:p>
        </w:tc>
        <w:tc>
          <w:tcPr>
            <w:tcW w:w="1256" w:type="dxa"/>
            <w:vMerge/>
            <w:hideMark/>
          </w:tcPr>
          <w:p w14:paraId="7B1655A0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</w:tr>
      <w:tr w:rsidR="006877D6" w:rsidRPr="0092748A" w14:paraId="42718E6C" w14:textId="77777777" w:rsidTr="00FB508B">
        <w:trPr>
          <w:trHeight w:val="405"/>
        </w:trPr>
        <w:tc>
          <w:tcPr>
            <w:tcW w:w="1440" w:type="dxa"/>
            <w:vMerge w:val="restart"/>
            <w:shd w:val="clear" w:color="auto" w:fill="auto"/>
            <w:hideMark/>
          </w:tcPr>
          <w:p w14:paraId="7EA95162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Non-marine habitat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40A417C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2435F4">
              <w:rPr>
                <w:i/>
                <w:color w:val="000000"/>
              </w:rPr>
              <w:t>r</w:t>
            </w:r>
            <w:r w:rsidRPr="002435F4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178" w:type="dxa"/>
            <w:shd w:val="clear" w:color="auto" w:fill="auto"/>
            <w:hideMark/>
          </w:tcPr>
          <w:p w14:paraId="7231452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0.04</w:t>
            </w:r>
          </w:p>
        </w:tc>
        <w:tc>
          <w:tcPr>
            <w:tcW w:w="1323" w:type="dxa"/>
            <w:shd w:val="clear" w:color="auto" w:fill="auto"/>
            <w:hideMark/>
          </w:tcPr>
          <w:p w14:paraId="673789F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0.52</w:t>
            </w:r>
          </w:p>
        </w:tc>
        <w:tc>
          <w:tcPr>
            <w:tcW w:w="1186" w:type="dxa"/>
            <w:shd w:val="clear" w:color="000000" w:fill="C6E0B4"/>
            <w:hideMark/>
          </w:tcPr>
          <w:p w14:paraId="58B3BE3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0.91</w:t>
            </w:r>
          </w:p>
        </w:tc>
        <w:tc>
          <w:tcPr>
            <w:tcW w:w="1629" w:type="dxa"/>
            <w:shd w:val="clear" w:color="auto" w:fill="auto"/>
            <w:hideMark/>
          </w:tcPr>
          <w:p w14:paraId="029416E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0.42</w:t>
            </w:r>
          </w:p>
        </w:tc>
        <w:tc>
          <w:tcPr>
            <w:tcW w:w="1256" w:type="dxa"/>
            <w:shd w:val="clear" w:color="auto" w:fill="auto"/>
            <w:hideMark/>
          </w:tcPr>
          <w:p w14:paraId="063F38C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0.26</w:t>
            </w:r>
          </w:p>
        </w:tc>
      </w:tr>
      <w:tr w:rsidR="006877D6" w:rsidRPr="0092748A" w14:paraId="133A7B24" w14:textId="77777777" w:rsidTr="00FB508B">
        <w:trPr>
          <w:trHeight w:val="405"/>
        </w:trPr>
        <w:tc>
          <w:tcPr>
            <w:tcW w:w="1440" w:type="dxa"/>
            <w:vMerge/>
            <w:hideMark/>
          </w:tcPr>
          <w:p w14:paraId="1971A031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hideMark/>
          </w:tcPr>
          <w:p w14:paraId="371B2FA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2435F4">
              <w:rPr>
                <w:i/>
                <w:color w:val="000000"/>
              </w:rPr>
              <w:t>P</w:t>
            </w:r>
            <w:r w:rsidRPr="0092748A">
              <w:rPr>
                <w:color w:val="000000"/>
              </w:rPr>
              <w:t>-value</w:t>
            </w:r>
          </w:p>
        </w:tc>
        <w:tc>
          <w:tcPr>
            <w:tcW w:w="1178" w:type="dxa"/>
            <w:shd w:val="clear" w:color="auto" w:fill="auto"/>
            <w:hideMark/>
          </w:tcPr>
          <w:p w14:paraId="28FECCF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0.7598</w:t>
            </w:r>
          </w:p>
        </w:tc>
        <w:tc>
          <w:tcPr>
            <w:tcW w:w="1323" w:type="dxa"/>
            <w:shd w:val="clear" w:color="auto" w:fill="auto"/>
            <w:hideMark/>
          </w:tcPr>
          <w:p w14:paraId="5209F04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0.1067</w:t>
            </w:r>
          </w:p>
        </w:tc>
        <w:tc>
          <w:tcPr>
            <w:tcW w:w="1186" w:type="dxa"/>
            <w:shd w:val="clear" w:color="000000" w:fill="C6E0B4"/>
            <w:hideMark/>
          </w:tcPr>
          <w:p w14:paraId="6253B7B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0.0120</w:t>
            </w:r>
          </w:p>
        </w:tc>
        <w:tc>
          <w:tcPr>
            <w:tcW w:w="1629" w:type="dxa"/>
            <w:shd w:val="clear" w:color="auto" w:fill="auto"/>
            <w:hideMark/>
          </w:tcPr>
          <w:p w14:paraId="40BD001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0.1158</w:t>
            </w:r>
          </w:p>
        </w:tc>
        <w:tc>
          <w:tcPr>
            <w:tcW w:w="1256" w:type="dxa"/>
            <w:shd w:val="clear" w:color="auto" w:fill="auto"/>
            <w:hideMark/>
          </w:tcPr>
          <w:p w14:paraId="2DB8524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0.0926</w:t>
            </w:r>
          </w:p>
        </w:tc>
      </w:tr>
      <w:tr w:rsidR="006877D6" w:rsidRPr="0092748A" w14:paraId="7363C3CC" w14:textId="77777777" w:rsidTr="00FB508B">
        <w:trPr>
          <w:trHeight w:val="405"/>
        </w:trPr>
        <w:tc>
          <w:tcPr>
            <w:tcW w:w="1440" w:type="dxa"/>
            <w:vMerge w:val="restart"/>
            <w:shd w:val="clear" w:color="auto" w:fill="auto"/>
            <w:hideMark/>
          </w:tcPr>
          <w:p w14:paraId="4592D0C5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  <w:r w:rsidRPr="0092748A">
              <w:rPr>
                <w:color w:val="000000"/>
              </w:rPr>
              <w:t>Terrestrial habitat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2C5FF45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gramStart"/>
            <w:r w:rsidRPr="002435F4">
              <w:rPr>
                <w:i/>
                <w:color w:val="000000"/>
              </w:rPr>
              <w:t>r</w:t>
            </w:r>
            <w:r w:rsidRPr="002435F4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178" w:type="dxa"/>
            <w:shd w:val="clear" w:color="auto" w:fill="auto"/>
            <w:hideMark/>
          </w:tcPr>
          <w:p w14:paraId="782DF1E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0.04</w:t>
            </w:r>
          </w:p>
        </w:tc>
        <w:tc>
          <w:tcPr>
            <w:tcW w:w="1323" w:type="dxa"/>
            <w:shd w:val="clear" w:color="auto" w:fill="auto"/>
            <w:hideMark/>
          </w:tcPr>
          <w:p w14:paraId="15A69A5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0.42</w:t>
            </w:r>
          </w:p>
        </w:tc>
        <w:tc>
          <w:tcPr>
            <w:tcW w:w="1186" w:type="dxa"/>
            <w:shd w:val="clear" w:color="auto" w:fill="auto"/>
            <w:hideMark/>
          </w:tcPr>
          <w:p w14:paraId="337AD61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0.77</w:t>
            </w:r>
          </w:p>
        </w:tc>
        <w:tc>
          <w:tcPr>
            <w:tcW w:w="1629" w:type="dxa"/>
            <w:shd w:val="clear" w:color="auto" w:fill="auto"/>
            <w:hideMark/>
          </w:tcPr>
          <w:p w14:paraId="0A7400D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0.42</w:t>
            </w:r>
          </w:p>
        </w:tc>
        <w:tc>
          <w:tcPr>
            <w:tcW w:w="1256" w:type="dxa"/>
            <w:shd w:val="clear" w:color="auto" w:fill="auto"/>
            <w:hideMark/>
          </w:tcPr>
          <w:p w14:paraId="1F50A20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0.23</w:t>
            </w:r>
          </w:p>
        </w:tc>
      </w:tr>
      <w:tr w:rsidR="006877D6" w:rsidRPr="0092748A" w14:paraId="6E9E1999" w14:textId="77777777" w:rsidTr="00FB508B">
        <w:trPr>
          <w:trHeight w:val="405"/>
        </w:trPr>
        <w:tc>
          <w:tcPr>
            <w:tcW w:w="1440" w:type="dxa"/>
            <w:vMerge/>
            <w:hideMark/>
          </w:tcPr>
          <w:p w14:paraId="555B553B" w14:textId="77777777" w:rsidR="006877D6" w:rsidRPr="0092748A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hideMark/>
          </w:tcPr>
          <w:p w14:paraId="2BE1967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2435F4">
              <w:rPr>
                <w:i/>
                <w:color w:val="000000"/>
              </w:rPr>
              <w:t>P</w:t>
            </w:r>
            <w:r w:rsidRPr="0092748A">
              <w:rPr>
                <w:color w:val="000000"/>
              </w:rPr>
              <w:t>-value</w:t>
            </w:r>
          </w:p>
        </w:tc>
        <w:tc>
          <w:tcPr>
            <w:tcW w:w="1178" w:type="dxa"/>
            <w:shd w:val="clear" w:color="auto" w:fill="auto"/>
            <w:hideMark/>
          </w:tcPr>
          <w:p w14:paraId="085651D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0.7598</w:t>
            </w:r>
          </w:p>
        </w:tc>
        <w:tc>
          <w:tcPr>
            <w:tcW w:w="1323" w:type="dxa"/>
            <w:shd w:val="clear" w:color="auto" w:fill="auto"/>
            <w:hideMark/>
          </w:tcPr>
          <w:p w14:paraId="728F3DB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0.1611</w:t>
            </w:r>
          </w:p>
        </w:tc>
        <w:tc>
          <w:tcPr>
            <w:tcW w:w="1186" w:type="dxa"/>
            <w:shd w:val="clear" w:color="auto" w:fill="auto"/>
            <w:hideMark/>
          </w:tcPr>
          <w:p w14:paraId="7C3F525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0.0501</w:t>
            </w:r>
          </w:p>
        </w:tc>
        <w:tc>
          <w:tcPr>
            <w:tcW w:w="1629" w:type="dxa"/>
            <w:shd w:val="clear" w:color="auto" w:fill="auto"/>
            <w:hideMark/>
          </w:tcPr>
          <w:p w14:paraId="2446008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0.1158</w:t>
            </w:r>
          </w:p>
        </w:tc>
        <w:tc>
          <w:tcPr>
            <w:tcW w:w="1256" w:type="dxa"/>
            <w:shd w:val="clear" w:color="auto" w:fill="auto"/>
            <w:hideMark/>
          </w:tcPr>
          <w:p w14:paraId="2C8E6AA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2748A">
              <w:rPr>
                <w:color w:val="000000"/>
              </w:rPr>
              <w:t>0.1166</w:t>
            </w:r>
          </w:p>
        </w:tc>
      </w:tr>
    </w:tbl>
    <w:p w14:paraId="424904BC" w14:textId="77777777" w:rsidR="006877D6" w:rsidRDefault="006877D6" w:rsidP="006877D6">
      <w:pPr>
        <w:spacing w:line="480" w:lineRule="auto"/>
        <w:rPr>
          <w:rFonts w:eastAsiaTheme="majorEastAsia"/>
        </w:rPr>
      </w:pPr>
      <w:r>
        <w:br w:type="page"/>
      </w:r>
    </w:p>
    <w:p w14:paraId="06476768" w14:textId="18696E80" w:rsidR="006877D6" w:rsidRDefault="00293FE3" w:rsidP="006877D6">
      <w:pPr>
        <w:pStyle w:val="Heading1"/>
        <w:spacing w:before="0" w:line="480" w:lineRule="auto"/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Supplementary File S8</w:t>
      </w:r>
      <w:r w:rsidR="006877D6" w:rsidRPr="00C05156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proofErr w:type="gramEnd"/>
      <w:r w:rsidR="006877D6" w:rsidRPr="00C0515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6877D6" w:rsidRPr="008C18E3">
        <w:rPr>
          <w:rStyle w:val="Emphasis"/>
          <w:rFonts w:ascii="Times New Roman" w:hAnsi="Times New Roman" w:cs="Times New Roman"/>
          <w:b/>
          <w:i w:val="0"/>
          <w:color w:val="auto"/>
          <w:sz w:val="24"/>
          <w:szCs w:val="24"/>
        </w:rPr>
        <w:t>Results of multiple regression analys</w:t>
      </w:r>
      <w:r w:rsidR="00F82427">
        <w:rPr>
          <w:rStyle w:val="Emphasis"/>
          <w:rFonts w:ascii="Times New Roman" w:hAnsi="Times New Roman" w:cs="Times New Roman"/>
          <w:b/>
          <w:i w:val="0"/>
          <w:color w:val="auto"/>
          <w:sz w:val="24"/>
          <w:szCs w:val="24"/>
        </w:rPr>
        <w:t>e</w:t>
      </w:r>
      <w:r w:rsidR="006877D6" w:rsidRPr="008C18E3">
        <w:rPr>
          <w:rStyle w:val="Emphasis"/>
          <w:rFonts w:ascii="Times New Roman" w:hAnsi="Times New Roman" w:cs="Times New Roman"/>
          <w:b/>
          <w:i w:val="0"/>
          <w:color w:val="auto"/>
          <w:sz w:val="24"/>
          <w:szCs w:val="24"/>
        </w:rPr>
        <w:t>s</w:t>
      </w:r>
      <w:r w:rsidR="006877D6" w:rsidRPr="008C18E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.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6877D6" w:rsidRPr="00C0515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Results of 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phylogenetic </w:t>
      </w:r>
      <w:r w:rsidR="006877D6" w:rsidRPr="00C0515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multiple regression analys</w:t>
      </w:r>
      <w:r w:rsidR="00F82427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e</w:t>
      </w:r>
      <w:r w:rsidR="006877D6" w:rsidRPr="00C0515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s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of variables related to diversification rates among animal phyla, using Tree 2 and an intermediate value of epsilon (ε=0.5). The four best-fitting models based on the AIC value are highlighted in blue (the best fitting model is boldfaced). Traits that significantly contributed to a given model are highlighted in green.</w:t>
      </w:r>
      <w:r w:rsidR="006877D6" w:rsidRPr="00630B1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Traits included are the independent variables in each multiple regression model; the </w:t>
      </w:r>
      <w:r w:rsidR="006877D6" w:rsidRPr="00E86BE9">
        <w:rPr>
          <w:rStyle w:val="Emphasis"/>
          <w:rFonts w:ascii="Times New Roman" w:hAnsi="Times New Roman" w:cs="Times New Roman"/>
          <w:color w:val="auto"/>
          <w:sz w:val="24"/>
          <w:szCs w:val="24"/>
        </w:rPr>
        <w:t>r</w:t>
      </w:r>
      <w:r w:rsidR="006877D6" w:rsidRPr="00E86BE9">
        <w:rPr>
          <w:rStyle w:val="Emphasis"/>
          <w:rFonts w:ascii="Times New Roman" w:hAnsi="Times New Roman" w:cs="Times New Roman"/>
          <w:i w:val="0"/>
          <w:iCs w:val="0"/>
          <w:color w:val="auto"/>
          <w:sz w:val="24"/>
          <w:szCs w:val="24"/>
          <w:vertAlign w:val="superscript"/>
        </w:rPr>
        <w:t>2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is the proportion of variation in diversification rates explained by the multiple regression model; the AIC (</w:t>
      </w:r>
      <w:proofErr w:type="spellStart"/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Akaike</w:t>
      </w:r>
      <w:proofErr w:type="spellEnd"/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information criterion) is the criterion used to compare competing models; traits are the characters included in the multiple regression model; the coefficient is the v</w:t>
      </w:r>
      <w:r w:rsidR="006877D6" w:rsidRPr="00630B1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alue f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rom</w:t>
      </w:r>
      <w:r w:rsidR="006877D6" w:rsidRPr="00630B1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the regression equation for predicting the dependent variable from the independent variable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; s</w:t>
      </w:r>
      <w:r w:rsidR="006877D6" w:rsidRPr="00630B1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tandard errors 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are </w:t>
      </w:r>
      <w:r w:rsidR="006877D6" w:rsidRPr="00630B1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associated with the 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c</w:t>
      </w:r>
      <w:r w:rsidR="006877D6" w:rsidRPr="00630B1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oefficient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; t-values are</w:t>
      </w:r>
      <w:r w:rsidR="006877D6" w:rsidRPr="00630B1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used 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to test</w:t>
      </w:r>
      <w:r w:rsidR="006877D6" w:rsidRPr="00630B1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whether a given coefficient is significantly different from zero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; </w:t>
      </w:r>
      <w:proofErr w:type="spellStart"/>
      <w:r w:rsidR="006877D6" w:rsidRPr="00630B1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Pr</w:t>
      </w:r>
      <w:proofErr w:type="spellEnd"/>
      <w:r w:rsidR="006877D6" w:rsidRPr="00630B1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(&gt;|t|)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are </w:t>
      </w:r>
      <w:r w:rsidR="006877D6" w:rsidRPr="00630B1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2-tailed </w:t>
      </w:r>
      <w:r w:rsidR="006877D6">
        <w:rPr>
          <w:rStyle w:val="Emphasis"/>
          <w:rFonts w:ascii="Times New Roman" w:hAnsi="Times New Roman" w:cs="Times New Roman"/>
          <w:color w:val="auto"/>
          <w:sz w:val="24"/>
          <w:szCs w:val="24"/>
        </w:rPr>
        <w:t>P</w:t>
      </w:r>
      <w:r w:rsidR="006877D6" w:rsidRPr="00630B13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-values used in testing the null hypothesis that the coefficient is zero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.</w:t>
      </w:r>
    </w:p>
    <w:p w14:paraId="7C56C2B7" w14:textId="77777777" w:rsidR="006877D6" w:rsidRDefault="006877D6" w:rsidP="006877D6">
      <w:pPr>
        <w:spacing w:line="480" w:lineRule="auto"/>
      </w:pPr>
    </w:p>
    <w:tbl>
      <w:tblPr>
        <w:tblW w:w="9780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500"/>
        <w:gridCol w:w="1080"/>
        <w:gridCol w:w="1100"/>
        <w:gridCol w:w="1620"/>
        <w:gridCol w:w="1206"/>
        <w:gridCol w:w="1120"/>
        <w:gridCol w:w="1120"/>
        <w:gridCol w:w="1120"/>
      </w:tblGrid>
      <w:tr w:rsidR="006877D6" w:rsidRPr="00B45BC3" w14:paraId="55965D94" w14:textId="77777777" w:rsidTr="00FB508B">
        <w:trPr>
          <w:trHeight w:val="300"/>
          <w:jc w:val="center"/>
        </w:trPr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2778E0B1" w14:textId="77777777" w:rsidR="006877D6" w:rsidRPr="00B45BC3" w:rsidRDefault="006877D6" w:rsidP="00FB508B">
            <w:pPr>
              <w:spacing w:line="480" w:lineRule="auto"/>
              <w:rPr>
                <w:bCs/>
                <w:color w:val="000000"/>
                <w:sz w:val="22"/>
                <w:szCs w:val="22"/>
              </w:rPr>
            </w:pPr>
            <w:r w:rsidRPr="00B45BC3">
              <w:rPr>
                <w:bCs/>
                <w:color w:val="000000"/>
                <w:sz w:val="22"/>
                <w:szCs w:val="22"/>
              </w:rPr>
              <w:t>Traits included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350A3AA" w14:textId="77777777" w:rsidR="006877D6" w:rsidRPr="00B45BC3" w:rsidRDefault="006877D6" w:rsidP="00FB508B">
            <w:pPr>
              <w:spacing w:line="48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proofErr w:type="gramStart"/>
            <w:r w:rsidRPr="007234E6">
              <w:rPr>
                <w:i/>
              </w:rPr>
              <w:t>r</w:t>
            </w:r>
            <w:r w:rsidRPr="007234E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27A3A7E5" w14:textId="77777777" w:rsidR="006877D6" w:rsidRPr="00B45BC3" w:rsidRDefault="006877D6" w:rsidP="00FB508B">
            <w:pPr>
              <w:spacing w:line="48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B45BC3">
              <w:rPr>
                <w:bCs/>
                <w:color w:val="000000"/>
                <w:sz w:val="22"/>
                <w:szCs w:val="22"/>
              </w:rPr>
              <w:t>AIC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4C6CCEB0" w14:textId="77777777" w:rsidR="006877D6" w:rsidRPr="00B45BC3" w:rsidRDefault="006877D6" w:rsidP="00FB508B">
            <w:pPr>
              <w:spacing w:line="480" w:lineRule="auto"/>
              <w:rPr>
                <w:bCs/>
                <w:color w:val="000000"/>
                <w:sz w:val="22"/>
                <w:szCs w:val="22"/>
              </w:rPr>
            </w:pPr>
            <w:r w:rsidRPr="00B45BC3">
              <w:rPr>
                <w:bCs/>
                <w:color w:val="000000"/>
                <w:sz w:val="22"/>
                <w:szCs w:val="22"/>
              </w:rPr>
              <w:t>Trait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5420F42" w14:textId="77777777" w:rsidR="006877D6" w:rsidRPr="00B45BC3" w:rsidRDefault="006877D6" w:rsidP="00FB508B">
            <w:pPr>
              <w:spacing w:line="48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B45BC3">
              <w:rPr>
                <w:bCs/>
                <w:color w:val="000000"/>
                <w:sz w:val="22"/>
                <w:szCs w:val="22"/>
              </w:rPr>
              <w:t>Coefficient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24FF7DF" w14:textId="77777777" w:rsidR="006877D6" w:rsidRPr="00B45BC3" w:rsidRDefault="006877D6" w:rsidP="00FB508B">
            <w:pPr>
              <w:spacing w:line="48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B45BC3">
              <w:rPr>
                <w:bCs/>
                <w:color w:val="000000"/>
                <w:sz w:val="22"/>
                <w:szCs w:val="22"/>
              </w:rPr>
              <w:t>Standard error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0E4F5E2" w14:textId="77777777" w:rsidR="006877D6" w:rsidRPr="00B45BC3" w:rsidRDefault="006877D6" w:rsidP="00FB508B">
            <w:pPr>
              <w:spacing w:line="48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proofErr w:type="gramStart"/>
            <w:r w:rsidRPr="00B45BC3">
              <w:rPr>
                <w:bCs/>
                <w:color w:val="000000"/>
                <w:sz w:val="22"/>
                <w:szCs w:val="22"/>
              </w:rPr>
              <w:t>t</w:t>
            </w:r>
            <w:proofErr w:type="gramEnd"/>
            <w:r w:rsidRPr="00B45BC3">
              <w:rPr>
                <w:bCs/>
                <w:color w:val="000000"/>
                <w:sz w:val="22"/>
                <w:szCs w:val="22"/>
              </w:rPr>
              <w:t>-value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4AB9D111" w14:textId="77777777" w:rsidR="006877D6" w:rsidRPr="00B45BC3" w:rsidRDefault="006877D6" w:rsidP="00FB508B">
            <w:pPr>
              <w:spacing w:line="480" w:lineRule="auto"/>
              <w:jc w:val="center"/>
              <w:rPr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45BC3">
              <w:rPr>
                <w:bCs/>
                <w:color w:val="000000"/>
                <w:sz w:val="22"/>
                <w:szCs w:val="22"/>
              </w:rPr>
              <w:t>Pr</w:t>
            </w:r>
            <w:proofErr w:type="spellEnd"/>
            <w:r w:rsidRPr="00B45BC3">
              <w:rPr>
                <w:bCs/>
                <w:color w:val="000000"/>
                <w:sz w:val="22"/>
                <w:szCs w:val="22"/>
              </w:rPr>
              <w:t>(</w:t>
            </w:r>
            <w:proofErr w:type="gramEnd"/>
            <w:r w:rsidRPr="00B45BC3">
              <w:rPr>
                <w:bCs/>
                <w:color w:val="000000"/>
                <w:sz w:val="22"/>
                <w:szCs w:val="22"/>
              </w:rPr>
              <w:t>&gt;|t|)</w:t>
            </w:r>
          </w:p>
        </w:tc>
      </w:tr>
      <w:tr w:rsidR="006877D6" w:rsidRPr="0092748A" w14:paraId="320ADCAA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0490DFE5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r w:rsidRPr="0092748A">
              <w:rPr>
                <w:color w:val="000000"/>
                <w:sz w:val="22"/>
                <w:szCs w:val="22"/>
              </w:rPr>
              <w:t>, parasitism, skeleton, vision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4EA0199" w14:textId="77777777" w:rsidR="006877D6" w:rsidRPr="00745F04" w:rsidRDefault="006877D6" w:rsidP="00FB508B">
            <w:pPr>
              <w:spacing w:line="48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745F04">
              <w:rPr>
                <w:b/>
                <w:color w:val="000000"/>
                <w:sz w:val="22"/>
                <w:szCs w:val="22"/>
              </w:rPr>
              <w:t>0.740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04C2744" w14:textId="77777777" w:rsidR="006877D6" w:rsidRPr="00745F04" w:rsidRDefault="006877D6" w:rsidP="00FB508B">
            <w:pPr>
              <w:spacing w:line="48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745F04">
              <w:rPr>
                <w:b/>
                <w:color w:val="000000"/>
                <w:sz w:val="22"/>
                <w:szCs w:val="22"/>
              </w:rPr>
              <w:t>152.50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B4FFD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8998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4.4240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6396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1.1793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576E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3.7514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EEB6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0.00110</w:t>
            </w:r>
          </w:p>
        </w:tc>
      </w:tr>
      <w:tr w:rsidR="006877D6" w:rsidRPr="0092748A" w14:paraId="6F4CAB94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65C02957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7FEE8AB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930977A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482FF55E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vision</w:t>
            </w:r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2E4ED0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2.6864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365926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1.6313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AAFA06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1.6468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EA8DDA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0.11381</w:t>
            </w:r>
          </w:p>
        </w:tc>
      </w:tr>
      <w:tr w:rsidR="006877D6" w:rsidRPr="0092748A" w14:paraId="56C07C77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6B5F516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2C23049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EC33AF6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12B9AC10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80A9A3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13.6707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9CBC10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3.6778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8B8B2C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3.7171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0AEA36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0.00120</w:t>
            </w:r>
          </w:p>
        </w:tc>
      </w:tr>
      <w:tr w:rsidR="006877D6" w:rsidRPr="0092748A" w14:paraId="201FAD23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3173C257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0F346AB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FEAD766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7F56569E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E45E13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5.2583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9DCB69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1.4958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355BBF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3.5154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B19996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0.00195</w:t>
            </w:r>
          </w:p>
        </w:tc>
      </w:tr>
      <w:tr w:rsidR="006877D6" w:rsidRPr="0092748A" w14:paraId="627C666D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7A41D694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AD1D4D1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EDE22E0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5AECDA1E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B789CB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2.6111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D21274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1.6594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BED4A0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1.5735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93DCA0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0.12988</w:t>
            </w:r>
          </w:p>
        </w:tc>
      </w:tr>
      <w:tr w:rsidR="006877D6" w:rsidRPr="0092748A" w14:paraId="72C9272A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972556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24399FA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676D6D3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581C2FAC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C5DBD3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0.0364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330B7C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F06399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1.5158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CDCEEF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0.14380</w:t>
            </w:r>
          </w:p>
        </w:tc>
      </w:tr>
      <w:tr w:rsidR="006877D6" w:rsidRPr="0092748A" w14:paraId="666DC3FC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29F06C92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 xml:space="preserve">, parasitism, </w:t>
            </w:r>
            <w:r w:rsidRPr="0092748A">
              <w:rPr>
                <w:color w:val="000000"/>
                <w:sz w:val="22"/>
                <w:szCs w:val="22"/>
              </w:rPr>
              <w:lastRenderedPageBreak/>
              <w:t>skeleton, vision</w:t>
            </w:r>
          </w:p>
        </w:tc>
        <w:tc>
          <w:tcPr>
            <w:tcW w:w="1080" w:type="dxa"/>
            <w:shd w:val="clear" w:color="000000" w:fill="D9E1F2"/>
            <w:noWrap/>
            <w:vAlign w:val="bottom"/>
            <w:hideMark/>
          </w:tcPr>
          <w:p w14:paraId="0781EFB0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lastRenderedPageBreak/>
              <w:t>0.710</w:t>
            </w:r>
          </w:p>
        </w:tc>
        <w:tc>
          <w:tcPr>
            <w:tcW w:w="1100" w:type="dxa"/>
            <w:shd w:val="clear" w:color="000000" w:fill="D9E1F2"/>
            <w:noWrap/>
            <w:vAlign w:val="bottom"/>
            <w:hideMark/>
          </w:tcPr>
          <w:p w14:paraId="1ED4F3D4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153.48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6A9ACB07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F6BC28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5.2850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4129FF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1.0777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98FA84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4.9040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737E58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0.00006</w:t>
            </w:r>
          </w:p>
        </w:tc>
      </w:tr>
      <w:tr w:rsidR="006877D6" w:rsidRPr="0092748A" w14:paraId="55952B0C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1C04871F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4C06B4D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4E16E46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7502C4D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vision</w:t>
            </w:r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9C05AA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2.9026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362292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1.6768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7D1CCB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1.7310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6A7FCA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0.09685</w:t>
            </w:r>
          </w:p>
        </w:tc>
      </w:tr>
      <w:tr w:rsidR="006877D6" w:rsidRPr="0092748A" w14:paraId="497EAD1F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6A16006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7ED98E7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10F9DC6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0F24963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9A2807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12.4542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A2609B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3.7092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04FF18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3.3577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5F16A0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0.00272</w:t>
            </w:r>
          </w:p>
        </w:tc>
      </w:tr>
      <w:tr w:rsidR="006877D6" w:rsidRPr="0092748A" w14:paraId="498716C1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1BC458D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6916DD3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42F0E32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3C40662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D9B1B9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5.3478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27F3A2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1.5419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5E6445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3.4682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DD82EC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0.00208</w:t>
            </w:r>
          </w:p>
        </w:tc>
      </w:tr>
      <w:tr w:rsidR="006877D6" w:rsidRPr="0092748A" w14:paraId="70B5E903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E80C620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D3D9591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E9F8A49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1988C540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F03DA9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0.0526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1E6222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0.0224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4BA2F8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2.3537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5BF233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0.02751</w:t>
            </w:r>
          </w:p>
        </w:tc>
      </w:tr>
      <w:tr w:rsidR="006877D6" w:rsidRPr="0092748A" w14:paraId="23C241D1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0DB90C9B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>, parasitism, skeleton, vision</w:t>
            </w:r>
          </w:p>
        </w:tc>
        <w:tc>
          <w:tcPr>
            <w:tcW w:w="1080" w:type="dxa"/>
            <w:shd w:val="clear" w:color="000000" w:fill="D9E1F2"/>
            <w:noWrap/>
            <w:vAlign w:val="bottom"/>
            <w:hideMark/>
          </w:tcPr>
          <w:p w14:paraId="0F255B2C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0.712</w:t>
            </w:r>
          </w:p>
        </w:tc>
        <w:tc>
          <w:tcPr>
            <w:tcW w:w="1100" w:type="dxa"/>
            <w:shd w:val="clear" w:color="000000" w:fill="D9E1F2"/>
            <w:noWrap/>
            <w:vAlign w:val="bottom"/>
            <w:hideMark/>
          </w:tcPr>
          <w:p w14:paraId="272757B1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153.28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B5BD75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D60639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4.2358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5D8986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1.2054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15B827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3.5140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EA890A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0.00186</w:t>
            </w:r>
          </w:p>
        </w:tc>
      </w:tr>
      <w:tr w:rsidR="006877D6" w:rsidRPr="0092748A" w14:paraId="5F585214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6E63BF2C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3A9E96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86CF0E9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7662ED36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vision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C33374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3.7853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3DBEEE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1.5020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7695E3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2.5201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0509B0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0.01912</w:t>
            </w:r>
          </w:p>
        </w:tc>
      </w:tr>
      <w:tr w:rsidR="006877D6" w:rsidRPr="0092748A" w14:paraId="62FD0A33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A51B0E4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AFBFCB0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019A7F6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734D286F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21520A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15.1929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F91ED8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3.6365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C510AB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4.1779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C14BF5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0.00036</w:t>
            </w:r>
          </w:p>
        </w:tc>
      </w:tr>
      <w:tr w:rsidR="006877D6" w:rsidRPr="0092748A" w14:paraId="73FBA5FF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207D3D1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F9C7649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072C8CE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3E8E4B19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3E3C3C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5.0098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3DA0D3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1.5282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F390CA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3.2783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AA76C8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0.00330</w:t>
            </w:r>
          </w:p>
        </w:tc>
      </w:tr>
      <w:tr w:rsidR="006877D6" w:rsidRPr="0092748A" w14:paraId="20D222D5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181C2CDD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BF1CC44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6360619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7194CC2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469545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3.6924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7D5EC8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1.5400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4DF6C7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2.3977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A516D1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0.02501</w:t>
            </w:r>
          </w:p>
        </w:tc>
      </w:tr>
      <w:tr w:rsidR="006877D6" w:rsidRPr="0092748A" w14:paraId="474671BC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388F1062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r w:rsidRPr="0092748A">
              <w:rPr>
                <w:color w:val="000000"/>
                <w:sz w:val="22"/>
                <w:szCs w:val="22"/>
              </w:rPr>
              <w:t>, skeleton, vision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374529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0.576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092817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164.14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F7E8F8D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555C05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5.1388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5C147E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1.4520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2EF324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3.5392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D68C47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0.00175</w:t>
            </w:r>
          </w:p>
        </w:tc>
      </w:tr>
      <w:tr w:rsidR="006877D6" w:rsidRPr="0092748A" w14:paraId="15B941BC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748604F9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479AFD4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B5B3D18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56439CD5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vision</w:t>
            </w:r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AE46C6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3.7685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8204B4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2.0030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9F550F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1.8814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330E47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0.07264</w:t>
            </w:r>
          </w:p>
        </w:tc>
      </w:tr>
      <w:tr w:rsidR="006877D6" w:rsidRPr="0092748A" w14:paraId="37304610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7F1B8BFB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ED60F59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517AA37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07E9D48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08A082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3.9000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A673E8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1.8101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5D64E4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2.1546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986E5F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0.04190</w:t>
            </w:r>
          </w:p>
        </w:tc>
      </w:tr>
      <w:tr w:rsidR="006877D6" w:rsidRPr="0092748A" w14:paraId="02825A2D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1FCA2C9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3FDE417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E2435DA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6E32AA75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8C2488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1.3145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065775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2.0245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F9F96E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0.6493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86CD70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0.52259</w:t>
            </w:r>
          </w:p>
        </w:tc>
      </w:tr>
      <w:tr w:rsidR="006877D6" w:rsidRPr="0092748A" w14:paraId="2011F7AE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DCA2505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EFB2542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3D129CB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3A3D424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B23E55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0.0608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B234FF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0.0288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4BFAA7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2.1081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7FC95F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0.04612</w:t>
            </w:r>
          </w:p>
        </w:tc>
      </w:tr>
      <w:tr w:rsidR="006877D6" w:rsidRPr="0092748A" w14:paraId="3F8E0038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6C57849B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r w:rsidRPr="0092748A">
              <w:rPr>
                <w:color w:val="000000"/>
                <w:sz w:val="22"/>
                <w:szCs w:val="22"/>
              </w:rPr>
              <w:t>, parasitism,  vision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4872990" w14:textId="77777777" w:rsidR="006877D6" w:rsidRPr="009C3C8C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C3C8C">
              <w:rPr>
                <w:color w:val="000000"/>
                <w:sz w:val="22"/>
                <w:szCs w:val="22"/>
              </w:rPr>
              <w:t>0.593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05271E0" w14:textId="77777777" w:rsidR="006877D6" w:rsidRPr="009C3C8C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C3C8C">
              <w:rPr>
                <w:color w:val="000000"/>
                <w:sz w:val="22"/>
                <w:szCs w:val="22"/>
              </w:rPr>
              <w:t>162.98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75E75BE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7BD188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5.6942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C633EC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1.3721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66C073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4.1501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95CFE2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0.00039</w:t>
            </w:r>
          </w:p>
        </w:tc>
      </w:tr>
      <w:tr w:rsidR="006877D6" w:rsidRPr="0092748A" w14:paraId="7D6A3577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45AB4214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612DC05" w14:textId="77777777" w:rsidR="006877D6" w:rsidRPr="009C3C8C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C8F9518" w14:textId="77777777" w:rsidR="006877D6" w:rsidRPr="009C3C8C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1B57751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vision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532BB4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4.0865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646A1A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1.9335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EB452D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2.1135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6DBE84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0.04561</w:t>
            </w:r>
          </w:p>
        </w:tc>
      </w:tr>
      <w:tr w:rsidR="006877D6" w:rsidRPr="0092748A" w14:paraId="73BC9EFE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6E92225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73C7D94" w14:textId="77777777" w:rsidR="006877D6" w:rsidRPr="009C3C8C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6AAA175" w14:textId="77777777" w:rsidR="006877D6" w:rsidRPr="009C3C8C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3B00E7BC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CC6F62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10.5123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7DE34B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4.3589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2996F0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2.4117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34546D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0.02426</w:t>
            </w:r>
          </w:p>
        </w:tc>
      </w:tr>
      <w:tr w:rsidR="006877D6" w:rsidRPr="0092748A" w14:paraId="44DA1C23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262C6924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0CA4F17" w14:textId="77777777" w:rsidR="006877D6" w:rsidRPr="009C3C8C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C48E3FF" w14:textId="77777777" w:rsidR="006877D6" w:rsidRPr="009C3C8C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535F81C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202AED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2.8328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BF98DF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2.0267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FC8619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1.3977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5540F4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0.17553</w:t>
            </w:r>
          </w:p>
        </w:tc>
      </w:tr>
      <w:tr w:rsidR="006877D6" w:rsidRPr="0092748A" w14:paraId="47086373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7E76374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8340427" w14:textId="77777777" w:rsidR="006877D6" w:rsidRPr="009C3C8C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E8FFFCC" w14:textId="77777777" w:rsidR="006877D6" w:rsidRPr="009C3C8C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1554EE5C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648EA3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0.0271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64DC23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0.0292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021164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0.9306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061125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0.36175</w:t>
            </w:r>
          </w:p>
        </w:tc>
      </w:tr>
      <w:tr w:rsidR="006877D6" w:rsidRPr="0092748A" w14:paraId="601CF5A2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27DC0B32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r w:rsidRPr="0092748A">
              <w:rPr>
                <w:color w:val="000000"/>
                <w:sz w:val="22"/>
                <w:szCs w:val="22"/>
              </w:rPr>
              <w:t>, parasitism, skeleton</w:t>
            </w:r>
          </w:p>
        </w:tc>
        <w:tc>
          <w:tcPr>
            <w:tcW w:w="1080" w:type="dxa"/>
            <w:shd w:val="clear" w:color="000000" w:fill="D9E1F2"/>
            <w:noWrap/>
            <w:vAlign w:val="bottom"/>
            <w:hideMark/>
          </w:tcPr>
          <w:p w14:paraId="3FA63D87" w14:textId="77777777" w:rsidR="006877D6" w:rsidRPr="009C3C8C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C3C8C">
              <w:rPr>
                <w:color w:val="000000"/>
                <w:sz w:val="22"/>
                <w:szCs w:val="22"/>
              </w:rPr>
              <w:t>0.708</w:t>
            </w:r>
          </w:p>
        </w:tc>
        <w:tc>
          <w:tcPr>
            <w:tcW w:w="1100" w:type="dxa"/>
            <w:shd w:val="clear" w:color="000000" w:fill="D9E1F2"/>
            <w:noWrap/>
            <w:vAlign w:val="bottom"/>
            <w:hideMark/>
          </w:tcPr>
          <w:p w14:paraId="67933F01" w14:textId="77777777" w:rsidR="006877D6" w:rsidRPr="009C3C8C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C3C8C">
              <w:rPr>
                <w:color w:val="000000"/>
                <w:sz w:val="22"/>
                <w:szCs w:val="22"/>
              </w:rPr>
              <w:t>153.75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16E4F6D6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8DE31A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5.0689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F24B40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1.1531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E1C60B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4.3961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1B822D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0.00021</w:t>
            </w:r>
          </w:p>
        </w:tc>
      </w:tr>
      <w:tr w:rsidR="006877D6" w:rsidRPr="0092748A" w14:paraId="62C3872A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20820C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CDED687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BD8B729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33F769A0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59BEEC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14.7515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A23FEF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3.7510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1FA20A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3.9326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3C474D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0.00066</w:t>
            </w:r>
          </w:p>
        </w:tc>
      </w:tr>
      <w:tr w:rsidR="006877D6" w:rsidRPr="0092748A" w14:paraId="6A1BAE5E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02254A67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BA3F35C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BBBF522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44B7C256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8A744C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5.8597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406FAA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1.5036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AC9FF5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3.8972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2560C1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0.00073</w:t>
            </w:r>
          </w:p>
        </w:tc>
      </w:tr>
      <w:tr w:rsidR="006877D6" w:rsidRPr="0092748A" w14:paraId="2093B426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42FD337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6AC954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5E89DD7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67FC060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A808BA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2.8413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07AF76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1.7140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87169C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1.6577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1F2F45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0.11095</w:t>
            </w:r>
          </w:p>
        </w:tc>
      </w:tr>
      <w:tr w:rsidR="006877D6" w:rsidRPr="0092748A" w14:paraId="0F3DBAC3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D72DEC9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AD99BB7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9377507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4F91543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5580D6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0.0540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E062EC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0.0223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E3E9C9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2.4205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30AC53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0.02380</w:t>
            </w:r>
          </w:p>
        </w:tc>
      </w:tr>
      <w:tr w:rsidR="006877D6" w:rsidRPr="0092748A" w14:paraId="164A9882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4E327925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  <w:r w:rsidRPr="0092748A">
              <w:rPr>
                <w:color w:val="000000"/>
                <w:sz w:val="22"/>
                <w:szCs w:val="22"/>
              </w:rPr>
              <w:t xml:space="preserve">, skeleton, </w:t>
            </w:r>
            <w:r w:rsidRPr="0092748A">
              <w:rPr>
                <w:color w:val="000000"/>
                <w:sz w:val="22"/>
                <w:szCs w:val="22"/>
              </w:rPr>
              <w:lastRenderedPageBreak/>
              <w:t>vision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15E6406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lastRenderedPageBreak/>
              <w:t>0.641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D2FFD05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157.53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550A5D3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9A604D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5.5836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115958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1.1670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41771C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4.7844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274CF8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0.00007</w:t>
            </w:r>
          </w:p>
        </w:tc>
      </w:tr>
      <w:tr w:rsidR="006877D6" w:rsidRPr="0092748A" w14:paraId="29A61BB1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46C96F9E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8CBE9AC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1D04D32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2F2E253F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vision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857B09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5.0110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71D6A8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1.5458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E8C1A8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3.2417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FE1848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0.00347</w:t>
            </w:r>
          </w:p>
        </w:tc>
      </w:tr>
      <w:tr w:rsidR="006877D6" w:rsidRPr="0092748A" w14:paraId="1F2E565C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64811750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76832E0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3749AEA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2B67A6D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277BFB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14.2610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703ED1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3.9573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CAB31A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3.6038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E9C59D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0.00142</w:t>
            </w:r>
          </w:p>
        </w:tc>
      </w:tr>
      <w:tr w:rsidR="006877D6" w:rsidRPr="0092748A" w14:paraId="7BC33F09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4FB3BA1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CF63CA6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D818CA9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7DFE1FDC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9192D6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4.9726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5F003F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1.6725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3D4E70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2.9732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9AF0E4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0.00661</w:t>
            </w:r>
          </w:p>
        </w:tc>
      </w:tr>
      <w:tr w:rsidR="006877D6" w:rsidRPr="0092748A" w14:paraId="067282F7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0C563189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>, skeleton, vision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1B71295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0.568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750D8B6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162.65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3969E4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441D8D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5.5588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D277C0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1.2842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ECEEC6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4.3287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3509BB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0.00023</w:t>
            </w:r>
          </w:p>
        </w:tc>
      </w:tr>
      <w:tr w:rsidR="006877D6" w:rsidRPr="0092748A" w14:paraId="7F862C3A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7216FC25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6D3FD0B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D9F7486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946175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vision</w:t>
            </w:r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0F941B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3.8316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55AC14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1.9764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5B68D2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1.9387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752D36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0.06439</w:t>
            </w:r>
          </w:p>
        </w:tc>
      </w:tr>
      <w:tr w:rsidR="006877D6" w:rsidRPr="0092748A" w14:paraId="11BFC2A2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95BA44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BBA37B2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1F783D4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2F891F87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A8B4AC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4.0108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CC0416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1.7802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69A047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2.2531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DA9AF8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0.03367</w:t>
            </w:r>
          </w:p>
        </w:tc>
      </w:tr>
      <w:tr w:rsidR="006877D6" w:rsidRPr="0092748A" w14:paraId="74A87787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049A8C9C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810E249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AC5EB66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15E4A2F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F4BA6D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0.0682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44C047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0.0261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353D6A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2.6075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25E3F2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0.01544</w:t>
            </w:r>
          </w:p>
        </w:tc>
      </w:tr>
      <w:tr w:rsidR="006877D6" w:rsidRPr="0092748A" w14:paraId="1D40E6D4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7DFE6C2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>, parasitism, skeleton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4872919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0.673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0406857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154.91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71EFBDA6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54B86D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6.0694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D7F96A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1.0177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2C279C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5.9641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9C59DB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0.00000</w:t>
            </w:r>
          </w:p>
        </w:tc>
      </w:tr>
      <w:tr w:rsidR="006877D6" w:rsidRPr="0092748A" w14:paraId="11A1F092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DE408F6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038BD2E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BBE5231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7F6422C0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F9610D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13.5136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B0FFF8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3.8075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FCA196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3.5492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73D9C4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0.00163</w:t>
            </w:r>
          </w:p>
        </w:tc>
      </w:tr>
      <w:tr w:rsidR="006877D6" w:rsidRPr="0092748A" w14:paraId="25454697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0C96C65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F42CA86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06039E5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5699B70B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2100B5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6.0108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C8F18F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1.5545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8BD7CD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3.8667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86B3E6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0.00074</w:t>
            </w:r>
          </w:p>
        </w:tc>
      </w:tr>
      <w:tr w:rsidR="006877D6" w:rsidRPr="0092748A" w14:paraId="5C9D94E8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6DB1D489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A338920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620661F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23FA706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9B701A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0.0733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CC71C2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0.0197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D904F7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3.7262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444C09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0.00105</w:t>
            </w:r>
          </w:p>
        </w:tc>
      </w:tr>
      <w:tr w:rsidR="006877D6" w:rsidRPr="0092748A" w14:paraId="14A159FD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246674A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>, parasitism, vision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99510FE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0.559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6B9A535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163.26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B03C04B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9F4AF2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6.6531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AF01D9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1.2116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8AC336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5.4912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13DA2F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0.00001</w:t>
            </w:r>
          </w:p>
        </w:tc>
      </w:tr>
      <w:tr w:rsidR="006877D6" w:rsidRPr="0092748A" w14:paraId="6579092D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0D05EF3E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7B7D712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2C29433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1DBC2705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vision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631B10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4.3472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B61149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1.9623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65F9D6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2.2154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D273DC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0.03647</w:t>
            </w:r>
          </w:p>
        </w:tc>
      </w:tr>
      <w:tr w:rsidR="006877D6" w:rsidRPr="0092748A" w14:paraId="67FBEFF8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6F61EB1F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A85F40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FF0973A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6BE65340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E14AD8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9.1322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A51971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4.3291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71F1E9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2.1095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FE60FE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0.04552</w:t>
            </w:r>
          </w:p>
        </w:tc>
      </w:tr>
      <w:tr w:rsidR="006877D6" w:rsidRPr="0092748A" w14:paraId="2723CA35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4731F70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2DDA925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CAECABA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8A43D0E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FC702C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0.0446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0C1503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0.0269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32F77B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1.6603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F0FAB1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0.10986</w:t>
            </w:r>
          </w:p>
        </w:tc>
      </w:tr>
      <w:tr w:rsidR="006877D6" w:rsidRPr="0092748A" w14:paraId="48CDBAFE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231121DB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>, parasitism, skeleton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34C96CA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0.633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C41A11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158.11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4CCEDEA7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74095F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5.2085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3C5204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1.2628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C73586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4.1245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013F5E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0.00038</w:t>
            </w:r>
          </w:p>
        </w:tc>
      </w:tr>
      <w:tr w:rsidR="006877D6" w:rsidRPr="0092748A" w14:paraId="19567577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178B89E7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F361E69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A398487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4B9DF57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5DF194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5.0132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AD93EA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1.6014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B44D37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3.1306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A7298A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0.00454</w:t>
            </w:r>
          </w:p>
        </w:tc>
      </w:tr>
      <w:tr w:rsidR="006877D6" w:rsidRPr="0092748A" w14:paraId="715B5774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24E51E6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4CB92BC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0C8F6D0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08B14C1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4C1405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18.3808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4CCFFB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3.7704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77C358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4.8751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31F430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0.00006</w:t>
            </w:r>
          </w:p>
        </w:tc>
      </w:tr>
      <w:tr w:rsidR="006877D6" w:rsidRPr="0092748A" w14:paraId="0058BBD8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836FD44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09F0AEB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072C4D3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4DF571E6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C1F549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5.8550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8FC96C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1.6488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D30D7B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3.5511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5D03A4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0.00162</w:t>
            </w:r>
          </w:p>
        </w:tc>
      </w:tr>
      <w:tr w:rsidR="006877D6" w:rsidRPr="0092748A" w14:paraId="6B088AD0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672AFF3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r w:rsidRPr="0092748A">
              <w:rPr>
                <w:color w:val="000000"/>
                <w:sz w:val="22"/>
                <w:szCs w:val="22"/>
              </w:rPr>
              <w:t>, skeleton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78DF88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0.511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C857FC9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166.15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488402FB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B73438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6.1551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FF284E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1.4173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5E1A39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4.3429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C4D42C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0.00022</w:t>
            </w:r>
          </w:p>
        </w:tc>
      </w:tr>
      <w:tr w:rsidR="006877D6" w:rsidRPr="0092748A" w14:paraId="2E4AF0F4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41C22D65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15461D1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D397EDF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11C4F2B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BA0888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1.4995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8A1D33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2.1264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331E09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0.7052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B80FBD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0.48750</w:t>
            </w:r>
          </w:p>
        </w:tc>
      </w:tr>
      <w:tr w:rsidR="006877D6" w:rsidRPr="0092748A" w14:paraId="48ABD373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0C0A85CE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ABBD60E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30F7CA0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642CE009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89BB84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4.6158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8F92AB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1.8609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9E7E3A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2.4804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0145FC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0.02053</w:t>
            </w:r>
          </w:p>
        </w:tc>
      </w:tr>
      <w:tr w:rsidR="006877D6" w:rsidRPr="0092748A" w14:paraId="402B6321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02DBC16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397C2CB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018C3EF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41217EAB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D052D9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0.0890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AB351B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0.0259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C530BD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3.4405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8F8E9B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0.00213</w:t>
            </w:r>
          </w:p>
        </w:tc>
      </w:tr>
      <w:tr w:rsidR="006877D6" w:rsidRPr="0092748A" w14:paraId="5800682C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5B86CBAB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r w:rsidRPr="0092748A">
              <w:rPr>
                <w:color w:val="000000"/>
                <w:sz w:val="22"/>
                <w:szCs w:val="22"/>
              </w:rPr>
              <w:t>, parasitism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D40416D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0.514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51AD86E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165.95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71EDA1A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45FEF5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6.9723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F6CDA4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1.3176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DFFC10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5.2918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79DB39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0.00002</w:t>
            </w:r>
          </w:p>
        </w:tc>
      </w:tr>
      <w:tr w:rsidR="006877D6" w:rsidRPr="0092748A" w14:paraId="320D3EF4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22A94D8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4102350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A2783CA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8F79A0D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DDDAB0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3.2462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BF62DB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2.1581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E45867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1.5042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C44AF7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0.14557</w:t>
            </w:r>
          </w:p>
        </w:tc>
      </w:tr>
      <w:tr w:rsidR="006877D6" w:rsidRPr="0092748A" w14:paraId="0A57FFFB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4134E9BD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5F7BBF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BF3F24A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48A2D3C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9A268E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11.6762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69F654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4.6257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BFDE65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2.5242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67B116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0.01862</w:t>
            </w:r>
          </w:p>
        </w:tc>
      </w:tr>
      <w:tr w:rsidR="006877D6" w:rsidRPr="0092748A" w14:paraId="13D76511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6D03E5F2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99963BC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1C93EFA7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725D90A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A83B00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0.0538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90520D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0.0281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4CA7EB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1.9149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76C612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0.06750</w:t>
            </w:r>
          </w:p>
        </w:tc>
      </w:tr>
      <w:tr w:rsidR="006877D6" w:rsidRPr="0092748A" w14:paraId="5E1D8D04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494CFFA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>, parasitism, vision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9F7EE7A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0.578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7848521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162.01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1F40F6B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2B0039D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5.5068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2B7A8E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1.3534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AD7577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4.0689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2428CB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0.00044</w:t>
            </w:r>
          </w:p>
        </w:tc>
      </w:tr>
      <w:tr w:rsidR="006877D6" w:rsidRPr="0092748A" w14:paraId="5E602BB3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2EB7BD4D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9E60D8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9A317F0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30DA4F1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2191DB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3.6412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894DE3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1.8260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21D2EA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1.9941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492CA1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0.05763</w:t>
            </w:r>
          </w:p>
        </w:tc>
      </w:tr>
      <w:tr w:rsidR="006877D6" w:rsidRPr="0092748A" w14:paraId="024EA225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2A794D37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A9412F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DA97635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1928CA97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CF0B5B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11.7740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978AD9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4.1310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5A8277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2.8501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EFFB1A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0.00883</w:t>
            </w:r>
          </w:p>
        </w:tc>
      </w:tr>
      <w:tr w:rsidR="006877D6" w:rsidRPr="0092748A" w14:paraId="6ACB884E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1DAF1672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0FCE550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0F60CFF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5A5D71CB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vision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DE36CC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4.8660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8D228E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1.7377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177E86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2.8003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01AAF8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0.00992</w:t>
            </w:r>
          </w:p>
        </w:tc>
      </w:tr>
      <w:tr w:rsidR="006877D6" w:rsidRPr="0092748A" w14:paraId="30B2B525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1D390B2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>, skeleton, vision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06CAEF5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0.494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480A8CC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167.09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66D87200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89A465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4.9428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1883C8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1.5495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286321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3.1900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13BDDA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0.00394</w:t>
            </w:r>
          </w:p>
        </w:tc>
      </w:tr>
      <w:tr w:rsidR="006877D6" w:rsidRPr="0092748A" w14:paraId="29F43AB6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2DC1ABE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0FABDBE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E4E103F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63D1FBC7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9B4F8A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3.0048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EB4061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1.9879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B59AD7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1.5115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A61833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0.14371</w:t>
            </w:r>
          </w:p>
        </w:tc>
      </w:tr>
      <w:tr w:rsidR="006877D6" w:rsidRPr="0092748A" w14:paraId="08CFDFCB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197D2E8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26E1B9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526A045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35DF3422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EDFD79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3.1788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C5F850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1.9007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77EC24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1.6724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4EFA66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0.10743</w:t>
            </w:r>
          </w:p>
        </w:tc>
      </w:tr>
      <w:tr w:rsidR="006877D6" w:rsidRPr="0092748A" w14:paraId="7E5E6377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29C91376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1FC6FDC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C5C042A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2118B6C5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vision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C28729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5.9683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6C1E31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1.8283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7313B4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3.2644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6BBD16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0.00329</w:t>
            </w:r>
          </w:p>
        </w:tc>
      </w:tr>
      <w:tr w:rsidR="006877D6" w:rsidRPr="0092748A" w14:paraId="1FD543FA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061ACBC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  <w:r w:rsidRPr="0092748A">
              <w:rPr>
                <w:color w:val="000000"/>
                <w:sz w:val="22"/>
                <w:szCs w:val="22"/>
              </w:rPr>
              <w:t>, skeleton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D07B14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0.499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3B2A09C1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165.68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56C4F3B9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CC6EC6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6.2643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668105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1.9715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147F38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3.1775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0559F8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0.00393</w:t>
            </w:r>
          </w:p>
        </w:tc>
      </w:tr>
      <w:tr w:rsidR="006877D6" w:rsidRPr="0092748A" w14:paraId="4B72013C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39D8A2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DC94305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D1CFCA6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2C151A0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093B74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16.4740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DEB4F5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3.9503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74EFAE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4.1704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BFBF1A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0.00032</w:t>
            </w:r>
          </w:p>
        </w:tc>
      </w:tr>
      <w:tr w:rsidR="006877D6" w:rsidRPr="0092748A" w14:paraId="66FDD11F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6FA640C6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80FCDE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15C3A24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7A2F5BA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5DB26B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6.3025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3687A9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1.8579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A32E8D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3.3923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E1B439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0.00231</w:t>
            </w:r>
          </w:p>
        </w:tc>
      </w:tr>
      <w:tr w:rsidR="006877D6" w:rsidRPr="0092748A" w14:paraId="03785936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324C9277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>, skeleton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E9BB0E7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0.501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5DE674E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164.73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702E0FEC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225C2D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6.6548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DB0F13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1.2150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823E5B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5.4772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431543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0.00001</w:t>
            </w:r>
          </w:p>
        </w:tc>
      </w:tr>
      <w:tr w:rsidR="006877D6" w:rsidRPr="0092748A" w14:paraId="31928A18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3B032BEF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3B935F6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357D271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0B311C1C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61016B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4.7562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245562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1.8315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90816E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2.5968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664515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0.01554</w:t>
            </w:r>
          </w:p>
        </w:tc>
      </w:tr>
      <w:tr w:rsidR="006877D6" w:rsidRPr="0092748A" w14:paraId="2D5CBA1D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5DC899BA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3BE5AB2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8AA4E9B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6896788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F9AECA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0.0980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5755DB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0.0223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299255A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4.4029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83AA87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0.00018</w:t>
            </w:r>
          </w:p>
        </w:tc>
      </w:tr>
      <w:tr w:rsidR="006877D6" w:rsidRPr="0092748A" w14:paraId="32874D5F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595CB3D0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  <w:r w:rsidRPr="0092748A">
              <w:rPr>
                <w:color w:val="000000"/>
                <w:sz w:val="22"/>
                <w:szCs w:val="22"/>
              </w:rPr>
              <w:t>, parasitism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46B2520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0.469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D7C326A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166.47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10A6D4AB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B39548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8.1759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16C7F8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1.0729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0A66539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7.6202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2A0812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0.00000</w:t>
            </w:r>
          </w:p>
        </w:tc>
      </w:tr>
      <w:tr w:rsidR="006877D6" w:rsidRPr="0092748A" w14:paraId="7BAEA831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0BB002B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A63F738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8102504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4E68E617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94FDFD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10.1658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84A182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4.6281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D8CCDE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2.1966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DC50DC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0.03754</w:t>
            </w:r>
          </w:p>
        </w:tc>
      </w:tr>
      <w:tr w:rsidR="006877D6" w:rsidRPr="0092748A" w14:paraId="05DF10B9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76774746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8F642C9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A6D0AAF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443FCA7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E4730D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0.0760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C297A6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0.0245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E489FA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3.0981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321770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0.00477</w:t>
            </w:r>
          </w:p>
        </w:tc>
      </w:tr>
      <w:tr w:rsidR="006877D6" w:rsidRPr="0092748A" w14:paraId="34FB8BB6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599134E4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2A6E4B2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0.174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47A060A6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176.81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6EA88DEE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359C43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8.1161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5C878D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1.6111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6CFF52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5.0376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2FC52A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0.00003</w:t>
            </w:r>
          </w:p>
        </w:tc>
      </w:tr>
      <w:tr w:rsidR="006877D6" w:rsidRPr="0092748A" w14:paraId="57D8C1BD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312BA40D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24165E1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1EE5CCD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406B0C40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dioecy</w:t>
            </w:r>
            <w:proofErr w:type="spellEnd"/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5C1BCA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5.3918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470395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2.3021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054F8E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2.3422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6DC98A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0.02710</w:t>
            </w:r>
          </w:p>
        </w:tc>
      </w:tr>
      <w:tr w:rsidR="006877D6" w:rsidRPr="0092748A" w14:paraId="26838DA1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318D5AA9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6DBC78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0.366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8837B57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169.41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371F6989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B2077B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8.2915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79CDA15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1.1477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767191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7.2241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93B644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0.00000</w:t>
            </w:r>
          </w:p>
        </w:tc>
      </w:tr>
      <w:tr w:rsidR="006877D6" w:rsidRPr="0092748A" w14:paraId="63E17468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1FDD210C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1498EBF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DF5F080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5F186AC4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2748A">
              <w:rPr>
                <w:color w:val="000000"/>
                <w:sz w:val="22"/>
                <w:szCs w:val="22"/>
              </w:rPr>
              <w:t>nonmarine</w:t>
            </w:r>
            <w:proofErr w:type="spellEnd"/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6C4C7C8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0.0952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63110B0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0.0246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359D8E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3.8741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8E3BD4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0.00065</w:t>
            </w:r>
          </w:p>
        </w:tc>
      </w:tr>
      <w:tr w:rsidR="006877D6" w:rsidRPr="0092748A" w14:paraId="45989ED3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5B3BA04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980D695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0.265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7EB4BF3B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173.57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771947F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FEAF9F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10.0088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4836E5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1.0325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12CC6A4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9.6937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DCD3C8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0.00000</w:t>
            </w:r>
          </w:p>
        </w:tc>
      </w:tr>
      <w:tr w:rsidR="006877D6" w:rsidRPr="0092748A" w14:paraId="458F37FE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0B11E816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90148E4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15635CF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735B1E0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parasitism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099B54C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15.2604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710EBC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4.9904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4F31163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3.0580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292D2FC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0.00511</w:t>
            </w:r>
          </w:p>
        </w:tc>
      </w:tr>
      <w:tr w:rsidR="006877D6" w:rsidRPr="0092748A" w14:paraId="40917605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2263DC6C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C0BEA35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0.143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2024DE54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178.36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417205B9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E524F71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7.5447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6BE7599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2.2905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3B2365E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3.2940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6DC681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0.00285</w:t>
            </w:r>
          </w:p>
        </w:tc>
      </w:tr>
      <w:tr w:rsidR="006877D6" w:rsidRPr="0092748A" w14:paraId="659AC17F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276984D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61A22F2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03BB548A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44A6F591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skeleton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427A7C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4.8701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05D1B1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2.3361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5EE452D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2.0847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784AB8A6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0.04706</w:t>
            </w:r>
          </w:p>
        </w:tc>
      </w:tr>
      <w:tr w:rsidR="006877D6" w:rsidRPr="0092748A" w14:paraId="4A282B83" w14:textId="77777777" w:rsidTr="00FB508B">
        <w:trPr>
          <w:trHeight w:val="300"/>
          <w:jc w:val="center"/>
        </w:trPr>
        <w:tc>
          <w:tcPr>
            <w:tcW w:w="1500" w:type="dxa"/>
            <w:vMerge w:val="restart"/>
            <w:shd w:val="clear" w:color="auto" w:fill="auto"/>
            <w:hideMark/>
          </w:tcPr>
          <w:p w14:paraId="7CFE1573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vision</w:t>
            </w:r>
            <w:proofErr w:type="gramEnd"/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A89E7B2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0.385</w:t>
            </w: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578A6883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B45BC3">
              <w:rPr>
                <w:color w:val="000000"/>
                <w:sz w:val="22"/>
                <w:szCs w:val="22"/>
              </w:rPr>
              <w:t>168.57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73D8430D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(Intercept)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A914547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6.8267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21BA2DD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1.3696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943CB9B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4.9846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8E6D28C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0.00004</w:t>
            </w:r>
          </w:p>
        </w:tc>
      </w:tr>
      <w:tr w:rsidR="006877D6" w:rsidRPr="0092748A" w14:paraId="600E373F" w14:textId="77777777" w:rsidTr="00FB508B">
        <w:trPr>
          <w:trHeight w:val="300"/>
          <w:jc w:val="center"/>
        </w:trPr>
        <w:tc>
          <w:tcPr>
            <w:tcW w:w="1500" w:type="dxa"/>
            <w:vMerge/>
            <w:vAlign w:val="center"/>
            <w:hideMark/>
          </w:tcPr>
          <w:p w14:paraId="021A14BD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D9A4976" w14:textId="77777777" w:rsidR="006877D6" w:rsidRPr="00B45BC3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noWrap/>
            <w:vAlign w:val="bottom"/>
            <w:hideMark/>
          </w:tcPr>
          <w:p w14:paraId="6301138D" w14:textId="77777777" w:rsidR="006877D6" w:rsidRPr="00B45BC3" w:rsidRDefault="006877D6" w:rsidP="00FB508B">
            <w:pPr>
              <w:spacing w:line="48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shd w:val="clear" w:color="000000" w:fill="C6E0B4"/>
            <w:noWrap/>
            <w:vAlign w:val="bottom"/>
            <w:hideMark/>
          </w:tcPr>
          <w:p w14:paraId="3B57F758" w14:textId="77777777" w:rsidR="006877D6" w:rsidRPr="0092748A" w:rsidRDefault="006877D6" w:rsidP="00FB508B">
            <w:pPr>
              <w:spacing w:line="480" w:lineRule="auto"/>
              <w:rPr>
                <w:color w:val="000000"/>
                <w:sz w:val="22"/>
                <w:szCs w:val="22"/>
              </w:rPr>
            </w:pPr>
            <w:proofErr w:type="gramStart"/>
            <w:r w:rsidRPr="0092748A">
              <w:rPr>
                <w:color w:val="000000"/>
                <w:sz w:val="22"/>
                <w:szCs w:val="22"/>
              </w:rPr>
              <w:t>vision</w:t>
            </w:r>
            <w:proofErr w:type="gramEnd"/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38B8ACC2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7.3045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FC85463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1.8117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635A1F7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4.0317</w:t>
            </w:r>
          </w:p>
        </w:tc>
        <w:tc>
          <w:tcPr>
            <w:tcW w:w="1120" w:type="dxa"/>
            <w:shd w:val="clear" w:color="000000" w:fill="C6E0B4"/>
            <w:noWrap/>
            <w:vAlign w:val="bottom"/>
            <w:hideMark/>
          </w:tcPr>
          <w:p w14:paraId="13773A8F" w14:textId="77777777" w:rsidR="006877D6" w:rsidRPr="0092748A" w:rsidRDefault="006877D6" w:rsidP="00FB508B">
            <w:pPr>
              <w:spacing w:line="480" w:lineRule="auto"/>
              <w:jc w:val="center"/>
              <w:rPr>
                <w:color w:val="000000"/>
                <w:sz w:val="22"/>
                <w:szCs w:val="22"/>
              </w:rPr>
            </w:pPr>
            <w:r w:rsidRPr="0092748A">
              <w:rPr>
                <w:color w:val="000000"/>
                <w:sz w:val="22"/>
                <w:szCs w:val="22"/>
              </w:rPr>
              <w:t>0.00043</w:t>
            </w:r>
          </w:p>
        </w:tc>
      </w:tr>
    </w:tbl>
    <w:p w14:paraId="45BAF14B" w14:textId="77777777" w:rsidR="006877D6" w:rsidRDefault="006877D6" w:rsidP="006877D6">
      <w:pPr>
        <w:spacing w:line="480" w:lineRule="auto"/>
      </w:pPr>
      <w:r>
        <w:br w:type="page"/>
      </w:r>
    </w:p>
    <w:p w14:paraId="2FC7A596" w14:textId="0B883264" w:rsidR="006877D6" w:rsidRPr="004A7A4C" w:rsidRDefault="00B2061B" w:rsidP="006877D6">
      <w:pPr>
        <w:pStyle w:val="Heading1"/>
        <w:spacing w:before="0" w:line="48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Appendix_S4._Results"/>
      <w:bookmarkEnd w:id="1"/>
      <w:proofErr w:type="gramStart"/>
      <w:r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Supplementary File S9</w:t>
      </w:r>
      <w:r w:rsidR="006877D6" w:rsidRPr="009E4637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proofErr w:type="gramEnd"/>
      <w:r w:rsidR="006877D6" w:rsidRPr="009E463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6877D6" w:rsidRPr="00E7163F">
        <w:rPr>
          <w:rStyle w:val="Emphasis"/>
          <w:rFonts w:ascii="Times New Roman" w:hAnsi="Times New Roman" w:cs="Times New Roman"/>
          <w:b/>
          <w:i w:val="0"/>
          <w:color w:val="auto"/>
          <w:sz w:val="24"/>
          <w:szCs w:val="24"/>
        </w:rPr>
        <w:t>Relationships between selected pairs of traits</w:t>
      </w:r>
      <w:r w:rsidR="006877D6" w:rsidRPr="00E7163F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="006877D6">
        <w:rPr>
          <w:rFonts w:ascii="Times New Roman" w:hAnsi="Times New Roman" w:cs="Times New Roman"/>
          <w:color w:val="auto"/>
          <w:sz w:val="24"/>
          <w:szCs w:val="24"/>
        </w:rPr>
        <w:t xml:space="preserve">Pairwise 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relationships</w:t>
      </w:r>
      <w:r w:rsidR="006877D6" w:rsidRPr="009E4637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among traits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that show </w:t>
      </w:r>
      <w:r w:rsidR="006877D6" w:rsidRPr="004A7A4C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significant relationship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s</w:t>
      </w:r>
      <w:r w:rsidR="006877D6" w:rsidRPr="004A7A4C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with diversification rates.</w:t>
      </w:r>
      <w:proofErr w:type="gramEnd"/>
      <w:r w:rsidR="006877D6" w:rsidRPr="004A7A4C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The values below 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the </w:t>
      </w:r>
      <w:r w:rsidR="006877D6" w:rsidRPr="004A7A4C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diagonal correspond to the correlation coefficient (</w:t>
      </w:r>
      <w:r w:rsidR="006877D6" w:rsidRPr="00BE7144">
        <w:rPr>
          <w:rStyle w:val="Emphasis"/>
          <w:rFonts w:ascii="Times New Roman" w:hAnsi="Times New Roman" w:cs="Times New Roman"/>
          <w:color w:val="auto"/>
          <w:sz w:val="24"/>
          <w:szCs w:val="24"/>
        </w:rPr>
        <w:t>r</w:t>
      </w:r>
      <w:r w:rsidR="006877D6" w:rsidRPr="00BE7144">
        <w:rPr>
          <w:rStyle w:val="Emphasis"/>
          <w:rFonts w:ascii="Times New Roman" w:hAnsi="Times New Roman" w:cs="Times New Roman"/>
          <w:i w:val="0"/>
          <w:iCs w:val="0"/>
          <w:color w:val="auto"/>
          <w:sz w:val="24"/>
          <w:szCs w:val="24"/>
          <w:vertAlign w:val="superscript"/>
        </w:rPr>
        <w:t>2</w:t>
      </w:r>
      <w:r w:rsidR="006877D6" w:rsidRPr="004A7A4C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) of the 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PGLS regression</w:t>
      </w:r>
      <w:r w:rsidR="006877D6" w:rsidRPr="004A7A4C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, whereas the</w:t>
      </w:r>
      <w:r w:rsidR="006877D6" w:rsidRPr="004A7A4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877D6" w:rsidRPr="004A7A4C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values above 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the </w:t>
      </w:r>
      <w:r w:rsidR="006877D6" w:rsidRPr="004A7A4C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diagonal</w:t>
      </w:r>
      <w:r w:rsidR="006877D6" w:rsidRPr="004A7A4C">
        <w:rPr>
          <w:rFonts w:ascii="Times New Roman" w:hAnsi="Times New Roman" w:cs="Times New Roman"/>
          <w:color w:val="auto"/>
          <w:sz w:val="24"/>
          <w:szCs w:val="24"/>
        </w:rPr>
        <w:t xml:space="preserve"> represent the associated </w:t>
      </w:r>
      <w:r w:rsidR="006877D6" w:rsidRPr="008A5279">
        <w:rPr>
          <w:rStyle w:val="Emphasis"/>
          <w:rFonts w:ascii="Times New Roman" w:hAnsi="Times New Roman" w:cs="Times New Roman"/>
          <w:color w:val="auto"/>
          <w:sz w:val="24"/>
          <w:szCs w:val="24"/>
        </w:rPr>
        <w:t>P</w:t>
      </w:r>
      <w:r w:rsidR="006877D6" w:rsidRPr="004A7A4C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-values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. The</w:t>
      </w:r>
      <w:r w:rsidR="006877D6" w:rsidRPr="004A7A4C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significant values are highlighted in green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.</w:t>
      </w:r>
    </w:p>
    <w:p w14:paraId="19282F15" w14:textId="77777777" w:rsidR="006877D6" w:rsidRPr="004A7A4C" w:rsidRDefault="006877D6" w:rsidP="006877D6">
      <w:pPr>
        <w:spacing w:line="480" w:lineRule="auto"/>
      </w:pPr>
    </w:p>
    <w:tbl>
      <w:tblPr>
        <w:tblW w:w="864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6877D6" w:rsidRPr="009E4637" w14:paraId="09F65A2B" w14:textId="77777777" w:rsidTr="00FB508B">
        <w:trPr>
          <w:trHeight w:val="300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E5F6" w14:textId="77777777" w:rsidR="006877D6" w:rsidRPr="009E4637" w:rsidRDefault="006877D6" w:rsidP="00FB508B">
            <w:pPr>
              <w:spacing w:line="480" w:lineRule="auto"/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E416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Vision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F20B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Parasitism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3F7F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Skeleton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0F17B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proofErr w:type="spellStart"/>
            <w:r w:rsidRPr="009E4637">
              <w:rPr>
                <w:color w:val="000000"/>
              </w:rPr>
              <w:t>Dioecy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CEFBF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Non</w:t>
            </w:r>
            <w:r>
              <w:rPr>
                <w:color w:val="000000"/>
              </w:rPr>
              <w:t>-</w:t>
            </w:r>
            <w:r w:rsidRPr="009E4637">
              <w:rPr>
                <w:color w:val="000000"/>
              </w:rPr>
              <w:t>marine</w:t>
            </w:r>
          </w:p>
        </w:tc>
      </w:tr>
      <w:tr w:rsidR="006877D6" w:rsidRPr="009E4637" w14:paraId="1D0DF7DD" w14:textId="77777777" w:rsidTr="00FB508B">
        <w:trPr>
          <w:trHeight w:val="300"/>
        </w:trPr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C6B0" w14:textId="77777777" w:rsidR="006877D6" w:rsidRPr="009E4637" w:rsidRDefault="006877D6" w:rsidP="00FB508B">
            <w:pPr>
              <w:spacing w:line="480" w:lineRule="auto"/>
              <w:rPr>
                <w:color w:val="000000"/>
              </w:rPr>
            </w:pPr>
            <w:r w:rsidRPr="009E4637">
              <w:rPr>
                <w:color w:val="000000"/>
              </w:rPr>
              <w:t>Vision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2814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A4E72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0.1393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5AAF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0.4511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BB4D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0.0852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020536A5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0.0014</w:t>
            </w:r>
          </w:p>
        </w:tc>
      </w:tr>
      <w:tr w:rsidR="006877D6" w:rsidRPr="009E4637" w14:paraId="240A7B6C" w14:textId="77777777" w:rsidTr="00FB508B">
        <w:trPr>
          <w:trHeight w:val="30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BEA9B4D" w14:textId="77777777" w:rsidR="006877D6" w:rsidRPr="009E4637" w:rsidRDefault="006877D6" w:rsidP="00FB508B">
            <w:pPr>
              <w:spacing w:line="480" w:lineRule="auto"/>
              <w:rPr>
                <w:color w:val="000000"/>
              </w:rPr>
            </w:pPr>
            <w:r w:rsidRPr="009E4637">
              <w:rPr>
                <w:color w:val="000000"/>
              </w:rPr>
              <w:t>Parasitism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254A46D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0.0821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434C010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6B9172E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0.2396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5BB12CF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0.9870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4CD5389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0.0635</w:t>
            </w:r>
          </w:p>
        </w:tc>
      </w:tr>
      <w:tr w:rsidR="006877D6" w:rsidRPr="009E4637" w14:paraId="3E2EA3BD" w14:textId="77777777" w:rsidTr="00FB508B">
        <w:trPr>
          <w:trHeight w:val="30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12DB11B" w14:textId="77777777" w:rsidR="006877D6" w:rsidRPr="009E4637" w:rsidRDefault="006877D6" w:rsidP="00FB508B">
            <w:pPr>
              <w:spacing w:line="480" w:lineRule="auto"/>
              <w:rPr>
                <w:color w:val="000000"/>
              </w:rPr>
            </w:pPr>
            <w:r w:rsidRPr="009E4637">
              <w:rPr>
                <w:color w:val="000000"/>
              </w:rPr>
              <w:t>Skeleton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0F02E9B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0.0220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6938A2F5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0.0528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CD0891D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728FDE5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0.7264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6AA1044B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0.8042</w:t>
            </w:r>
          </w:p>
        </w:tc>
      </w:tr>
      <w:tr w:rsidR="006877D6" w:rsidRPr="009E4637" w14:paraId="5C1EEC1D" w14:textId="77777777" w:rsidTr="00FB508B">
        <w:trPr>
          <w:trHeight w:val="30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E4C521E" w14:textId="77777777" w:rsidR="006877D6" w:rsidRPr="009E4637" w:rsidRDefault="006877D6" w:rsidP="00FB508B">
            <w:pPr>
              <w:spacing w:line="480" w:lineRule="auto"/>
              <w:rPr>
                <w:color w:val="000000"/>
              </w:rPr>
            </w:pPr>
            <w:proofErr w:type="spellStart"/>
            <w:r w:rsidRPr="009E4637">
              <w:rPr>
                <w:color w:val="000000"/>
              </w:rPr>
              <w:t>Dioecy</w:t>
            </w:r>
            <w:proofErr w:type="spellEnd"/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0F7152C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0.1096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1F435BD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0.0000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0BE7E23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0.0048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6F9BC76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1</w:t>
            </w:r>
          </w:p>
        </w:tc>
        <w:tc>
          <w:tcPr>
            <w:tcW w:w="1440" w:type="dxa"/>
            <w:shd w:val="clear" w:color="000000" w:fill="A9D08E"/>
            <w:noWrap/>
            <w:vAlign w:val="center"/>
            <w:hideMark/>
          </w:tcPr>
          <w:p w14:paraId="75BFDA19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0.0141</w:t>
            </w:r>
          </w:p>
        </w:tc>
      </w:tr>
      <w:tr w:rsidR="006877D6" w:rsidRPr="009E4637" w14:paraId="055F642A" w14:textId="77777777" w:rsidTr="00FB508B">
        <w:trPr>
          <w:trHeight w:val="300"/>
        </w:trPr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954F844" w14:textId="77777777" w:rsidR="006877D6" w:rsidRPr="009E4637" w:rsidRDefault="006877D6" w:rsidP="00FB508B">
            <w:pPr>
              <w:spacing w:line="480" w:lineRule="auto"/>
              <w:rPr>
                <w:color w:val="000000"/>
              </w:rPr>
            </w:pPr>
            <w:r w:rsidRPr="009E4637">
              <w:rPr>
                <w:color w:val="000000"/>
              </w:rPr>
              <w:t>Non</w:t>
            </w:r>
            <w:r>
              <w:rPr>
                <w:color w:val="000000"/>
              </w:rPr>
              <w:t>-</w:t>
            </w:r>
            <w:r w:rsidRPr="009E4637">
              <w:rPr>
                <w:color w:val="000000"/>
              </w:rPr>
              <w:t>marine</w:t>
            </w:r>
          </w:p>
        </w:tc>
        <w:tc>
          <w:tcPr>
            <w:tcW w:w="1440" w:type="dxa"/>
            <w:shd w:val="clear" w:color="000000" w:fill="C6E0B4"/>
            <w:noWrap/>
            <w:vAlign w:val="center"/>
            <w:hideMark/>
          </w:tcPr>
          <w:p w14:paraId="3BC5197A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0.3300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36F2FD2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0.1262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B8A3E3E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0.0024</w:t>
            </w:r>
          </w:p>
        </w:tc>
        <w:tc>
          <w:tcPr>
            <w:tcW w:w="1440" w:type="dxa"/>
            <w:shd w:val="clear" w:color="000000" w:fill="C6E0B4"/>
            <w:noWrap/>
            <w:vAlign w:val="center"/>
            <w:hideMark/>
          </w:tcPr>
          <w:p w14:paraId="718297C7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0.2102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A05A388" w14:textId="77777777" w:rsidR="006877D6" w:rsidRPr="009E4637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9E4637">
              <w:rPr>
                <w:color w:val="000000"/>
              </w:rPr>
              <w:t>1</w:t>
            </w:r>
          </w:p>
        </w:tc>
      </w:tr>
    </w:tbl>
    <w:p w14:paraId="0168FFE6" w14:textId="77777777" w:rsidR="006877D6" w:rsidRDefault="006877D6" w:rsidP="006877D6">
      <w:pPr>
        <w:spacing w:line="480" w:lineRule="auto"/>
        <w:rPr>
          <w:rFonts w:eastAsiaTheme="majorEastAsia"/>
          <w:b/>
        </w:rPr>
      </w:pPr>
      <w:bookmarkStart w:id="2" w:name="_Appendix_S5._Correlations"/>
      <w:bookmarkEnd w:id="2"/>
      <w:r>
        <w:rPr>
          <w:b/>
        </w:rPr>
        <w:br w:type="page"/>
      </w:r>
    </w:p>
    <w:p w14:paraId="342DC8B6" w14:textId="2C335B95" w:rsidR="006877D6" w:rsidRPr="004A7A4C" w:rsidRDefault="006F23B8" w:rsidP="006877D6">
      <w:pPr>
        <w:pStyle w:val="Heading1"/>
        <w:spacing w:before="0" w:line="48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Appendix_S6._Results"/>
      <w:bookmarkStart w:id="4" w:name="_Appendix_S7._Results"/>
      <w:bookmarkStart w:id="5" w:name="_Appendix_S8._Appendix"/>
      <w:bookmarkStart w:id="6" w:name="_Appendix_S8._Character"/>
      <w:bookmarkEnd w:id="3"/>
      <w:bookmarkEnd w:id="4"/>
      <w:bookmarkEnd w:id="5"/>
      <w:bookmarkEnd w:id="6"/>
      <w:proofErr w:type="gramStart"/>
      <w:r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Supplementary File S10</w:t>
      </w:r>
      <w:r w:rsidR="006877D6" w:rsidRPr="009E4637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proofErr w:type="gramEnd"/>
      <w:r w:rsidR="006877D6" w:rsidRPr="009E463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6877D6" w:rsidRPr="00B42154">
        <w:rPr>
          <w:rFonts w:ascii="Times New Roman" w:hAnsi="Times New Roman" w:cs="Times New Roman"/>
          <w:b/>
          <w:color w:val="auto"/>
          <w:sz w:val="24"/>
          <w:szCs w:val="24"/>
        </w:rPr>
        <w:t>Ancestral state reconstruction of vision and habitat</w:t>
      </w:r>
    </w:p>
    <w:p w14:paraId="5B79C3C3" w14:textId="77777777" w:rsidR="006877D6" w:rsidRDefault="006877D6" w:rsidP="006877D6">
      <w:pPr>
        <w:spacing w:line="480" w:lineRule="auto"/>
        <w:ind w:firstLine="720"/>
      </w:pPr>
    </w:p>
    <w:p w14:paraId="6957E66B" w14:textId="5D851B7C" w:rsidR="006877D6" w:rsidRDefault="006877D6" w:rsidP="006877D6">
      <w:pPr>
        <w:spacing w:line="480" w:lineRule="auto"/>
      </w:pPr>
      <w:r>
        <w:t xml:space="preserve">Our pairwise comparisons suggest that both vision and non-marine habitat seem to promote animal diversification. However, their distribution is correlated among animal phyla, making it </w:t>
      </w:r>
      <w:proofErr w:type="gramStart"/>
      <w:r>
        <w:t>unclear which</w:t>
      </w:r>
      <w:proofErr w:type="gramEnd"/>
      <w:r>
        <w:t xml:space="preserve"> actually explains variation in diversification rates. One pattern that might help resolve this uncertainty is if vision preceded the invasion of non-marine habitat, </w:t>
      </w:r>
      <w:r w:rsidR="00A8702F">
        <w:t>a pattern consistent with the idea</w:t>
      </w:r>
      <w:r>
        <w:t xml:space="preserve"> that </w:t>
      </w:r>
      <w:r w:rsidR="00A8702F">
        <w:t xml:space="preserve">vision facilitated invasion of non-marine habitats, but </w:t>
      </w:r>
      <w:r>
        <w:t>non-marine habitats had a more direct impact on diversification. Therefore, we tested whether the evolution of vision preceded the invasion of non-marine habitats among animal phyla using maximum likelihood ancestral state reconstructions</w:t>
      </w:r>
      <w:r w:rsidRPr="009E1DB7">
        <w:t xml:space="preserve"> in Mesquite 2.75 </w:t>
      </w:r>
      <w:r w:rsidRPr="009E1DB7">
        <w:fldChar w:fldCharType="begin"/>
      </w:r>
      <w:r>
        <w:instrText xml:space="preserve"> ADDIN EN.CITE &lt;EndNote&gt;&lt;Cite&gt;&lt;Author&gt;Maddison&lt;/Author&gt;&lt;Year&gt;2011&lt;/Year&gt;&lt;RecNum&gt;72&lt;/RecNum&gt;&lt;DisplayText&gt;(Maddison and Maddison 2011)&lt;/DisplayText&gt;&lt;record&gt;&lt;rec-number&gt;72&lt;/rec-number&gt;&lt;foreign-keys&gt;&lt;key app="EN" db-id="w252twfsovrzalesr5wvd201afreapdxpwws" timestamp="1467228389"&gt;72&lt;/key&gt;&lt;/foreign-keys&gt;&lt;ref-type name="Journal Article"&gt;17&lt;/ref-type&gt;&lt;contributors&gt;&lt;authors&gt;&lt;author&gt;Maddison, W.P.&lt;/author&gt;&lt;author&gt;Maddison, D.R.&lt;/author&gt;&lt;/authors&gt;&lt;/contributors&gt;&lt;titles&gt;&lt;title&gt;Mesquite: a modular system for evolutionary analysis. Version 2.75. Available at: http:// mesquiteproject.org&lt;/title&gt;&lt;/titles&gt;&lt;dates&gt;&lt;year&gt;2011&lt;/year&gt;&lt;/dates&gt;&lt;urls&gt;&lt;/urls&gt;&lt;/record&gt;&lt;/Cite&gt;&lt;/EndNote&gt;</w:instrText>
      </w:r>
      <w:r w:rsidRPr="009E1DB7">
        <w:fldChar w:fldCharType="separate"/>
      </w:r>
      <w:r>
        <w:rPr>
          <w:noProof/>
        </w:rPr>
        <w:t>(Maddison and Maddison 2011)</w:t>
      </w:r>
      <w:r w:rsidRPr="009E1DB7">
        <w:fldChar w:fldCharType="end"/>
      </w:r>
      <w:r w:rsidRPr="009E1DB7">
        <w:t xml:space="preserve">. For this analysis, we used </w:t>
      </w:r>
      <w:r>
        <w:t>Tree 2 (including</w:t>
      </w:r>
      <w:r w:rsidRPr="009E1DB7">
        <w:t xml:space="preserve"> 73 </w:t>
      </w:r>
      <w:r>
        <w:t xml:space="preserve">animal </w:t>
      </w:r>
      <w:r w:rsidRPr="009E1DB7">
        <w:t>taxa</w:t>
      </w:r>
      <w:r>
        <w:t>)</w:t>
      </w:r>
      <w:r w:rsidRPr="009E1DB7">
        <w:t xml:space="preserve"> </w:t>
      </w:r>
      <w:r>
        <w:t xml:space="preserve">from </w:t>
      </w:r>
      <w:r w:rsidRPr="009E1DB7">
        <w:fldChar w:fldCharType="begin"/>
      </w:r>
      <w:r>
        <w:instrText xml:space="preserve"> ADDIN EN.CITE &lt;EndNote&gt;&lt;Cite AuthorYear="1"&gt;&lt;Author&gt;Wiens&lt;/Author&gt;&lt;Year&gt;2015&lt;/Year&gt;&lt;RecNum&gt;8&lt;/RecNum&gt;&lt;DisplayText&gt;Wiens (2015b)&lt;/DisplayText&gt;&lt;record&gt;&lt;rec-number&gt;8&lt;/rec-number&gt;&lt;foreign-keys&gt;&lt;key app="EN" db-id="w252twfsovrzalesr5wvd201afreapdxpwws" timestamp="1467228353"&gt;8&lt;/key&gt;&lt;/foreign-keys&gt;&lt;ref-type name="Journal Article"&gt;17&lt;/ref-type&gt;&lt;contributors&gt;&lt;authors&gt;&lt;author&gt;Wiens, J. J.&lt;/author&gt;&lt;/authors&gt;&lt;/contributors&gt;&lt;auth-address&gt;Department of Ecology and Evolutionary Biology, University of Arizona, Tucson, AZ, 85721-0081, USA.&lt;/auth-address&gt;&lt;titles&gt;&lt;title&gt;Faster diversification on land than sea helps explain global biodiversity patterns among habitats and animal phyla&lt;/title&gt;&lt;secondary-title&gt;Ecology Letters&lt;/secondary-title&gt;&lt;/titles&gt;&lt;periodical&gt;&lt;full-title&gt;Ecology Letters&lt;/full-title&gt;&lt;/periodical&gt;&lt;pages&gt;1234–1241&lt;/pages&gt;&lt;volume&gt;18&lt;/volume&gt;&lt;number&gt;11&lt;/number&gt;&lt;keywords&gt;&lt;keyword&gt;Animal phyla, diversification&lt;/keyword&gt;&lt;keyword&gt;freshwater&lt;/keyword&gt;&lt;keyword&gt;marine&lt;/keyword&gt;&lt;keyword&gt;niche conservatism&lt;/keyword&gt;&lt;keyword&gt;phylogeny, species richness&lt;/keyword&gt;&lt;keyword&gt;terrestrial&lt;/keyword&gt;&lt;/keywords&gt;&lt;dates&gt;&lt;year&gt;2015&lt;/year&gt;&lt;pub-dates&gt;&lt;date&gt;Sep 8&lt;/date&gt;&lt;/pub-dates&gt;&lt;/dates&gt;&lt;isbn&gt;1461-0248 (Electronic)&amp;#xD;1461-023X (Linking)&lt;/isbn&gt;&lt;accession-num&gt;26346782&lt;/accession-num&gt;&lt;urls&gt;&lt;/urls&gt;&lt;electronic-resource-num&gt;10.1111/ele.12503&lt;/electronic-resource-num&gt;&lt;remote-database-provider&gt;NLM&lt;/remote-database-provider&gt;&lt;language&gt;Eng&lt;/language&gt;&lt;/record&gt;&lt;/Cite&gt;&lt;/EndNote&gt;</w:instrText>
      </w:r>
      <w:r w:rsidRPr="009E1DB7">
        <w:fldChar w:fldCharType="separate"/>
      </w:r>
      <w:r>
        <w:rPr>
          <w:noProof/>
        </w:rPr>
        <w:t>Wiens (2015b)</w:t>
      </w:r>
      <w:r w:rsidRPr="009E1DB7">
        <w:fldChar w:fldCharType="end"/>
      </w:r>
      <w:r w:rsidRPr="009E1DB7">
        <w:t>. A data matrix was constructed by coding vision as 0 (neither photoreceptor nor eyes present) and 1 (photoreceptor or eyes present) and by coding the habitat as 0 (marine) and 1 (non-marine</w:t>
      </w:r>
      <w:r>
        <w:t>, including terrestrial and freshwater</w:t>
      </w:r>
      <w:r w:rsidRPr="009E1DB7">
        <w:t xml:space="preserve">). </w:t>
      </w:r>
      <w:r>
        <w:t>Prior to conducting reconstructions for each character, w</w:t>
      </w:r>
      <w:r w:rsidRPr="009E1DB7">
        <w:t>e compared</w:t>
      </w:r>
      <w:r>
        <w:t xml:space="preserve"> the relative fit of</w:t>
      </w:r>
      <w:r w:rsidRPr="009E1DB7">
        <w:t xml:space="preserve"> two models</w:t>
      </w:r>
      <w:r>
        <w:t>. T</w:t>
      </w:r>
      <w:r w:rsidRPr="009E1DB7">
        <w:t xml:space="preserve">he first model </w:t>
      </w:r>
      <w:r>
        <w:t>used</w:t>
      </w:r>
      <w:r w:rsidRPr="009E1DB7">
        <w:t xml:space="preserve"> a single rate for </w:t>
      </w:r>
      <w:r>
        <w:t xml:space="preserve">all </w:t>
      </w:r>
      <w:r w:rsidRPr="009E1DB7">
        <w:t>changes between states (Mk1 model)</w:t>
      </w:r>
      <w:r>
        <w:t xml:space="preserve">. The </w:t>
      </w:r>
      <w:r w:rsidRPr="009E1DB7">
        <w:t xml:space="preserve">second model </w:t>
      </w:r>
      <w:r>
        <w:t>employed two rates;</w:t>
      </w:r>
      <w:r w:rsidRPr="009E1DB7">
        <w:t xml:space="preserve"> one rate </w:t>
      </w:r>
      <w:r>
        <w:t>for</w:t>
      </w:r>
      <w:r w:rsidRPr="009E1DB7">
        <w:t xml:space="preserve"> change</w:t>
      </w:r>
      <w:r>
        <w:t>s</w:t>
      </w:r>
      <w:r w:rsidRPr="009E1DB7">
        <w:t xml:space="preserve"> from state 0 to state 1</w:t>
      </w:r>
      <w:r>
        <w:t>,</w:t>
      </w:r>
      <w:r w:rsidRPr="009E1DB7">
        <w:t xml:space="preserve"> and the other </w:t>
      </w:r>
      <w:r>
        <w:t>for</w:t>
      </w:r>
      <w:r w:rsidRPr="009E1DB7">
        <w:t xml:space="preserve"> </w:t>
      </w:r>
      <w:r>
        <w:t>changes</w:t>
      </w:r>
      <w:r w:rsidRPr="009E1DB7">
        <w:t xml:space="preserve"> from 1 to 0 (</w:t>
      </w:r>
      <w:proofErr w:type="spellStart"/>
      <w:r w:rsidRPr="009E1DB7">
        <w:t>AsymmMk</w:t>
      </w:r>
      <w:proofErr w:type="spellEnd"/>
      <w:r w:rsidRPr="009E1DB7">
        <w:t xml:space="preserve"> model). We used the AIC value to choose the </w:t>
      </w:r>
      <w:r>
        <w:t xml:space="preserve">best-fitting </w:t>
      </w:r>
      <w:r w:rsidRPr="009E1DB7">
        <w:t xml:space="preserve">model. A node was considered ambiguously reconstructed (i.e. poorly supported) if the proportional likelihood of the most likely state was 0.87 or less, following the standard threshold utilized in Mesquite. </w:t>
      </w:r>
    </w:p>
    <w:p w14:paraId="6C2F7F78" w14:textId="3CA10B90" w:rsidR="006877D6" w:rsidRPr="006877D6" w:rsidRDefault="006877D6" w:rsidP="006877D6">
      <w:pPr>
        <w:spacing w:line="480" w:lineRule="auto"/>
        <w:ind w:firstLine="720"/>
      </w:pPr>
      <w:r w:rsidRPr="00957ACA">
        <w:t xml:space="preserve">There was negligible difference (≤2; </w:t>
      </w:r>
      <w:r w:rsidRPr="00957ACA">
        <w:fldChar w:fldCharType="begin"/>
      </w:r>
      <w:r>
        <w:instrText xml:space="preserve"> ADDIN EN.CITE &lt;EndNote&gt;&lt;Cite&gt;&lt;Author&gt;Burnham&lt;/Author&gt;&lt;Year&gt;2004&lt;/Year&gt;&lt;RecNum&gt;73&lt;/RecNum&gt;&lt;DisplayText&gt;(Burnham and Anderson 2004)&lt;/DisplayText&gt;&lt;record&gt;&lt;rec-number&gt;73&lt;/rec-number&gt;&lt;foreign-keys&gt;&lt;key app="EN" db-id="w252twfsovrzalesr5wvd201afreapdxpwws" timestamp="1467228389"&gt;73&lt;/key&gt;&lt;/foreign-keys&gt;&lt;ref-type name="Journal Article"&gt;17&lt;/ref-type&gt;&lt;contributors&gt;&lt;authors&gt;&lt;author&gt;Burnham, K. P.&lt;/author&gt;&lt;author&gt;Anderson, D. R.&lt;/author&gt;&lt;/authors&gt;&lt;/contributors&gt;&lt;titles&gt;&lt;title&gt;Multimodel inference - understanding AIC and BIC in model selection&lt;/title&gt;&lt;secondary-title&gt;Sociological Methods &amp;amp; Research&lt;/secondary-title&gt;&lt;/titles&gt;&lt;periodical&gt;&lt;full-title&gt;Sociological Methods &amp;amp; Research&lt;/full-title&gt;&lt;/periodical&gt;&lt;pages&gt;261–304&lt;/pages&gt;&lt;volume&gt;33&lt;/volume&gt;&lt;number&gt;2&lt;/number&gt;&lt;dates&gt;&lt;year&gt;2004&lt;/year&gt;&lt;pub-dates&gt;&lt;date&gt;Nov&lt;/date&gt;&lt;/pub-dates&gt;&lt;/dates&gt;&lt;isbn&gt;0049-1241&lt;/isbn&gt;&lt;accession-num&gt;WOS:000224706300004&lt;/accession-num&gt;&lt;urls&gt;&lt;related-urls&gt;&lt;url&gt;&amp;lt;Go to ISI&amp;gt;://WOS:000224706300004&lt;/url&gt;&lt;/related-urls&gt;&lt;/urls&gt;&lt;electronic-resource-num&gt;10.1177/0049124104268644&lt;/electronic-resource-num&gt;&lt;/record&gt;&lt;/Cite&gt;&lt;/EndNote&gt;</w:instrText>
      </w:r>
      <w:r w:rsidRPr="00957ACA">
        <w:fldChar w:fldCharType="separate"/>
      </w:r>
      <w:r>
        <w:rPr>
          <w:noProof/>
        </w:rPr>
        <w:t>(Burnham and Anderson 2004)</w:t>
      </w:r>
      <w:r w:rsidRPr="00957ACA">
        <w:fldChar w:fldCharType="end"/>
      </w:r>
      <w:r>
        <w:t xml:space="preserve"> between </w:t>
      </w:r>
      <w:r w:rsidRPr="00957ACA">
        <w:t>AIC value</w:t>
      </w:r>
      <w:r>
        <w:t>s</w:t>
      </w:r>
      <w:r w:rsidRPr="00957ACA">
        <w:t xml:space="preserve"> for the Mk1 model (habitat: AIC=74.9; vision: AIC=72.9) and the </w:t>
      </w:r>
      <w:proofErr w:type="spellStart"/>
      <w:r w:rsidRPr="00957ACA">
        <w:t>AsymmMk</w:t>
      </w:r>
      <w:proofErr w:type="spellEnd"/>
      <w:r w:rsidRPr="00957ACA">
        <w:t xml:space="preserve"> model (habitat: AIC=75.2; vision: AIC=74.2). We therefore </w:t>
      </w:r>
      <w:r>
        <w:t xml:space="preserve">used the simpler model to visualize the evolution of </w:t>
      </w:r>
      <w:r>
        <w:lastRenderedPageBreak/>
        <w:t>the two traits. The ancestral state reconstruction indicates that vision evolved prior to the multiple invasions of non-marine habitats (</w:t>
      </w:r>
      <w:r w:rsidR="007210D9">
        <w:t xml:space="preserve">Supplementary File S10, Figure </w:t>
      </w:r>
      <w:r>
        <w:t>1). These results are consistent with our regression analyses in suggesting that non-marine habitats are the more important driver of diversification rates among animal phyla, whereas vision may have facilitated the invasion of non-marine habitat</w:t>
      </w:r>
      <w:r w:rsidR="006129EB">
        <w:t>s but had a less direct impact on diversification.</w:t>
      </w:r>
      <w:r>
        <w:rPr>
          <w:b/>
        </w:rPr>
        <w:br w:type="page"/>
      </w:r>
    </w:p>
    <w:p w14:paraId="753A0E4F" w14:textId="66B5C1A6" w:rsidR="006877D6" w:rsidRPr="00275D23" w:rsidRDefault="00FF6C98" w:rsidP="006877D6">
      <w:pPr>
        <w:spacing w:line="480" w:lineRule="auto"/>
      </w:pPr>
      <w:proofErr w:type="gramStart"/>
      <w:r>
        <w:rPr>
          <w:b/>
        </w:rPr>
        <w:lastRenderedPageBreak/>
        <w:t>Supplementary File S10</w:t>
      </w:r>
      <w:r w:rsidR="006877D6" w:rsidRPr="00275D23">
        <w:rPr>
          <w:b/>
        </w:rPr>
        <w:t>, Figur</w:t>
      </w:r>
      <w:r>
        <w:rPr>
          <w:b/>
        </w:rPr>
        <w:t xml:space="preserve">e </w:t>
      </w:r>
      <w:r w:rsidR="006877D6">
        <w:rPr>
          <w:b/>
        </w:rPr>
        <w:t>1</w:t>
      </w:r>
      <w:r w:rsidR="006877D6" w:rsidRPr="00275D23">
        <w:t>.</w:t>
      </w:r>
      <w:proofErr w:type="gramEnd"/>
      <w:r w:rsidR="006877D6" w:rsidRPr="00275D23">
        <w:t xml:space="preserve"> Character state reconstruction for the habitat (top) and vision (bottom) on a tree of 73 taxa. The occupancy of non-marine habitats and the presence of vision are depicted in red, whereas occupancy of marine habitats and the absence of vision </w:t>
      </w:r>
      <w:proofErr w:type="gramStart"/>
      <w:r w:rsidR="006877D6" w:rsidRPr="00275D23">
        <w:t>is</w:t>
      </w:r>
      <w:proofErr w:type="gramEnd"/>
      <w:r w:rsidR="006877D6" w:rsidRPr="00275D23">
        <w:t xml:space="preserve"> depicted in green. Ambiguous nodes are </w:t>
      </w:r>
      <w:r w:rsidR="006877D6">
        <w:t xml:space="preserve">shown </w:t>
      </w:r>
      <w:r w:rsidR="006877D6" w:rsidRPr="00275D23">
        <w:t>in gr</w:t>
      </w:r>
      <w:r w:rsidR="006877D6">
        <w:t>a</w:t>
      </w:r>
      <w:r w:rsidR="006877D6" w:rsidRPr="00275D23">
        <w:t xml:space="preserve">y. </w:t>
      </w:r>
    </w:p>
    <w:p w14:paraId="4F43E64F" w14:textId="77777777" w:rsidR="006877D6" w:rsidRDefault="006877D6" w:rsidP="006877D6">
      <w:pPr>
        <w:spacing w:line="480" w:lineRule="auto"/>
        <w:jc w:val="center"/>
      </w:pPr>
      <w:r w:rsidRPr="002839A0">
        <w:rPr>
          <w:noProof/>
        </w:rPr>
        <w:drawing>
          <wp:inline distT="0" distB="0" distL="0" distR="0" wp14:anchorId="2E2BFF3A" wp14:editId="68EB2823">
            <wp:extent cx="5943600" cy="325310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5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7370B" w14:textId="77777777" w:rsidR="006877D6" w:rsidRPr="009E1DB7" w:rsidRDefault="006877D6" w:rsidP="006877D6">
      <w:pPr>
        <w:spacing w:line="480" w:lineRule="auto"/>
      </w:pPr>
      <w:r w:rsidRPr="00CE790E">
        <w:rPr>
          <w:noProof/>
        </w:rPr>
        <w:drawing>
          <wp:inline distT="0" distB="0" distL="0" distR="0" wp14:anchorId="206FBF47" wp14:editId="7A09C43B">
            <wp:extent cx="5943600" cy="32397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877D6" w:rsidRPr="009E1DB7" w:rsidSect="00DE55D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1C5E1" w14:textId="77777777" w:rsidR="000C1ADB" w:rsidRDefault="000C1ADB" w:rsidP="001F608F">
      <w:r>
        <w:separator/>
      </w:r>
    </w:p>
  </w:endnote>
  <w:endnote w:type="continuationSeparator" w:id="0">
    <w:p w14:paraId="5060AE55" w14:textId="77777777" w:rsidR="000C1ADB" w:rsidRDefault="000C1ADB" w:rsidP="001F608F">
      <w:r>
        <w:continuationSeparator/>
      </w:r>
    </w:p>
  </w:endnote>
  <w:endnote w:type="continuationNotice" w:id="1">
    <w:p w14:paraId="0F5FA1AC" w14:textId="77777777" w:rsidR="000C1ADB" w:rsidRDefault="000C1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AE649" w14:textId="77777777" w:rsidR="00B00024" w:rsidRDefault="00B00024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B51C9" w14:textId="639136E1" w:rsidR="000C1ADB" w:rsidRDefault="000C1ADB" w:rsidP="0084066D">
    <w:pPr>
      <w:pStyle w:val="Footer"/>
      <w:jc w:val="cen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8221B" w14:textId="77777777" w:rsidR="00B00024" w:rsidRDefault="00B0002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99311" w14:textId="77777777" w:rsidR="000C1ADB" w:rsidRDefault="000C1ADB" w:rsidP="001F608F">
      <w:r>
        <w:separator/>
      </w:r>
    </w:p>
  </w:footnote>
  <w:footnote w:type="continuationSeparator" w:id="0">
    <w:p w14:paraId="7B0BB794" w14:textId="77777777" w:rsidR="000C1ADB" w:rsidRDefault="000C1ADB" w:rsidP="001F608F">
      <w:r>
        <w:continuationSeparator/>
      </w:r>
    </w:p>
  </w:footnote>
  <w:footnote w:type="continuationNotice" w:id="1">
    <w:p w14:paraId="787CA04A" w14:textId="77777777" w:rsidR="000C1ADB" w:rsidRDefault="000C1ADB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8FC33" w14:textId="77777777" w:rsidR="00B00024" w:rsidRDefault="00B00024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BA0989" w14:textId="514BA137" w:rsidR="000C1ADB" w:rsidRDefault="000C1ADB" w:rsidP="006877D6">
    <w:pPr>
      <w:pStyle w:val="Header"/>
      <w:jc w:val="right"/>
    </w:pPr>
    <w:r>
      <w:tab/>
    </w:r>
    <w:r>
      <w:tab/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38EC6F" w14:textId="77777777" w:rsidR="00B00024" w:rsidRDefault="00B00024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0183F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E3B8866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000002"/>
    <w:multiLevelType w:val="multilevel"/>
    <w:tmpl w:val="088A088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0000003"/>
    <w:multiLevelType w:val="multilevel"/>
    <w:tmpl w:val="0C2C31C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0000004"/>
    <w:multiLevelType w:val="multilevel"/>
    <w:tmpl w:val="C008733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0000005"/>
    <w:multiLevelType w:val="multilevel"/>
    <w:tmpl w:val="02908F5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0000006"/>
    <w:multiLevelType w:val="multilevel"/>
    <w:tmpl w:val="5888BB8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0000007"/>
    <w:multiLevelType w:val="multilevel"/>
    <w:tmpl w:val="2E04B51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Amer Naturalist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2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252twfsovrzalesr5wvd201afreapdxpwws&quot;&gt;Diversification_Correlates_AmNat2&lt;record-ids&gt;&lt;item&gt;1&lt;/item&gt;&lt;item&gt;2&lt;/item&gt;&lt;item&gt;3&lt;/item&gt;&lt;item&gt;4&lt;/item&gt;&lt;item&gt;5&lt;/item&gt;&lt;item&gt;6&lt;/item&gt;&lt;item&gt;7&lt;/item&gt;&lt;item&gt;8&lt;/item&gt;&lt;item&gt;9&lt;/item&gt;&lt;item&gt;10&lt;/item&gt;&lt;item&gt;11&lt;/item&gt;&lt;item&gt;12&lt;/item&gt;&lt;item&gt;13&lt;/item&gt;&lt;item&gt;14&lt;/item&gt;&lt;item&gt;15&lt;/item&gt;&lt;item&gt;16&lt;/item&gt;&lt;item&gt;17&lt;/item&gt;&lt;item&gt;18&lt;/item&gt;&lt;item&gt;19&lt;/item&gt;&lt;item&gt;20&lt;/item&gt;&lt;item&gt;21&lt;/item&gt;&lt;item&gt;22&lt;/item&gt;&lt;item&gt;23&lt;/item&gt;&lt;item&gt;24&lt;/item&gt;&lt;item&gt;25&lt;/item&gt;&lt;item&gt;26&lt;/item&gt;&lt;item&gt;27&lt;/item&gt;&lt;item&gt;28&lt;/item&gt;&lt;item&gt;29&lt;/item&gt;&lt;item&gt;30&lt;/item&gt;&lt;item&gt;31&lt;/item&gt;&lt;item&gt;32&lt;/item&gt;&lt;item&gt;38&lt;/item&gt;&lt;/record-ids&gt;&lt;/item&gt;&lt;/Libraries&gt;"/>
  </w:docVars>
  <w:rsids>
    <w:rsidRoot w:val="00C01BB3"/>
    <w:rsid w:val="00002239"/>
    <w:rsid w:val="000060D1"/>
    <w:rsid w:val="000077A3"/>
    <w:rsid w:val="00007D56"/>
    <w:rsid w:val="0001466D"/>
    <w:rsid w:val="00020D66"/>
    <w:rsid w:val="000215BA"/>
    <w:rsid w:val="000233BA"/>
    <w:rsid w:val="000278AE"/>
    <w:rsid w:val="0003010C"/>
    <w:rsid w:val="000303BC"/>
    <w:rsid w:val="000318BA"/>
    <w:rsid w:val="000325FA"/>
    <w:rsid w:val="00032E47"/>
    <w:rsid w:val="00035483"/>
    <w:rsid w:val="00035768"/>
    <w:rsid w:val="00036758"/>
    <w:rsid w:val="0004366B"/>
    <w:rsid w:val="00045FFB"/>
    <w:rsid w:val="00046BF3"/>
    <w:rsid w:val="00050B5F"/>
    <w:rsid w:val="00050C3E"/>
    <w:rsid w:val="000523E6"/>
    <w:rsid w:val="000539EF"/>
    <w:rsid w:val="00055780"/>
    <w:rsid w:val="0005627B"/>
    <w:rsid w:val="00056776"/>
    <w:rsid w:val="00063831"/>
    <w:rsid w:val="0006546A"/>
    <w:rsid w:val="00071B84"/>
    <w:rsid w:val="00071DAA"/>
    <w:rsid w:val="00076F79"/>
    <w:rsid w:val="0007712A"/>
    <w:rsid w:val="00082612"/>
    <w:rsid w:val="00083CDE"/>
    <w:rsid w:val="00087A21"/>
    <w:rsid w:val="00087ED5"/>
    <w:rsid w:val="0009018F"/>
    <w:rsid w:val="000A0ED7"/>
    <w:rsid w:val="000A48DC"/>
    <w:rsid w:val="000A7B18"/>
    <w:rsid w:val="000B720C"/>
    <w:rsid w:val="000B7EE9"/>
    <w:rsid w:val="000C1ADB"/>
    <w:rsid w:val="000C2F97"/>
    <w:rsid w:val="000C3F32"/>
    <w:rsid w:val="000D0D95"/>
    <w:rsid w:val="000D1761"/>
    <w:rsid w:val="000D1C5E"/>
    <w:rsid w:val="000D423B"/>
    <w:rsid w:val="000D4F90"/>
    <w:rsid w:val="000D6434"/>
    <w:rsid w:val="000D64C9"/>
    <w:rsid w:val="000E052F"/>
    <w:rsid w:val="000E1397"/>
    <w:rsid w:val="000E1C7F"/>
    <w:rsid w:val="000E3CD9"/>
    <w:rsid w:val="000E704D"/>
    <w:rsid w:val="000F324F"/>
    <w:rsid w:val="000F6D3D"/>
    <w:rsid w:val="00101AB9"/>
    <w:rsid w:val="00105D0C"/>
    <w:rsid w:val="0010645B"/>
    <w:rsid w:val="001065FC"/>
    <w:rsid w:val="00114D55"/>
    <w:rsid w:val="00120D56"/>
    <w:rsid w:val="00122E17"/>
    <w:rsid w:val="001230F2"/>
    <w:rsid w:val="00124409"/>
    <w:rsid w:val="00131BC6"/>
    <w:rsid w:val="00140150"/>
    <w:rsid w:val="00140306"/>
    <w:rsid w:val="0014191F"/>
    <w:rsid w:val="00143351"/>
    <w:rsid w:val="001451EB"/>
    <w:rsid w:val="0015077D"/>
    <w:rsid w:val="00151CE6"/>
    <w:rsid w:val="00151D24"/>
    <w:rsid w:val="00163ED9"/>
    <w:rsid w:val="00165F32"/>
    <w:rsid w:val="00171E34"/>
    <w:rsid w:val="00172376"/>
    <w:rsid w:val="00175ECE"/>
    <w:rsid w:val="00176D32"/>
    <w:rsid w:val="00177025"/>
    <w:rsid w:val="00177C24"/>
    <w:rsid w:val="00180E28"/>
    <w:rsid w:val="00181A08"/>
    <w:rsid w:val="00185751"/>
    <w:rsid w:val="00193294"/>
    <w:rsid w:val="001A7B2E"/>
    <w:rsid w:val="001B33B9"/>
    <w:rsid w:val="001B6014"/>
    <w:rsid w:val="001B744B"/>
    <w:rsid w:val="001C3326"/>
    <w:rsid w:val="001C3B98"/>
    <w:rsid w:val="001C3BC1"/>
    <w:rsid w:val="001D1FAC"/>
    <w:rsid w:val="001D2D2B"/>
    <w:rsid w:val="001D5187"/>
    <w:rsid w:val="001D74CA"/>
    <w:rsid w:val="001E413E"/>
    <w:rsid w:val="001F1014"/>
    <w:rsid w:val="001F1860"/>
    <w:rsid w:val="001F2232"/>
    <w:rsid w:val="001F492C"/>
    <w:rsid w:val="001F608F"/>
    <w:rsid w:val="00207670"/>
    <w:rsid w:val="002140EC"/>
    <w:rsid w:val="002157CC"/>
    <w:rsid w:val="00216A45"/>
    <w:rsid w:val="00232AEC"/>
    <w:rsid w:val="002338E1"/>
    <w:rsid w:val="002344EC"/>
    <w:rsid w:val="00234C1D"/>
    <w:rsid w:val="002366B0"/>
    <w:rsid w:val="002435F4"/>
    <w:rsid w:val="00245B05"/>
    <w:rsid w:val="00252C16"/>
    <w:rsid w:val="00253621"/>
    <w:rsid w:val="002557FC"/>
    <w:rsid w:val="0025680B"/>
    <w:rsid w:val="002679FB"/>
    <w:rsid w:val="00275C71"/>
    <w:rsid w:val="002775E3"/>
    <w:rsid w:val="0028029F"/>
    <w:rsid w:val="00283ECE"/>
    <w:rsid w:val="002864CA"/>
    <w:rsid w:val="00287875"/>
    <w:rsid w:val="00290103"/>
    <w:rsid w:val="00293FE3"/>
    <w:rsid w:val="00295C99"/>
    <w:rsid w:val="002A321B"/>
    <w:rsid w:val="002B03B4"/>
    <w:rsid w:val="002B114A"/>
    <w:rsid w:val="002B1975"/>
    <w:rsid w:val="002B634E"/>
    <w:rsid w:val="002C16AC"/>
    <w:rsid w:val="002C1EA4"/>
    <w:rsid w:val="002C6B4F"/>
    <w:rsid w:val="002D09F6"/>
    <w:rsid w:val="002D19F0"/>
    <w:rsid w:val="002D44A4"/>
    <w:rsid w:val="002D56CB"/>
    <w:rsid w:val="002D79C2"/>
    <w:rsid w:val="002E1ABB"/>
    <w:rsid w:val="002E5BBE"/>
    <w:rsid w:val="002E6094"/>
    <w:rsid w:val="002F23B5"/>
    <w:rsid w:val="003039F7"/>
    <w:rsid w:val="00305D62"/>
    <w:rsid w:val="00307BE2"/>
    <w:rsid w:val="00310370"/>
    <w:rsid w:val="00314AE9"/>
    <w:rsid w:val="003166C1"/>
    <w:rsid w:val="00320933"/>
    <w:rsid w:val="0032239A"/>
    <w:rsid w:val="003258E9"/>
    <w:rsid w:val="003261BC"/>
    <w:rsid w:val="0033270B"/>
    <w:rsid w:val="00341D87"/>
    <w:rsid w:val="0035197F"/>
    <w:rsid w:val="00356CBB"/>
    <w:rsid w:val="00363A97"/>
    <w:rsid w:val="003646C1"/>
    <w:rsid w:val="003708D7"/>
    <w:rsid w:val="003730A1"/>
    <w:rsid w:val="00375BBB"/>
    <w:rsid w:val="00376F16"/>
    <w:rsid w:val="00380345"/>
    <w:rsid w:val="0039095B"/>
    <w:rsid w:val="0039317A"/>
    <w:rsid w:val="00393720"/>
    <w:rsid w:val="00393808"/>
    <w:rsid w:val="003B304C"/>
    <w:rsid w:val="003B3408"/>
    <w:rsid w:val="003B424A"/>
    <w:rsid w:val="003B6CBE"/>
    <w:rsid w:val="003C266F"/>
    <w:rsid w:val="003C35DC"/>
    <w:rsid w:val="003C3E2E"/>
    <w:rsid w:val="003C418C"/>
    <w:rsid w:val="003D0F21"/>
    <w:rsid w:val="003D292D"/>
    <w:rsid w:val="003E3FF1"/>
    <w:rsid w:val="003E74E9"/>
    <w:rsid w:val="003F1822"/>
    <w:rsid w:val="003F4917"/>
    <w:rsid w:val="003F5962"/>
    <w:rsid w:val="003F7A95"/>
    <w:rsid w:val="00402176"/>
    <w:rsid w:val="004047E7"/>
    <w:rsid w:val="00407705"/>
    <w:rsid w:val="0041191B"/>
    <w:rsid w:val="00412554"/>
    <w:rsid w:val="004127EA"/>
    <w:rsid w:val="00412BBC"/>
    <w:rsid w:val="00415826"/>
    <w:rsid w:val="00417164"/>
    <w:rsid w:val="004216A8"/>
    <w:rsid w:val="00430F3F"/>
    <w:rsid w:val="0043163F"/>
    <w:rsid w:val="00433DC9"/>
    <w:rsid w:val="00441002"/>
    <w:rsid w:val="00441227"/>
    <w:rsid w:val="00443009"/>
    <w:rsid w:val="00450372"/>
    <w:rsid w:val="004521D3"/>
    <w:rsid w:val="00454B20"/>
    <w:rsid w:val="00455694"/>
    <w:rsid w:val="004561B2"/>
    <w:rsid w:val="0046491B"/>
    <w:rsid w:val="00464DDB"/>
    <w:rsid w:val="004742B1"/>
    <w:rsid w:val="0048297F"/>
    <w:rsid w:val="0048327A"/>
    <w:rsid w:val="00486217"/>
    <w:rsid w:val="00486F06"/>
    <w:rsid w:val="00487386"/>
    <w:rsid w:val="004A00B8"/>
    <w:rsid w:val="004A3126"/>
    <w:rsid w:val="004A374B"/>
    <w:rsid w:val="004A4D4F"/>
    <w:rsid w:val="004A7A4C"/>
    <w:rsid w:val="004B2D7B"/>
    <w:rsid w:val="004B70CF"/>
    <w:rsid w:val="004C0AAA"/>
    <w:rsid w:val="004C0E67"/>
    <w:rsid w:val="004C44EC"/>
    <w:rsid w:val="004C5C90"/>
    <w:rsid w:val="004C796F"/>
    <w:rsid w:val="004C7BDB"/>
    <w:rsid w:val="004D26AD"/>
    <w:rsid w:val="004D2FD8"/>
    <w:rsid w:val="004E0428"/>
    <w:rsid w:val="004E140F"/>
    <w:rsid w:val="004E4AEA"/>
    <w:rsid w:val="004F1384"/>
    <w:rsid w:val="004F71E1"/>
    <w:rsid w:val="004F7306"/>
    <w:rsid w:val="00503CE3"/>
    <w:rsid w:val="00506C79"/>
    <w:rsid w:val="00511D73"/>
    <w:rsid w:val="005152B2"/>
    <w:rsid w:val="005228DB"/>
    <w:rsid w:val="00523D79"/>
    <w:rsid w:val="005250E6"/>
    <w:rsid w:val="00526F9B"/>
    <w:rsid w:val="00527B61"/>
    <w:rsid w:val="0053458A"/>
    <w:rsid w:val="005348A0"/>
    <w:rsid w:val="00534EF8"/>
    <w:rsid w:val="00544FF9"/>
    <w:rsid w:val="00546F5E"/>
    <w:rsid w:val="00555C6B"/>
    <w:rsid w:val="0056081D"/>
    <w:rsid w:val="005608B0"/>
    <w:rsid w:val="00564A16"/>
    <w:rsid w:val="00573C3A"/>
    <w:rsid w:val="00577678"/>
    <w:rsid w:val="00577713"/>
    <w:rsid w:val="00587A7B"/>
    <w:rsid w:val="00591E26"/>
    <w:rsid w:val="005943CC"/>
    <w:rsid w:val="005953DA"/>
    <w:rsid w:val="005959A4"/>
    <w:rsid w:val="005967B6"/>
    <w:rsid w:val="005B1459"/>
    <w:rsid w:val="005B200A"/>
    <w:rsid w:val="005B2E52"/>
    <w:rsid w:val="005B5B22"/>
    <w:rsid w:val="005B6C45"/>
    <w:rsid w:val="005B7C74"/>
    <w:rsid w:val="005B7F9E"/>
    <w:rsid w:val="005C18C1"/>
    <w:rsid w:val="005C3E64"/>
    <w:rsid w:val="005C45BD"/>
    <w:rsid w:val="005C45F3"/>
    <w:rsid w:val="005D5B35"/>
    <w:rsid w:val="005D7BF0"/>
    <w:rsid w:val="005E39A9"/>
    <w:rsid w:val="005E69E7"/>
    <w:rsid w:val="005F13EE"/>
    <w:rsid w:val="005F448A"/>
    <w:rsid w:val="00603B65"/>
    <w:rsid w:val="00604F2D"/>
    <w:rsid w:val="00606276"/>
    <w:rsid w:val="0060773C"/>
    <w:rsid w:val="00607F49"/>
    <w:rsid w:val="00610BC2"/>
    <w:rsid w:val="006129EB"/>
    <w:rsid w:val="006133E1"/>
    <w:rsid w:val="00614041"/>
    <w:rsid w:val="00614D01"/>
    <w:rsid w:val="006156EF"/>
    <w:rsid w:val="00630B13"/>
    <w:rsid w:val="006326E2"/>
    <w:rsid w:val="00633791"/>
    <w:rsid w:val="00635CAE"/>
    <w:rsid w:val="00641235"/>
    <w:rsid w:val="00641943"/>
    <w:rsid w:val="006449AB"/>
    <w:rsid w:val="00646D07"/>
    <w:rsid w:val="0065036F"/>
    <w:rsid w:val="0065122F"/>
    <w:rsid w:val="006607B5"/>
    <w:rsid w:val="00661EE5"/>
    <w:rsid w:val="0066225A"/>
    <w:rsid w:val="00667A00"/>
    <w:rsid w:val="00672DB4"/>
    <w:rsid w:val="006768C8"/>
    <w:rsid w:val="0067721E"/>
    <w:rsid w:val="00677CB1"/>
    <w:rsid w:val="00682A9C"/>
    <w:rsid w:val="00684947"/>
    <w:rsid w:val="00687638"/>
    <w:rsid w:val="006877D6"/>
    <w:rsid w:val="00687A49"/>
    <w:rsid w:val="006911CE"/>
    <w:rsid w:val="00695872"/>
    <w:rsid w:val="006A113C"/>
    <w:rsid w:val="006A3B2F"/>
    <w:rsid w:val="006A47CD"/>
    <w:rsid w:val="006A49BC"/>
    <w:rsid w:val="006B76E3"/>
    <w:rsid w:val="006E0942"/>
    <w:rsid w:val="006E3DDA"/>
    <w:rsid w:val="006F23B8"/>
    <w:rsid w:val="006F2472"/>
    <w:rsid w:val="006F3C31"/>
    <w:rsid w:val="006F7DA2"/>
    <w:rsid w:val="007022F1"/>
    <w:rsid w:val="007029B7"/>
    <w:rsid w:val="00702D9E"/>
    <w:rsid w:val="00706173"/>
    <w:rsid w:val="00716791"/>
    <w:rsid w:val="00720A59"/>
    <w:rsid w:val="007210D9"/>
    <w:rsid w:val="007234E6"/>
    <w:rsid w:val="007337F5"/>
    <w:rsid w:val="007344E5"/>
    <w:rsid w:val="00737D53"/>
    <w:rsid w:val="00743825"/>
    <w:rsid w:val="00745F04"/>
    <w:rsid w:val="00751315"/>
    <w:rsid w:val="00755478"/>
    <w:rsid w:val="00757305"/>
    <w:rsid w:val="00757696"/>
    <w:rsid w:val="007639DF"/>
    <w:rsid w:val="007648AF"/>
    <w:rsid w:val="00771CE7"/>
    <w:rsid w:val="00772A59"/>
    <w:rsid w:val="00772DE5"/>
    <w:rsid w:val="00780BEC"/>
    <w:rsid w:val="00783559"/>
    <w:rsid w:val="007846D3"/>
    <w:rsid w:val="0078654E"/>
    <w:rsid w:val="0079503C"/>
    <w:rsid w:val="00795606"/>
    <w:rsid w:val="007A2A86"/>
    <w:rsid w:val="007A2D0B"/>
    <w:rsid w:val="007A3E0C"/>
    <w:rsid w:val="007A7580"/>
    <w:rsid w:val="007B1343"/>
    <w:rsid w:val="007B1477"/>
    <w:rsid w:val="007B3599"/>
    <w:rsid w:val="007B414D"/>
    <w:rsid w:val="007C25A9"/>
    <w:rsid w:val="007C597F"/>
    <w:rsid w:val="007C6A50"/>
    <w:rsid w:val="007E5614"/>
    <w:rsid w:val="007E598D"/>
    <w:rsid w:val="007E6F9A"/>
    <w:rsid w:val="007F1A10"/>
    <w:rsid w:val="007F4D56"/>
    <w:rsid w:val="00801904"/>
    <w:rsid w:val="0080513C"/>
    <w:rsid w:val="00807CA7"/>
    <w:rsid w:val="00821E4A"/>
    <w:rsid w:val="00825830"/>
    <w:rsid w:val="008315A6"/>
    <w:rsid w:val="00833202"/>
    <w:rsid w:val="00833281"/>
    <w:rsid w:val="008343EA"/>
    <w:rsid w:val="0084066D"/>
    <w:rsid w:val="0084205A"/>
    <w:rsid w:val="0084443A"/>
    <w:rsid w:val="008506EB"/>
    <w:rsid w:val="00856766"/>
    <w:rsid w:val="00860C00"/>
    <w:rsid w:val="00862373"/>
    <w:rsid w:val="00863A48"/>
    <w:rsid w:val="00865C96"/>
    <w:rsid w:val="0086726D"/>
    <w:rsid w:val="008707E7"/>
    <w:rsid w:val="00873F84"/>
    <w:rsid w:val="00883793"/>
    <w:rsid w:val="00883892"/>
    <w:rsid w:val="00883EAE"/>
    <w:rsid w:val="00884A60"/>
    <w:rsid w:val="00886C5A"/>
    <w:rsid w:val="00897727"/>
    <w:rsid w:val="008A4504"/>
    <w:rsid w:val="008A5279"/>
    <w:rsid w:val="008A53D8"/>
    <w:rsid w:val="008B0C5E"/>
    <w:rsid w:val="008B3D39"/>
    <w:rsid w:val="008B5DFE"/>
    <w:rsid w:val="008C0F19"/>
    <w:rsid w:val="008C14A6"/>
    <w:rsid w:val="008C15BE"/>
    <w:rsid w:val="008C18E3"/>
    <w:rsid w:val="008C3814"/>
    <w:rsid w:val="008F1E11"/>
    <w:rsid w:val="008F22BA"/>
    <w:rsid w:val="008F267B"/>
    <w:rsid w:val="008F3DD2"/>
    <w:rsid w:val="00907A27"/>
    <w:rsid w:val="00907E95"/>
    <w:rsid w:val="00910A17"/>
    <w:rsid w:val="00914799"/>
    <w:rsid w:val="009147C7"/>
    <w:rsid w:val="00921C73"/>
    <w:rsid w:val="00922BEF"/>
    <w:rsid w:val="00925114"/>
    <w:rsid w:val="00925A8E"/>
    <w:rsid w:val="009271E1"/>
    <w:rsid w:val="0092748A"/>
    <w:rsid w:val="0093112E"/>
    <w:rsid w:val="00934562"/>
    <w:rsid w:val="00943693"/>
    <w:rsid w:val="00943731"/>
    <w:rsid w:val="009442EC"/>
    <w:rsid w:val="0095050F"/>
    <w:rsid w:val="00954B1B"/>
    <w:rsid w:val="00963C2B"/>
    <w:rsid w:val="00965B61"/>
    <w:rsid w:val="009668BB"/>
    <w:rsid w:val="00970ACC"/>
    <w:rsid w:val="00976741"/>
    <w:rsid w:val="0098562C"/>
    <w:rsid w:val="00991FA2"/>
    <w:rsid w:val="00992F45"/>
    <w:rsid w:val="009936CA"/>
    <w:rsid w:val="0099429E"/>
    <w:rsid w:val="00997182"/>
    <w:rsid w:val="009A18BD"/>
    <w:rsid w:val="009A2DF1"/>
    <w:rsid w:val="009A342C"/>
    <w:rsid w:val="009A35C5"/>
    <w:rsid w:val="009A660B"/>
    <w:rsid w:val="009B0DB1"/>
    <w:rsid w:val="009B3D8E"/>
    <w:rsid w:val="009C3A45"/>
    <w:rsid w:val="009C3C8C"/>
    <w:rsid w:val="009C3F08"/>
    <w:rsid w:val="009C428B"/>
    <w:rsid w:val="009D0292"/>
    <w:rsid w:val="009D4376"/>
    <w:rsid w:val="009D4CB1"/>
    <w:rsid w:val="009D5701"/>
    <w:rsid w:val="009E33AE"/>
    <w:rsid w:val="009E4637"/>
    <w:rsid w:val="009E463B"/>
    <w:rsid w:val="009E6014"/>
    <w:rsid w:val="009E6E69"/>
    <w:rsid w:val="009F3240"/>
    <w:rsid w:val="009F40A1"/>
    <w:rsid w:val="009F4E87"/>
    <w:rsid w:val="009F4EA0"/>
    <w:rsid w:val="009F55AC"/>
    <w:rsid w:val="00A07C2A"/>
    <w:rsid w:val="00A1343C"/>
    <w:rsid w:val="00A142AE"/>
    <w:rsid w:val="00A21684"/>
    <w:rsid w:val="00A2796D"/>
    <w:rsid w:val="00A35A21"/>
    <w:rsid w:val="00A3764E"/>
    <w:rsid w:val="00A37DA7"/>
    <w:rsid w:val="00A41C83"/>
    <w:rsid w:val="00A47184"/>
    <w:rsid w:val="00A47488"/>
    <w:rsid w:val="00A47F22"/>
    <w:rsid w:val="00A55597"/>
    <w:rsid w:val="00A56602"/>
    <w:rsid w:val="00A5764F"/>
    <w:rsid w:val="00A57ECB"/>
    <w:rsid w:val="00A61A4E"/>
    <w:rsid w:val="00A66211"/>
    <w:rsid w:val="00A70C8D"/>
    <w:rsid w:val="00A71256"/>
    <w:rsid w:val="00A73F49"/>
    <w:rsid w:val="00A76026"/>
    <w:rsid w:val="00A76C6E"/>
    <w:rsid w:val="00A8049C"/>
    <w:rsid w:val="00A82DC5"/>
    <w:rsid w:val="00A8306A"/>
    <w:rsid w:val="00A84977"/>
    <w:rsid w:val="00A86574"/>
    <w:rsid w:val="00A8702F"/>
    <w:rsid w:val="00AA18DD"/>
    <w:rsid w:val="00AA5793"/>
    <w:rsid w:val="00AB3DF4"/>
    <w:rsid w:val="00AC0611"/>
    <w:rsid w:val="00AC129F"/>
    <w:rsid w:val="00AC312E"/>
    <w:rsid w:val="00AD3C92"/>
    <w:rsid w:val="00AD4356"/>
    <w:rsid w:val="00AD6157"/>
    <w:rsid w:val="00AE2108"/>
    <w:rsid w:val="00AE4E29"/>
    <w:rsid w:val="00AF3188"/>
    <w:rsid w:val="00B00024"/>
    <w:rsid w:val="00B0554D"/>
    <w:rsid w:val="00B104E4"/>
    <w:rsid w:val="00B13947"/>
    <w:rsid w:val="00B1576A"/>
    <w:rsid w:val="00B2061B"/>
    <w:rsid w:val="00B20F78"/>
    <w:rsid w:val="00B22506"/>
    <w:rsid w:val="00B269A0"/>
    <w:rsid w:val="00B31A9F"/>
    <w:rsid w:val="00B34B85"/>
    <w:rsid w:val="00B41001"/>
    <w:rsid w:val="00B42154"/>
    <w:rsid w:val="00B45BC3"/>
    <w:rsid w:val="00B462E4"/>
    <w:rsid w:val="00B47ACF"/>
    <w:rsid w:val="00B6352A"/>
    <w:rsid w:val="00B63722"/>
    <w:rsid w:val="00B8102D"/>
    <w:rsid w:val="00B83BF8"/>
    <w:rsid w:val="00B87D10"/>
    <w:rsid w:val="00B93756"/>
    <w:rsid w:val="00B94E0B"/>
    <w:rsid w:val="00B94EEC"/>
    <w:rsid w:val="00B96A38"/>
    <w:rsid w:val="00B97E0F"/>
    <w:rsid w:val="00BA2C3E"/>
    <w:rsid w:val="00BA5296"/>
    <w:rsid w:val="00BA55E1"/>
    <w:rsid w:val="00BA63DC"/>
    <w:rsid w:val="00BB2D45"/>
    <w:rsid w:val="00BB4956"/>
    <w:rsid w:val="00BB550C"/>
    <w:rsid w:val="00BB60B5"/>
    <w:rsid w:val="00BB6EB4"/>
    <w:rsid w:val="00BC3199"/>
    <w:rsid w:val="00BD31EA"/>
    <w:rsid w:val="00BE1B26"/>
    <w:rsid w:val="00BE205A"/>
    <w:rsid w:val="00BE37C6"/>
    <w:rsid w:val="00BE4307"/>
    <w:rsid w:val="00BE7144"/>
    <w:rsid w:val="00BE7A70"/>
    <w:rsid w:val="00BF27A2"/>
    <w:rsid w:val="00BF2B8A"/>
    <w:rsid w:val="00C01BB3"/>
    <w:rsid w:val="00C04D41"/>
    <w:rsid w:val="00C05156"/>
    <w:rsid w:val="00C0541B"/>
    <w:rsid w:val="00C05BD4"/>
    <w:rsid w:val="00C05C2E"/>
    <w:rsid w:val="00C05E25"/>
    <w:rsid w:val="00C065B3"/>
    <w:rsid w:val="00C07204"/>
    <w:rsid w:val="00C07780"/>
    <w:rsid w:val="00C12C7A"/>
    <w:rsid w:val="00C177BB"/>
    <w:rsid w:val="00C219E7"/>
    <w:rsid w:val="00C225EC"/>
    <w:rsid w:val="00C228A6"/>
    <w:rsid w:val="00C47AD1"/>
    <w:rsid w:val="00C56061"/>
    <w:rsid w:val="00C67626"/>
    <w:rsid w:val="00C71849"/>
    <w:rsid w:val="00C718A2"/>
    <w:rsid w:val="00C74ADE"/>
    <w:rsid w:val="00C8135D"/>
    <w:rsid w:val="00C86972"/>
    <w:rsid w:val="00C93E5D"/>
    <w:rsid w:val="00CA6AAA"/>
    <w:rsid w:val="00CB246F"/>
    <w:rsid w:val="00CB32D2"/>
    <w:rsid w:val="00CC6D4D"/>
    <w:rsid w:val="00CD1130"/>
    <w:rsid w:val="00CD32ED"/>
    <w:rsid w:val="00CD3500"/>
    <w:rsid w:val="00CE340C"/>
    <w:rsid w:val="00CE3E26"/>
    <w:rsid w:val="00CF0A0E"/>
    <w:rsid w:val="00D01718"/>
    <w:rsid w:val="00D05FE3"/>
    <w:rsid w:val="00D06099"/>
    <w:rsid w:val="00D07C2E"/>
    <w:rsid w:val="00D16D63"/>
    <w:rsid w:val="00D21FA8"/>
    <w:rsid w:val="00D3655C"/>
    <w:rsid w:val="00D45CB7"/>
    <w:rsid w:val="00D47EEC"/>
    <w:rsid w:val="00D509F0"/>
    <w:rsid w:val="00D54220"/>
    <w:rsid w:val="00D56538"/>
    <w:rsid w:val="00D614C4"/>
    <w:rsid w:val="00D62C1C"/>
    <w:rsid w:val="00D64DAE"/>
    <w:rsid w:val="00D8011A"/>
    <w:rsid w:val="00D81658"/>
    <w:rsid w:val="00D85C8C"/>
    <w:rsid w:val="00D91E20"/>
    <w:rsid w:val="00D92B7C"/>
    <w:rsid w:val="00DA20B2"/>
    <w:rsid w:val="00DA39CA"/>
    <w:rsid w:val="00DB106A"/>
    <w:rsid w:val="00DB36AA"/>
    <w:rsid w:val="00DB4364"/>
    <w:rsid w:val="00DB7F62"/>
    <w:rsid w:val="00DC638F"/>
    <w:rsid w:val="00DC7082"/>
    <w:rsid w:val="00DD4BE8"/>
    <w:rsid w:val="00DD501D"/>
    <w:rsid w:val="00DD50BD"/>
    <w:rsid w:val="00DD63CC"/>
    <w:rsid w:val="00DE55D7"/>
    <w:rsid w:val="00DF122C"/>
    <w:rsid w:val="00DF20CC"/>
    <w:rsid w:val="00DF4E0B"/>
    <w:rsid w:val="00DF645A"/>
    <w:rsid w:val="00E006D9"/>
    <w:rsid w:val="00E01C5E"/>
    <w:rsid w:val="00E061A2"/>
    <w:rsid w:val="00E13F22"/>
    <w:rsid w:val="00E166AC"/>
    <w:rsid w:val="00E223F0"/>
    <w:rsid w:val="00E306ED"/>
    <w:rsid w:val="00E312AB"/>
    <w:rsid w:val="00E31940"/>
    <w:rsid w:val="00E36BCF"/>
    <w:rsid w:val="00E44D0E"/>
    <w:rsid w:val="00E50321"/>
    <w:rsid w:val="00E600BC"/>
    <w:rsid w:val="00E608CF"/>
    <w:rsid w:val="00E7034D"/>
    <w:rsid w:val="00E7163F"/>
    <w:rsid w:val="00E744E9"/>
    <w:rsid w:val="00E824EC"/>
    <w:rsid w:val="00E84776"/>
    <w:rsid w:val="00E865B4"/>
    <w:rsid w:val="00E86BE9"/>
    <w:rsid w:val="00E91EA5"/>
    <w:rsid w:val="00E95C9F"/>
    <w:rsid w:val="00EA0E38"/>
    <w:rsid w:val="00EA10C2"/>
    <w:rsid w:val="00EA742A"/>
    <w:rsid w:val="00EB0389"/>
    <w:rsid w:val="00EB1079"/>
    <w:rsid w:val="00EB6FDD"/>
    <w:rsid w:val="00EC05D9"/>
    <w:rsid w:val="00EC183B"/>
    <w:rsid w:val="00EC2F61"/>
    <w:rsid w:val="00EC3438"/>
    <w:rsid w:val="00ED6676"/>
    <w:rsid w:val="00EE0D89"/>
    <w:rsid w:val="00EE0E13"/>
    <w:rsid w:val="00EE11FC"/>
    <w:rsid w:val="00EE1876"/>
    <w:rsid w:val="00EF1597"/>
    <w:rsid w:val="00EF3BC1"/>
    <w:rsid w:val="00EF5517"/>
    <w:rsid w:val="00F01D9B"/>
    <w:rsid w:val="00F054CC"/>
    <w:rsid w:val="00F205B4"/>
    <w:rsid w:val="00F21386"/>
    <w:rsid w:val="00F23F2B"/>
    <w:rsid w:val="00F2669A"/>
    <w:rsid w:val="00F27676"/>
    <w:rsid w:val="00F306E6"/>
    <w:rsid w:val="00F31F99"/>
    <w:rsid w:val="00F37B04"/>
    <w:rsid w:val="00F43775"/>
    <w:rsid w:val="00F440A7"/>
    <w:rsid w:val="00F533C4"/>
    <w:rsid w:val="00F605E5"/>
    <w:rsid w:val="00F61F34"/>
    <w:rsid w:val="00F623DB"/>
    <w:rsid w:val="00F65D7C"/>
    <w:rsid w:val="00F66940"/>
    <w:rsid w:val="00F71E55"/>
    <w:rsid w:val="00F734FD"/>
    <w:rsid w:val="00F75750"/>
    <w:rsid w:val="00F82427"/>
    <w:rsid w:val="00F86089"/>
    <w:rsid w:val="00F86EEE"/>
    <w:rsid w:val="00F90FD8"/>
    <w:rsid w:val="00F92EA6"/>
    <w:rsid w:val="00F95C56"/>
    <w:rsid w:val="00F97CC7"/>
    <w:rsid w:val="00FA403D"/>
    <w:rsid w:val="00FA5C47"/>
    <w:rsid w:val="00FA5CA5"/>
    <w:rsid w:val="00FA7077"/>
    <w:rsid w:val="00FA7B68"/>
    <w:rsid w:val="00FB2225"/>
    <w:rsid w:val="00FB508B"/>
    <w:rsid w:val="00FB5796"/>
    <w:rsid w:val="00FB7B03"/>
    <w:rsid w:val="00FC1C35"/>
    <w:rsid w:val="00FC2608"/>
    <w:rsid w:val="00FC592F"/>
    <w:rsid w:val="00FD1330"/>
    <w:rsid w:val="00FD3494"/>
    <w:rsid w:val="00FD3C25"/>
    <w:rsid w:val="00FD4015"/>
    <w:rsid w:val="00FD4F0E"/>
    <w:rsid w:val="00FD7034"/>
    <w:rsid w:val="00FE2D47"/>
    <w:rsid w:val="00FE3BEA"/>
    <w:rsid w:val="00FF2AD6"/>
    <w:rsid w:val="00FF4B04"/>
    <w:rsid w:val="00FF6C98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E20EA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Cite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57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157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57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7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B1576A"/>
    <w:rPr>
      <w:i/>
      <w:iCs/>
    </w:rPr>
  </w:style>
  <w:style w:type="paragraph" w:customStyle="1" w:styleId="EndNoteBibliography">
    <w:name w:val="EndNote Bibliography"/>
    <w:basedOn w:val="Normal"/>
    <w:link w:val="EndNoteBibliographyChar"/>
    <w:rsid w:val="00B1576A"/>
    <w:pPr>
      <w:spacing w:after="160" w:line="480" w:lineRule="auto"/>
    </w:pPr>
    <w:rPr>
      <w:rFonts w:eastAsiaTheme="minorHAnsi"/>
      <w:noProof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B1576A"/>
    <w:rPr>
      <w:rFonts w:ascii="Times New Roman" w:hAnsi="Times New Roman" w:cs="Times New Roman"/>
      <w:noProof/>
      <w:sz w:val="24"/>
    </w:rPr>
  </w:style>
  <w:style w:type="paragraph" w:customStyle="1" w:styleId="EndNoteBibliographyTitle">
    <w:name w:val="EndNote Bibliography Title"/>
    <w:basedOn w:val="Normal"/>
    <w:link w:val="EndNoteBibliographyTitleChar"/>
    <w:rsid w:val="00B1576A"/>
    <w:pPr>
      <w:spacing w:line="259" w:lineRule="auto"/>
      <w:jc w:val="center"/>
    </w:pPr>
    <w:rPr>
      <w:rFonts w:eastAsiaTheme="minorHAnsi"/>
      <w:noProof/>
      <w:szCs w:val="22"/>
    </w:rPr>
  </w:style>
  <w:style w:type="character" w:customStyle="1" w:styleId="EndNoteBibliographyTitleChar">
    <w:name w:val="EndNote Bibliography Title Char"/>
    <w:basedOn w:val="EndNoteBibliographyChar"/>
    <w:link w:val="EndNoteBibliographyTitle"/>
    <w:rsid w:val="00B1576A"/>
    <w:rPr>
      <w:rFonts w:ascii="Times New Roman" w:hAnsi="Times New Roman" w:cs="Times New Roman"/>
      <w:noProof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576A"/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576A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76A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76A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76A"/>
    <w:rPr>
      <w:rFonts w:ascii="Lucida Grande" w:hAnsi="Lucida Grande" w:cs="Lucida Grande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76A"/>
    <w:rPr>
      <w:rFonts w:ascii="Lucida Grande" w:eastAsiaTheme="minorHAnsi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015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1F60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F608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60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08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1576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1576A"/>
    <w:pPr>
      <w:spacing w:before="100" w:beforeAutospacing="1" w:after="100" w:afterAutospacing="1"/>
    </w:pPr>
  </w:style>
  <w:style w:type="character" w:customStyle="1" w:styleId="tgc">
    <w:name w:val="_tgc"/>
    <w:basedOn w:val="DefaultParagraphFont"/>
    <w:rsid w:val="00B1576A"/>
  </w:style>
  <w:style w:type="character" w:customStyle="1" w:styleId="url2">
    <w:name w:val="url2"/>
    <w:basedOn w:val="DefaultParagraphFont"/>
    <w:rsid w:val="00B1576A"/>
    <w:rPr>
      <w:i/>
      <w:iCs/>
      <w:color w:val="0066CC"/>
    </w:rPr>
  </w:style>
  <w:style w:type="character" w:styleId="CommentReference">
    <w:name w:val="annotation reference"/>
    <w:basedOn w:val="DefaultParagraphFont"/>
    <w:uiPriority w:val="99"/>
    <w:semiHidden/>
    <w:unhideWhenUsed/>
    <w:rsid w:val="00F734FD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4205A"/>
  </w:style>
  <w:style w:type="character" w:styleId="LineNumber">
    <w:name w:val="line number"/>
    <w:basedOn w:val="DefaultParagraphFont"/>
    <w:uiPriority w:val="99"/>
    <w:semiHidden/>
    <w:unhideWhenUsed/>
    <w:rsid w:val="001D5187"/>
  </w:style>
  <w:style w:type="character" w:customStyle="1" w:styleId="a">
    <w:name w:val="a"/>
    <w:basedOn w:val="DefaultParagraphFont"/>
    <w:rsid w:val="00AB3DF4"/>
  </w:style>
  <w:style w:type="character" w:styleId="HTMLCite">
    <w:name w:val="HTML Cite"/>
    <w:rsid w:val="00AB3DF4"/>
    <w:rPr>
      <w:i/>
      <w:iCs/>
    </w:rPr>
  </w:style>
  <w:style w:type="paragraph" w:customStyle="1" w:styleId="Normal1">
    <w:name w:val="Normal1"/>
    <w:rsid w:val="00AB3DF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CA"/>
    </w:rPr>
  </w:style>
  <w:style w:type="paragraph" w:styleId="Revision">
    <w:name w:val="Revision"/>
    <w:hidden/>
    <w:uiPriority w:val="99"/>
    <w:semiHidden/>
    <w:rsid w:val="00417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basedOn w:val="DefaultParagraphFont"/>
    <w:uiPriority w:val="99"/>
    <w:semiHidden/>
    <w:rsid w:val="006877D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877D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6877D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Cite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57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157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57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7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B1576A"/>
    <w:rPr>
      <w:i/>
      <w:iCs/>
    </w:rPr>
  </w:style>
  <w:style w:type="paragraph" w:customStyle="1" w:styleId="EndNoteBibliography">
    <w:name w:val="EndNote Bibliography"/>
    <w:basedOn w:val="Normal"/>
    <w:link w:val="EndNoteBibliographyChar"/>
    <w:rsid w:val="00B1576A"/>
    <w:pPr>
      <w:spacing w:after="160" w:line="480" w:lineRule="auto"/>
    </w:pPr>
    <w:rPr>
      <w:rFonts w:eastAsiaTheme="minorHAnsi"/>
      <w:noProof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B1576A"/>
    <w:rPr>
      <w:rFonts w:ascii="Times New Roman" w:hAnsi="Times New Roman" w:cs="Times New Roman"/>
      <w:noProof/>
      <w:sz w:val="24"/>
    </w:rPr>
  </w:style>
  <w:style w:type="paragraph" w:customStyle="1" w:styleId="EndNoteBibliographyTitle">
    <w:name w:val="EndNote Bibliography Title"/>
    <w:basedOn w:val="Normal"/>
    <w:link w:val="EndNoteBibliographyTitleChar"/>
    <w:rsid w:val="00B1576A"/>
    <w:pPr>
      <w:spacing w:line="259" w:lineRule="auto"/>
      <w:jc w:val="center"/>
    </w:pPr>
    <w:rPr>
      <w:rFonts w:eastAsiaTheme="minorHAnsi"/>
      <w:noProof/>
      <w:szCs w:val="22"/>
    </w:rPr>
  </w:style>
  <w:style w:type="character" w:customStyle="1" w:styleId="EndNoteBibliographyTitleChar">
    <w:name w:val="EndNote Bibliography Title Char"/>
    <w:basedOn w:val="EndNoteBibliographyChar"/>
    <w:link w:val="EndNoteBibliographyTitle"/>
    <w:rsid w:val="00B1576A"/>
    <w:rPr>
      <w:rFonts w:ascii="Times New Roman" w:hAnsi="Times New Roman" w:cs="Times New Roman"/>
      <w:noProof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576A"/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576A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76A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76A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76A"/>
    <w:rPr>
      <w:rFonts w:ascii="Lucida Grande" w:hAnsi="Lucida Grande" w:cs="Lucida Grande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76A"/>
    <w:rPr>
      <w:rFonts w:ascii="Lucida Grande" w:eastAsiaTheme="minorHAnsi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015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1F60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F608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60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08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1576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1576A"/>
    <w:pPr>
      <w:spacing w:before="100" w:beforeAutospacing="1" w:after="100" w:afterAutospacing="1"/>
    </w:pPr>
  </w:style>
  <w:style w:type="character" w:customStyle="1" w:styleId="tgc">
    <w:name w:val="_tgc"/>
    <w:basedOn w:val="DefaultParagraphFont"/>
    <w:rsid w:val="00B1576A"/>
  </w:style>
  <w:style w:type="character" w:customStyle="1" w:styleId="url2">
    <w:name w:val="url2"/>
    <w:basedOn w:val="DefaultParagraphFont"/>
    <w:rsid w:val="00B1576A"/>
    <w:rPr>
      <w:i/>
      <w:iCs/>
      <w:color w:val="0066CC"/>
    </w:rPr>
  </w:style>
  <w:style w:type="character" w:styleId="CommentReference">
    <w:name w:val="annotation reference"/>
    <w:basedOn w:val="DefaultParagraphFont"/>
    <w:uiPriority w:val="99"/>
    <w:semiHidden/>
    <w:unhideWhenUsed/>
    <w:rsid w:val="00F734FD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4205A"/>
  </w:style>
  <w:style w:type="character" w:styleId="LineNumber">
    <w:name w:val="line number"/>
    <w:basedOn w:val="DefaultParagraphFont"/>
    <w:uiPriority w:val="99"/>
    <w:semiHidden/>
    <w:unhideWhenUsed/>
    <w:rsid w:val="001D5187"/>
  </w:style>
  <w:style w:type="character" w:customStyle="1" w:styleId="a">
    <w:name w:val="a"/>
    <w:basedOn w:val="DefaultParagraphFont"/>
    <w:rsid w:val="00AB3DF4"/>
  </w:style>
  <w:style w:type="character" w:styleId="HTMLCite">
    <w:name w:val="HTML Cite"/>
    <w:rsid w:val="00AB3DF4"/>
    <w:rPr>
      <w:i/>
      <w:iCs/>
    </w:rPr>
  </w:style>
  <w:style w:type="paragraph" w:customStyle="1" w:styleId="Normal1">
    <w:name w:val="Normal1"/>
    <w:rsid w:val="00AB3DF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CA"/>
    </w:rPr>
  </w:style>
  <w:style w:type="paragraph" w:styleId="Revision">
    <w:name w:val="Revision"/>
    <w:hidden/>
    <w:uiPriority w:val="99"/>
    <w:semiHidden/>
    <w:rsid w:val="00417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basedOn w:val="DefaultParagraphFont"/>
    <w:uiPriority w:val="99"/>
    <w:semiHidden/>
    <w:rsid w:val="006877D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877D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6877D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header" Target="header3.xml"/><Relationship Id="rId16" Type="http://schemas.openxmlformats.org/officeDocument/2006/relationships/footer" Target="footer3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6B9C3-6A6D-CA4A-8EA5-87A424391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14</Pages>
  <Words>2431</Words>
  <Characters>13863</Characters>
  <Application>Microsoft Macintosh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Jezkova</dc:creator>
  <cp:keywords/>
  <dc:description/>
  <cp:lastModifiedBy>John Wiens</cp:lastModifiedBy>
  <cp:revision>276</cp:revision>
  <dcterms:created xsi:type="dcterms:W3CDTF">2016-07-05T04:27:00Z</dcterms:created>
  <dcterms:modified xsi:type="dcterms:W3CDTF">2016-10-14T05:51:00Z</dcterms:modified>
</cp:coreProperties>
</file>