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A3F" w:rsidRPr="00CA4A3F" w:rsidRDefault="00CA4A3F" w:rsidP="00CA4A3F">
      <w:pPr>
        <w:spacing w:after="0" w:line="240" w:lineRule="auto"/>
        <w:rPr>
          <w:rFonts w:cstheme="minorHAnsi"/>
        </w:rPr>
      </w:pPr>
      <w:r w:rsidRPr="00CA4A3F">
        <w:rPr>
          <w:rFonts w:cstheme="minorHAnsi"/>
        </w:rPr>
        <w:t>5/22/12</w:t>
      </w:r>
    </w:p>
    <w:p w:rsidR="00CA4A3F" w:rsidRPr="00CA4A3F" w:rsidRDefault="00CA4A3F" w:rsidP="00CA4A3F">
      <w:pPr>
        <w:spacing w:after="0" w:line="240" w:lineRule="auto"/>
      </w:pPr>
      <w:r w:rsidRPr="00CA4A3F">
        <w:rPr>
          <w:rFonts w:cstheme="minorHAnsi"/>
        </w:rPr>
        <w:t xml:space="preserve">“Read me” file for DRYAD data deposit, </w:t>
      </w:r>
      <w:r w:rsidRPr="00CA4A3F">
        <w:rPr>
          <w:rFonts w:cstheme="minorHAnsi"/>
        </w:rPr>
        <w:t>file name “</w:t>
      </w:r>
      <w:r w:rsidRPr="00CA4A3F">
        <w:rPr>
          <w:rFonts w:cstheme="minorHAnsi"/>
        </w:rPr>
        <w:t>Microsatellite</w:t>
      </w:r>
      <w:r w:rsidRPr="00CA4A3F">
        <w:rPr>
          <w:rFonts w:cstheme="minorHAnsi"/>
        </w:rPr>
        <w:t xml:space="preserve"> genotype</w:t>
      </w:r>
      <w:r w:rsidRPr="00CA4A3F">
        <w:rPr>
          <w:rFonts w:cstheme="minorHAnsi"/>
        </w:rPr>
        <w:t>s</w:t>
      </w:r>
      <w:r w:rsidRPr="00CA4A3F">
        <w:rPr>
          <w:rFonts w:cstheme="minorHAnsi"/>
        </w:rPr>
        <w:t xml:space="preserve"> for Mol. Ecology environmental stress study in C gigas</w:t>
      </w:r>
      <w:r w:rsidRPr="00CA4A3F">
        <w:rPr>
          <w:rFonts w:cstheme="minorHAnsi"/>
        </w:rPr>
        <w:t>.xlsx</w:t>
      </w:r>
      <w:r w:rsidRPr="00CA4A3F">
        <w:t xml:space="preserve">”. </w:t>
      </w:r>
    </w:p>
    <w:p w:rsidR="00CA4A3F" w:rsidRPr="00CA4A3F" w:rsidRDefault="00CA4A3F" w:rsidP="00CA4A3F">
      <w:pPr>
        <w:pStyle w:val="Heading1"/>
        <w:suppressLineNumbers/>
        <w:spacing w:before="0" w:after="0" w:line="240" w:lineRule="auto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:rsidR="00CA4A3F" w:rsidRPr="007111BF" w:rsidRDefault="00CA4A3F" w:rsidP="00CA4A3F">
      <w:pPr>
        <w:pStyle w:val="Heading1"/>
        <w:suppressLineNumbers/>
        <w:spacing w:before="0" w:after="0" w:line="240" w:lineRule="auto"/>
        <w:jc w:val="left"/>
        <w:rPr>
          <w:rStyle w:val="apple-style-span"/>
          <w:rFonts w:asciiTheme="minorHAnsi" w:hAnsiTheme="minorHAnsi" w:cstheme="minorHAnsi"/>
          <w:b w:val="0"/>
          <w:sz w:val="22"/>
          <w:szCs w:val="22"/>
        </w:rPr>
      </w:pPr>
      <w:r w:rsidRPr="00D47AFA">
        <w:rPr>
          <w:rFonts w:asciiTheme="minorHAnsi" w:hAnsiTheme="minorHAnsi" w:cstheme="minorHAnsi"/>
          <w:b w:val="0"/>
          <w:i/>
          <w:sz w:val="22"/>
          <w:szCs w:val="22"/>
        </w:rPr>
        <w:t>Molecular Ecology</w:t>
      </w:r>
      <w:r w:rsidRPr="00CA4A3F">
        <w:rPr>
          <w:rFonts w:asciiTheme="minorHAnsi" w:hAnsiTheme="minorHAnsi" w:cstheme="minorHAnsi"/>
          <w:b w:val="0"/>
          <w:sz w:val="22"/>
          <w:szCs w:val="22"/>
        </w:rPr>
        <w:t xml:space="preserve"> manuscript entitled “</w:t>
      </w:r>
      <w:r w:rsidRPr="00CA4A3F">
        <w:rPr>
          <w:rStyle w:val="apple-style-span"/>
          <w:rFonts w:asciiTheme="minorHAnsi" w:hAnsiTheme="minorHAnsi" w:cstheme="minorHAnsi"/>
          <w:b w:val="0"/>
          <w:sz w:val="22"/>
          <w:szCs w:val="22"/>
        </w:rPr>
        <w:t xml:space="preserve">Environmental stress increases selection against and dominance of deleterious mutations in inbred families of the Pacific oyster </w:t>
      </w:r>
      <w:proofErr w:type="spellStart"/>
      <w:r w:rsidRPr="00CA4A3F">
        <w:rPr>
          <w:rStyle w:val="apple-style-span"/>
          <w:rFonts w:asciiTheme="minorHAnsi" w:hAnsiTheme="minorHAnsi" w:cstheme="minorHAnsi"/>
          <w:b w:val="0"/>
          <w:i/>
          <w:sz w:val="22"/>
          <w:szCs w:val="22"/>
        </w:rPr>
        <w:t>Crassostrea</w:t>
      </w:r>
      <w:proofErr w:type="spellEnd"/>
      <w:r w:rsidRPr="00CA4A3F">
        <w:rPr>
          <w:rStyle w:val="apple-style-span"/>
          <w:rFonts w:asciiTheme="minorHAnsi" w:hAnsiTheme="minorHAnsi" w:cstheme="minorHAnsi"/>
          <w:b w:val="0"/>
          <w:i/>
          <w:sz w:val="22"/>
          <w:szCs w:val="22"/>
        </w:rPr>
        <w:t xml:space="preserve"> </w:t>
      </w:r>
      <w:proofErr w:type="spellStart"/>
      <w:r w:rsidRPr="00CA4A3F">
        <w:rPr>
          <w:rStyle w:val="apple-style-span"/>
          <w:rFonts w:asciiTheme="minorHAnsi" w:hAnsiTheme="minorHAnsi" w:cstheme="minorHAnsi"/>
          <w:b w:val="0"/>
          <w:i/>
          <w:sz w:val="22"/>
          <w:szCs w:val="22"/>
        </w:rPr>
        <w:t>gigas</w:t>
      </w:r>
      <w:proofErr w:type="spellEnd"/>
      <w:r w:rsidRPr="00CA4A3F">
        <w:rPr>
          <w:rStyle w:val="apple-style-span"/>
          <w:rFonts w:asciiTheme="minorHAnsi" w:hAnsiTheme="minorHAnsi" w:cstheme="minorHAnsi"/>
          <w:b w:val="0"/>
          <w:i/>
          <w:sz w:val="22"/>
          <w:szCs w:val="22"/>
        </w:rPr>
        <w:t>”</w:t>
      </w:r>
      <w:r w:rsidR="007111BF">
        <w:rPr>
          <w:rStyle w:val="apple-style-span"/>
          <w:rFonts w:asciiTheme="minorHAnsi" w:hAnsiTheme="minorHAnsi" w:cstheme="minorHAnsi"/>
          <w:b w:val="0"/>
          <w:i/>
          <w:sz w:val="22"/>
          <w:szCs w:val="22"/>
        </w:rPr>
        <w:t xml:space="preserve"> </w:t>
      </w:r>
      <w:r w:rsidR="007111BF">
        <w:rPr>
          <w:rStyle w:val="apple-style-span"/>
          <w:rFonts w:asciiTheme="minorHAnsi" w:hAnsiTheme="minorHAnsi" w:cstheme="minorHAnsi"/>
          <w:b w:val="0"/>
          <w:sz w:val="22"/>
          <w:szCs w:val="22"/>
        </w:rPr>
        <w:t>by Louis V. Plough</w:t>
      </w:r>
    </w:p>
    <w:p w:rsidR="00CA4A3F" w:rsidRDefault="00CA4A3F" w:rsidP="00CA4A3F">
      <w:pPr>
        <w:spacing w:after="0"/>
      </w:pPr>
    </w:p>
    <w:p w:rsidR="00D47AFA" w:rsidRDefault="00CA4A3F" w:rsidP="00CA4A3F">
      <w:pPr>
        <w:spacing w:after="0"/>
      </w:pPr>
      <w:r>
        <w:t>T</w:t>
      </w:r>
      <w:r w:rsidR="00D47AFA">
        <w:t>his excel file contains 7</w:t>
      </w:r>
      <w:r>
        <w:t xml:space="preserve"> tabs each with a different file. Four tabs contain the genotype data used in the study (</w:t>
      </w:r>
      <w:r w:rsidR="007111BF">
        <w:t>named “</w:t>
      </w:r>
      <w:r>
        <w:t>07x5 1-algal genotypes</w:t>
      </w:r>
      <w:r w:rsidR="007111BF">
        <w:t>”</w:t>
      </w:r>
      <w:r>
        <w:t xml:space="preserve">, </w:t>
      </w:r>
      <w:r w:rsidR="007111BF">
        <w:t>“</w:t>
      </w:r>
      <w:r>
        <w:t>07x5 3</w:t>
      </w:r>
      <w:r>
        <w:t>-a</w:t>
      </w:r>
      <w:r>
        <w:t>l</w:t>
      </w:r>
      <w:r>
        <w:t>gal genotypes</w:t>
      </w:r>
      <w:r w:rsidR="007111BF">
        <w:t>”</w:t>
      </w:r>
      <w:r>
        <w:t xml:space="preserve">, </w:t>
      </w:r>
      <w:r w:rsidR="007111BF">
        <w:t>“</w:t>
      </w:r>
      <w:r>
        <w:t>08x3</w:t>
      </w:r>
      <w:r>
        <w:t xml:space="preserve"> 1-a</w:t>
      </w:r>
      <w:r>
        <w:t>l</w:t>
      </w:r>
      <w:r>
        <w:t>gal genotypes</w:t>
      </w:r>
      <w:r w:rsidR="007111BF">
        <w:t>”</w:t>
      </w:r>
      <w:r>
        <w:t xml:space="preserve">, and </w:t>
      </w:r>
      <w:r w:rsidR="007111BF">
        <w:t>“</w:t>
      </w:r>
      <w:r>
        <w:t>08x3 3</w:t>
      </w:r>
      <w:r>
        <w:t>-a</w:t>
      </w:r>
      <w:r>
        <w:t>l</w:t>
      </w:r>
      <w:r>
        <w:t>gal genotypes</w:t>
      </w:r>
      <w:r w:rsidR="007111BF">
        <w:t>”</w:t>
      </w:r>
      <w:r>
        <w:t>).  In these genotype files, t</w:t>
      </w:r>
      <w:r w:rsidR="007111BF">
        <w:t>he first column contains the identification</w:t>
      </w:r>
      <w:r w:rsidR="00D47AFA">
        <w:t xml:space="preserve"> of the individual</w:t>
      </w:r>
      <w:r>
        <w:t>, either the sire or dam (the parents of the cross) or a number, 1-96</w:t>
      </w:r>
      <w:r w:rsidR="00D47AFA">
        <w:t>,</w:t>
      </w:r>
      <w:r>
        <w:t xml:space="preserve"> which are the ID’s of the progeny.  The next</w:t>
      </w:r>
      <w:r w:rsidR="00D47AFA">
        <w:t xml:space="preserve"> columns (41 for 07x5, 39</w:t>
      </w:r>
      <w:r>
        <w:t xml:space="preserve"> for 08x3) represent the different microsatellite markers and their</w:t>
      </w:r>
      <w:r w:rsidR="007111BF">
        <w:t xml:space="preserve"> respective</w:t>
      </w:r>
      <w:r>
        <w:t xml:space="preserve"> genotypes. </w:t>
      </w:r>
      <w:r w:rsidR="007111BF">
        <w:t xml:space="preserve"> </w:t>
      </w:r>
      <w:r>
        <w:t xml:space="preserve">The marker name is in row 2. </w:t>
      </w:r>
      <w:r w:rsidR="00D47AFA">
        <w:t>The order of the alleles (</w:t>
      </w:r>
      <w:r w:rsidR="00D47AFA">
        <w:rPr>
          <w:i/>
        </w:rPr>
        <w:t>e.g.</w:t>
      </w:r>
      <w:r w:rsidR="00D47AFA">
        <w:t xml:space="preserve"> either “</w:t>
      </w:r>
      <w:proofErr w:type="spellStart"/>
      <w:r w:rsidR="00D47AFA">
        <w:t>ab</w:t>
      </w:r>
      <w:proofErr w:type="spellEnd"/>
      <w:r w:rsidR="00D47AFA">
        <w:t>” or “</w:t>
      </w:r>
      <w:proofErr w:type="spellStart"/>
      <w:r w:rsidR="00D47AFA">
        <w:t>ba</w:t>
      </w:r>
      <w:proofErr w:type="spellEnd"/>
      <w:r w:rsidR="00D47AFA">
        <w:t xml:space="preserve">”) in the parents have been entered according to the phase of the alleles on a given linkage group, which was determined from the linkage mapping procedure in </w:t>
      </w:r>
      <w:proofErr w:type="spellStart"/>
      <w:r w:rsidR="00D47AFA">
        <w:t>Joinmap</w:t>
      </w:r>
      <w:proofErr w:type="spellEnd"/>
      <w:r w:rsidR="00D47AFA">
        <w:t xml:space="preserve"> 3.0.  These genotype files are</w:t>
      </w:r>
      <w:r w:rsidR="00E56422">
        <w:t xml:space="preserve"> mostly</w:t>
      </w:r>
      <w:r w:rsidR="00D47AFA">
        <w:t xml:space="preserve"> ready as input files in the mapping program </w:t>
      </w:r>
      <w:proofErr w:type="spellStart"/>
      <w:r w:rsidR="00D47AFA">
        <w:t>ProcQTL</w:t>
      </w:r>
      <w:proofErr w:type="spellEnd"/>
      <w:r w:rsidR="00E56422">
        <w:t xml:space="preserve"> and the exact format is described </w:t>
      </w:r>
      <w:r w:rsidR="007111BF">
        <w:t>in the third paragraph</w:t>
      </w:r>
      <w:r w:rsidR="00D47AFA">
        <w:t xml:space="preserve">. </w:t>
      </w:r>
    </w:p>
    <w:p w:rsidR="00D47AFA" w:rsidRDefault="00D47AFA" w:rsidP="00CA4A3F">
      <w:pPr>
        <w:spacing w:after="0"/>
      </w:pPr>
    </w:p>
    <w:p w:rsidR="00E56422" w:rsidRDefault="00D47AFA" w:rsidP="00CA4A3F">
      <w:pPr>
        <w:spacing w:after="0"/>
      </w:pPr>
      <w:r>
        <w:t>The two map files</w:t>
      </w:r>
      <w:r w:rsidR="005C112B">
        <w:t xml:space="preserve"> (“08x3 Map file” and “07x5 Map file”</w:t>
      </w:r>
      <w:r w:rsidR="004B2C0F">
        <w:t>)</w:t>
      </w:r>
      <w:r>
        <w:t xml:space="preserve"> are also setup for input into </w:t>
      </w:r>
      <w:proofErr w:type="spellStart"/>
      <w:r>
        <w:t>ProcQTL</w:t>
      </w:r>
      <w:proofErr w:type="spellEnd"/>
      <w:r>
        <w:t xml:space="preserve">.  The first column is the marker number, which is required by </w:t>
      </w:r>
      <w:proofErr w:type="spellStart"/>
      <w:r>
        <w:t>ProcQTL</w:t>
      </w:r>
      <w:proofErr w:type="spellEnd"/>
      <w:r>
        <w:t>. The second column is the centimorgan position of each ma</w:t>
      </w:r>
      <w:r w:rsidR="005C112B">
        <w:t>rk</w:t>
      </w:r>
      <w:r>
        <w:t>er, and the third colum</w:t>
      </w:r>
      <w:r w:rsidR="005C112B">
        <w:t>n</w:t>
      </w:r>
      <w:r>
        <w:t xml:space="preserve"> is the linkage group. The fourth column must be deleted before running the model, but corresponds with the Marker number in column one.</w:t>
      </w:r>
      <w:r w:rsidR="005C112B">
        <w:t xml:space="preserve"> </w:t>
      </w:r>
      <w:r>
        <w:t xml:space="preserve"> Notice the marker order in column 4 of the mapping file matches the marker order in the genotype file for a given family. The two files must correspond in this fashion when running the mapping procedure.  </w:t>
      </w:r>
    </w:p>
    <w:p w:rsidR="00E56422" w:rsidRDefault="00E56422" w:rsidP="00CA4A3F">
      <w:pPr>
        <w:spacing w:after="0"/>
      </w:pPr>
    </w:p>
    <w:p w:rsidR="00CA4A3F" w:rsidRPr="00CA4A3F" w:rsidRDefault="007111BF" w:rsidP="00CA4A3F">
      <w:pPr>
        <w:spacing w:after="0"/>
      </w:pPr>
      <w:r>
        <w:t>The last file, “example input genotype file”</w:t>
      </w:r>
      <w:r w:rsidR="00D47AFA">
        <w:t xml:space="preserve"> </w:t>
      </w:r>
      <w:r w:rsidR="00E56422">
        <w:t>is an example of the input format required for the genotype file</w:t>
      </w:r>
      <w:r>
        <w:t xml:space="preserve"> in </w:t>
      </w:r>
      <w:proofErr w:type="spellStart"/>
      <w:r>
        <w:t>ProcQTL</w:t>
      </w:r>
      <w:proofErr w:type="spellEnd"/>
      <w:r w:rsidR="00E56422">
        <w:t>.</w:t>
      </w:r>
      <w:r w:rsidR="005C112B">
        <w:t xml:space="preserve"> The “example” dataset is for the 07x5 1-algal genotypes. </w:t>
      </w:r>
      <w:r w:rsidR="00E56422">
        <w:t xml:space="preserve">  </w:t>
      </w:r>
      <w:r w:rsidR="005C112B">
        <w:t>Column 1 contains</w:t>
      </w:r>
      <w:r w:rsidR="00E56422">
        <w:t xml:space="preserve"> the </w:t>
      </w:r>
      <w:r>
        <w:t>“</w:t>
      </w:r>
      <w:r w:rsidR="00E56422">
        <w:t>id</w:t>
      </w:r>
      <w:r>
        <w:t xml:space="preserve">”, a number that must start at </w:t>
      </w:r>
      <w:r w:rsidR="005C112B">
        <w:t>“</w:t>
      </w:r>
      <w:r>
        <w:t>1</w:t>
      </w:r>
      <w:r w:rsidR="005C112B">
        <w:t>” in row 1</w:t>
      </w:r>
      <w:r w:rsidR="00E56422">
        <w:t xml:space="preserve">. </w:t>
      </w:r>
      <w:r>
        <w:t>“</w:t>
      </w:r>
      <w:r w:rsidR="00E56422">
        <w:t>ID</w:t>
      </w:r>
      <w:r>
        <w:t xml:space="preserve">” </w:t>
      </w:r>
      <w:r w:rsidR="005C112B">
        <w:t xml:space="preserve"># </w:t>
      </w:r>
      <w:r w:rsidR="00E56422">
        <w:t xml:space="preserve">1 and 2 </w:t>
      </w:r>
      <w:r>
        <w:t xml:space="preserve">(i.e. rows 1 and 2) </w:t>
      </w:r>
      <w:r w:rsidR="00E56422">
        <w:t xml:space="preserve">must be the parents, then </w:t>
      </w:r>
      <w:r>
        <w:t xml:space="preserve">numbers 3 and above for </w:t>
      </w:r>
      <w:r w:rsidR="00E56422">
        <w:t>however many progeny are analyzed (in this case</w:t>
      </w:r>
      <w:r w:rsidR="005C112B">
        <w:t xml:space="preserve"> we have</w:t>
      </w:r>
      <w:r w:rsidR="00E56422">
        <w:t xml:space="preserve"> 96</w:t>
      </w:r>
      <w:r w:rsidR="005C112B">
        <w:t xml:space="preserve"> progeny</w:t>
      </w:r>
      <w:r w:rsidR="00E56422">
        <w:t xml:space="preserve"> which have IDs 3-98).  The next two columns</w:t>
      </w:r>
      <w:r>
        <w:t xml:space="preserve"> (columns 2 and 3)</w:t>
      </w:r>
      <w:r w:rsidR="00E56422">
        <w:t xml:space="preserve"> are to designate whether </w:t>
      </w:r>
      <w:r w:rsidR="005C112B">
        <w:t>individuals</w:t>
      </w:r>
      <w:r w:rsidR="00E56422">
        <w:t xml:space="preserve"> are parents or offspring.</w:t>
      </w:r>
      <w:r>
        <w:t xml:space="preserve">  </w:t>
      </w:r>
      <w:r w:rsidR="00E56422">
        <w:t xml:space="preserve">  </w:t>
      </w:r>
      <w:r>
        <w:t>“</w:t>
      </w:r>
      <w:r w:rsidR="00E56422">
        <w:t>-1</w:t>
      </w:r>
      <w:r>
        <w:t>”</w:t>
      </w:r>
      <w:r w:rsidR="00E56422">
        <w:t xml:space="preserve"> </w:t>
      </w:r>
      <w:r>
        <w:t xml:space="preserve">should be </w:t>
      </w:r>
      <w:r w:rsidR="00E56422">
        <w:t>in both columns for the sire and dam</w:t>
      </w:r>
      <w:r>
        <w:t xml:space="preserve"> (which are ID 1 and 2 respectively)</w:t>
      </w:r>
      <w:r w:rsidR="00E56422">
        <w:t xml:space="preserve">. </w:t>
      </w:r>
      <w:r w:rsidR="005C112B">
        <w:t xml:space="preserve"> </w:t>
      </w:r>
      <w:r w:rsidR="00E56422">
        <w:t>For all</w:t>
      </w:r>
      <w:r>
        <w:t xml:space="preserve"> progeny (ID’s 3-98) column 2 should have a ‘1’ and column 3 should have a ‘2’. </w:t>
      </w:r>
      <w:r w:rsidRPr="007111BF">
        <w:rPr>
          <w:b/>
        </w:rPr>
        <w:t xml:space="preserve"> </w:t>
      </w:r>
      <w:r>
        <w:t>Column 4 and above represent each microsatellite marker</w:t>
      </w:r>
      <w:r w:rsidR="004B2C0F">
        <w:t>,</w:t>
      </w:r>
      <w:r>
        <w:t xml:space="preserve"> and the genotypes of each row</w:t>
      </w:r>
      <w:r w:rsidR="004B2C0F">
        <w:t xml:space="preserve"> correspond</w:t>
      </w:r>
      <w:r>
        <w:t xml:space="preserve"> to each individual.</w:t>
      </w:r>
      <w:r w:rsidRPr="007111BF">
        <w:rPr>
          <w:b/>
        </w:rPr>
        <w:t xml:space="preserve"> </w:t>
      </w:r>
      <w:r w:rsidRPr="007111BF">
        <w:t>Note there are no column headings on</w:t>
      </w:r>
      <w:bookmarkStart w:id="0" w:name="_GoBack"/>
      <w:bookmarkEnd w:id="0"/>
      <w:r w:rsidRPr="007111BF">
        <w:t xml:space="preserve"> this file, and thus no marker names.  The marker order must still match the mapping file as described above.</w:t>
      </w:r>
      <w:r>
        <w:rPr>
          <w:b/>
        </w:rPr>
        <w:t xml:space="preserve"> </w:t>
      </w:r>
      <w:r>
        <w:t xml:space="preserve"> For more help regarding the format of the data files, please refer to the PROC QTL manual online: </w:t>
      </w:r>
      <w:hyperlink r:id="rId5" w:history="1">
        <w:r>
          <w:rPr>
            <w:rStyle w:val="Hyperlink"/>
          </w:rPr>
          <w:t>http://statgen.ucr.edu/download/software/PROC%20QTL%201.5/PROC%20QTL.pdf</w:t>
        </w:r>
      </w:hyperlink>
    </w:p>
    <w:p w:rsidR="00CA4A3F" w:rsidRPr="00CA4A3F" w:rsidRDefault="00CA4A3F" w:rsidP="00CA4A3F"/>
    <w:p w:rsidR="00CA4A3F" w:rsidRPr="00CA4A3F" w:rsidRDefault="00CA4A3F" w:rsidP="00CA4A3F">
      <w:pPr>
        <w:suppressLineNumbers/>
        <w:spacing w:after="0" w:line="240" w:lineRule="auto"/>
        <w:rPr>
          <w:rFonts w:cstheme="minorHAnsi"/>
          <w:sz w:val="24"/>
          <w:szCs w:val="24"/>
        </w:rPr>
      </w:pPr>
    </w:p>
    <w:p w:rsidR="00CA4A3F" w:rsidRDefault="00CA4A3F">
      <w:pPr>
        <w:spacing w:after="0" w:line="240" w:lineRule="auto"/>
      </w:pPr>
    </w:p>
    <w:sectPr w:rsidR="00CA4A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A3F"/>
    <w:rsid w:val="004B2C0F"/>
    <w:rsid w:val="005C112B"/>
    <w:rsid w:val="007111BF"/>
    <w:rsid w:val="00A26D97"/>
    <w:rsid w:val="00CA4A3F"/>
    <w:rsid w:val="00D47AFA"/>
    <w:rsid w:val="00E5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Title"/>
    <w:next w:val="Normal"/>
    <w:link w:val="Heading1Char"/>
    <w:uiPriority w:val="9"/>
    <w:qFormat/>
    <w:rsid w:val="00CA4A3F"/>
    <w:pPr>
      <w:pBdr>
        <w:bottom w:val="none" w:sz="0" w:space="0" w:color="auto"/>
      </w:pBdr>
      <w:spacing w:before="240" w:after="240" w:line="480" w:lineRule="auto"/>
      <w:contextualSpacing w:val="0"/>
      <w:jc w:val="center"/>
      <w:outlineLvl w:val="0"/>
    </w:pPr>
    <w:rPr>
      <w:rFonts w:ascii="Times New Roman" w:eastAsia="Times New Roman" w:hAnsi="Times New Roman" w:cs="Times New Roman"/>
      <w:b/>
      <w:color w:val="auto"/>
      <w:spacing w:val="0"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4A3F"/>
    <w:rPr>
      <w:rFonts w:ascii="Times New Roman" w:eastAsia="Times New Roman" w:hAnsi="Times New Roman" w:cs="Times New Roman"/>
      <w:b/>
      <w:kern w:val="28"/>
      <w:sz w:val="32"/>
      <w:szCs w:val="20"/>
    </w:rPr>
  </w:style>
  <w:style w:type="character" w:customStyle="1" w:styleId="apple-style-span">
    <w:name w:val="apple-style-span"/>
    <w:basedOn w:val="DefaultParagraphFont"/>
    <w:rsid w:val="00CA4A3F"/>
  </w:style>
  <w:style w:type="paragraph" w:styleId="Title">
    <w:name w:val="Title"/>
    <w:basedOn w:val="Normal"/>
    <w:next w:val="Normal"/>
    <w:link w:val="TitleChar"/>
    <w:uiPriority w:val="10"/>
    <w:qFormat/>
    <w:rsid w:val="00CA4A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4A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semiHidden/>
    <w:unhideWhenUsed/>
    <w:rsid w:val="007111B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Title"/>
    <w:next w:val="Normal"/>
    <w:link w:val="Heading1Char"/>
    <w:uiPriority w:val="9"/>
    <w:qFormat/>
    <w:rsid w:val="00CA4A3F"/>
    <w:pPr>
      <w:pBdr>
        <w:bottom w:val="none" w:sz="0" w:space="0" w:color="auto"/>
      </w:pBdr>
      <w:spacing w:before="240" w:after="240" w:line="480" w:lineRule="auto"/>
      <w:contextualSpacing w:val="0"/>
      <w:jc w:val="center"/>
      <w:outlineLvl w:val="0"/>
    </w:pPr>
    <w:rPr>
      <w:rFonts w:ascii="Times New Roman" w:eastAsia="Times New Roman" w:hAnsi="Times New Roman" w:cs="Times New Roman"/>
      <w:b/>
      <w:color w:val="auto"/>
      <w:spacing w:val="0"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4A3F"/>
    <w:rPr>
      <w:rFonts w:ascii="Times New Roman" w:eastAsia="Times New Roman" w:hAnsi="Times New Roman" w:cs="Times New Roman"/>
      <w:b/>
      <w:kern w:val="28"/>
      <w:sz w:val="32"/>
      <w:szCs w:val="20"/>
    </w:rPr>
  </w:style>
  <w:style w:type="character" w:customStyle="1" w:styleId="apple-style-span">
    <w:name w:val="apple-style-span"/>
    <w:basedOn w:val="DefaultParagraphFont"/>
    <w:rsid w:val="00CA4A3F"/>
  </w:style>
  <w:style w:type="paragraph" w:styleId="Title">
    <w:name w:val="Title"/>
    <w:basedOn w:val="Normal"/>
    <w:next w:val="Normal"/>
    <w:link w:val="TitleChar"/>
    <w:uiPriority w:val="10"/>
    <w:qFormat/>
    <w:rsid w:val="00CA4A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4A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semiHidden/>
    <w:unhideWhenUsed/>
    <w:rsid w:val="007111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tatgen.ucr.edu/download/software/PROC%20QTL%201.5/PROC%20QTL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Clemson University</Company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clemuser</dc:creator>
  <cp:lastModifiedBy>clemuser</cp:lastModifiedBy>
  <cp:revision>2</cp:revision>
  <dcterms:created xsi:type="dcterms:W3CDTF">2012-05-24T16:26:00Z</dcterms:created>
  <dcterms:modified xsi:type="dcterms:W3CDTF">2012-05-24T16:26:00Z</dcterms:modified>
</cp:coreProperties>
</file>