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Default="00000E67" w:rsidP="00803F3F">
      <w:pPr>
        <w:spacing w:after="0" w:line="240" w:lineRule="auto"/>
        <w:rPr>
          <w:rFonts w:ascii="Times New Roman" w:hAnsi="Times New Roman" w:cs="Times New Roman"/>
          <w:b/>
          <w:sz w:val="24"/>
          <w:szCs w:val="24"/>
        </w:rPr>
      </w:pPr>
    </w:p>
    <w:p w:rsidR="00073DCA" w:rsidRDefault="00073DCA" w:rsidP="00803F3F">
      <w:pPr>
        <w:spacing w:after="0" w:line="240" w:lineRule="auto"/>
        <w:rPr>
          <w:rFonts w:ascii="Times New Roman" w:hAnsi="Times New Roman" w:cs="Times New Roman"/>
          <w:b/>
          <w:sz w:val="24"/>
          <w:szCs w:val="24"/>
        </w:rPr>
      </w:pPr>
      <w:r w:rsidRPr="00073DCA">
        <w:rPr>
          <w:rFonts w:ascii="Times New Roman" w:hAnsi="Times New Roman" w:cs="Times New Roman"/>
          <w:b/>
          <w:sz w:val="24"/>
          <w:szCs w:val="24"/>
        </w:rPr>
        <w:t>THE FACTORS AFFECTING ON THE SUCCESS OF IMPLEMENTING TOTAL PRODUCTIVE MAINTENANCE IN THE MANUFACTURING COMPANY (NS BLUESCOPE VIETNAM)</w:t>
      </w:r>
    </w:p>
    <w:p w:rsidR="00BC5E1C" w:rsidRDefault="00073DCA" w:rsidP="00803F3F">
      <w:pPr>
        <w:spacing w:after="0" w:line="240" w:lineRule="auto"/>
        <w:rPr>
          <w:rFonts w:ascii="Times New Roman" w:hAnsi="Times New Roman" w:cs="Times New Roman"/>
          <w:b/>
          <w:szCs w:val="20"/>
        </w:rPr>
      </w:pPr>
      <w:r w:rsidRPr="00073DCA">
        <w:rPr>
          <w:rFonts w:ascii="Times New Roman" w:hAnsi="Times New Roman" w:cs="Times New Roman"/>
          <w:b/>
          <w:szCs w:val="20"/>
        </w:rPr>
        <w:t>Pham Van Tai (PhD)</w:t>
      </w:r>
      <w:r>
        <w:rPr>
          <w:rFonts w:ascii="Times New Roman" w:hAnsi="Times New Roman" w:cs="Times New Roman"/>
          <w:b/>
          <w:szCs w:val="20"/>
        </w:rPr>
        <w:t>*</w:t>
      </w:r>
      <w:r w:rsidR="00BC5E1C">
        <w:rPr>
          <w:rFonts w:ascii="Times New Roman" w:hAnsi="Times New Roman" w:cs="Times New Roman"/>
          <w:b/>
          <w:szCs w:val="20"/>
        </w:rPr>
        <w:t>, Dean of International Trade, College of Foreign Economic Relations</w:t>
      </w:r>
    </w:p>
    <w:p w:rsidR="00073DCA" w:rsidRPr="00073DCA" w:rsidRDefault="00073DCA" w:rsidP="00803F3F">
      <w:pPr>
        <w:spacing w:after="0" w:line="240" w:lineRule="auto"/>
        <w:rPr>
          <w:rFonts w:ascii="Times New Roman" w:hAnsi="Times New Roman" w:cs="Times New Roman"/>
          <w:b/>
          <w:szCs w:val="20"/>
        </w:rPr>
      </w:pPr>
      <w:r w:rsidRPr="00073DCA">
        <w:rPr>
          <w:rFonts w:ascii="Times New Roman" w:hAnsi="Times New Roman" w:cs="Times New Roman"/>
          <w:b/>
          <w:szCs w:val="20"/>
        </w:rPr>
        <w:t>Phan Cao Huy (MBA)</w:t>
      </w:r>
      <w:r w:rsidR="00BC5E1C">
        <w:rPr>
          <w:rFonts w:ascii="Times New Roman" w:hAnsi="Times New Roman" w:cs="Times New Roman"/>
          <w:b/>
          <w:szCs w:val="20"/>
        </w:rPr>
        <w:t>, Technical Manager, Bosch Vietnam</w:t>
      </w:r>
    </w:p>
    <w:p w:rsidR="00E04865" w:rsidRDefault="00E04865" w:rsidP="00803F3F">
      <w:pPr>
        <w:pBdr>
          <w:bottom w:val="single" w:sz="8" w:space="1" w:color="7F7F7F" w:themeColor="text1" w:themeTint="80"/>
        </w:pBdr>
        <w:spacing w:after="0" w:line="240" w:lineRule="auto"/>
        <w:rPr>
          <w:rFonts w:ascii="Times New Roman" w:hAnsi="Times New Roman" w:cs="Times New Roman"/>
          <w:color w:val="1F4E79" w:themeColor="accent1" w:themeShade="80"/>
          <w:sz w:val="20"/>
          <w:szCs w:val="20"/>
        </w:rPr>
      </w:pPr>
    </w:p>
    <w:p w:rsidR="00990548" w:rsidRPr="00107850" w:rsidRDefault="00990548" w:rsidP="00803F3F">
      <w:pPr>
        <w:pBdr>
          <w:bottom w:val="single" w:sz="8" w:space="1" w:color="7F7F7F" w:themeColor="text1" w:themeTint="80"/>
        </w:pBdr>
        <w:spacing w:after="0" w:line="240" w:lineRule="auto"/>
        <w:rPr>
          <w:rFonts w:ascii="Times New Roman" w:hAnsi="Times New Roman" w:cs="Times New Roman"/>
          <w:color w:val="000000" w:themeColor="text1"/>
          <w:sz w:val="20"/>
          <w:szCs w:val="20"/>
        </w:rPr>
      </w:pPr>
      <w:bookmarkStart w:id="0" w:name="_GoBack"/>
      <w:r w:rsidRPr="00107850">
        <w:rPr>
          <w:rFonts w:ascii="Times New Roman" w:hAnsi="Times New Roman" w:cs="Times New Roman"/>
          <w:color w:val="000000" w:themeColor="text1"/>
          <w:sz w:val="20"/>
          <w:szCs w:val="20"/>
        </w:rPr>
        <w:t xml:space="preserve">DOI: 10.5281/zenodo.496198 </w:t>
      </w:r>
    </w:p>
    <w:bookmarkEnd w:id="0"/>
    <w:p w:rsidR="001F0892" w:rsidRDefault="001F0892" w:rsidP="00803F3F">
      <w:pPr>
        <w:spacing w:after="0" w:line="240" w:lineRule="auto"/>
        <w:rPr>
          <w:rFonts w:ascii="Times New Roman" w:hAnsi="Times New Roman" w:cs="Times New Roman"/>
          <w:b/>
          <w:color w:val="000000" w:themeColor="text1"/>
          <w:sz w:val="24"/>
          <w:szCs w:val="24"/>
        </w:rPr>
      </w:pPr>
    </w:p>
    <w:p w:rsidR="001F0892" w:rsidRPr="001F0892" w:rsidRDefault="001F0892" w:rsidP="00803F3F">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E04865" w:rsidRDefault="00073DCA" w:rsidP="00803F3F">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r w:rsidRPr="00073DCA">
        <w:rPr>
          <w:rFonts w:ascii="Times New Roman" w:hAnsi="Times New Roman" w:cs="Times New Roman"/>
          <w:color w:val="000000" w:themeColor="text1"/>
          <w:sz w:val="20"/>
          <w:szCs w:val="20"/>
        </w:rPr>
        <w:t>The competition in business environment becomes more strictly, manufacturers must introduce lots of new products on the high quality level with suitable price. Thus, new technologies have been applied, manufacturing systems become more complex. Therefore, a new strategy for maintenance such as Total productive maintenance (TPM) becomes really necessary. Many organizations have implemented TPM to increase the effectiveness of manufacturing system. However, implementation of TPM still meets a lot of drawbacks. This paper, will focuses on the factors can help implementing the TPM successfully in manufacturing organizations. This study is an attempt to look at the successful factors of TPM implementation at NS BlueScope Vietnam, a steel manufacturer</w:t>
      </w:r>
    </w:p>
    <w:p w:rsidR="00073DCA" w:rsidRPr="001F0892" w:rsidRDefault="00073DCA" w:rsidP="00803F3F">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F836E1" w:rsidRDefault="00F836E1" w:rsidP="00803F3F">
      <w:pPr>
        <w:spacing w:after="0" w:line="240" w:lineRule="auto"/>
        <w:rPr>
          <w:rFonts w:ascii="Times New Roman" w:hAnsi="Times New Roman" w:cs="Times New Roman"/>
          <w:sz w:val="20"/>
          <w:szCs w:val="20"/>
        </w:rPr>
      </w:pPr>
    </w:p>
    <w:p w:rsidR="00F836E1" w:rsidRPr="00F836E1" w:rsidRDefault="00F836E1" w:rsidP="00803F3F">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p>
    <w:p w:rsidR="00073DCA" w:rsidRDefault="00073DCA" w:rsidP="00803F3F">
      <w:pPr>
        <w:pStyle w:val="NormalWeb"/>
        <w:spacing w:before="0" w:beforeAutospacing="0" w:after="0" w:afterAutospacing="0"/>
        <w:jc w:val="both"/>
        <w:rPr>
          <w:color w:val="000000" w:themeColor="text1"/>
          <w:spacing w:val="4"/>
          <w:sz w:val="20"/>
          <w:szCs w:val="22"/>
        </w:rPr>
      </w:pPr>
      <w:r w:rsidRPr="00073DCA">
        <w:rPr>
          <w:color w:val="000000" w:themeColor="text1"/>
          <w:spacing w:val="4"/>
          <w:sz w:val="20"/>
          <w:szCs w:val="22"/>
        </w:rPr>
        <w:t>The more continuously development of technology improves, the more complexity of manufacturing systems increase in order to satisfy rising demand of customer about implementation and effectiveness. Lots of systems are operating at below level of maximum capacity which can make productivity at low level if compared with the operating cost. More automatic equipment, robotics, and high technology controlled by computer are used in the factory in order to improve productivity. Thus, maintenance works become harder, the cost increases significantly.</w:t>
      </w:r>
    </w:p>
    <w:p w:rsidR="00803F3F" w:rsidRPr="00073DCA" w:rsidRDefault="00803F3F" w:rsidP="00803F3F">
      <w:pPr>
        <w:pStyle w:val="NormalWeb"/>
        <w:spacing w:before="0" w:beforeAutospacing="0" w:after="0" w:afterAutospacing="0"/>
        <w:jc w:val="both"/>
        <w:rPr>
          <w:color w:val="000000" w:themeColor="text1"/>
          <w:spacing w:val="4"/>
          <w:sz w:val="20"/>
          <w:szCs w:val="22"/>
        </w:rPr>
      </w:pPr>
    </w:p>
    <w:p w:rsidR="00073DCA" w:rsidRDefault="00073DCA" w:rsidP="00803F3F">
      <w:pPr>
        <w:pStyle w:val="NormalWeb"/>
        <w:spacing w:before="0" w:beforeAutospacing="0" w:after="0" w:afterAutospacing="0"/>
        <w:jc w:val="both"/>
        <w:rPr>
          <w:color w:val="000000" w:themeColor="text1"/>
          <w:spacing w:val="4"/>
          <w:sz w:val="18"/>
          <w:szCs w:val="22"/>
        </w:rPr>
      </w:pPr>
      <w:r w:rsidRPr="00073DCA">
        <w:rPr>
          <w:color w:val="000000" w:themeColor="text1"/>
          <w:spacing w:val="4"/>
          <w:sz w:val="18"/>
          <w:szCs w:val="22"/>
        </w:rPr>
        <w:t xml:space="preserve">The cost for operation, maintenance and support are intangible cost. However, they affect much on product cost, as a reason makes production cost higher initial estimation. </w:t>
      </w:r>
    </w:p>
    <w:p w:rsidR="00803F3F" w:rsidRPr="00073DCA" w:rsidRDefault="00803F3F" w:rsidP="00803F3F">
      <w:pPr>
        <w:pStyle w:val="NormalWeb"/>
        <w:spacing w:before="0" w:beforeAutospacing="0" w:after="0" w:afterAutospacing="0"/>
        <w:jc w:val="both"/>
        <w:rPr>
          <w:color w:val="000000" w:themeColor="text1"/>
          <w:spacing w:val="4"/>
          <w:sz w:val="18"/>
          <w:szCs w:val="22"/>
        </w:rPr>
      </w:pPr>
    </w:p>
    <w:p w:rsidR="00073DCA" w:rsidRDefault="00073DCA" w:rsidP="00803F3F">
      <w:pPr>
        <w:pStyle w:val="NormalWeb"/>
        <w:spacing w:before="0" w:beforeAutospacing="0" w:after="0" w:afterAutospacing="0"/>
        <w:jc w:val="both"/>
        <w:rPr>
          <w:color w:val="000000" w:themeColor="text1"/>
          <w:spacing w:val="4"/>
          <w:sz w:val="20"/>
          <w:szCs w:val="22"/>
        </w:rPr>
      </w:pPr>
      <w:r w:rsidRPr="00803F3F">
        <w:rPr>
          <w:color w:val="000000" w:themeColor="text1"/>
          <w:spacing w:val="4"/>
          <w:sz w:val="20"/>
          <w:szCs w:val="22"/>
        </w:rPr>
        <w:t>The higher competitiveness influences on the profit and position of a company in the market. So, the maintenance activities are no longer considered as support function, non-added value to business. Various companies have proved that effective maintenance strategy can bring a lot of benefits throughout Total Productive Maintenance (TPM) program.</w:t>
      </w:r>
    </w:p>
    <w:p w:rsidR="00803F3F" w:rsidRPr="00803F3F" w:rsidRDefault="00803F3F" w:rsidP="00803F3F">
      <w:pPr>
        <w:pStyle w:val="NormalWeb"/>
        <w:spacing w:before="0" w:beforeAutospacing="0" w:after="0" w:afterAutospacing="0"/>
        <w:jc w:val="both"/>
        <w:rPr>
          <w:color w:val="000000" w:themeColor="text1"/>
          <w:spacing w:val="4"/>
          <w:sz w:val="20"/>
          <w:szCs w:val="22"/>
        </w:rPr>
      </w:pPr>
    </w:p>
    <w:p w:rsidR="00073DCA" w:rsidRDefault="00073DCA" w:rsidP="00803F3F">
      <w:pPr>
        <w:spacing w:after="0" w:line="240" w:lineRule="auto"/>
        <w:jc w:val="both"/>
        <w:rPr>
          <w:rFonts w:ascii="Times New Roman" w:hAnsi="Times New Roman"/>
          <w:color w:val="000000" w:themeColor="text1"/>
          <w:sz w:val="20"/>
        </w:rPr>
      </w:pPr>
      <w:r w:rsidRPr="00803F3F">
        <w:rPr>
          <w:rFonts w:ascii="Times New Roman" w:hAnsi="Times New Roman"/>
          <w:color w:val="000000" w:themeColor="text1"/>
          <w:sz w:val="20"/>
        </w:rPr>
        <w:t>An approach, improvement of maintenance activities for manufacturing factory is to implement and develop Total Productive Maintenance (TPM) program effectively. However, there are a lot of organizations fail to develop this system. This is hard program to implement, with heavy effect of culture, finance, differences of each department, and barriers about characteristics of work.</w:t>
      </w:r>
    </w:p>
    <w:p w:rsidR="00803F3F" w:rsidRPr="00803F3F" w:rsidRDefault="00803F3F" w:rsidP="00803F3F">
      <w:pPr>
        <w:spacing w:after="0" w:line="240" w:lineRule="auto"/>
        <w:jc w:val="both"/>
        <w:rPr>
          <w:rFonts w:ascii="Times New Roman" w:hAnsi="Times New Roman"/>
          <w:color w:val="000000" w:themeColor="text1"/>
          <w:sz w:val="20"/>
        </w:rPr>
      </w:pPr>
    </w:p>
    <w:p w:rsidR="00073DCA" w:rsidRDefault="00073DCA" w:rsidP="00803F3F">
      <w:pPr>
        <w:spacing w:after="0" w:line="240" w:lineRule="auto"/>
        <w:jc w:val="both"/>
        <w:rPr>
          <w:rFonts w:ascii="Times New Roman" w:hAnsi="Times New Roman"/>
          <w:color w:val="000000" w:themeColor="text1"/>
          <w:spacing w:val="4"/>
          <w:sz w:val="20"/>
        </w:rPr>
      </w:pPr>
      <w:r w:rsidRPr="00803F3F">
        <w:rPr>
          <w:rFonts w:ascii="Times New Roman" w:hAnsi="Times New Roman"/>
          <w:color w:val="000000" w:themeColor="text1"/>
          <w:spacing w:val="4"/>
          <w:sz w:val="20"/>
        </w:rPr>
        <w:t xml:space="preserve">Total Productive Maintenance (TPM) system has been applied at NS BlueScope Vietnam for a year. It has showed that some initial success, however there are still a lot of obstacles which require management team must overcome. </w:t>
      </w:r>
    </w:p>
    <w:p w:rsidR="00803F3F" w:rsidRPr="00803F3F" w:rsidRDefault="00803F3F" w:rsidP="00803F3F">
      <w:pPr>
        <w:spacing w:after="0" w:line="240" w:lineRule="auto"/>
        <w:jc w:val="both"/>
        <w:rPr>
          <w:rFonts w:ascii="Times New Roman" w:hAnsi="Times New Roman"/>
          <w:color w:val="000000" w:themeColor="text1"/>
          <w:spacing w:val="4"/>
          <w:sz w:val="20"/>
        </w:rPr>
      </w:pPr>
    </w:p>
    <w:p w:rsidR="00073DCA" w:rsidRDefault="00073DCA" w:rsidP="00803F3F">
      <w:pPr>
        <w:spacing w:after="0" w:line="240" w:lineRule="auto"/>
        <w:jc w:val="both"/>
        <w:rPr>
          <w:rFonts w:ascii="Times New Roman" w:hAnsi="Times New Roman"/>
          <w:color w:val="000000" w:themeColor="text1"/>
          <w:spacing w:val="4"/>
          <w:sz w:val="20"/>
        </w:rPr>
      </w:pPr>
      <w:r w:rsidRPr="00803F3F">
        <w:rPr>
          <w:rFonts w:ascii="Times New Roman" w:hAnsi="Times New Roman"/>
          <w:color w:val="000000" w:themeColor="text1"/>
          <w:spacing w:val="4"/>
          <w:sz w:val="20"/>
        </w:rPr>
        <w:t>This paper will show a general picture about implementation of TPM program, realization of the difficulties, obstacles and determine primary factors can affect on the success of this process which helps the management team have appropriate strategy for next steps.</w:t>
      </w:r>
    </w:p>
    <w:p w:rsidR="00803F3F" w:rsidRPr="00803F3F" w:rsidRDefault="00803F3F" w:rsidP="00803F3F">
      <w:pPr>
        <w:spacing w:after="0" w:line="240" w:lineRule="auto"/>
        <w:jc w:val="both"/>
        <w:rPr>
          <w:rFonts w:ascii="Times New Roman" w:hAnsi="Times New Roman"/>
          <w:color w:val="000000" w:themeColor="text1"/>
          <w:spacing w:val="4"/>
          <w:sz w:val="20"/>
        </w:rPr>
      </w:pPr>
    </w:p>
    <w:p w:rsidR="00073DCA" w:rsidRDefault="00073DCA" w:rsidP="00803F3F">
      <w:pPr>
        <w:spacing w:after="0" w:line="240" w:lineRule="auto"/>
        <w:jc w:val="both"/>
        <w:rPr>
          <w:rFonts w:ascii="Times New Roman" w:hAnsi="Times New Roman"/>
          <w:color w:val="000000" w:themeColor="text1"/>
          <w:w w:val="101"/>
          <w:sz w:val="20"/>
        </w:rPr>
      </w:pPr>
      <w:r w:rsidRPr="00803F3F">
        <w:rPr>
          <w:rFonts w:ascii="Times New Roman" w:hAnsi="Times New Roman"/>
          <w:color w:val="000000" w:themeColor="text1"/>
          <w:w w:val="101"/>
          <w:sz w:val="20"/>
        </w:rPr>
        <w:t>Moreover, other organizations which have the similar situation can consider this as a reference so that they can apply this for factories.</w:t>
      </w:r>
    </w:p>
    <w:p w:rsidR="002B53A8" w:rsidRDefault="002B53A8" w:rsidP="00803F3F">
      <w:pPr>
        <w:spacing w:after="0" w:line="240" w:lineRule="auto"/>
        <w:jc w:val="both"/>
        <w:rPr>
          <w:rFonts w:ascii="Times New Roman" w:hAnsi="Times New Roman"/>
          <w:color w:val="000000" w:themeColor="text1"/>
          <w:w w:val="101"/>
          <w:sz w:val="20"/>
        </w:rPr>
      </w:pPr>
    </w:p>
    <w:p w:rsidR="00A82C58" w:rsidRDefault="00A82C58" w:rsidP="00803F3F">
      <w:pPr>
        <w:spacing w:after="0" w:line="240" w:lineRule="auto"/>
        <w:jc w:val="both"/>
        <w:rPr>
          <w:rFonts w:ascii="Times New Roman" w:hAnsi="Times New Roman"/>
          <w:color w:val="000000" w:themeColor="text1"/>
          <w:w w:val="101"/>
          <w:sz w:val="20"/>
        </w:rPr>
      </w:pPr>
    </w:p>
    <w:p w:rsidR="00A82C58" w:rsidRDefault="00A82C58" w:rsidP="00803F3F">
      <w:pPr>
        <w:spacing w:after="0" w:line="240" w:lineRule="auto"/>
        <w:jc w:val="both"/>
        <w:rPr>
          <w:rFonts w:ascii="Times New Roman" w:hAnsi="Times New Roman"/>
          <w:color w:val="000000" w:themeColor="text1"/>
          <w:w w:val="101"/>
          <w:sz w:val="20"/>
        </w:rPr>
      </w:pPr>
    </w:p>
    <w:p w:rsidR="00A82C58" w:rsidRDefault="00A82C58" w:rsidP="00803F3F">
      <w:pPr>
        <w:spacing w:after="0" w:line="240" w:lineRule="auto"/>
        <w:jc w:val="both"/>
        <w:rPr>
          <w:rFonts w:ascii="Times New Roman" w:hAnsi="Times New Roman" w:cs="Times New Roman"/>
          <w:b/>
          <w:bCs/>
          <w:color w:val="000000" w:themeColor="text1"/>
          <w:sz w:val="24"/>
        </w:rPr>
      </w:pPr>
    </w:p>
    <w:p w:rsidR="00073DCA" w:rsidRPr="00803F3F" w:rsidRDefault="002B53A8" w:rsidP="00803F3F">
      <w:pPr>
        <w:spacing w:after="0" w:line="240" w:lineRule="auto"/>
        <w:jc w:val="both"/>
        <w:rPr>
          <w:rFonts w:ascii="Times New Roman" w:hAnsi="Times New Roman" w:cs="Times New Roman"/>
          <w:b/>
          <w:bCs/>
          <w:color w:val="000000" w:themeColor="text1"/>
          <w:sz w:val="24"/>
        </w:rPr>
      </w:pPr>
      <w:r w:rsidRPr="00803F3F">
        <w:rPr>
          <w:rFonts w:ascii="Times New Roman" w:hAnsi="Times New Roman" w:cs="Times New Roman"/>
          <w:b/>
          <w:bCs/>
          <w:color w:val="000000" w:themeColor="text1"/>
          <w:sz w:val="24"/>
        </w:rPr>
        <w:t>Research Methodology</w:t>
      </w:r>
    </w:p>
    <w:p w:rsidR="00803F3F" w:rsidRDefault="00803F3F" w:rsidP="00803F3F">
      <w:pPr>
        <w:spacing w:after="0" w:line="240" w:lineRule="auto"/>
        <w:jc w:val="both"/>
        <w:rPr>
          <w:rFonts w:ascii="Times New Roman" w:hAnsi="Times New Roman" w:cs="Times New Roman"/>
          <w:b/>
          <w:bCs/>
          <w:color w:val="000000" w:themeColor="text1"/>
          <w:sz w:val="20"/>
        </w:rPr>
      </w:pPr>
    </w:p>
    <w:p w:rsidR="00073DCA" w:rsidRPr="00803F3F" w:rsidRDefault="00073DCA" w:rsidP="00803F3F">
      <w:pPr>
        <w:spacing w:after="0" w:line="240" w:lineRule="auto"/>
        <w:jc w:val="both"/>
        <w:rPr>
          <w:rFonts w:ascii="Times New Roman" w:hAnsi="Times New Roman" w:cs="Times New Roman"/>
          <w:b/>
          <w:color w:val="000000" w:themeColor="text1"/>
          <w:sz w:val="20"/>
        </w:rPr>
      </w:pPr>
      <w:r w:rsidRPr="00803F3F">
        <w:rPr>
          <w:rFonts w:ascii="Times New Roman" w:hAnsi="Times New Roman" w:cs="Times New Roman"/>
          <w:b/>
          <w:bCs/>
          <w:color w:val="000000" w:themeColor="text1"/>
          <w:sz w:val="20"/>
        </w:rPr>
        <w:t>Significance of research in theory Side</w:t>
      </w:r>
    </w:p>
    <w:p w:rsidR="00073DCA" w:rsidRPr="00803F3F" w:rsidRDefault="00073DCA" w:rsidP="00803F3F">
      <w:pPr>
        <w:spacing w:after="0" w:line="240" w:lineRule="auto"/>
        <w:jc w:val="both"/>
        <w:rPr>
          <w:rFonts w:ascii="Times New Roman" w:hAnsi="Times New Roman" w:cs="Times New Roman"/>
          <w:color w:val="000000" w:themeColor="text1"/>
          <w:sz w:val="18"/>
        </w:rPr>
      </w:pPr>
      <w:r w:rsidRPr="00803F3F">
        <w:rPr>
          <w:rFonts w:ascii="Times New Roman" w:hAnsi="Times New Roman" w:cs="Times New Roman"/>
          <w:color w:val="000000" w:themeColor="text1"/>
          <w:sz w:val="18"/>
        </w:rPr>
        <w:t xml:space="preserve">With the reference of previous papers, scientific researches and interview with specialists at the company combined with the use of questionnaire for survey is an effective way to realize factors </w:t>
      </w:r>
      <w:r w:rsidRPr="00803F3F">
        <w:rPr>
          <w:rFonts w:ascii="Times New Roman" w:hAnsi="Times New Roman" w:cs="Times New Roman"/>
          <w:bCs/>
          <w:color w:val="000000" w:themeColor="text1"/>
          <w:sz w:val="18"/>
        </w:rPr>
        <w:t>affecting the implementation of TPM.</w:t>
      </w:r>
    </w:p>
    <w:p w:rsidR="00803F3F" w:rsidRDefault="00803F3F" w:rsidP="00803F3F">
      <w:pPr>
        <w:spacing w:after="0" w:line="240" w:lineRule="auto"/>
        <w:jc w:val="both"/>
        <w:rPr>
          <w:rFonts w:ascii="Times New Roman" w:hAnsi="Times New Roman" w:cs="Times New Roman"/>
          <w:b/>
          <w:bCs/>
          <w:color w:val="000000" w:themeColor="text1"/>
        </w:rPr>
      </w:pPr>
    </w:p>
    <w:p w:rsidR="00073DCA" w:rsidRPr="00803F3F" w:rsidRDefault="00073DCA" w:rsidP="00803F3F">
      <w:pPr>
        <w:spacing w:after="0" w:line="240" w:lineRule="auto"/>
        <w:jc w:val="both"/>
        <w:rPr>
          <w:rFonts w:ascii="Times New Roman" w:hAnsi="Times New Roman" w:cs="Times New Roman"/>
          <w:b/>
          <w:color w:val="000000" w:themeColor="text1"/>
          <w:sz w:val="20"/>
        </w:rPr>
      </w:pPr>
      <w:r w:rsidRPr="00803F3F">
        <w:rPr>
          <w:rFonts w:ascii="Times New Roman" w:hAnsi="Times New Roman" w:cs="Times New Roman"/>
          <w:b/>
          <w:bCs/>
          <w:color w:val="000000" w:themeColor="text1"/>
          <w:sz w:val="20"/>
        </w:rPr>
        <w:t>Significance of research in practice</w:t>
      </w:r>
    </w:p>
    <w:p w:rsidR="00073DCA"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Realization, analysis, classification of factors on success of implementation TPM at the factory can help to predict future risks and propose solution for preventing, and minimizing the negative impacts.</w:t>
      </w:r>
    </w:p>
    <w:p w:rsidR="00803F3F" w:rsidRPr="00803F3F" w:rsidRDefault="00803F3F" w:rsidP="00803F3F">
      <w:pPr>
        <w:spacing w:after="0" w:line="240" w:lineRule="auto"/>
        <w:jc w:val="both"/>
        <w:rPr>
          <w:rFonts w:ascii="Times New Roman" w:hAnsi="Times New Roman" w:cs="Times New Roman"/>
          <w:color w:val="000000" w:themeColor="text1"/>
          <w:sz w:val="20"/>
        </w:rPr>
      </w:pPr>
    </w:p>
    <w:p w:rsidR="00803F3F"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To help the managers can implement management more effective, suitable to characteristics of each work and culture at organization.</w:t>
      </w:r>
    </w:p>
    <w:p w:rsidR="00803F3F" w:rsidRDefault="00803F3F" w:rsidP="00803F3F">
      <w:pPr>
        <w:spacing w:after="0" w:line="240" w:lineRule="auto"/>
        <w:jc w:val="both"/>
        <w:rPr>
          <w:rFonts w:ascii="Times New Roman" w:hAnsi="Times New Roman" w:cs="Times New Roman"/>
          <w:color w:val="000000" w:themeColor="text1"/>
          <w:sz w:val="20"/>
        </w:rPr>
      </w:pPr>
    </w:p>
    <w:p w:rsidR="00073DCA" w:rsidRPr="00803F3F"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Provide more solution, reference, for outside BlueScope managers can apply for their companies.</w:t>
      </w:r>
    </w:p>
    <w:p w:rsidR="00073DCA" w:rsidRPr="004C7479" w:rsidRDefault="00073DCA" w:rsidP="00803F3F">
      <w:pPr>
        <w:autoSpaceDE w:val="0"/>
        <w:autoSpaceDN w:val="0"/>
        <w:adjustRightInd w:val="0"/>
        <w:spacing w:after="0" w:line="240" w:lineRule="auto"/>
        <w:ind w:left="720"/>
        <w:jc w:val="both"/>
      </w:pPr>
    </w:p>
    <w:p w:rsidR="00073DCA" w:rsidRPr="00803F3F" w:rsidRDefault="002B53A8" w:rsidP="00803F3F">
      <w:pPr>
        <w:autoSpaceDE w:val="0"/>
        <w:autoSpaceDN w:val="0"/>
        <w:adjustRightInd w:val="0"/>
        <w:spacing w:after="0" w:line="240" w:lineRule="auto"/>
        <w:jc w:val="both"/>
        <w:rPr>
          <w:rFonts w:ascii="Times New Roman" w:hAnsi="Times New Roman" w:cs="Times New Roman"/>
          <w:b/>
          <w:bCs/>
          <w:color w:val="000000" w:themeColor="text1"/>
          <w:sz w:val="24"/>
        </w:rPr>
      </w:pPr>
      <w:r w:rsidRPr="00803F3F">
        <w:rPr>
          <w:rFonts w:ascii="Times New Roman" w:hAnsi="Times New Roman" w:cs="Times New Roman"/>
          <w:b/>
          <w:bCs/>
          <w:color w:val="000000" w:themeColor="text1"/>
          <w:sz w:val="24"/>
        </w:rPr>
        <w:t>Literature Review</w:t>
      </w:r>
    </w:p>
    <w:p w:rsidR="00073DCA" w:rsidRDefault="00073DCA" w:rsidP="00803F3F">
      <w:pPr>
        <w:autoSpaceDE w:val="0"/>
        <w:autoSpaceDN w:val="0"/>
        <w:adjustRightInd w:val="0"/>
        <w:spacing w:after="0" w:line="240" w:lineRule="auto"/>
        <w:jc w:val="both"/>
        <w:rPr>
          <w:b/>
          <w:bCs/>
          <w:color w:val="000000" w:themeColor="text1"/>
        </w:rPr>
      </w:pPr>
    </w:p>
    <w:p w:rsidR="00073DCA" w:rsidRPr="00803F3F" w:rsidRDefault="00803F3F" w:rsidP="00803F3F">
      <w:pPr>
        <w:autoSpaceDE w:val="0"/>
        <w:autoSpaceDN w:val="0"/>
        <w:adjustRightInd w:val="0"/>
        <w:spacing w:after="0" w:line="240" w:lineRule="auto"/>
        <w:jc w:val="both"/>
        <w:rPr>
          <w:rFonts w:ascii="Times New Roman" w:hAnsi="Times New Roman" w:cs="Times New Roman"/>
          <w:b/>
          <w:bCs/>
          <w:color w:val="000000" w:themeColor="text1"/>
          <w:sz w:val="20"/>
        </w:rPr>
      </w:pPr>
      <w:r>
        <w:rPr>
          <w:rFonts w:ascii="Times New Roman" w:hAnsi="Times New Roman" w:cs="Times New Roman"/>
          <w:b/>
          <w:bCs/>
          <w:color w:val="000000" w:themeColor="text1"/>
          <w:sz w:val="20"/>
        </w:rPr>
        <w:t>Defining TPM</w:t>
      </w:r>
    </w:p>
    <w:p w:rsidR="00073DCA" w:rsidRDefault="00073DCA" w:rsidP="00803F3F">
      <w:p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TPM has different definitions by researchers all over the world. One of researchers is Nakajima S, he has basic definitions, the importance, objective, benefit and drawbacks of TPM, he stated that: “manufacturing program designed primarily to maximize the effectiveness of equipment throughout its entire life by the participation and motivation of the entire workforce”.</w:t>
      </w:r>
    </w:p>
    <w:p w:rsidR="00803F3F" w:rsidRPr="00803F3F" w:rsidRDefault="00803F3F" w:rsidP="00803F3F">
      <w:pPr>
        <w:spacing w:after="0" w:line="240" w:lineRule="auto"/>
        <w:jc w:val="both"/>
        <w:rPr>
          <w:rFonts w:ascii="Times New Roman" w:hAnsi="Times New Roman" w:cs="Times New Roman"/>
          <w:color w:val="000000" w:themeColor="text1"/>
          <w:sz w:val="20"/>
          <w:szCs w:val="26"/>
        </w:rPr>
      </w:pPr>
    </w:p>
    <w:p w:rsidR="006F6CDF" w:rsidRPr="00803F3F" w:rsidRDefault="00073DCA" w:rsidP="00803F3F">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6"/>
          <w:lang w:val="en" w:eastAsia="en-MY"/>
        </w:rPr>
      </w:pPr>
      <w:r w:rsidRPr="00803F3F">
        <w:rPr>
          <w:rFonts w:ascii="Times New Roman" w:eastAsia="Times New Roman" w:hAnsi="Times New Roman" w:cs="Times New Roman"/>
          <w:sz w:val="20"/>
          <w:szCs w:val="26"/>
          <w:lang w:val="en" w:eastAsia="en-MY"/>
        </w:rPr>
        <w:t>As mentioned above, TPM plays a very important role in manufacturing. As the research of Chan et al (2003), from 15% to 40% with an average of 28% of total production cost can be attributed to maintenance activities. If implementing TPM well, it can save a lot of cost for maintenance, for reducing for break down cost, etc. So, implementation of TPM to factory is really necessary.</w:t>
      </w:r>
    </w:p>
    <w:p w:rsidR="00073DCA" w:rsidRPr="00803F3F" w:rsidRDefault="00073DCA" w:rsidP="00803F3F">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6"/>
          <w:lang w:val="en" w:eastAsia="en-MY"/>
        </w:rPr>
      </w:pPr>
    </w:p>
    <w:p w:rsidR="00073DCA" w:rsidRDefault="00803F3F" w:rsidP="00803F3F">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B1464B">
        <w:rPr>
          <w:noProof/>
          <w:color w:val="000000" w:themeColor="text1"/>
          <w:sz w:val="26"/>
          <w:szCs w:val="26"/>
        </w:rPr>
        <w:drawing>
          <wp:anchor distT="0" distB="0" distL="114300" distR="114300" simplePos="0" relativeHeight="251660800" behindDoc="0" locked="0" layoutInCell="1" allowOverlap="1" wp14:anchorId="5F36032D" wp14:editId="3624BE9F">
            <wp:simplePos x="0" y="0"/>
            <wp:positionH relativeFrom="column">
              <wp:posOffset>371475</wp:posOffset>
            </wp:positionH>
            <wp:positionV relativeFrom="paragraph">
              <wp:posOffset>66675</wp:posOffset>
            </wp:positionV>
            <wp:extent cx="4978400" cy="318516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8400" cy="3185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6CDF" w:rsidRDefault="006F6CDF" w:rsidP="00803F3F">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073DCA" w:rsidRDefault="00073DCA" w:rsidP="00803F3F">
      <w:pPr>
        <w:pStyle w:val="Heading5"/>
        <w:spacing w:before="0" w:after="0"/>
        <w:ind w:left="0" w:firstLine="0"/>
        <w:jc w:val="both"/>
        <w:rPr>
          <w:b/>
          <w:color w:val="000000" w:themeColor="text1"/>
          <w:sz w:val="24"/>
          <w:szCs w:val="24"/>
        </w:rPr>
      </w:pPr>
    </w:p>
    <w:p w:rsidR="002B53A8" w:rsidRDefault="002B53A8" w:rsidP="00803F3F">
      <w:pPr>
        <w:spacing w:after="0" w:line="240" w:lineRule="auto"/>
        <w:jc w:val="both"/>
        <w:rPr>
          <w:rFonts w:ascii="Times New Roman" w:eastAsia="PMingLiU" w:hAnsi="Times New Roman" w:cs="Times New Roman"/>
          <w:b/>
          <w:color w:val="000000" w:themeColor="text1"/>
          <w:sz w:val="24"/>
          <w:szCs w:val="24"/>
        </w:rPr>
      </w:pPr>
    </w:p>
    <w:p w:rsidR="00A82C58" w:rsidRDefault="00A82C58" w:rsidP="00803F3F">
      <w:pPr>
        <w:spacing w:after="0" w:line="240" w:lineRule="auto"/>
        <w:jc w:val="both"/>
      </w:pPr>
    </w:p>
    <w:p w:rsidR="00073DCA" w:rsidRPr="00803F3F" w:rsidRDefault="00073DCA" w:rsidP="00803F3F">
      <w:p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In the discussion of I.P.S.Ahuja and J.S.Khamba, TPM includes eight factors as following:</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Autonomous Maintenance: Operators implement some basic maintenance works. So, maintenance technicians and engineers can spend more time on implementing more complicated activities which can help to avoid waste of human resource.</w:t>
      </w:r>
    </w:p>
    <w:p w:rsidR="00073DCA" w:rsidRPr="00803F3F" w:rsidRDefault="00ED1EEE"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Focused</w:t>
      </w:r>
      <w:r w:rsidR="00073DCA" w:rsidRPr="00803F3F">
        <w:rPr>
          <w:rFonts w:ascii="Times New Roman" w:hAnsi="Times New Roman" w:cs="Times New Roman"/>
          <w:color w:val="000000" w:themeColor="text1"/>
          <w:sz w:val="20"/>
          <w:szCs w:val="26"/>
        </w:rPr>
        <w:t xml:space="preserve"> Maintenance: priority to focus on improving important problem. Besides, innovative ideas form individuals or departments are still encouraged.</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Planned Maintenance: Implement preventive maintenance in order to avoid unscheduled delays, repeated errors, increase machine life time, reduce cost for maintenance</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Quality Maintenance: build an effective quality management system,</w:t>
      </w:r>
      <w:r w:rsidR="00ED1EEE">
        <w:rPr>
          <w:rFonts w:ascii="Times New Roman" w:hAnsi="Times New Roman" w:cs="Times New Roman"/>
          <w:color w:val="000000" w:themeColor="text1"/>
          <w:sz w:val="20"/>
          <w:szCs w:val="26"/>
        </w:rPr>
        <w:t xml:space="preserve"> </w:t>
      </w:r>
      <w:r w:rsidRPr="00803F3F">
        <w:rPr>
          <w:rFonts w:ascii="Times New Roman" w:hAnsi="Times New Roman" w:cs="Times New Roman"/>
          <w:color w:val="000000" w:themeColor="text1"/>
          <w:sz w:val="20"/>
          <w:szCs w:val="26"/>
        </w:rPr>
        <w:t>analyse production procedure, control the quality of maintenance activities.</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Education &amp; Training: establish training system for employees about TPM and maintenance not only participating training courses but also understanding deeply what are taught.</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Safety, Health and Environment: establish a safe environment without accident, pollution, occupational diseases.</w:t>
      </w:r>
    </w:p>
    <w:p w:rsidR="00073DCA" w:rsidRPr="00803F3F" w:rsidRDefault="00073DCA" w:rsidP="00803F3F">
      <w:pPr>
        <w:pStyle w:val="ListParagraph"/>
        <w:numPr>
          <w:ilvl w:val="0"/>
          <w:numId w:val="17"/>
        </w:numPr>
        <w:spacing w:after="0" w:line="240" w:lineRule="auto"/>
        <w:jc w:val="both"/>
        <w:rPr>
          <w:rFonts w:ascii="Times New Roman" w:hAnsi="Times New Roman" w:cs="Times New Roman"/>
          <w:color w:val="000000" w:themeColor="text1"/>
          <w:sz w:val="20"/>
          <w:szCs w:val="26"/>
        </w:rPr>
      </w:pPr>
      <w:r w:rsidRPr="00803F3F">
        <w:rPr>
          <w:rFonts w:ascii="Times New Roman" w:hAnsi="Times New Roman" w:cs="Times New Roman"/>
          <w:color w:val="000000" w:themeColor="text1"/>
          <w:sz w:val="20"/>
          <w:szCs w:val="26"/>
        </w:rPr>
        <w:t>Office TPM: collect, analysis data, supply information and satisfy requirement of production.</w:t>
      </w:r>
    </w:p>
    <w:p w:rsidR="00073DCA" w:rsidRPr="00803F3F" w:rsidRDefault="00073DCA" w:rsidP="00803F3F">
      <w:pPr>
        <w:pStyle w:val="ListParagraph"/>
        <w:numPr>
          <w:ilvl w:val="0"/>
          <w:numId w:val="17"/>
        </w:numPr>
        <w:spacing w:after="0" w:line="240" w:lineRule="auto"/>
        <w:jc w:val="both"/>
        <w:rPr>
          <w:rFonts w:ascii="Times New Roman" w:hAnsi="Times New Roman"/>
          <w:color w:val="000000" w:themeColor="text1"/>
          <w:szCs w:val="26"/>
        </w:rPr>
      </w:pPr>
      <w:r w:rsidRPr="00803F3F">
        <w:rPr>
          <w:rFonts w:ascii="Times New Roman" w:hAnsi="Times New Roman" w:cs="Times New Roman"/>
          <w:color w:val="000000" w:themeColor="text1"/>
          <w:sz w:val="20"/>
          <w:szCs w:val="26"/>
        </w:rPr>
        <w:t>Development Management: consider, analyze all steps of production lines, and improve process</w:t>
      </w:r>
      <w:r w:rsidRPr="00803F3F">
        <w:rPr>
          <w:rFonts w:ascii="Times New Roman" w:hAnsi="Times New Roman"/>
          <w:color w:val="000000" w:themeColor="text1"/>
          <w:szCs w:val="26"/>
        </w:rPr>
        <w:t>.</w:t>
      </w:r>
    </w:p>
    <w:p w:rsidR="00073DCA" w:rsidRPr="00107862" w:rsidRDefault="00073DCA" w:rsidP="00803F3F">
      <w:pPr>
        <w:pStyle w:val="ListParagraph"/>
        <w:spacing w:after="0" w:line="240" w:lineRule="auto"/>
        <w:ind w:left="1440"/>
        <w:jc w:val="both"/>
        <w:rPr>
          <w:rFonts w:ascii="Times New Roman" w:hAnsi="Times New Roman"/>
          <w:color w:val="000000" w:themeColor="text1"/>
          <w:szCs w:val="26"/>
        </w:rPr>
      </w:pPr>
    </w:p>
    <w:p w:rsidR="00803F3F" w:rsidRPr="00803F3F" w:rsidRDefault="00073DCA" w:rsidP="00803F3F">
      <w:pPr>
        <w:pStyle w:val="ListParagraph"/>
        <w:numPr>
          <w:ilvl w:val="0"/>
          <w:numId w:val="18"/>
        </w:numPr>
        <w:spacing w:after="0" w:line="240" w:lineRule="auto"/>
        <w:jc w:val="both"/>
        <w:rPr>
          <w:rFonts w:ascii="Times New Roman" w:hAnsi="Times New Roman"/>
          <w:color w:val="000000" w:themeColor="text1"/>
          <w:sz w:val="20"/>
          <w:szCs w:val="26"/>
        </w:rPr>
      </w:pPr>
      <w:r w:rsidRPr="00803F3F">
        <w:rPr>
          <w:rFonts w:ascii="Times New Roman" w:hAnsi="Times New Roman"/>
          <w:color w:val="000000" w:themeColor="text1"/>
          <w:sz w:val="20"/>
          <w:szCs w:val="26"/>
        </w:rPr>
        <w:t>These pillars create the TPM house. If a company wants to apply TPM, they must implement all above elements and maintain them. These pillars will give operators greater “ownership” about the equipment, reduce significantly instances of unplanned stop time, quality maintenance will help reduce number of defects, or other pillars will support production through improving administrative operation, etc.</w:t>
      </w:r>
    </w:p>
    <w:p w:rsidR="00803F3F" w:rsidRDefault="00803F3F" w:rsidP="00803F3F">
      <w:pPr>
        <w:spacing w:after="0" w:line="240" w:lineRule="auto"/>
        <w:jc w:val="both"/>
        <w:rPr>
          <w:rFonts w:ascii="Times New Roman" w:hAnsi="Times New Roman"/>
          <w:color w:val="000000" w:themeColor="text1"/>
          <w:szCs w:val="26"/>
        </w:rPr>
      </w:pPr>
    </w:p>
    <w:p w:rsidR="00073DCA" w:rsidRPr="002B53A8" w:rsidRDefault="00073DCA" w:rsidP="00803F3F">
      <w:pPr>
        <w:spacing w:after="0" w:line="240" w:lineRule="auto"/>
        <w:jc w:val="both"/>
        <w:rPr>
          <w:rFonts w:ascii="Times New Roman" w:hAnsi="Times New Roman" w:cs="Times New Roman"/>
          <w:color w:val="000000" w:themeColor="text1"/>
          <w:sz w:val="20"/>
          <w:szCs w:val="26"/>
        </w:rPr>
      </w:pPr>
      <w:r w:rsidRPr="002B53A8">
        <w:rPr>
          <w:rFonts w:ascii="Times New Roman" w:hAnsi="Times New Roman" w:cs="Times New Roman"/>
          <w:b/>
          <w:bCs/>
          <w:color w:val="000000" w:themeColor="text1"/>
          <w:sz w:val="20"/>
        </w:rPr>
        <w:t>The JPIM’S 12 steps to implement TPM</w:t>
      </w:r>
    </w:p>
    <w:p w:rsidR="002B53A8" w:rsidRDefault="002B53A8" w:rsidP="00803F3F">
      <w:pPr>
        <w:spacing w:after="0" w:line="240" w:lineRule="auto"/>
        <w:jc w:val="both"/>
        <w:rPr>
          <w:b/>
          <w:szCs w:val="26"/>
          <w:lang w:val="en" w:eastAsia="en-MY"/>
        </w:rPr>
      </w:pP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b/>
          <w:sz w:val="20"/>
          <w:szCs w:val="26"/>
          <w:lang w:val="en" w:eastAsia="en-MY"/>
        </w:rPr>
        <w:t>Stage 1</w:t>
      </w:r>
      <w:r w:rsidRPr="002B53A8">
        <w:rPr>
          <w:rFonts w:ascii="Times New Roman" w:hAnsi="Times New Roman" w:cs="Times New Roman"/>
          <w:sz w:val="20"/>
          <w:szCs w:val="26"/>
          <w:lang w:val="en" w:eastAsia="en-MY"/>
        </w:rPr>
        <w:t>: Preparatory stage of importing TPM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1. Determination manifesto of importing TPM among operation stratum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2. Education and advocating of importing TPM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3. TPM promoting organization and establish career structure demonstration</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4. Basic Policy and Target Setting of TPM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5. Design the main plan of carrying out TPM</w:t>
      </w:r>
    </w:p>
    <w:p w:rsidR="00803F3F" w:rsidRPr="002B53A8" w:rsidRDefault="00803F3F" w:rsidP="00803F3F">
      <w:pPr>
        <w:spacing w:after="0" w:line="240" w:lineRule="auto"/>
        <w:jc w:val="both"/>
        <w:rPr>
          <w:rFonts w:ascii="Times New Roman" w:hAnsi="Times New Roman" w:cs="Times New Roman"/>
          <w:b/>
          <w:sz w:val="20"/>
          <w:szCs w:val="26"/>
          <w:lang w:val="en" w:eastAsia="en-MY"/>
        </w:rPr>
      </w:pP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b/>
          <w:sz w:val="20"/>
          <w:szCs w:val="26"/>
          <w:lang w:val="en" w:eastAsia="en-MY"/>
        </w:rPr>
        <w:t>Stage 2</w:t>
      </w:r>
      <w:r w:rsidRPr="002B53A8">
        <w:rPr>
          <w:rFonts w:ascii="Times New Roman" w:hAnsi="Times New Roman" w:cs="Times New Roman"/>
          <w:sz w:val="20"/>
          <w:szCs w:val="26"/>
          <w:lang w:val="en" w:eastAsia="en-MY"/>
        </w:rPr>
        <w:t>: Commencement of importing TPM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6. The implementation of TPM (the Kick-Off Meeting)</w:t>
      </w:r>
    </w:p>
    <w:p w:rsidR="00803F3F" w:rsidRPr="002B53A8" w:rsidRDefault="00803F3F" w:rsidP="00803F3F">
      <w:pPr>
        <w:spacing w:after="0" w:line="240" w:lineRule="auto"/>
        <w:jc w:val="both"/>
        <w:rPr>
          <w:rFonts w:ascii="Times New Roman" w:hAnsi="Times New Roman" w:cs="Times New Roman"/>
          <w:b/>
          <w:sz w:val="20"/>
          <w:szCs w:val="26"/>
          <w:lang w:val="en" w:eastAsia="en-MY"/>
        </w:rPr>
      </w:pP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b/>
          <w:sz w:val="20"/>
          <w:szCs w:val="26"/>
          <w:lang w:val="en" w:eastAsia="en-MY"/>
        </w:rPr>
        <w:t>Stage 3</w:t>
      </w:r>
      <w:r w:rsidRPr="002B53A8">
        <w:rPr>
          <w:rFonts w:ascii="Times New Roman" w:hAnsi="Times New Roman" w:cs="Times New Roman"/>
          <w:sz w:val="20"/>
          <w:szCs w:val="26"/>
          <w:lang w:val="en" w:eastAsia="en-MY"/>
        </w:rPr>
        <w:t>: Implementation stage of importing TPM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7. Establish efficiency system for production department</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8. Establish initial management system for new products and new equipment</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9. Establish quality maintenance system</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10. Establish efficiency system for management and indirect departments</w:t>
      </w: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sz w:val="20"/>
          <w:szCs w:val="26"/>
          <w:lang w:val="en" w:eastAsia="en-MY"/>
        </w:rPr>
        <w:t>Step 11. Establish management system of safety, health and environment</w:t>
      </w:r>
    </w:p>
    <w:p w:rsidR="00803F3F" w:rsidRPr="002B53A8" w:rsidRDefault="00803F3F" w:rsidP="00803F3F">
      <w:pPr>
        <w:spacing w:after="0" w:line="240" w:lineRule="auto"/>
        <w:jc w:val="both"/>
        <w:rPr>
          <w:rFonts w:ascii="Times New Roman" w:hAnsi="Times New Roman" w:cs="Times New Roman"/>
          <w:b/>
          <w:sz w:val="20"/>
          <w:szCs w:val="26"/>
          <w:lang w:val="en" w:eastAsia="en-MY"/>
        </w:rPr>
      </w:pPr>
    </w:p>
    <w:p w:rsidR="00073DCA" w:rsidRPr="002B53A8" w:rsidRDefault="00073DCA" w:rsidP="00803F3F">
      <w:pPr>
        <w:spacing w:after="0" w:line="240" w:lineRule="auto"/>
        <w:jc w:val="both"/>
        <w:rPr>
          <w:rFonts w:ascii="Times New Roman" w:hAnsi="Times New Roman" w:cs="Times New Roman"/>
          <w:sz w:val="20"/>
          <w:szCs w:val="26"/>
          <w:lang w:val="en" w:eastAsia="en-MY"/>
        </w:rPr>
      </w:pPr>
      <w:r w:rsidRPr="002B53A8">
        <w:rPr>
          <w:rFonts w:ascii="Times New Roman" w:hAnsi="Times New Roman" w:cs="Times New Roman"/>
          <w:b/>
          <w:sz w:val="20"/>
          <w:szCs w:val="26"/>
          <w:lang w:val="en" w:eastAsia="en-MY"/>
        </w:rPr>
        <w:t>Stage 4</w:t>
      </w:r>
      <w:r w:rsidRPr="002B53A8">
        <w:rPr>
          <w:rFonts w:ascii="Times New Roman" w:hAnsi="Times New Roman" w:cs="Times New Roman"/>
          <w:sz w:val="20"/>
          <w:szCs w:val="26"/>
          <w:lang w:val="en" w:eastAsia="en-MY"/>
        </w:rPr>
        <w:t>: Realization stage</w:t>
      </w:r>
    </w:p>
    <w:p w:rsidR="00073DCA" w:rsidRPr="002B53A8" w:rsidRDefault="00073DCA" w:rsidP="00803F3F">
      <w:pPr>
        <w:autoSpaceDE w:val="0"/>
        <w:autoSpaceDN w:val="0"/>
        <w:adjustRightInd w:val="0"/>
        <w:spacing w:after="0" w:line="240" w:lineRule="auto"/>
        <w:jc w:val="both"/>
        <w:rPr>
          <w:rFonts w:ascii="Times New Roman" w:hAnsi="Times New Roman" w:cs="Times New Roman"/>
          <w:bCs/>
          <w:color w:val="000000" w:themeColor="text1"/>
          <w:sz w:val="20"/>
        </w:rPr>
      </w:pPr>
      <w:r w:rsidRPr="002B53A8">
        <w:rPr>
          <w:rFonts w:ascii="Times New Roman" w:hAnsi="Times New Roman" w:cs="Times New Roman"/>
          <w:sz w:val="20"/>
          <w:szCs w:val="26"/>
          <w:lang w:val="en" w:eastAsia="en-MY"/>
        </w:rPr>
        <w:t>Step 12. Full implementation and level upgrading of TPM</w:t>
      </w:r>
    </w:p>
    <w:p w:rsidR="00073DCA" w:rsidRDefault="00073DCA" w:rsidP="00803F3F">
      <w:pPr>
        <w:autoSpaceDE w:val="0"/>
        <w:autoSpaceDN w:val="0"/>
        <w:adjustRightInd w:val="0"/>
        <w:spacing w:after="0" w:line="240" w:lineRule="auto"/>
        <w:ind w:left="720"/>
        <w:jc w:val="both"/>
        <w:rPr>
          <w:bCs/>
          <w:color w:val="000000" w:themeColor="text1"/>
        </w:rPr>
      </w:pPr>
    </w:p>
    <w:p w:rsidR="00073DCA" w:rsidRPr="00803F3F" w:rsidRDefault="00073DCA" w:rsidP="00803F3F">
      <w:pPr>
        <w:spacing w:after="0" w:line="240" w:lineRule="auto"/>
        <w:jc w:val="both"/>
        <w:rPr>
          <w:rFonts w:ascii="Times New Roman" w:hAnsi="Times New Roman" w:cs="Times New Roman"/>
          <w:b/>
          <w:color w:val="000000" w:themeColor="text1"/>
          <w:sz w:val="20"/>
        </w:rPr>
      </w:pPr>
      <w:r w:rsidRPr="00803F3F">
        <w:rPr>
          <w:rFonts w:ascii="Times New Roman" w:hAnsi="Times New Roman" w:cs="Times New Roman"/>
          <w:b/>
          <w:color w:val="000000" w:themeColor="text1"/>
          <w:sz w:val="20"/>
        </w:rPr>
        <w:t>Data Collection Method</w:t>
      </w:r>
    </w:p>
    <w:p w:rsidR="00073DCA" w:rsidRPr="00803F3F"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To achieve the objectives, secondary, primary research and survey will be used. With secondary research, data will be selected to realize common factors and special factors happening in implementing process.</w:t>
      </w:r>
    </w:p>
    <w:p w:rsidR="00803F3F" w:rsidRDefault="00803F3F" w:rsidP="00803F3F">
      <w:pPr>
        <w:spacing w:after="0" w:line="240" w:lineRule="auto"/>
        <w:jc w:val="both"/>
        <w:rPr>
          <w:rFonts w:ascii="Times New Roman" w:hAnsi="Times New Roman" w:cs="Times New Roman"/>
          <w:color w:val="000000" w:themeColor="text1"/>
          <w:sz w:val="20"/>
        </w:rPr>
      </w:pPr>
    </w:p>
    <w:p w:rsidR="00073DCA"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Secondary and survey will be combined with theoretical about quantitative and qualitative research, using idea collection, document analysis, and participant observation.</w:t>
      </w:r>
    </w:p>
    <w:p w:rsidR="00A82C58" w:rsidRPr="00803F3F" w:rsidRDefault="00A82C58" w:rsidP="00803F3F">
      <w:pPr>
        <w:spacing w:after="0" w:line="240" w:lineRule="auto"/>
        <w:jc w:val="both"/>
        <w:rPr>
          <w:rFonts w:ascii="Times New Roman" w:hAnsi="Times New Roman" w:cs="Times New Roman"/>
          <w:color w:val="000000" w:themeColor="text1"/>
          <w:sz w:val="20"/>
        </w:rPr>
      </w:pPr>
    </w:p>
    <w:p w:rsidR="00073DCA" w:rsidRDefault="00073DCA" w:rsidP="00803F3F">
      <w:pPr>
        <w:spacing w:after="0" w:line="240" w:lineRule="auto"/>
        <w:jc w:val="both"/>
        <w:rPr>
          <w:rFonts w:ascii="Times New Roman" w:hAnsi="Times New Roman" w:cs="Times New Roman"/>
          <w:color w:val="000000" w:themeColor="text1"/>
          <w:sz w:val="20"/>
        </w:rPr>
      </w:pPr>
      <w:r w:rsidRPr="00803F3F">
        <w:rPr>
          <w:rFonts w:ascii="Times New Roman" w:hAnsi="Times New Roman" w:cs="Times New Roman"/>
          <w:color w:val="000000" w:themeColor="text1"/>
          <w:sz w:val="20"/>
        </w:rPr>
        <w:t xml:space="preserve">The author collected about 60 factors from the previous researches, journals, papers of the scientists all over the world. After using group discussion with management team at NS BlueScope for filtering these factors, the author will implement questionnaire survey and data analysis for 25 remaining factors which divided into 5 main </w:t>
      </w:r>
      <w:r w:rsidR="00ED1EEE" w:rsidRPr="00803F3F">
        <w:rPr>
          <w:rFonts w:ascii="Times New Roman" w:hAnsi="Times New Roman" w:cs="Times New Roman"/>
          <w:color w:val="000000" w:themeColor="text1"/>
          <w:sz w:val="20"/>
        </w:rPr>
        <w:t>groups’</w:t>
      </w:r>
      <w:r w:rsidRPr="00803F3F">
        <w:rPr>
          <w:rFonts w:ascii="Times New Roman" w:hAnsi="Times New Roman" w:cs="Times New Roman"/>
          <w:color w:val="000000" w:themeColor="text1"/>
          <w:sz w:val="20"/>
        </w:rPr>
        <w:t xml:space="preserve"> factors.</w:t>
      </w:r>
    </w:p>
    <w:p w:rsidR="00803F3F" w:rsidRPr="00803F3F" w:rsidRDefault="00803F3F" w:rsidP="00803F3F">
      <w:pPr>
        <w:spacing w:after="0" w:line="240" w:lineRule="auto"/>
        <w:jc w:val="both"/>
        <w:rPr>
          <w:rFonts w:ascii="Times New Roman" w:hAnsi="Times New Roman" w:cs="Times New Roman"/>
          <w:color w:val="000000" w:themeColor="text1"/>
          <w:sz w:val="18"/>
        </w:rPr>
      </w:pPr>
    </w:p>
    <w:tbl>
      <w:tblPr>
        <w:tblW w:w="9404" w:type="dxa"/>
        <w:jc w:val="center"/>
        <w:tblLook w:val="04A0" w:firstRow="1" w:lastRow="0" w:firstColumn="1" w:lastColumn="0" w:noHBand="0" w:noVBand="1"/>
      </w:tblPr>
      <w:tblGrid>
        <w:gridCol w:w="1737"/>
        <w:gridCol w:w="7667"/>
      </w:tblGrid>
      <w:tr w:rsidR="00073DCA" w:rsidRPr="00803F3F" w:rsidTr="002B53A8">
        <w:trPr>
          <w:trHeight w:val="216"/>
          <w:jc w:val="center"/>
        </w:trPr>
        <w:tc>
          <w:tcPr>
            <w:tcW w:w="1737" w:type="dxa"/>
            <w:shd w:val="clear" w:color="auto" w:fill="EDEDED" w:themeFill="accent3" w:themeFillTint="33"/>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Variable</w:t>
            </w:r>
          </w:p>
        </w:tc>
        <w:tc>
          <w:tcPr>
            <w:tcW w:w="7667" w:type="dxa"/>
            <w:shd w:val="clear" w:color="auto" w:fill="EDEDED" w:themeFill="accent3" w:themeFillTint="33"/>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Factors</w:t>
            </w:r>
          </w:p>
        </w:tc>
      </w:tr>
      <w:tr w:rsidR="00073DCA" w:rsidRPr="00803F3F" w:rsidTr="002B53A8">
        <w:trPr>
          <w:trHeight w:val="231"/>
          <w:jc w:val="center"/>
        </w:trPr>
        <w:tc>
          <w:tcPr>
            <w:tcW w:w="1737" w:type="dxa"/>
            <w:vMerge w:val="restart"/>
            <w:tcBorders>
              <w:top w:val="single" w:sz="8" w:space="0" w:color="A5A5A5" w:themeColor="accent3"/>
              <w:bottom w:val="single" w:sz="8" w:space="0" w:color="A5A5A5" w:themeColor="accent3"/>
            </w:tcBorders>
            <w:shd w:val="clear" w:color="auto" w:fill="auto"/>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Training and Skill development</w:t>
            </w:r>
          </w:p>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(TSD)</w:t>
            </w:r>
          </w:p>
        </w:tc>
        <w:tc>
          <w:tcPr>
            <w:tcW w:w="7667" w:type="dxa"/>
            <w:tcBorders>
              <w:top w:val="single" w:sz="8" w:space="0" w:color="A5A5A5" w:themeColor="accent3"/>
            </w:tcBorders>
            <w:shd w:val="clear" w:color="auto" w:fill="auto"/>
            <w:vAlign w:val="center"/>
          </w:tcPr>
          <w:p w:rsidR="00073DCA" w:rsidRPr="00803F3F" w:rsidRDefault="00073DCA" w:rsidP="00803F3F">
            <w:pPr>
              <w:pStyle w:val="ListParagraph"/>
              <w:numPr>
                <w:ilvl w:val="0"/>
                <w:numId w:val="8"/>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Technical trainings to the operators</w:t>
            </w:r>
          </w:p>
        </w:tc>
      </w:tr>
      <w:tr w:rsidR="00073DCA" w:rsidRPr="00803F3F" w:rsidTr="002B53A8">
        <w:trPr>
          <w:trHeight w:val="246"/>
          <w:jc w:val="center"/>
        </w:trPr>
        <w:tc>
          <w:tcPr>
            <w:tcW w:w="1737" w:type="dxa"/>
            <w:vMerge/>
            <w:tcBorders>
              <w:top w:val="single" w:sz="8" w:space="0" w:color="A5A5A5" w:themeColor="accent3"/>
              <w:bottom w:val="single" w:sz="8" w:space="0" w:color="A5A5A5" w:themeColor="accent3"/>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left w:val="nil"/>
            </w:tcBorders>
            <w:shd w:val="clear" w:color="auto" w:fill="auto"/>
            <w:vAlign w:val="center"/>
          </w:tcPr>
          <w:p w:rsidR="00073DCA" w:rsidRPr="00803F3F" w:rsidRDefault="00073DCA" w:rsidP="00803F3F">
            <w:pPr>
              <w:pStyle w:val="ListParagraph"/>
              <w:numPr>
                <w:ilvl w:val="0"/>
                <w:numId w:val="8"/>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Carry out high-quality, high-effective educational trainings</w:t>
            </w:r>
          </w:p>
        </w:tc>
      </w:tr>
      <w:tr w:rsidR="00073DCA" w:rsidRPr="00803F3F" w:rsidTr="002B53A8">
        <w:trPr>
          <w:trHeight w:val="231"/>
          <w:jc w:val="center"/>
        </w:trPr>
        <w:tc>
          <w:tcPr>
            <w:tcW w:w="1737" w:type="dxa"/>
            <w:vMerge/>
            <w:tcBorders>
              <w:top w:val="single" w:sz="8" w:space="0" w:color="A5A5A5" w:themeColor="accent3"/>
              <w:bottom w:val="single" w:sz="8" w:space="0" w:color="A5A5A5" w:themeColor="accent3"/>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shd w:val="clear" w:color="auto" w:fill="auto"/>
            <w:vAlign w:val="center"/>
          </w:tcPr>
          <w:p w:rsidR="00073DCA" w:rsidRPr="00803F3F" w:rsidRDefault="00073DCA" w:rsidP="00803F3F">
            <w:pPr>
              <w:pStyle w:val="ListParagraph"/>
              <w:numPr>
                <w:ilvl w:val="0"/>
                <w:numId w:val="8"/>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Make all employees understand the meanings of TPM promptly</w:t>
            </w:r>
          </w:p>
        </w:tc>
      </w:tr>
      <w:tr w:rsidR="00073DCA" w:rsidRPr="00803F3F" w:rsidTr="002B53A8">
        <w:trPr>
          <w:trHeight w:val="246"/>
          <w:jc w:val="center"/>
        </w:trPr>
        <w:tc>
          <w:tcPr>
            <w:tcW w:w="1737" w:type="dxa"/>
            <w:vMerge/>
            <w:tcBorders>
              <w:top w:val="single" w:sz="8" w:space="0" w:color="A5A5A5" w:themeColor="accent3"/>
              <w:bottom w:val="single" w:sz="8" w:space="0" w:color="A5A5A5" w:themeColor="accent3"/>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left w:val="nil"/>
              <w:bottom w:val="nil"/>
            </w:tcBorders>
            <w:shd w:val="clear" w:color="auto" w:fill="auto"/>
            <w:vAlign w:val="center"/>
          </w:tcPr>
          <w:p w:rsidR="00073DCA" w:rsidRPr="00803F3F" w:rsidRDefault="00073DCA" w:rsidP="00803F3F">
            <w:pPr>
              <w:pStyle w:val="ListParagraph"/>
              <w:numPr>
                <w:ilvl w:val="0"/>
                <w:numId w:val="8"/>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Draw up educational training plans carefully</w:t>
            </w:r>
          </w:p>
        </w:tc>
      </w:tr>
      <w:tr w:rsidR="00073DCA" w:rsidRPr="00803F3F" w:rsidTr="002B53A8">
        <w:trPr>
          <w:trHeight w:val="246"/>
          <w:jc w:val="center"/>
        </w:trPr>
        <w:tc>
          <w:tcPr>
            <w:tcW w:w="1737" w:type="dxa"/>
            <w:vMerge/>
            <w:tcBorders>
              <w:top w:val="single" w:sz="8" w:space="0" w:color="A5A5A5" w:themeColor="accent3"/>
              <w:bottom w:val="single" w:sz="8" w:space="0" w:color="A5A5A5" w:themeColor="accent3"/>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single" w:sz="8" w:space="0" w:color="92D050"/>
            </w:tcBorders>
            <w:shd w:val="clear" w:color="auto" w:fill="auto"/>
            <w:vAlign w:val="center"/>
          </w:tcPr>
          <w:p w:rsidR="00073DCA" w:rsidRPr="00803F3F" w:rsidRDefault="00073DCA" w:rsidP="00803F3F">
            <w:pPr>
              <w:pStyle w:val="ListParagraph"/>
              <w:numPr>
                <w:ilvl w:val="0"/>
                <w:numId w:val="8"/>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Guidance from professionals</w:t>
            </w:r>
          </w:p>
        </w:tc>
      </w:tr>
      <w:tr w:rsidR="00073DCA" w:rsidRPr="00803F3F" w:rsidTr="002B53A8">
        <w:trPr>
          <w:trHeight w:val="216"/>
          <w:jc w:val="center"/>
        </w:trPr>
        <w:tc>
          <w:tcPr>
            <w:tcW w:w="1737" w:type="dxa"/>
            <w:vMerge w:val="restart"/>
            <w:tcBorders>
              <w:top w:val="single" w:sz="8" w:space="0" w:color="A5A5A5" w:themeColor="accent3"/>
              <w:bottom w:val="nil"/>
              <w:right w:val="nil"/>
            </w:tcBorders>
            <w:shd w:val="clear" w:color="auto" w:fill="auto"/>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Management commitment</w:t>
            </w:r>
          </w:p>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(MC)</w:t>
            </w:r>
          </w:p>
        </w:tc>
        <w:tc>
          <w:tcPr>
            <w:tcW w:w="7667" w:type="dxa"/>
            <w:tcBorders>
              <w:top w:val="single" w:sz="8" w:space="0" w:color="92D050"/>
              <w:left w:val="nil"/>
              <w:bottom w:val="nil"/>
            </w:tcBorders>
            <w:shd w:val="clear" w:color="auto" w:fill="auto"/>
            <w:vAlign w:val="center"/>
          </w:tcPr>
          <w:p w:rsidR="00073DCA" w:rsidRPr="00803F3F" w:rsidRDefault="00073DCA" w:rsidP="00803F3F">
            <w:pPr>
              <w:pStyle w:val="ListParagraph"/>
              <w:numPr>
                <w:ilvl w:val="0"/>
                <w:numId w:val="9"/>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Long-term commitment to TPM by senior managers</w:t>
            </w:r>
          </w:p>
        </w:tc>
      </w:tr>
      <w:tr w:rsidR="00073DCA" w:rsidRPr="00803F3F" w:rsidTr="002B53A8">
        <w:trPr>
          <w:trHeight w:val="231"/>
          <w:jc w:val="center"/>
        </w:trPr>
        <w:tc>
          <w:tcPr>
            <w:tcW w:w="1737" w:type="dxa"/>
            <w:vMerge/>
            <w:tcBorders>
              <w:top w:val="nil"/>
              <w:bottom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9"/>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Continuous and obvious concentration and support to TPM by senior managers</w:t>
            </w:r>
          </w:p>
        </w:tc>
      </w:tr>
      <w:tr w:rsidR="00073DCA" w:rsidRPr="00803F3F" w:rsidTr="002B53A8">
        <w:trPr>
          <w:trHeight w:val="313"/>
          <w:jc w:val="center"/>
        </w:trPr>
        <w:tc>
          <w:tcPr>
            <w:tcW w:w="1737" w:type="dxa"/>
            <w:vMerge/>
            <w:tcBorders>
              <w:top w:val="nil"/>
              <w:bottom w:val="nil"/>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nil"/>
            </w:tcBorders>
            <w:shd w:val="clear" w:color="auto" w:fill="auto"/>
            <w:vAlign w:val="center"/>
          </w:tcPr>
          <w:p w:rsidR="00073DCA" w:rsidRPr="00803F3F" w:rsidRDefault="00073DCA" w:rsidP="00803F3F">
            <w:pPr>
              <w:pStyle w:val="ListParagraph"/>
              <w:numPr>
                <w:ilvl w:val="0"/>
                <w:numId w:val="9"/>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High value on long-term benefits by senior manage</w:t>
            </w:r>
          </w:p>
        </w:tc>
      </w:tr>
      <w:tr w:rsidR="00073DCA" w:rsidRPr="00803F3F" w:rsidTr="002B53A8">
        <w:trPr>
          <w:trHeight w:val="231"/>
          <w:jc w:val="center"/>
        </w:trPr>
        <w:tc>
          <w:tcPr>
            <w:tcW w:w="1737" w:type="dxa"/>
            <w:vMerge/>
            <w:tcBorders>
              <w:top w:val="nil"/>
              <w:bottom w:val="single" w:sz="8" w:space="0" w:color="A5A5A5" w:themeColor="accent3"/>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single" w:sz="8" w:space="0" w:color="A5A5A5" w:themeColor="accent3"/>
            </w:tcBorders>
            <w:shd w:val="clear" w:color="auto" w:fill="auto"/>
            <w:vAlign w:val="center"/>
          </w:tcPr>
          <w:p w:rsidR="00073DCA" w:rsidRPr="00803F3F" w:rsidRDefault="00073DCA" w:rsidP="00803F3F">
            <w:pPr>
              <w:pStyle w:val="ListParagraph"/>
              <w:numPr>
                <w:ilvl w:val="0"/>
                <w:numId w:val="9"/>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Support and participation of all directors</w:t>
            </w:r>
          </w:p>
        </w:tc>
      </w:tr>
      <w:tr w:rsidR="00073DCA" w:rsidRPr="00803F3F" w:rsidTr="002B53A8">
        <w:trPr>
          <w:trHeight w:val="216"/>
          <w:jc w:val="center"/>
        </w:trPr>
        <w:tc>
          <w:tcPr>
            <w:tcW w:w="1737" w:type="dxa"/>
            <w:vMerge w:val="restart"/>
            <w:tcBorders>
              <w:top w:val="single" w:sz="8" w:space="0" w:color="A5A5A5" w:themeColor="accent3"/>
              <w:bottom w:val="nil"/>
              <w:right w:val="nil"/>
            </w:tcBorders>
            <w:shd w:val="clear" w:color="auto" w:fill="auto"/>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Plan and Strategy</w:t>
            </w:r>
          </w:p>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(PS)</w:t>
            </w:r>
          </w:p>
        </w:tc>
        <w:tc>
          <w:tcPr>
            <w:tcW w:w="7667" w:type="dxa"/>
            <w:tcBorders>
              <w:top w:val="single" w:sz="8" w:space="0" w:color="A5A5A5" w:themeColor="accent3"/>
              <w:left w:val="nil"/>
              <w:bottom w:val="nil"/>
            </w:tcBorders>
            <w:shd w:val="clear" w:color="auto" w:fill="auto"/>
            <w:vAlign w:val="center"/>
          </w:tcPr>
          <w:p w:rsidR="00073DCA" w:rsidRPr="00803F3F" w:rsidRDefault="00073DCA" w:rsidP="00803F3F">
            <w:pPr>
              <w:pStyle w:val="ListParagraph"/>
              <w:numPr>
                <w:ilvl w:val="0"/>
                <w:numId w:val="10"/>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Carry out effective feasibility studies</w:t>
            </w:r>
          </w:p>
        </w:tc>
      </w:tr>
      <w:tr w:rsidR="00073DCA" w:rsidRPr="00803F3F" w:rsidTr="002B53A8">
        <w:trPr>
          <w:trHeight w:val="231"/>
          <w:jc w:val="center"/>
        </w:trPr>
        <w:tc>
          <w:tcPr>
            <w:tcW w:w="1737" w:type="dxa"/>
            <w:vMerge/>
            <w:tcBorders>
              <w:top w:val="nil"/>
              <w:bottom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10"/>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Develop effective lead-in plan</w:t>
            </w:r>
          </w:p>
        </w:tc>
      </w:tr>
      <w:tr w:rsidR="00073DCA" w:rsidRPr="00803F3F" w:rsidTr="002B53A8">
        <w:trPr>
          <w:trHeight w:val="216"/>
          <w:jc w:val="center"/>
        </w:trPr>
        <w:tc>
          <w:tcPr>
            <w:tcW w:w="1737" w:type="dxa"/>
            <w:vMerge/>
            <w:tcBorders>
              <w:top w:val="nil"/>
              <w:bottom w:val="nil"/>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nil"/>
            </w:tcBorders>
            <w:shd w:val="clear" w:color="auto" w:fill="auto"/>
            <w:vAlign w:val="center"/>
          </w:tcPr>
          <w:p w:rsidR="00073DCA" w:rsidRPr="00803F3F" w:rsidRDefault="00073DCA" w:rsidP="00803F3F">
            <w:pPr>
              <w:pStyle w:val="ListParagraph"/>
              <w:numPr>
                <w:ilvl w:val="0"/>
                <w:numId w:val="10"/>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Clear management plans and implementation of factory management</w:t>
            </w:r>
          </w:p>
        </w:tc>
      </w:tr>
      <w:tr w:rsidR="00073DCA" w:rsidRPr="00803F3F" w:rsidTr="002B53A8">
        <w:trPr>
          <w:trHeight w:val="449"/>
          <w:jc w:val="center"/>
        </w:trPr>
        <w:tc>
          <w:tcPr>
            <w:tcW w:w="1737" w:type="dxa"/>
            <w:vMerge/>
            <w:tcBorders>
              <w:top w:val="nil"/>
              <w:bottom w:val="single" w:sz="8" w:space="0" w:color="A5A5A5" w:themeColor="accent3"/>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single" w:sz="8" w:space="0" w:color="A5A5A5" w:themeColor="accent3"/>
            </w:tcBorders>
            <w:shd w:val="clear" w:color="auto" w:fill="auto"/>
            <w:vAlign w:val="center"/>
          </w:tcPr>
          <w:p w:rsidR="00073DCA" w:rsidRPr="00803F3F" w:rsidRDefault="00073DCA" w:rsidP="00803F3F">
            <w:pPr>
              <w:pStyle w:val="ListParagraph"/>
              <w:numPr>
                <w:ilvl w:val="0"/>
                <w:numId w:val="10"/>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Develop a strategy which is suitable for company's environment, equipment and products</w:t>
            </w:r>
          </w:p>
        </w:tc>
      </w:tr>
      <w:tr w:rsidR="00073DCA" w:rsidRPr="00803F3F" w:rsidTr="002B53A8">
        <w:trPr>
          <w:trHeight w:val="216"/>
          <w:jc w:val="center"/>
        </w:trPr>
        <w:tc>
          <w:tcPr>
            <w:tcW w:w="1737" w:type="dxa"/>
            <w:vMerge w:val="restart"/>
            <w:tcBorders>
              <w:top w:val="single" w:sz="8" w:space="0" w:color="A5A5A5" w:themeColor="accent3"/>
              <w:bottom w:val="nil"/>
              <w:right w:val="nil"/>
            </w:tcBorders>
            <w:shd w:val="clear" w:color="auto" w:fill="auto"/>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Willingness of Employee</w:t>
            </w:r>
          </w:p>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(WE)</w:t>
            </w:r>
          </w:p>
        </w:tc>
        <w:tc>
          <w:tcPr>
            <w:tcW w:w="7667" w:type="dxa"/>
            <w:tcBorders>
              <w:top w:val="single" w:sz="8" w:space="0" w:color="A5A5A5" w:themeColor="accent3"/>
              <w:left w:val="nil"/>
              <w:bottom w:val="nil"/>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Acquire the support from employees within the company</w:t>
            </w:r>
          </w:p>
        </w:tc>
      </w:tr>
      <w:tr w:rsidR="00073DCA" w:rsidRPr="00803F3F" w:rsidTr="002B53A8">
        <w:trPr>
          <w:trHeight w:val="231"/>
          <w:jc w:val="center"/>
        </w:trPr>
        <w:tc>
          <w:tcPr>
            <w:tcW w:w="1737" w:type="dxa"/>
            <w:vMerge/>
            <w:tcBorders>
              <w:top w:val="nil"/>
              <w:bottom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Full empowerment to the employees</w:t>
            </w:r>
          </w:p>
        </w:tc>
      </w:tr>
      <w:tr w:rsidR="00073DCA" w:rsidRPr="00803F3F" w:rsidTr="002B53A8">
        <w:trPr>
          <w:trHeight w:val="216"/>
          <w:jc w:val="center"/>
        </w:trPr>
        <w:tc>
          <w:tcPr>
            <w:tcW w:w="1737" w:type="dxa"/>
            <w:vMerge/>
            <w:tcBorders>
              <w:top w:val="nil"/>
              <w:bottom w:val="nil"/>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nil"/>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Overall employee involvements</w:t>
            </w:r>
          </w:p>
        </w:tc>
      </w:tr>
      <w:tr w:rsidR="00073DCA" w:rsidRPr="00803F3F" w:rsidTr="002B53A8">
        <w:trPr>
          <w:trHeight w:val="216"/>
          <w:jc w:val="center"/>
        </w:trPr>
        <w:tc>
          <w:tcPr>
            <w:tcW w:w="1737" w:type="dxa"/>
            <w:vMerge/>
            <w:tcBorders>
              <w:top w:val="nil"/>
              <w:bottom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High involvement willingness of the operators to the maintenance works</w:t>
            </w:r>
          </w:p>
        </w:tc>
      </w:tr>
      <w:tr w:rsidR="00073DCA" w:rsidRPr="00803F3F" w:rsidTr="002B53A8">
        <w:trPr>
          <w:trHeight w:val="231"/>
          <w:jc w:val="center"/>
        </w:trPr>
        <w:tc>
          <w:tcPr>
            <w:tcW w:w="1737" w:type="dxa"/>
            <w:vMerge/>
            <w:tcBorders>
              <w:top w:val="nil"/>
              <w:bottom w:val="nil"/>
              <w:right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nil"/>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Acquire the consensus of all employees within the company</w:t>
            </w:r>
          </w:p>
        </w:tc>
      </w:tr>
      <w:tr w:rsidR="00073DCA" w:rsidRPr="00803F3F" w:rsidTr="002B53A8">
        <w:trPr>
          <w:trHeight w:val="216"/>
          <w:jc w:val="center"/>
        </w:trPr>
        <w:tc>
          <w:tcPr>
            <w:tcW w:w="1737" w:type="dxa"/>
            <w:vMerge/>
            <w:tcBorders>
              <w:top w:val="nil"/>
              <w:bottom w:val="single" w:sz="8" w:space="0" w:color="A5A5A5" w:themeColor="accent3"/>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single" w:sz="8" w:space="0" w:color="A5A5A5" w:themeColor="accent3"/>
            </w:tcBorders>
            <w:shd w:val="clear" w:color="auto" w:fill="auto"/>
            <w:vAlign w:val="center"/>
          </w:tcPr>
          <w:p w:rsidR="00073DCA" w:rsidRPr="00803F3F" w:rsidRDefault="00073DCA" w:rsidP="00803F3F">
            <w:pPr>
              <w:pStyle w:val="ListParagraph"/>
              <w:numPr>
                <w:ilvl w:val="0"/>
                <w:numId w:val="11"/>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Cognition and support to TPM activities by maintainers</w:t>
            </w:r>
          </w:p>
        </w:tc>
      </w:tr>
      <w:tr w:rsidR="00073DCA" w:rsidRPr="00803F3F" w:rsidTr="002B53A8">
        <w:trPr>
          <w:trHeight w:val="231"/>
          <w:jc w:val="center"/>
        </w:trPr>
        <w:tc>
          <w:tcPr>
            <w:tcW w:w="1737" w:type="dxa"/>
            <w:vMerge w:val="restart"/>
            <w:tcBorders>
              <w:top w:val="single" w:sz="8" w:space="0" w:color="A5A5A5" w:themeColor="accent3"/>
              <w:bottom w:val="nil"/>
              <w:right w:val="nil"/>
            </w:tcBorders>
            <w:shd w:val="clear" w:color="auto" w:fill="auto"/>
            <w:vAlign w:val="center"/>
          </w:tcPr>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Measurement of performance and Recognition</w:t>
            </w:r>
          </w:p>
          <w:p w:rsidR="00073DCA" w:rsidRPr="00803F3F" w:rsidRDefault="00073DCA" w:rsidP="00803F3F">
            <w:pPr>
              <w:spacing w:after="0" w:line="240" w:lineRule="auto"/>
              <w:jc w:val="center"/>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(MR)</w:t>
            </w:r>
          </w:p>
        </w:tc>
        <w:tc>
          <w:tcPr>
            <w:tcW w:w="7667" w:type="dxa"/>
            <w:tcBorders>
              <w:top w:val="single" w:sz="8" w:space="0" w:color="A5A5A5" w:themeColor="accent3"/>
              <w:left w:val="nil"/>
              <w:bottom w:val="nil"/>
            </w:tcBorders>
            <w:shd w:val="clear" w:color="auto" w:fill="auto"/>
            <w:vAlign w:val="center"/>
          </w:tcPr>
          <w:p w:rsidR="00073DCA" w:rsidRPr="00803F3F" w:rsidRDefault="00073DCA" w:rsidP="00803F3F">
            <w:pPr>
              <w:pStyle w:val="ListParagraph"/>
              <w:numPr>
                <w:ilvl w:val="0"/>
                <w:numId w:val="12"/>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Measurable policies, targets and effectiveness</w:t>
            </w:r>
          </w:p>
        </w:tc>
      </w:tr>
      <w:tr w:rsidR="00073DCA" w:rsidRPr="00803F3F" w:rsidTr="002B53A8">
        <w:trPr>
          <w:trHeight w:val="216"/>
          <w:jc w:val="center"/>
        </w:trPr>
        <w:tc>
          <w:tcPr>
            <w:tcW w:w="1737" w:type="dxa"/>
            <w:vMerge/>
            <w:tcBorders>
              <w:top w:val="nil"/>
              <w:bottom w:val="nil"/>
            </w:tcBorders>
            <w:shd w:val="clear" w:color="auto" w:fill="auto"/>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12"/>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Establish specific department to carry out TPM activities</w:t>
            </w:r>
          </w:p>
        </w:tc>
      </w:tr>
      <w:tr w:rsidR="00073DCA" w:rsidRPr="00803F3F" w:rsidTr="002B53A8">
        <w:trPr>
          <w:trHeight w:val="776"/>
          <w:jc w:val="center"/>
        </w:trPr>
        <w:tc>
          <w:tcPr>
            <w:tcW w:w="1737" w:type="dxa"/>
            <w:vMerge/>
            <w:tcBorders>
              <w:top w:val="nil"/>
              <w:bottom w:val="nil"/>
              <w:right w:val="nil"/>
            </w:tcBorders>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nil"/>
            </w:tcBorders>
            <w:shd w:val="clear" w:color="auto" w:fill="auto"/>
            <w:vAlign w:val="center"/>
          </w:tcPr>
          <w:p w:rsidR="00073DCA" w:rsidRPr="00803F3F" w:rsidRDefault="00073DCA" w:rsidP="00803F3F">
            <w:pPr>
              <w:pStyle w:val="ListParagraph"/>
              <w:numPr>
                <w:ilvl w:val="0"/>
                <w:numId w:val="12"/>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The operating department must take out more inspections to related industries, and attend workshops</w:t>
            </w:r>
          </w:p>
        </w:tc>
      </w:tr>
      <w:tr w:rsidR="00073DCA" w:rsidRPr="00803F3F" w:rsidTr="002B53A8">
        <w:trPr>
          <w:trHeight w:val="449"/>
          <w:jc w:val="center"/>
        </w:trPr>
        <w:tc>
          <w:tcPr>
            <w:tcW w:w="1737" w:type="dxa"/>
            <w:vMerge/>
            <w:tcBorders>
              <w:top w:val="nil"/>
              <w:bottom w:val="nil"/>
            </w:tcBorders>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bottom w:val="nil"/>
            </w:tcBorders>
            <w:shd w:val="clear" w:color="auto" w:fill="auto"/>
            <w:vAlign w:val="center"/>
          </w:tcPr>
          <w:p w:rsidR="00073DCA" w:rsidRPr="00803F3F" w:rsidRDefault="00073DCA" w:rsidP="00803F3F">
            <w:pPr>
              <w:pStyle w:val="ListParagraph"/>
              <w:numPr>
                <w:ilvl w:val="0"/>
                <w:numId w:val="12"/>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Make the best of equipment maintenance records, and seize the opportunities of improvement</w:t>
            </w:r>
          </w:p>
        </w:tc>
      </w:tr>
      <w:tr w:rsidR="00073DCA" w:rsidRPr="00803F3F" w:rsidTr="002B53A8">
        <w:trPr>
          <w:trHeight w:val="231"/>
          <w:jc w:val="center"/>
        </w:trPr>
        <w:tc>
          <w:tcPr>
            <w:tcW w:w="1737" w:type="dxa"/>
            <w:vMerge/>
            <w:tcBorders>
              <w:top w:val="nil"/>
              <w:bottom w:val="single" w:sz="8" w:space="0" w:color="A5A5A5" w:themeColor="accent3"/>
              <w:right w:val="nil"/>
            </w:tcBorders>
            <w:vAlign w:val="center"/>
          </w:tcPr>
          <w:p w:rsidR="00073DCA" w:rsidRPr="00803F3F" w:rsidRDefault="00073DCA" w:rsidP="00803F3F">
            <w:pPr>
              <w:spacing w:after="0" w:line="240" w:lineRule="auto"/>
              <w:rPr>
                <w:rFonts w:ascii="Times New Roman" w:hAnsi="Times New Roman" w:cs="Times New Roman"/>
                <w:color w:val="000000" w:themeColor="text1"/>
                <w:sz w:val="20"/>
                <w:szCs w:val="20"/>
              </w:rPr>
            </w:pPr>
          </w:p>
        </w:tc>
        <w:tc>
          <w:tcPr>
            <w:tcW w:w="7667" w:type="dxa"/>
            <w:tcBorders>
              <w:top w:val="nil"/>
              <w:left w:val="nil"/>
              <w:bottom w:val="single" w:sz="8" w:space="0" w:color="A5A5A5" w:themeColor="accent3"/>
            </w:tcBorders>
            <w:shd w:val="clear" w:color="auto" w:fill="auto"/>
            <w:vAlign w:val="center"/>
          </w:tcPr>
          <w:p w:rsidR="00073DCA" w:rsidRPr="00803F3F" w:rsidRDefault="00073DCA" w:rsidP="00803F3F">
            <w:pPr>
              <w:pStyle w:val="ListParagraph"/>
              <w:numPr>
                <w:ilvl w:val="0"/>
                <w:numId w:val="12"/>
              </w:num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Good maintenance data record or maintenance status</w:t>
            </w:r>
          </w:p>
        </w:tc>
      </w:tr>
    </w:tbl>
    <w:p w:rsidR="00073DCA" w:rsidRDefault="00073DCA" w:rsidP="00803F3F">
      <w:pPr>
        <w:spacing w:after="0" w:line="240" w:lineRule="auto"/>
        <w:rPr>
          <w:b/>
          <w:iCs/>
          <w:lang w:val="en" w:eastAsia="en-MY"/>
        </w:rPr>
      </w:pPr>
    </w:p>
    <w:p w:rsidR="00073DCA" w:rsidRPr="00803F3F" w:rsidRDefault="00073DCA" w:rsidP="00803F3F">
      <w:pPr>
        <w:spacing w:after="0" w:line="240" w:lineRule="auto"/>
        <w:rPr>
          <w:rFonts w:ascii="Times New Roman" w:hAnsi="Times New Roman" w:cs="Times New Roman"/>
          <w:b/>
          <w:iCs/>
          <w:lang w:val="en" w:eastAsia="en-MY"/>
        </w:rPr>
      </w:pPr>
      <w:r w:rsidRPr="00803F3F">
        <w:rPr>
          <w:rFonts w:ascii="Times New Roman" w:hAnsi="Times New Roman" w:cs="Times New Roman"/>
          <w:b/>
          <w:iCs/>
          <w:lang w:val="en" w:eastAsia="en-MY"/>
        </w:rPr>
        <w:t>GENERAL INFORMATION ABOUT THE COMPANY</w:t>
      </w:r>
    </w:p>
    <w:p w:rsidR="00803F3F" w:rsidRDefault="00803F3F" w:rsidP="00803F3F">
      <w:pPr>
        <w:autoSpaceDE w:val="0"/>
        <w:autoSpaceDN w:val="0"/>
        <w:adjustRightInd w:val="0"/>
        <w:spacing w:after="0" w:line="240" w:lineRule="auto"/>
        <w:jc w:val="both"/>
        <w:rPr>
          <w:rFonts w:ascii="Times New Roman" w:hAnsi="Times New Roman" w:cs="Times New Roman"/>
          <w:b/>
          <w:color w:val="000000" w:themeColor="text1"/>
          <w:sz w:val="20"/>
        </w:rPr>
      </w:pPr>
    </w:p>
    <w:p w:rsidR="00803F3F" w:rsidRPr="00803F3F" w:rsidRDefault="00073DCA" w:rsidP="00803F3F">
      <w:pPr>
        <w:autoSpaceDE w:val="0"/>
        <w:autoSpaceDN w:val="0"/>
        <w:adjustRightInd w:val="0"/>
        <w:spacing w:after="0" w:line="240" w:lineRule="auto"/>
        <w:jc w:val="both"/>
        <w:rPr>
          <w:rFonts w:ascii="Times New Roman" w:hAnsi="Times New Roman" w:cs="Times New Roman"/>
          <w:b/>
          <w:color w:val="000000" w:themeColor="text1"/>
          <w:sz w:val="20"/>
        </w:rPr>
      </w:pPr>
      <w:r w:rsidRPr="00803F3F">
        <w:rPr>
          <w:rFonts w:ascii="Times New Roman" w:hAnsi="Times New Roman" w:cs="Times New Roman"/>
          <w:b/>
          <w:color w:val="000000" w:themeColor="text1"/>
          <w:sz w:val="20"/>
        </w:rPr>
        <w:t>NS BlueScope Vietnam LTD. Co</w:t>
      </w:r>
    </w:p>
    <w:p w:rsidR="00073DCA" w:rsidRPr="00803F3F" w:rsidRDefault="00073DCA" w:rsidP="00803F3F">
      <w:pPr>
        <w:spacing w:after="0" w:line="240" w:lineRule="auto"/>
        <w:ind w:right="-150"/>
        <w:jc w:val="both"/>
        <w:rPr>
          <w:rFonts w:ascii="Times New Roman" w:hAnsi="Times New Roman" w:cs="Times New Roman"/>
          <w:color w:val="000000" w:themeColor="text1"/>
          <w:spacing w:val="4"/>
          <w:sz w:val="20"/>
          <w:lang w:eastAsia="en-MY"/>
        </w:rPr>
      </w:pPr>
      <w:r w:rsidRPr="00803F3F">
        <w:rPr>
          <w:rFonts w:ascii="Times New Roman" w:hAnsi="Times New Roman" w:cs="Times New Roman"/>
          <w:color w:val="000000" w:themeColor="text1"/>
          <w:spacing w:val="4"/>
          <w:sz w:val="20"/>
          <w:lang w:eastAsia="en-MY"/>
        </w:rPr>
        <w:t>“A subsidiary of 50:50 joint venture enterprise between BlueScope and Nippon Steel &amp; Sumitomo Metal Corporation of Japan. NS BlueScope Coated Products serves the building construction, manufacturing and home appliance industries with innovative, high quality coated &amp; painted steel products across ASEAN and North America region. Our metal coating, painting and roll-forming businesses employs over 3,000 people across 29 plants in Indonesia, Thailand, Malaysia, Vietnam, Singapore, Brunei and the US, and over 300 employees in Vietnam. For more than two decades, NS BlueScope Vietnam has carefully nurtured and continue to build on our reputation for unsurpassed quality in premium steel products and pre-engineered solution for Projects, Retail, Manufacturing and Home Appliances segment.</w:t>
      </w:r>
    </w:p>
    <w:p w:rsidR="00803F3F" w:rsidRDefault="00803F3F" w:rsidP="00803F3F">
      <w:pPr>
        <w:spacing w:after="0" w:line="240" w:lineRule="auto"/>
        <w:ind w:right="-150"/>
        <w:jc w:val="both"/>
        <w:rPr>
          <w:rFonts w:ascii="Times New Roman" w:hAnsi="Times New Roman" w:cs="Times New Roman"/>
          <w:color w:val="000000" w:themeColor="text1"/>
          <w:spacing w:val="4"/>
          <w:sz w:val="20"/>
          <w:lang w:eastAsia="en-MY"/>
        </w:rPr>
      </w:pPr>
    </w:p>
    <w:p w:rsidR="00803F3F" w:rsidRDefault="00073DCA" w:rsidP="002B53A8">
      <w:pPr>
        <w:spacing w:after="0" w:line="240" w:lineRule="auto"/>
        <w:ind w:right="-150"/>
        <w:jc w:val="both"/>
        <w:rPr>
          <w:rFonts w:ascii="Times New Roman" w:hAnsi="Times New Roman" w:cs="Times New Roman"/>
          <w:color w:val="000000" w:themeColor="text1"/>
          <w:spacing w:val="4"/>
          <w:sz w:val="20"/>
          <w:lang w:eastAsia="en-MY"/>
        </w:rPr>
      </w:pPr>
      <w:r w:rsidRPr="00803F3F">
        <w:rPr>
          <w:rFonts w:ascii="Times New Roman" w:hAnsi="Times New Roman" w:cs="Times New Roman"/>
          <w:color w:val="000000" w:themeColor="text1"/>
          <w:spacing w:val="4"/>
          <w:sz w:val="20"/>
          <w:lang w:eastAsia="en-MY"/>
        </w:rPr>
        <w:t>Today, NS BlueScope is a name synonymous with high quality, innovation and solution design. The customer will find our steel products at homes, shopping malls, offices, factories and practically all iconic buildings from Kuala Lumpur’s Twin Towers to Suwarnnabhumi Airport in Bangkok to St Theresa’s Church in Singapore to possibly your next dream house.”</w:t>
      </w:r>
    </w:p>
    <w:p w:rsidR="002B53A8" w:rsidRPr="002B53A8" w:rsidRDefault="002B53A8" w:rsidP="002B53A8">
      <w:pPr>
        <w:spacing w:after="0" w:line="240" w:lineRule="auto"/>
        <w:ind w:right="-150"/>
        <w:jc w:val="both"/>
        <w:rPr>
          <w:rFonts w:ascii="Times New Roman" w:hAnsi="Times New Roman" w:cs="Times New Roman"/>
          <w:color w:val="000000" w:themeColor="text1"/>
          <w:spacing w:val="4"/>
          <w:sz w:val="20"/>
          <w:lang w:eastAsia="en-MY"/>
        </w:rPr>
      </w:pPr>
    </w:p>
    <w:p w:rsidR="00803F3F" w:rsidRDefault="00073DCA" w:rsidP="002B53A8">
      <w:pPr>
        <w:autoSpaceDE w:val="0"/>
        <w:autoSpaceDN w:val="0"/>
        <w:adjustRightInd w:val="0"/>
        <w:spacing w:after="0" w:line="240" w:lineRule="auto"/>
        <w:rPr>
          <w:rFonts w:ascii="Times New Roman" w:hAnsi="Times New Roman" w:cs="Times New Roman"/>
          <w:color w:val="000000" w:themeColor="text1"/>
          <w:sz w:val="20"/>
          <w:lang w:val="fr-FR"/>
        </w:rPr>
      </w:pPr>
      <w:r w:rsidRPr="00803F3F">
        <w:rPr>
          <w:rFonts w:ascii="Times New Roman" w:hAnsi="Times New Roman" w:cs="Times New Roman"/>
          <w:color w:val="000000" w:themeColor="text1"/>
          <w:sz w:val="20"/>
          <w:lang w:val="fr-FR"/>
        </w:rPr>
        <w:t xml:space="preserve">(Source: </w:t>
      </w:r>
      <w:hyperlink r:id="rId8" w:history="1">
        <w:r w:rsidRPr="00803F3F">
          <w:rPr>
            <w:rStyle w:val="Hyperlink"/>
            <w:rFonts w:ascii="Times New Roman" w:hAnsi="Times New Roman" w:cs="Times New Roman"/>
            <w:sz w:val="20"/>
            <w:lang w:val="fr-FR"/>
          </w:rPr>
          <w:t>http://www.bluescope.com.vn/?about=overview-en</w:t>
        </w:r>
      </w:hyperlink>
      <w:r w:rsidRPr="00803F3F">
        <w:rPr>
          <w:rFonts w:ascii="Times New Roman" w:hAnsi="Times New Roman" w:cs="Times New Roman"/>
          <w:color w:val="000000" w:themeColor="text1"/>
          <w:sz w:val="20"/>
          <w:lang w:val="fr-FR"/>
        </w:rPr>
        <w:t>)</w:t>
      </w:r>
    </w:p>
    <w:p w:rsidR="002B53A8" w:rsidRPr="002B53A8" w:rsidRDefault="002B53A8" w:rsidP="002B53A8">
      <w:pPr>
        <w:autoSpaceDE w:val="0"/>
        <w:autoSpaceDN w:val="0"/>
        <w:adjustRightInd w:val="0"/>
        <w:spacing w:after="0" w:line="240" w:lineRule="auto"/>
        <w:rPr>
          <w:rFonts w:ascii="Times New Roman" w:hAnsi="Times New Roman" w:cs="Times New Roman"/>
          <w:color w:val="000000" w:themeColor="text1"/>
          <w:sz w:val="20"/>
          <w:lang w:val="fr-FR"/>
        </w:rPr>
      </w:pPr>
    </w:p>
    <w:p w:rsidR="00073DCA" w:rsidRPr="00803F3F" w:rsidRDefault="00073DCA" w:rsidP="00803F3F">
      <w:p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In order to secure a lot of strict requirement in current situation such as maintaining product at high quality, reducing cost, increasing productivity, BlueScope Vietnam has been investing lots of money on technology and human. One of the strategies is apply total productive maintenance (TPM) system for manufacturing.</w:t>
      </w:r>
    </w:p>
    <w:p w:rsidR="00803F3F" w:rsidRDefault="00803F3F" w:rsidP="00803F3F">
      <w:pPr>
        <w:spacing w:after="0" w:line="240" w:lineRule="auto"/>
        <w:jc w:val="both"/>
        <w:rPr>
          <w:b/>
          <w:color w:val="000000" w:themeColor="text1"/>
        </w:rPr>
      </w:pPr>
    </w:p>
    <w:p w:rsidR="00073DCA" w:rsidRPr="00803F3F" w:rsidRDefault="00073DCA" w:rsidP="00803F3F">
      <w:pPr>
        <w:spacing w:after="0" w:line="240" w:lineRule="auto"/>
        <w:jc w:val="both"/>
        <w:rPr>
          <w:rFonts w:ascii="Times New Roman" w:hAnsi="Times New Roman" w:cs="Times New Roman"/>
          <w:b/>
          <w:color w:val="000000" w:themeColor="text1"/>
          <w:sz w:val="20"/>
          <w:szCs w:val="20"/>
        </w:rPr>
      </w:pPr>
      <w:r w:rsidRPr="00803F3F">
        <w:rPr>
          <w:rFonts w:ascii="Times New Roman" w:hAnsi="Times New Roman" w:cs="Times New Roman"/>
          <w:b/>
          <w:color w:val="000000" w:themeColor="text1"/>
          <w:sz w:val="20"/>
          <w:szCs w:val="20"/>
        </w:rPr>
        <w:t>DATA ANALYSIS</w:t>
      </w:r>
    </w:p>
    <w:p w:rsidR="00073DCA" w:rsidRPr="00803F3F" w:rsidRDefault="00073DCA" w:rsidP="00803F3F">
      <w:pPr>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After collecting the potential factors and build the framework for analysis, questionnaire survey will be used to get all the necessary information for research analysis. Ideas, questions are taken from the specialists, employees at NS BlueScope Vietnam and papers of researchers.</w:t>
      </w:r>
    </w:p>
    <w:p w:rsidR="00803F3F" w:rsidRPr="00803F3F" w:rsidRDefault="00803F3F" w:rsidP="00803F3F">
      <w:pPr>
        <w:autoSpaceDE w:val="0"/>
        <w:autoSpaceDN w:val="0"/>
        <w:adjustRightInd w:val="0"/>
        <w:spacing w:after="0" w:line="240" w:lineRule="auto"/>
        <w:jc w:val="both"/>
        <w:rPr>
          <w:rFonts w:ascii="Times New Roman" w:hAnsi="Times New Roman" w:cs="Times New Roman"/>
          <w:color w:val="000000" w:themeColor="text1"/>
          <w:sz w:val="20"/>
          <w:szCs w:val="20"/>
        </w:rPr>
      </w:pPr>
    </w:p>
    <w:p w:rsidR="00073DCA" w:rsidRDefault="00073DCA" w:rsidP="002B53A8">
      <w:pPr>
        <w:autoSpaceDE w:val="0"/>
        <w:autoSpaceDN w:val="0"/>
        <w:adjustRightInd w:val="0"/>
        <w:spacing w:after="0" w:line="240" w:lineRule="auto"/>
        <w:jc w:val="both"/>
        <w:rPr>
          <w:rFonts w:ascii="Times New Roman" w:hAnsi="Times New Roman" w:cs="Times New Roman"/>
          <w:color w:val="000000" w:themeColor="text1"/>
          <w:sz w:val="20"/>
          <w:szCs w:val="20"/>
        </w:rPr>
      </w:pPr>
      <w:r w:rsidRPr="00803F3F">
        <w:rPr>
          <w:rFonts w:ascii="Times New Roman" w:hAnsi="Times New Roman" w:cs="Times New Roman"/>
          <w:color w:val="000000" w:themeColor="text1"/>
          <w:sz w:val="20"/>
          <w:szCs w:val="20"/>
        </w:rPr>
        <w:t>Application of the mathematic statistical analysis is necessary to find out the main factors and discuss these results.</w:t>
      </w:r>
    </w:p>
    <w:p w:rsidR="002B53A8" w:rsidRPr="002B53A8" w:rsidRDefault="002B53A8" w:rsidP="002B53A8">
      <w:pPr>
        <w:autoSpaceDE w:val="0"/>
        <w:autoSpaceDN w:val="0"/>
        <w:adjustRightInd w:val="0"/>
        <w:spacing w:after="0" w:line="240" w:lineRule="auto"/>
        <w:jc w:val="both"/>
        <w:rPr>
          <w:rFonts w:ascii="Times New Roman" w:hAnsi="Times New Roman" w:cs="Times New Roman"/>
          <w:color w:val="000000" w:themeColor="text1"/>
          <w:sz w:val="20"/>
          <w:szCs w:val="20"/>
        </w:rPr>
      </w:pPr>
    </w:p>
    <w:p w:rsidR="00073DCA" w:rsidRPr="00803F3F" w:rsidRDefault="00073DCA" w:rsidP="00803F3F">
      <w:pPr>
        <w:pStyle w:val="ListParagraph"/>
        <w:numPr>
          <w:ilvl w:val="0"/>
          <w:numId w:val="19"/>
        </w:num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Analysis of business situation and performance of the company based on the steps as below:</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Implement Descriptive statistic of samples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Respondent profile</w:t>
      </w:r>
      <w:r w:rsidRPr="00803F3F">
        <w:rPr>
          <w:rFonts w:ascii="Times New Roman" w:hAnsi="Times New Roman" w:cs="Times New Roman"/>
          <w:sz w:val="20"/>
          <w:szCs w:val="20"/>
        </w:rPr>
        <w:tab/>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Assessing the Reliability of Scales: Cronbach’s alpha</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Exploratory Factor Analysis (EFA)</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Cronbach’s Alpha analysis after Exploratory Factor Analysis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New model based on Exploratory Factor Analysis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Model testing via regression analysis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Pearson coefficient of correlation formula</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Correlation analysis between independent variable and dependent variables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Evaluation and testing the appropriation of model</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Multivariate regression formula and meaning of regression coefficients</w:t>
      </w:r>
    </w:p>
    <w:p w:rsidR="00073DCA" w:rsidRPr="00803F3F" w:rsidRDefault="00073DCA" w:rsidP="00803F3F">
      <w:pPr>
        <w:pStyle w:val="ListParagraph"/>
        <w:numPr>
          <w:ilvl w:val="0"/>
          <w:numId w:val="19"/>
        </w:num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Retesting of model</w:t>
      </w:r>
      <w:r w:rsidRPr="00803F3F">
        <w:rPr>
          <w:rFonts w:ascii="Times New Roman" w:hAnsi="Times New Roman" w:cs="Times New Roman"/>
          <w:sz w:val="20"/>
          <w:szCs w:val="20"/>
        </w:rPr>
        <w:tab/>
      </w:r>
    </w:p>
    <w:p w:rsidR="00803F3F" w:rsidRDefault="00803F3F" w:rsidP="00803F3F">
      <w:pPr>
        <w:spacing w:after="0" w:line="240" w:lineRule="auto"/>
        <w:jc w:val="both"/>
        <w:rPr>
          <w:rFonts w:ascii="Times New Roman" w:hAnsi="Times New Roman" w:cs="Times New Roman"/>
          <w:sz w:val="20"/>
          <w:szCs w:val="20"/>
        </w:rPr>
      </w:pPr>
    </w:p>
    <w:p w:rsidR="00073DCA" w:rsidRPr="00803F3F" w:rsidRDefault="00073DCA" w:rsidP="00803F3F">
      <w:p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From 5 main groups with 25 factors, after implement</w:t>
      </w:r>
      <w:r w:rsidR="00803F3F">
        <w:rPr>
          <w:rFonts w:ascii="Times New Roman" w:hAnsi="Times New Roman" w:cs="Times New Roman"/>
          <w:sz w:val="20"/>
          <w:szCs w:val="20"/>
        </w:rPr>
        <w:t>ing analysis, it is re-arranged</w:t>
      </w:r>
    </w:p>
    <w:tbl>
      <w:tblPr>
        <w:tblW w:w="53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81"/>
        <w:gridCol w:w="938"/>
        <w:gridCol w:w="939"/>
        <w:gridCol w:w="939"/>
        <w:gridCol w:w="939"/>
        <w:gridCol w:w="941"/>
      </w:tblGrid>
      <w:tr w:rsidR="00073DCA" w:rsidRPr="00803F3F" w:rsidTr="008508B1">
        <w:trPr>
          <w:cantSplit/>
          <w:trHeight w:val="458"/>
          <w:jc w:val="center"/>
        </w:trPr>
        <w:tc>
          <w:tcPr>
            <w:tcW w:w="5377" w:type="dxa"/>
            <w:gridSpan w:val="6"/>
            <w:tcBorders>
              <w:top w:val="nil"/>
              <w:left w:val="nil"/>
              <w:bottom w:val="nil"/>
              <w:right w:val="nil"/>
            </w:tcBorders>
            <w:shd w:val="clear" w:color="auto" w:fill="FFFFFF"/>
          </w:tcPr>
          <w:p w:rsidR="00803F3F" w:rsidRPr="00803F3F" w:rsidRDefault="00803F3F" w:rsidP="00803F3F">
            <w:pPr>
              <w:autoSpaceDE w:val="0"/>
              <w:autoSpaceDN w:val="0"/>
              <w:adjustRightInd w:val="0"/>
              <w:spacing w:after="0" w:line="240" w:lineRule="auto"/>
              <w:ind w:left="60" w:right="60"/>
              <w:jc w:val="center"/>
              <w:rPr>
                <w:rFonts w:ascii="Times New Roman" w:hAnsi="Times New Roman" w:cs="Times New Roman"/>
                <w:b/>
                <w:bCs/>
                <w:i/>
                <w:color w:val="000000"/>
                <w:sz w:val="18"/>
                <w:szCs w:val="20"/>
              </w:rPr>
            </w:pPr>
          </w:p>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i/>
                <w:color w:val="000000"/>
                <w:sz w:val="18"/>
                <w:szCs w:val="20"/>
              </w:rPr>
            </w:pPr>
            <w:r w:rsidRPr="00803F3F">
              <w:rPr>
                <w:rFonts w:ascii="Times New Roman" w:hAnsi="Times New Roman" w:cs="Times New Roman"/>
                <w:b/>
                <w:bCs/>
                <w:i/>
                <w:color w:val="000000"/>
                <w:sz w:val="18"/>
                <w:szCs w:val="20"/>
              </w:rPr>
              <w:t>Rotated Component Matrix</w:t>
            </w:r>
            <w:r w:rsidRPr="00803F3F">
              <w:rPr>
                <w:rFonts w:ascii="Times New Roman" w:hAnsi="Times New Roman" w:cs="Times New Roman"/>
                <w:b/>
                <w:bCs/>
                <w:i/>
                <w:color w:val="000000"/>
                <w:sz w:val="18"/>
                <w:szCs w:val="20"/>
                <w:vertAlign w:val="superscript"/>
              </w:rPr>
              <w:t>a</w:t>
            </w:r>
          </w:p>
        </w:tc>
      </w:tr>
      <w:tr w:rsidR="00073DCA" w:rsidRPr="00803F3F" w:rsidTr="008508B1">
        <w:trPr>
          <w:cantSplit/>
          <w:trHeight w:val="245"/>
          <w:jc w:val="center"/>
        </w:trPr>
        <w:tc>
          <w:tcPr>
            <w:tcW w:w="681" w:type="dxa"/>
            <w:vMerge w:val="restart"/>
            <w:tcBorders>
              <w:top w:val="single" w:sz="16" w:space="0" w:color="000000"/>
              <w:left w:val="single" w:sz="16" w:space="0" w:color="000000"/>
              <w:bottom w:val="nil"/>
              <w:right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4695" w:type="dxa"/>
            <w:gridSpan w:val="5"/>
            <w:tcBorders>
              <w:top w:val="single" w:sz="16" w:space="0" w:color="000000"/>
              <w:left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Component</w:t>
            </w:r>
          </w:p>
        </w:tc>
      </w:tr>
      <w:tr w:rsidR="00073DCA" w:rsidRPr="00803F3F" w:rsidTr="008508B1">
        <w:trPr>
          <w:cantSplit/>
          <w:trHeight w:val="245"/>
          <w:jc w:val="center"/>
        </w:trPr>
        <w:tc>
          <w:tcPr>
            <w:tcW w:w="681" w:type="dxa"/>
            <w:vMerge/>
            <w:tcBorders>
              <w:top w:val="single" w:sz="16" w:space="0" w:color="000000"/>
              <w:left w:val="single" w:sz="16" w:space="0" w:color="000000"/>
              <w:bottom w:val="nil"/>
              <w:right w:val="single" w:sz="16" w:space="0" w:color="000000"/>
            </w:tcBorders>
            <w:shd w:val="clear" w:color="auto" w:fill="FFFFFF"/>
          </w:tcPr>
          <w:p w:rsidR="00073DCA" w:rsidRPr="00803F3F" w:rsidRDefault="00073DCA" w:rsidP="00803F3F">
            <w:pPr>
              <w:autoSpaceDE w:val="0"/>
              <w:autoSpaceDN w:val="0"/>
              <w:adjustRightInd w:val="0"/>
              <w:spacing w:after="0" w:line="240" w:lineRule="auto"/>
              <w:rPr>
                <w:rFonts w:ascii="Times New Roman" w:hAnsi="Times New Roman" w:cs="Times New Roman"/>
                <w:color w:val="000000"/>
                <w:sz w:val="20"/>
                <w:szCs w:val="20"/>
              </w:rPr>
            </w:pPr>
          </w:p>
        </w:tc>
        <w:tc>
          <w:tcPr>
            <w:tcW w:w="938" w:type="dxa"/>
            <w:tcBorders>
              <w:left w:val="single" w:sz="16" w:space="0" w:color="000000"/>
              <w:bottom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1</w:t>
            </w:r>
          </w:p>
        </w:tc>
        <w:tc>
          <w:tcPr>
            <w:tcW w:w="939" w:type="dxa"/>
            <w:tcBorders>
              <w:bottom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2</w:t>
            </w:r>
          </w:p>
        </w:tc>
        <w:tc>
          <w:tcPr>
            <w:tcW w:w="939" w:type="dxa"/>
            <w:tcBorders>
              <w:bottom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3</w:t>
            </w:r>
          </w:p>
        </w:tc>
        <w:tc>
          <w:tcPr>
            <w:tcW w:w="939" w:type="dxa"/>
            <w:tcBorders>
              <w:bottom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4</w:t>
            </w:r>
          </w:p>
        </w:tc>
        <w:tc>
          <w:tcPr>
            <w:tcW w:w="939" w:type="dxa"/>
            <w:tcBorders>
              <w:bottom w:val="single" w:sz="16" w:space="0" w:color="000000"/>
              <w:right w:val="single" w:sz="16" w:space="0" w:color="000000"/>
            </w:tcBorders>
            <w:shd w:val="clear" w:color="auto" w:fill="FFFFFF"/>
          </w:tcPr>
          <w:p w:rsidR="00073DCA" w:rsidRPr="00803F3F" w:rsidRDefault="00073DCA" w:rsidP="00803F3F">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5</w:t>
            </w:r>
          </w:p>
        </w:tc>
      </w:tr>
      <w:tr w:rsidR="00073DCA" w:rsidRPr="00803F3F" w:rsidTr="008508B1">
        <w:trPr>
          <w:cantSplit/>
          <w:trHeight w:val="245"/>
          <w:jc w:val="center"/>
        </w:trPr>
        <w:tc>
          <w:tcPr>
            <w:tcW w:w="681" w:type="dxa"/>
            <w:tcBorders>
              <w:top w:val="single" w:sz="16" w:space="0" w:color="000000"/>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TSD2</w:t>
            </w:r>
          </w:p>
        </w:tc>
        <w:tc>
          <w:tcPr>
            <w:tcW w:w="938" w:type="dxa"/>
            <w:tcBorders>
              <w:top w:val="single" w:sz="16" w:space="0" w:color="000000"/>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.795</w:t>
            </w:r>
          </w:p>
        </w:tc>
        <w:tc>
          <w:tcPr>
            <w:tcW w:w="939" w:type="dxa"/>
            <w:tcBorders>
              <w:top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TSD1</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.744</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TSD3</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.702</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TSD4</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.684</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TSD5</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.610</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MC4</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WE5</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.834</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WE6</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.731</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WE3</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.704</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WE4</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.662</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MC3</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.702</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WE2</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.645</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WE1</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.632</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MC2</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.599</w:t>
            </w: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MC1</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PS2</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.786</w:t>
            </w: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PS3</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.725</w:t>
            </w: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PS1</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.650</w:t>
            </w: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PS4</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MR5</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.684</w:t>
            </w: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MR4</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.680</w:t>
            </w: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MR6</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.650</w:t>
            </w:r>
          </w:p>
        </w:tc>
      </w:tr>
      <w:tr w:rsidR="00073DCA" w:rsidRPr="00803F3F" w:rsidTr="008508B1">
        <w:trPr>
          <w:cantSplit/>
          <w:trHeight w:val="245"/>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MR3</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.641</w:t>
            </w:r>
          </w:p>
        </w:tc>
      </w:tr>
      <w:tr w:rsidR="00073DCA" w:rsidRPr="00803F3F" w:rsidTr="008508B1">
        <w:trPr>
          <w:cantSplit/>
          <w:trHeight w:val="261"/>
          <w:jc w:val="center"/>
        </w:trPr>
        <w:tc>
          <w:tcPr>
            <w:tcW w:w="681" w:type="dxa"/>
            <w:tcBorders>
              <w:top w:val="nil"/>
              <w:left w:val="single" w:sz="16" w:space="0" w:color="000000"/>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MR1</w:t>
            </w:r>
          </w:p>
        </w:tc>
        <w:tc>
          <w:tcPr>
            <w:tcW w:w="938" w:type="dxa"/>
            <w:tcBorders>
              <w:top w:val="nil"/>
              <w:left w:val="single" w:sz="16" w:space="0" w:color="000000"/>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nil"/>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.591</w:t>
            </w:r>
          </w:p>
        </w:tc>
      </w:tr>
      <w:tr w:rsidR="00073DCA" w:rsidRPr="00803F3F" w:rsidTr="008508B1">
        <w:trPr>
          <w:cantSplit/>
          <w:trHeight w:val="569"/>
          <w:jc w:val="center"/>
        </w:trPr>
        <w:tc>
          <w:tcPr>
            <w:tcW w:w="681" w:type="dxa"/>
            <w:tcBorders>
              <w:top w:val="nil"/>
              <w:left w:val="single" w:sz="16" w:space="0" w:color="000000"/>
              <w:bottom w:val="single" w:sz="16" w:space="0" w:color="000000"/>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MR2</w:t>
            </w:r>
          </w:p>
        </w:tc>
        <w:tc>
          <w:tcPr>
            <w:tcW w:w="938" w:type="dxa"/>
            <w:tcBorders>
              <w:top w:val="nil"/>
              <w:left w:val="single" w:sz="16" w:space="0" w:color="000000"/>
              <w:bottom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c>
          <w:tcPr>
            <w:tcW w:w="939" w:type="dxa"/>
            <w:tcBorders>
              <w:top w:val="nil"/>
              <w:bottom w:val="single" w:sz="16" w:space="0" w:color="000000"/>
              <w:right w:val="single" w:sz="16" w:space="0" w:color="000000"/>
            </w:tcBorders>
            <w:shd w:val="clear" w:color="auto" w:fill="FFFFFF"/>
            <w:vAlign w:val="center"/>
          </w:tcPr>
          <w:p w:rsidR="00073DCA" w:rsidRPr="00803F3F" w:rsidRDefault="00073DCA" w:rsidP="00803F3F">
            <w:pPr>
              <w:autoSpaceDE w:val="0"/>
              <w:autoSpaceDN w:val="0"/>
              <w:adjustRightInd w:val="0"/>
              <w:spacing w:after="0" w:line="240" w:lineRule="auto"/>
              <w:ind w:left="60" w:right="60"/>
              <w:rPr>
                <w:rFonts w:ascii="Times New Roman" w:hAnsi="Times New Roman" w:cs="Times New Roman"/>
                <w:color w:val="000000"/>
                <w:sz w:val="20"/>
                <w:szCs w:val="20"/>
              </w:rPr>
            </w:pPr>
          </w:p>
        </w:tc>
      </w:tr>
      <w:tr w:rsidR="00073DCA" w:rsidRPr="00803F3F" w:rsidTr="008508B1">
        <w:trPr>
          <w:cantSplit/>
          <w:trHeight w:val="752"/>
          <w:jc w:val="center"/>
        </w:trPr>
        <w:tc>
          <w:tcPr>
            <w:tcW w:w="5377" w:type="dxa"/>
            <w:gridSpan w:val="6"/>
            <w:tcBorders>
              <w:top w:val="nil"/>
              <w:left w:val="nil"/>
              <w:bottom w:val="nil"/>
              <w:right w:val="nil"/>
            </w:tcBorders>
            <w:shd w:val="clear" w:color="auto" w:fill="FFFFFF"/>
            <w:vAlign w:val="center"/>
          </w:tcPr>
          <w:p w:rsidR="00803F3F" w:rsidRDefault="00803F3F" w:rsidP="00803F3F">
            <w:pPr>
              <w:autoSpaceDE w:val="0"/>
              <w:autoSpaceDN w:val="0"/>
              <w:adjustRightInd w:val="0"/>
              <w:spacing w:after="0" w:line="240" w:lineRule="auto"/>
              <w:ind w:right="60"/>
              <w:rPr>
                <w:rFonts w:ascii="Times New Roman" w:hAnsi="Times New Roman" w:cs="Times New Roman"/>
                <w:color w:val="000000"/>
                <w:sz w:val="20"/>
                <w:szCs w:val="20"/>
              </w:rPr>
            </w:pPr>
          </w:p>
          <w:p w:rsidR="00073DCA" w:rsidRPr="00803F3F" w:rsidRDefault="00073DCA" w:rsidP="00803F3F">
            <w:pPr>
              <w:autoSpaceDE w:val="0"/>
              <w:autoSpaceDN w:val="0"/>
              <w:adjustRightInd w:val="0"/>
              <w:spacing w:after="0" w:line="240" w:lineRule="auto"/>
              <w:ind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 xml:space="preserve">Extraction Method: Principal Component Analysis. </w:t>
            </w:r>
          </w:p>
          <w:p w:rsidR="00073DCA" w:rsidRPr="00803F3F" w:rsidRDefault="00073DCA" w:rsidP="00803F3F">
            <w:pPr>
              <w:autoSpaceDE w:val="0"/>
              <w:autoSpaceDN w:val="0"/>
              <w:adjustRightInd w:val="0"/>
              <w:spacing w:after="0" w:line="240" w:lineRule="auto"/>
              <w:ind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Rotation Method: Varimax with Kaiser Normalization.</w:t>
            </w:r>
          </w:p>
        </w:tc>
      </w:tr>
      <w:tr w:rsidR="00073DCA" w:rsidRPr="00803F3F" w:rsidTr="008508B1">
        <w:trPr>
          <w:cantSplit/>
          <w:trHeight w:val="507"/>
          <w:jc w:val="center"/>
        </w:trPr>
        <w:tc>
          <w:tcPr>
            <w:tcW w:w="5377" w:type="dxa"/>
            <w:gridSpan w:val="6"/>
            <w:tcBorders>
              <w:top w:val="nil"/>
              <w:left w:val="nil"/>
              <w:bottom w:val="nil"/>
              <w:right w:val="nil"/>
            </w:tcBorders>
            <w:shd w:val="clear" w:color="auto" w:fill="FFFFFF"/>
          </w:tcPr>
          <w:p w:rsidR="00073DCA" w:rsidRDefault="00073DCA" w:rsidP="00803F3F">
            <w:pPr>
              <w:autoSpaceDE w:val="0"/>
              <w:autoSpaceDN w:val="0"/>
              <w:adjustRightInd w:val="0"/>
              <w:spacing w:after="0" w:line="240" w:lineRule="auto"/>
              <w:ind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a. Rotation converged in 11 iterations.</w:t>
            </w:r>
          </w:p>
          <w:p w:rsidR="00803F3F" w:rsidRPr="00803F3F" w:rsidRDefault="00803F3F" w:rsidP="00803F3F">
            <w:pPr>
              <w:autoSpaceDE w:val="0"/>
              <w:autoSpaceDN w:val="0"/>
              <w:adjustRightInd w:val="0"/>
              <w:spacing w:after="0" w:line="240" w:lineRule="auto"/>
              <w:ind w:right="60"/>
              <w:rPr>
                <w:rFonts w:ascii="Times New Roman" w:hAnsi="Times New Roman" w:cs="Times New Roman"/>
                <w:color w:val="000000"/>
                <w:sz w:val="20"/>
                <w:szCs w:val="20"/>
              </w:rPr>
            </w:pPr>
          </w:p>
        </w:tc>
      </w:tr>
    </w:tbl>
    <w:tbl>
      <w:tblPr>
        <w:tblStyle w:val="LightShading-Accent3"/>
        <w:tblW w:w="8806" w:type="dxa"/>
        <w:jc w:val="center"/>
        <w:tblLook w:val="04A0" w:firstRow="1" w:lastRow="0" w:firstColumn="1" w:lastColumn="0" w:noHBand="0" w:noVBand="1"/>
      </w:tblPr>
      <w:tblGrid>
        <w:gridCol w:w="1294"/>
        <w:gridCol w:w="1081"/>
        <w:gridCol w:w="6431"/>
      </w:tblGrid>
      <w:tr w:rsidR="00073DCA" w:rsidRPr="00803F3F" w:rsidTr="008508B1">
        <w:trPr>
          <w:cnfStyle w:val="100000000000" w:firstRow="1" w:lastRow="0" w:firstColumn="0" w:lastColumn="0" w:oddVBand="0" w:evenVBand="0" w:oddHBand="0"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92D050"/>
              <w:bottom w:val="single" w:sz="4" w:space="0" w:color="92D050"/>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Group</w:t>
            </w:r>
          </w:p>
        </w:tc>
        <w:tc>
          <w:tcPr>
            <w:tcW w:w="1082" w:type="dxa"/>
            <w:tcBorders>
              <w:top w:val="single" w:sz="4" w:space="0" w:color="92D050"/>
              <w:bottom w:val="single" w:sz="4" w:space="0" w:color="92D050"/>
            </w:tcBorders>
            <w:vAlign w:val="center"/>
          </w:tcPr>
          <w:p w:rsidR="00073DCA" w:rsidRPr="00803F3F" w:rsidRDefault="00073DCA" w:rsidP="00803F3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803F3F">
              <w:rPr>
                <w:rFonts w:ascii="Times New Roman" w:hAnsi="Times New Roman" w:cs="Times New Roman"/>
                <w:b w:val="0"/>
                <w:sz w:val="20"/>
                <w:szCs w:val="20"/>
              </w:rPr>
              <w:t>Variable</w:t>
            </w:r>
          </w:p>
        </w:tc>
        <w:tc>
          <w:tcPr>
            <w:tcW w:w="6461" w:type="dxa"/>
            <w:tcBorders>
              <w:top w:val="single" w:sz="4" w:space="0" w:color="92D050"/>
              <w:bottom w:val="single" w:sz="4" w:space="0" w:color="92D050"/>
            </w:tcBorders>
            <w:vAlign w:val="center"/>
          </w:tcPr>
          <w:p w:rsidR="00073DCA" w:rsidRPr="00803F3F" w:rsidRDefault="00073DCA" w:rsidP="00803F3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803F3F">
              <w:rPr>
                <w:rFonts w:ascii="Times New Roman" w:hAnsi="Times New Roman" w:cs="Times New Roman"/>
                <w:b w:val="0"/>
                <w:sz w:val="20"/>
                <w:szCs w:val="20"/>
              </w:rPr>
              <w:t>Description</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92D050"/>
              <w:bottom w:val="nil"/>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Training and Skill Development</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(TSD)</w:t>
            </w:r>
          </w:p>
        </w:tc>
        <w:tc>
          <w:tcPr>
            <w:tcW w:w="1082" w:type="dxa"/>
            <w:tcBorders>
              <w:top w:val="single" w:sz="4" w:space="0" w:color="92D050"/>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TSD2</w:t>
            </w:r>
          </w:p>
        </w:tc>
        <w:tc>
          <w:tcPr>
            <w:tcW w:w="6461" w:type="dxa"/>
            <w:tcBorders>
              <w:top w:val="single" w:sz="4" w:space="0" w:color="92D050"/>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Carry out high-quality, high-effective educational trainings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TSD1</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Technical trainings to the operators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37"/>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TSD3</w:t>
            </w:r>
          </w:p>
        </w:tc>
        <w:tc>
          <w:tcPr>
            <w:tcW w:w="6461" w:type="dxa"/>
            <w:tcBorders>
              <w:top w:val="nil"/>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Make all employees understand the meanings of TPM promptly</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TSD4</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Draw up educational training plans carefully</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single" w:sz="4" w:space="0" w:color="92D050"/>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single" w:sz="4" w:space="0" w:color="92D050"/>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TSD5</w:t>
            </w:r>
          </w:p>
        </w:tc>
        <w:tc>
          <w:tcPr>
            <w:tcW w:w="6461" w:type="dxa"/>
            <w:tcBorders>
              <w:top w:val="nil"/>
              <w:bottom w:val="single" w:sz="4" w:space="0" w:color="92D050"/>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Guidance from professionals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92D050"/>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Involvement of</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Full Workforce</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(IW)</w:t>
            </w:r>
          </w:p>
        </w:tc>
        <w:tc>
          <w:tcPr>
            <w:tcW w:w="1082" w:type="dxa"/>
            <w:tcBorders>
              <w:top w:val="single" w:sz="4" w:space="0" w:color="92D050"/>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WE5</w:t>
            </w:r>
          </w:p>
        </w:tc>
        <w:tc>
          <w:tcPr>
            <w:tcW w:w="6461" w:type="dxa"/>
            <w:tcBorders>
              <w:top w:val="single" w:sz="4" w:space="0" w:color="92D050"/>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Acquire the consensus of all employees within the company</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37"/>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WE6</w:t>
            </w:r>
          </w:p>
        </w:tc>
        <w:tc>
          <w:tcPr>
            <w:tcW w:w="6461" w:type="dxa"/>
            <w:tcBorders>
              <w:top w:val="nil"/>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Support to TPM activities by maintainers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WE3</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Overall employee involvements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460"/>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single" w:sz="4" w:space="0" w:color="92D050"/>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single" w:sz="4" w:space="0" w:color="92D050"/>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WE4</w:t>
            </w:r>
          </w:p>
        </w:tc>
        <w:tc>
          <w:tcPr>
            <w:tcW w:w="6461" w:type="dxa"/>
            <w:tcBorders>
              <w:top w:val="nil"/>
              <w:bottom w:val="single" w:sz="4" w:space="0" w:color="92D050"/>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High involvement willingness of the operators to the maintenance works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92D050"/>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Top-down</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Teamwork spirit</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(TS)</w:t>
            </w:r>
          </w:p>
        </w:tc>
        <w:tc>
          <w:tcPr>
            <w:tcW w:w="1082" w:type="dxa"/>
            <w:tcBorders>
              <w:top w:val="single" w:sz="4" w:space="0" w:color="92D050"/>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MC3</w:t>
            </w:r>
          </w:p>
        </w:tc>
        <w:tc>
          <w:tcPr>
            <w:tcW w:w="6461" w:type="dxa"/>
            <w:tcBorders>
              <w:top w:val="single" w:sz="4" w:space="0" w:color="92D050"/>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Support and participation of all directors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WE2</w:t>
            </w:r>
          </w:p>
        </w:tc>
        <w:tc>
          <w:tcPr>
            <w:tcW w:w="6461" w:type="dxa"/>
            <w:tcBorders>
              <w:top w:val="nil"/>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Full empowerment to the employees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WE1</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Acquire the support from employees within the company</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37"/>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single" w:sz="4" w:space="0" w:color="92D050"/>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single" w:sz="4" w:space="0" w:color="92D050"/>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MC2</w:t>
            </w:r>
          </w:p>
        </w:tc>
        <w:tc>
          <w:tcPr>
            <w:tcW w:w="6461" w:type="dxa"/>
            <w:tcBorders>
              <w:top w:val="nil"/>
              <w:bottom w:val="single" w:sz="4" w:space="0" w:color="92D050"/>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Continuous and obvious concentration and support to TPM by senior managers</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92D050"/>
              <w:left w:val="nil"/>
              <w:bottom w:val="nil"/>
              <w:right w:val="nil"/>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Plan and Strategy</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(PS)</w:t>
            </w:r>
          </w:p>
        </w:tc>
        <w:tc>
          <w:tcPr>
            <w:tcW w:w="1082" w:type="dxa"/>
            <w:tcBorders>
              <w:top w:val="single" w:sz="4" w:space="0" w:color="92D050"/>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PS2</w:t>
            </w:r>
          </w:p>
        </w:tc>
        <w:tc>
          <w:tcPr>
            <w:tcW w:w="6461" w:type="dxa"/>
            <w:tcBorders>
              <w:top w:val="single" w:sz="4" w:space="0" w:color="92D050"/>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Develop effective lead-in plan</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PS3</w:t>
            </w:r>
          </w:p>
        </w:tc>
        <w:tc>
          <w:tcPr>
            <w:tcW w:w="6461" w:type="dxa"/>
            <w:tcBorders>
              <w:top w:val="nil"/>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Clear management plans and implementation of factory management</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single" w:sz="4" w:space="0" w:color="A5A5A5" w:themeColor="accent3"/>
              <w:right w:val="nil"/>
            </w:tcBorders>
            <w:vAlign w:val="center"/>
          </w:tcPr>
          <w:p w:rsidR="00073DCA" w:rsidRPr="00803F3F" w:rsidRDefault="00073DCA" w:rsidP="00803F3F">
            <w:pPr>
              <w:jc w:val="center"/>
              <w:rPr>
                <w:rFonts w:ascii="Times New Roman" w:hAnsi="Times New Roman" w:cs="Times New Roman"/>
                <w:b w:val="0"/>
                <w:sz w:val="20"/>
                <w:szCs w:val="20"/>
              </w:rPr>
            </w:pPr>
          </w:p>
        </w:tc>
        <w:tc>
          <w:tcPr>
            <w:tcW w:w="1082" w:type="dxa"/>
            <w:tcBorders>
              <w:top w:val="nil"/>
              <w:left w:val="nil"/>
              <w:bottom w:val="single" w:sz="4" w:space="0" w:color="A5A5A5" w:themeColor="accent3"/>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PS1</w:t>
            </w:r>
          </w:p>
        </w:tc>
        <w:tc>
          <w:tcPr>
            <w:tcW w:w="6461" w:type="dxa"/>
            <w:tcBorders>
              <w:top w:val="nil"/>
              <w:left w:val="nil"/>
              <w:bottom w:val="single" w:sz="4" w:space="0" w:color="A5A5A5" w:themeColor="accent3"/>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Carry out effective feasibility studies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460"/>
          <w:jc w:val="center"/>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A5A5A5" w:themeColor="accent3"/>
              <w:bottom w:val="nil"/>
            </w:tcBorders>
            <w:vAlign w:val="center"/>
          </w:tcPr>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Control and Recognition</w:t>
            </w:r>
          </w:p>
          <w:p w:rsidR="00073DCA" w:rsidRPr="00803F3F" w:rsidRDefault="00073DCA" w:rsidP="00803F3F">
            <w:pPr>
              <w:jc w:val="center"/>
              <w:rPr>
                <w:rFonts w:ascii="Times New Roman" w:hAnsi="Times New Roman" w:cs="Times New Roman"/>
                <w:b w:val="0"/>
                <w:sz w:val="20"/>
                <w:szCs w:val="20"/>
              </w:rPr>
            </w:pPr>
            <w:r w:rsidRPr="00803F3F">
              <w:rPr>
                <w:rFonts w:ascii="Times New Roman" w:hAnsi="Times New Roman" w:cs="Times New Roman"/>
                <w:b w:val="0"/>
                <w:sz w:val="20"/>
                <w:szCs w:val="20"/>
              </w:rPr>
              <w:t>(CR)</w:t>
            </w:r>
          </w:p>
        </w:tc>
        <w:tc>
          <w:tcPr>
            <w:tcW w:w="1082" w:type="dxa"/>
            <w:tcBorders>
              <w:top w:val="single" w:sz="4" w:space="0" w:color="A5A5A5" w:themeColor="accent3"/>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MR5</w:t>
            </w:r>
          </w:p>
        </w:tc>
        <w:tc>
          <w:tcPr>
            <w:tcW w:w="6461" w:type="dxa"/>
            <w:tcBorders>
              <w:top w:val="single" w:sz="4" w:space="0" w:color="A5A5A5" w:themeColor="accent3"/>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Make the best of equipment maintenance records, and seize the opportunities of improvement</w:t>
            </w:r>
          </w:p>
        </w:tc>
      </w:tr>
      <w:tr w:rsidR="00073DCA" w:rsidRPr="00803F3F" w:rsidTr="008508B1">
        <w:trPr>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both"/>
              <w:rPr>
                <w:rFonts w:ascii="Times New Roman" w:hAnsi="Times New Roman" w:cs="Times New Roman"/>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MR4</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Establish overall and long-term targets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nil"/>
            </w:tcBorders>
            <w:vAlign w:val="center"/>
          </w:tcPr>
          <w:p w:rsidR="00073DCA" w:rsidRPr="00803F3F" w:rsidRDefault="00073DCA" w:rsidP="00803F3F">
            <w:pPr>
              <w:jc w:val="both"/>
              <w:rPr>
                <w:rFonts w:ascii="Times New Roman" w:hAnsi="Times New Roman" w:cs="Times New Roman"/>
                <w:sz w:val="20"/>
                <w:szCs w:val="20"/>
              </w:rPr>
            </w:pPr>
          </w:p>
        </w:tc>
        <w:tc>
          <w:tcPr>
            <w:tcW w:w="1082" w:type="dxa"/>
            <w:tcBorders>
              <w:top w:val="nil"/>
              <w:bottom w:val="nil"/>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MR6</w:t>
            </w:r>
          </w:p>
        </w:tc>
        <w:tc>
          <w:tcPr>
            <w:tcW w:w="6461" w:type="dxa"/>
            <w:tcBorders>
              <w:top w:val="nil"/>
              <w:bottom w:val="nil"/>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Good maintenance data record or maintenance status</w:t>
            </w:r>
          </w:p>
        </w:tc>
      </w:tr>
      <w:tr w:rsidR="00073DCA" w:rsidRPr="00803F3F" w:rsidTr="008508B1">
        <w:trPr>
          <w:trHeight w:val="237"/>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left w:val="nil"/>
              <w:bottom w:val="nil"/>
              <w:right w:val="nil"/>
            </w:tcBorders>
            <w:vAlign w:val="center"/>
          </w:tcPr>
          <w:p w:rsidR="00073DCA" w:rsidRPr="00803F3F" w:rsidRDefault="00073DCA" w:rsidP="00803F3F">
            <w:pPr>
              <w:jc w:val="both"/>
              <w:rPr>
                <w:rFonts w:ascii="Times New Roman" w:hAnsi="Times New Roman" w:cs="Times New Roman"/>
                <w:sz w:val="20"/>
                <w:szCs w:val="20"/>
              </w:rPr>
            </w:pPr>
          </w:p>
        </w:tc>
        <w:tc>
          <w:tcPr>
            <w:tcW w:w="1082" w:type="dxa"/>
            <w:tcBorders>
              <w:top w:val="nil"/>
              <w:left w:val="nil"/>
              <w:bottom w:val="nil"/>
              <w:right w:val="nil"/>
            </w:tcBorders>
            <w:vAlign w:val="center"/>
          </w:tcPr>
          <w:p w:rsidR="00073DCA" w:rsidRPr="00803F3F" w:rsidRDefault="00073DCA" w:rsidP="00803F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MR3</w:t>
            </w:r>
          </w:p>
        </w:tc>
        <w:tc>
          <w:tcPr>
            <w:tcW w:w="6461" w:type="dxa"/>
            <w:tcBorders>
              <w:top w:val="nil"/>
              <w:left w:val="nil"/>
              <w:bottom w:val="nil"/>
              <w:right w:val="nil"/>
            </w:tcBorders>
            <w:vAlign w:val="center"/>
          </w:tcPr>
          <w:p w:rsidR="00073DCA" w:rsidRPr="00803F3F" w:rsidRDefault="00073DCA" w:rsidP="00803F3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Recognition and award for employees</w:t>
            </w:r>
          </w:p>
        </w:tc>
      </w:tr>
      <w:tr w:rsidR="008508B1" w:rsidRPr="00803F3F" w:rsidTr="008508B1">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263" w:type="dxa"/>
            <w:vMerge/>
            <w:tcBorders>
              <w:top w:val="nil"/>
              <w:bottom w:val="single" w:sz="4" w:space="0" w:color="A5A5A5" w:themeColor="accent3"/>
            </w:tcBorders>
            <w:vAlign w:val="center"/>
          </w:tcPr>
          <w:p w:rsidR="00073DCA" w:rsidRPr="00803F3F" w:rsidRDefault="00073DCA" w:rsidP="00803F3F">
            <w:pPr>
              <w:jc w:val="both"/>
              <w:rPr>
                <w:rFonts w:ascii="Times New Roman" w:hAnsi="Times New Roman" w:cs="Times New Roman"/>
                <w:sz w:val="20"/>
                <w:szCs w:val="20"/>
              </w:rPr>
            </w:pPr>
          </w:p>
        </w:tc>
        <w:tc>
          <w:tcPr>
            <w:tcW w:w="1082" w:type="dxa"/>
            <w:tcBorders>
              <w:top w:val="nil"/>
              <w:bottom w:val="single" w:sz="4" w:space="0" w:color="A5A5A5" w:themeColor="accent3"/>
            </w:tcBorders>
            <w:vAlign w:val="center"/>
          </w:tcPr>
          <w:p w:rsidR="00073DCA" w:rsidRPr="00803F3F" w:rsidRDefault="00073DCA" w:rsidP="00803F3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803F3F">
              <w:rPr>
                <w:rFonts w:ascii="Times New Roman" w:hAnsi="Times New Roman" w:cs="Times New Roman"/>
                <w:b/>
                <w:sz w:val="20"/>
                <w:szCs w:val="20"/>
              </w:rPr>
              <w:t>MR1</w:t>
            </w:r>
          </w:p>
        </w:tc>
        <w:tc>
          <w:tcPr>
            <w:tcW w:w="6461" w:type="dxa"/>
            <w:tcBorders>
              <w:top w:val="nil"/>
              <w:bottom w:val="single" w:sz="4" w:space="0" w:color="A5A5A5" w:themeColor="accent3"/>
            </w:tcBorders>
            <w:vAlign w:val="center"/>
          </w:tcPr>
          <w:p w:rsidR="00073DCA" w:rsidRPr="00803F3F" w:rsidRDefault="00073DCA" w:rsidP="00803F3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03F3F">
              <w:rPr>
                <w:rFonts w:ascii="Times New Roman" w:hAnsi="Times New Roman" w:cs="Times New Roman"/>
                <w:color w:val="000000" w:themeColor="text1"/>
                <w:sz w:val="20"/>
                <w:szCs w:val="20"/>
              </w:rPr>
              <w:t>Measurable policies, targets and effectiveness</w:t>
            </w:r>
          </w:p>
        </w:tc>
      </w:tr>
    </w:tbl>
    <w:p w:rsidR="00073DCA" w:rsidRPr="00803F3F" w:rsidRDefault="00073DCA" w:rsidP="00803F3F">
      <w:pPr>
        <w:spacing w:after="0" w:line="240" w:lineRule="auto"/>
        <w:ind w:left="720"/>
        <w:jc w:val="both"/>
        <w:rPr>
          <w:rFonts w:ascii="Times New Roman" w:hAnsi="Times New Roman" w:cs="Times New Roman"/>
          <w:sz w:val="20"/>
          <w:szCs w:val="20"/>
        </w:rPr>
      </w:pPr>
    </w:p>
    <w:p w:rsidR="00803F3F" w:rsidRDefault="00073DCA" w:rsidP="00803F3F">
      <w:p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 xml:space="preserve">Output will be the final model for the research including 3 main group factors: Training and Skill Development, Top-down teamwork spirit, Involvement of full workforce with 13 observed factors. </w:t>
      </w:r>
    </w:p>
    <w:p w:rsidR="00803F3F" w:rsidRDefault="00803F3F"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Default="008508B1" w:rsidP="00803F3F">
      <w:pPr>
        <w:spacing w:after="0" w:line="240" w:lineRule="auto"/>
        <w:jc w:val="both"/>
        <w:rPr>
          <w:rFonts w:ascii="Times New Roman" w:hAnsi="Times New Roman" w:cs="Times New Roman"/>
          <w:sz w:val="20"/>
          <w:szCs w:val="20"/>
        </w:rPr>
      </w:pPr>
    </w:p>
    <w:p w:rsidR="008508B1" w:rsidRPr="00803F3F" w:rsidRDefault="008508B1" w:rsidP="00803F3F">
      <w:pPr>
        <w:spacing w:after="0" w:line="240" w:lineRule="auto"/>
        <w:jc w:val="both"/>
        <w:rPr>
          <w:rFonts w:ascii="Times New Roman" w:hAnsi="Times New Roman" w:cs="Times New Roman"/>
          <w:sz w:val="20"/>
          <w:szCs w:val="20"/>
        </w:rPr>
      </w:pPr>
    </w:p>
    <w:tbl>
      <w:tblPr>
        <w:tblpPr w:leftFromText="180" w:rightFromText="180" w:vertAnchor="text" w:tblpXSpec="center" w:tblpY="1"/>
        <w:tblOverlap w:val="never"/>
        <w:tblW w:w="5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27"/>
        <w:gridCol w:w="844"/>
        <w:gridCol w:w="964"/>
        <w:gridCol w:w="965"/>
        <w:gridCol w:w="1064"/>
        <w:gridCol w:w="730"/>
        <w:gridCol w:w="63"/>
      </w:tblGrid>
      <w:tr w:rsidR="008508B1" w:rsidRPr="00803F3F" w:rsidTr="008508B1">
        <w:trPr>
          <w:cantSplit/>
          <w:trHeight w:val="42"/>
        </w:trPr>
        <w:tc>
          <w:tcPr>
            <w:tcW w:w="5157" w:type="dxa"/>
            <w:gridSpan w:val="7"/>
            <w:tcBorders>
              <w:top w:val="nil"/>
              <w:left w:val="nil"/>
              <w:bottom w:val="nil"/>
              <w:right w:val="nil"/>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i/>
                <w:color w:val="000000"/>
                <w:sz w:val="18"/>
                <w:szCs w:val="20"/>
              </w:rPr>
            </w:pPr>
            <w:r w:rsidRPr="00803F3F">
              <w:rPr>
                <w:rFonts w:ascii="Times New Roman" w:hAnsi="Times New Roman" w:cs="Times New Roman"/>
                <w:b/>
                <w:bCs/>
                <w:i/>
                <w:color w:val="000000"/>
                <w:sz w:val="18"/>
                <w:szCs w:val="20"/>
              </w:rPr>
              <w:t>Coefficients</w:t>
            </w:r>
            <w:r w:rsidRPr="00803F3F">
              <w:rPr>
                <w:rFonts w:ascii="Times New Roman" w:hAnsi="Times New Roman" w:cs="Times New Roman"/>
                <w:b/>
                <w:bCs/>
                <w:i/>
                <w:color w:val="000000"/>
                <w:sz w:val="18"/>
                <w:szCs w:val="20"/>
                <w:vertAlign w:val="superscript"/>
              </w:rPr>
              <w:t>a</w:t>
            </w:r>
          </w:p>
        </w:tc>
      </w:tr>
      <w:tr w:rsidR="008508B1" w:rsidRPr="00803F3F" w:rsidTr="008508B1">
        <w:trPr>
          <w:cantSplit/>
          <w:trHeight w:val="94"/>
        </w:trPr>
        <w:tc>
          <w:tcPr>
            <w:tcW w:w="1371" w:type="dxa"/>
            <w:gridSpan w:val="2"/>
            <w:vMerge w:val="restart"/>
            <w:tcBorders>
              <w:top w:val="single" w:sz="16" w:space="0" w:color="000000"/>
              <w:left w:val="single" w:sz="16" w:space="0" w:color="000000"/>
              <w:bottom w:val="nil"/>
              <w:right w:val="nil"/>
            </w:tcBorders>
            <w:shd w:val="clear" w:color="auto" w:fill="FFFFFF"/>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Model</w:t>
            </w:r>
          </w:p>
        </w:tc>
        <w:tc>
          <w:tcPr>
            <w:tcW w:w="1929" w:type="dxa"/>
            <w:gridSpan w:val="2"/>
            <w:tcBorders>
              <w:top w:val="single" w:sz="16" w:space="0" w:color="000000"/>
              <w:left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Unstandardized Coefficients</w:t>
            </w:r>
          </w:p>
        </w:tc>
        <w:tc>
          <w:tcPr>
            <w:tcW w:w="1064" w:type="dxa"/>
            <w:tcBorders>
              <w:top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Standardized Coefficients</w:t>
            </w:r>
          </w:p>
        </w:tc>
        <w:tc>
          <w:tcPr>
            <w:tcW w:w="730" w:type="dxa"/>
            <w:vMerge w:val="restart"/>
            <w:tcBorders>
              <w:top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t</w:t>
            </w:r>
          </w:p>
        </w:tc>
        <w:tc>
          <w:tcPr>
            <w:tcW w:w="61" w:type="dxa"/>
            <w:vMerge w:val="restart"/>
            <w:tcBorders>
              <w:top w:val="single" w:sz="16" w:space="0" w:color="000000"/>
              <w:right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Sig.</w:t>
            </w:r>
          </w:p>
        </w:tc>
      </w:tr>
      <w:tr w:rsidR="008508B1" w:rsidRPr="00803F3F" w:rsidTr="008508B1">
        <w:trPr>
          <w:cantSplit/>
          <w:trHeight w:val="52"/>
        </w:trPr>
        <w:tc>
          <w:tcPr>
            <w:tcW w:w="1371" w:type="dxa"/>
            <w:gridSpan w:val="2"/>
            <w:vMerge/>
            <w:tcBorders>
              <w:top w:val="single" w:sz="16" w:space="0" w:color="000000"/>
              <w:left w:val="single" w:sz="16" w:space="0" w:color="000000"/>
              <w:bottom w:val="nil"/>
              <w:right w:val="nil"/>
            </w:tcBorders>
            <w:shd w:val="clear" w:color="auto" w:fill="FFFFFF"/>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c>
          <w:tcPr>
            <w:tcW w:w="964" w:type="dxa"/>
            <w:tcBorders>
              <w:left w:val="single" w:sz="16" w:space="0" w:color="000000"/>
              <w:bottom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B</w:t>
            </w:r>
          </w:p>
        </w:tc>
        <w:tc>
          <w:tcPr>
            <w:tcW w:w="965" w:type="dxa"/>
            <w:tcBorders>
              <w:bottom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Std. Error</w:t>
            </w:r>
          </w:p>
        </w:tc>
        <w:tc>
          <w:tcPr>
            <w:tcW w:w="1064" w:type="dxa"/>
            <w:tcBorders>
              <w:bottom w:val="single" w:sz="16" w:space="0" w:color="000000"/>
            </w:tcBorders>
            <w:shd w:val="clear" w:color="auto" w:fill="FFFFFF"/>
          </w:tcPr>
          <w:p w:rsidR="00073DCA" w:rsidRPr="00803F3F" w:rsidRDefault="00073DCA" w:rsidP="008508B1">
            <w:pPr>
              <w:autoSpaceDE w:val="0"/>
              <w:autoSpaceDN w:val="0"/>
              <w:adjustRightInd w:val="0"/>
              <w:spacing w:after="0" w:line="240" w:lineRule="auto"/>
              <w:ind w:left="60" w:right="60"/>
              <w:jc w:val="center"/>
              <w:rPr>
                <w:rFonts w:ascii="Times New Roman" w:hAnsi="Times New Roman" w:cs="Times New Roman"/>
                <w:color w:val="000000"/>
                <w:sz w:val="20"/>
                <w:szCs w:val="20"/>
              </w:rPr>
            </w:pPr>
            <w:r w:rsidRPr="00803F3F">
              <w:rPr>
                <w:rFonts w:ascii="Times New Roman" w:hAnsi="Times New Roman" w:cs="Times New Roman"/>
                <w:color w:val="000000"/>
                <w:sz w:val="20"/>
                <w:szCs w:val="20"/>
              </w:rPr>
              <w:t>Beta</w:t>
            </w:r>
          </w:p>
        </w:tc>
        <w:tc>
          <w:tcPr>
            <w:tcW w:w="730" w:type="dxa"/>
            <w:vMerge/>
            <w:tcBorders>
              <w:top w:val="single" w:sz="16" w:space="0" w:color="000000"/>
            </w:tcBorders>
            <w:shd w:val="clear" w:color="auto" w:fill="FFFFFF"/>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c>
          <w:tcPr>
            <w:tcW w:w="61" w:type="dxa"/>
            <w:vMerge/>
            <w:tcBorders>
              <w:top w:val="single" w:sz="16" w:space="0" w:color="000000"/>
              <w:right w:val="single" w:sz="16" w:space="0" w:color="000000"/>
            </w:tcBorders>
            <w:shd w:val="clear" w:color="auto" w:fill="FFFFFF"/>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r>
      <w:tr w:rsidR="008508B1" w:rsidRPr="00803F3F" w:rsidTr="008508B1">
        <w:trPr>
          <w:cantSplit/>
          <w:trHeight w:val="45"/>
        </w:trPr>
        <w:tc>
          <w:tcPr>
            <w:tcW w:w="527" w:type="dxa"/>
            <w:vMerge w:val="restart"/>
            <w:tcBorders>
              <w:top w:val="single" w:sz="16" w:space="0" w:color="000000"/>
              <w:left w:val="single" w:sz="16" w:space="0" w:color="000000"/>
              <w:bottom w:val="single" w:sz="16" w:space="0" w:color="000000"/>
              <w:right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1</w:t>
            </w:r>
          </w:p>
        </w:tc>
        <w:tc>
          <w:tcPr>
            <w:tcW w:w="843" w:type="dxa"/>
            <w:tcBorders>
              <w:top w:val="single" w:sz="16" w:space="0" w:color="000000"/>
              <w:left w:val="nil"/>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(Constant)</w:t>
            </w:r>
          </w:p>
        </w:tc>
        <w:tc>
          <w:tcPr>
            <w:tcW w:w="964" w:type="dxa"/>
            <w:tcBorders>
              <w:top w:val="single" w:sz="16" w:space="0" w:color="000000"/>
              <w:left w:val="single" w:sz="16" w:space="0" w:color="000000"/>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.841</w:t>
            </w:r>
          </w:p>
        </w:tc>
        <w:tc>
          <w:tcPr>
            <w:tcW w:w="965" w:type="dxa"/>
            <w:tcBorders>
              <w:top w:val="single" w:sz="16" w:space="0" w:color="000000"/>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.250</w:t>
            </w:r>
          </w:p>
        </w:tc>
        <w:tc>
          <w:tcPr>
            <w:tcW w:w="1064" w:type="dxa"/>
            <w:tcBorders>
              <w:top w:val="single" w:sz="16" w:space="0" w:color="000000"/>
              <w:bottom w:val="nil"/>
            </w:tcBorders>
            <w:shd w:val="clear" w:color="auto" w:fill="FFFFFF"/>
          </w:tcPr>
          <w:p w:rsidR="00073DCA" w:rsidRPr="00803F3F" w:rsidRDefault="00073DCA" w:rsidP="008508B1">
            <w:pPr>
              <w:autoSpaceDE w:val="0"/>
              <w:autoSpaceDN w:val="0"/>
              <w:adjustRightInd w:val="0"/>
              <w:spacing w:after="0" w:line="240" w:lineRule="auto"/>
              <w:rPr>
                <w:rFonts w:ascii="Times New Roman" w:hAnsi="Times New Roman" w:cs="Times New Roman"/>
                <w:sz w:val="20"/>
                <w:szCs w:val="20"/>
              </w:rPr>
            </w:pPr>
          </w:p>
        </w:tc>
        <w:tc>
          <w:tcPr>
            <w:tcW w:w="730" w:type="dxa"/>
            <w:tcBorders>
              <w:top w:val="single" w:sz="16" w:space="0" w:color="000000"/>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3.369</w:t>
            </w:r>
          </w:p>
        </w:tc>
        <w:tc>
          <w:tcPr>
            <w:tcW w:w="61" w:type="dxa"/>
            <w:tcBorders>
              <w:top w:val="single" w:sz="16" w:space="0" w:color="000000"/>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.001</w:t>
            </w:r>
          </w:p>
        </w:tc>
      </w:tr>
      <w:tr w:rsidR="008508B1" w:rsidRPr="00803F3F" w:rsidTr="008508B1">
        <w:trPr>
          <w:cantSplit/>
          <w:trHeight w:val="55"/>
        </w:trPr>
        <w:tc>
          <w:tcPr>
            <w:tcW w:w="527" w:type="dxa"/>
            <w:vMerge/>
            <w:tcBorders>
              <w:top w:val="single" w:sz="16" w:space="0" w:color="000000"/>
              <w:left w:val="single" w:sz="16" w:space="0" w:color="000000"/>
              <w:bottom w:val="single" w:sz="16" w:space="0" w:color="000000"/>
              <w:right w:val="nil"/>
            </w:tcBorders>
            <w:shd w:val="clear" w:color="auto" w:fill="FFFFFF"/>
            <w:vAlign w:val="center"/>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c>
          <w:tcPr>
            <w:tcW w:w="843" w:type="dxa"/>
            <w:tcBorders>
              <w:top w:val="nil"/>
              <w:left w:val="nil"/>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X1</w:t>
            </w:r>
          </w:p>
        </w:tc>
        <w:tc>
          <w:tcPr>
            <w:tcW w:w="964" w:type="dxa"/>
            <w:tcBorders>
              <w:top w:val="nil"/>
              <w:left w:val="single" w:sz="16" w:space="0" w:color="000000"/>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.347</w:t>
            </w:r>
          </w:p>
        </w:tc>
        <w:tc>
          <w:tcPr>
            <w:tcW w:w="965"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.059</w:t>
            </w:r>
          </w:p>
        </w:tc>
        <w:tc>
          <w:tcPr>
            <w:tcW w:w="1064"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.421</w:t>
            </w:r>
          </w:p>
        </w:tc>
        <w:tc>
          <w:tcPr>
            <w:tcW w:w="730"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5.855</w:t>
            </w:r>
          </w:p>
        </w:tc>
        <w:tc>
          <w:tcPr>
            <w:tcW w:w="61" w:type="dxa"/>
            <w:tcBorders>
              <w:top w:val="nil"/>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.000</w:t>
            </w:r>
          </w:p>
        </w:tc>
      </w:tr>
      <w:tr w:rsidR="008508B1" w:rsidRPr="00803F3F" w:rsidTr="008508B1">
        <w:trPr>
          <w:cantSplit/>
          <w:trHeight w:val="55"/>
        </w:trPr>
        <w:tc>
          <w:tcPr>
            <w:tcW w:w="527" w:type="dxa"/>
            <w:vMerge/>
            <w:tcBorders>
              <w:top w:val="single" w:sz="16" w:space="0" w:color="000000"/>
              <w:left w:val="single" w:sz="16" w:space="0" w:color="000000"/>
              <w:bottom w:val="single" w:sz="16" w:space="0" w:color="000000"/>
              <w:right w:val="nil"/>
            </w:tcBorders>
            <w:shd w:val="clear" w:color="auto" w:fill="FFFFFF"/>
            <w:vAlign w:val="center"/>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c>
          <w:tcPr>
            <w:tcW w:w="843" w:type="dxa"/>
            <w:tcBorders>
              <w:top w:val="nil"/>
              <w:left w:val="nil"/>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X2</w:t>
            </w:r>
          </w:p>
        </w:tc>
        <w:tc>
          <w:tcPr>
            <w:tcW w:w="964" w:type="dxa"/>
            <w:tcBorders>
              <w:top w:val="nil"/>
              <w:left w:val="single" w:sz="16" w:space="0" w:color="000000"/>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.221</w:t>
            </w:r>
          </w:p>
        </w:tc>
        <w:tc>
          <w:tcPr>
            <w:tcW w:w="965"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.057</w:t>
            </w:r>
          </w:p>
        </w:tc>
        <w:tc>
          <w:tcPr>
            <w:tcW w:w="1064"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.262</w:t>
            </w:r>
          </w:p>
        </w:tc>
        <w:tc>
          <w:tcPr>
            <w:tcW w:w="730" w:type="dxa"/>
            <w:tcBorders>
              <w:top w:val="nil"/>
              <w:bottom w:val="nil"/>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3.861</w:t>
            </w:r>
          </w:p>
        </w:tc>
        <w:tc>
          <w:tcPr>
            <w:tcW w:w="61" w:type="dxa"/>
            <w:tcBorders>
              <w:top w:val="nil"/>
              <w:bottom w:val="nil"/>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.000</w:t>
            </w:r>
          </w:p>
        </w:tc>
      </w:tr>
      <w:tr w:rsidR="008508B1" w:rsidRPr="00803F3F" w:rsidTr="008508B1">
        <w:trPr>
          <w:cantSplit/>
          <w:trHeight w:val="61"/>
        </w:trPr>
        <w:tc>
          <w:tcPr>
            <w:tcW w:w="527" w:type="dxa"/>
            <w:vMerge/>
            <w:tcBorders>
              <w:top w:val="single" w:sz="16" w:space="0" w:color="000000"/>
              <w:left w:val="single" w:sz="16" w:space="0" w:color="000000"/>
              <w:bottom w:val="single" w:sz="16" w:space="0" w:color="000000"/>
              <w:right w:val="nil"/>
            </w:tcBorders>
            <w:shd w:val="clear" w:color="auto" w:fill="FFFFFF"/>
            <w:vAlign w:val="center"/>
          </w:tcPr>
          <w:p w:rsidR="00073DCA" w:rsidRPr="00803F3F" w:rsidRDefault="00073DCA" w:rsidP="008508B1">
            <w:pPr>
              <w:autoSpaceDE w:val="0"/>
              <w:autoSpaceDN w:val="0"/>
              <w:adjustRightInd w:val="0"/>
              <w:spacing w:after="0" w:line="240" w:lineRule="auto"/>
              <w:rPr>
                <w:rFonts w:ascii="Times New Roman" w:hAnsi="Times New Roman" w:cs="Times New Roman"/>
                <w:color w:val="000000"/>
                <w:sz w:val="20"/>
                <w:szCs w:val="20"/>
              </w:rPr>
            </w:pPr>
          </w:p>
        </w:tc>
        <w:tc>
          <w:tcPr>
            <w:tcW w:w="843" w:type="dxa"/>
            <w:tcBorders>
              <w:top w:val="nil"/>
              <w:left w:val="nil"/>
              <w:bottom w:val="single" w:sz="16" w:space="0" w:color="000000"/>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rPr>
                <w:rFonts w:ascii="Times New Roman" w:hAnsi="Times New Roman" w:cs="Times New Roman"/>
                <w:color w:val="000000"/>
                <w:sz w:val="20"/>
                <w:szCs w:val="20"/>
              </w:rPr>
            </w:pPr>
            <w:r w:rsidRPr="00803F3F">
              <w:rPr>
                <w:rFonts w:ascii="Times New Roman" w:hAnsi="Times New Roman" w:cs="Times New Roman"/>
                <w:color w:val="000000"/>
                <w:sz w:val="20"/>
                <w:szCs w:val="20"/>
              </w:rPr>
              <w:t>X3</w:t>
            </w:r>
          </w:p>
        </w:tc>
        <w:tc>
          <w:tcPr>
            <w:tcW w:w="964" w:type="dxa"/>
            <w:tcBorders>
              <w:top w:val="nil"/>
              <w:left w:val="single" w:sz="16" w:space="0" w:color="000000"/>
              <w:bottom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.206</w:t>
            </w:r>
          </w:p>
        </w:tc>
        <w:tc>
          <w:tcPr>
            <w:tcW w:w="965" w:type="dxa"/>
            <w:tcBorders>
              <w:top w:val="nil"/>
              <w:bottom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.061</w:t>
            </w:r>
          </w:p>
        </w:tc>
        <w:tc>
          <w:tcPr>
            <w:tcW w:w="1064" w:type="dxa"/>
            <w:tcBorders>
              <w:top w:val="nil"/>
              <w:bottom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.266</w:t>
            </w:r>
          </w:p>
        </w:tc>
        <w:tc>
          <w:tcPr>
            <w:tcW w:w="730" w:type="dxa"/>
            <w:tcBorders>
              <w:top w:val="nil"/>
              <w:bottom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3.364</w:t>
            </w:r>
          </w:p>
        </w:tc>
        <w:tc>
          <w:tcPr>
            <w:tcW w:w="61" w:type="dxa"/>
            <w:tcBorders>
              <w:top w:val="nil"/>
              <w:bottom w:val="single" w:sz="16" w:space="0" w:color="000000"/>
              <w:right w:val="single" w:sz="16" w:space="0" w:color="000000"/>
            </w:tcBorders>
            <w:shd w:val="clear" w:color="auto" w:fill="FFFFFF"/>
            <w:vAlign w:val="center"/>
          </w:tcPr>
          <w:p w:rsidR="00073DCA" w:rsidRPr="00803F3F" w:rsidRDefault="00073DCA" w:rsidP="008508B1">
            <w:pPr>
              <w:autoSpaceDE w:val="0"/>
              <w:autoSpaceDN w:val="0"/>
              <w:adjustRightInd w:val="0"/>
              <w:spacing w:after="0" w:line="240" w:lineRule="auto"/>
              <w:ind w:left="60" w:right="60"/>
              <w:jc w:val="right"/>
              <w:rPr>
                <w:rFonts w:ascii="Times New Roman" w:hAnsi="Times New Roman" w:cs="Times New Roman"/>
                <w:color w:val="000000"/>
                <w:sz w:val="20"/>
                <w:szCs w:val="20"/>
              </w:rPr>
            </w:pPr>
            <w:r w:rsidRPr="00803F3F">
              <w:rPr>
                <w:rFonts w:ascii="Times New Roman" w:hAnsi="Times New Roman" w:cs="Times New Roman"/>
                <w:color w:val="000000"/>
                <w:sz w:val="20"/>
                <w:szCs w:val="20"/>
              </w:rPr>
              <w:t>.001</w:t>
            </w:r>
          </w:p>
        </w:tc>
      </w:tr>
      <w:tr w:rsidR="008508B1" w:rsidRPr="00803F3F" w:rsidTr="008508B1">
        <w:trPr>
          <w:cantSplit/>
          <w:trHeight w:val="49"/>
        </w:trPr>
        <w:tc>
          <w:tcPr>
            <w:tcW w:w="5157" w:type="dxa"/>
            <w:gridSpan w:val="7"/>
            <w:tcBorders>
              <w:top w:val="nil"/>
              <w:left w:val="nil"/>
              <w:bottom w:val="nil"/>
              <w:right w:val="nil"/>
            </w:tcBorders>
            <w:shd w:val="clear" w:color="auto" w:fill="FFFFFF"/>
          </w:tcPr>
          <w:p w:rsidR="00073DCA" w:rsidRPr="002B53A8" w:rsidRDefault="00073DCA" w:rsidP="008508B1">
            <w:pPr>
              <w:pStyle w:val="ListParagraph"/>
              <w:numPr>
                <w:ilvl w:val="0"/>
                <w:numId w:val="20"/>
              </w:numPr>
              <w:autoSpaceDE w:val="0"/>
              <w:autoSpaceDN w:val="0"/>
              <w:adjustRightInd w:val="0"/>
              <w:spacing w:after="0" w:line="240" w:lineRule="auto"/>
              <w:ind w:right="60"/>
              <w:rPr>
                <w:rFonts w:ascii="Times New Roman" w:hAnsi="Times New Roman" w:cs="Times New Roman"/>
                <w:color w:val="000000"/>
                <w:sz w:val="20"/>
                <w:szCs w:val="20"/>
              </w:rPr>
            </w:pPr>
            <w:r w:rsidRPr="002B53A8">
              <w:rPr>
                <w:rFonts w:ascii="Times New Roman" w:hAnsi="Times New Roman" w:cs="Times New Roman"/>
                <w:color w:val="000000"/>
                <w:sz w:val="20"/>
                <w:szCs w:val="20"/>
              </w:rPr>
              <w:t>Dependent Variable: Success</w:t>
            </w:r>
          </w:p>
          <w:p w:rsidR="002B53A8" w:rsidRPr="002B53A8" w:rsidRDefault="002B53A8" w:rsidP="008508B1">
            <w:pPr>
              <w:pStyle w:val="ListParagraph"/>
              <w:autoSpaceDE w:val="0"/>
              <w:autoSpaceDN w:val="0"/>
              <w:adjustRightInd w:val="0"/>
              <w:spacing w:after="0" w:line="240" w:lineRule="auto"/>
              <w:ind w:left="420" w:right="60"/>
              <w:rPr>
                <w:rFonts w:ascii="Times New Roman" w:hAnsi="Times New Roman" w:cs="Times New Roman"/>
                <w:color w:val="000000"/>
                <w:sz w:val="20"/>
                <w:szCs w:val="20"/>
              </w:rPr>
            </w:pPr>
          </w:p>
        </w:tc>
      </w:tr>
    </w:tbl>
    <w:p w:rsidR="00073DCA" w:rsidRPr="002B53A8" w:rsidRDefault="008508B1" w:rsidP="008508B1">
      <w:pPr>
        <w:pStyle w:val="ListParagraph"/>
        <w:spacing w:after="0" w:line="240" w:lineRule="auto"/>
        <w:jc w:val="both"/>
        <w:rPr>
          <w:rFonts w:ascii="Times New Roman" w:hAnsi="Times New Roman" w:cs="Times New Roman"/>
          <w:b/>
          <w:i/>
          <w:sz w:val="20"/>
          <w:szCs w:val="20"/>
        </w:rPr>
      </w:pPr>
      <w:r>
        <w:rPr>
          <w:rFonts w:ascii="Times New Roman" w:hAnsi="Times New Roman" w:cs="Times New Roman"/>
          <w:b/>
          <w:i/>
          <w:sz w:val="20"/>
          <w:szCs w:val="20"/>
        </w:rPr>
        <w:br w:type="textWrapping" w:clear="all"/>
      </w:r>
      <w:r w:rsidR="00073DCA" w:rsidRPr="002B53A8">
        <w:rPr>
          <w:rFonts w:ascii="Times New Roman" w:hAnsi="Times New Roman" w:cs="Times New Roman"/>
          <w:b/>
          <w:i/>
          <w:sz w:val="20"/>
          <w:szCs w:val="20"/>
        </w:rPr>
        <w:t>Standardized regression formula:</w:t>
      </w:r>
    </w:p>
    <w:p w:rsidR="00073DCA" w:rsidRPr="00803F3F" w:rsidRDefault="00073DCA" w:rsidP="00803F3F">
      <w:pPr>
        <w:pStyle w:val="ListParagraph"/>
        <w:spacing w:after="0" w:line="240" w:lineRule="auto"/>
        <w:ind w:left="1440"/>
        <w:jc w:val="both"/>
        <w:rPr>
          <w:rFonts w:ascii="Times New Roman" w:hAnsi="Times New Roman" w:cs="Times New Roman"/>
          <w:sz w:val="20"/>
          <w:szCs w:val="20"/>
        </w:rPr>
      </w:pPr>
      <w:r w:rsidRPr="00803F3F">
        <w:rPr>
          <w:rFonts w:ascii="Times New Roman" w:hAnsi="Times New Roman" w:cs="Times New Roman"/>
          <w:sz w:val="20"/>
          <w:szCs w:val="20"/>
        </w:rPr>
        <w:t>Y = 0.421X1 + 0.262X2 + 0.266X3</w:t>
      </w:r>
    </w:p>
    <w:p w:rsidR="00073DCA" w:rsidRPr="00803F3F" w:rsidRDefault="00073DCA" w:rsidP="00803F3F">
      <w:p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ab/>
        <w:t>Or</w:t>
      </w:r>
      <w:r w:rsidRPr="00803F3F">
        <w:rPr>
          <w:rFonts w:ascii="Times New Roman" w:hAnsi="Times New Roman" w:cs="Times New Roman"/>
          <w:sz w:val="20"/>
          <w:szCs w:val="20"/>
        </w:rPr>
        <w:tab/>
        <w:t>Y = 0.421(TE) + 0.262(IW) +0.266(TS)</w:t>
      </w:r>
    </w:p>
    <w:p w:rsidR="008508B1" w:rsidRDefault="008508B1" w:rsidP="00803F3F">
      <w:pPr>
        <w:spacing w:after="0" w:line="240" w:lineRule="auto"/>
        <w:jc w:val="both"/>
        <w:rPr>
          <w:rFonts w:ascii="Times New Roman" w:hAnsi="Times New Roman" w:cs="Times New Roman"/>
          <w:sz w:val="20"/>
          <w:szCs w:val="20"/>
        </w:rPr>
      </w:pPr>
    </w:p>
    <w:p w:rsidR="00073DCA" w:rsidRPr="00803F3F" w:rsidRDefault="00073DCA" w:rsidP="00803F3F">
      <w:p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After converting to standardized regression formula, factor “</w:t>
      </w:r>
      <w:r w:rsidRPr="00803F3F">
        <w:rPr>
          <w:rFonts w:ascii="Times New Roman" w:hAnsi="Times New Roman" w:cs="Times New Roman"/>
          <w:b/>
          <w:i/>
          <w:sz w:val="20"/>
          <w:szCs w:val="20"/>
        </w:rPr>
        <w:t>Training and skill development</w:t>
      </w:r>
      <w:r w:rsidRPr="00803F3F">
        <w:rPr>
          <w:rFonts w:ascii="Times New Roman" w:hAnsi="Times New Roman" w:cs="Times New Roman"/>
          <w:sz w:val="20"/>
          <w:szCs w:val="20"/>
        </w:rPr>
        <w:t>” affects most on the success of TPM implementation, beta = 0.421. The second is “</w:t>
      </w:r>
      <w:r w:rsidRPr="00803F3F">
        <w:rPr>
          <w:rFonts w:ascii="Times New Roman" w:hAnsi="Times New Roman" w:cs="Times New Roman"/>
          <w:b/>
          <w:i/>
          <w:sz w:val="20"/>
          <w:szCs w:val="20"/>
        </w:rPr>
        <w:t xml:space="preserve">Top-down Teamwork spirit”, </w:t>
      </w:r>
      <w:r w:rsidRPr="00803F3F">
        <w:rPr>
          <w:rFonts w:ascii="Times New Roman" w:hAnsi="Times New Roman" w:cs="Times New Roman"/>
          <w:sz w:val="20"/>
          <w:szCs w:val="20"/>
        </w:rPr>
        <w:t>beta = 0.266. The last is “</w:t>
      </w:r>
      <w:r w:rsidRPr="00803F3F">
        <w:rPr>
          <w:rFonts w:ascii="Times New Roman" w:hAnsi="Times New Roman" w:cs="Times New Roman"/>
          <w:b/>
          <w:i/>
          <w:sz w:val="20"/>
          <w:szCs w:val="20"/>
        </w:rPr>
        <w:t>Involvement of Full Workforce”</w:t>
      </w:r>
      <w:r w:rsidRPr="00803F3F">
        <w:rPr>
          <w:rFonts w:ascii="Times New Roman" w:hAnsi="Times New Roman" w:cs="Times New Roman"/>
          <w:sz w:val="20"/>
          <w:szCs w:val="20"/>
        </w:rPr>
        <w:t>, beta = 0.262.</w:t>
      </w:r>
    </w:p>
    <w:p w:rsidR="002B53A8" w:rsidRDefault="002B53A8" w:rsidP="00803F3F">
      <w:pPr>
        <w:spacing w:after="0" w:line="240" w:lineRule="auto"/>
        <w:jc w:val="both"/>
        <w:rPr>
          <w:rFonts w:ascii="Times New Roman" w:hAnsi="Times New Roman" w:cs="Times New Roman"/>
          <w:b/>
          <w:sz w:val="20"/>
          <w:szCs w:val="20"/>
        </w:rPr>
      </w:pPr>
    </w:p>
    <w:p w:rsidR="00073DCA" w:rsidRPr="002B53A8" w:rsidRDefault="00073DCA" w:rsidP="00803F3F">
      <w:pPr>
        <w:spacing w:after="0" w:line="240" w:lineRule="auto"/>
        <w:jc w:val="both"/>
        <w:rPr>
          <w:rFonts w:ascii="Times New Roman" w:hAnsi="Times New Roman" w:cs="Times New Roman"/>
          <w:b/>
          <w:bCs/>
          <w:color w:val="000000" w:themeColor="text1"/>
          <w:sz w:val="24"/>
          <w:szCs w:val="20"/>
        </w:rPr>
      </w:pPr>
      <w:r w:rsidRPr="002B53A8">
        <w:rPr>
          <w:rFonts w:ascii="Times New Roman" w:hAnsi="Times New Roman" w:cs="Times New Roman"/>
          <w:b/>
          <w:sz w:val="24"/>
          <w:szCs w:val="20"/>
        </w:rPr>
        <w:t>RECOMMENDATIONS AND CONCLUSION</w:t>
      </w:r>
    </w:p>
    <w:p w:rsidR="002B53A8" w:rsidRDefault="002B53A8" w:rsidP="00803F3F">
      <w:pPr>
        <w:spacing w:after="0" w:line="240" w:lineRule="auto"/>
        <w:rPr>
          <w:rFonts w:ascii="Times New Roman" w:hAnsi="Times New Roman" w:cs="Times New Roman"/>
          <w:b/>
          <w:sz w:val="20"/>
          <w:szCs w:val="20"/>
        </w:rPr>
      </w:pPr>
    </w:p>
    <w:p w:rsidR="00073DCA" w:rsidRPr="00803F3F" w:rsidRDefault="00073DCA" w:rsidP="00803F3F">
      <w:pPr>
        <w:spacing w:after="0" w:line="240" w:lineRule="auto"/>
        <w:rPr>
          <w:rFonts w:ascii="Times New Roman" w:hAnsi="Times New Roman" w:cs="Times New Roman"/>
          <w:b/>
          <w:sz w:val="20"/>
          <w:szCs w:val="20"/>
        </w:rPr>
      </w:pPr>
      <w:r w:rsidRPr="00803F3F">
        <w:rPr>
          <w:rFonts w:ascii="Times New Roman" w:hAnsi="Times New Roman" w:cs="Times New Roman"/>
          <w:b/>
          <w:sz w:val="20"/>
          <w:szCs w:val="20"/>
        </w:rPr>
        <w:t>Assessment of research objectives</w:t>
      </w: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The research provides the important information regarding the TPM implementation process. It shows the most affecting factors can contribute to the success of this process, can help implement effectively. A model is created, which includes the main factors affecting the successful implementation of A TPM program.</w:t>
      </w:r>
    </w:p>
    <w:p w:rsidR="002B53A8" w:rsidRDefault="002B53A8" w:rsidP="00803F3F">
      <w:pPr>
        <w:spacing w:after="0" w:line="240" w:lineRule="auto"/>
        <w:rPr>
          <w:rFonts w:ascii="Times New Roman" w:hAnsi="Times New Roman" w:cs="Times New Roman"/>
          <w:b/>
          <w:sz w:val="20"/>
          <w:szCs w:val="20"/>
        </w:rPr>
      </w:pPr>
    </w:p>
    <w:p w:rsidR="00073DCA" w:rsidRDefault="00073DCA" w:rsidP="00803F3F">
      <w:pPr>
        <w:spacing w:after="0" w:line="240" w:lineRule="auto"/>
        <w:rPr>
          <w:rFonts w:ascii="Times New Roman" w:hAnsi="Times New Roman" w:cs="Times New Roman"/>
          <w:b/>
          <w:sz w:val="20"/>
          <w:szCs w:val="20"/>
        </w:rPr>
      </w:pPr>
      <w:r w:rsidRPr="00803F3F">
        <w:rPr>
          <w:rFonts w:ascii="Times New Roman" w:hAnsi="Times New Roman" w:cs="Times New Roman"/>
          <w:b/>
          <w:sz w:val="20"/>
          <w:szCs w:val="20"/>
        </w:rPr>
        <w:t>Recommendation</w:t>
      </w:r>
    </w:p>
    <w:p w:rsidR="002B53A8" w:rsidRPr="00803F3F" w:rsidRDefault="002B53A8" w:rsidP="00803F3F">
      <w:pPr>
        <w:spacing w:after="0" w:line="240" w:lineRule="auto"/>
        <w:rPr>
          <w:rFonts w:ascii="Times New Roman" w:hAnsi="Times New Roman" w:cs="Times New Roman"/>
          <w:b/>
          <w:sz w:val="20"/>
          <w:szCs w:val="20"/>
        </w:rPr>
      </w:pPr>
    </w:p>
    <w:p w:rsidR="00073DCA" w:rsidRPr="002B53A8" w:rsidRDefault="00073DCA" w:rsidP="002B53A8">
      <w:pPr>
        <w:spacing w:after="0" w:line="240" w:lineRule="auto"/>
        <w:rPr>
          <w:rFonts w:ascii="Times New Roman" w:hAnsi="Times New Roman" w:cs="Times New Roman"/>
          <w:b/>
          <w:i/>
          <w:sz w:val="20"/>
          <w:szCs w:val="20"/>
        </w:rPr>
      </w:pPr>
      <w:r w:rsidRPr="002B53A8">
        <w:rPr>
          <w:rFonts w:ascii="Times New Roman" w:hAnsi="Times New Roman" w:cs="Times New Roman"/>
          <w:b/>
          <w:i/>
          <w:sz w:val="20"/>
          <w:szCs w:val="20"/>
        </w:rPr>
        <w:t>Training and skill development</w:t>
      </w:r>
    </w:p>
    <w:p w:rsidR="00073DCA"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Yamashina (2000) has state that training and education strategic plan is essential to the long-term success of TPM. Before implementing TPM, the employees have to be made aware of about the TPM and its advantages. It is necessary that employees including managers should participate several courses regarding TPM concepts, the new role of maintenance and production department. These courses should also give examples about success of other companies applying TPM to motivate the participants and show benefits which TPM can help.</w:t>
      </w:r>
    </w:p>
    <w:p w:rsidR="002B53A8" w:rsidRPr="00803F3F"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When every employee awares about TPM, training should be provided to all employees in the manufacturing department before TPM is applied to the real production. Operators have to be trained by the company and maintenance employees about maintenance daily tasks. Besides, maintenance technicians should improve their skills about the management to consult production operator when necessary. Similarly, Chan et al (2003) assert that a well-deployed maintenance training system is a key success factor to provide production with necessary skills. Some essential topics for development programs involve the development of employees’ technical, problem-solving to fully achieve maintenance by operators. In general, TPM implementation can be implemented via awareness, training and practice. TPM should be the important thing for training new production employees. The continuous training will help to overcome resistance to TPM.</w:t>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In Bluescope, should supply the technical training courses such as: automation system, electricity distribution system, maintenance planning, etc. Besides, training courses about soft-skill: communication skill, planning skill, etc are necessary as well. Management team should have suitable training courses to each employee in short-term and long-term which can help to support the implementation of TPM at the company.</w:t>
      </w:r>
    </w:p>
    <w:p w:rsidR="002B53A8" w:rsidRDefault="002B53A8" w:rsidP="002B53A8">
      <w:pPr>
        <w:spacing w:after="0" w:line="240" w:lineRule="auto"/>
        <w:rPr>
          <w:rFonts w:ascii="Times New Roman" w:hAnsi="Times New Roman" w:cs="Times New Roman"/>
          <w:sz w:val="20"/>
          <w:szCs w:val="20"/>
        </w:rPr>
      </w:pPr>
    </w:p>
    <w:p w:rsidR="00073DCA" w:rsidRPr="00803F3F" w:rsidRDefault="00073DCA" w:rsidP="002B53A8">
      <w:pPr>
        <w:spacing w:after="0" w:line="240" w:lineRule="auto"/>
        <w:rPr>
          <w:rFonts w:ascii="Times New Roman" w:hAnsi="Times New Roman" w:cs="Times New Roman"/>
          <w:b/>
          <w:sz w:val="20"/>
          <w:szCs w:val="20"/>
        </w:rPr>
      </w:pPr>
      <w:r w:rsidRPr="00803F3F">
        <w:rPr>
          <w:rFonts w:ascii="Times New Roman" w:hAnsi="Times New Roman" w:cs="Times New Roman"/>
          <w:b/>
          <w:sz w:val="20"/>
          <w:szCs w:val="20"/>
        </w:rPr>
        <w:t>Top-down Teamwork spirit</w:t>
      </w: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Tsang and Chan (2000) who investigated the implementation of TPM in various companies, management commitment is crucial to put across that TPM is an integral part of the company’s maintenance strategy. Managers should show the behaviour and must make employees understand about openness, trust, teamwork, continuous improvement and learning are the core values of the company. With the author’s opinion, total commitment from management team is necessary to success of such an implementation of change like TPM it is. Managers must always support employees about the difficulties they have to face. Management team must show that, they are members in implementation of TPM team. Accordingly, from previous research demonstrate that management commitment comes in the form of operators’ time and investment of money. Moreover, a huge of TPM researchers, such as Hansson and Backlund (2003), Ghobadian and Gallear (2001) and Lycke (2003) argue that the implementation of TPM requires major resources such as human resources and funds to enable the necessary input of competence, expertise and participation for the accomplishment of all TPM objectives. So, many departments will involve to this process, they have to be willing to cooperate with each other under the support of Management team. Managers need to allow sufficient time for the implementation process otherwise failure is expected. TPM must be seen as a long-term commitment to strive for zero losses and not a way of obtaining short-term fixes, (Bamber et al, 1999). People have to accept that TPM will take a long time along with the development of the company. It is necessary to change the existing maintenance culture and employees’ attitudes and values.</w:t>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 xml:space="preserve">Furthermore, top management involves in the process will enhance the morale of production operators as well as maintenance personnel which can help to overcome reluctance of those. It is important that the management makes it clear to everybody that the support of each other from manager to worker is really necessary. </w:t>
      </w:r>
    </w:p>
    <w:p w:rsidR="002B53A8" w:rsidRDefault="002B53A8" w:rsidP="002B53A8">
      <w:pPr>
        <w:spacing w:after="0" w:line="240" w:lineRule="auto"/>
        <w:rPr>
          <w:rFonts w:ascii="Times New Roman" w:hAnsi="Times New Roman" w:cs="Times New Roman"/>
          <w:b/>
          <w:sz w:val="20"/>
          <w:szCs w:val="20"/>
        </w:rPr>
      </w:pPr>
    </w:p>
    <w:p w:rsidR="00073DCA" w:rsidRPr="00803F3F" w:rsidRDefault="00073DCA" w:rsidP="002B53A8">
      <w:pPr>
        <w:spacing w:after="0" w:line="240" w:lineRule="auto"/>
        <w:rPr>
          <w:rFonts w:ascii="Times New Roman" w:hAnsi="Times New Roman" w:cs="Times New Roman"/>
          <w:b/>
          <w:sz w:val="20"/>
          <w:szCs w:val="20"/>
        </w:rPr>
      </w:pPr>
      <w:r w:rsidRPr="00803F3F">
        <w:rPr>
          <w:rFonts w:ascii="Times New Roman" w:hAnsi="Times New Roman" w:cs="Times New Roman"/>
          <w:b/>
          <w:sz w:val="20"/>
          <w:szCs w:val="20"/>
        </w:rPr>
        <w:t>Involvement of Full Workforce</w:t>
      </w:r>
    </w:p>
    <w:p w:rsidR="002B53A8" w:rsidRDefault="002B53A8" w:rsidP="002B53A8">
      <w:pPr>
        <w:spacing w:after="0" w:line="240" w:lineRule="auto"/>
        <w:rPr>
          <w:rFonts w:ascii="Times New Roman" w:hAnsi="Times New Roman" w:cs="Times New Roman"/>
          <w:b/>
          <w:i/>
          <w:sz w:val="20"/>
          <w:szCs w:val="20"/>
        </w:rPr>
      </w:pPr>
    </w:p>
    <w:p w:rsidR="00073DCA" w:rsidRPr="002B53A8" w:rsidRDefault="00073DCA" w:rsidP="002B53A8">
      <w:pPr>
        <w:spacing w:after="0" w:line="240" w:lineRule="auto"/>
        <w:rPr>
          <w:rFonts w:ascii="Times New Roman" w:hAnsi="Times New Roman" w:cs="Times New Roman"/>
          <w:b/>
          <w:i/>
          <w:sz w:val="20"/>
          <w:szCs w:val="20"/>
        </w:rPr>
      </w:pPr>
      <w:r w:rsidRPr="002B53A8">
        <w:rPr>
          <w:rFonts w:ascii="Times New Roman" w:hAnsi="Times New Roman" w:cs="Times New Roman"/>
          <w:b/>
          <w:i/>
          <w:sz w:val="20"/>
          <w:szCs w:val="20"/>
        </w:rPr>
        <w:t>Operator resistance</w:t>
      </w: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The previous research showed that existed general resistance to change by operators and maintenance personnel due to new tasks assigned to them and the redefined roles of both departments. In a recent study Cooke (2000) discovered that for some operators taking responsibilities in basic maintenance tasks represents a practice of teamwork and cooperation. Production people considered it as unfair and one-sided that they had to share maintenance work but maintenance never share the operators’ job. In NS BlueScope it could be noticed that people did not accept the TPM concept as they thought that TPM would try to increase number of tasks of production operators with the objective to reduce maintenance people. These problems can cause a lack of TPM know how and not understanding the principles of TPM. In research of Cicmil (1999) there are some reasons for resistance to change which include: too much effort to implement, loss of status, more work in the future and loss of personal control. For most production employees TPM means doing more work but without any more money. Through action research, Lycke (2003) observed that it was hard for production operators to stop producing and go to a meeting instead of this to discuss problems and to develop solutions for improvement and that above all it wasn’t easy to get them to talk. Similarly, in NS BlueScope the author became aware of this and noticed that operators were not used to work in teams and they did little to express their concerns and daily troubles. They want to stand out of the process of Implementing TPM. It is the operators’ culture and work values that explain this behavior because in most companies shop floor workers are much focused on the operation of their machines and they comply to the hidden rule “Do what you are told to do”. This is where TPM collides with the traditional working patterns of operators and the considerable degree of change inherent in TPM becomes obvious.</w:t>
      </w:r>
    </w:p>
    <w:p w:rsidR="00073DCA" w:rsidRDefault="00073DCA" w:rsidP="00803F3F">
      <w:pPr>
        <w:autoSpaceDE w:val="0"/>
        <w:autoSpaceDN w:val="0"/>
        <w:adjustRightInd w:val="0"/>
        <w:spacing w:after="0" w:line="240" w:lineRule="auto"/>
        <w:ind w:left="720" w:firstLine="720"/>
        <w:jc w:val="both"/>
        <w:rPr>
          <w:rFonts w:ascii="Times New Roman" w:hAnsi="Times New Roman" w:cs="Times New Roman"/>
          <w:sz w:val="20"/>
          <w:szCs w:val="20"/>
        </w:rPr>
      </w:pPr>
    </w:p>
    <w:p w:rsidR="00073DCA" w:rsidRPr="002B53A8" w:rsidRDefault="00073DCA" w:rsidP="002B53A8">
      <w:pPr>
        <w:autoSpaceDE w:val="0"/>
        <w:autoSpaceDN w:val="0"/>
        <w:adjustRightInd w:val="0"/>
        <w:spacing w:after="0" w:line="240" w:lineRule="auto"/>
        <w:jc w:val="both"/>
        <w:rPr>
          <w:rFonts w:ascii="Times New Roman" w:hAnsi="Times New Roman" w:cs="Times New Roman"/>
          <w:b/>
          <w:sz w:val="20"/>
          <w:szCs w:val="20"/>
        </w:rPr>
      </w:pPr>
      <w:r w:rsidRPr="002B53A8">
        <w:rPr>
          <w:rFonts w:ascii="Times New Roman" w:hAnsi="Times New Roman" w:cs="Times New Roman"/>
          <w:b/>
          <w:sz w:val="20"/>
          <w:szCs w:val="20"/>
        </w:rPr>
        <w:t>Maintenance resistance</w:t>
      </w: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Taking into account the maintenance department the majority of technicians were reluctant to transfer technical skills and responsibilities to the production. Maintenance people did not consider operator training and the establishment of autonomous maintenance as their task and target. Once maintenance transferred an activity they did not provide additional training and support to optimize the shifted skill. The reason behind this involves the notion that maintenance technicians are uncertain about their job security, (Patterson, 1995). “Sometimes maintenance people do not want to help or teach operators because they are considered as a threat”, (CME Group speakers).</w:t>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 xml:space="preserve">Moreover, maintenance personnel were skeptical about the operators’ ability to practice preventive maintenance what </w:t>
      </w:r>
      <w:r w:rsidR="00ED1EEE" w:rsidRPr="00803F3F">
        <w:rPr>
          <w:rFonts w:ascii="Times New Roman" w:hAnsi="Times New Roman" w:cs="Times New Roman"/>
          <w:sz w:val="20"/>
          <w:szCs w:val="20"/>
        </w:rPr>
        <w:t>led</w:t>
      </w:r>
      <w:r w:rsidRPr="00803F3F">
        <w:rPr>
          <w:rFonts w:ascii="Times New Roman" w:hAnsi="Times New Roman" w:cs="Times New Roman"/>
          <w:sz w:val="20"/>
          <w:szCs w:val="20"/>
        </w:rPr>
        <w:t xml:space="preserve"> to the situation that technicians did not want production people to get their hands on the equipment and they preferred them not to touch anything. An instrumentation technician of CME reported that mechanical wise operators can help you to make out the problem and they usually get it right but electrical wise they don’t have any idea and the only thing they produce is confusion. This somehow reflects the skill gap, which has to be filled if the operators are to be more involved in the maintenance function. The majority of the behavioral barriers mentioned above can be attributed to a form of organized resistance that appears by either not knowing ‘what’ (tangible, measurable objectives) or not understanding of ‘how’ (implementation methodology, concepts). The results are low morale, disinterest and a lack of enthusiasm.</w:t>
      </w:r>
      <w:r w:rsidRPr="00803F3F">
        <w:rPr>
          <w:rFonts w:ascii="Times New Roman" w:hAnsi="Times New Roman" w:cs="Times New Roman"/>
          <w:sz w:val="20"/>
          <w:szCs w:val="20"/>
        </w:rPr>
        <w:tab/>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2B53A8" w:rsidRDefault="00073DCA" w:rsidP="002B53A8">
      <w:pPr>
        <w:autoSpaceDE w:val="0"/>
        <w:autoSpaceDN w:val="0"/>
        <w:adjustRightInd w:val="0"/>
        <w:spacing w:after="0" w:line="240" w:lineRule="auto"/>
        <w:jc w:val="both"/>
        <w:rPr>
          <w:rFonts w:ascii="Times New Roman" w:hAnsi="Times New Roman" w:cs="Times New Roman"/>
          <w:sz w:val="20"/>
          <w:szCs w:val="20"/>
        </w:rPr>
      </w:pPr>
      <w:r w:rsidRPr="002B53A8">
        <w:rPr>
          <w:rFonts w:ascii="Times New Roman" w:hAnsi="Times New Roman" w:cs="Times New Roman"/>
          <w:sz w:val="20"/>
          <w:szCs w:val="20"/>
        </w:rPr>
        <w:t>Besides the direct workforces are operators and maintenance employees, the involvement of other department such as quality management, human resources, commercial, etc. are also really necessary. They are indirect workforce to implementation of TPM, but contribute to the success of it. Thus, the involvement of all work-force plays a very important role to the implementation of TPM.</w:t>
      </w:r>
    </w:p>
    <w:p w:rsidR="002B53A8" w:rsidRDefault="002B53A8" w:rsidP="002B53A8">
      <w:pPr>
        <w:spacing w:after="0" w:line="240" w:lineRule="auto"/>
        <w:rPr>
          <w:rFonts w:ascii="Times New Roman" w:hAnsi="Times New Roman" w:cs="Times New Roman"/>
          <w:b/>
          <w:sz w:val="20"/>
          <w:szCs w:val="20"/>
        </w:rPr>
      </w:pPr>
    </w:p>
    <w:p w:rsidR="00073DCA" w:rsidRPr="00803F3F" w:rsidRDefault="00073DCA" w:rsidP="002B53A8">
      <w:pPr>
        <w:spacing w:after="0" w:line="240" w:lineRule="auto"/>
        <w:rPr>
          <w:rFonts w:ascii="Times New Roman" w:hAnsi="Times New Roman" w:cs="Times New Roman"/>
          <w:b/>
          <w:sz w:val="20"/>
          <w:szCs w:val="20"/>
        </w:rPr>
      </w:pPr>
      <w:r w:rsidRPr="00803F3F">
        <w:rPr>
          <w:rFonts w:ascii="Times New Roman" w:hAnsi="Times New Roman" w:cs="Times New Roman"/>
          <w:b/>
          <w:sz w:val="20"/>
          <w:szCs w:val="20"/>
        </w:rPr>
        <w:t>The limitation of research and recommendation for further study</w:t>
      </w:r>
    </w:p>
    <w:p w:rsidR="00073DCA" w:rsidRPr="00803F3F"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Principally, the results from research come from one single organization operating in its own specific manufacturing environment, it is NS BlueScope; hence one must be aware that this limits the findings in terms of variety and that indubitable there exist other barriers, obstacles and factors affecting the successful implementation of TPM.</w:t>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2B53A8" w:rsidRDefault="00073DCA" w:rsidP="002B53A8">
      <w:pPr>
        <w:autoSpaceDE w:val="0"/>
        <w:autoSpaceDN w:val="0"/>
        <w:adjustRightInd w:val="0"/>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 xml:space="preserve">Moreover, the information from the focus group discussion, participant observation and document analysis may constitute a basis for conducting further primary research in the form of in-depth interviews to examine in detail the nature of e.g. barriers to the implementation of TPM. The outcomes of this </w:t>
      </w:r>
      <w:r w:rsidR="00ED1EEE" w:rsidRPr="00803F3F">
        <w:rPr>
          <w:rFonts w:ascii="Times New Roman" w:hAnsi="Times New Roman" w:cs="Times New Roman"/>
          <w:sz w:val="20"/>
          <w:szCs w:val="20"/>
        </w:rPr>
        <w:t>research</w:t>
      </w:r>
      <w:r w:rsidRPr="00803F3F">
        <w:rPr>
          <w:rFonts w:ascii="Times New Roman" w:hAnsi="Times New Roman" w:cs="Times New Roman"/>
          <w:sz w:val="20"/>
          <w:szCs w:val="20"/>
        </w:rPr>
        <w:t xml:space="preserve"> do not cover aspects of the TPM concept nor do they provide information about how to overcome the classified barriers and obstacles plus the enormous process of change what indicates the need for further research in means of collecting specific implementation tools and techniques.</w:t>
      </w:r>
    </w:p>
    <w:p w:rsidR="002B53A8" w:rsidRDefault="002B53A8" w:rsidP="002B53A8">
      <w:pPr>
        <w:autoSpaceDE w:val="0"/>
        <w:autoSpaceDN w:val="0"/>
        <w:adjustRightInd w:val="0"/>
        <w:spacing w:after="0" w:line="240" w:lineRule="auto"/>
        <w:jc w:val="both"/>
        <w:rPr>
          <w:rFonts w:ascii="Times New Roman" w:hAnsi="Times New Roman" w:cs="Times New Roman"/>
          <w:sz w:val="20"/>
          <w:szCs w:val="20"/>
        </w:rPr>
      </w:pPr>
    </w:p>
    <w:p w:rsidR="00073DCA" w:rsidRPr="002B53A8" w:rsidRDefault="00073DCA" w:rsidP="002B53A8">
      <w:pPr>
        <w:autoSpaceDE w:val="0"/>
        <w:autoSpaceDN w:val="0"/>
        <w:adjustRightInd w:val="0"/>
        <w:spacing w:after="0" w:line="240" w:lineRule="auto"/>
        <w:jc w:val="both"/>
        <w:rPr>
          <w:rFonts w:ascii="Times New Roman" w:hAnsi="Times New Roman" w:cs="Times New Roman"/>
          <w:sz w:val="24"/>
          <w:szCs w:val="20"/>
        </w:rPr>
      </w:pPr>
      <w:r w:rsidRPr="002B53A8">
        <w:rPr>
          <w:rFonts w:ascii="Times New Roman" w:hAnsi="Times New Roman" w:cs="Times New Roman"/>
          <w:b/>
          <w:sz w:val="24"/>
          <w:szCs w:val="20"/>
        </w:rPr>
        <w:t>Conclusion</w:t>
      </w:r>
    </w:p>
    <w:p w:rsidR="002B53A8" w:rsidRDefault="00ED1EEE" w:rsidP="002B53A8">
      <w:pPr>
        <w:spacing w:after="0" w:line="240" w:lineRule="auto"/>
        <w:jc w:val="both"/>
        <w:rPr>
          <w:rFonts w:ascii="Times New Roman" w:hAnsi="Times New Roman" w:cs="Times New Roman"/>
          <w:sz w:val="20"/>
          <w:szCs w:val="20"/>
        </w:rPr>
      </w:pPr>
      <w:r w:rsidRPr="00803F3F">
        <w:rPr>
          <w:rFonts w:ascii="Times New Roman" w:hAnsi="Times New Roman" w:cs="Times New Roman"/>
          <w:sz w:val="20"/>
          <w:szCs w:val="20"/>
        </w:rPr>
        <w:t>Based</w:t>
      </w:r>
      <w:r w:rsidR="00073DCA" w:rsidRPr="00803F3F">
        <w:rPr>
          <w:rFonts w:ascii="Times New Roman" w:hAnsi="Times New Roman" w:cs="Times New Roman"/>
          <w:sz w:val="20"/>
          <w:szCs w:val="20"/>
        </w:rPr>
        <w:t xml:space="preserve"> on 25 observed factors can affect to success of implementation of TPM at NS BlueScope Vietnam. From the analysis of data the research has showed that there are 3 main group factors: Training and skill development, Top-down Teamwork spirit, Involvement of Full Workforce, with 13 observed factors in these 3 groups can contribute most to the success of TPM implementation. These factors can explain 62.3% the success of </w:t>
      </w:r>
      <w:r w:rsidRPr="00803F3F">
        <w:rPr>
          <w:rFonts w:ascii="Times New Roman" w:hAnsi="Times New Roman" w:cs="Times New Roman"/>
          <w:sz w:val="20"/>
          <w:szCs w:val="20"/>
        </w:rPr>
        <w:t>implementation</w:t>
      </w:r>
      <w:r w:rsidR="00073DCA" w:rsidRPr="00803F3F">
        <w:rPr>
          <w:rFonts w:ascii="Times New Roman" w:hAnsi="Times New Roman" w:cs="Times New Roman"/>
          <w:sz w:val="20"/>
          <w:szCs w:val="20"/>
        </w:rPr>
        <w:t xml:space="preserve"> TPM in NS Bluescope Vietnam. The management team can look at this research and have the suitable pla</w:t>
      </w:r>
      <w:r w:rsidR="008508B1">
        <w:rPr>
          <w:rFonts w:ascii="Times New Roman" w:hAnsi="Times New Roman" w:cs="Times New Roman"/>
          <w:sz w:val="20"/>
          <w:szCs w:val="20"/>
        </w:rPr>
        <w:t>n for next steps in the future.</w:t>
      </w:r>
    </w:p>
    <w:p w:rsidR="008508B1" w:rsidRPr="00803F3F" w:rsidRDefault="008508B1" w:rsidP="002B53A8">
      <w:pPr>
        <w:spacing w:after="0" w:line="240" w:lineRule="auto"/>
        <w:jc w:val="both"/>
        <w:rPr>
          <w:rFonts w:ascii="Times New Roman" w:hAnsi="Times New Roman" w:cs="Times New Roman"/>
          <w:sz w:val="20"/>
          <w:szCs w:val="20"/>
        </w:rPr>
      </w:pPr>
    </w:p>
    <w:p w:rsidR="00073DCA" w:rsidRDefault="00073DCA" w:rsidP="00803F3F">
      <w:pPr>
        <w:pStyle w:val="Heading5"/>
        <w:spacing w:before="0" w:after="0"/>
        <w:ind w:left="0" w:firstLine="0"/>
        <w:jc w:val="both"/>
        <w:rPr>
          <w:sz w:val="20"/>
          <w:szCs w:val="20"/>
        </w:rPr>
      </w:pPr>
      <w:r w:rsidRPr="00803F3F">
        <w:rPr>
          <w:sz w:val="20"/>
          <w:szCs w:val="20"/>
        </w:rPr>
        <w:t xml:space="preserve">Besides, the other companies which want to apply TPM to their factories will have a reference. However, they should consider and </w:t>
      </w:r>
      <w:r w:rsidR="00ED1EEE" w:rsidRPr="00803F3F">
        <w:rPr>
          <w:sz w:val="20"/>
          <w:szCs w:val="20"/>
        </w:rPr>
        <w:t>analyses</w:t>
      </w:r>
      <w:r w:rsidRPr="00803F3F">
        <w:rPr>
          <w:sz w:val="20"/>
          <w:szCs w:val="20"/>
        </w:rPr>
        <w:t xml:space="preserve"> all of aspect: the similarities and differences between NS BlueScope and their companies before application</w:t>
      </w:r>
    </w:p>
    <w:p w:rsidR="008508B1" w:rsidRDefault="008508B1" w:rsidP="008508B1"/>
    <w:p w:rsidR="008508B1" w:rsidRDefault="008508B1" w:rsidP="008508B1"/>
    <w:p w:rsidR="008508B1" w:rsidRPr="008508B1" w:rsidRDefault="008508B1" w:rsidP="008508B1"/>
    <w:p w:rsidR="006F6CDF" w:rsidRPr="00694AA3" w:rsidRDefault="00694AA3" w:rsidP="00803F3F">
      <w:pPr>
        <w:pStyle w:val="Heading5"/>
        <w:spacing w:before="0" w:after="0"/>
        <w:ind w:left="0" w:firstLine="0"/>
        <w:jc w:val="both"/>
        <w:rPr>
          <w:b/>
          <w:color w:val="000000" w:themeColor="text1"/>
          <w:sz w:val="24"/>
          <w:szCs w:val="24"/>
        </w:rPr>
      </w:pPr>
      <w:r w:rsidRPr="00694AA3">
        <w:rPr>
          <w:b/>
          <w:color w:val="000000" w:themeColor="text1"/>
          <w:sz w:val="24"/>
          <w:szCs w:val="24"/>
        </w:rPr>
        <w:t>References</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Gautam Kocher, Ravinder Kumar, Amandeep Singh, Sukhchain Singh Dhillon (2012), "An approach for total productive maintenance and factors affecting its implementation in manufacturing environment”, International Journal on Emerging Technologies.</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w:t>
      </w:r>
      <w:r w:rsidRPr="00073DCA">
        <w:rPr>
          <w:rFonts w:ascii="Times New Roman" w:hAnsi="Times New Roman"/>
          <w:sz w:val="20"/>
          <w:szCs w:val="20"/>
        </w:rPr>
        <w:t>Ranteshwar Singh, Ashish M Gohil, Dhaval B Shah, Sanjay Desai, “Total Productive Maintenance (TPM) Implementation in a Machine Shop: A Case Study”, Elsevier, Procedia Engineering 51 ( 2013 ) 592 – 599</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C. Peter Rydell (1970),” Factors affecting maintenance and operating costs in federal public housing projects”, The New York City Rand Institute.</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I.P.S. Ahuja and J.S. Khamba (2004), “Total Productive Maintenance: literature review and directions”, A journal on www.emeraldinsight.com</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Kamran Shahanaghi , Seyed Ahmad Yazdian (2009),  “Analyzing the effects of implementation of Total Productive Maintenance (TPM) in the manufacturing companies: a system dynamics approach”, World Journal of Modelling and Simulation Vol. 5 (2009) No. 2, pp. 120-129</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Norman Herrmann (2004), “Factors Affecting the Implementation of a Total Productive Maintenance System (TPM)”, Dissertation for program INTERNATIONAL BUSINESS ADMINISTRATION of Northumbria University</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Bamber, C.J., Sharp, J.M. and Hides, M.T. (1999), “Factors affecting successful implementation of total productive maintenance: A UK manufacturing case study perspective”, Journal of Quality in Maintenance Engineering, Vol. 5, No. 3, pp. 162-181.</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Blanchard, B.S. (1997) “An enhanced approach for implementing total productive maintenance in the manufacturing environment”, Journal of Quality in Maintenance Engineering, Vol. 3, No. 2, pp. 69-80.</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Chan, F.T.S., Lau, H.C.W., Ip, R.W.L., Chan, H.K. and Kong, S. (2003) “Implementation of total productive maintenance: A case study”, International Journal of Production Economics, October 2003.</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Cicmil, S. (1999), “An insight into management of organizational change projects”, Journal or Workplace Learning, Vol. 11, No. 1, pp. 5-15.</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Cooke, F.L. (2000) “Implementing TPM in plant maintenance: some organizational barriers”, International Journal of Quality and Reliability Management, Vol. 17, No. 9, pp. 1003-1016.</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Dal, B., Tugwell, P. and Greatbanks, R. (2000), “Overall equipment effectiveness as a measure of operational improvement”, International Journal of Operations and Production Management, Vol. 20, No. 12, pp. 1488-1502.</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Davis, R. (1996), “Making TPM a part of factory life”, Works Management, 49, pp.16-17.</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Nakajima, S. (1988), “Introduction to TPM”, Cambridge, Productivity Press.</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Nakajima, S. (1989), “TPM Development Progr amme: Implementing Total Productive Maintenance, Productivity Press, Cambridge”.</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C.-C. Shen, “Discussion on key successful factors of TPM in enterprises”, Journal of Applied Research and 13 (2015) 425-427.</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Iswandi, Ibrahim, Ruri Aditya Sari, “Implement 8 pillars of total productive maintenance to improve the customer sasfacon”, Malikussaleh Industrial Engineering Journal Vol.4 No.2 (2015) 55-60 ISSN 2302-934X</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Hoàng Trọng – Chu Nguyễn Mộng Ngọc (2008), “Phân tích dữ liệu nghiên cứu với SPSS 1&amp;2”, Hong Duc Publishing House.</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Đinh Phi Hổ (2014). “Phương pháp nghiên cứu kinh tế &amp; viết luận văn thạc sĩ”. Phuong Dong Publishing House.</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Lawrence D. Fredendall, J. Wayne Patterson, William J. Kennedy and Tom Griffin (1997), “Maintenance: Modeling Its Strategic Impact”</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Wu and Seddon (1994), “An anthropocentric approach to knowledge-based preventive maintenance”, journal of intelligent Manufacturing</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Yamashina (2000), “Challenge to world-class manufacturing”, International Journal of Quality &amp; Reliability Management.</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Windle (1993), “TPM: more alphabet soup or a useful plant improvement concept?”, Plant Engineering-Chicago</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Williamson (1997), “Improve Organization Performance with Total Productive Maintenance”, Plant Engineering</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Wayne et al. (1995), “Total Productive Maintenance Is Not for this Company”, Production and Inventory Management Journal Second Quarter</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Silver and Fiechter (1995), “Preventive maintenance with limited historical data”, European Journal of Operational Research.</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Roup (1999), “Moving beyond TPM to total plant reliability:Redefining the concept to optimize benefits”, Plant Engineering.</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Rodrigues and Hatakeyama (2006), “Analysis of the fall of TPM in companies”, Materials Processing Technology</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Pintelonm and Wassenhove (1990), “A maintenance Management Tool”, OMEGA</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Okogbaa et al (1992), “Database design for predictive preventive maintenance system of automated manufacturing system”, Computers and Industrical Engineering</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McAdam and Duffner (1996), “Implementation of total productive maintenance in support of an established total quality programme”, Total quality management</w:t>
      </w:r>
    </w:p>
    <w:p w:rsidR="00073DCA" w:rsidRPr="00073DCA"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sz w:val="20"/>
          <w:szCs w:val="20"/>
        </w:rPr>
      </w:pPr>
      <w:r w:rsidRPr="00073DCA">
        <w:rPr>
          <w:rFonts w:ascii="Times New Roman" w:hAnsi="Times New Roman"/>
          <w:sz w:val="20"/>
          <w:szCs w:val="20"/>
        </w:rPr>
        <w:t>Katila, (2000), “Applying total productive maintenance- TPM priciples in the flexible manufacturing systems”, Techinical report. Lulea Tekniska University</w:t>
      </w:r>
    </w:p>
    <w:p w:rsidR="006F6CDF" w:rsidRPr="004F3B15" w:rsidRDefault="00073DCA" w:rsidP="00803F3F">
      <w:pPr>
        <w:widowControl w:val="0"/>
        <w:numPr>
          <w:ilvl w:val="0"/>
          <w:numId w:val="3"/>
        </w:numPr>
        <w:overflowPunct w:val="0"/>
        <w:autoSpaceDE w:val="0"/>
        <w:autoSpaceDN w:val="0"/>
        <w:adjustRightInd w:val="0"/>
        <w:spacing w:after="0" w:line="240" w:lineRule="auto"/>
        <w:jc w:val="both"/>
        <w:rPr>
          <w:rFonts w:ascii="Times New Roman" w:hAnsi="Times New Roman"/>
          <w:color w:val="000000" w:themeColor="text1"/>
          <w:sz w:val="20"/>
          <w:szCs w:val="20"/>
        </w:rPr>
      </w:pPr>
      <w:r w:rsidRPr="00073DCA">
        <w:rPr>
          <w:rFonts w:ascii="Times New Roman" w:hAnsi="Times New Roman"/>
          <w:sz w:val="20"/>
          <w:szCs w:val="20"/>
        </w:rPr>
        <w:t>Chand and Shirvani (2000), “Implementation of in cellular manufacture”, Journal of Materials Processing Technology.</w:t>
      </w:r>
    </w:p>
    <w:p w:rsidR="006F6CDF" w:rsidRDefault="006F6CDF" w:rsidP="00803F3F">
      <w:pPr>
        <w:widowControl w:val="0"/>
        <w:overflowPunct w:val="0"/>
        <w:autoSpaceDE w:val="0"/>
        <w:autoSpaceDN w:val="0"/>
        <w:adjustRightInd w:val="0"/>
        <w:spacing w:after="0" w:line="240" w:lineRule="auto"/>
        <w:ind w:left="360"/>
        <w:jc w:val="both"/>
        <w:rPr>
          <w:rFonts w:ascii="Times New Roman" w:hAnsi="Times New Roman"/>
          <w:i/>
          <w:sz w:val="20"/>
          <w:szCs w:val="20"/>
        </w:rPr>
      </w:pPr>
    </w:p>
    <w:p w:rsidR="007C2521" w:rsidRPr="0085001D" w:rsidRDefault="007C2521" w:rsidP="00803F3F">
      <w:pPr>
        <w:spacing w:after="0" w:line="240" w:lineRule="auto"/>
        <w:rPr>
          <w:rFonts w:ascii="Times New Roman" w:hAnsi="Times New Roman" w:cs="Times New Roman"/>
          <w:sz w:val="20"/>
          <w:szCs w:val="20"/>
        </w:rPr>
      </w:pPr>
    </w:p>
    <w:sectPr w:rsidR="007C2521" w:rsidRPr="0085001D" w:rsidSect="002102C7">
      <w:headerReference w:type="even" r:id="rId9"/>
      <w:headerReference w:type="default" r:id="rId10"/>
      <w:footerReference w:type="default" r:id="rId11"/>
      <w:head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F1B" w:rsidRDefault="00511F1B" w:rsidP="00EB5A0F">
      <w:pPr>
        <w:spacing w:after="0" w:line="240" w:lineRule="auto"/>
      </w:pPr>
      <w:r>
        <w:separator/>
      </w:r>
    </w:p>
  </w:endnote>
  <w:endnote w:type="continuationSeparator" w:id="0">
    <w:p w:rsidR="00511F1B" w:rsidRDefault="00511F1B"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7F" w:rsidRPr="003B1142" w:rsidRDefault="008A587F"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963524" w:rsidRPr="008A587F" w:rsidRDefault="008A587F" w:rsidP="008A587F">
        <w:pPr>
          <w:pStyle w:val="Footer"/>
          <w:jc w:val="center"/>
        </w:pPr>
        <w:r>
          <w:t>[</w:t>
        </w:r>
        <w:r w:rsidR="00EF1A5D">
          <w:fldChar w:fldCharType="begin"/>
        </w:r>
        <w:r>
          <w:instrText xml:space="preserve"> PAGE   \* MERGEFORMAT </w:instrText>
        </w:r>
        <w:r w:rsidR="00EF1A5D">
          <w:fldChar w:fldCharType="separate"/>
        </w:r>
        <w:r w:rsidR="00511F1B">
          <w:rPr>
            <w:noProof/>
          </w:rPr>
          <w:t>1</w:t>
        </w:r>
        <w:r w:rsidR="00EF1A5D">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F1B" w:rsidRDefault="00511F1B" w:rsidP="00EB5A0F">
      <w:pPr>
        <w:spacing w:after="0" w:line="240" w:lineRule="auto"/>
      </w:pPr>
      <w:r>
        <w:separator/>
      </w:r>
    </w:p>
  </w:footnote>
  <w:footnote w:type="continuationSeparator" w:id="0">
    <w:p w:rsidR="00511F1B" w:rsidRDefault="00511F1B"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511F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1A7" w:rsidRDefault="00E831A7" w:rsidP="00892C0A">
    <w:pPr>
      <w:pStyle w:val="Header"/>
      <w:rPr>
        <w:sz w:val="24"/>
        <w:szCs w:val="24"/>
      </w:rPr>
    </w:pPr>
    <w:r w:rsidRPr="00B42546">
      <w:rPr>
        <w:rFonts w:ascii="Times New Roman" w:hAnsi="Times New Roman"/>
        <w:b/>
        <w:noProof/>
        <w:color w:val="1F497D"/>
        <w:sz w:val="20"/>
        <w:szCs w:val="20"/>
      </w:rPr>
      <w:drawing>
        <wp:inline distT="0" distB="0" distL="0" distR="0">
          <wp:extent cx="1657350" cy="550389"/>
          <wp:effectExtent l="0" t="0" r="0" b="2540"/>
          <wp:docPr id="9" name="Picture 9"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p>
  <w:p w:rsidR="00892C0A" w:rsidRDefault="00892C0A" w:rsidP="00892C0A">
    <w:pPr>
      <w:pStyle w:val="Header"/>
      <w:rPr>
        <w:sz w:val="24"/>
        <w:szCs w:val="24"/>
      </w:rPr>
    </w:pPr>
    <w:r w:rsidRPr="00D40819">
      <w:rPr>
        <w:sz w:val="24"/>
        <w:szCs w:val="24"/>
      </w:rPr>
      <w:t>[</w:t>
    </w:r>
    <w:r w:rsidR="002B53A8">
      <w:rPr>
        <w:i/>
        <w:sz w:val="24"/>
        <w:szCs w:val="24"/>
      </w:rPr>
      <w:t>Tai* et al., 4(4</w:t>
    </w:r>
    <w:r w:rsidR="007810FF" w:rsidRPr="007810FF">
      <w:rPr>
        <w:i/>
        <w:sz w:val="24"/>
        <w:szCs w:val="24"/>
      </w:rPr>
      <w:t xml:space="preserve">): </w:t>
    </w:r>
    <w:r w:rsidR="002B53A8">
      <w:rPr>
        <w:i/>
        <w:sz w:val="24"/>
        <w:szCs w:val="24"/>
      </w:rPr>
      <w:t>April</w:t>
    </w:r>
    <w:r w:rsidR="007810FF" w:rsidRPr="007810FF">
      <w:rPr>
        <w:i/>
        <w:sz w:val="24"/>
        <w:szCs w:val="24"/>
      </w:rPr>
      <w:t xml:space="preserve">, </w:t>
    </w:r>
    <w:r w:rsidR="002B53A8">
      <w:rPr>
        <w:i/>
        <w:sz w:val="24"/>
        <w:szCs w:val="24"/>
      </w:rPr>
      <w:t>2017</w:t>
    </w:r>
    <w:r w:rsidRPr="00D40819">
      <w:rPr>
        <w:sz w:val="24"/>
        <w:szCs w:val="24"/>
      </w:rPr>
      <w:t>]</w:t>
    </w:r>
    <w:r>
      <w:rPr>
        <w:sz w:val="24"/>
        <w:szCs w:val="24"/>
      </w:rPr>
      <w:tab/>
    </w:r>
    <w:r>
      <w:rPr>
        <w:sz w:val="24"/>
        <w:szCs w:val="24"/>
      </w:rPr>
      <w:tab/>
      <w:t xml:space="preserve"> ISSN: 234</w:t>
    </w:r>
    <w:r w:rsidR="00372F73">
      <w:rPr>
        <w:sz w:val="24"/>
        <w:szCs w:val="24"/>
      </w:rPr>
      <w:t>9</w:t>
    </w:r>
    <w:r>
      <w:rPr>
        <w:sz w:val="24"/>
        <w:szCs w:val="24"/>
      </w:rPr>
      <w:t>-</w:t>
    </w:r>
    <w:r w:rsidRPr="0094331D">
      <w:rPr>
        <w:sz w:val="24"/>
        <w:szCs w:val="24"/>
      </w:rPr>
      <w:t>5197</w:t>
    </w:r>
  </w:p>
  <w:p w:rsidR="00364765" w:rsidRPr="00D40819" w:rsidRDefault="00892C0A" w:rsidP="00D40819">
    <w:pPr>
      <w:pStyle w:val="Header"/>
      <w:rPr>
        <w:sz w:val="24"/>
        <w:szCs w:val="24"/>
      </w:rPr>
    </w:pPr>
    <w:r>
      <w:rPr>
        <w:sz w:val="24"/>
        <w:szCs w:val="24"/>
      </w:rPr>
      <w:tab/>
    </w:r>
    <w:r>
      <w:rPr>
        <w:sz w:val="24"/>
        <w:szCs w:val="24"/>
      </w:rPr>
      <w:tab/>
    </w:r>
    <w:r w:rsidR="00835935">
      <w:rPr>
        <w:sz w:val="24"/>
        <w:szCs w:val="24"/>
      </w:rPr>
      <w:t>Impact Factor</w:t>
    </w:r>
    <w:r w:rsidR="00962E3F">
      <w:rPr>
        <w:sz w:val="24"/>
        <w:szCs w:val="24"/>
      </w:rPr>
      <w:t>: 2.715</w:t>
    </w:r>
  </w:p>
  <w:p w:rsidR="00B02753" w:rsidRPr="006B5C53" w:rsidRDefault="00CA308F" w:rsidP="000C1B60">
    <w:pPr>
      <w:pStyle w:val="Header"/>
      <w:jc w:val="center"/>
      <w:rPr>
        <w:sz w:val="28"/>
        <w:szCs w:val="28"/>
      </w:rPr>
    </w:pPr>
    <w:r w:rsidRPr="00045B6A">
      <w:rPr>
        <w:noProof/>
        <w:sz w:val="40"/>
        <w:szCs w:val="40"/>
      </w:rPr>
      <w:drawing>
        <wp:inline distT="0" distB="0" distL="0" distR="0">
          <wp:extent cx="586720" cy="355699"/>
          <wp:effectExtent l="0" t="0" r="0" b="6350"/>
          <wp:docPr id="2"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0D7F9E">
      <w:rPr>
        <w:sz w:val="44"/>
        <w:szCs w:val="44"/>
      </w:rPr>
      <w:t>I</w:t>
    </w:r>
    <w:r w:rsidRPr="006B5C53">
      <w:rPr>
        <w:sz w:val="28"/>
        <w:szCs w:val="28"/>
      </w:rPr>
      <w:t>NTERNATIONAL</w:t>
    </w:r>
    <w:r w:rsidR="00372F73">
      <w:rPr>
        <w:sz w:val="28"/>
        <w:szCs w:val="28"/>
      </w:rPr>
      <w:t xml:space="preserve"> </w:t>
    </w:r>
    <w:r w:rsidRPr="000D7F9E">
      <w:rPr>
        <w:sz w:val="44"/>
        <w:szCs w:val="44"/>
      </w:rPr>
      <w:t>J</w:t>
    </w:r>
    <w:r w:rsidRPr="006B5C53">
      <w:rPr>
        <w:sz w:val="28"/>
        <w:szCs w:val="28"/>
      </w:rPr>
      <w:t>OURNAL</w:t>
    </w:r>
    <w:r w:rsidR="00372F73">
      <w:rPr>
        <w:sz w:val="28"/>
        <w:szCs w:val="28"/>
      </w:rPr>
      <w:t xml:space="preserve"> </w:t>
    </w:r>
    <w:r w:rsidRPr="006B5C53">
      <w:rPr>
        <w:sz w:val="28"/>
        <w:szCs w:val="28"/>
      </w:rPr>
      <w:t>OF</w:t>
    </w:r>
    <w:r w:rsidR="00372F73">
      <w:rPr>
        <w:sz w:val="28"/>
        <w:szCs w:val="28"/>
      </w:rPr>
      <w:t xml:space="preserve"> </w:t>
    </w:r>
    <w:r w:rsidRPr="000D7F9E">
      <w:rPr>
        <w:sz w:val="44"/>
        <w:szCs w:val="44"/>
      </w:rPr>
      <w:t>R</w:t>
    </w:r>
    <w:r w:rsidRPr="006B5C53">
      <w:rPr>
        <w:sz w:val="28"/>
        <w:szCs w:val="28"/>
      </w:rPr>
      <w:t>ESEARCH</w:t>
    </w:r>
    <w:r w:rsidRPr="000D7F9E">
      <w:rPr>
        <w:sz w:val="32"/>
        <w:szCs w:val="32"/>
      </w:rPr>
      <w:t xml:space="preserve"> S</w:t>
    </w:r>
    <w:r w:rsidRPr="000C1B60">
      <w:rPr>
        <w:sz w:val="28"/>
        <w:szCs w:val="28"/>
      </w:rPr>
      <w:t>CIENCE</w:t>
    </w:r>
    <w:r w:rsidR="00372F73">
      <w:rPr>
        <w:sz w:val="28"/>
        <w:szCs w:val="28"/>
      </w:rPr>
      <w:t xml:space="preserve"> </w:t>
    </w:r>
    <w:r w:rsidRPr="000C1B60">
      <w:rPr>
        <w:sz w:val="28"/>
        <w:szCs w:val="28"/>
      </w:rPr>
      <w:t>&amp;</w:t>
    </w:r>
    <w:r w:rsidRPr="000D7F9E">
      <w:rPr>
        <w:sz w:val="32"/>
        <w:szCs w:val="32"/>
      </w:rPr>
      <w:t xml:space="preserve"> 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511F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42FC8"/>
    <w:multiLevelType w:val="hybridMultilevel"/>
    <w:tmpl w:val="6CE4D6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832AB"/>
    <w:multiLevelType w:val="hybridMultilevel"/>
    <w:tmpl w:val="61B4A2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72276"/>
    <w:multiLevelType w:val="hybridMultilevel"/>
    <w:tmpl w:val="6F8239FE"/>
    <w:lvl w:ilvl="0" w:tplc="26D636AA">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15:restartNumberingAfterBreak="0">
    <w:nsid w:val="1D1A2DB2"/>
    <w:multiLevelType w:val="hybridMultilevel"/>
    <w:tmpl w:val="2188CC90"/>
    <w:lvl w:ilvl="0" w:tplc="4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C4AAF"/>
    <w:multiLevelType w:val="hybridMultilevel"/>
    <w:tmpl w:val="9E4EB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313C5"/>
    <w:multiLevelType w:val="hybridMultilevel"/>
    <w:tmpl w:val="611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909F8"/>
    <w:multiLevelType w:val="hybridMultilevel"/>
    <w:tmpl w:val="29D424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33630"/>
    <w:multiLevelType w:val="hybridMultilevel"/>
    <w:tmpl w:val="BB5EA78A"/>
    <w:lvl w:ilvl="0" w:tplc="C21077A0">
      <w:start w:val="1"/>
      <w:numFmt w:val="decimal"/>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9" w15:restartNumberingAfterBreak="0">
    <w:nsid w:val="3DE776A5"/>
    <w:multiLevelType w:val="hybridMultilevel"/>
    <w:tmpl w:val="176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B70DE"/>
    <w:multiLevelType w:val="hybridMultilevel"/>
    <w:tmpl w:val="E6F272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C1AB9"/>
    <w:multiLevelType w:val="hybridMultilevel"/>
    <w:tmpl w:val="B824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7159B9"/>
    <w:multiLevelType w:val="hybridMultilevel"/>
    <w:tmpl w:val="D460E5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12635BF"/>
    <w:multiLevelType w:val="hybridMultilevel"/>
    <w:tmpl w:val="E68E9114"/>
    <w:lvl w:ilvl="0" w:tplc="04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6248266E"/>
    <w:multiLevelType w:val="hybridMultilevel"/>
    <w:tmpl w:val="253AAF4C"/>
    <w:lvl w:ilvl="0" w:tplc="5A4A58E8">
      <w:start w:val="3"/>
      <w:numFmt w:val="bullet"/>
      <w:lvlText w:val="-"/>
      <w:lvlJc w:val="left"/>
      <w:pPr>
        <w:ind w:left="1440" w:hanging="360"/>
      </w:pPr>
      <w:rPr>
        <w:rFonts w:ascii="Times New Roman" w:eastAsiaTheme="minorHAnsi" w:hAnsi="Times New Roman" w:cs="Times New Roman"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5" w15:restartNumberingAfterBreak="0">
    <w:nsid w:val="69B170C5"/>
    <w:multiLevelType w:val="hybridMultilevel"/>
    <w:tmpl w:val="05C827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E713644"/>
    <w:multiLevelType w:val="hybridMultilevel"/>
    <w:tmpl w:val="730AC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DB637A"/>
    <w:multiLevelType w:val="hybridMultilevel"/>
    <w:tmpl w:val="16B44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264A1F"/>
    <w:multiLevelType w:val="hybridMultilevel"/>
    <w:tmpl w:val="3D1CDA7E"/>
    <w:lvl w:ilvl="0" w:tplc="C44E8082">
      <w:start w:val="1"/>
      <w:numFmt w:val="decimal"/>
      <w:lvlText w:val="%1."/>
      <w:lvlJc w:val="left"/>
      <w:pPr>
        <w:ind w:left="1440" w:hanging="360"/>
      </w:pPr>
      <w:rPr>
        <w:rFonts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6B3EB7"/>
    <w:multiLevelType w:val="hybridMultilevel"/>
    <w:tmpl w:val="503C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4"/>
  </w:num>
  <w:num w:numId="4">
    <w:abstractNumId w:val="14"/>
  </w:num>
  <w:num w:numId="5">
    <w:abstractNumId w:val="18"/>
  </w:num>
  <w:num w:numId="6">
    <w:abstractNumId w:val="8"/>
  </w:num>
  <w:num w:numId="7">
    <w:abstractNumId w:val="7"/>
  </w:num>
  <w:num w:numId="8">
    <w:abstractNumId w:val="11"/>
  </w:num>
  <w:num w:numId="9">
    <w:abstractNumId w:val="17"/>
  </w:num>
  <w:num w:numId="10">
    <w:abstractNumId w:val="5"/>
  </w:num>
  <w:num w:numId="11">
    <w:abstractNumId w:val="16"/>
  </w:num>
  <w:num w:numId="12">
    <w:abstractNumId w:val="9"/>
  </w:num>
  <w:num w:numId="13">
    <w:abstractNumId w:val="3"/>
  </w:num>
  <w:num w:numId="14">
    <w:abstractNumId w:val="10"/>
  </w:num>
  <w:num w:numId="15">
    <w:abstractNumId w:val="1"/>
  </w:num>
  <w:num w:numId="16">
    <w:abstractNumId w:val="0"/>
  </w:num>
  <w:num w:numId="17">
    <w:abstractNumId w:val="12"/>
  </w:num>
  <w:num w:numId="18">
    <w:abstractNumId w:val="13"/>
  </w:num>
  <w:num w:numId="19">
    <w:abstractNumId w:val="1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E67"/>
    <w:rsid w:val="0000208F"/>
    <w:rsid w:val="00007847"/>
    <w:rsid w:val="00021D78"/>
    <w:rsid w:val="00037F65"/>
    <w:rsid w:val="00045B6A"/>
    <w:rsid w:val="00073DCA"/>
    <w:rsid w:val="000945CD"/>
    <w:rsid w:val="000C1B60"/>
    <w:rsid w:val="00104FA0"/>
    <w:rsid w:val="00107850"/>
    <w:rsid w:val="001A1789"/>
    <w:rsid w:val="001E5386"/>
    <w:rsid w:val="001F0892"/>
    <w:rsid w:val="001F124F"/>
    <w:rsid w:val="001F324D"/>
    <w:rsid w:val="001F5EA4"/>
    <w:rsid w:val="002102C7"/>
    <w:rsid w:val="002201AF"/>
    <w:rsid w:val="002B4291"/>
    <w:rsid w:val="002B53A8"/>
    <w:rsid w:val="002B5C6F"/>
    <w:rsid w:val="00321D28"/>
    <w:rsid w:val="00356809"/>
    <w:rsid w:val="00364765"/>
    <w:rsid w:val="003721BC"/>
    <w:rsid w:val="00372F73"/>
    <w:rsid w:val="00394AFE"/>
    <w:rsid w:val="00396B96"/>
    <w:rsid w:val="003B1142"/>
    <w:rsid w:val="003C6559"/>
    <w:rsid w:val="003D77AD"/>
    <w:rsid w:val="003F0B8C"/>
    <w:rsid w:val="00455BE3"/>
    <w:rsid w:val="00472976"/>
    <w:rsid w:val="00487E24"/>
    <w:rsid w:val="004A08D2"/>
    <w:rsid w:val="004F057D"/>
    <w:rsid w:val="004F7923"/>
    <w:rsid w:val="00511F1B"/>
    <w:rsid w:val="005368C9"/>
    <w:rsid w:val="00543389"/>
    <w:rsid w:val="00574604"/>
    <w:rsid w:val="00581282"/>
    <w:rsid w:val="006311AB"/>
    <w:rsid w:val="00654039"/>
    <w:rsid w:val="00694AA3"/>
    <w:rsid w:val="006B3BD1"/>
    <w:rsid w:val="006B5C53"/>
    <w:rsid w:val="006D6902"/>
    <w:rsid w:val="006F6CDF"/>
    <w:rsid w:val="0073500C"/>
    <w:rsid w:val="00772333"/>
    <w:rsid w:val="007810FF"/>
    <w:rsid w:val="007A11A7"/>
    <w:rsid w:val="007A2062"/>
    <w:rsid w:val="007A284C"/>
    <w:rsid w:val="007B1397"/>
    <w:rsid w:val="007C2521"/>
    <w:rsid w:val="007E085C"/>
    <w:rsid w:val="00803F3F"/>
    <w:rsid w:val="008258E9"/>
    <w:rsid w:val="00826F48"/>
    <w:rsid w:val="00835935"/>
    <w:rsid w:val="00836B04"/>
    <w:rsid w:val="0085001D"/>
    <w:rsid w:val="008508B1"/>
    <w:rsid w:val="00866783"/>
    <w:rsid w:val="008875BF"/>
    <w:rsid w:val="00892C0A"/>
    <w:rsid w:val="008A587F"/>
    <w:rsid w:val="00962E3F"/>
    <w:rsid w:val="009632ED"/>
    <w:rsid w:val="00963524"/>
    <w:rsid w:val="0098763B"/>
    <w:rsid w:val="00990548"/>
    <w:rsid w:val="00997CCD"/>
    <w:rsid w:val="009B7EB6"/>
    <w:rsid w:val="00A3128D"/>
    <w:rsid w:val="00A33CA6"/>
    <w:rsid w:val="00A34356"/>
    <w:rsid w:val="00A35BF0"/>
    <w:rsid w:val="00A46E5E"/>
    <w:rsid w:val="00A47C7A"/>
    <w:rsid w:val="00A82C58"/>
    <w:rsid w:val="00A96B45"/>
    <w:rsid w:val="00AF13DD"/>
    <w:rsid w:val="00B02753"/>
    <w:rsid w:val="00B07D56"/>
    <w:rsid w:val="00B412E7"/>
    <w:rsid w:val="00B5343A"/>
    <w:rsid w:val="00B67786"/>
    <w:rsid w:val="00BB4C88"/>
    <w:rsid w:val="00BB5175"/>
    <w:rsid w:val="00BC5E1C"/>
    <w:rsid w:val="00BD39AA"/>
    <w:rsid w:val="00BE3F16"/>
    <w:rsid w:val="00C17FBB"/>
    <w:rsid w:val="00C43090"/>
    <w:rsid w:val="00C60AE2"/>
    <w:rsid w:val="00C876AE"/>
    <w:rsid w:val="00C91B2E"/>
    <w:rsid w:val="00CA308F"/>
    <w:rsid w:val="00CA4106"/>
    <w:rsid w:val="00CB6520"/>
    <w:rsid w:val="00CE76BF"/>
    <w:rsid w:val="00D12155"/>
    <w:rsid w:val="00D36F9B"/>
    <w:rsid w:val="00D40819"/>
    <w:rsid w:val="00D42B12"/>
    <w:rsid w:val="00D52079"/>
    <w:rsid w:val="00D57320"/>
    <w:rsid w:val="00D62908"/>
    <w:rsid w:val="00D73A41"/>
    <w:rsid w:val="00D775B0"/>
    <w:rsid w:val="00D8276F"/>
    <w:rsid w:val="00DC1D7F"/>
    <w:rsid w:val="00E04865"/>
    <w:rsid w:val="00E5021C"/>
    <w:rsid w:val="00E63A24"/>
    <w:rsid w:val="00E63D56"/>
    <w:rsid w:val="00E831A7"/>
    <w:rsid w:val="00E83405"/>
    <w:rsid w:val="00EA038D"/>
    <w:rsid w:val="00EB5A0F"/>
    <w:rsid w:val="00ED1EEE"/>
    <w:rsid w:val="00EE2465"/>
    <w:rsid w:val="00EF1A5D"/>
    <w:rsid w:val="00F07B0B"/>
    <w:rsid w:val="00F154B0"/>
    <w:rsid w:val="00F2525B"/>
    <w:rsid w:val="00F601D4"/>
    <w:rsid w:val="00F836E1"/>
    <w:rsid w:val="00FC18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A88F555-F3B1-40DD-8F36-8BA1DA79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A5D"/>
  </w:style>
  <w:style w:type="paragraph" w:styleId="Heading5">
    <w:name w:val="heading 5"/>
    <w:basedOn w:val="Normal"/>
    <w:next w:val="Normal"/>
    <w:link w:val="Heading5Char"/>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link w:val="ListParagraphChar"/>
    <w:uiPriority w:val="34"/>
    <w:qFormat/>
    <w:rsid w:val="00EE2465"/>
    <w:pPr>
      <w:ind w:left="720"/>
      <w:contextualSpacing/>
    </w:pPr>
  </w:style>
  <w:style w:type="character" w:customStyle="1" w:styleId="Heading5Char">
    <w:name w:val="Heading 5 Char"/>
    <w:basedOn w:val="DefaultParagraphFont"/>
    <w:link w:val="Heading5"/>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372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F73"/>
    <w:rPr>
      <w:rFonts w:ascii="Tahoma" w:hAnsi="Tahoma" w:cs="Tahoma"/>
      <w:sz w:val="16"/>
      <w:szCs w:val="16"/>
    </w:rPr>
  </w:style>
  <w:style w:type="paragraph" w:styleId="NormalWeb">
    <w:name w:val="Normal (Web)"/>
    <w:basedOn w:val="Normal"/>
    <w:uiPriority w:val="99"/>
    <w:rsid w:val="00073D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073DCA"/>
  </w:style>
  <w:style w:type="table" w:styleId="LightShading-Accent3">
    <w:name w:val="Light Shading Accent 3"/>
    <w:basedOn w:val="TableNormal"/>
    <w:uiPriority w:val="60"/>
    <w:rsid w:val="00073DC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uescope.com.vn/?about=overview-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4546</Words>
  <Characters>25915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INTERNATIONAL JOURNAL OF RESEARCH SCIENCE &amp; MANAGEMENT</vt:lpstr>
    </vt:vector>
  </TitlesOfParts>
  <Company/>
  <LinksUpToDate>false</LinksUpToDate>
  <CharactersWithSpaces>30401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RESEARCH SCIENCE &amp; MANAGEMENT</dc:title>
  <dc:subject/>
  <dc:creator>SHIVAM</dc:creator>
  <cp:keywords/>
  <dc:description/>
  <cp:lastModifiedBy>Rampyari</cp:lastModifiedBy>
  <cp:revision>7</cp:revision>
  <cp:lastPrinted>2014-05-29T14:31:00Z</cp:lastPrinted>
  <dcterms:created xsi:type="dcterms:W3CDTF">2017-04-04T00:54:00Z</dcterms:created>
  <dcterms:modified xsi:type="dcterms:W3CDTF">2017-04-11T06:25:00Z</dcterms:modified>
</cp:coreProperties>
</file>