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C345D" w14:textId="77777777" w:rsidR="00ED6C8E" w:rsidRPr="00485E02" w:rsidRDefault="00ED6C8E" w:rsidP="00ED6C8E">
      <w:pPr>
        <w:spacing w:after="0" w:line="480" w:lineRule="auto"/>
        <w:jc w:val="center"/>
        <w:rPr>
          <w:rFonts w:ascii="Times New Roman" w:hAnsi="Times New Roman" w:cs="Times New Roman"/>
          <w:b/>
          <w:lang w:val="en-US"/>
        </w:rPr>
      </w:pPr>
      <w:r w:rsidRPr="00ED6C8E">
        <w:rPr>
          <w:rFonts w:ascii="Times New Roman" w:hAnsi="Times New Roman" w:cs="Times New Roman"/>
          <w:b/>
          <w:lang w:val="en-US"/>
        </w:rPr>
        <w:tab/>
      </w:r>
      <w:r w:rsidR="00A97FB3" w:rsidRPr="00485E02">
        <w:rPr>
          <w:rFonts w:ascii="Times New Roman" w:hAnsi="Times New Roman" w:cs="Times New Roman"/>
          <w:b/>
          <w:lang w:val="en-US"/>
        </w:rPr>
        <w:t>Electronic</w:t>
      </w:r>
      <w:r w:rsidRPr="00485E02">
        <w:rPr>
          <w:rFonts w:ascii="Times New Roman" w:hAnsi="Times New Roman" w:cs="Times New Roman"/>
          <w:b/>
          <w:lang w:val="en-US"/>
        </w:rPr>
        <w:t xml:space="preserve"> supplementary material</w:t>
      </w:r>
    </w:p>
    <w:p w14:paraId="2AF196FF" w14:textId="77777777" w:rsidR="00ED6C8E" w:rsidRPr="00485E02" w:rsidRDefault="00ED6C8E" w:rsidP="00ED6C8E">
      <w:pPr>
        <w:spacing w:after="0" w:line="480" w:lineRule="auto"/>
        <w:jc w:val="center"/>
        <w:rPr>
          <w:rFonts w:ascii="Times New Roman" w:hAnsi="Times New Roman" w:cs="Times New Roman"/>
          <w:b/>
          <w:lang w:val="en-US"/>
        </w:rPr>
      </w:pPr>
    </w:p>
    <w:p w14:paraId="113A8BDB" w14:textId="77777777" w:rsidR="00886EE1" w:rsidRPr="00485E02" w:rsidRDefault="00ED6C8E" w:rsidP="00ED6C8E">
      <w:pPr>
        <w:spacing w:after="0" w:line="480" w:lineRule="auto"/>
        <w:jc w:val="center"/>
        <w:rPr>
          <w:rFonts w:ascii="Times New Roman" w:hAnsi="Times New Roman" w:cs="Times New Roman"/>
          <w:b/>
          <w:lang w:val="en-US"/>
        </w:rPr>
      </w:pPr>
      <w:r w:rsidRPr="00485E02">
        <w:rPr>
          <w:rFonts w:ascii="Times New Roman" w:hAnsi="Times New Roman" w:cs="Times New Roman"/>
          <w:b/>
          <w:lang w:val="en-US"/>
        </w:rPr>
        <w:t>Uninhibited chickens: ranging behavior impacts motor self-regulation in free-range broiler chickens (</w:t>
      </w:r>
      <w:r w:rsidRPr="00485E02">
        <w:rPr>
          <w:rFonts w:ascii="Times New Roman" w:hAnsi="Times New Roman" w:cs="Times New Roman"/>
          <w:b/>
          <w:i/>
          <w:lang w:val="en-US"/>
        </w:rPr>
        <w:t xml:space="preserve">Gallus </w:t>
      </w:r>
      <w:proofErr w:type="spellStart"/>
      <w:r w:rsidRPr="00485E02">
        <w:rPr>
          <w:rFonts w:ascii="Times New Roman" w:hAnsi="Times New Roman" w:cs="Times New Roman"/>
          <w:b/>
          <w:i/>
          <w:lang w:val="en-US"/>
        </w:rPr>
        <w:t>gallus</w:t>
      </w:r>
      <w:proofErr w:type="spellEnd"/>
      <w:r w:rsidRPr="00485E02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485E02">
        <w:rPr>
          <w:rFonts w:ascii="Times New Roman" w:hAnsi="Times New Roman" w:cs="Times New Roman"/>
          <w:b/>
          <w:i/>
          <w:lang w:val="en-US"/>
        </w:rPr>
        <w:t>domesticus</w:t>
      </w:r>
      <w:proofErr w:type="spellEnd"/>
      <w:r w:rsidRPr="00485E02">
        <w:rPr>
          <w:rFonts w:ascii="Times New Roman" w:hAnsi="Times New Roman" w:cs="Times New Roman"/>
          <w:b/>
          <w:lang w:val="en-US"/>
        </w:rPr>
        <w:t>)</w:t>
      </w:r>
    </w:p>
    <w:p w14:paraId="7445402A" w14:textId="77777777" w:rsidR="003A083F" w:rsidRPr="00485E02" w:rsidRDefault="003A083F" w:rsidP="00ED6C8E">
      <w:pPr>
        <w:spacing w:after="0" w:line="480" w:lineRule="auto"/>
        <w:jc w:val="center"/>
        <w:rPr>
          <w:rFonts w:ascii="Times New Roman" w:hAnsi="Times New Roman" w:cs="Times New Roman"/>
          <w:b/>
          <w:lang w:val="en-US"/>
        </w:rPr>
      </w:pPr>
    </w:p>
    <w:p w14:paraId="1FBB81A6" w14:textId="082BE365" w:rsidR="003A083F" w:rsidRPr="00485E02" w:rsidRDefault="003A083F" w:rsidP="00ED6C8E">
      <w:pPr>
        <w:spacing w:after="0" w:line="480" w:lineRule="auto"/>
        <w:jc w:val="center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t xml:space="preserve">Vitor Hugo </w:t>
      </w:r>
      <w:proofErr w:type="spellStart"/>
      <w:r w:rsidRPr="00485E02">
        <w:rPr>
          <w:rFonts w:ascii="Times New Roman" w:hAnsi="Times New Roman" w:cs="Times New Roman"/>
          <w:lang w:val="en-US"/>
        </w:rPr>
        <w:t>Bessa</w:t>
      </w:r>
      <w:proofErr w:type="spellEnd"/>
      <w:r w:rsidRPr="00485E02">
        <w:rPr>
          <w:rFonts w:ascii="Times New Roman" w:hAnsi="Times New Roman" w:cs="Times New Roman"/>
          <w:lang w:val="en-US"/>
        </w:rPr>
        <w:t xml:space="preserve"> Ferreira, Lorène Reiter, Karine Germain, Ludovic Calandreau, Vanessa </w:t>
      </w:r>
      <w:proofErr w:type="spellStart"/>
      <w:r w:rsidRPr="00485E02">
        <w:rPr>
          <w:rFonts w:ascii="Times New Roman" w:hAnsi="Times New Roman" w:cs="Times New Roman"/>
          <w:lang w:val="en-US"/>
        </w:rPr>
        <w:t>Guesdon</w:t>
      </w:r>
      <w:proofErr w:type="spellEnd"/>
    </w:p>
    <w:p w14:paraId="0E141486" w14:textId="77777777" w:rsidR="00ED6C8E" w:rsidRPr="00485E02" w:rsidRDefault="00ED6C8E" w:rsidP="00ED6C8E">
      <w:pPr>
        <w:spacing w:after="0" w:line="480" w:lineRule="auto"/>
        <w:jc w:val="center"/>
        <w:rPr>
          <w:rFonts w:ascii="Times New Roman" w:hAnsi="Times New Roman" w:cs="Times New Roman"/>
          <w:b/>
          <w:lang w:val="en-US"/>
        </w:rPr>
      </w:pPr>
    </w:p>
    <w:p w14:paraId="3364027E" w14:textId="77777777" w:rsidR="00ED6C8E" w:rsidRPr="00485E02" w:rsidRDefault="00ED6C8E" w:rsidP="00ED6C8E">
      <w:pPr>
        <w:pStyle w:val="Paragraphedeliste"/>
        <w:spacing w:after="0" w:line="480" w:lineRule="auto"/>
        <w:jc w:val="both"/>
        <w:rPr>
          <w:rFonts w:ascii="Times New Roman" w:hAnsi="Times New Roman" w:cs="Times New Roman"/>
          <w:b/>
          <w:color w:val="000000" w:themeColor="text1"/>
          <w:lang w:val="en-US"/>
        </w:rPr>
      </w:pPr>
    </w:p>
    <w:p w14:paraId="1EC05CE3" w14:textId="77777777" w:rsidR="00886EE1" w:rsidRPr="00485E02" w:rsidRDefault="00886EE1" w:rsidP="00886EE1">
      <w:pPr>
        <w:pStyle w:val="Paragraphedeliste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485E02">
        <w:rPr>
          <w:rFonts w:ascii="Times New Roman" w:hAnsi="Times New Roman" w:cs="Times New Roman"/>
          <w:b/>
          <w:color w:val="000000" w:themeColor="text1"/>
          <w:lang w:val="en-US"/>
        </w:rPr>
        <w:t>Material and methods</w:t>
      </w:r>
    </w:p>
    <w:p w14:paraId="54B84462" w14:textId="77777777" w:rsidR="00886EE1" w:rsidRPr="00485E02" w:rsidRDefault="00886EE1" w:rsidP="00886EE1">
      <w:pPr>
        <w:pStyle w:val="Paragraphedeliste"/>
        <w:spacing w:after="0" w:line="480" w:lineRule="auto"/>
        <w:jc w:val="both"/>
        <w:rPr>
          <w:rFonts w:ascii="Times New Roman" w:hAnsi="Times New Roman" w:cs="Times New Roman"/>
          <w:b/>
          <w:color w:val="000000" w:themeColor="text1"/>
          <w:lang w:val="en-US"/>
        </w:rPr>
      </w:pPr>
    </w:p>
    <w:p w14:paraId="3C244E3A" w14:textId="77777777" w:rsidR="00886EE1" w:rsidRPr="00485E02" w:rsidRDefault="00886EE1" w:rsidP="00886EE1">
      <w:pPr>
        <w:pStyle w:val="Paragraphedeliste"/>
        <w:numPr>
          <w:ilvl w:val="1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485E02">
        <w:rPr>
          <w:rFonts w:ascii="Times New Roman" w:hAnsi="Times New Roman" w:cs="Times New Roman"/>
          <w:b/>
          <w:color w:val="000000" w:themeColor="text1"/>
          <w:lang w:val="en-US"/>
        </w:rPr>
        <w:t>Animal housing and husbandry</w:t>
      </w:r>
    </w:p>
    <w:p w14:paraId="57D9CCC1" w14:textId="77777777" w:rsidR="00886EE1" w:rsidRPr="00485E02" w:rsidRDefault="00886EE1" w:rsidP="00886EE1">
      <w:pPr>
        <w:pStyle w:val="Paragraphedeliste"/>
        <w:spacing w:after="0" w:line="480" w:lineRule="auto"/>
        <w:ind w:left="1069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14:paraId="5DA81273" w14:textId="50772BE4" w:rsidR="00A769F3" w:rsidRPr="00485E02" w:rsidRDefault="00886EE1" w:rsidP="00A769F3">
      <w:pPr>
        <w:pStyle w:val="Paragraphedeliste"/>
        <w:spacing w:after="0" w:line="48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Two hundred </w:t>
      </w:r>
      <w:r w:rsidRPr="00485E02">
        <w:rPr>
          <w:rFonts w:ascii="Times New Roman" w:hAnsi="Times New Roman" w:cs="Times New Roman"/>
          <w:i/>
          <w:color w:val="000000" w:themeColor="text1"/>
          <w:lang w:val="en-US"/>
        </w:rPr>
        <w:t>naked neck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 male broiler chickens (</w:t>
      </w:r>
      <w:r w:rsidRPr="00485E02">
        <w:rPr>
          <w:rFonts w:ascii="Times New Roman" w:hAnsi="Times New Roman" w:cs="Times New Roman"/>
          <w:i/>
          <w:color w:val="000000" w:themeColor="text1"/>
          <w:lang w:val="en-US"/>
        </w:rPr>
        <w:t xml:space="preserve">Gallus </w:t>
      </w:r>
      <w:proofErr w:type="spellStart"/>
      <w:r w:rsidRPr="00485E02">
        <w:rPr>
          <w:rFonts w:ascii="Times New Roman" w:hAnsi="Times New Roman" w:cs="Times New Roman"/>
          <w:i/>
          <w:color w:val="000000" w:themeColor="text1"/>
          <w:lang w:val="en-US"/>
        </w:rPr>
        <w:t>gallus</w:t>
      </w:r>
      <w:proofErr w:type="spellEnd"/>
      <w:r w:rsidRPr="00485E02">
        <w:rPr>
          <w:rFonts w:ascii="Times New Roman" w:hAnsi="Times New Roman" w:cs="Times New Roman"/>
          <w:i/>
          <w:color w:val="000000" w:themeColor="text1"/>
          <w:lang w:val="en-US"/>
        </w:rPr>
        <w:t xml:space="preserve"> </w:t>
      </w:r>
      <w:proofErr w:type="spellStart"/>
      <w:r w:rsidRPr="00485E02">
        <w:rPr>
          <w:rFonts w:ascii="Times New Roman" w:hAnsi="Times New Roman" w:cs="Times New Roman"/>
          <w:i/>
          <w:color w:val="000000" w:themeColor="text1"/>
          <w:lang w:val="en-US"/>
        </w:rPr>
        <w:t>domesticus</w:t>
      </w:r>
      <w:proofErr w:type="spellEnd"/>
      <w:r w:rsidRPr="00485E02">
        <w:rPr>
          <w:rFonts w:ascii="Times New Roman" w:hAnsi="Times New Roman" w:cs="Times New Roman"/>
          <w:color w:val="000000" w:themeColor="text1"/>
          <w:lang w:val="en-US"/>
        </w:rPr>
        <w:t>), were reared from one</w:t>
      </w:r>
      <w:r w:rsidR="003303FC">
        <w:rPr>
          <w:rFonts w:ascii="Times New Roman" w:hAnsi="Times New Roman" w:cs="Times New Roman"/>
          <w:color w:val="000000" w:themeColor="text1"/>
          <w:lang w:val="en-US"/>
        </w:rPr>
        <w:t>-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day-old in a free-range system, with a stocking density of ten individuals/m² in the poultry house </w:t>
      </w:r>
      <w:r w:rsidR="004062AF" w:rsidRPr="004062AF">
        <w:rPr>
          <w:rFonts w:ascii="Times New Roman" w:hAnsi="Times New Roman" w:cs="Times New Roman"/>
          <w:highlight w:val="green"/>
          <w:lang w:val="en-US"/>
        </w:rPr>
        <w:t>(4 x 5 m)</w:t>
      </w:r>
      <w:r w:rsidR="004062AF">
        <w:rPr>
          <w:rFonts w:ascii="Times New Roman" w:hAnsi="Times New Roman" w:cs="Times New Roman"/>
          <w:lang w:val="en-US"/>
        </w:rPr>
        <w:t xml:space="preserve"> 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and </w:t>
      </w:r>
      <w:r w:rsidR="004062AF" w:rsidRPr="004062AF">
        <w:rPr>
          <w:rFonts w:ascii="Times New Roman" w:hAnsi="Times New Roman" w:cs="Times New Roman"/>
          <w:color w:val="000000" w:themeColor="text1"/>
          <w:highlight w:val="green"/>
          <w:lang w:val="en-US"/>
        </w:rPr>
        <w:t>0.42</w:t>
      </w:r>
      <w:r w:rsidRPr="004062AF">
        <w:rPr>
          <w:rFonts w:ascii="Times New Roman" w:hAnsi="Times New Roman" w:cs="Times New Roman"/>
          <w:color w:val="000000" w:themeColor="text1"/>
          <w:highlight w:val="green"/>
          <w:lang w:val="en-US"/>
        </w:rPr>
        <w:t>/m²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 in the outdoor range</w:t>
      </w:r>
      <w:r w:rsidR="004062AF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4062AF" w:rsidRPr="004062AF">
        <w:rPr>
          <w:rFonts w:ascii="Times New Roman" w:hAnsi="Times New Roman" w:cs="Times New Roman"/>
          <w:highlight w:val="green"/>
          <w:lang w:val="en-US"/>
        </w:rPr>
        <w:t>(27 x 17.5 m)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>. Temperature and luminosity were monitored up to 15 days of age and chickens ha</w:t>
      </w:r>
      <w:r w:rsidR="00A93E55">
        <w:rPr>
          <w:rFonts w:ascii="Times New Roman" w:hAnsi="Times New Roman" w:cs="Times New Roman"/>
          <w:color w:val="000000" w:themeColor="text1"/>
          <w:lang w:val="en-US"/>
        </w:rPr>
        <w:t>d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 free access to the range from 36 days of age. At 28 days of age, 120 individuals were randomly selected and identified </w:t>
      </w:r>
      <w:r w:rsidR="00A93E55" w:rsidRPr="00A93E55">
        <w:rPr>
          <w:rFonts w:ascii="Times New Roman" w:hAnsi="Times New Roman" w:cs="Times New Roman"/>
          <w:color w:val="000000" w:themeColor="text1"/>
          <w:highlight w:val="green"/>
          <w:lang w:val="en-US"/>
        </w:rPr>
        <w:t>via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 a</w:t>
      </w:r>
      <w:r w:rsidR="00B14C45" w:rsidRPr="00485E0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426DC" w:rsidRPr="00485E02">
        <w:rPr>
          <w:rFonts w:ascii="Times New Roman" w:hAnsi="Times New Roman" w:cs="Times New Roman"/>
          <w:color w:val="000000" w:themeColor="text1"/>
          <w:lang w:val="en-US"/>
        </w:rPr>
        <w:t>rectangular white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 plastic poncho around the neck</w:t>
      </w:r>
      <w:r w:rsidR="00F426DC" w:rsidRPr="00485E02">
        <w:rPr>
          <w:rFonts w:ascii="Times New Roman" w:hAnsi="Times New Roman" w:cs="Times New Roman"/>
          <w:color w:val="000000" w:themeColor="text1"/>
          <w:lang w:val="en-US"/>
        </w:rPr>
        <w:t>, with unique acronyms for easy identification (see supplementary video)</w:t>
      </w:r>
      <w:r w:rsidRPr="00485E02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bookmarkStart w:id="0" w:name="_Hlk23337352"/>
      <w:r w:rsidR="00A769F3" w:rsidRPr="00485E02">
        <w:rPr>
          <w:rFonts w:ascii="Times New Roman" w:hAnsi="Times New Roman" w:cs="Times New Roman"/>
          <w:color w:val="000000" w:themeColor="text1"/>
          <w:lang w:val="en-US"/>
        </w:rPr>
        <w:t xml:space="preserve">Chickens were inspected daily by the experimenters and/or animal caretakers, </w:t>
      </w:r>
      <w:r w:rsidR="00A769F3" w:rsidRPr="00A93E55">
        <w:rPr>
          <w:rFonts w:ascii="Times New Roman" w:hAnsi="Times New Roman" w:cs="Times New Roman"/>
          <w:color w:val="000000" w:themeColor="text1"/>
          <w:highlight w:val="green"/>
          <w:lang w:val="en-US"/>
        </w:rPr>
        <w:t>with occasional physical intervention as</w:t>
      </w:r>
      <w:r w:rsidR="00A93E55" w:rsidRPr="00A93E55">
        <w:rPr>
          <w:rFonts w:ascii="Times New Roman" w:hAnsi="Times New Roman" w:cs="Times New Roman"/>
          <w:color w:val="000000" w:themeColor="text1"/>
          <w:highlight w:val="green"/>
          <w:lang w:val="en-US"/>
        </w:rPr>
        <w:t xml:space="preserve"> needed</w:t>
      </w:r>
      <w:r w:rsidR="00A769F3" w:rsidRPr="00A93E55">
        <w:rPr>
          <w:rFonts w:ascii="Times New Roman" w:hAnsi="Times New Roman" w:cs="Times New Roman"/>
          <w:color w:val="000000" w:themeColor="text1"/>
          <w:highlight w:val="green"/>
          <w:lang w:val="en-US"/>
        </w:rPr>
        <w:t xml:space="preserve"> for the </w:t>
      </w:r>
      <w:r w:rsidR="00A93E55" w:rsidRPr="00A93E55">
        <w:rPr>
          <w:rFonts w:ascii="Times New Roman" w:hAnsi="Times New Roman" w:cs="Times New Roman"/>
          <w:color w:val="000000" w:themeColor="text1"/>
          <w:highlight w:val="green"/>
          <w:lang w:val="en-US"/>
        </w:rPr>
        <w:t>maintenance</w:t>
      </w:r>
      <w:r w:rsidR="00A769F3" w:rsidRPr="00A93E55">
        <w:rPr>
          <w:rFonts w:ascii="Times New Roman" w:hAnsi="Times New Roman" w:cs="Times New Roman"/>
          <w:color w:val="000000" w:themeColor="text1"/>
          <w:highlight w:val="green"/>
          <w:lang w:val="en-US"/>
        </w:rPr>
        <w:t xml:space="preserve"> of </w:t>
      </w:r>
      <w:r w:rsidR="00A93E55" w:rsidRPr="00A93E55">
        <w:rPr>
          <w:rFonts w:ascii="Times New Roman" w:hAnsi="Times New Roman" w:cs="Times New Roman"/>
          <w:color w:val="000000" w:themeColor="text1"/>
          <w:highlight w:val="green"/>
          <w:lang w:val="en-US"/>
        </w:rPr>
        <w:t xml:space="preserve">the </w:t>
      </w:r>
      <w:r w:rsidR="00A769F3" w:rsidRPr="00A93E55">
        <w:rPr>
          <w:rFonts w:ascii="Times New Roman" w:hAnsi="Times New Roman" w:cs="Times New Roman"/>
          <w:color w:val="000000" w:themeColor="text1"/>
          <w:highlight w:val="green"/>
          <w:lang w:val="en-US"/>
        </w:rPr>
        <w:t>plastic ponchos</w:t>
      </w:r>
      <w:r w:rsidR="00A769F3" w:rsidRPr="00485E02">
        <w:rPr>
          <w:rFonts w:ascii="Times New Roman" w:hAnsi="Times New Roman" w:cs="Times New Roman"/>
          <w:color w:val="000000" w:themeColor="text1"/>
          <w:lang w:val="en-US"/>
        </w:rPr>
        <w:t>. These animals had</w:t>
      </w:r>
      <w:r w:rsidR="003303FC">
        <w:rPr>
          <w:rFonts w:ascii="Times New Roman" w:hAnsi="Times New Roman" w:cs="Times New Roman"/>
          <w:color w:val="000000" w:themeColor="text1"/>
          <w:lang w:val="en-US"/>
        </w:rPr>
        <w:t>, therefore,</w:t>
      </w:r>
      <w:r w:rsidR="00A769F3" w:rsidRPr="00485E02">
        <w:rPr>
          <w:rFonts w:ascii="Times New Roman" w:hAnsi="Times New Roman" w:cs="Times New Roman"/>
          <w:color w:val="000000" w:themeColor="text1"/>
          <w:lang w:val="en-US"/>
        </w:rPr>
        <w:t xml:space="preserve"> the same amount of human contact.</w:t>
      </w:r>
      <w:bookmarkEnd w:id="0"/>
      <w:r w:rsidR="00A93E5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5990DF1B" w14:textId="77777777" w:rsidR="00886EE1" w:rsidRPr="00485E02" w:rsidRDefault="00886EE1" w:rsidP="00886EE1">
      <w:pPr>
        <w:pStyle w:val="Paragraphedeliste"/>
        <w:spacing w:after="0" w:line="48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14:paraId="25CBE43B" w14:textId="77777777" w:rsidR="00FD7F74" w:rsidRPr="00485E02" w:rsidRDefault="00FD7F74" w:rsidP="00886EE1">
      <w:pPr>
        <w:pStyle w:val="Paragraphedeliste"/>
        <w:spacing w:after="0" w:line="48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14:paraId="19FF619C" w14:textId="77777777" w:rsidR="00886EE1" w:rsidRPr="00485E02" w:rsidRDefault="00886EE1" w:rsidP="00FD7F74">
      <w:pPr>
        <w:pStyle w:val="Paragraphedeliste"/>
        <w:numPr>
          <w:ilvl w:val="1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485E02">
        <w:rPr>
          <w:rFonts w:ascii="Times New Roman" w:hAnsi="Times New Roman" w:cs="Times New Roman"/>
          <w:b/>
          <w:color w:val="000000" w:themeColor="text1"/>
          <w:lang w:val="en-US"/>
        </w:rPr>
        <w:t>Ranging behavior</w:t>
      </w:r>
    </w:p>
    <w:p w14:paraId="75505DA8" w14:textId="77777777" w:rsidR="00886EE1" w:rsidRPr="00485E02" w:rsidRDefault="00886EE1" w:rsidP="00886EE1">
      <w:pPr>
        <w:spacing w:after="0" w:line="480" w:lineRule="auto"/>
        <w:ind w:left="709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14:paraId="2725FAE2" w14:textId="073DFDA6" w:rsidR="00886EE1" w:rsidRPr="00485E02" w:rsidRDefault="00886EE1" w:rsidP="00886EE1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t>A full description of</w:t>
      </w:r>
      <w:r w:rsidR="00A93E55">
        <w:rPr>
          <w:rFonts w:ascii="Times New Roman" w:hAnsi="Times New Roman" w:cs="Times New Roman"/>
          <w:lang w:val="en-US"/>
        </w:rPr>
        <w:t xml:space="preserve"> </w:t>
      </w:r>
      <w:r w:rsidR="00A93E55" w:rsidRPr="00A93E55">
        <w:rPr>
          <w:rFonts w:ascii="Times New Roman" w:hAnsi="Times New Roman" w:cs="Times New Roman"/>
          <w:highlight w:val="green"/>
          <w:lang w:val="en-US"/>
        </w:rPr>
        <w:t>the</w:t>
      </w:r>
      <w:r w:rsidRPr="00485E02">
        <w:rPr>
          <w:rFonts w:ascii="Times New Roman" w:hAnsi="Times New Roman" w:cs="Times New Roman"/>
          <w:lang w:val="en-US"/>
        </w:rPr>
        <w:t xml:space="preserve"> measurements of</w:t>
      </w:r>
      <w:r w:rsidR="00A93E55">
        <w:rPr>
          <w:rFonts w:ascii="Times New Roman" w:hAnsi="Times New Roman" w:cs="Times New Roman"/>
          <w:lang w:val="en-US"/>
        </w:rPr>
        <w:t xml:space="preserve"> </w:t>
      </w:r>
      <w:r w:rsidR="00A93E55" w:rsidRPr="00A93E55">
        <w:rPr>
          <w:rFonts w:ascii="Times New Roman" w:hAnsi="Times New Roman" w:cs="Times New Roman"/>
          <w:highlight w:val="green"/>
          <w:lang w:val="en-US"/>
        </w:rPr>
        <w:t>the</w:t>
      </w:r>
      <w:r w:rsidRPr="00485E02">
        <w:rPr>
          <w:rFonts w:ascii="Times New Roman" w:hAnsi="Times New Roman" w:cs="Times New Roman"/>
          <w:lang w:val="en-US"/>
        </w:rPr>
        <w:t xml:space="preserve"> chickens’ ranging behavior level is described in </w:t>
      </w:r>
      <w:r w:rsidRPr="00485E02">
        <w:rPr>
          <w:rFonts w:ascii="Times New Roman" w:hAnsi="Times New Roman" w:cs="Times New Roman"/>
          <w:color w:val="5B9BD5" w:themeColor="accent1"/>
          <w:lang w:val="en-US"/>
        </w:rPr>
        <w:fldChar w:fldCharType="begin" w:fldLock="1"/>
      </w:r>
      <w:r w:rsidRPr="00485E02">
        <w:rPr>
          <w:rFonts w:ascii="Times New Roman" w:hAnsi="Times New Roman" w:cs="Times New Roman"/>
          <w:color w:val="5B9BD5" w:themeColor="accent1"/>
          <w:lang w:val="en-US"/>
        </w:rPr>
        <w:instrText>ADDIN CSL_CITATION {"citationItems":[{"id":"ITEM-1","itemData":{"DOI":"10.1016/j.beproc.2019.103888","ISSN":"03766357","author":[{"dropping-particle":"","family":"Ferreira","given":"Vitor Hugo Bessa","non-dropping-particle":"","parse-names":false,"suffix":""},{"dropping-particle":"","family":"Peuteman","given":"Benoit","non-dropping-particle":"","parse-names":false,"suffix":""},{"dropping-particle":"","family":"Lormant","given":"Flore","non-dropping-particle":"","parse-names":false,"suffix":""},{"dropping-particle":"","family":"Valenchon","given":"Mathilde","non-dropping-particle":"","parse-names":false,"suffix":""},{"dropping-particle":"","family":"Germain","given":"Karine","non-dropping-particle":"","parse-names":false,"suffix":""},{"dropping-particle":"","family":"Brachet","given":"Mathilde","non-dropping-particle":"","parse-names":false,"suffix":""},{"dropping-particle":"","family":"Leterrier","given":"Christine","non-dropping-particle":"","parse-names":false,"suffix":""},{"dropping-particle":"","family":"Lansade","given":"Léa","non-dropping-particle":"","parse-names":false,"suffix":""},{"dropping-particle":"","family":"Calandreau","given":"Ludovic","non-dropping-particle":"","parse-names":false,"suffix":""},{"dropping-particle":"","family":"Guesdon","given":"Vanessa","non-dropping-particle":"","parse-names":false,"suffix":""}],"container-title":"Behavioural Processes","id":"ITEM-1","issue":"January","issued":{"date-parts":[["2019","9"]]},"page":"103888","publisher":"Elsevier","title":"Relationship between ranging behavior and spatial memory of free-range chickens","type":"article-journal","volume":"166"},"uris":["http://www.mendeley.com/documents/?uuid=e2d4ea66-9d87-4f93-ae69-2f3e89f252dd"]}],"mendeley":{"formattedCitation":"[15]","manualFormatting":"Ferreira et al. (2019","plainTextFormattedCitation":"[15]","previouslyFormattedCitation":"[12]"},"properties":{"noteIndex":0},"schema":"https://github.com/citation-style-language/schema/raw/master/csl-citation.json"}</w:instrText>
      </w:r>
      <w:r w:rsidRPr="00485E02">
        <w:rPr>
          <w:rFonts w:ascii="Times New Roman" w:hAnsi="Times New Roman" w:cs="Times New Roman"/>
          <w:color w:val="5B9BD5" w:themeColor="accent1"/>
          <w:lang w:val="en-US"/>
        </w:rPr>
        <w:fldChar w:fldCharType="separate"/>
      </w:r>
      <w:r w:rsidRPr="00485E02">
        <w:rPr>
          <w:rFonts w:ascii="Times New Roman" w:hAnsi="Times New Roman" w:cs="Times New Roman"/>
          <w:noProof/>
          <w:color w:val="5B9BD5" w:themeColor="accent1"/>
          <w:lang w:val="en-US"/>
        </w:rPr>
        <w:t>Ferreira et al. (2019</w:t>
      </w:r>
      <w:r w:rsidRPr="00485E02">
        <w:rPr>
          <w:rFonts w:ascii="Times New Roman" w:hAnsi="Times New Roman" w:cs="Times New Roman"/>
          <w:color w:val="5B9BD5" w:themeColor="accent1"/>
          <w:lang w:val="en-US"/>
        </w:rPr>
        <w:fldChar w:fldCharType="end"/>
      </w:r>
      <w:r w:rsidRPr="00485E02">
        <w:rPr>
          <w:rFonts w:ascii="Times New Roman" w:hAnsi="Times New Roman" w:cs="Times New Roman"/>
          <w:color w:val="5B9BD5" w:themeColor="accent1"/>
          <w:lang w:val="en-US"/>
        </w:rPr>
        <w:t>)</w:t>
      </w:r>
      <w:r w:rsidRPr="00485E02">
        <w:rPr>
          <w:rFonts w:ascii="Times New Roman" w:hAnsi="Times New Roman" w:cs="Times New Roman"/>
          <w:lang w:val="en-US"/>
        </w:rPr>
        <w:t xml:space="preserve">. Briefly, we performed seven interspaced scans per day at six different ages (between 39 and 55 days of age), </w:t>
      </w:r>
      <w:r w:rsidRPr="00A93E55">
        <w:rPr>
          <w:rFonts w:ascii="Times New Roman" w:hAnsi="Times New Roman" w:cs="Times New Roman"/>
          <w:highlight w:val="green"/>
          <w:lang w:val="en-US"/>
        </w:rPr>
        <w:t>totaling</w:t>
      </w:r>
      <w:r w:rsidRPr="00485E02">
        <w:rPr>
          <w:rFonts w:ascii="Times New Roman" w:hAnsi="Times New Roman" w:cs="Times New Roman"/>
          <w:lang w:val="en-US"/>
        </w:rPr>
        <w:t xml:space="preserve"> 42 scans, in order to know the range location (inside the </w:t>
      </w:r>
      <w:r w:rsidRPr="00485E02">
        <w:rPr>
          <w:rFonts w:ascii="Times New Roman" w:hAnsi="Times New Roman" w:cs="Times New Roman"/>
          <w:lang w:val="en-US"/>
        </w:rPr>
        <w:lastRenderedPageBreak/>
        <w:t xml:space="preserve">poultry house or zones A, B, C on the range) of identified individuals (chickens carrying a poncho). </w:t>
      </w:r>
      <w:bookmarkStart w:id="1" w:name="_Hlk23340934"/>
      <w:r w:rsidRPr="00485E02">
        <w:rPr>
          <w:rFonts w:ascii="Times New Roman" w:hAnsi="Times New Roman" w:cs="Times New Roman"/>
          <w:lang w:val="en-US"/>
        </w:rPr>
        <w:t xml:space="preserve">As different zones </w:t>
      </w:r>
      <w:r w:rsidRPr="00A93E55">
        <w:rPr>
          <w:rFonts w:ascii="Times New Roman" w:hAnsi="Times New Roman" w:cs="Times New Roman"/>
          <w:highlight w:val="green"/>
          <w:lang w:val="en-US"/>
        </w:rPr>
        <w:t>ha</w:t>
      </w:r>
      <w:r w:rsidR="00A93E55" w:rsidRPr="00A93E55">
        <w:rPr>
          <w:rFonts w:ascii="Times New Roman" w:hAnsi="Times New Roman" w:cs="Times New Roman"/>
          <w:highlight w:val="green"/>
          <w:lang w:val="en-US"/>
        </w:rPr>
        <w:t>d</w:t>
      </w:r>
      <w:r w:rsidRPr="00485E02">
        <w:rPr>
          <w:rFonts w:ascii="Times New Roman" w:hAnsi="Times New Roman" w:cs="Times New Roman"/>
          <w:lang w:val="en-US"/>
        </w:rPr>
        <w:t xml:space="preserve"> different areas (A = </w:t>
      </w:r>
      <w:r w:rsidR="00075EC8" w:rsidRPr="00485E02">
        <w:rPr>
          <w:rFonts w:ascii="Times New Roman" w:hAnsi="Times New Roman" w:cs="Times New Roman"/>
          <w:lang w:val="en-US"/>
        </w:rPr>
        <w:t xml:space="preserve">0 - </w:t>
      </w:r>
      <w:r w:rsidRPr="00485E02">
        <w:rPr>
          <w:rFonts w:ascii="Times New Roman" w:hAnsi="Times New Roman" w:cs="Times New Roman"/>
          <w:lang w:val="en-US"/>
        </w:rPr>
        <w:t>4.5m, B = 9</w:t>
      </w:r>
      <w:r w:rsidR="00113676" w:rsidRPr="00485E02">
        <w:rPr>
          <w:rFonts w:ascii="Times New Roman" w:hAnsi="Times New Roman" w:cs="Times New Roman"/>
          <w:lang w:val="en-US"/>
        </w:rPr>
        <w:t xml:space="preserve"> - 13.5</w:t>
      </w:r>
      <w:r w:rsidRPr="00485E02">
        <w:rPr>
          <w:rFonts w:ascii="Times New Roman" w:hAnsi="Times New Roman" w:cs="Times New Roman"/>
          <w:lang w:val="en-US"/>
        </w:rPr>
        <w:t>m, C = 13.5</w:t>
      </w:r>
      <w:r w:rsidR="00113676" w:rsidRPr="00485E02">
        <w:rPr>
          <w:rFonts w:ascii="Times New Roman" w:hAnsi="Times New Roman" w:cs="Times New Roman"/>
          <w:lang w:val="en-US"/>
        </w:rPr>
        <w:t xml:space="preserve"> - 2</w:t>
      </w:r>
      <w:r w:rsidR="001973B8" w:rsidRPr="001973B8">
        <w:rPr>
          <w:rFonts w:ascii="Times New Roman" w:hAnsi="Times New Roman" w:cs="Times New Roman"/>
          <w:highlight w:val="green"/>
          <w:lang w:val="en-US"/>
        </w:rPr>
        <w:t>7</w:t>
      </w:r>
      <w:r w:rsidRPr="00485E02">
        <w:rPr>
          <w:rFonts w:ascii="Times New Roman" w:hAnsi="Times New Roman" w:cs="Times New Roman"/>
          <w:lang w:val="en-US"/>
        </w:rPr>
        <w:t>m</w:t>
      </w:r>
      <w:r w:rsidR="00113676" w:rsidRPr="00485E02">
        <w:rPr>
          <w:rFonts w:ascii="Times New Roman" w:hAnsi="Times New Roman" w:cs="Times New Roman"/>
          <w:lang w:val="en-US"/>
        </w:rPr>
        <w:t xml:space="preserve"> from the poultry house</w:t>
      </w:r>
      <w:r w:rsidRPr="00485E02">
        <w:rPr>
          <w:rFonts w:ascii="Times New Roman" w:hAnsi="Times New Roman" w:cs="Times New Roman"/>
          <w:lang w:val="en-US"/>
        </w:rPr>
        <w:t>), we calculated an individual ranging distance index, considering a given chicken walked the equivalent of</w:t>
      </w:r>
      <w:r w:rsidR="00A93E55">
        <w:rPr>
          <w:rFonts w:ascii="Times New Roman" w:hAnsi="Times New Roman" w:cs="Times New Roman"/>
          <w:lang w:val="en-US"/>
        </w:rPr>
        <w:t xml:space="preserve"> </w:t>
      </w:r>
      <w:r w:rsidR="00A93E55" w:rsidRPr="00A93E55">
        <w:rPr>
          <w:rFonts w:ascii="Times New Roman" w:hAnsi="Times New Roman" w:cs="Times New Roman"/>
          <w:highlight w:val="green"/>
          <w:lang w:val="en-US"/>
        </w:rPr>
        <w:t>a</w:t>
      </w:r>
      <w:r w:rsidRPr="00485E02">
        <w:rPr>
          <w:rFonts w:ascii="Times New Roman" w:hAnsi="Times New Roman" w:cs="Times New Roman"/>
          <w:lang w:val="en-US"/>
        </w:rPr>
        <w:t xml:space="preserve"> half-length of this zone plus the total length of</w:t>
      </w:r>
      <w:r w:rsidR="00A93E55">
        <w:rPr>
          <w:rFonts w:ascii="Times New Roman" w:hAnsi="Times New Roman" w:cs="Times New Roman"/>
          <w:lang w:val="en-US"/>
        </w:rPr>
        <w:t xml:space="preserve"> </w:t>
      </w:r>
      <w:r w:rsidR="00A93E55" w:rsidRPr="00A93E55">
        <w:rPr>
          <w:rFonts w:ascii="Times New Roman" w:hAnsi="Times New Roman" w:cs="Times New Roman"/>
          <w:highlight w:val="green"/>
          <w:lang w:val="en-US"/>
        </w:rPr>
        <w:t>the</w:t>
      </w:r>
      <w:r w:rsidRPr="00485E02">
        <w:rPr>
          <w:rFonts w:ascii="Times New Roman" w:hAnsi="Times New Roman" w:cs="Times New Roman"/>
          <w:lang w:val="en-US"/>
        </w:rPr>
        <w:t xml:space="preserve"> already crossed zones, in</w:t>
      </w:r>
      <w:r w:rsidR="00A93E55">
        <w:rPr>
          <w:rFonts w:ascii="Times New Roman" w:hAnsi="Times New Roman" w:cs="Times New Roman"/>
          <w:lang w:val="en-US"/>
        </w:rPr>
        <w:t xml:space="preserve"> </w:t>
      </w:r>
      <w:r w:rsidR="00A93E55" w:rsidRPr="00A93E55">
        <w:rPr>
          <w:rFonts w:ascii="Times New Roman" w:hAnsi="Times New Roman" w:cs="Times New Roman"/>
          <w:highlight w:val="green"/>
          <w:lang w:val="en-US"/>
        </w:rPr>
        <w:t>the</w:t>
      </w:r>
      <w:r w:rsidRPr="00485E02">
        <w:rPr>
          <w:rFonts w:ascii="Times New Roman" w:hAnsi="Times New Roman" w:cs="Times New Roman"/>
          <w:lang w:val="en-US"/>
        </w:rPr>
        <w:t xml:space="preserve"> case of zones B and C.</w:t>
      </w:r>
      <w:bookmarkEnd w:id="1"/>
    </w:p>
    <w:p w14:paraId="77166586" w14:textId="77777777" w:rsidR="00886EE1" w:rsidRPr="00485E02" w:rsidRDefault="00886EE1" w:rsidP="00886EE1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3141B314" w14:textId="77777777" w:rsidR="00886EE1" w:rsidRPr="00485E02" w:rsidRDefault="00886EE1" w:rsidP="00886EE1">
      <w:pPr>
        <w:spacing w:after="0" w:line="480" w:lineRule="auto"/>
        <w:ind w:firstLine="709"/>
        <w:jc w:val="both"/>
        <w:rPr>
          <w:rFonts w:ascii="Times New Roman" w:hAnsi="Times New Roman" w:cs="Times New Roman"/>
          <w:noProof/>
          <w:lang w:val="en-US" w:eastAsia="fr-FR"/>
        </w:rPr>
      </w:pPr>
      <w:bookmarkStart w:id="2" w:name="_Hlk25782165"/>
      <w:r w:rsidRPr="00485E02">
        <w:rPr>
          <w:rFonts w:ascii="Times New Roman" w:hAnsi="Times New Roman" w:cs="Times New Roman"/>
          <w:b/>
          <w:lang w:val="en-US"/>
        </w:rPr>
        <w:t>Ranging</w:t>
      </w:r>
      <w:r w:rsidRPr="00485E02">
        <w:rPr>
          <w:rFonts w:ascii="Times New Roman" w:hAnsi="Times New Roman" w:cs="Times New Roman"/>
          <w:b/>
          <w:noProof/>
          <w:lang w:val="en-US" w:eastAsia="fr-FR"/>
        </w:rPr>
        <w:t xml:space="preserve"> distance index </w:t>
      </w:r>
      <w:r w:rsidRPr="00485E02">
        <w:rPr>
          <w:rFonts w:ascii="Times New Roman" w:hAnsi="Times New Roman" w:cs="Times New Roman"/>
          <w:noProof/>
          <w:lang w:val="en-US" w:eastAsia="fr-FR"/>
        </w:rPr>
        <w:t>= number of times seen in zone A*2.25 + number of times seen in zone B*9 + number of times seen in zone C*20.25</w:t>
      </w:r>
    </w:p>
    <w:bookmarkEnd w:id="2"/>
    <w:p w14:paraId="407FC13C" w14:textId="77777777" w:rsidR="00FD7F74" w:rsidRPr="00485E02" w:rsidRDefault="00FD7F74" w:rsidP="00886EE1">
      <w:pPr>
        <w:spacing w:after="0" w:line="480" w:lineRule="auto"/>
        <w:ind w:firstLine="709"/>
        <w:jc w:val="both"/>
        <w:rPr>
          <w:rFonts w:ascii="Times New Roman" w:hAnsi="Times New Roman" w:cs="Times New Roman"/>
          <w:noProof/>
          <w:lang w:val="en-US" w:eastAsia="fr-FR"/>
        </w:rPr>
      </w:pPr>
    </w:p>
    <w:p w14:paraId="0024F2C4" w14:textId="77777777" w:rsidR="00FD7F74" w:rsidRPr="00485E02" w:rsidRDefault="00FD7F74" w:rsidP="00FD7F74">
      <w:pPr>
        <w:pStyle w:val="Paragraphedeliste"/>
        <w:numPr>
          <w:ilvl w:val="1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noProof/>
          <w:lang w:val="en-US" w:eastAsia="fr-FR"/>
        </w:rPr>
      </w:pPr>
      <w:r w:rsidRPr="00485E02">
        <w:rPr>
          <w:rFonts w:ascii="Times New Roman" w:hAnsi="Times New Roman" w:cs="Times New Roman"/>
          <w:b/>
          <w:noProof/>
          <w:lang w:val="en-US" w:eastAsia="fr-FR"/>
        </w:rPr>
        <w:t>Individual selection</w:t>
      </w:r>
    </w:p>
    <w:p w14:paraId="2482061F" w14:textId="77777777" w:rsidR="00FD7F74" w:rsidRPr="00485E02" w:rsidRDefault="00FD7F74" w:rsidP="00FD7F74">
      <w:pPr>
        <w:spacing w:after="0" w:line="480" w:lineRule="auto"/>
        <w:jc w:val="both"/>
        <w:rPr>
          <w:rFonts w:ascii="Times New Roman" w:hAnsi="Times New Roman" w:cs="Times New Roman"/>
          <w:b/>
          <w:noProof/>
          <w:lang w:val="en-US" w:eastAsia="fr-FR"/>
        </w:rPr>
      </w:pPr>
    </w:p>
    <w:p w14:paraId="2B31A097" w14:textId="4E680EFD" w:rsidR="00FD7F74" w:rsidRPr="00485E02" w:rsidRDefault="000D7290" w:rsidP="00FD7F74">
      <w:pPr>
        <w:spacing w:after="0" w:line="480" w:lineRule="auto"/>
        <w:ind w:firstLine="709"/>
        <w:jc w:val="both"/>
        <w:rPr>
          <w:rFonts w:ascii="Times New Roman" w:hAnsi="Times New Roman" w:cs="Times New Roman"/>
          <w:b/>
          <w:noProof/>
          <w:lang w:val="en-US" w:eastAsia="fr-FR"/>
        </w:rPr>
      </w:pPr>
      <w:r w:rsidRPr="00485E02">
        <w:rPr>
          <w:rFonts w:ascii="Times New Roman" w:hAnsi="Times New Roman" w:cs="Times New Roman"/>
          <w:lang w:val="en-US"/>
        </w:rPr>
        <w:t>From a pool of 51 chickens available, w</w:t>
      </w:r>
      <w:r w:rsidR="00FD7F74" w:rsidRPr="00485E02">
        <w:rPr>
          <w:rFonts w:ascii="Times New Roman" w:hAnsi="Times New Roman" w:cs="Times New Roman"/>
          <w:lang w:val="en-US"/>
        </w:rPr>
        <w:t>e split individuals into percentiles based on</w:t>
      </w:r>
      <w:r w:rsidR="007A2F6B">
        <w:rPr>
          <w:rFonts w:ascii="Times New Roman" w:hAnsi="Times New Roman" w:cs="Times New Roman"/>
          <w:lang w:val="en-US"/>
        </w:rPr>
        <w:t xml:space="preserve">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the</w:t>
      </w:r>
      <w:r w:rsidR="00FD7F74" w:rsidRPr="00485E02">
        <w:rPr>
          <w:rFonts w:ascii="Times New Roman" w:hAnsi="Times New Roman" w:cs="Times New Roman"/>
          <w:lang w:val="en-US"/>
        </w:rPr>
        <w:t xml:space="preserve"> ranging distance index of all individuals to select chickens falling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i</w:t>
      </w:r>
      <w:r w:rsidR="00FD7F74" w:rsidRPr="007A2F6B">
        <w:rPr>
          <w:rFonts w:ascii="Times New Roman" w:hAnsi="Times New Roman" w:cs="Times New Roman"/>
          <w:highlight w:val="green"/>
          <w:lang w:val="en-US"/>
        </w:rPr>
        <w:t>n</w:t>
      </w:r>
      <w:r w:rsidR="00FD7F74" w:rsidRPr="00485E02">
        <w:rPr>
          <w:rFonts w:ascii="Times New Roman" w:hAnsi="Times New Roman" w:cs="Times New Roman"/>
          <w:lang w:val="en-US"/>
        </w:rPr>
        <w:t xml:space="preserve"> the first quartile (low values, indicating low ranging behavior) and individuals falling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i</w:t>
      </w:r>
      <w:r w:rsidR="00FD7F74" w:rsidRPr="007A2F6B">
        <w:rPr>
          <w:rFonts w:ascii="Times New Roman" w:hAnsi="Times New Roman" w:cs="Times New Roman"/>
          <w:highlight w:val="green"/>
          <w:lang w:val="en-US"/>
        </w:rPr>
        <w:t>n</w:t>
      </w:r>
      <w:r w:rsidR="00FD7F74" w:rsidRPr="00485E02">
        <w:rPr>
          <w:rFonts w:ascii="Times New Roman" w:hAnsi="Times New Roman" w:cs="Times New Roman"/>
          <w:lang w:val="en-US"/>
        </w:rPr>
        <w:t xml:space="preserve"> the third quartile (high values, indicating high ranging behavior), these individuals were considered as low ranger</w:t>
      </w:r>
      <w:r w:rsidR="006222C1" w:rsidRPr="00485E02">
        <w:rPr>
          <w:rFonts w:ascii="Times New Roman" w:hAnsi="Times New Roman" w:cs="Times New Roman"/>
          <w:lang w:val="en-US"/>
        </w:rPr>
        <w:t xml:space="preserve"> </w:t>
      </w:r>
      <w:r w:rsidR="00FD7F74" w:rsidRPr="00485E02">
        <w:rPr>
          <w:rFonts w:ascii="Times New Roman" w:hAnsi="Times New Roman" w:cs="Times New Roman"/>
          <w:lang w:val="en-US"/>
        </w:rPr>
        <w:t>and high ranger chickens, respectively.</w:t>
      </w:r>
      <w:r w:rsidR="00ED6C8E" w:rsidRPr="00485E02">
        <w:rPr>
          <w:rFonts w:ascii="Times New Roman" w:hAnsi="Times New Roman" w:cs="Times New Roman"/>
          <w:lang w:val="en-US"/>
        </w:rPr>
        <w:t xml:space="preserve"> Nineteen free-range male broiler chickens (</w:t>
      </w:r>
      <w:r w:rsidR="00ED6C8E" w:rsidRPr="00485E02">
        <w:rPr>
          <w:rFonts w:ascii="Times New Roman" w:hAnsi="Times New Roman" w:cs="Times New Roman"/>
          <w:i/>
          <w:lang w:val="en-US"/>
        </w:rPr>
        <w:t xml:space="preserve">Gallus </w:t>
      </w:r>
      <w:proofErr w:type="spellStart"/>
      <w:r w:rsidR="00ED6C8E" w:rsidRPr="00485E02">
        <w:rPr>
          <w:rFonts w:ascii="Times New Roman" w:hAnsi="Times New Roman" w:cs="Times New Roman"/>
          <w:i/>
          <w:lang w:val="en-US"/>
        </w:rPr>
        <w:t>gallus</w:t>
      </w:r>
      <w:proofErr w:type="spellEnd"/>
      <w:r w:rsidR="00ED6C8E" w:rsidRPr="00485E0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ED6C8E" w:rsidRPr="00485E02">
        <w:rPr>
          <w:rFonts w:ascii="Times New Roman" w:hAnsi="Times New Roman" w:cs="Times New Roman"/>
          <w:i/>
          <w:lang w:val="en-US"/>
        </w:rPr>
        <w:t>domesticus</w:t>
      </w:r>
      <w:proofErr w:type="spellEnd"/>
      <w:r w:rsidR="00ED6C8E" w:rsidRPr="00485E02">
        <w:rPr>
          <w:rFonts w:ascii="Times New Roman" w:hAnsi="Times New Roman" w:cs="Times New Roman"/>
          <w:lang w:val="en-US"/>
        </w:rPr>
        <w:t>, naked neck) were selected (nine low ranger chickens</w:t>
      </w:r>
      <w:r w:rsidRPr="00485E02">
        <w:rPr>
          <w:rFonts w:ascii="Times New Roman" w:hAnsi="Times New Roman" w:cs="Times New Roman"/>
          <w:lang w:val="en-US"/>
        </w:rPr>
        <w:t xml:space="preserve"> </w:t>
      </w:r>
      <w:r w:rsidR="00385882" w:rsidRPr="00485E02">
        <w:rPr>
          <w:rFonts w:ascii="Times New Roman" w:hAnsi="Times New Roman" w:cs="Times New Roman"/>
          <w:lang w:val="en-US"/>
        </w:rPr>
        <w:t>[</w:t>
      </w:r>
      <w:r w:rsidR="00BD72EC">
        <w:rPr>
          <w:rFonts w:ascii="Times New Roman" w:hAnsi="Times New Roman" w:cs="Times New Roman"/>
          <w:lang w:val="en-US"/>
        </w:rPr>
        <w:t>ranging distance index</w:t>
      </w:r>
      <w:bookmarkStart w:id="3" w:name="_GoBack"/>
      <w:bookmarkEnd w:id="3"/>
      <w:r w:rsidR="00BD72EC">
        <w:rPr>
          <w:rFonts w:ascii="Times New Roman" w:hAnsi="Times New Roman" w:cs="Times New Roman"/>
          <w:lang w:val="en-US"/>
        </w:rPr>
        <w:t xml:space="preserve"> = </w:t>
      </w:r>
      <w:r w:rsidR="00385882" w:rsidRPr="00485E02">
        <w:rPr>
          <w:rFonts w:ascii="Times New Roman" w:hAnsi="Times New Roman" w:cs="Times New Roman"/>
          <w:lang w:val="en-US"/>
        </w:rPr>
        <w:t>20.75 ± 4.46]</w:t>
      </w:r>
      <w:r w:rsidR="00ED6C8E" w:rsidRPr="00485E02">
        <w:rPr>
          <w:rFonts w:ascii="Times New Roman" w:hAnsi="Times New Roman" w:cs="Times New Roman"/>
          <w:lang w:val="en-US"/>
        </w:rPr>
        <w:t xml:space="preserve"> and ten high ranger chickens</w:t>
      </w:r>
      <w:r w:rsidRPr="00485E02">
        <w:rPr>
          <w:rFonts w:ascii="Times New Roman" w:hAnsi="Times New Roman" w:cs="Times New Roman"/>
          <w:lang w:val="en-US"/>
        </w:rPr>
        <w:t xml:space="preserve"> </w:t>
      </w:r>
      <w:r w:rsidR="00385882" w:rsidRPr="00485E02">
        <w:rPr>
          <w:rFonts w:ascii="Times New Roman" w:hAnsi="Times New Roman" w:cs="Times New Roman"/>
          <w:lang w:val="en-US"/>
        </w:rPr>
        <w:t>[</w:t>
      </w:r>
      <w:r w:rsidR="00BD72EC">
        <w:rPr>
          <w:rFonts w:ascii="Times New Roman" w:hAnsi="Times New Roman" w:cs="Times New Roman"/>
          <w:lang w:val="en-US"/>
        </w:rPr>
        <w:t xml:space="preserve">ranging distance index = </w:t>
      </w:r>
      <w:r w:rsidRPr="00485E02">
        <w:rPr>
          <w:rFonts w:ascii="Times New Roman" w:hAnsi="Times New Roman" w:cs="Times New Roman"/>
          <w:lang w:val="en-US"/>
        </w:rPr>
        <w:t>57.6 ± 14.47</w:t>
      </w:r>
      <w:r w:rsidR="00385882" w:rsidRPr="00485E02">
        <w:rPr>
          <w:rFonts w:ascii="Times New Roman" w:hAnsi="Times New Roman" w:cs="Times New Roman"/>
          <w:lang w:val="en-US"/>
        </w:rPr>
        <w:t>]</w:t>
      </w:r>
      <w:r w:rsidR="00F843F3" w:rsidRPr="00485E02">
        <w:rPr>
          <w:rFonts w:ascii="Times New Roman" w:hAnsi="Times New Roman" w:cs="Times New Roman"/>
          <w:lang w:val="en-US"/>
        </w:rPr>
        <w:t xml:space="preserve">) </w:t>
      </w:r>
      <w:r w:rsidR="00ED6C8E" w:rsidRPr="00485E02">
        <w:rPr>
          <w:rFonts w:ascii="Times New Roman" w:hAnsi="Times New Roman" w:cs="Times New Roman"/>
          <w:lang w:val="en-US"/>
        </w:rPr>
        <w:t>for subsequent tests.</w:t>
      </w:r>
    </w:p>
    <w:p w14:paraId="29EA941A" w14:textId="77777777" w:rsidR="00886EE1" w:rsidRPr="00485E02" w:rsidRDefault="00886EE1" w:rsidP="00886EE1">
      <w:pPr>
        <w:spacing w:after="0" w:line="480" w:lineRule="auto"/>
        <w:ind w:firstLine="709"/>
        <w:jc w:val="both"/>
        <w:rPr>
          <w:rFonts w:ascii="Times New Roman" w:hAnsi="Times New Roman" w:cs="Times New Roman"/>
          <w:noProof/>
          <w:lang w:val="en-US" w:eastAsia="fr-FR"/>
        </w:rPr>
      </w:pPr>
    </w:p>
    <w:p w14:paraId="27407BB8" w14:textId="2E2F2E2C" w:rsidR="00886EE1" w:rsidRPr="00485E02" w:rsidRDefault="00886EE1" w:rsidP="00886EE1">
      <w:pPr>
        <w:pStyle w:val="Paragraphedeliste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lang w:val="en-US"/>
        </w:rPr>
      </w:pPr>
      <w:r w:rsidRPr="00485E02">
        <w:rPr>
          <w:rFonts w:ascii="Times New Roman" w:hAnsi="Times New Roman" w:cs="Times New Roman"/>
          <w:b/>
          <w:lang w:val="en-US"/>
        </w:rPr>
        <w:t>Motor self-regulation task</w:t>
      </w:r>
    </w:p>
    <w:p w14:paraId="630B25B9" w14:textId="469F57AD" w:rsidR="00DA49C6" w:rsidRPr="00485E02" w:rsidRDefault="00DA49C6" w:rsidP="00DA49C6">
      <w:pPr>
        <w:spacing w:after="0" w:line="48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396A6970" w14:textId="475B1DDF" w:rsidR="00DA49C6" w:rsidRPr="00485E02" w:rsidRDefault="003303FC" w:rsidP="00DA49C6">
      <w:pPr>
        <w:spacing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bookmarkStart w:id="4" w:name="_Hlk23495056"/>
      <w:r>
        <w:rPr>
          <w:rFonts w:ascii="Times New Roman" w:hAnsi="Times New Roman" w:cs="Times New Roman"/>
          <w:lang w:val="en-US"/>
        </w:rPr>
        <w:t>I</w:t>
      </w:r>
      <w:r w:rsidR="00DA49C6" w:rsidRPr="00485E02">
        <w:rPr>
          <w:rFonts w:ascii="Times New Roman" w:hAnsi="Times New Roman" w:cs="Times New Roman"/>
          <w:lang w:val="en-US"/>
        </w:rPr>
        <w:t>n</w:t>
      </w:r>
      <w:r w:rsidR="007A2F6B">
        <w:rPr>
          <w:rFonts w:ascii="Times New Roman" w:hAnsi="Times New Roman" w:cs="Times New Roman"/>
          <w:lang w:val="en-US"/>
        </w:rPr>
        <w:t xml:space="preserve"> the</w:t>
      </w:r>
      <w:r w:rsidR="00DA49C6" w:rsidRPr="00485E02">
        <w:rPr>
          <w:rFonts w:ascii="Times New Roman" w:hAnsi="Times New Roman" w:cs="Times New Roman"/>
          <w:lang w:val="en-US"/>
        </w:rPr>
        <w:t xml:space="preserve"> mornings, before the start of each phase of the task, chickens </w:t>
      </w:r>
      <w:r w:rsidR="00DA49C6" w:rsidRPr="007A2F6B">
        <w:rPr>
          <w:rFonts w:ascii="Times New Roman" w:hAnsi="Times New Roman" w:cs="Times New Roman"/>
          <w:highlight w:val="green"/>
          <w:lang w:val="en-US"/>
        </w:rPr>
        <w:t>w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ere food-deprived</w:t>
      </w:r>
      <w:r w:rsidR="007A2F6B">
        <w:rPr>
          <w:rFonts w:ascii="Times New Roman" w:hAnsi="Times New Roman" w:cs="Times New Roman"/>
          <w:lang w:val="en-US"/>
        </w:rPr>
        <w:t xml:space="preserve"> </w:t>
      </w:r>
      <w:r w:rsidR="00496687">
        <w:rPr>
          <w:rFonts w:ascii="Times New Roman" w:hAnsi="Times New Roman" w:cs="Times New Roman"/>
          <w:lang w:val="en-US"/>
        </w:rPr>
        <w:t>for at least four</w:t>
      </w:r>
      <w:r w:rsidR="00DA49C6" w:rsidRPr="00485E02">
        <w:rPr>
          <w:rFonts w:ascii="Times New Roman" w:hAnsi="Times New Roman" w:cs="Times New Roman"/>
          <w:lang w:val="en-US"/>
        </w:rPr>
        <w:t xml:space="preserve"> hours before the beginning of the tests in order to standardize food motivation among individuals. This</w:t>
      </w:r>
      <w:r w:rsidR="007A2F6B">
        <w:rPr>
          <w:rFonts w:ascii="Times New Roman" w:hAnsi="Times New Roman" w:cs="Times New Roman"/>
          <w:lang w:val="en-US"/>
        </w:rPr>
        <w:t xml:space="preserve"> </w:t>
      </w:r>
      <w:r w:rsidR="00DA49C6" w:rsidRPr="00485E02">
        <w:rPr>
          <w:rFonts w:ascii="Times New Roman" w:hAnsi="Times New Roman" w:cs="Times New Roman"/>
          <w:lang w:val="en-US"/>
        </w:rPr>
        <w:t xml:space="preserve">was to ensure all chickens </w:t>
      </w:r>
      <w:r w:rsidR="00DA49C6" w:rsidRPr="007A2F6B">
        <w:rPr>
          <w:rFonts w:ascii="Times New Roman" w:hAnsi="Times New Roman" w:cs="Times New Roman"/>
          <w:highlight w:val="green"/>
          <w:lang w:val="en-US"/>
        </w:rPr>
        <w:t>ha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d</w:t>
      </w:r>
      <w:r w:rsidR="00DA49C6" w:rsidRPr="00485E02">
        <w:rPr>
          <w:rFonts w:ascii="Times New Roman" w:hAnsi="Times New Roman" w:cs="Times New Roman"/>
          <w:lang w:val="en-US"/>
        </w:rPr>
        <w:t xml:space="preserve"> depleted their crop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-</w:t>
      </w:r>
      <w:r w:rsidR="00DA49C6" w:rsidRPr="00485E02">
        <w:rPr>
          <w:rFonts w:ascii="Times New Roman" w:hAnsi="Times New Roman" w:cs="Times New Roman"/>
          <w:lang w:val="en-US"/>
        </w:rPr>
        <w:t>stored food.</w:t>
      </w:r>
    </w:p>
    <w:bookmarkEnd w:id="4"/>
    <w:p w14:paraId="69F364AE" w14:textId="77777777" w:rsidR="00DA49C6" w:rsidRPr="00485E02" w:rsidRDefault="00DA49C6" w:rsidP="00DA49C6">
      <w:pPr>
        <w:spacing w:after="0" w:line="48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2717BF3C" w14:textId="77777777" w:rsidR="00607ACD" w:rsidRPr="00485E02" w:rsidRDefault="00607ACD" w:rsidP="00ED6C8E">
      <w:pPr>
        <w:pStyle w:val="Paragraphedeliste"/>
        <w:numPr>
          <w:ilvl w:val="1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lang w:val="en-US"/>
        </w:rPr>
      </w:pPr>
      <w:r w:rsidRPr="00485E02">
        <w:rPr>
          <w:rFonts w:ascii="Times New Roman" w:hAnsi="Times New Roman" w:cs="Times New Roman"/>
          <w:b/>
          <w:lang w:val="en-US"/>
        </w:rPr>
        <w:t>Habituation</w:t>
      </w:r>
    </w:p>
    <w:p w14:paraId="55102F8C" w14:textId="77777777" w:rsidR="00607ACD" w:rsidRPr="00485E02" w:rsidRDefault="00607ACD" w:rsidP="005864F4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68FCE406" w14:textId="1A221929" w:rsidR="00DF0B2D" w:rsidRPr="00485E02" w:rsidRDefault="00DF0B2D" w:rsidP="005864F4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lastRenderedPageBreak/>
        <w:t>To reduce and avoid the stress caused by social isolation and novelty in</w:t>
      </w:r>
      <w:r w:rsidR="007A2F6B">
        <w:rPr>
          <w:rFonts w:ascii="Times New Roman" w:hAnsi="Times New Roman" w:cs="Times New Roman"/>
          <w:lang w:val="en-US"/>
        </w:rPr>
        <w:t xml:space="preserve">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the</w:t>
      </w:r>
      <w:r w:rsidRPr="00485E02">
        <w:rPr>
          <w:rFonts w:ascii="Times New Roman" w:hAnsi="Times New Roman" w:cs="Times New Roman"/>
          <w:lang w:val="en-US"/>
        </w:rPr>
        <w:t xml:space="preserve"> chickens, b</w:t>
      </w:r>
      <w:r w:rsidR="00A36BD7" w:rsidRPr="00485E02">
        <w:rPr>
          <w:rFonts w:ascii="Times New Roman" w:hAnsi="Times New Roman" w:cs="Times New Roman"/>
          <w:lang w:val="en-US"/>
        </w:rPr>
        <w:t xml:space="preserve">efore training and </w:t>
      </w:r>
      <w:r w:rsidR="00A36BD7" w:rsidRPr="007A2F6B">
        <w:rPr>
          <w:rFonts w:ascii="Times New Roman" w:hAnsi="Times New Roman" w:cs="Times New Roman"/>
          <w:highlight w:val="green"/>
          <w:lang w:val="en-US"/>
        </w:rPr>
        <w:t>test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ing</w:t>
      </w:r>
      <w:r w:rsidR="00A36BD7" w:rsidRPr="00485E02">
        <w:rPr>
          <w:rFonts w:ascii="Times New Roman" w:hAnsi="Times New Roman" w:cs="Times New Roman"/>
          <w:lang w:val="en-US"/>
        </w:rPr>
        <w:t xml:space="preserve">,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the birds</w:t>
      </w:r>
      <w:r w:rsidR="00A36BD7" w:rsidRPr="00485E02">
        <w:rPr>
          <w:rFonts w:ascii="Times New Roman" w:hAnsi="Times New Roman" w:cs="Times New Roman"/>
          <w:lang w:val="en-US"/>
        </w:rPr>
        <w:t xml:space="preserve"> were habituated</w:t>
      </w:r>
      <w:r w:rsidR="007A2F6B">
        <w:rPr>
          <w:rFonts w:ascii="Times New Roman" w:hAnsi="Times New Roman" w:cs="Times New Roman"/>
          <w:lang w:val="en-US"/>
        </w:rPr>
        <w:t xml:space="preserve">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across</w:t>
      </w:r>
      <w:r w:rsidR="00A36BD7" w:rsidRPr="00485E02">
        <w:rPr>
          <w:rFonts w:ascii="Times New Roman" w:hAnsi="Times New Roman" w:cs="Times New Roman"/>
          <w:lang w:val="en-US"/>
        </w:rPr>
        <w:t xml:space="preserve"> 3 days, to the different components of the test arena, the devices (cylinders and transparency)</w:t>
      </w:r>
      <w:r w:rsidRPr="00485E02">
        <w:rPr>
          <w:rFonts w:ascii="Times New Roman" w:hAnsi="Times New Roman" w:cs="Times New Roman"/>
          <w:lang w:val="en-US"/>
        </w:rPr>
        <w:t xml:space="preserve"> and food </w:t>
      </w:r>
      <w:r w:rsidR="00A36BD7" w:rsidRPr="00485E02">
        <w:rPr>
          <w:rFonts w:ascii="Times New Roman" w:hAnsi="Times New Roman" w:cs="Times New Roman"/>
          <w:lang w:val="en-US"/>
        </w:rPr>
        <w:t>rewards (</w:t>
      </w:r>
      <w:proofErr w:type="spellStart"/>
      <w:r w:rsidR="00A36BD7" w:rsidRPr="00485E02">
        <w:rPr>
          <w:rFonts w:ascii="Times New Roman" w:hAnsi="Times New Roman" w:cs="Times New Roman"/>
          <w:lang w:val="en-US"/>
        </w:rPr>
        <w:t>superworms</w:t>
      </w:r>
      <w:proofErr w:type="spellEnd"/>
      <w:r w:rsidR="00A36BD7" w:rsidRPr="00485E0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A36BD7" w:rsidRPr="00485E02">
        <w:rPr>
          <w:rFonts w:ascii="Times New Roman" w:hAnsi="Times New Roman" w:cs="Times New Roman"/>
          <w:i/>
          <w:lang w:val="en-US"/>
        </w:rPr>
        <w:t>Zophobias</w:t>
      </w:r>
      <w:proofErr w:type="spellEnd"/>
      <w:r w:rsidR="00A36BD7" w:rsidRPr="00485E0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36BD7" w:rsidRPr="00485E02">
        <w:rPr>
          <w:rFonts w:ascii="Times New Roman" w:hAnsi="Times New Roman" w:cs="Times New Roman"/>
          <w:i/>
          <w:lang w:val="en-US"/>
        </w:rPr>
        <w:t>Morio</w:t>
      </w:r>
      <w:proofErr w:type="spellEnd"/>
      <w:r w:rsidR="00A36BD7" w:rsidRPr="00485E02">
        <w:rPr>
          <w:rFonts w:ascii="Times New Roman" w:hAnsi="Times New Roman" w:cs="Times New Roman"/>
          <w:lang w:val="en-US"/>
        </w:rPr>
        <w:t>).</w:t>
      </w:r>
      <w:r w:rsidRPr="00485E02">
        <w:rPr>
          <w:rFonts w:ascii="Times New Roman" w:hAnsi="Times New Roman" w:cs="Times New Roman"/>
          <w:lang w:val="en-US"/>
        </w:rPr>
        <w:t xml:space="preserve"> </w:t>
      </w:r>
    </w:p>
    <w:p w14:paraId="48C4B609" w14:textId="578E7275" w:rsidR="00DF0B2D" w:rsidRPr="00485E02" w:rsidRDefault="00A36BD7" w:rsidP="005864F4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t>On the first day of habituation, individuals were placed for 15</w:t>
      </w:r>
      <w:r w:rsidR="00DF0B2D" w:rsidRPr="00485E02">
        <w:rPr>
          <w:rFonts w:ascii="Times New Roman" w:hAnsi="Times New Roman" w:cs="Times New Roman"/>
          <w:lang w:val="en-US"/>
        </w:rPr>
        <w:t xml:space="preserve"> minutes in the</w:t>
      </w:r>
      <w:r w:rsidRPr="00485E02">
        <w:rPr>
          <w:rFonts w:ascii="Times New Roman" w:hAnsi="Times New Roman" w:cs="Times New Roman"/>
          <w:lang w:val="en-US"/>
        </w:rPr>
        <w:t xml:space="preserve"> arena, in groups of four. To motivate exploration behavior</w:t>
      </w:r>
      <w:r w:rsidR="00DF0B2D" w:rsidRPr="00485E02">
        <w:rPr>
          <w:rFonts w:ascii="Times New Roman" w:hAnsi="Times New Roman" w:cs="Times New Roman"/>
          <w:lang w:val="en-US"/>
        </w:rPr>
        <w:t>, the floor of the</w:t>
      </w:r>
      <w:r w:rsidRPr="00485E02">
        <w:rPr>
          <w:rFonts w:ascii="Times New Roman" w:hAnsi="Times New Roman" w:cs="Times New Roman"/>
          <w:lang w:val="en-US"/>
        </w:rPr>
        <w:t xml:space="preserve"> </w:t>
      </w:r>
      <w:r w:rsidR="00DF0B2D" w:rsidRPr="00485E02">
        <w:rPr>
          <w:rFonts w:ascii="Times New Roman" w:hAnsi="Times New Roman" w:cs="Times New Roman"/>
          <w:lang w:val="en-US"/>
        </w:rPr>
        <w:t>arena</w:t>
      </w:r>
      <w:r w:rsidRPr="00485E02">
        <w:rPr>
          <w:rFonts w:ascii="Times New Roman" w:hAnsi="Times New Roman" w:cs="Times New Roman"/>
          <w:lang w:val="en-US"/>
        </w:rPr>
        <w:t xml:space="preserve"> was covered with straw, standard food</w:t>
      </w:r>
      <w:r w:rsidR="003303FC">
        <w:rPr>
          <w:rFonts w:ascii="Times New Roman" w:hAnsi="Times New Roman" w:cs="Times New Roman"/>
          <w:lang w:val="en-US"/>
        </w:rPr>
        <w:t>,</w:t>
      </w:r>
      <w:r w:rsidRPr="00485E02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Pr="00485E02">
        <w:rPr>
          <w:rFonts w:ascii="Times New Roman" w:hAnsi="Times New Roman" w:cs="Times New Roman"/>
          <w:lang w:val="en-US"/>
        </w:rPr>
        <w:t>superworms</w:t>
      </w:r>
      <w:proofErr w:type="spellEnd"/>
      <w:r w:rsidRPr="00485E02">
        <w:rPr>
          <w:rFonts w:ascii="Times New Roman" w:hAnsi="Times New Roman" w:cs="Times New Roman"/>
          <w:lang w:val="en-US"/>
        </w:rPr>
        <w:t>. The opaque cylinder (no reward inside</w:t>
      </w:r>
      <w:r w:rsidR="00505A31" w:rsidRPr="00485E02">
        <w:rPr>
          <w:rFonts w:ascii="Times New Roman" w:hAnsi="Times New Roman" w:cs="Times New Roman"/>
          <w:lang w:val="en-US"/>
        </w:rPr>
        <w:t xml:space="preserve">, </w:t>
      </w:r>
      <w:r w:rsidR="00ED6C8E" w:rsidRPr="00485E02">
        <w:rPr>
          <w:rFonts w:ascii="Times New Roman" w:hAnsi="Times New Roman" w:cs="Times New Roman"/>
          <w:lang w:val="en-US"/>
        </w:rPr>
        <w:t>l × d</w:t>
      </w:r>
      <w:r w:rsidR="00505A31" w:rsidRPr="00485E02">
        <w:rPr>
          <w:rFonts w:ascii="Times New Roman" w:hAnsi="Times New Roman" w:cs="Times New Roman"/>
          <w:lang w:val="en-US"/>
        </w:rPr>
        <w:t xml:space="preserve"> × h:  </w:t>
      </w:r>
      <w:r w:rsidR="00ED6C8E" w:rsidRPr="00485E02">
        <w:rPr>
          <w:rFonts w:ascii="Times New Roman" w:hAnsi="Times New Roman" w:cs="Times New Roman"/>
          <w:lang w:val="en-US"/>
        </w:rPr>
        <w:t xml:space="preserve">20 </w:t>
      </w:r>
      <w:r w:rsidR="00505A31" w:rsidRPr="00485E02">
        <w:rPr>
          <w:rFonts w:ascii="Times New Roman" w:hAnsi="Times New Roman" w:cs="Times New Roman"/>
          <w:lang w:val="en-US"/>
        </w:rPr>
        <w:t>× 1</w:t>
      </w:r>
      <w:r w:rsidR="00ED6C8E" w:rsidRPr="00485E02">
        <w:rPr>
          <w:rFonts w:ascii="Times New Roman" w:hAnsi="Times New Roman" w:cs="Times New Roman"/>
          <w:lang w:val="en-US"/>
        </w:rPr>
        <w:t>0</w:t>
      </w:r>
      <w:r w:rsidR="00505A31" w:rsidRPr="00485E02">
        <w:rPr>
          <w:rFonts w:ascii="Times New Roman" w:hAnsi="Times New Roman" w:cs="Times New Roman"/>
          <w:lang w:val="en-US"/>
        </w:rPr>
        <w:t xml:space="preserve"> × 2</w:t>
      </w:r>
      <w:r w:rsidR="00ED6C8E" w:rsidRPr="00485E02">
        <w:rPr>
          <w:rFonts w:ascii="Times New Roman" w:hAnsi="Times New Roman" w:cs="Times New Roman"/>
          <w:lang w:val="en-US"/>
        </w:rPr>
        <w:t>6</w:t>
      </w:r>
      <w:r w:rsidR="00505A31" w:rsidRPr="00485E02">
        <w:rPr>
          <w:rFonts w:ascii="Times New Roman" w:hAnsi="Times New Roman" w:cs="Times New Roman"/>
          <w:lang w:val="en-US"/>
        </w:rPr>
        <w:t xml:space="preserve"> </w:t>
      </w:r>
      <w:r w:rsidR="00ED6C8E" w:rsidRPr="00485E02">
        <w:rPr>
          <w:rFonts w:ascii="Times New Roman" w:hAnsi="Times New Roman" w:cs="Times New Roman"/>
          <w:lang w:val="en-US"/>
        </w:rPr>
        <w:t>c</w:t>
      </w:r>
      <w:r w:rsidR="00505A31" w:rsidRPr="00485E02">
        <w:rPr>
          <w:rFonts w:ascii="Times New Roman" w:hAnsi="Times New Roman" w:cs="Times New Roman"/>
          <w:lang w:val="en-US"/>
        </w:rPr>
        <w:t>m</w:t>
      </w:r>
      <w:r w:rsidR="00DC0CD7" w:rsidRPr="00485E02">
        <w:rPr>
          <w:rFonts w:ascii="Times New Roman" w:hAnsi="Times New Roman" w:cs="Times New Roman"/>
          <w:lang w:val="en-US"/>
        </w:rPr>
        <w:t>, Figure 1</w:t>
      </w:r>
      <w:r w:rsidR="00505A31" w:rsidRPr="00485E02">
        <w:rPr>
          <w:rFonts w:ascii="Times New Roman" w:hAnsi="Times New Roman" w:cs="Times New Roman"/>
          <w:lang w:val="en-US"/>
        </w:rPr>
        <w:t>)</w:t>
      </w:r>
      <w:r w:rsidRPr="00485E02">
        <w:rPr>
          <w:rFonts w:ascii="Times New Roman" w:hAnsi="Times New Roman" w:cs="Times New Roman"/>
          <w:lang w:val="en-US"/>
        </w:rPr>
        <w:t xml:space="preserve"> was present </w:t>
      </w:r>
      <w:r w:rsidR="00DF0B2D" w:rsidRPr="00485E02">
        <w:rPr>
          <w:rFonts w:ascii="Times New Roman" w:hAnsi="Times New Roman" w:cs="Times New Roman"/>
          <w:lang w:val="en-US"/>
        </w:rPr>
        <w:t>in the center of the</w:t>
      </w:r>
      <w:r w:rsidRPr="00485E02">
        <w:rPr>
          <w:rFonts w:ascii="Times New Roman" w:hAnsi="Times New Roman" w:cs="Times New Roman"/>
          <w:lang w:val="en-US"/>
        </w:rPr>
        <w:t xml:space="preserve"> arena in order to familiarize the individuals with this device.</w:t>
      </w:r>
    </w:p>
    <w:p w14:paraId="3D885AC6" w14:textId="7E9CEB24" w:rsidR="00DF0B2D" w:rsidRPr="00485E02" w:rsidRDefault="00DF0B2D" w:rsidP="005864F4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t xml:space="preserve"> </w:t>
      </w:r>
      <w:r w:rsidR="00A36BD7" w:rsidRPr="00485E02">
        <w:rPr>
          <w:rFonts w:ascii="Times New Roman" w:hAnsi="Times New Roman" w:cs="Times New Roman"/>
          <w:lang w:val="en-US"/>
        </w:rPr>
        <w:t xml:space="preserve">In order to get them used to being </w:t>
      </w:r>
      <w:r w:rsidRPr="00485E02">
        <w:rPr>
          <w:rFonts w:ascii="Times New Roman" w:hAnsi="Times New Roman" w:cs="Times New Roman"/>
          <w:lang w:val="en-US"/>
        </w:rPr>
        <w:t>gradually isolated, for t</w:t>
      </w:r>
      <w:r w:rsidR="00A36BD7" w:rsidRPr="00485E02">
        <w:rPr>
          <w:rFonts w:ascii="Times New Roman" w:hAnsi="Times New Roman" w:cs="Times New Roman"/>
          <w:lang w:val="en-US"/>
        </w:rPr>
        <w:t>he second day, pairs of chickens were placed in the test arena for 10 minutes with straw and sta</w:t>
      </w:r>
      <w:r w:rsidRPr="00485E02">
        <w:rPr>
          <w:rFonts w:ascii="Times New Roman" w:hAnsi="Times New Roman" w:cs="Times New Roman"/>
          <w:lang w:val="en-US"/>
        </w:rPr>
        <w:t xml:space="preserve">ndard food and 5 </w:t>
      </w:r>
      <w:proofErr w:type="spellStart"/>
      <w:r w:rsidRPr="00485E02">
        <w:rPr>
          <w:rFonts w:ascii="Times New Roman" w:hAnsi="Times New Roman" w:cs="Times New Roman"/>
          <w:lang w:val="en-US"/>
        </w:rPr>
        <w:t>superworms</w:t>
      </w:r>
      <w:proofErr w:type="spellEnd"/>
      <w:r w:rsidRPr="00485E02">
        <w:rPr>
          <w:rFonts w:ascii="Times New Roman" w:hAnsi="Times New Roman" w:cs="Times New Roman"/>
          <w:lang w:val="en-US"/>
        </w:rPr>
        <w:t xml:space="preserve"> cut in half</w:t>
      </w:r>
      <w:r w:rsidR="00A36BD7" w:rsidRPr="00485E02">
        <w:rPr>
          <w:rFonts w:ascii="Times New Roman" w:hAnsi="Times New Roman" w:cs="Times New Roman"/>
          <w:lang w:val="en-US"/>
        </w:rPr>
        <w:t>.</w:t>
      </w:r>
      <w:r w:rsidRPr="00485E02">
        <w:rPr>
          <w:rFonts w:ascii="Times New Roman" w:hAnsi="Times New Roman" w:cs="Times New Roman"/>
          <w:lang w:val="en-US"/>
        </w:rPr>
        <w:t xml:space="preserve"> For this day, a small transparent cylinder (different from the one used during testing was used</w:t>
      </w:r>
      <w:r w:rsidR="00505A31" w:rsidRPr="00485E02">
        <w:rPr>
          <w:rFonts w:ascii="Times New Roman" w:hAnsi="Times New Roman" w:cs="Times New Roman"/>
          <w:lang w:val="en-US"/>
        </w:rPr>
        <w:t xml:space="preserve">, l × w × h: </w:t>
      </w:r>
      <w:r w:rsidR="00ED6C8E" w:rsidRPr="00485E02">
        <w:rPr>
          <w:rFonts w:ascii="Times New Roman" w:hAnsi="Times New Roman" w:cs="Times New Roman"/>
          <w:lang w:val="en-US"/>
        </w:rPr>
        <w:t>30</w:t>
      </w:r>
      <w:r w:rsidR="00505A31" w:rsidRPr="00485E02">
        <w:rPr>
          <w:rFonts w:ascii="Times New Roman" w:hAnsi="Times New Roman" w:cs="Times New Roman"/>
          <w:lang w:val="en-US"/>
        </w:rPr>
        <w:t xml:space="preserve"> × </w:t>
      </w:r>
      <w:r w:rsidR="00ED6C8E" w:rsidRPr="00485E02">
        <w:rPr>
          <w:rFonts w:ascii="Times New Roman" w:hAnsi="Times New Roman" w:cs="Times New Roman"/>
          <w:lang w:val="en-US"/>
        </w:rPr>
        <w:t>5</w:t>
      </w:r>
      <w:r w:rsidR="00505A31" w:rsidRPr="00485E02">
        <w:rPr>
          <w:rFonts w:ascii="Times New Roman" w:hAnsi="Times New Roman" w:cs="Times New Roman"/>
          <w:lang w:val="en-US"/>
        </w:rPr>
        <w:t xml:space="preserve"> × 2</w:t>
      </w:r>
      <w:r w:rsidR="00ED6C8E" w:rsidRPr="00485E02">
        <w:rPr>
          <w:rFonts w:ascii="Times New Roman" w:hAnsi="Times New Roman" w:cs="Times New Roman"/>
          <w:lang w:val="en-US"/>
        </w:rPr>
        <w:t>2</w:t>
      </w:r>
      <w:r w:rsidR="00505A31" w:rsidRPr="00485E02">
        <w:rPr>
          <w:rFonts w:ascii="Times New Roman" w:hAnsi="Times New Roman" w:cs="Times New Roman"/>
          <w:lang w:val="en-US"/>
        </w:rPr>
        <w:t xml:space="preserve"> </w:t>
      </w:r>
      <w:r w:rsidR="00ED6C8E" w:rsidRPr="00485E02">
        <w:rPr>
          <w:rFonts w:ascii="Times New Roman" w:hAnsi="Times New Roman" w:cs="Times New Roman"/>
          <w:lang w:val="en-US"/>
        </w:rPr>
        <w:t>c</w:t>
      </w:r>
      <w:r w:rsidR="00505A31" w:rsidRPr="00485E02">
        <w:rPr>
          <w:rFonts w:ascii="Times New Roman" w:hAnsi="Times New Roman" w:cs="Times New Roman"/>
          <w:lang w:val="en-US"/>
        </w:rPr>
        <w:t>m</w:t>
      </w:r>
      <w:r w:rsidR="00034AD6" w:rsidRPr="00485E02">
        <w:rPr>
          <w:rFonts w:ascii="Times New Roman" w:hAnsi="Times New Roman" w:cs="Times New Roman"/>
          <w:lang w:val="en-US"/>
        </w:rPr>
        <w:t>, Figure 1</w:t>
      </w:r>
      <w:r w:rsidRPr="00485E02">
        <w:rPr>
          <w:rFonts w:ascii="Times New Roman" w:hAnsi="Times New Roman" w:cs="Times New Roman"/>
          <w:lang w:val="en-US"/>
        </w:rPr>
        <w:t xml:space="preserve">) to familiarize individuals to transparency and possible side-effects of neophobia. </w:t>
      </w:r>
    </w:p>
    <w:p w14:paraId="330F4029" w14:textId="388DBE8F" w:rsidR="001B0E67" w:rsidRPr="00485E02" w:rsidRDefault="00DF0B2D" w:rsidP="005864F4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t>I</w:t>
      </w:r>
      <w:r w:rsidR="00A36BD7" w:rsidRPr="00485E02">
        <w:rPr>
          <w:rFonts w:ascii="Times New Roman" w:hAnsi="Times New Roman" w:cs="Times New Roman"/>
          <w:lang w:val="en-US"/>
        </w:rPr>
        <w:t>ndividual</w:t>
      </w:r>
      <w:r w:rsidRPr="00485E02">
        <w:rPr>
          <w:rFonts w:ascii="Times New Roman" w:hAnsi="Times New Roman" w:cs="Times New Roman"/>
          <w:lang w:val="en-US"/>
        </w:rPr>
        <w:t xml:space="preserve"> habituation</w:t>
      </w:r>
      <w:r w:rsidR="005864F4" w:rsidRPr="00485E02">
        <w:rPr>
          <w:rFonts w:ascii="Times New Roman" w:hAnsi="Times New Roman" w:cs="Times New Roman"/>
          <w:lang w:val="en-US"/>
        </w:rPr>
        <w:t xml:space="preserve"> of each chicken</w:t>
      </w:r>
      <w:r w:rsidRPr="00485E02">
        <w:rPr>
          <w:rFonts w:ascii="Times New Roman" w:hAnsi="Times New Roman" w:cs="Times New Roman"/>
          <w:lang w:val="en-US"/>
        </w:rPr>
        <w:t xml:space="preserve"> occurred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o</w:t>
      </w:r>
      <w:r w:rsidRPr="00485E02">
        <w:rPr>
          <w:rFonts w:ascii="Times New Roman" w:hAnsi="Times New Roman" w:cs="Times New Roman"/>
          <w:lang w:val="en-US"/>
        </w:rPr>
        <w:t>n the third day</w:t>
      </w:r>
      <w:r w:rsidR="00A36BD7" w:rsidRPr="00485E02">
        <w:rPr>
          <w:rFonts w:ascii="Times New Roman" w:hAnsi="Times New Roman" w:cs="Times New Roman"/>
          <w:lang w:val="en-US"/>
        </w:rPr>
        <w:t>,</w:t>
      </w:r>
      <w:r w:rsidRPr="00485E02">
        <w:rPr>
          <w:rFonts w:ascii="Times New Roman" w:hAnsi="Times New Roman" w:cs="Times New Roman"/>
          <w:lang w:val="en-US"/>
        </w:rPr>
        <w:t xml:space="preserve">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where</w:t>
      </w:r>
      <w:r w:rsidR="007A2F6B">
        <w:rPr>
          <w:rFonts w:ascii="Times New Roman" w:hAnsi="Times New Roman" w:cs="Times New Roman"/>
          <w:lang w:val="en-US"/>
        </w:rPr>
        <w:t xml:space="preserve"> </w:t>
      </w:r>
      <w:r w:rsidRPr="00485E02">
        <w:rPr>
          <w:rFonts w:ascii="Times New Roman" w:hAnsi="Times New Roman" w:cs="Times New Roman"/>
          <w:lang w:val="en-US"/>
        </w:rPr>
        <w:t>individuals had access to the arena</w:t>
      </w:r>
      <w:r w:rsidR="007A2F6B">
        <w:rPr>
          <w:rFonts w:ascii="Times New Roman" w:hAnsi="Times New Roman" w:cs="Times New Roman"/>
          <w:lang w:val="en-US"/>
        </w:rPr>
        <w:t xml:space="preserve"> for </w:t>
      </w:r>
      <w:r w:rsidR="007A2F6B" w:rsidRPr="007A2F6B">
        <w:rPr>
          <w:rFonts w:ascii="Times New Roman" w:hAnsi="Times New Roman" w:cs="Times New Roman"/>
          <w:highlight w:val="green"/>
          <w:lang w:val="en-US"/>
        </w:rPr>
        <w:t>10 minutes</w:t>
      </w:r>
      <w:r w:rsidRPr="00485E02">
        <w:rPr>
          <w:rFonts w:ascii="Times New Roman" w:hAnsi="Times New Roman" w:cs="Times New Roman"/>
          <w:lang w:val="en-US"/>
        </w:rPr>
        <w:t xml:space="preserve"> with the small transparent cylinder surrounded by five </w:t>
      </w:r>
      <w:proofErr w:type="spellStart"/>
      <w:r w:rsidRPr="00485E02">
        <w:rPr>
          <w:rFonts w:ascii="Times New Roman" w:hAnsi="Times New Roman" w:cs="Times New Roman"/>
          <w:lang w:val="en-US"/>
        </w:rPr>
        <w:t>superworms</w:t>
      </w:r>
      <w:proofErr w:type="spellEnd"/>
      <w:r w:rsidRPr="00485E02">
        <w:rPr>
          <w:rFonts w:ascii="Times New Roman" w:hAnsi="Times New Roman" w:cs="Times New Roman"/>
          <w:lang w:val="en-US"/>
        </w:rPr>
        <w:t>.</w:t>
      </w:r>
    </w:p>
    <w:p w14:paraId="1AE7913B" w14:textId="77777777" w:rsidR="00A7524A" w:rsidRPr="00485E02" w:rsidRDefault="00A7524A" w:rsidP="005864F4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5CBD1B4D" w14:textId="77777777" w:rsidR="00607ACD" w:rsidRPr="00485E02" w:rsidRDefault="00607ACD" w:rsidP="00ED6C8E">
      <w:pPr>
        <w:pStyle w:val="Paragraphedeliste"/>
        <w:numPr>
          <w:ilvl w:val="1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lang w:val="en-US"/>
        </w:rPr>
      </w:pPr>
      <w:r w:rsidRPr="00485E02">
        <w:rPr>
          <w:rFonts w:ascii="Times New Roman" w:hAnsi="Times New Roman" w:cs="Times New Roman"/>
          <w:b/>
          <w:lang w:val="en-US"/>
        </w:rPr>
        <w:t>Training</w:t>
      </w:r>
    </w:p>
    <w:p w14:paraId="5DCD513B" w14:textId="77777777" w:rsidR="00607ACD" w:rsidRPr="00485E02" w:rsidRDefault="00607ACD" w:rsidP="005864F4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28B232BB" w14:textId="6FAFE79D" w:rsidR="00607ACD" w:rsidRPr="00485E02" w:rsidRDefault="00607ACD" w:rsidP="00607ACD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t>Each chicken was given 8 consecutive trials per day. The first trial of an individual was always a ‘warm-up’ trial, where it receive</w:t>
      </w:r>
      <w:r w:rsidR="007A2F6B" w:rsidRPr="00D172C6">
        <w:rPr>
          <w:rFonts w:ascii="Times New Roman" w:hAnsi="Times New Roman" w:cs="Times New Roman"/>
          <w:highlight w:val="green"/>
          <w:lang w:val="en-US"/>
        </w:rPr>
        <w:t>d</w:t>
      </w:r>
      <w:r w:rsidRPr="00485E02">
        <w:rPr>
          <w:rFonts w:ascii="Times New Roman" w:hAnsi="Times New Roman" w:cs="Times New Roman"/>
          <w:lang w:val="en-US"/>
        </w:rPr>
        <w:t xml:space="preserve">, as a reminder, a trial of its last successful phase, independently of its actual phase. For phase 1, we placed two </w:t>
      </w:r>
      <w:proofErr w:type="spellStart"/>
      <w:r w:rsidRPr="00485E02">
        <w:rPr>
          <w:rFonts w:ascii="Times New Roman" w:hAnsi="Times New Roman" w:cs="Times New Roman"/>
          <w:lang w:val="en-US"/>
        </w:rPr>
        <w:t>superworms</w:t>
      </w:r>
      <w:proofErr w:type="spellEnd"/>
      <w:r w:rsidRPr="00485E02">
        <w:rPr>
          <w:rFonts w:ascii="Times New Roman" w:hAnsi="Times New Roman" w:cs="Times New Roman"/>
          <w:lang w:val="en-US"/>
        </w:rPr>
        <w:t xml:space="preserve"> on the ground near both ends of the cylinder, one in the center of the cylinder and two at its ends. For phase 2, we place</w:t>
      </w:r>
      <w:r w:rsidR="002A078C" w:rsidRPr="00485E02">
        <w:rPr>
          <w:rFonts w:ascii="Times New Roman" w:hAnsi="Times New Roman" w:cs="Times New Roman"/>
          <w:lang w:val="en-US"/>
        </w:rPr>
        <w:t>d</w:t>
      </w:r>
      <w:r w:rsidRPr="00485E02">
        <w:rPr>
          <w:rFonts w:ascii="Times New Roman" w:hAnsi="Times New Roman" w:cs="Times New Roman"/>
          <w:lang w:val="en-US"/>
        </w:rPr>
        <w:t xml:space="preserve"> three </w:t>
      </w:r>
      <w:proofErr w:type="spellStart"/>
      <w:r w:rsidR="002A078C" w:rsidRPr="00485E02">
        <w:rPr>
          <w:rFonts w:ascii="Times New Roman" w:hAnsi="Times New Roman" w:cs="Times New Roman"/>
          <w:lang w:val="en-US"/>
        </w:rPr>
        <w:t>super</w:t>
      </w:r>
      <w:r w:rsidRPr="00485E02">
        <w:rPr>
          <w:rFonts w:ascii="Times New Roman" w:hAnsi="Times New Roman" w:cs="Times New Roman"/>
          <w:lang w:val="en-US"/>
        </w:rPr>
        <w:t>worms</w:t>
      </w:r>
      <w:proofErr w:type="spellEnd"/>
      <w:r w:rsidRPr="00485E02">
        <w:rPr>
          <w:rFonts w:ascii="Times New Roman" w:hAnsi="Times New Roman" w:cs="Times New Roman"/>
          <w:lang w:val="en-US"/>
        </w:rPr>
        <w:t xml:space="preserve"> inside the cylinder, two at its ends and one in the center. Finally, for phase 3 a single </w:t>
      </w:r>
      <w:proofErr w:type="spellStart"/>
      <w:r w:rsidR="002A078C" w:rsidRPr="00485E02">
        <w:rPr>
          <w:rFonts w:ascii="Times New Roman" w:hAnsi="Times New Roman" w:cs="Times New Roman"/>
          <w:lang w:val="en-US"/>
        </w:rPr>
        <w:t>super</w:t>
      </w:r>
      <w:r w:rsidRPr="00485E02">
        <w:rPr>
          <w:rFonts w:ascii="Times New Roman" w:hAnsi="Times New Roman" w:cs="Times New Roman"/>
          <w:lang w:val="en-US"/>
        </w:rPr>
        <w:t>worm</w:t>
      </w:r>
      <w:proofErr w:type="spellEnd"/>
      <w:r w:rsidR="002A078C" w:rsidRPr="00485E02">
        <w:rPr>
          <w:rFonts w:ascii="Times New Roman" w:hAnsi="Times New Roman" w:cs="Times New Roman"/>
          <w:lang w:val="en-US"/>
        </w:rPr>
        <w:t xml:space="preserve"> was placed</w:t>
      </w:r>
      <w:r w:rsidRPr="00485E02">
        <w:rPr>
          <w:rFonts w:ascii="Times New Roman" w:hAnsi="Times New Roman" w:cs="Times New Roman"/>
          <w:lang w:val="en-US"/>
        </w:rPr>
        <w:t xml:space="preserve"> at the center of the </w:t>
      </w:r>
      <w:r w:rsidR="002A078C" w:rsidRPr="00485E02">
        <w:rPr>
          <w:rFonts w:ascii="Times New Roman" w:hAnsi="Times New Roman" w:cs="Times New Roman"/>
          <w:lang w:val="en-US"/>
        </w:rPr>
        <w:t>cylinder</w:t>
      </w:r>
      <w:r w:rsidR="00DC0CD7" w:rsidRPr="00485E02">
        <w:rPr>
          <w:rFonts w:ascii="Times New Roman" w:hAnsi="Times New Roman" w:cs="Times New Roman"/>
          <w:lang w:val="en-US"/>
        </w:rPr>
        <w:t xml:space="preserve"> (Figure 1b)</w:t>
      </w:r>
      <w:r w:rsidRPr="00485E02">
        <w:rPr>
          <w:rFonts w:ascii="Times New Roman" w:hAnsi="Times New Roman" w:cs="Times New Roman"/>
          <w:lang w:val="en-US"/>
        </w:rPr>
        <w:t>.</w:t>
      </w:r>
    </w:p>
    <w:p w14:paraId="5750F1CB" w14:textId="3AA3CDD0" w:rsidR="00607ACD" w:rsidRPr="00485E02" w:rsidRDefault="002A078C" w:rsidP="00607ACD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t>When an individual failed a trial</w:t>
      </w:r>
      <w:r w:rsidR="00607ACD" w:rsidRPr="00485E02">
        <w:rPr>
          <w:rFonts w:ascii="Times New Roman" w:hAnsi="Times New Roman" w:cs="Times New Roman"/>
          <w:lang w:val="en-US"/>
        </w:rPr>
        <w:t xml:space="preserve"> in </w:t>
      </w:r>
      <w:r w:rsidRPr="00485E02">
        <w:rPr>
          <w:rFonts w:ascii="Times New Roman" w:hAnsi="Times New Roman" w:cs="Times New Roman"/>
          <w:lang w:val="en-US"/>
        </w:rPr>
        <w:t>a given</w:t>
      </w:r>
      <w:r w:rsidR="00607ACD" w:rsidRPr="00485E02">
        <w:rPr>
          <w:rFonts w:ascii="Times New Roman" w:hAnsi="Times New Roman" w:cs="Times New Roman"/>
          <w:lang w:val="en-US"/>
        </w:rPr>
        <w:t xml:space="preserve"> phase</w:t>
      </w:r>
      <w:r w:rsidRPr="00485E02">
        <w:rPr>
          <w:rFonts w:ascii="Times New Roman" w:hAnsi="Times New Roman" w:cs="Times New Roman"/>
          <w:lang w:val="en-US"/>
        </w:rPr>
        <w:t xml:space="preserve"> (actual phase)</w:t>
      </w:r>
      <w:r w:rsidR="00607ACD" w:rsidRPr="00485E02">
        <w:rPr>
          <w:rFonts w:ascii="Times New Roman" w:hAnsi="Times New Roman" w:cs="Times New Roman"/>
          <w:lang w:val="en-US"/>
        </w:rPr>
        <w:t xml:space="preserve">, it </w:t>
      </w:r>
      <w:r w:rsidRPr="00485E02">
        <w:rPr>
          <w:rFonts w:ascii="Times New Roman" w:hAnsi="Times New Roman" w:cs="Times New Roman"/>
          <w:lang w:val="en-US"/>
        </w:rPr>
        <w:t>received</w:t>
      </w:r>
      <w:r w:rsidR="00607ACD" w:rsidRPr="00485E02">
        <w:rPr>
          <w:rFonts w:ascii="Times New Roman" w:hAnsi="Times New Roman" w:cs="Times New Roman"/>
          <w:lang w:val="en-US"/>
        </w:rPr>
        <w:t xml:space="preserve"> </w:t>
      </w:r>
      <w:r w:rsidRPr="00485E02">
        <w:rPr>
          <w:rFonts w:ascii="Times New Roman" w:hAnsi="Times New Roman" w:cs="Times New Roman"/>
          <w:lang w:val="en-US"/>
        </w:rPr>
        <w:t>a trial</w:t>
      </w:r>
      <w:r w:rsidR="00607ACD" w:rsidRPr="00485E02">
        <w:rPr>
          <w:rFonts w:ascii="Times New Roman" w:hAnsi="Times New Roman" w:cs="Times New Roman"/>
          <w:lang w:val="en-US"/>
        </w:rPr>
        <w:t xml:space="preserve"> </w:t>
      </w:r>
      <w:r w:rsidRPr="00485E02">
        <w:rPr>
          <w:rFonts w:ascii="Times New Roman" w:hAnsi="Times New Roman" w:cs="Times New Roman"/>
          <w:lang w:val="en-US"/>
        </w:rPr>
        <w:t>of its last successful phase (reminder trial), if this trial</w:t>
      </w:r>
      <w:r w:rsidR="00607ACD" w:rsidRPr="00485E02">
        <w:rPr>
          <w:rFonts w:ascii="Times New Roman" w:hAnsi="Times New Roman" w:cs="Times New Roman"/>
          <w:lang w:val="en-US"/>
        </w:rPr>
        <w:t xml:space="preserve"> was successful </w:t>
      </w:r>
      <w:r w:rsidR="00C81545" w:rsidRPr="00485E02">
        <w:rPr>
          <w:rFonts w:ascii="Times New Roman" w:hAnsi="Times New Roman" w:cs="Times New Roman"/>
          <w:lang w:val="en-US"/>
        </w:rPr>
        <w:t xml:space="preserve">it </w:t>
      </w:r>
      <w:r w:rsidR="00607ACD" w:rsidRPr="00485E02">
        <w:rPr>
          <w:rFonts w:ascii="Times New Roman" w:hAnsi="Times New Roman" w:cs="Times New Roman"/>
          <w:lang w:val="en-US"/>
        </w:rPr>
        <w:t>could</w:t>
      </w:r>
      <w:r w:rsidRPr="00485E02">
        <w:rPr>
          <w:rFonts w:ascii="Times New Roman" w:hAnsi="Times New Roman" w:cs="Times New Roman"/>
          <w:lang w:val="en-US"/>
        </w:rPr>
        <w:t xml:space="preserve"> then</w:t>
      </w:r>
      <w:r w:rsidR="00607ACD" w:rsidRPr="00485E02">
        <w:rPr>
          <w:rFonts w:ascii="Times New Roman" w:hAnsi="Times New Roman" w:cs="Times New Roman"/>
          <w:lang w:val="en-US"/>
        </w:rPr>
        <w:t xml:space="preserve"> retake</w:t>
      </w:r>
      <w:r w:rsidR="00677FA5" w:rsidRPr="00485E02">
        <w:rPr>
          <w:rFonts w:ascii="Times New Roman" w:hAnsi="Times New Roman" w:cs="Times New Roman"/>
          <w:lang w:val="en-US"/>
        </w:rPr>
        <w:t xml:space="preserve"> and continue</w:t>
      </w:r>
      <w:r w:rsidR="00607ACD" w:rsidRPr="00485E02">
        <w:rPr>
          <w:rFonts w:ascii="Times New Roman" w:hAnsi="Times New Roman" w:cs="Times New Roman"/>
          <w:lang w:val="en-US"/>
        </w:rPr>
        <w:t xml:space="preserve"> </w:t>
      </w:r>
      <w:r w:rsidR="00677FA5" w:rsidRPr="00485E02">
        <w:rPr>
          <w:rFonts w:ascii="Times New Roman" w:hAnsi="Times New Roman" w:cs="Times New Roman"/>
          <w:lang w:val="en-US"/>
        </w:rPr>
        <w:t>trials</w:t>
      </w:r>
      <w:r w:rsidR="009472D6" w:rsidRPr="00485E02">
        <w:rPr>
          <w:rFonts w:ascii="Times New Roman" w:hAnsi="Times New Roman" w:cs="Times New Roman"/>
          <w:lang w:val="en-US"/>
        </w:rPr>
        <w:t xml:space="preserve"> of its actual phase</w:t>
      </w:r>
      <w:r w:rsidRPr="00485E02">
        <w:rPr>
          <w:rFonts w:ascii="Times New Roman" w:hAnsi="Times New Roman" w:cs="Times New Roman"/>
          <w:lang w:val="en-US"/>
        </w:rPr>
        <w:t>, if it</w:t>
      </w:r>
      <w:r w:rsidR="00607ACD" w:rsidRPr="00485E02">
        <w:rPr>
          <w:rFonts w:ascii="Times New Roman" w:hAnsi="Times New Roman" w:cs="Times New Roman"/>
          <w:lang w:val="en-US"/>
        </w:rPr>
        <w:t xml:space="preserve"> failed </w:t>
      </w:r>
      <w:r w:rsidR="009472D6" w:rsidRPr="00485E02">
        <w:rPr>
          <w:rFonts w:ascii="Times New Roman" w:hAnsi="Times New Roman" w:cs="Times New Roman"/>
          <w:lang w:val="en-US"/>
        </w:rPr>
        <w:t>t</w:t>
      </w:r>
      <w:r w:rsidR="00607ACD" w:rsidRPr="00485E02">
        <w:rPr>
          <w:rFonts w:ascii="Times New Roman" w:hAnsi="Times New Roman" w:cs="Times New Roman"/>
          <w:lang w:val="en-US"/>
        </w:rPr>
        <w:t>he</w:t>
      </w:r>
      <w:r w:rsidR="009472D6" w:rsidRPr="00485E02">
        <w:rPr>
          <w:rFonts w:ascii="Times New Roman" w:hAnsi="Times New Roman" w:cs="Times New Roman"/>
          <w:lang w:val="en-US"/>
        </w:rPr>
        <w:t xml:space="preserve"> reminder trial</w:t>
      </w:r>
      <w:r w:rsidR="00607ACD" w:rsidRPr="00485E02">
        <w:rPr>
          <w:rFonts w:ascii="Times New Roman" w:hAnsi="Times New Roman" w:cs="Times New Roman"/>
          <w:lang w:val="en-US"/>
        </w:rPr>
        <w:t xml:space="preserve"> </w:t>
      </w:r>
      <w:r w:rsidR="00677FA5" w:rsidRPr="00485E02">
        <w:rPr>
          <w:rFonts w:ascii="Times New Roman" w:hAnsi="Times New Roman" w:cs="Times New Roman"/>
          <w:lang w:val="en-US"/>
        </w:rPr>
        <w:t>it went back to a trial in its penultimate successful phase</w:t>
      </w:r>
      <w:r w:rsidR="00607ACD" w:rsidRPr="00485E02">
        <w:rPr>
          <w:rFonts w:ascii="Times New Roman" w:hAnsi="Times New Roman" w:cs="Times New Roman"/>
          <w:lang w:val="en-US"/>
        </w:rPr>
        <w:t xml:space="preserve">. For example, </w:t>
      </w:r>
      <w:r w:rsidR="00677FA5" w:rsidRPr="00485E02">
        <w:rPr>
          <w:rFonts w:ascii="Times New Roman" w:hAnsi="Times New Roman" w:cs="Times New Roman"/>
          <w:lang w:val="en-US"/>
        </w:rPr>
        <w:t>an individual which succeed</w:t>
      </w:r>
      <w:r w:rsidR="00D172C6" w:rsidRPr="00D172C6">
        <w:rPr>
          <w:rFonts w:ascii="Times New Roman" w:hAnsi="Times New Roman" w:cs="Times New Roman"/>
          <w:highlight w:val="green"/>
          <w:lang w:val="en-US"/>
        </w:rPr>
        <w:t>ed</w:t>
      </w:r>
      <w:r w:rsidR="00677FA5" w:rsidRPr="00485E02">
        <w:rPr>
          <w:rFonts w:ascii="Times New Roman" w:hAnsi="Times New Roman" w:cs="Times New Roman"/>
          <w:lang w:val="en-US"/>
        </w:rPr>
        <w:t xml:space="preserve"> phase 1 and 2 on the previous day, start</w:t>
      </w:r>
      <w:r w:rsidR="00D172C6" w:rsidRPr="00D172C6">
        <w:rPr>
          <w:rFonts w:ascii="Times New Roman" w:hAnsi="Times New Roman" w:cs="Times New Roman"/>
          <w:highlight w:val="green"/>
          <w:lang w:val="en-US"/>
        </w:rPr>
        <w:t>ed</w:t>
      </w:r>
      <w:r w:rsidR="00677FA5" w:rsidRPr="00485E02">
        <w:rPr>
          <w:rFonts w:ascii="Times New Roman" w:hAnsi="Times New Roman" w:cs="Times New Roman"/>
          <w:lang w:val="en-US"/>
        </w:rPr>
        <w:t xml:space="preserve"> its first trial of the day with a phase 2 trial, if it fail</w:t>
      </w:r>
      <w:r w:rsidR="00D172C6" w:rsidRPr="00D172C6">
        <w:rPr>
          <w:rFonts w:ascii="Times New Roman" w:hAnsi="Times New Roman" w:cs="Times New Roman"/>
          <w:highlight w:val="green"/>
          <w:lang w:val="en-US"/>
        </w:rPr>
        <w:t>ed</w:t>
      </w:r>
      <w:r w:rsidR="00607ACD" w:rsidRPr="00485E02">
        <w:rPr>
          <w:rFonts w:ascii="Times New Roman" w:hAnsi="Times New Roman" w:cs="Times New Roman"/>
          <w:lang w:val="en-US"/>
        </w:rPr>
        <w:t xml:space="preserve">, </w:t>
      </w:r>
      <w:r w:rsidR="00677FA5" w:rsidRPr="00485E02">
        <w:rPr>
          <w:rFonts w:ascii="Times New Roman" w:hAnsi="Times New Roman" w:cs="Times New Roman"/>
          <w:lang w:val="en-US"/>
        </w:rPr>
        <w:t>it receiv</w:t>
      </w:r>
      <w:r w:rsidR="00677FA5" w:rsidRPr="00D172C6">
        <w:rPr>
          <w:rFonts w:ascii="Times New Roman" w:hAnsi="Times New Roman" w:cs="Times New Roman"/>
          <w:highlight w:val="green"/>
          <w:lang w:val="en-US"/>
        </w:rPr>
        <w:t>e</w:t>
      </w:r>
      <w:r w:rsidR="00D172C6" w:rsidRPr="00D172C6">
        <w:rPr>
          <w:rFonts w:ascii="Times New Roman" w:hAnsi="Times New Roman" w:cs="Times New Roman"/>
          <w:highlight w:val="green"/>
          <w:lang w:val="en-US"/>
        </w:rPr>
        <w:t>d</w:t>
      </w:r>
      <w:r w:rsidR="00677FA5" w:rsidRPr="00485E02">
        <w:rPr>
          <w:rFonts w:ascii="Times New Roman" w:hAnsi="Times New Roman" w:cs="Times New Roman"/>
          <w:lang w:val="en-US"/>
        </w:rPr>
        <w:t xml:space="preserve"> a p</w:t>
      </w:r>
      <w:r w:rsidR="00607ACD" w:rsidRPr="00485E02">
        <w:rPr>
          <w:rFonts w:ascii="Times New Roman" w:hAnsi="Times New Roman" w:cs="Times New Roman"/>
          <w:lang w:val="en-US"/>
        </w:rPr>
        <w:t>hase 1 trial, if</w:t>
      </w:r>
      <w:r w:rsidR="00677FA5" w:rsidRPr="00485E02">
        <w:rPr>
          <w:rFonts w:ascii="Times New Roman" w:hAnsi="Times New Roman" w:cs="Times New Roman"/>
          <w:lang w:val="en-US"/>
        </w:rPr>
        <w:t xml:space="preserve"> it succeed</w:t>
      </w:r>
      <w:r w:rsidR="00D172C6" w:rsidRPr="00D172C6">
        <w:rPr>
          <w:rFonts w:ascii="Times New Roman" w:hAnsi="Times New Roman" w:cs="Times New Roman"/>
          <w:highlight w:val="green"/>
          <w:lang w:val="en-US"/>
        </w:rPr>
        <w:t>ed</w:t>
      </w:r>
      <w:r w:rsidR="00607ACD" w:rsidRPr="00485E02">
        <w:rPr>
          <w:rFonts w:ascii="Times New Roman" w:hAnsi="Times New Roman" w:cs="Times New Roman"/>
          <w:lang w:val="en-US"/>
        </w:rPr>
        <w:t xml:space="preserve">, </w:t>
      </w:r>
      <w:r w:rsidR="00677FA5" w:rsidRPr="00485E02">
        <w:rPr>
          <w:rFonts w:ascii="Times New Roman" w:hAnsi="Times New Roman" w:cs="Times New Roman"/>
          <w:lang w:val="en-US"/>
        </w:rPr>
        <w:t>it then receiv</w:t>
      </w:r>
      <w:r w:rsidR="00677FA5" w:rsidRPr="00D172C6">
        <w:rPr>
          <w:rFonts w:ascii="Times New Roman" w:hAnsi="Times New Roman" w:cs="Times New Roman"/>
          <w:highlight w:val="green"/>
          <w:lang w:val="en-US"/>
        </w:rPr>
        <w:t>e</w:t>
      </w:r>
      <w:r w:rsidR="00D172C6" w:rsidRPr="00D172C6">
        <w:rPr>
          <w:rFonts w:ascii="Times New Roman" w:hAnsi="Times New Roman" w:cs="Times New Roman"/>
          <w:highlight w:val="green"/>
          <w:lang w:val="en-US"/>
        </w:rPr>
        <w:t>d</w:t>
      </w:r>
      <w:r w:rsidR="00677FA5" w:rsidRPr="00485E02">
        <w:rPr>
          <w:rFonts w:ascii="Times New Roman" w:hAnsi="Times New Roman" w:cs="Times New Roman"/>
          <w:lang w:val="en-US"/>
        </w:rPr>
        <w:t xml:space="preserve"> p</w:t>
      </w:r>
      <w:r w:rsidR="00607ACD" w:rsidRPr="00485E02">
        <w:rPr>
          <w:rFonts w:ascii="Times New Roman" w:hAnsi="Times New Roman" w:cs="Times New Roman"/>
          <w:lang w:val="en-US"/>
        </w:rPr>
        <w:t>hase 3 trial</w:t>
      </w:r>
      <w:r w:rsidR="00677FA5" w:rsidRPr="00485E02">
        <w:rPr>
          <w:rFonts w:ascii="Times New Roman" w:hAnsi="Times New Roman" w:cs="Times New Roman"/>
          <w:lang w:val="en-US"/>
        </w:rPr>
        <w:t xml:space="preserve">s. </w:t>
      </w:r>
    </w:p>
    <w:p w14:paraId="351B757E" w14:textId="55676DC1" w:rsidR="00EB3FB9" w:rsidRPr="00485E02" w:rsidRDefault="00677FA5" w:rsidP="00EB3FB9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lastRenderedPageBreak/>
        <w:t xml:space="preserve">During training, if the individual did not eat all the worms during three consecutive trials within two minutes, despite the efforts of the experimenter to motivate or direct </w:t>
      </w:r>
      <w:r w:rsidR="00D172C6" w:rsidRPr="00D172C6">
        <w:rPr>
          <w:rFonts w:ascii="Times New Roman" w:hAnsi="Times New Roman" w:cs="Times New Roman"/>
          <w:highlight w:val="green"/>
          <w:lang w:val="en-US"/>
        </w:rPr>
        <w:t>the bird</w:t>
      </w:r>
      <w:r w:rsidRPr="00485E02">
        <w:rPr>
          <w:rFonts w:ascii="Times New Roman" w:hAnsi="Times New Roman" w:cs="Times New Roman"/>
          <w:lang w:val="en-US"/>
        </w:rPr>
        <w:t xml:space="preserve"> towards the reward</w:t>
      </w:r>
      <w:r w:rsidR="00EB3FB9" w:rsidRPr="00485E02">
        <w:rPr>
          <w:rFonts w:ascii="Times New Roman" w:hAnsi="Times New Roman" w:cs="Times New Roman"/>
          <w:lang w:val="en-US"/>
        </w:rPr>
        <w:t xml:space="preserve"> </w:t>
      </w:r>
      <w:bookmarkStart w:id="5" w:name="_Hlk23340563"/>
      <w:r w:rsidR="00D172C6" w:rsidRPr="00D172C6">
        <w:rPr>
          <w:rFonts w:ascii="Times New Roman" w:hAnsi="Times New Roman" w:cs="Times New Roman"/>
          <w:highlight w:val="green"/>
          <w:lang w:val="en-US"/>
        </w:rPr>
        <w:t xml:space="preserve">(by gently touching or blocking movement away from the cylinder </w:t>
      </w:r>
      <w:r w:rsidR="00EB3FB9" w:rsidRPr="00D172C6">
        <w:rPr>
          <w:rFonts w:ascii="Times New Roman" w:hAnsi="Times New Roman" w:cs="Times New Roman"/>
          <w:highlight w:val="green"/>
          <w:lang w:val="en-US"/>
        </w:rPr>
        <w:t xml:space="preserve">to facilitate access to the </w:t>
      </w:r>
      <w:proofErr w:type="spellStart"/>
      <w:r w:rsidR="00EB3FB9" w:rsidRPr="00D172C6">
        <w:rPr>
          <w:rFonts w:ascii="Times New Roman" w:hAnsi="Times New Roman" w:cs="Times New Roman"/>
          <w:highlight w:val="green"/>
          <w:lang w:val="en-US"/>
        </w:rPr>
        <w:t>superworms</w:t>
      </w:r>
      <w:proofErr w:type="spellEnd"/>
      <w:r w:rsidR="00EB3FB9" w:rsidRPr="00485E02">
        <w:rPr>
          <w:rFonts w:ascii="Times New Roman" w:hAnsi="Times New Roman" w:cs="Times New Roman"/>
          <w:lang w:val="en-US"/>
        </w:rPr>
        <w:t>)</w:t>
      </w:r>
      <w:bookmarkEnd w:id="5"/>
      <w:r w:rsidRPr="00485E02">
        <w:rPr>
          <w:rFonts w:ascii="Times New Roman" w:hAnsi="Times New Roman" w:cs="Times New Roman"/>
          <w:lang w:val="en-US"/>
        </w:rPr>
        <w:t>, the trial</w:t>
      </w:r>
      <w:r w:rsidR="00EB3FB9" w:rsidRPr="00485E02">
        <w:rPr>
          <w:rFonts w:ascii="Times New Roman" w:hAnsi="Times New Roman" w:cs="Times New Roman"/>
          <w:lang w:val="en-US"/>
        </w:rPr>
        <w:t>s were stopped for the day.</w:t>
      </w:r>
    </w:p>
    <w:p w14:paraId="5758EBFC" w14:textId="493FDB36" w:rsidR="00677FA5" w:rsidRPr="00485E02" w:rsidRDefault="00677FA5" w:rsidP="00607ACD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85E02">
        <w:rPr>
          <w:rFonts w:ascii="Times New Roman" w:hAnsi="Times New Roman" w:cs="Times New Roman"/>
          <w:lang w:val="en-US"/>
        </w:rPr>
        <w:t xml:space="preserve">The individual was permanently eliminated from the task when it failed to pass </w:t>
      </w:r>
      <w:r w:rsidR="00E36DA7" w:rsidRPr="00485E02">
        <w:rPr>
          <w:rFonts w:ascii="Times New Roman" w:hAnsi="Times New Roman" w:cs="Times New Roman"/>
          <w:lang w:val="en-US"/>
        </w:rPr>
        <w:t>each</w:t>
      </w:r>
      <w:r w:rsidR="00CC0533" w:rsidRPr="00485E02">
        <w:rPr>
          <w:rFonts w:ascii="Times New Roman" w:hAnsi="Times New Roman" w:cs="Times New Roman"/>
          <w:lang w:val="en-US"/>
        </w:rPr>
        <w:t xml:space="preserve"> one</w:t>
      </w:r>
      <w:r w:rsidR="00E36DA7" w:rsidRPr="00485E02">
        <w:rPr>
          <w:rFonts w:ascii="Times New Roman" w:hAnsi="Times New Roman" w:cs="Times New Roman"/>
          <w:lang w:val="en-US"/>
        </w:rPr>
        <w:t xml:space="preserve"> of the three phases</w:t>
      </w:r>
      <w:r w:rsidRPr="00485E02">
        <w:rPr>
          <w:rFonts w:ascii="Times New Roman" w:hAnsi="Times New Roman" w:cs="Times New Roman"/>
          <w:lang w:val="en-US"/>
        </w:rPr>
        <w:t xml:space="preserve"> for 5 consecutive days. </w:t>
      </w:r>
      <w:r w:rsidR="00B14C45" w:rsidRPr="00485E02">
        <w:rPr>
          <w:rFonts w:ascii="Times New Roman" w:hAnsi="Times New Roman" w:cs="Times New Roman"/>
          <w:lang w:val="en-US"/>
        </w:rPr>
        <w:t>One low ranger individual did not pass phase 1 and three individuals (two high rangers and one low ranger) did not pass phase 2.</w:t>
      </w:r>
    </w:p>
    <w:p w14:paraId="09620A54" w14:textId="77777777" w:rsidR="00CC0533" w:rsidRPr="00485E02" w:rsidRDefault="00CC0533" w:rsidP="00607ACD">
      <w:pPr>
        <w:spacing w:after="0" w:line="48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1132DB96" w14:textId="77777777" w:rsidR="00CC0533" w:rsidRPr="00485E02" w:rsidRDefault="00ED6C8E" w:rsidP="00ED6C8E">
      <w:pPr>
        <w:pStyle w:val="Paragraphedeliste"/>
        <w:numPr>
          <w:ilvl w:val="1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lang w:val="en-US"/>
        </w:rPr>
      </w:pPr>
      <w:r w:rsidRPr="00485E02">
        <w:rPr>
          <w:rFonts w:ascii="Times New Roman" w:hAnsi="Times New Roman" w:cs="Times New Roman"/>
          <w:b/>
          <w:lang w:val="en-US"/>
        </w:rPr>
        <w:t>Test</w:t>
      </w:r>
    </w:p>
    <w:p w14:paraId="671EBD44" w14:textId="77777777" w:rsidR="00CC0533" w:rsidRPr="00485E02" w:rsidRDefault="00CC0533" w:rsidP="00CC0533">
      <w:pPr>
        <w:pStyle w:val="Paragraphedeliste"/>
        <w:spacing w:after="0" w:line="480" w:lineRule="auto"/>
        <w:ind w:left="1069"/>
        <w:jc w:val="both"/>
        <w:rPr>
          <w:rFonts w:ascii="Times New Roman" w:hAnsi="Times New Roman" w:cs="Times New Roman"/>
          <w:lang w:val="en-US"/>
        </w:rPr>
      </w:pPr>
    </w:p>
    <w:p w14:paraId="214FC740" w14:textId="40E5E6D4" w:rsidR="00CC0533" w:rsidRPr="00485E02" w:rsidRDefault="003D2D3A" w:rsidP="00CC0533">
      <w:pPr>
        <w:pStyle w:val="Paragraphedeliste"/>
        <w:spacing w:after="0" w:line="48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bookmarkStart w:id="6" w:name="_Hlk23348290"/>
      <w:r w:rsidRPr="00485E02">
        <w:rPr>
          <w:rFonts w:ascii="Times New Roman" w:hAnsi="Times New Roman" w:cs="Times New Roman"/>
          <w:lang w:val="en-US"/>
        </w:rPr>
        <w:t>For the test</w:t>
      </w:r>
      <w:r w:rsidR="00CC0533" w:rsidRPr="00485E02">
        <w:rPr>
          <w:rFonts w:ascii="Times New Roman" w:hAnsi="Times New Roman" w:cs="Times New Roman"/>
          <w:lang w:val="en-US"/>
        </w:rPr>
        <w:t xml:space="preserve">, the opaque </w:t>
      </w:r>
      <w:r w:rsidRPr="00485E02">
        <w:rPr>
          <w:rFonts w:ascii="Times New Roman" w:hAnsi="Times New Roman" w:cs="Times New Roman"/>
          <w:lang w:val="en-US"/>
        </w:rPr>
        <w:t>cylinder was replaced by a</w:t>
      </w:r>
      <w:r w:rsidR="00CC0533" w:rsidRPr="00485E02">
        <w:rPr>
          <w:rFonts w:ascii="Times New Roman" w:hAnsi="Times New Roman" w:cs="Times New Roman"/>
          <w:lang w:val="en-US"/>
        </w:rPr>
        <w:t xml:space="preserve"> transparent</w:t>
      </w:r>
      <w:r w:rsidRPr="00485E02">
        <w:rPr>
          <w:rFonts w:ascii="Times New Roman" w:hAnsi="Times New Roman" w:cs="Times New Roman"/>
          <w:lang w:val="en-US"/>
        </w:rPr>
        <w:t xml:space="preserve"> one and the individual </w:t>
      </w:r>
      <w:r w:rsidR="00995409" w:rsidRPr="00485E02">
        <w:rPr>
          <w:rFonts w:ascii="Times New Roman" w:hAnsi="Times New Roman" w:cs="Times New Roman"/>
          <w:lang w:val="en-US"/>
        </w:rPr>
        <w:t xml:space="preserve">could </w:t>
      </w:r>
      <w:r w:rsidRPr="00485E02">
        <w:rPr>
          <w:rFonts w:ascii="Times New Roman" w:hAnsi="Times New Roman" w:cs="Times New Roman"/>
          <w:lang w:val="en-US"/>
        </w:rPr>
        <w:t>pass</w:t>
      </w:r>
      <w:r w:rsidR="00606D97" w:rsidRPr="00485E02">
        <w:rPr>
          <w:rFonts w:ascii="Times New Roman" w:hAnsi="Times New Roman" w:cs="Times New Roman"/>
          <w:lang w:val="en-US"/>
        </w:rPr>
        <w:t xml:space="preserve"> a maximum of</w:t>
      </w:r>
      <w:r w:rsidRPr="00485E02">
        <w:rPr>
          <w:rFonts w:ascii="Times New Roman" w:hAnsi="Times New Roman" w:cs="Times New Roman"/>
          <w:lang w:val="en-US"/>
        </w:rPr>
        <w:t xml:space="preserve"> 8</w:t>
      </w:r>
      <w:r w:rsidR="00CC0533" w:rsidRPr="00485E02">
        <w:rPr>
          <w:rFonts w:ascii="Times New Roman" w:hAnsi="Times New Roman" w:cs="Times New Roman"/>
          <w:lang w:val="en-US"/>
        </w:rPr>
        <w:t xml:space="preserve"> consecutive t</w:t>
      </w:r>
      <w:r w:rsidR="00606D97" w:rsidRPr="00485E02">
        <w:rPr>
          <w:rFonts w:ascii="Times New Roman" w:hAnsi="Times New Roman" w:cs="Times New Roman"/>
          <w:lang w:val="en-US"/>
        </w:rPr>
        <w:t>rials</w:t>
      </w:r>
      <w:r w:rsidR="00CC0533" w:rsidRPr="00485E02">
        <w:rPr>
          <w:rFonts w:ascii="Times New Roman" w:hAnsi="Times New Roman" w:cs="Times New Roman"/>
          <w:lang w:val="en-US"/>
        </w:rPr>
        <w:t xml:space="preserve"> per day, with for the first trial </w:t>
      </w:r>
      <w:r w:rsidR="00606D97" w:rsidRPr="00485E02">
        <w:rPr>
          <w:rFonts w:ascii="Times New Roman" w:hAnsi="Times New Roman" w:cs="Times New Roman"/>
          <w:lang w:val="en-US"/>
        </w:rPr>
        <w:t xml:space="preserve">being </w:t>
      </w:r>
      <w:r w:rsidR="00CC0533" w:rsidRPr="00485E02">
        <w:rPr>
          <w:rFonts w:ascii="Times New Roman" w:hAnsi="Times New Roman" w:cs="Times New Roman"/>
          <w:lang w:val="en-US"/>
        </w:rPr>
        <w:t xml:space="preserve">a reminder of phase 3 of </w:t>
      </w:r>
      <w:r w:rsidRPr="00485E02">
        <w:rPr>
          <w:rFonts w:ascii="Times New Roman" w:hAnsi="Times New Roman" w:cs="Times New Roman"/>
          <w:lang w:val="en-US"/>
        </w:rPr>
        <w:t>training</w:t>
      </w:r>
      <w:r w:rsidR="00CC0533" w:rsidRPr="00485E02">
        <w:rPr>
          <w:rFonts w:ascii="Times New Roman" w:hAnsi="Times New Roman" w:cs="Times New Roman"/>
          <w:lang w:val="en-US"/>
        </w:rPr>
        <w:t xml:space="preserve">. </w:t>
      </w:r>
      <w:r w:rsidR="002B6CDD" w:rsidRPr="00485E02">
        <w:rPr>
          <w:rFonts w:ascii="Times New Roman" w:hAnsi="Times New Roman" w:cs="Times New Roman"/>
          <w:lang w:val="en-US"/>
        </w:rPr>
        <w:t>Each trial lasted a maximum of one minute</w:t>
      </w:r>
      <w:r w:rsidR="00CC0533" w:rsidRPr="00485E02">
        <w:rPr>
          <w:rFonts w:ascii="Times New Roman" w:hAnsi="Times New Roman" w:cs="Times New Roman"/>
          <w:lang w:val="en-US"/>
        </w:rPr>
        <w:t xml:space="preserve"> and </w:t>
      </w:r>
      <w:r w:rsidR="0073796F" w:rsidRPr="00485E02">
        <w:rPr>
          <w:rFonts w:ascii="Times New Roman" w:hAnsi="Times New Roman" w:cs="Times New Roman"/>
          <w:lang w:val="en-US"/>
        </w:rPr>
        <w:t xml:space="preserve">had two different outcomes: in the first case, if the individual </w:t>
      </w:r>
      <w:r w:rsidR="009E3C86" w:rsidRPr="00485E02">
        <w:rPr>
          <w:rFonts w:ascii="Times New Roman" w:hAnsi="Times New Roman" w:cs="Times New Roman"/>
          <w:lang w:val="en-US"/>
        </w:rPr>
        <w:t>correctly</w:t>
      </w:r>
      <w:r w:rsidR="0073796F" w:rsidRPr="00485E02">
        <w:rPr>
          <w:rFonts w:ascii="Times New Roman" w:hAnsi="Times New Roman" w:cs="Times New Roman"/>
          <w:lang w:val="en-US"/>
        </w:rPr>
        <w:t xml:space="preserve"> detoured to the sides of the cylinder and ate</w:t>
      </w:r>
      <w:r w:rsidRPr="00485E02">
        <w:rPr>
          <w:rFonts w:ascii="Times New Roman" w:hAnsi="Times New Roman" w:cs="Times New Roman"/>
          <w:lang w:val="en-US"/>
        </w:rPr>
        <w:t xml:space="preserve"> the </w:t>
      </w:r>
      <w:proofErr w:type="spellStart"/>
      <w:r w:rsidRPr="00485E02">
        <w:rPr>
          <w:rFonts w:ascii="Times New Roman" w:hAnsi="Times New Roman" w:cs="Times New Roman"/>
          <w:lang w:val="en-US"/>
        </w:rPr>
        <w:t>superworm</w:t>
      </w:r>
      <w:proofErr w:type="spellEnd"/>
      <w:r w:rsidR="0073796F" w:rsidRPr="00485E02">
        <w:rPr>
          <w:rFonts w:ascii="Times New Roman" w:hAnsi="Times New Roman" w:cs="Times New Roman"/>
          <w:lang w:val="en-US"/>
        </w:rPr>
        <w:t xml:space="preserve">, the trial was </w:t>
      </w:r>
      <w:r w:rsidR="00995409" w:rsidRPr="00485E02">
        <w:rPr>
          <w:rFonts w:ascii="Times New Roman" w:hAnsi="Times New Roman" w:cs="Times New Roman"/>
          <w:lang w:val="en-US"/>
        </w:rPr>
        <w:t xml:space="preserve">considered </w:t>
      </w:r>
      <w:r w:rsidR="0073796F" w:rsidRPr="00485E02">
        <w:rPr>
          <w:rFonts w:ascii="Times New Roman" w:hAnsi="Times New Roman" w:cs="Times New Roman"/>
          <w:lang w:val="en-US"/>
        </w:rPr>
        <w:t xml:space="preserve">successful and was stopped immediately. </w:t>
      </w:r>
      <w:bookmarkStart w:id="7" w:name="_Hlk25765345"/>
      <w:r w:rsidR="0073796F" w:rsidRPr="00485E02">
        <w:rPr>
          <w:rFonts w:ascii="Times New Roman" w:hAnsi="Times New Roman" w:cs="Times New Roman"/>
          <w:lang w:val="en-US"/>
        </w:rPr>
        <w:t>If the individual pecked the transparent wall</w:t>
      </w:r>
      <w:r w:rsidR="00995409" w:rsidRPr="00485E02">
        <w:rPr>
          <w:rFonts w:ascii="Times New Roman" w:hAnsi="Times New Roman" w:cs="Times New Roman"/>
          <w:lang w:val="en-US"/>
        </w:rPr>
        <w:t xml:space="preserve"> trying to reach the reward</w:t>
      </w:r>
      <w:r w:rsidR="0073796F" w:rsidRPr="00485E02">
        <w:rPr>
          <w:rFonts w:ascii="Times New Roman" w:hAnsi="Times New Roman" w:cs="Times New Roman"/>
          <w:lang w:val="en-US"/>
        </w:rPr>
        <w:t xml:space="preserve">, </w:t>
      </w:r>
      <w:r w:rsidR="00995409" w:rsidRPr="00485E02">
        <w:rPr>
          <w:rFonts w:ascii="Times New Roman" w:hAnsi="Times New Roman" w:cs="Times New Roman"/>
          <w:lang w:val="en-US"/>
        </w:rPr>
        <w:t>the trial</w:t>
      </w:r>
      <w:r w:rsidR="0073796F" w:rsidRPr="00485E02">
        <w:rPr>
          <w:rFonts w:ascii="Times New Roman" w:hAnsi="Times New Roman" w:cs="Times New Roman"/>
          <w:lang w:val="en-US"/>
        </w:rPr>
        <w:t xml:space="preserve"> was considered </w:t>
      </w:r>
      <w:r w:rsidR="009E3C86" w:rsidRPr="00485E02">
        <w:rPr>
          <w:rFonts w:ascii="Times New Roman" w:hAnsi="Times New Roman" w:cs="Times New Roman"/>
          <w:lang w:val="en-US"/>
        </w:rPr>
        <w:t xml:space="preserve">incorrect </w:t>
      </w:r>
      <w:r w:rsidR="0073796F" w:rsidRPr="00485E02">
        <w:rPr>
          <w:rFonts w:ascii="Times New Roman" w:hAnsi="Times New Roman" w:cs="Times New Roman"/>
          <w:lang w:val="en-US"/>
        </w:rPr>
        <w:t xml:space="preserve">but the individual was still allowed to find its way to the sides of the cylinder and eat the </w:t>
      </w:r>
      <w:proofErr w:type="spellStart"/>
      <w:r w:rsidR="0073796F" w:rsidRPr="00485E02">
        <w:rPr>
          <w:rFonts w:ascii="Times New Roman" w:hAnsi="Times New Roman" w:cs="Times New Roman"/>
          <w:lang w:val="en-US"/>
        </w:rPr>
        <w:t>superworm</w:t>
      </w:r>
      <w:proofErr w:type="spellEnd"/>
      <w:r w:rsidR="00C414AC">
        <w:rPr>
          <w:rFonts w:ascii="Times New Roman" w:hAnsi="Times New Roman" w:cs="Times New Roman"/>
          <w:lang w:val="en-US"/>
        </w:rPr>
        <w:t xml:space="preserve"> </w:t>
      </w:r>
      <w:r w:rsidR="00C414AC" w:rsidRPr="00C414AC">
        <w:rPr>
          <w:rFonts w:ascii="Times New Roman" w:hAnsi="Times New Roman" w:cs="Times New Roman"/>
          <w:highlight w:val="green"/>
          <w:lang w:val="en-US"/>
        </w:rPr>
        <w:t>up to one minute</w:t>
      </w:r>
      <w:r w:rsidR="0073796F" w:rsidRPr="00C414AC">
        <w:rPr>
          <w:rFonts w:ascii="Times New Roman" w:hAnsi="Times New Roman" w:cs="Times New Roman"/>
          <w:highlight w:val="green"/>
          <w:lang w:val="en-US"/>
        </w:rPr>
        <w:t xml:space="preserve">, </w:t>
      </w:r>
      <w:r w:rsidR="00C414AC" w:rsidRPr="00C414AC">
        <w:rPr>
          <w:rFonts w:ascii="Times New Roman" w:hAnsi="Times New Roman" w:cs="Times New Roman"/>
          <w:highlight w:val="green"/>
          <w:lang w:val="en-US"/>
        </w:rPr>
        <w:t>if the bird still did not find the worm</w:t>
      </w:r>
      <w:r w:rsidR="00C414AC">
        <w:rPr>
          <w:rFonts w:ascii="Times New Roman" w:hAnsi="Times New Roman" w:cs="Times New Roman"/>
          <w:lang w:val="en-US"/>
        </w:rPr>
        <w:t>,</w:t>
      </w:r>
      <w:r w:rsidR="0011024D" w:rsidRPr="00485E02">
        <w:rPr>
          <w:rFonts w:ascii="Times New Roman" w:hAnsi="Times New Roman" w:cs="Times New Roman"/>
          <w:lang w:val="en-US"/>
        </w:rPr>
        <w:t xml:space="preserve"> </w:t>
      </w:r>
      <w:r w:rsidR="00CC0533" w:rsidRPr="00485E02">
        <w:rPr>
          <w:rFonts w:ascii="Times New Roman" w:hAnsi="Times New Roman" w:cs="Times New Roman"/>
          <w:lang w:val="en-US"/>
        </w:rPr>
        <w:t xml:space="preserve">the </w:t>
      </w:r>
      <w:r w:rsidR="00DF0C92" w:rsidRPr="00485E02">
        <w:rPr>
          <w:rFonts w:ascii="Times New Roman" w:hAnsi="Times New Roman" w:cs="Times New Roman"/>
          <w:lang w:val="en-US"/>
        </w:rPr>
        <w:t>experimenter</w:t>
      </w:r>
      <w:r w:rsidR="00CC0533" w:rsidRPr="00485E02">
        <w:rPr>
          <w:rFonts w:ascii="Times New Roman" w:hAnsi="Times New Roman" w:cs="Times New Roman"/>
          <w:lang w:val="en-US"/>
        </w:rPr>
        <w:t xml:space="preserve"> tried t</w:t>
      </w:r>
      <w:r w:rsidRPr="00485E02">
        <w:rPr>
          <w:rFonts w:ascii="Times New Roman" w:hAnsi="Times New Roman" w:cs="Times New Roman"/>
          <w:lang w:val="en-US"/>
        </w:rPr>
        <w:t>o motivate or direct</w:t>
      </w:r>
      <w:r w:rsidR="002B6CDD" w:rsidRPr="00485E02">
        <w:rPr>
          <w:rFonts w:ascii="Times New Roman" w:hAnsi="Times New Roman" w:cs="Times New Roman"/>
          <w:lang w:val="en-US"/>
        </w:rPr>
        <w:t xml:space="preserve"> the chicken to the reward</w:t>
      </w:r>
      <w:r w:rsidRPr="00485E02">
        <w:rPr>
          <w:rFonts w:ascii="Times New Roman" w:hAnsi="Times New Roman" w:cs="Times New Roman"/>
          <w:lang w:val="en-US"/>
        </w:rPr>
        <w:t xml:space="preserve"> for an additional</w:t>
      </w:r>
      <w:r w:rsidR="00CC0533" w:rsidRPr="00485E02">
        <w:rPr>
          <w:rFonts w:ascii="Times New Roman" w:hAnsi="Times New Roman" w:cs="Times New Roman"/>
          <w:lang w:val="en-US"/>
        </w:rPr>
        <w:t xml:space="preserve"> minute.</w:t>
      </w:r>
      <w:r w:rsidR="0073796F" w:rsidRPr="00485E02">
        <w:rPr>
          <w:rFonts w:ascii="Times New Roman" w:hAnsi="Times New Roman" w:cs="Times New Roman"/>
          <w:lang w:val="en-US"/>
        </w:rPr>
        <w:t xml:space="preserve"> This was done to keep</w:t>
      </w:r>
      <w:r w:rsidR="00C414AC">
        <w:rPr>
          <w:rFonts w:ascii="Times New Roman" w:hAnsi="Times New Roman" w:cs="Times New Roman"/>
          <w:lang w:val="en-US"/>
        </w:rPr>
        <w:t xml:space="preserve"> </w:t>
      </w:r>
      <w:r w:rsidR="00C414AC" w:rsidRPr="00C414AC">
        <w:rPr>
          <w:rFonts w:ascii="Times New Roman" w:hAnsi="Times New Roman" w:cs="Times New Roman"/>
          <w:highlight w:val="green"/>
          <w:lang w:val="en-US"/>
        </w:rPr>
        <w:t>the</w:t>
      </w:r>
      <w:r w:rsidR="0073796F" w:rsidRPr="00485E02">
        <w:rPr>
          <w:rFonts w:ascii="Times New Roman" w:hAnsi="Times New Roman" w:cs="Times New Roman"/>
          <w:lang w:val="en-US"/>
        </w:rPr>
        <w:t xml:space="preserve"> chickens motivated to interact with the transparent cylinder</w:t>
      </w:r>
      <w:r w:rsidR="0011024D" w:rsidRPr="00485E02">
        <w:rPr>
          <w:rFonts w:ascii="Times New Roman" w:hAnsi="Times New Roman" w:cs="Times New Roman"/>
          <w:lang w:val="en-US"/>
        </w:rPr>
        <w:t xml:space="preserve"> even after multiple failures</w:t>
      </w:r>
      <w:bookmarkEnd w:id="7"/>
      <w:r w:rsidR="0011024D" w:rsidRPr="00485E02">
        <w:rPr>
          <w:rFonts w:ascii="Times New Roman" w:hAnsi="Times New Roman" w:cs="Times New Roman"/>
          <w:lang w:val="en-US"/>
        </w:rPr>
        <w:t>.</w:t>
      </w:r>
    </w:p>
    <w:p w14:paraId="0C9BAB29" w14:textId="3C494412" w:rsidR="00CC0533" w:rsidRPr="00CC0533" w:rsidRDefault="00485E02" w:rsidP="00CC0533">
      <w:pPr>
        <w:pStyle w:val="Paragraphedeliste"/>
        <w:spacing w:after="0" w:line="48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bookmarkStart w:id="8" w:name="_Hlk25784106"/>
      <w:bookmarkStart w:id="9" w:name="_Hlk23414412"/>
      <w:r w:rsidRPr="00485E02">
        <w:rPr>
          <w:rFonts w:ascii="Times New Roman" w:hAnsi="Times New Roman" w:cs="Times New Roman"/>
          <w:highlight w:val="green"/>
          <w:lang w:val="en-US"/>
        </w:rPr>
        <w:t>Individuals were submitted to test trials with the transparent cylinder until reaching ten active trials (with a correct or incorrect response).</w:t>
      </w:r>
      <w:bookmarkEnd w:id="8"/>
      <w:r w:rsidRPr="00485E02">
        <w:rPr>
          <w:rFonts w:ascii="Times New Roman" w:hAnsi="Times New Roman" w:cs="Times New Roman"/>
          <w:lang w:val="en-US"/>
        </w:rPr>
        <w:t xml:space="preserve"> </w:t>
      </w:r>
      <w:r w:rsidR="00CC0533" w:rsidRPr="00485E02">
        <w:rPr>
          <w:rFonts w:ascii="Times New Roman" w:hAnsi="Times New Roman" w:cs="Times New Roman"/>
          <w:lang w:val="en-US"/>
        </w:rPr>
        <w:t xml:space="preserve">When the animal did not </w:t>
      </w:r>
      <w:r w:rsidR="003D2D3A" w:rsidRPr="00485E02">
        <w:rPr>
          <w:rFonts w:ascii="Times New Roman" w:hAnsi="Times New Roman" w:cs="Times New Roman"/>
          <w:lang w:val="en-US"/>
        </w:rPr>
        <w:t>touch or interact with the cylinder</w:t>
      </w:r>
      <w:r w:rsidR="00CC0533" w:rsidRPr="00485E02">
        <w:rPr>
          <w:rFonts w:ascii="Times New Roman" w:hAnsi="Times New Roman" w:cs="Times New Roman"/>
          <w:lang w:val="en-US"/>
        </w:rPr>
        <w:t>, the trial was not counted</w:t>
      </w:r>
      <w:r w:rsidR="002E6156" w:rsidRPr="00485E02">
        <w:rPr>
          <w:rFonts w:ascii="Times New Roman" w:hAnsi="Times New Roman" w:cs="Times New Roman"/>
          <w:lang w:val="en-US"/>
        </w:rPr>
        <w:t xml:space="preserve"> (inactive trials)</w:t>
      </w:r>
      <w:r w:rsidR="00CC0533" w:rsidRPr="00485E02">
        <w:rPr>
          <w:rFonts w:ascii="Times New Roman" w:hAnsi="Times New Roman" w:cs="Times New Roman"/>
          <w:lang w:val="en-US"/>
        </w:rPr>
        <w:t>.</w:t>
      </w:r>
      <w:r w:rsidR="00606D97" w:rsidRPr="00485E02">
        <w:rPr>
          <w:rFonts w:ascii="Times New Roman" w:hAnsi="Times New Roman" w:cs="Times New Roman"/>
          <w:lang w:val="en-US"/>
        </w:rPr>
        <w:t xml:space="preserve"> As </w:t>
      </w:r>
      <w:r w:rsidR="004F67B1" w:rsidRPr="004F67B1">
        <w:rPr>
          <w:rFonts w:ascii="Times New Roman" w:hAnsi="Times New Roman" w:cs="Times New Roman"/>
          <w:highlight w:val="green"/>
          <w:lang w:val="en-US"/>
        </w:rPr>
        <w:t>per</w:t>
      </w:r>
      <w:r w:rsidR="00606D97" w:rsidRPr="00485E02">
        <w:rPr>
          <w:rFonts w:ascii="Times New Roman" w:hAnsi="Times New Roman" w:cs="Times New Roman"/>
          <w:lang w:val="en-US"/>
        </w:rPr>
        <w:t xml:space="preserve"> training, if the individual did not interact with the cylinder</w:t>
      </w:r>
      <w:r w:rsidR="001C0346" w:rsidRPr="00485E02">
        <w:rPr>
          <w:rFonts w:ascii="Times New Roman" w:hAnsi="Times New Roman" w:cs="Times New Roman"/>
          <w:lang w:val="en-US"/>
        </w:rPr>
        <w:t xml:space="preserve"> and did not eat the </w:t>
      </w:r>
      <w:proofErr w:type="spellStart"/>
      <w:r w:rsidR="001C0346" w:rsidRPr="00485E02">
        <w:rPr>
          <w:rFonts w:ascii="Times New Roman" w:hAnsi="Times New Roman" w:cs="Times New Roman"/>
          <w:lang w:val="en-US"/>
        </w:rPr>
        <w:t>superworm</w:t>
      </w:r>
      <w:proofErr w:type="spellEnd"/>
      <w:r w:rsidR="00606D97" w:rsidRPr="00485E02">
        <w:rPr>
          <w:rFonts w:ascii="Times New Roman" w:hAnsi="Times New Roman" w:cs="Times New Roman"/>
          <w:lang w:val="en-US"/>
        </w:rPr>
        <w:t xml:space="preserve"> during three consecutive trials, the trials were stopped </w:t>
      </w:r>
      <w:r w:rsidR="006B718D" w:rsidRPr="00485E02">
        <w:rPr>
          <w:rFonts w:ascii="Times New Roman" w:hAnsi="Times New Roman" w:cs="Times New Roman"/>
          <w:lang w:val="en-US"/>
        </w:rPr>
        <w:t xml:space="preserve">and resumed the next </w:t>
      </w:r>
      <w:r w:rsidR="00606D97" w:rsidRPr="00485E02">
        <w:rPr>
          <w:rFonts w:ascii="Times New Roman" w:hAnsi="Times New Roman" w:cs="Times New Roman"/>
          <w:lang w:val="en-US"/>
        </w:rPr>
        <w:t>day.</w:t>
      </w:r>
      <w:bookmarkEnd w:id="6"/>
      <w:bookmarkEnd w:id="9"/>
    </w:p>
    <w:sectPr w:rsidR="00CC0533" w:rsidRPr="00CC0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90EC3"/>
    <w:multiLevelType w:val="hybridMultilevel"/>
    <w:tmpl w:val="CCA8E070"/>
    <w:lvl w:ilvl="0" w:tplc="42AE6F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2B7141"/>
    <w:multiLevelType w:val="multilevel"/>
    <w:tmpl w:val="1AD4A4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883400C"/>
    <w:multiLevelType w:val="hybridMultilevel"/>
    <w:tmpl w:val="462EE7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2MzMxNTW2NDc1NjBW0lEKTi0uzszPAykwrAUAh1PxKywAAAA="/>
  </w:docVars>
  <w:rsids>
    <w:rsidRoot w:val="00A36BD7"/>
    <w:rsid w:val="000311CE"/>
    <w:rsid w:val="00034AD6"/>
    <w:rsid w:val="00051171"/>
    <w:rsid w:val="00075EC8"/>
    <w:rsid w:val="000D7290"/>
    <w:rsid w:val="0011024D"/>
    <w:rsid w:val="00113676"/>
    <w:rsid w:val="001204A3"/>
    <w:rsid w:val="00193F2F"/>
    <w:rsid w:val="001973B8"/>
    <w:rsid w:val="001B0E67"/>
    <w:rsid w:val="001C0346"/>
    <w:rsid w:val="00241557"/>
    <w:rsid w:val="00242C85"/>
    <w:rsid w:val="002578CE"/>
    <w:rsid w:val="00264CB8"/>
    <w:rsid w:val="002A078C"/>
    <w:rsid w:val="002B6CDD"/>
    <w:rsid w:val="002E6156"/>
    <w:rsid w:val="002F6E4E"/>
    <w:rsid w:val="003303FC"/>
    <w:rsid w:val="00331889"/>
    <w:rsid w:val="00385882"/>
    <w:rsid w:val="003A083F"/>
    <w:rsid w:val="003D2D3A"/>
    <w:rsid w:val="004062AF"/>
    <w:rsid w:val="00485E02"/>
    <w:rsid w:val="00496687"/>
    <w:rsid w:val="004F67B1"/>
    <w:rsid w:val="00505A31"/>
    <w:rsid w:val="005864F4"/>
    <w:rsid w:val="00606D97"/>
    <w:rsid w:val="00607ACD"/>
    <w:rsid w:val="006222C1"/>
    <w:rsid w:val="006521C5"/>
    <w:rsid w:val="00677FA5"/>
    <w:rsid w:val="006B718D"/>
    <w:rsid w:val="007173F9"/>
    <w:rsid w:val="0073796F"/>
    <w:rsid w:val="00774DDD"/>
    <w:rsid w:val="007A2F6B"/>
    <w:rsid w:val="00886EE1"/>
    <w:rsid w:val="008C5F06"/>
    <w:rsid w:val="009472D6"/>
    <w:rsid w:val="00995409"/>
    <w:rsid w:val="009E3C86"/>
    <w:rsid w:val="00A077DE"/>
    <w:rsid w:val="00A36BD7"/>
    <w:rsid w:val="00A7524A"/>
    <w:rsid w:val="00A769F3"/>
    <w:rsid w:val="00A93E55"/>
    <w:rsid w:val="00A97FB3"/>
    <w:rsid w:val="00B14C45"/>
    <w:rsid w:val="00BD72EC"/>
    <w:rsid w:val="00C414AC"/>
    <w:rsid w:val="00C81545"/>
    <w:rsid w:val="00CC0533"/>
    <w:rsid w:val="00D172C6"/>
    <w:rsid w:val="00D462A2"/>
    <w:rsid w:val="00D64552"/>
    <w:rsid w:val="00DA49C6"/>
    <w:rsid w:val="00DC0CD7"/>
    <w:rsid w:val="00DF0B2D"/>
    <w:rsid w:val="00DF0C92"/>
    <w:rsid w:val="00E36DA7"/>
    <w:rsid w:val="00EB3FB9"/>
    <w:rsid w:val="00ED6C8E"/>
    <w:rsid w:val="00F17702"/>
    <w:rsid w:val="00F426DC"/>
    <w:rsid w:val="00F843F3"/>
    <w:rsid w:val="00FB3505"/>
    <w:rsid w:val="00FD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CC29"/>
  <w15:chartTrackingRefBased/>
  <w15:docId w15:val="{625DAD63-A434-420C-A265-01575F7B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07AC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415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15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15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15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155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1446</Words>
  <Characters>7954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Vitor BESSA-FERREIRA</dc:creator>
  <cp:keywords/>
  <dc:description/>
  <cp:lastModifiedBy>Vitor BESSA-FERREIRA</cp:lastModifiedBy>
  <cp:revision>7</cp:revision>
  <dcterms:created xsi:type="dcterms:W3CDTF">2019-11-27T21:06:00Z</dcterms:created>
  <dcterms:modified xsi:type="dcterms:W3CDTF">2019-12-02T08:29:00Z</dcterms:modified>
</cp:coreProperties>
</file>