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18" w:rsidRDefault="00F84918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551"/>
        <w:gridCol w:w="1701"/>
        <w:gridCol w:w="3402"/>
      </w:tblGrid>
      <w:tr w:rsidR="00FD3FB9" w:rsidRPr="00275506" w:rsidTr="00275506">
        <w:trPr>
          <w:trHeight w:val="608"/>
        </w:trPr>
        <w:tc>
          <w:tcPr>
            <w:tcW w:w="637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ID.-Nr.</w:t>
            </w:r>
          </w:p>
        </w:tc>
        <w:tc>
          <w:tcPr>
            <w:tcW w:w="993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Standort</w:t>
            </w:r>
          </w:p>
        </w:tc>
        <w:tc>
          <w:tcPr>
            <w:tcW w:w="3685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 xml:space="preserve">Bezeichnung / Typ / Hersteller / </w:t>
            </w: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Kennummer</w:t>
            </w:r>
            <w:proofErr w:type="spellEnd"/>
            <w:r w:rsidRPr="00275506">
              <w:rPr>
                <w:rFonts w:asciiTheme="minorHAnsi" w:hAnsiTheme="minorHAnsi" w:cs="Arial"/>
                <w:b/>
                <w:szCs w:val="24"/>
              </w:rPr>
              <w:t xml:space="preserve"> der CE-Kennzeichnung </w:t>
            </w:r>
            <w:r w:rsidRPr="00275506">
              <w:rPr>
                <w:rFonts w:asciiTheme="minorHAnsi" w:hAnsiTheme="minorHAnsi" w:cs="Arial"/>
                <w:b/>
                <w:szCs w:val="24"/>
                <w:vertAlign w:val="superscript"/>
              </w:rPr>
              <w:t>1)</w:t>
            </w:r>
          </w:p>
        </w:tc>
        <w:tc>
          <w:tcPr>
            <w:tcW w:w="1418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Seriennr</w:t>
            </w:r>
            <w:proofErr w:type="spellEnd"/>
            <w:r w:rsidRPr="00275506">
              <w:rPr>
                <w:rFonts w:asciiTheme="minorHAnsi" w:hAnsiTheme="minorHAnsi" w:cs="Arial"/>
                <w:b/>
                <w:szCs w:val="24"/>
              </w:rPr>
              <w:t>.</w:t>
            </w:r>
          </w:p>
        </w:tc>
        <w:tc>
          <w:tcPr>
            <w:tcW w:w="2551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Verwendungszweck</w:t>
            </w:r>
          </w:p>
        </w:tc>
        <w:tc>
          <w:tcPr>
            <w:tcW w:w="1701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Anschaffungs-</w:t>
            </w:r>
            <w:r w:rsidRPr="00275506">
              <w:rPr>
                <w:rFonts w:asciiTheme="minorHAnsi" w:hAnsiTheme="minorHAnsi" w:cs="Arial"/>
                <w:b/>
                <w:szCs w:val="24"/>
              </w:rPr>
              <w:br/>
            </w:r>
            <w:proofErr w:type="spellStart"/>
            <w:r w:rsidRPr="00275506">
              <w:rPr>
                <w:rFonts w:asciiTheme="minorHAnsi" w:hAnsiTheme="minorHAnsi" w:cs="Arial"/>
                <w:b/>
                <w:szCs w:val="24"/>
              </w:rPr>
              <w:t>jahr</w:t>
            </w:r>
            <w:proofErr w:type="spellEnd"/>
          </w:p>
        </w:tc>
        <w:tc>
          <w:tcPr>
            <w:tcW w:w="3402" w:type="dxa"/>
          </w:tcPr>
          <w:p w:rsidR="00FD3FB9" w:rsidRPr="00275506" w:rsidRDefault="00FD3FB9" w:rsidP="006B7198">
            <w:pPr>
              <w:spacing w:before="60" w:after="60"/>
              <w:jc w:val="center"/>
              <w:rPr>
                <w:rFonts w:asciiTheme="minorHAnsi" w:hAnsiTheme="minorHAnsi" w:cs="Arial"/>
                <w:b/>
                <w:szCs w:val="24"/>
              </w:rPr>
            </w:pPr>
            <w:r w:rsidRPr="00275506">
              <w:rPr>
                <w:rFonts w:asciiTheme="minorHAnsi" w:hAnsiTheme="minorHAnsi" w:cs="Arial"/>
                <w:b/>
                <w:szCs w:val="24"/>
              </w:rPr>
              <w:t>Wartungs- oder Kalibrierintervall</w:t>
            </w:r>
          </w:p>
        </w:tc>
      </w:tr>
    </w:tbl>
    <w:p w:rsidR="00F84918" w:rsidRDefault="00F84918" w:rsidP="00F84918">
      <w:pPr>
        <w:pStyle w:val="Kopfzeile"/>
        <w:rPr>
          <w:sz w:val="2"/>
          <w:szCs w:val="2"/>
        </w:rPr>
      </w:pPr>
    </w:p>
    <w:tbl>
      <w:tblPr>
        <w:tblW w:w="143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685"/>
        <w:gridCol w:w="1418"/>
        <w:gridCol w:w="2551"/>
        <w:gridCol w:w="1701"/>
        <w:gridCol w:w="3402"/>
      </w:tblGrid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bookmarkStart w:id="0" w:name="OLE_LINK1"/>
            <w:bookmarkStart w:id="1" w:name="OLE_LINK2"/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bookmarkEnd w:id="0"/>
          <w:bookmarkEnd w:id="1"/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  <w:vertAlign w:val="superscript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275506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ind w:left="497" w:hanging="497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275506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Wartung 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>Kalibrierung  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STK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2)</w:t>
            </w:r>
            <w:r w:rsidR="00C11A2B">
              <w:rPr>
                <w:rFonts w:asciiTheme="minorHAnsi" w:hAnsiTheme="minorHAnsi"/>
                <w:szCs w:val="24"/>
              </w:rPr>
              <w:t xml:space="preserve"> </w:t>
            </w:r>
            <w:r w:rsidRPr="00275506">
              <w:rPr>
                <w:rFonts w:asciiTheme="minorHAnsi" w:hAnsiTheme="minorHAnsi"/>
                <w:szCs w:val="24"/>
              </w:rPr>
              <w:t xml:space="preserve"> ................. Monate</w:t>
            </w:r>
          </w:p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  <w:r w:rsidRPr="00275506">
              <w:rPr>
                <w:rFonts w:asciiTheme="minorHAnsi" w:hAnsiTheme="minorHAnsi"/>
                <w:szCs w:val="24"/>
              </w:rPr>
              <w:t xml:space="preserve">BGV A3 </w:t>
            </w:r>
            <w:r w:rsidRPr="00C11A2B">
              <w:rPr>
                <w:rFonts w:asciiTheme="minorHAnsi" w:hAnsiTheme="minorHAnsi"/>
                <w:szCs w:val="24"/>
                <w:vertAlign w:val="superscript"/>
              </w:rPr>
              <w:t>3)</w:t>
            </w:r>
            <w:r w:rsidRPr="00275506">
              <w:rPr>
                <w:rFonts w:asciiTheme="minorHAnsi" w:hAnsiTheme="minorHAnsi"/>
                <w:szCs w:val="24"/>
              </w:rPr>
              <w:t xml:space="preserve"> …….… Monate</w:t>
            </w: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</w:tr>
      <w:tr w:rsidR="00FD3FB9" w:rsidRPr="00275506" w:rsidTr="00275506">
        <w:tc>
          <w:tcPr>
            <w:tcW w:w="637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D3FB9" w:rsidRPr="00275506" w:rsidRDefault="00FD3FB9" w:rsidP="00B41620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  <w:tc>
          <w:tcPr>
            <w:tcW w:w="1701" w:type="dxa"/>
          </w:tcPr>
          <w:p w:rsidR="00FD3FB9" w:rsidRPr="00275506" w:rsidRDefault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  <w:tc>
          <w:tcPr>
            <w:tcW w:w="3402" w:type="dxa"/>
          </w:tcPr>
          <w:p w:rsidR="00FD3FB9" w:rsidRPr="00275506" w:rsidRDefault="00FD3FB9" w:rsidP="00FD3FB9">
            <w:pPr>
              <w:spacing w:before="60" w:after="60"/>
              <w:rPr>
                <w:rFonts w:asciiTheme="minorHAnsi" w:hAnsiTheme="minorHAnsi"/>
                <w:szCs w:val="24"/>
              </w:rPr>
            </w:pPr>
          </w:p>
        </w:tc>
      </w:tr>
    </w:tbl>
    <w:p w:rsidR="000A35FB" w:rsidRDefault="000A35FB"/>
    <w:p w:rsidR="00275506" w:rsidRDefault="00275506"/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Nur für Medizinprodukte/ In-vitro-Diagnostika:</w:t>
      </w:r>
      <w:r w:rsidR="00275506">
        <w:rPr>
          <w:rFonts w:asciiTheme="minorHAnsi" w:hAnsiTheme="minorHAnsi"/>
          <w:sz w:val="24"/>
          <w:szCs w:val="24"/>
        </w:rPr>
        <w:t xml:space="preserve"> </w:t>
      </w:r>
      <w:r w:rsidRPr="00275506">
        <w:rPr>
          <w:rFonts w:asciiTheme="minorHAnsi" w:hAnsiTheme="minorHAnsi"/>
          <w:sz w:val="24"/>
          <w:szCs w:val="24"/>
        </w:rPr>
        <w:t>Vierstellige Ziffer, die der CE-Kennzeichnung auf dem Typenschild beigefügt ist</w:t>
      </w:r>
    </w:p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= sicherheitstechnische Kontrolle, nur für Medizinprodukte nach Anlage 1 der Medizinprodukte-Betreiberverordnung</w:t>
      </w:r>
    </w:p>
    <w:p w:rsidR="00FD3FB9" w:rsidRPr="00275506" w:rsidRDefault="00FD3FB9" w:rsidP="00FD3FB9">
      <w:pPr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275506">
        <w:rPr>
          <w:rFonts w:asciiTheme="minorHAnsi" w:hAnsiTheme="minorHAnsi"/>
          <w:sz w:val="24"/>
          <w:szCs w:val="24"/>
        </w:rPr>
        <w:t>Nur bei elektrischen Betriebsmitteln (Prüfung nach Unfallverhütungsvorschrift BGV A3: Jährlich durch z.B. Klinik Technik GmbH)</w:t>
      </w:r>
    </w:p>
    <w:p w:rsidR="00F84918" w:rsidRDefault="00F84918" w:rsidP="00F84918"/>
    <w:p w:rsidR="00275506" w:rsidRDefault="00275506" w:rsidP="00F84918">
      <w:bookmarkStart w:id="2" w:name="_GoBack"/>
      <w:bookmarkEnd w:id="2"/>
    </w:p>
    <w:p w:rsidR="00275506" w:rsidRPr="00F84918" w:rsidRDefault="00275506" w:rsidP="00F84918"/>
    <w:tbl>
      <w:tblPr>
        <w:tblW w:w="141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1"/>
        <w:gridCol w:w="4305"/>
        <w:gridCol w:w="5730"/>
      </w:tblGrid>
      <w:tr w:rsidR="00F84918" w:rsidRPr="00275506" w:rsidTr="00275506">
        <w:trPr>
          <w:jc w:val="center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275506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E</w:t>
            </w:r>
            <w:r w:rsidR="00F84918" w:rsidRPr="00275506">
              <w:rPr>
                <w:rFonts w:asciiTheme="minorHAnsi" w:hAnsiTheme="minorHAnsi"/>
              </w:rPr>
              <w:t>rstellt:</w:t>
            </w:r>
          </w:p>
        </w:tc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275506" w:rsidTr="00275506">
        <w:trPr>
          <w:jc w:val="center"/>
        </w:trPr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Geprüft: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275506" w:rsidRPr="00275506">
              <w:rPr>
                <w:rFonts w:asciiTheme="minorHAnsi" w:hAnsiTheme="minorHAnsi"/>
                <w:shd w:val="clear" w:color="auto" w:fill="C0C0C0"/>
              </w:rPr>
              <w:t>r</w:t>
            </w:r>
            <w:r w:rsidRPr="00275506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  <w:tr w:rsidR="00F84918" w:rsidRPr="00275506" w:rsidTr="00275506">
        <w:trPr>
          <w:jc w:val="center"/>
        </w:trPr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Freigegeben: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275506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4918" w:rsidRPr="00275506" w:rsidRDefault="00F84918" w:rsidP="00530807">
            <w:pPr>
              <w:pStyle w:val="TableContents"/>
              <w:rPr>
                <w:rFonts w:asciiTheme="minorHAnsi" w:hAnsiTheme="minorHAnsi"/>
              </w:rPr>
            </w:pPr>
            <w:r w:rsidRPr="00275506">
              <w:rPr>
                <w:rFonts w:asciiTheme="minorHAnsi" w:hAnsiTheme="minorHAnsi"/>
              </w:rPr>
              <w:t>Datum und Unterschrift:</w:t>
            </w:r>
          </w:p>
        </w:tc>
      </w:tr>
    </w:tbl>
    <w:p w:rsidR="00B41620" w:rsidRPr="00F84918" w:rsidRDefault="00B41620" w:rsidP="00F84918">
      <w:pPr>
        <w:tabs>
          <w:tab w:val="left" w:pos="3277"/>
        </w:tabs>
      </w:pPr>
    </w:p>
    <w:sectPr w:rsidR="00B41620" w:rsidRPr="00F84918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7F8" w:rsidRDefault="00B277F8">
      <w:r>
        <w:separator/>
      </w:r>
    </w:p>
  </w:endnote>
  <w:endnote w:type="continuationSeparator" w:id="0">
    <w:p w:rsidR="00B277F8" w:rsidRDefault="00B2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F84918" w:rsidRPr="00275506" w:rsidTr="00F84918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1A3536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1A3536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06.3c_GBN_FB_Prozessmittelmatrix.docx</w:t>
          </w: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275506" w:rsidRDefault="00F84918" w:rsidP="00530807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275506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E4411C" w:rsidRPr="00117DC4" w:rsidRDefault="00E4411C" w:rsidP="00E4411C">
    <w:pPr>
      <w:rPr>
        <w:sz w:val="4"/>
        <w:szCs w:val="17"/>
      </w:rPr>
    </w:pPr>
  </w:p>
  <w:p w:rsidR="00FA04E7" w:rsidRPr="00BE6401" w:rsidRDefault="00BE6401" w:rsidP="00BE6401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7F8" w:rsidRDefault="00B277F8">
      <w:r>
        <w:separator/>
      </w:r>
    </w:p>
  </w:footnote>
  <w:footnote w:type="continuationSeparator" w:id="0">
    <w:p w:rsidR="00B277F8" w:rsidRDefault="00B2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506" w:rsidRDefault="00275506">
    <w:pPr>
      <w:pStyle w:val="Kopfzeil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7193915</wp:posOffset>
          </wp:positionH>
          <wp:positionV relativeFrom="paragraph">
            <wp:posOffset>-349885</wp:posOffset>
          </wp:positionV>
          <wp:extent cx="2044700" cy="922655"/>
          <wp:effectExtent l="0" t="0" r="0" b="0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p w:rsidR="00FA04E7" w:rsidRDefault="00FA04E7">
    <w:pPr>
      <w:pStyle w:val="Kopfzeile"/>
      <w:rPr>
        <w:sz w:val="2"/>
        <w:szCs w:val="2"/>
      </w:rPr>
    </w:pPr>
  </w:p>
  <w:p w:rsidR="00275506" w:rsidRDefault="00275506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275506" w:rsidRPr="00275506" w:rsidTr="00E30DF1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275506" w:rsidRPr="00275506" w:rsidRDefault="00275506" w:rsidP="00E30DF1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275506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Prozessmittelmatrix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275506" w:rsidRPr="00275506" w:rsidRDefault="00275506" w:rsidP="00E30DF1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275506" w:rsidRPr="00275506" w:rsidTr="00E30DF1">
      <w:trPr>
        <w:trHeight w:val="1046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275506" w:rsidRPr="00275506" w:rsidRDefault="00275506" w:rsidP="00E30DF1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275506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275506" w:rsidRDefault="0027550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16863"/>
    <w:rsid w:val="00086631"/>
    <w:rsid w:val="000A35FB"/>
    <w:rsid w:val="000F5777"/>
    <w:rsid w:val="00133108"/>
    <w:rsid w:val="00175E5B"/>
    <w:rsid w:val="00176183"/>
    <w:rsid w:val="00181913"/>
    <w:rsid w:val="001916CA"/>
    <w:rsid w:val="001A3536"/>
    <w:rsid w:val="001D7A01"/>
    <w:rsid w:val="001F6B69"/>
    <w:rsid w:val="00210830"/>
    <w:rsid w:val="0021614F"/>
    <w:rsid w:val="00237E1C"/>
    <w:rsid w:val="00275506"/>
    <w:rsid w:val="00297935"/>
    <w:rsid w:val="002F1E2F"/>
    <w:rsid w:val="0037107E"/>
    <w:rsid w:val="00391055"/>
    <w:rsid w:val="003E0560"/>
    <w:rsid w:val="004553C7"/>
    <w:rsid w:val="004D66A4"/>
    <w:rsid w:val="004F7C9A"/>
    <w:rsid w:val="00507F0B"/>
    <w:rsid w:val="00530807"/>
    <w:rsid w:val="00577268"/>
    <w:rsid w:val="005E6F3E"/>
    <w:rsid w:val="006B7198"/>
    <w:rsid w:val="007831B9"/>
    <w:rsid w:val="007A0FB5"/>
    <w:rsid w:val="007E6A1C"/>
    <w:rsid w:val="00814449"/>
    <w:rsid w:val="008248AF"/>
    <w:rsid w:val="00891C35"/>
    <w:rsid w:val="00942BE1"/>
    <w:rsid w:val="0096495F"/>
    <w:rsid w:val="00983F73"/>
    <w:rsid w:val="009A06FE"/>
    <w:rsid w:val="00A07216"/>
    <w:rsid w:val="00A34910"/>
    <w:rsid w:val="00A61336"/>
    <w:rsid w:val="00A721E7"/>
    <w:rsid w:val="00AA2A86"/>
    <w:rsid w:val="00AA432B"/>
    <w:rsid w:val="00AD3C53"/>
    <w:rsid w:val="00B25FA1"/>
    <w:rsid w:val="00B277F8"/>
    <w:rsid w:val="00B41620"/>
    <w:rsid w:val="00BD2D92"/>
    <w:rsid w:val="00BE6401"/>
    <w:rsid w:val="00C11A2B"/>
    <w:rsid w:val="00C9653B"/>
    <w:rsid w:val="00CA3A14"/>
    <w:rsid w:val="00D21BA8"/>
    <w:rsid w:val="00D50234"/>
    <w:rsid w:val="00D81DDA"/>
    <w:rsid w:val="00E361E3"/>
    <w:rsid w:val="00E4411C"/>
    <w:rsid w:val="00E66FA1"/>
    <w:rsid w:val="00EA3442"/>
    <w:rsid w:val="00EC0C85"/>
    <w:rsid w:val="00F041BF"/>
    <w:rsid w:val="00F05655"/>
    <w:rsid w:val="00F37881"/>
    <w:rsid w:val="00F41397"/>
    <w:rsid w:val="00F61CEF"/>
    <w:rsid w:val="00F84918"/>
    <w:rsid w:val="00F95D0B"/>
    <w:rsid w:val="00FA04E7"/>
    <w:rsid w:val="00FC5C7C"/>
    <w:rsid w:val="00F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CDD6BA"/>
  <w15:docId w15:val="{5A923087-8C38-4F45-8C8B-35564D72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customStyle="1" w:styleId="KopfzeileZchn">
    <w:name w:val="Kopfzeile Zchn"/>
    <w:link w:val="Kopfzeile"/>
    <w:rsid w:val="00F84918"/>
    <w:rPr>
      <w:rFonts w:ascii="Arial" w:hAnsi="Arial"/>
      <w:sz w:val="22"/>
    </w:rPr>
  </w:style>
  <w:style w:type="paragraph" w:customStyle="1" w:styleId="QEP-FuzeileUV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92C7F777-8C36-4BD2-B969-4309AED56936}"/>
</file>

<file path=customXml/itemProps2.xml><?xml version="1.0" encoding="utf-8"?>
<ds:datastoreItem xmlns:ds="http://schemas.openxmlformats.org/officeDocument/2006/customXml" ds:itemID="{86882012-8A04-44B1-8B78-11A1BF34FD0C}"/>
</file>

<file path=customXml/itemProps3.xml><?xml version="1.0" encoding="utf-8"?>
<ds:datastoreItem xmlns:ds="http://schemas.openxmlformats.org/officeDocument/2006/customXml" ds:itemID="{47FA1131-013E-457F-9BDE-80F786D8B23B}"/>
</file>

<file path=docProps/app.xml><?xml version="1.0" encoding="utf-8"?>
<Properties xmlns="http://schemas.openxmlformats.org/officeDocument/2006/extended-properties" xmlns:vt="http://schemas.openxmlformats.org/officeDocument/2006/docPropsVTypes">
  <Template>Muster QAnlage.dot</Template>
  <TotalTime>0</TotalTime>
  <Pages>2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Ingenieurbüro Künzel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creator>Berger, Jennifer</dc:creator>
  <cp:lastModifiedBy>Hartfeldt, Christiane</cp:lastModifiedBy>
  <cp:revision>7</cp:revision>
  <cp:lastPrinted>2016-02-03T12:55:00Z</cp:lastPrinted>
  <dcterms:created xsi:type="dcterms:W3CDTF">2017-05-04T08:06:00Z</dcterms:created>
  <dcterms:modified xsi:type="dcterms:W3CDTF">2018-10-16T07:29:00Z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