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D64" w:rsidRDefault="00183D64" w:rsidP="00183D64">
      <w:pPr>
        <w:spacing w:line="360" w:lineRule="auto"/>
        <w:jc w:val="center"/>
        <w:rPr>
          <w:rFonts w:ascii="Times New Roman" w:hAnsi="Times New Roman" w:cs="Times New Roman"/>
          <w:sz w:val="24"/>
          <w:szCs w:val="24"/>
          <w:lang w:val="en-US"/>
        </w:rPr>
      </w:pPr>
      <w:r>
        <w:rPr>
          <w:rFonts w:ascii="Times New Roman" w:hAnsi="Times New Roman" w:cs="Times New Roman"/>
          <w:b/>
          <w:sz w:val="24"/>
          <w:szCs w:val="24"/>
          <w:lang w:val="en-US"/>
        </w:rPr>
        <w:t xml:space="preserve">PRESUMED </w:t>
      </w:r>
      <w:r w:rsidRPr="003F7E3A">
        <w:rPr>
          <w:rFonts w:ascii="Times New Roman" w:hAnsi="Times New Roman" w:cs="Times New Roman"/>
          <w:b/>
          <w:sz w:val="24"/>
          <w:szCs w:val="24"/>
          <w:lang w:val="en-US"/>
        </w:rPr>
        <w:t xml:space="preserve">DOUBLE COUNTING </w:t>
      </w:r>
      <w:r>
        <w:rPr>
          <w:rFonts w:ascii="Times New Roman" w:hAnsi="Times New Roman" w:cs="Times New Roman"/>
          <w:b/>
          <w:sz w:val="24"/>
          <w:szCs w:val="24"/>
          <w:lang w:val="en-US"/>
        </w:rPr>
        <w:t xml:space="preserve">OF CASES AS COUNTRIBUTING FACTOR </w:t>
      </w:r>
      <w:r w:rsidRPr="003F7E3A">
        <w:rPr>
          <w:rFonts w:ascii="Times New Roman" w:hAnsi="Times New Roman" w:cs="Times New Roman"/>
          <w:b/>
          <w:sz w:val="24"/>
          <w:szCs w:val="24"/>
          <w:lang w:val="en-US"/>
        </w:rPr>
        <w:t>TO INCIDENCE OF COVID 19</w:t>
      </w:r>
      <w:r>
        <w:rPr>
          <w:rFonts w:ascii="Times New Roman" w:hAnsi="Times New Roman" w:cs="Times New Roman"/>
          <w:b/>
          <w:sz w:val="24"/>
          <w:szCs w:val="24"/>
          <w:lang w:val="en-US"/>
        </w:rPr>
        <w:t xml:space="preserve"> IN THE</w:t>
      </w:r>
      <w:r w:rsidRPr="003F7E3A">
        <w:rPr>
          <w:rFonts w:ascii="Times New Roman" w:hAnsi="Times New Roman" w:cs="Times New Roman"/>
          <w:b/>
          <w:sz w:val="24"/>
          <w:szCs w:val="24"/>
          <w:lang w:val="en-US"/>
        </w:rPr>
        <w:t xml:space="preserve"> MANAGEMENT OF THE PANDEMIC IN CAMEROON</w:t>
      </w:r>
      <w:r>
        <w:rPr>
          <w:rFonts w:ascii="Times New Roman" w:hAnsi="Times New Roman" w:cs="Times New Roman"/>
          <w:sz w:val="24"/>
          <w:szCs w:val="24"/>
          <w:lang w:val="en-US"/>
        </w:rPr>
        <w:t>.</w:t>
      </w:r>
    </w:p>
    <w:p w:rsidR="00183D64" w:rsidRDefault="00183D64" w:rsidP="00183D64">
      <w:pPr>
        <w:spacing w:line="360" w:lineRule="auto"/>
        <w:jc w:val="both"/>
        <w:rPr>
          <w:rFonts w:ascii="Times New Roman" w:hAnsi="Times New Roman" w:cs="Times New Roman"/>
          <w:sz w:val="24"/>
          <w:szCs w:val="24"/>
          <w:lang w:val="en-US"/>
        </w:rPr>
      </w:pPr>
      <w:r w:rsidRPr="003F7E3A">
        <w:rPr>
          <w:rFonts w:ascii="Times New Roman" w:hAnsi="Times New Roman" w:cs="Times New Roman"/>
          <w:i/>
          <w:sz w:val="24"/>
          <w:szCs w:val="24"/>
          <w:lang w:val="en-US"/>
        </w:rPr>
        <w:t>Written by:</w:t>
      </w:r>
      <w:r>
        <w:rPr>
          <w:rFonts w:ascii="Times New Roman" w:hAnsi="Times New Roman" w:cs="Times New Roman"/>
          <w:sz w:val="24"/>
          <w:szCs w:val="24"/>
          <w:lang w:val="en-US"/>
        </w:rPr>
        <w:t xml:space="preserve"> Tchiemou Larissa Kamwa</w:t>
      </w:r>
    </w:p>
    <w:p w:rsidR="00183D64" w:rsidRPr="0050602C" w:rsidRDefault="00183D64" w:rsidP="00183D64">
      <w:pPr>
        <w:spacing w:line="360" w:lineRule="auto"/>
        <w:jc w:val="both"/>
        <w:rPr>
          <w:rFonts w:ascii="Times New Roman" w:hAnsi="Times New Roman" w:cs="Times New Roman"/>
          <w:sz w:val="24"/>
          <w:szCs w:val="24"/>
          <w:lang w:val="en-US"/>
        </w:rPr>
      </w:pPr>
      <w:r w:rsidRPr="003F7E3A">
        <w:rPr>
          <w:rFonts w:ascii="Times New Roman" w:hAnsi="Times New Roman" w:cs="Times New Roman"/>
          <w:i/>
          <w:sz w:val="24"/>
          <w:szCs w:val="24"/>
          <w:lang w:val="en-US"/>
        </w:rPr>
        <w:t>Affiliation:</w:t>
      </w:r>
      <w:r>
        <w:rPr>
          <w:rFonts w:ascii="Times New Roman" w:hAnsi="Times New Roman" w:cs="Times New Roman"/>
          <w:sz w:val="24"/>
          <w:szCs w:val="24"/>
          <w:lang w:val="en-US"/>
        </w:rPr>
        <w:t xml:space="preserve">  Nurse, Masters student at School of Health Sciences Douala (ESS-UCAC ), field of Public health, option Community health.</w:t>
      </w:r>
    </w:p>
    <w:p w:rsidR="00183D64" w:rsidRPr="003F7E3A" w:rsidRDefault="00183D64" w:rsidP="00183D64">
      <w:pPr>
        <w:spacing w:line="360" w:lineRule="auto"/>
        <w:jc w:val="both"/>
        <w:rPr>
          <w:rFonts w:ascii="Times New Roman" w:hAnsi="Times New Roman" w:cs="Times New Roman"/>
          <w:sz w:val="24"/>
          <w:szCs w:val="24"/>
          <w:lang w:val="en-US"/>
        </w:rPr>
      </w:pPr>
      <w:r w:rsidRPr="003F7E3A">
        <w:rPr>
          <w:rFonts w:ascii="Times New Roman" w:hAnsi="Times New Roman" w:cs="Times New Roman"/>
          <w:i/>
          <w:sz w:val="24"/>
          <w:szCs w:val="24"/>
          <w:lang w:val="en-US"/>
        </w:rPr>
        <w:t xml:space="preserve">ORCID number: </w:t>
      </w:r>
      <w:hyperlink r:id="rId6" w:history="1">
        <w:r w:rsidRPr="0017384E">
          <w:rPr>
            <w:rStyle w:val="Lienhypertexte"/>
            <w:rFonts w:ascii="Times New Roman" w:hAnsi="Times New Roman" w:cs="Times New Roman"/>
            <w:sz w:val="24"/>
            <w:szCs w:val="24"/>
            <w:lang w:val="en-US"/>
          </w:rPr>
          <w:t>https://orcid.org/0000-0003-3704-7964</w:t>
        </w:r>
      </w:hyperlink>
      <w:r>
        <w:rPr>
          <w:rFonts w:ascii="Times New Roman" w:hAnsi="Times New Roman" w:cs="Times New Roman"/>
          <w:sz w:val="24"/>
          <w:szCs w:val="24"/>
          <w:lang w:val="en-US"/>
        </w:rPr>
        <w:t xml:space="preserve"> </w:t>
      </w:r>
    </w:p>
    <w:p w:rsidR="00183D64" w:rsidRDefault="00183D64" w:rsidP="00183D64">
      <w:pPr>
        <w:spacing w:line="360" w:lineRule="auto"/>
        <w:jc w:val="both"/>
        <w:rPr>
          <w:rFonts w:ascii="Times New Roman" w:hAnsi="Times New Roman" w:cs="Times New Roman"/>
          <w:sz w:val="24"/>
          <w:szCs w:val="24"/>
          <w:lang w:val="en-US"/>
        </w:rPr>
      </w:pPr>
    </w:p>
    <w:p w:rsidR="00183D64" w:rsidRPr="008C1A95" w:rsidRDefault="00183D64" w:rsidP="00183D64">
      <w:pPr>
        <w:spacing w:line="360" w:lineRule="auto"/>
        <w:jc w:val="both"/>
        <w:rPr>
          <w:rFonts w:ascii="Times New Roman" w:hAnsi="Times New Roman" w:cs="Times New Roman"/>
          <w:b/>
          <w:sz w:val="28"/>
          <w:szCs w:val="28"/>
          <w:lang w:val="en-US"/>
        </w:rPr>
      </w:pPr>
      <w:r w:rsidRPr="008C1A95">
        <w:rPr>
          <w:rFonts w:ascii="Times New Roman" w:hAnsi="Times New Roman" w:cs="Times New Roman"/>
          <w:b/>
          <w:sz w:val="28"/>
          <w:szCs w:val="28"/>
          <w:lang w:val="en-US"/>
        </w:rPr>
        <w:t xml:space="preserve">Abstract </w:t>
      </w:r>
    </w:p>
    <w:p w:rsidR="00183D64" w:rsidRDefault="00183D64" w:rsidP="00183D64">
      <w:pPr>
        <w:tabs>
          <w:tab w:val="left" w:pos="1617"/>
        </w:tabs>
        <w:spacing w:line="480" w:lineRule="auto"/>
        <w:jc w:val="both"/>
        <w:rPr>
          <w:rFonts w:ascii="Times New Roman" w:hAnsi="Times New Roman" w:cs="Times New Roman"/>
          <w:sz w:val="24"/>
          <w:szCs w:val="24"/>
          <w:lang w:val="en-US"/>
        </w:rPr>
      </w:pPr>
      <w:r w:rsidRPr="003E7A34">
        <w:rPr>
          <w:rFonts w:ascii="Times New Roman" w:hAnsi="Times New Roman" w:cs="Times New Roman"/>
          <w:sz w:val="24"/>
          <w:szCs w:val="24"/>
          <w:lang w:val="en-GB"/>
        </w:rPr>
        <w:t xml:space="preserve">In Cameroon, </w:t>
      </w:r>
      <w:r w:rsidRPr="003E7A34">
        <w:rPr>
          <w:rFonts w:ascii="Times New Roman" w:hAnsi="Times New Roman" w:cs="Times New Roman"/>
          <w:color w:val="2E3436"/>
          <w:spacing w:val="3"/>
          <w:sz w:val="24"/>
          <w:szCs w:val="24"/>
          <w:lang w:val="en-GB"/>
        </w:rPr>
        <w:t xml:space="preserve">The cumulative COVID-19 cases in Cameroon rose </w:t>
      </w:r>
      <w:r>
        <w:rPr>
          <w:rFonts w:ascii="Times New Roman" w:hAnsi="Times New Roman" w:cs="Times New Roman"/>
          <w:color w:val="2E3436"/>
          <w:spacing w:val="3"/>
          <w:sz w:val="24"/>
          <w:szCs w:val="24"/>
          <w:lang w:val="en-GB"/>
        </w:rPr>
        <w:t xml:space="preserve">with more than 23,000 new cases. </w:t>
      </w:r>
      <w:r w:rsidRPr="003E7A34">
        <w:rPr>
          <w:rFonts w:ascii="Times New Roman" w:hAnsi="Times New Roman" w:cs="Times New Roman"/>
          <w:color w:val="2E3436"/>
          <w:spacing w:val="3"/>
          <w:sz w:val="24"/>
          <w:szCs w:val="24"/>
          <w:lang w:val="en-GB"/>
        </w:rPr>
        <w:t>On 5 March, in his special communication following the signific</w:t>
      </w:r>
      <w:r>
        <w:rPr>
          <w:rFonts w:ascii="Times New Roman" w:hAnsi="Times New Roman" w:cs="Times New Roman"/>
          <w:color w:val="2E3436"/>
          <w:spacing w:val="3"/>
          <w:sz w:val="24"/>
          <w:szCs w:val="24"/>
          <w:lang w:val="en-GB"/>
        </w:rPr>
        <w:t xml:space="preserve">ant increase of COVID-19 cases with the </w:t>
      </w:r>
      <w:r w:rsidRPr="003E7A34">
        <w:rPr>
          <w:rFonts w:ascii="Times New Roman" w:eastAsia="Times New Roman" w:hAnsi="Times New Roman" w:cs="Times New Roman"/>
          <w:color w:val="2E3436"/>
          <w:spacing w:val="3"/>
          <w:sz w:val="24"/>
          <w:szCs w:val="24"/>
          <w:lang w:val="en-GB" w:eastAsia="en-GB"/>
        </w:rPr>
        <w:t>Centre and Littoral regions remain the most affected and the situation in schools and</w:t>
      </w:r>
      <w:r>
        <w:rPr>
          <w:rFonts w:ascii="Times New Roman" w:eastAsia="Times New Roman" w:hAnsi="Times New Roman" w:cs="Times New Roman"/>
          <w:color w:val="2E3436"/>
          <w:spacing w:val="3"/>
          <w:sz w:val="24"/>
          <w:szCs w:val="24"/>
          <w:lang w:val="en-GB" w:eastAsia="en-GB"/>
        </w:rPr>
        <w:t xml:space="preserve"> universities remains worrying and </w:t>
      </w:r>
      <w:r w:rsidRPr="003E7A34">
        <w:rPr>
          <w:rFonts w:ascii="Times New Roman" w:eastAsia="Times New Roman" w:hAnsi="Times New Roman" w:cs="Times New Roman"/>
          <w:color w:val="2E3436"/>
          <w:spacing w:val="3"/>
          <w:sz w:val="24"/>
          <w:szCs w:val="24"/>
          <w:lang w:val="en-GB" w:eastAsia="en-GB"/>
        </w:rPr>
        <w:t>186 over 190 health districts are affected by the pandemic</w:t>
      </w:r>
      <w:r>
        <w:rPr>
          <w:rFonts w:ascii="Times New Roman" w:eastAsia="Times New Roman" w:hAnsi="Times New Roman" w:cs="Times New Roman"/>
          <w:color w:val="2E3436"/>
          <w:spacing w:val="3"/>
          <w:sz w:val="24"/>
          <w:szCs w:val="24"/>
          <w:lang w:val="en-GB" w:eastAsia="en-GB"/>
        </w:rPr>
        <w:t xml:space="preserve">. </w:t>
      </w:r>
      <w:r w:rsidRPr="003E7A34">
        <w:rPr>
          <w:rFonts w:ascii="Times New Roman" w:eastAsia="Times New Roman" w:hAnsi="Times New Roman" w:cs="Times New Roman"/>
          <w:color w:val="2E3436"/>
          <w:spacing w:val="3"/>
          <w:sz w:val="24"/>
          <w:szCs w:val="24"/>
          <w:lang w:val="en-GB" w:eastAsia="en-GB"/>
        </w:rPr>
        <w:t>The country recorded more than 23,000 new positive cases in March. As of 22 March, the UN and NGOs in Cameroon reported 323 cumulative cases and four deaths with 27 active cases among their staff</w:t>
      </w:r>
      <w:r w:rsidRPr="00723FB9">
        <w:rPr>
          <w:rFonts w:ascii="Times New Roman" w:eastAsia="Times New Roman" w:hAnsi="Times New Roman" w:cs="Times New Roman"/>
          <w:color w:val="2E3436"/>
          <w:spacing w:val="3"/>
          <w:sz w:val="24"/>
          <w:szCs w:val="24"/>
          <w:lang w:val="en-GB" w:eastAsia="en-GB"/>
        </w:rPr>
        <w:t xml:space="preserve"> </w:t>
      </w:r>
      <w:r>
        <w:rPr>
          <w:rFonts w:ascii="Times New Roman" w:eastAsia="Times New Roman" w:hAnsi="Times New Roman" w:cs="Times New Roman"/>
          <w:color w:val="2E3436"/>
          <w:spacing w:val="3"/>
          <w:sz w:val="24"/>
          <w:szCs w:val="24"/>
          <w:lang w:val="en-GB" w:eastAsia="en-GB"/>
        </w:rPr>
        <w:t>Due to the fact that no research it yet available concerning this assumption in double counting which cause a stagnant incident profile of the country, the main concern here is to analyse the level of credibility and authenticity of the report. The method used is</w:t>
      </w:r>
      <w:r>
        <w:rPr>
          <w:rFonts w:ascii="Times New Roman" w:hAnsi="Times New Roman" w:cs="Times New Roman"/>
          <w:sz w:val="24"/>
          <w:szCs w:val="24"/>
          <w:lang w:val="en-US"/>
        </w:rPr>
        <w:t xml:space="preserve"> descriptive analytic making use of updated documentary researches on COVID 19 testing in Cameroon. As result, retesting’s may be included in the overall number of cases successfully diagnosed. Conclusively, The number of reported new cases of COVID 19 in Cameroon cannot be termed credible due to uncontrollable factors such as double counting which play a major role in diluting the incidence.</w:t>
      </w:r>
    </w:p>
    <w:p w:rsidR="00183D64" w:rsidRPr="00C067FA" w:rsidRDefault="00183D64" w:rsidP="00183D64">
      <w:pPr>
        <w:tabs>
          <w:tab w:val="left" w:pos="1617"/>
        </w:tabs>
        <w:spacing w:line="480" w:lineRule="auto"/>
        <w:jc w:val="both"/>
        <w:rPr>
          <w:rFonts w:ascii="Times New Roman" w:hAnsi="Times New Roman" w:cs="Times New Roman"/>
          <w:sz w:val="24"/>
          <w:szCs w:val="24"/>
          <w:lang w:val="en-US"/>
        </w:rPr>
      </w:pPr>
      <w:r>
        <w:rPr>
          <w:rFonts w:ascii="Times New Roman" w:hAnsi="Times New Roman" w:cs="Times New Roman"/>
          <w:b/>
          <w:sz w:val="24"/>
          <w:szCs w:val="24"/>
          <w:lang w:val="en-US"/>
        </w:rPr>
        <w:t xml:space="preserve">Key words: </w:t>
      </w:r>
      <w:r>
        <w:rPr>
          <w:rFonts w:ascii="Times New Roman" w:hAnsi="Times New Roman" w:cs="Times New Roman"/>
          <w:sz w:val="24"/>
          <w:szCs w:val="24"/>
          <w:lang w:val="en-US"/>
        </w:rPr>
        <w:t>Double counting, Contributing factors, Incidence, CPOVID 19, Management</w:t>
      </w:r>
    </w:p>
    <w:p w:rsidR="00183D64" w:rsidRPr="008C1A95" w:rsidRDefault="00183D64" w:rsidP="008C1A95">
      <w:pPr>
        <w:tabs>
          <w:tab w:val="left" w:pos="1617"/>
        </w:tabs>
        <w:spacing w:line="360" w:lineRule="auto"/>
        <w:jc w:val="both"/>
        <w:rPr>
          <w:rFonts w:ascii="Times New Roman" w:hAnsi="Times New Roman" w:cs="Times New Roman"/>
          <w:sz w:val="24"/>
          <w:szCs w:val="24"/>
          <w:lang w:val="en-US"/>
        </w:rPr>
      </w:pPr>
    </w:p>
    <w:p w:rsidR="00183D64" w:rsidRPr="008C1A95" w:rsidRDefault="00183D64" w:rsidP="00183D64">
      <w:pPr>
        <w:tabs>
          <w:tab w:val="left" w:pos="1617"/>
        </w:tabs>
        <w:spacing w:line="480" w:lineRule="auto"/>
        <w:jc w:val="both"/>
        <w:rPr>
          <w:rFonts w:ascii="Times New Roman" w:hAnsi="Times New Roman" w:cs="Times New Roman"/>
          <w:b/>
          <w:sz w:val="28"/>
          <w:szCs w:val="28"/>
          <w:lang w:val="en-US"/>
        </w:rPr>
      </w:pPr>
      <w:r w:rsidRPr="008C1A95">
        <w:rPr>
          <w:rFonts w:ascii="Times New Roman" w:hAnsi="Times New Roman" w:cs="Times New Roman"/>
          <w:b/>
          <w:sz w:val="28"/>
          <w:szCs w:val="28"/>
          <w:lang w:val="en-US"/>
        </w:rPr>
        <w:lastRenderedPageBreak/>
        <w:t xml:space="preserve">Introduction </w:t>
      </w:r>
    </w:p>
    <w:p w:rsidR="00183D64" w:rsidRDefault="00183D64" w:rsidP="00183D64">
      <w:pPr>
        <w:autoSpaceDE w:val="0"/>
        <w:autoSpaceDN w:val="0"/>
        <w:adjustRightInd w:val="0"/>
        <w:spacing w:after="0" w:line="480" w:lineRule="auto"/>
        <w:jc w:val="both"/>
        <w:rPr>
          <w:rFonts w:ascii="Times New Roman" w:hAnsi="Times New Roman" w:cs="Times New Roman"/>
          <w:color w:val="2E3436"/>
          <w:spacing w:val="3"/>
          <w:sz w:val="24"/>
          <w:szCs w:val="24"/>
          <w:lang w:val="en-GB"/>
        </w:rPr>
      </w:pPr>
      <w:r>
        <w:rPr>
          <w:rFonts w:ascii="Times New Roman" w:hAnsi="Times New Roman" w:cs="Times New Roman"/>
          <w:sz w:val="24"/>
          <w:szCs w:val="24"/>
          <w:lang w:val="en-US"/>
        </w:rPr>
        <w:t xml:space="preserve">COVID 19 pandemic is the actual emergent disease plaguing the world and its inhabitants. Having most repercussion on the old populations and the immune-depressed individuals, this respiratory viral infection is a major cause of world mortality rates nowadays. </w:t>
      </w:r>
      <w:r w:rsidRPr="00347159">
        <w:rPr>
          <w:rFonts w:ascii="Times New Roman" w:hAnsi="Times New Roman" w:cs="Times New Roman"/>
          <w:sz w:val="24"/>
          <w:szCs w:val="24"/>
          <w:lang w:val="en-GB"/>
        </w:rPr>
        <w:t>The trajectory of the SARS-CoV-</w:t>
      </w:r>
      <w:r>
        <w:rPr>
          <w:rFonts w:ascii="Times New Roman" w:hAnsi="Times New Roman" w:cs="Times New Roman"/>
          <w:sz w:val="24"/>
          <w:szCs w:val="24"/>
          <w:lang w:val="en-GB"/>
        </w:rPr>
        <w:t>2 pandemic in Sub Saharan Africa is uncertain .Till</w:t>
      </w:r>
      <w:r w:rsidRPr="00347159">
        <w:rPr>
          <w:rFonts w:ascii="Times New Roman" w:hAnsi="Times New Roman" w:cs="Times New Roman"/>
          <w:sz w:val="24"/>
          <w:szCs w:val="24"/>
          <w:lang w:val="en-GB"/>
        </w:rPr>
        <w:t xml:space="preserve"> date, reported </w:t>
      </w:r>
      <w:r>
        <w:rPr>
          <w:rFonts w:ascii="Times New Roman" w:hAnsi="Times New Roman" w:cs="Times New Roman"/>
          <w:sz w:val="24"/>
          <w:szCs w:val="24"/>
          <w:lang w:val="en-GB"/>
        </w:rPr>
        <w:t xml:space="preserve">case counts and mortality in Sub Saharan Africa have </w:t>
      </w:r>
      <w:r w:rsidRPr="00347159">
        <w:rPr>
          <w:rFonts w:ascii="Times New Roman" w:hAnsi="Times New Roman" w:cs="Times New Roman"/>
          <w:sz w:val="24"/>
          <w:szCs w:val="24"/>
          <w:lang w:val="en-GB"/>
        </w:rPr>
        <w:t>lagged behind other geographical regions</w:t>
      </w:r>
      <w:r>
        <w:rPr>
          <w:rFonts w:ascii="Times New Roman" w:hAnsi="Times New Roman" w:cs="Times New Roman"/>
          <w:sz w:val="24"/>
          <w:szCs w:val="24"/>
          <w:lang w:val="en-GB"/>
        </w:rPr>
        <w:t xml:space="preserve"> </w:t>
      </w:r>
      <w:r>
        <w:rPr>
          <w:rFonts w:ascii="Times New Roman" w:hAnsi="Times New Roman" w:cs="Times New Roman"/>
          <w:sz w:val="24"/>
          <w:szCs w:val="24"/>
          <w:lang w:val="en-GB"/>
        </w:rPr>
        <w:fldChar w:fldCharType="begin"/>
      </w:r>
      <w:r>
        <w:rPr>
          <w:rFonts w:ascii="Times New Roman" w:hAnsi="Times New Roman" w:cs="Times New Roman"/>
          <w:sz w:val="24"/>
          <w:szCs w:val="24"/>
          <w:lang w:val="en-GB"/>
        </w:rPr>
        <w:instrText xml:space="preserve"> ADDIN ZOTERO_ITEM CSL_CITATION {"citationID":"gQ8piJKY","properties":{"formattedCitation":"(Rice et al., 2021)","plainCitation":"(Rice et al., 2021)","noteIndex":0},"citationItems":[{"id":343,"uris":["http://zotero.org/users/7179087/items/EP3TVXFU"],"uri":["http://zotero.org/users/7179087/items/EP3TVXFU"],"itemData":{"id":343,"type":"article-journal","abstract":"A surprising feature of the SARS-CoV-2 pandemic to date is the low burdens reported in sub-Saharan Africa (SSA) countries relative to other global regions. Potential explanations (for example, warmer environments1, younger populations2–4) have yet to be framed within a comprehensive analysis. We synthesized factors hypothesized to drive the pace and burden of this pandemic in SSA during the period from 25 February to 20 December 2020, encompassing demographic, comorbidity, climatic, healthcare capacity, intervention efforts and human mobility dimensions. Large diversity in the probable drivers indicates a need for caution in interpreting analyses that aggregate data across low- and middle-income settings. Our simulation shows that climatic variation between SSA population centers has little effect on early outbreak trajectories; however, heterogeneity in connectivity, although rarely considered, is likely an important contributor to variance in the pace of viral spread across SSA. Our synthesis points to the potential benefits of context-specific adaptation of surveillance systems during the ongoing pandemic. In particular, characterizing patterns of severity over age will be a priority in settings with high comorbidity burdens and poor access to care. Understanding the spatial extent of outbreaks warrants emphasis in settings where low connectivity could drive prolonged, asynchronous outbreaks resulting in extended stress to health systems.","container-title":"Nature Medicine","DOI":"10.1038/s41591-021-01234-8","ISSN":"1546-170X","issue":"3","language":"en","note":"number: 3\npublisher: Nature Publishing Group","page":"447-453","source":"www.nature.com","title":"Variation in SARS-CoV-2 outbreaks across sub-Saharan Africa","volume":"27","author":[{"family":"Rice","given":"Benjamin L."},{"family":"Annapragada","given":"Akshaya"},{"family":"Baker","given":"Rachel E."},{"family":"Bruijning","given":"Marjolein"},{"family":"Dotse-Gborgbortsi","given":"Winfred"},{"family":"Mensah","given":"Keitly"},{"family":"Miller","given":"Ian F."},{"family":"Motaze","given":"Nkengafac Villyen"},{"family":"Raherinandrasana","given":"Antso"},{"family":"Rajeev","given":"Malavika"},{"family":"Rakotonirina","given":"Julio"},{"family":"Ramiadantsoa","given":"Tanjona"},{"family":"Rasambainarivo","given":"Fidisoa"},{"family":"Yu","given":"Weiyu"},{"family":"Grenfell","given":"Bryan T."},{"family":"Tatem","given":"Andrew J."},{"family":"Metcalf","given":"C. Jessica E."}],"issued":{"date-parts":[["2021",3]]}}}],"schema":"https://github.com/citation-style-language/schema/raw/master/csl-citation.json"} </w:instrText>
      </w:r>
      <w:r>
        <w:rPr>
          <w:rFonts w:ascii="Times New Roman" w:hAnsi="Times New Roman" w:cs="Times New Roman"/>
          <w:sz w:val="24"/>
          <w:szCs w:val="24"/>
          <w:lang w:val="en-GB"/>
        </w:rPr>
        <w:fldChar w:fldCharType="separate"/>
      </w:r>
      <w:r w:rsidRPr="003E7A34">
        <w:rPr>
          <w:rFonts w:ascii="Times New Roman" w:hAnsi="Times New Roman" w:cs="Times New Roman"/>
          <w:sz w:val="24"/>
          <w:lang w:val="en-GB"/>
        </w:rPr>
        <w:t>(Rice et al., 2021)</w:t>
      </w:r>
      <w:r>
        <w:rPr>
          <w:rFonts w:ascii="Times New Roman" w:hAnsi="Times New Roman" w:cs="Times New Roman"/>
          <w:sz w:val="24"/>
          <w:szCs w:val="24"/>
          <w:lang w:val="en-GB"/>
        </w:rPr>
        <w:fldChar w:fldCharType="end"/>
      </w:r>
      <w:r w:rsidRPr="00347159">
        <w:rPr>
          <w:rFonts w:ascii="Times New Roman" w:hAnsi="Times New Roman" w:cs="Times New Roman"/>
          <w:sz w:val="24"/>
          <w:szCs w:val="24"/>
          <w:lang w:val="en-GB"/>
        </w:rPr>
        <w:t>.</w:t>
      </w:r>
      <w:r w:rsidRPr="003E7A34">
        <w:rPr>
          <w:rFonts w:ascii="Times New Roman" w:hAnsi="Times New Roman" w:cs="Times New Roman"/>
          <w:sz w:val="24"/>
          <w:szCs w:val="24"/>
          <w:lang w:val="en-GB"/>
        </w:rPr>
        <w:t xml:space="preserve">In Cameroon, </w:t>
      </w:r>
      <w:r w:rsidRPr="003E7A34">
        <w:rPr>
          <w:rFonts w:ascii="Times New Roman" w:hAnsi="Times New Roman" w:cs="Times New Roman"/>
          <w:color w:val="2E3436"/>
          <w:spacing w:val="3"/>
          <w:sz w:val="24"/>
          <w:szCs w:val="24"/>
          <w:lang w:val="en-GB"/>
        </w:rPr>
        <w:t xml:space="preserve">The cumulative COVID-19 cases in Cameroon rose </w:t>
      </w:r>
      <w:r>
        <w:rPr>
          <w:rFonts w:ascii="Times New Roman" w:hAnsi="Times New Roman" w:cs="Times New Roman"/>
          <w:color w:val="2E3436"/>
          <w:spacing w:val="3"/>
          <w:sz w:val="24"/>
          <w:szCs w:val="24"/>
          <w:lang w:val="en-GB"/>
        </w:rPr>
        <w:t>with more than 23,000 new cases.</w:t>
      </w:r>
    </w:p>
    <w:p w:rsidR="00183D64" w:rsidRPr="002602F9" w:rsidRDefault="00183D64" w:rsidP="00183D64">
      <w:pPr>
        <w:autoSpaceDE w:val="0"/>
        <w:autoSpaceDN w:val="0"/>
        <w:adjustRightInd w:val="0"/>
        <w:spacing w:after="0" w:line="480" w:lineRule="auto"/>
        <w:jc w:val="both"/>
        <w:rPr>
          <w:rFonts w:ascii="Times New Roman" w:hAnsi="Times New Roman" w:cs="Times New Roman"/>
          <w:sz w:val="24"/>
          <w:szCs w:val="24"/>
          <w:lang w:val="en-GB"/>
        </w:rPr>
      </w:pPr>
      <w:r w:rsidRPr="003E7A34">
        <w:rPr>
          <w:rFonts w:ascii="Times New Roman" w:hAnsi="Times New Roman" w:cs="Times New Roman"/>
          <w:color w:val="2E3436"/>
          <w:spacing w:val="3"/>
          <w:sz w:val="24"/>
          <w:szCs w:val="24"/>
          <w:lang w:val="en-GB"/>
        </w:rPr>
        <w:t xml:space="preserve"> </w:t>
      </w:r>
      <w:r w:rsidRPr="006D5055">
        <w:rPr>
          <w:rFonts w:ascii="Times New Roman" w:hAnsi="Times New Roman" w:cs="Times New Roman"/>
          <w:color w:val="2E3436"/>
          <w:spacing w:val="3"/>
          <w:sz w:val="24"/>
          <w:szCs w:val="24"/>
          <w:lang w:val="en-GB"/>
        </w:rPr>
        <w:t xml:space="preserve">In January, Cameroon recorded 30,700 cases including 474 deaths in January 2020; while in March the country recorded 56,596 cases including 779 deaths. </w:t>
      </w:r>
      <w:r w:rsidRPr="003E7A34">
        <w:rPr>
          <w:rFonts w:ascii="Times New Roman" w:hAnsi="Times New Roman" w:cs="Times New Roman"/>
          <w:color w:val="2E3436"/>
          <w:spacing w:val="3"/>
          <w:sz w:val="24"/>
          <w:szCs w:val="24"/>
          <w:lang w:val="en-GB"/>
        </w:rPr>
        <w:t>With a case fatality rate of 1.4 per cent, Cameroun remains among the 10 most-affected African countries with the highest number of COVID-19 cases</w:t>
      </w:r>
      <w:r w:rsidRPr="003E7A34">
        <w:rPr>
          <w:rFonts w:ascii="Times New Roman" w:eastAsia="Times New Roman" w:hAnsi="Times New Roman" w:cs="Times New Roman"/>
          <w:color w:val="2E3436"/>
          <w:spacing w:val="3"/>
          <w:sz w:val="24"/>
          <w:szCs w:val="24"/>
          <w:lang w:val="en-GB" w:eastAsia="en-GB"/>
        </w:rPr>
        <w:fldChar w:fldCharType="begin"/>
      </w:r>
      <w:r w:rsidRPr="003E7A34">
        <w:rPr>
          <w:rFonts w:ascii="Times New Roman" w:eastAsia="Times New Roman" w:hAnsi="Times New Roman" w:cs="Times New Roman"/>
          <w:color w:val="2E3436"/>
          <w:spacing w:val="3"/>
          <w:sz w:val="24"/>
          <w:szCs w:val="24"/>
          <w:lang w:val="en-GB" w:eastAsia="en-GB"/>
        </w:rPr>
        <w:instrText xml:space="preserve"> ADDIN ZOTERO_ITEM CSL_CITATION {"citationID":"qzqNNdO4","properties":{"formattedCitation":"(UN Office for the Coordination of Humanitarian Affairs, 2021)","plainCitation":"(UN Office for the Coordination of Humanitarian Affairs, 2021)","noteIndex":0},"citationItems":[{"id":339,"uris":["http://zotero.org/users/7179087/items/LKTCS8GG"],"uri":["http://zotero.org/users/7179087/items/LKTCS8GG"],"itemData":{"id":339,"type":"webpage","abstract":"English Situation Report on Cameroon about Coordination, Education, Epidemic and more; published on 08 Apr 2021 by OCHA","container-title":"ReliefWeb","language":"en","title":"Cameroon: COVID 19 Emergency Situation Report No. 15 - 1 February to 31 March 2021 - Cameroon","title-short":"Cameroon","URL":"https://reliefweb.int/report/cameroon/cameroon-covid-19-emergency-situation-report-no-15-1-february-31-march-2021","author":[{"family":"UN Office for the Coordination of Humanitarian Affairs","given":""}],"accessed":{"date-parts":[["2021",4,19]]},"issued":{"date-parts":[["2021"]],"season":"04"}}}],"schema":"https://github.com/citation-style-language/schema/raw/master/csl-citation.json"} </w:instrText>
      </w:r>
      <w:r w:rsidRPr="003E7A34">
        <w:rPr>
          <w:rFonts w:ascii="Times New Roman" w:eastAsia="Times New Roman" w:hAnsi="Times New Roman" w:cs="Times New Roman"/>
          <w:color w:val="2E3436"/>
          <w:spacing w:val="3"/>
          <w:sz w:val="24"/>
          <w:szCs w:val="24"/>
          <w:lang w:val="en-GB" w:eastAsia="en-GB"/>
        </w:rPr>
        <w:fldChar w:fldCharType="separate"/>
      </w:r>
      <w:r w:rsidRPr="003E7A34">
        <w:rPr>
          <w:rFonts w:ascii="Times New Roman" w:hAnsi="Times New Roman" w:cs="Times New Roman"/>
          <w:sz w:val="24"/>
          <w:szCs w:val="24"/>
          <w:lang w:val="en-GB"/>
        </w:rPr>
        <w:t>(UN Office for the Coordination of Humanitarian Affairs, 2021)</w:t>
      </w:r>
      <w:r w:rsidRPr="003E7A34">
        <w:rPr>
          <w:rFonts w:ascii="Times New Roman" w:eastAsia="Times New Roman" w:hAnsi="Times New Roman" w:cs="Times New Roman"/>
          <w:color w:val="2E3436"/>
          <w:spacing w:val="3"/>
          <w:sz w:val="24"/>
          <w:szCs w:val="24"/>
          <w:lang w:val="en-GB" w:eastAsia="en-GB"/>
        </w:rPr>
        <w:fldChar w:fldCharType="end"/>
      </w:r>
      <w:r w:rsidRPr="003E7A34">
        <w:rPr>
          <w:rFonts w:ascii="Helvetica" w:eastAsia="Times New Roman" w:hAnsi="Helvetica" w:cs="Times New Roman"/>
          <w:color w:val="2E3436"/>
          <w:spacing w:val="3"/>
          <w:sz w:val="24"/>
          <w:szCs w:val="24"/>
          <w:lang w:val="en-GB" w:eastAsia="en-GB"/>
        </w:rPr>
        <w:t>.</w:t>
      </w:r>
      <w:r w:rsidRPr="003E7A34">
        <w:rPr>
          <w:rFonts w:ascii="Times New Roman" w:eastAsia="Times New Roman" w:hAnsi="Times New Roman" w:cs="Times New Roman"/>
          <w:color w:val="2E3436"/>
          <w:spacing w:val="3"/>
          <w:sz w:val="24"/>
          <w:szCs w:val="24"/>
          <w:lang w:val="en-GB" w:eastAsia="en-GB"/>
        </w:rPr>
        <w:t>The COVID-19 epidemiolo</w:t>
      </w:r>
      <w:r>
        <w:rPr>
          <w:rFonts w:ascii="Times New Roman" w:eastAsia="Times New Roman" w:hAnsi="Times New Roman" w:cs="Times New Roman"/>
          <w:color w:val="2E3436"/>
          <w:spacing w:val="3"/>
          <w:sz w:val="24"/>
          <w:szCs w:val="24"/>
          <w:lang w:val="en-GB" w:eastAsia="en-GB"/>
        </w:rPr>
        <w:t>gi</w:t>
      </w:r>
      <w:r w:rsidRPr="003E7A34">
        <w:rPr>
          <w:rFonts w:ascii="Times New Roman" w:eastAsia="Times New Roman" w:hAnsi="Times New Roman" w:cs="Times New Roman"/>
          <w:color w:val="2E3436"/>
          <w:spacing w:val="3"/>
          <w:sz w:val="24"/>
          <w:szCs w:val="24"/>
          <w:lang w:val="en-GB" w:eastAsia="en-GB"/>
        </w:rPr>
        <w:t xml:space="preserve">cal trend is worsening. </w:t>
      </w:r>
      <w:r w:rsidRPr="003E7A34">
        <w:rPr>
          <w:rFonts w:ascii="Times New Roman" w:hAnsi="Times New Roman" w:cs="Times New Roman"/>
          <w:color w:val="2E3436"/>
          <w:spacing w:val="3"/>
          <w:sz w:val="24"/>
          <w:szCs w:val="24"/>
          <w:lang w:val="en-GB"/>
        </w:rPr>
        <w:t>On 5 March, in his special communication following the signific</w:t>
      </w:r>
      <w:r>
        <w:rPr>
          <w:rFonts w:ascii="Times New Roman" w:hAnsi="Times New Roman" w:cs="Times New Roman"/>
          <w:color w:val="2E3436"/>
          <w:spacing w:val="3"/>
          <w:sz w:val="24"/>
          <w:szCs w:val="24"/>
          <w:lang w:val="en-GB"/>
        </w:rPr>
        <w:t xml:space="preserve">ant increase of COVID-19 cases with the </w:t>
      </w:r>
      <w:r w:rsidRPr="003E7A34">
        <w:rPr>
          <w:rFonts w:ascii="Times New Roman" w:eastAsia="Times New Roman" w:hAnsi="Times New Roman" w:cs="Times New Roman"/>
          <w:color w:val="2E3436"/>
          <w:spacing w:val="3"/>
          <w:sz w:val="24"/>
          <w:szCs w:val="24"/>
          <w:lang w:val="en-GB" w:eastAsia="en-GB"/>
        </w:rPr>
        <w:t>Centre and Littoral regions remain the most affected and the situation in schools and</w:t>
      </w:r>
      <w:r>
        <w:rPr>
          <w:rFonts w:ascii="Times New Roman" w:eastAsia="Times New Roman" w:hAnsi="Times New Roman" w:cs="Times New Roman"/>
          <w:color w:val="2E3436"/>
          <w:spacing w:val="3"/>
          <w:sz w:val="24"/>
          <w:szCs w:val="24"/>
          <w:lang w:val="en-GB" w:eastAsia="en-GB"/>
        </w:rPr>
        <w:t xml:space="preserve"> universities remains worrying and </w:t>
      </w:r>
      <w:r w:rsidRPr="003E7A34">
        <w:rPr>
          <w:rFonts w:ascii="Times New Roman" w:eastAsia="Times New Roman" w:hAnsi="Times New Roman" w:cs="Times New Roman"/>
          <w:color w:val="2E3436"/>
          <w:spacing w:val="3"/>
          <w:sz w:val="24"/>
          <w:szCs w:val="24"/>
          <w:lang w:val="en-GB" w:eastAsia="en-GB"/>
        </w:rPr>
        <w:t xml:space="preserve">186 over 190 health districts are affected by the pandemic </w:t>
      </w:r>
      <w:r w:rsidRPr="003E7A34">
        <w:rPr>
          <w:rFonts w:ascii="Times New Roman" w:eastAsia="Times New Roman" w:hAnsi="Times New Roman" w:cs="Times New Roman"/>
          <w:color w:val="2E3436"/>
          <w:spacing w:val="3"/>
          <w:sz w:val="24"/>
          <w:szCs w:val="24"/>
          <w:lang w:val="en-GB" w:eastAsia="en-GB"/>
        </w:rPr>
        <w:fldChar w:fldCharType="begin"/>
      </w:r>
      <w:r>
        <w:rPr>
          <w:rFonts w:ascii="Times New Roman" w:eastAsia="Times New Roman" w:hAnsi="Times New Roman" w:cs="Times New Roman"/>
          <w:color w:val="2E3436"/>
          <w:spacing w:val="3"/>
          <w:sz w:val="24"/>
          <w:szCs w:val="24"/>
          <w:lang w:val="en-GB" w:eastAsia="en-GB"/>
        </w:rPr>
        <w:instrText xml:space="preserve"> ADDIN ZOTERO_ITEM CSL_CITATION {"citationID":"GdPiKDmR","properties":{"formattedCitation":"(UN Office for the Coordination of Humanitarian Affairs, 2021)","plainCitation":"(UN Office for the Coordination of Humanitarian Affairs, 2021)","noteIndex":0},"citationItems":[{"id":339,"uris":["http://zotero.org/users/7179087/items/LKTCS8GG"],"uri":["http://zotero.org/users/7179087/items/LKTCS8GG"],"itemData":{"id":339,"type":"webpage","abstract":"English Situation Report on Cameroon about Coordination, Education, Epidemic and more; published on 08 Apr 2021 by OCHA","container-title":"ReliefWeb","language":"en","title":"Cameroon: COVID 19 Emergency Situation Report No. 15 - 1 February to 31 March 2021 - Cameroon","title-short":"Cameroon","URL":"https://reliefweb.int/report/cameroon/cameroon-covid-19-emergency-situation-report-no-15-1-february-31-march-2021","author":[{"family":"UN Office for the Coordination of Humanitarian Affairs","given":""}],"accessed":{"date-parts":[["2021",4,19]]},"issued":{"date-parts":[["2021"]],"season":"04"}}}],"schema":"https://github.com/citation-style-language/schema/raw/master/csl-citation.json"} </w:instrText>
      </w:r>
      <w:r w:rsidRPr="003E7A34">
        <w:rPr>
          <w:rFonts w:ascii="Times New Roman" w:eastAsia="Times New Roman" w:hAnsi="Times New Roman" w:cs="Times New Roman"/>
          <w:color w:val="2E3436"/>
          <w:spacing w:val="3"/>
          <w:sz w:val="24"/>
          <w:szCs w:val="24"/>
          <w:lang w:val="en-GB" w:eastAsia="en-GB"/>
        </w:rPr>
        <w:fldChar w:fldCharType="separate"/>
      </w:r>
      <w:r w:rsidRPr="003E7A34">
        <w:rPr>
          <w:rFonts w:ascii="Times New Roman" w:hAnsi="Times New Roman" w:cs="Times New Roman"/>
          <w:sz w:val="24"/>
          <w:szCs w:val="24"/>
          <w:lang w:val="en-GB"/>
        </w:rPr>
        <w:t>(UN Office for the Coordination of Humanitarian Affairs, 2021)</w:t>
      </w:r>
      <w:r w:rsidRPr="003E7A34">
        <w:rPr>
          <w:rFonts w:ascii="Times New Roman" w:eastAsia="Times New Roman" w:hAnsi="Times New Roman" w:cs="Times New Roman"/>
          <w:color w:val="2E3436"/>
          <w:spacing w:val="3"/>
          <w:sz w:val="24"/>
          <w:szCs w:val="24"/>
          <w:lang w:val="en-GB" w:eastAsia="en-GB"/>
        </w:rPr>
        <w:fldChar w:fldCharType="end"/>
      </w:r>
      <w:r w:rsidRPr="003E7A34">
        <w:rPr>
          <w:rFonts w:ascii="Helvetica" w:eastAsia="Times New Roman" w:hAnsi="Helvetica" w:cs="Times New Roman"/>
          <w:color w:val="2E3436"/>
          <w:spacing w:val="3"/>
          <w:sz w:val="24"/>
          <w:szCs w:val="24"/>
          <w:lang w:val="en-GB" w:eastAsia="en-GB"/>
        </w:rPr>
        <w:t>.</w:t>
      </w:r>
      <w:r>
        <w:rPr>
          <w:rFonts w:ascii="Helvetica" w:eastAsia="Times New Roman" w:hAnsi="Helvetica" w:cs="Times New Roman"/>
          <w:color w:val="2E3436"/>
          <w:spacing w:val="3"/>
          <w:sz w:val="24"/>
          <w:szCs w:val="24"/>
          <w:lang w:val="en-GB" w:eastAsia="en-GB"/>
        </w:rPr>
        <w:t xml:space="preserve"> </w:t>
      </w:r>
      <w:r w:rsidRPr="004321FC">
        <w:rPr>
          <w:rFonts w:ascii="Times New Roman" w:eastAsia="Times New Roman" w:hAnsi="Times New Roman" w:cs="Times New Roman"/>
          <w:color w:val="2E3436"/>
          <w:spacing w:val="3"/>
          <w:sz w:val="24"/>
          <w:szCs w:val="24"/>
          <w:lang w:val="en-GB" w:eastAsia="en-GB"/>
        </w:rPr>
        <w:t>Moreover,</w:t>
      </w:r>
      <w:r>
        <w:rPr>
          <w:rFonts w:ascii="Helvetica" w:eastAsia="Times New Roman" w:hAnsi="Helvetica" w:cs="Times New Roman"/>
          <w:color w:val="2E3436"/>
          <w:spacing w:val="3"/>
          <w:sz w:val="24"/>
          <w:szCs w:val="24"/>
          <w:lang w:val="en-GB" w:eastAsia="en-GB"/>
        </w:rPr>
        <w:t xml:space="preserve"> t</w:t>
      </w:r>
      <w:r w:rsidRPr="00001DD3">
        <w:rPr>
          <w:rFonts w:ascii="Times New Roman" w:hAnsi="Times New Roman" w:cs="Times New Roman"/>
          <w:color w:val="2E3436"/>
          <w:spacing w:val="3"/>
          <w:sz w:val="24"/>
          <w:szCs w:val="24"/>
          <w:shd w:val="clear" w:color="auto" w:fill="FFFFFF"/>
          <w:lang w:val="en-GB"/>
        </w:rPr>
        <w:t>he COVID-19 pandemic has significantly affected mobility in West and Central Africa in the form of various travel disruptions on internal and international mobility</w:t>
      </w:r>
      <w:r>
        <w:rPr>
          <w:rFonts w:ascii="Times New Roman" w:hAnsi="Times New Roman" w:cs="Times New Roman"/>
          <w:color w:val="2E3436"/>
          <w:spacing w:val="3"/>
          <w:sz w:val="24"/>
          <w:szCs w:val="24"/>
          <w:shd w:val="clear" w:color="auto" w:fill="FFFFFF"/>
          <w:lang w:val="en-GB"/>
        </w:rPr>
        <w:t xml:space="preserve"> and restrictions on movements</w:t>
      </w:r>
      <w:r w:rsidRPr="00001DD3">
        <w:rPr>
          <w:rFonts w:ascii="Times New Roman" w:hAnsi="Times New Roman" w:cs="Times New Roman"/>
          <w:color w:val="2E3436"/>
          <w:spacing w:val="3"/>
          <w:sz w:val="24"/>
          <w:szCs w:val="24"/>
          <w:shd w:val="clear" w:color="auto" w:fill="FFFFFF"/>
          <w:lang w:val="en-GB"/>
        </w:rPr>
        <w:t xml:space="preserve"> , resulting in </w:t>
      </w:r>
      <w:r>
        <w:rPr>
          <w:rFonts w:ascii="Times New Roman" w:hAnsi="Times New Roman" w:cs="Times New Roman"/>
          <w:color w:val="2E3436"/>
          <w:spacing w:val="3"/>
          <w:sz w:val="24"/>
          <w:szCs w:val="24"/>
          <w:shd w:val="clear" w:color="auto" w:fill="FFFFFF"/>
          <w:lang w:val="en-GB"/>
        </w:rPr>
        <w:t xml:space="preserve">significant shifts in movement </w:t>
      </w:r>
      <w:r w:rsidRPr="00001DD3">
        <w:rPr>
          <w:rFonts w:ascii="Times New Roman" w:hAnsi="Times New Roman" w:cs="Times New Roman"/>
          <w:color w:val="2E3436"/>
          <w:spacing w:val="3"/>
          <w:sz w:val="24"/>
          <w:szCs w:val="24"/>
          <w:shd w:val="clear" w:color="auto" w:fill="FFFFFF"/>
          <w:lang w:val="en-GB"/>
        </w:rPr>
        <w:t>flows across the region</w:t>
      </w:r>
      <w:r>
        <w:rPr>
          <w:rFonts w:ascii="Times New Roman" w:hAnsi="Times New Roman" w:cs="Times New Roman"/>
          <w:color w:val="2E3436"/>
          <w:spacing w:val="3"/>
          <w:sz w:val="24"/>
          <w:szCs w:val="24"/>
          <w:shd w:val="clear" w:color="auto" w:fill="FFFFFF"/>
          <w:lang w:val="en-GB"/>
        </w:rPr>
        <w:fldChar w:fldCharType="begin"/>
      </w:r>
      <w:r>
        <w:rPr>
          <w:rFonts w:ascii="Times New Roman" w:hAnsi="Times New Roman" w:cs="Times New Roman"/>
          <w:color w:val="2E3436"/>
          <w:spacing w:val="3"/>
          <w:sz w:val="24"/>
          <w:szCs w:val="24"/>
          <w:shd w:val="clear" w:color="auto" w:fill="FFFFFF"/>
          <w:lang w:val="en-GB"/>
        </w:rPr>
        <w:instrText xml:space="preserve"> ADDIN ZOTERO_ITEM CSL_CITATION {"citationID":"HQ3W3cOX","properties":{"formattedCitation":"(\\uc0\\u8220{}Migration and COVID-19 in West and Central Africa,\\uc0\\u8221{} 2021)","plainCitation":"(“Migration and COVID-19 in West and Central Africa,” 2021)","noteIndex":0},"citationItems":[{"id":366,"uris":["http://zotero.org/users/7179087/items/YR3S9LSL"],"uri":["http://zotero.org/users/7179087/items/YR3S9LSL"],"itemData":{"id":366,"type":"webpage","abstract":"English Analysis on Cameroon and 10 other countries about Education, Food and Nutrition, Epidemic and more; published on 05 Jan 2021 by IOM","container-title":"ReliefWeb","language":"en","title":"Migration and COVID-19 in West and Central Africa: Examining the impacts of COVID-19 on travellers across the region (December 2020) - Cameroon","title-short":"Migration and COVID-19 in West and Central Africa","URL":"https://reliefweb.int/report/cameroon/migration-and-covid-19-west-and-central-africa-examining-impacts-covid-19-travellers","accessed":{"date-parts":[["2021",4,20]]},"issued":{"date-parts":[["2021"]],"season":"1"}}}],"schema":"https://github.com/citation-style-language/schema/raw/master/csl-citation.json"} </w:instrText>
      </w:r>
      <w:r>
        <w:rPr>
          <w:rFonts w:ascii="Times New Roman" w:hAnsi="Times New Roman" w:cs="Times New Roman"/>
          <w:color w:val="2E3436"/>
          <w:spacing w:val="3"/>
          <w:sz w:val="24"/>
          <w:szCs w:val="24"/>
          <w:shd w:val="clear" w:color="auto" w:fill="FFFFFF"/>
          <w:lang w:val="en-GB"/>
        </w:rPr>
        <w:fldChar w:fldCharType="separate"/>
      </w:r>
      <w:r w:rsidRPr="00001DD3">
        <w:rPr>
          <w:rFonts w:ascii="Times New Roman" w:hAnsi="Times New Roman" w:cs="Times New Roman"/>
          <w:sz w:val="24"/>
          <w:szCs w:val="24"/>
          <w:lang w:val="en-GB"/>
        </w:rPr>
        <w:t>(“Migration and COVID-19 in West and Central Africa,” 2021)</w:t>
      </w:r>
      <w:r>
        <w:rPr>
          <w:rFonts w:ascii="Times New Roman" w:hAnsi="Times New Roman" w:cs="Times New Roman"/>
          <w:color w:val="2E3436"/>
          <w:spacing w:val="3"/>
          <w:sz w:val="24"/>
          <w:szCs w:val="24"/>
          <w:shd w:val="clear" w:color="auto" w:fill="FFFFFF"/>
          <w:lang w:val="en-GB"/>
        </w:rPr>
        <w:fldChar w:fldCharType="end"/>
      </w:r>
      <w:r>
        <w:rPr>
          <w:rFonts w:ascii="Times New Roman" w:hAnsi="Times New Roman" w:cs="Times New Roman"/>
          <w:color w:val="2E3436"/>
          <w:spacing w:val="3"/>
          <w:sz w:val="24"/>
          <w:szCs w:val="24"/>
          <w:shd w:val="clear" w:color="auto" w:fill="FFFFFF"/>
          <w:lang w:val="en-GB"/>
        </w:rPr>
        <w:t xml:space="preserve">. </w:t>
      </w:r>
    </w:p>
    <w:p w:rsidR="00183D64" w:rsidRPr="00B12EB0" w:rsidRDefault="00183D64" w:rsidP="00183D64">
      <w:pPr>
        <w:tabs>
          <w:tab w:val="left" w:pos="1617"/>
        </w:tabs>
        <w:spacing w:line="480" w:lineRule="auto"/>
        <w:jc w:val="both"/>
        <w:rPr>
          <w:rFonts w:ascii="Times New Roman" w:eastAsia="Times New Roman" w:hAnsi="Times New Roman" w:cs="Times New Roman"/>
          <w:color w:val="2E3436"/>
          <w:spacing w:val="3"/>
          <w:sz w:val="24"/>
          <w:szCs w:val="24"/>
          <w:lang w:val="en-GB" w:eastAsia="en-GB"/>
        </w:rPr>
      </w:pPr>
      <w:r>
        <w:rPr>
          <w:rFonts w:ascii="Times New Roman" w:hAnsi="Times New Roman" w:cs="Times New Roman"/>
          <w:color w:val="2E3436"/>
          <w:spacing w:val="3"/>
          <w:sz w:val="24"/>
          <w:szCs w:val="24"/>
          <w:shd w:val="clear" w:color="auto" w:fill="FFFFFF"/>
          <w:lang w:val="en-GB"/>
        </w:rPr>
        <w:t>After secessions of the lock-downs pronounced on the 30</w:t>
      </w:r>
      <w:r w:rsidRPr="001C2600">
        <w:rPr>
          <w:rFonts w:ascii="Times New Roman" w:hAnsi="Times New Roman" w:cs="Times New Roman"/>
          <w:color w:val="2E3436"/>
          <w:spacing w:val="3"/>
          <w:sz w:val="24"/>
          <w:szCs w:val="24"/>
          <w:shd w:val="clear" w:color="auto" w:fill="FFFFFF"/>
          <w:vertAlign w:val="superscript"/>
          <w:lang w:val="en-GB"/>
        </w:rPr>
        <w:t>th</w:t>
      </w:r>
      <w:r>
        <w:rPr>
          <w:rFonts w:ascii="Times New Roman" w:hAnsi="Times New Roman" w:cs="Times New Roman"/>
          <w:color w:val="2E3436"/>
          <w:spacing w:val="3"/>
          <w:sz w:val="24"/>
          <w:szCs w:val="24"/>
          <w:shd w:val="clear" w:color="auto" w:fill="FFFFFF"/>
          <w:lang w:val="en-GB"/>
        </w:rPr>
        <w:t xml:space="preserve"> April 2020 by the voice of the prime minister of Cameroon coupled with the complete reluctance of individuals in the population to adhere to the stated barrier prevention measures, the number of newly tested positive cases to COVID19 witness a rapid increase alongside mortality rate.  Based on the </w:t>
      </w:r>
      <w:r>
        <w:rPr>
          <w:rFonts w:ascii="Times New Roman" w:hAnsi="Times New Roman" w:cs="Times New Roman"/>
          <w:color w:val="2E3436"/>
          <w:spacing w:val="3"/>
          <w:sz w:val="24"/>
          <w:szCs w:val="24"/>
          <w:shd w:val="clear" w:color="auto" w:fill="FFFFFF"/>
          <w:lang w:val="en-GB"/>
        </w:rPr>
        <w:lastRenderedPageBreak/>
        <w:t xml:space="preserve">COVID 19 situational reports, peaks are still observed along the charts in the number of newly diagnosed positive cases. </w:t>
      </w:r>
      <w:r w:rsidRPr="003F69C8">
        <w:rPr>
          <w:rFonts w:ascii="Times New Roman" w:hAnsi="Times New Roman" w:cs="Times New Roman"/>
          <w:color w:val="222F3A"/>
          <w:sz w:val="24"/>
          <w:szCs w:val="24"/>
          <w:lang w:val="en-GB"/>
        </w:rPr>
        <w:t>Cameroon’s Public Health Ministry reported that the number of people testing positive for COVID-19 had increased from 26,000 to 39,000 between January and February</w:t>
      </w:r>
      <w:r>
        <w:rPr>
          <w:rFonts w:ascii="Times New Roman" w:hAnsi="Times New Roman" w:cs="Times New Roman"/>
          <w:color w:val="222F3A"/>
          <w:sz w:val="24"/>
          <w:szCs w:val="24"/>
          <w:lang w:val="en-GB"/>
        </w:rPr>
        <w:fldChar w:fldCharType="begin"/>
      </w:r>
      <w:r>
        <w:rPr>
          <w:rFonts w:ascii="Times New Roman" w:hAnsi="Times New Roman" w:cs="Times New Roman"/>
          <w:color w:val="222F3A"/>
          <w:sz w:val="24"/>
          <w:szCs w:val="24"/>
          <w:lang w:val="en-GB"/>
        </w:rPr>
        <w:instrText xml:space="preserve"> ADDIN ZOTERO_ITEM CSL_CITATION {"citationID":"IXJLZglP","properties":{"formattedCitation":"(\\uc0\\u8220{}Cameroon Reports Polio Cases Amid COVID Scare | Voice of America - English,\\uc0\\u8221{} 2021)","plainCitation":"(“Cameroon Reports Polio Cases Amid COVID Scare | Voice of America - English,” 2021)","noteIndex":0},"citationItems":[{"id":375,"uris":["http://zotero.org/users/7179087/items/Q9YPFXWH"],"uri":["http://zotero.org/users/7179087/items/Q9YPFXWH"],"itemData":{"id":375,"type":"webpage","abstract":"Cameroon says two polio cases discovered in the capital, Yaoundé, three weeks ago are a consequence of people refusing to inoculate their children for fear of being infected by COVID-19. The central African state has redeployed health teams to all towns and villages to ask parents to vaccinate their children. Cameroon says it has dispatched health workers to 360 hospitals as part of an awareness campaign against polio.","language":"en","note":"section: COVID-19 Pandemic, Africa, Science &amp; Health","title":"Cameroon Reports Polio Cases Amid COVID Scare | Voice of America - English","URL":"https://www.voanews.com/covid-19-pandemic/cameroon-reports-polio-cases-amid-covid-scare","accessed":{"date-parts":[["2021",4,22]]},"issued":{"date-parts":[["2021"]],"season":"03"}}}],"schema":"https://github.com/citation-style-language/schema/raw/master/csl-citation.json"} </w:instrText>
      </w:r>
      <w:r>
        <w:rPr>
          <w:rFonts w:ascii="Times New Roman" w:hAnsi="Times New Roman" w:cs="Times New Roman"/>
          <w:color w:val="222F3A"/>
          <w:sz w:val="24"/>
          <w:szCs w:val="24"/>
          <w:lang w:val="en-GB"/>
        </w:rPr>
        <w:fldChar w:fldCharType="separate"/>
      </w:r>
      <w:r w:rsidRPr="003F69C8">
        <w:rPr>
          <w:rFonts w:ascii="Times New Roman" w:hAnsi="Times New Roman" w:cs="Times New Roman"/>
          <w:sz w:val="24"/>
          <w:szCs w:val="24"/>
          <w:lang w:val="en-GB"/>
        </w:rPr>
        <w:t>(“Cameroon Reports Polio Cases Amid COVID Scare | Voice of America - English,” 2021)</w:t>
      </w:r>
      <w:r>
        <w:rPr>
          <w:rFonts w:ascii="Times New Roman" w:hAnsi="Times New Roman" w:cs="Times New Roman"/>
          <w:color w:val="222F3A"/>
          <w:sz w:val="24"/>
          <w:szCs w:val="24"/>
          <w:lang w:val="en-GB"/>
        </w:rPr>
        <w:fldChar w:fldCharType="end"/>
      </w:r>
      <w:r>
        <w:rPr>
          <w:rFonts w:ascii="Times New Roman" w:hAnsi="Times New Roman" w:cs="Times New Roman"/>
          <w:color w:val="222F3A"/>
          <w:sz w:val="24"/>
          <w:szCs w:val="24"/>
          <w:lang w:val="en-GB"/>
        </w:rPr>
        <w:t xml:space="preserve"> </w:t>
      </w:r>
      <w:r w:rsidRPr="003F69C8">
        <w:rPr>
          <w:rFonts w:ascii="Times New Roman" w:hAnsi="Times New Roman" w:cs="Times New Roman"/>
          <w:color w:val="222F3A"/>
          <w:sz w:val="24"/>
          <w:szCs w:val="24"/>
          <w:lang w:val="en-GB"/>
        </w:rPr>
        <w:t>.</w:t>
      </w:r>
      <w:r w:rsidRPr="00B12EB0">
        <w:rPr>
          <w:rFonts w:ascii="Times New Roman" w:hAnsi="Times New Roman" w:cs="Times New Roman"/>
          <w:color w:val="505050"/>
          <w:sz w:val="24"/>
          <w:szCs w:val="24"/>
          <w:shd w:val="clear" w:color="auto" w:fill="FFFFFF"/>
          <w:lang w:val="en-GB"/>
        </w:rPr>
        <w:t xml:space="preserve"> </w:t>
      </w:r>
      <w:r w:rsidRPr="007215F4">
        <w:rPr>
          <w:rFonts w:ascii="Times New Roman" w:hAnsi="Times New Roman" w:cs="Times New Roman"/>
          <w:color w:val="505050"/>
          <w:sz w:val="24"/>
          <w:szCs w:val="24"/>
          <w:shd w:val="clear" w:color="auto" w:fill="FFFFFF"/>
          <w:lang w:val="en-GB"/>
        </w:rPr>
        <w:t>WHO recommends a minimum of 80% sensitivity and 97% specificity for antigen-detection rapid diagnostic tests (Ag-RDTs), which can be used for patients with symptoms consistent with COVID-19.</w:t>
      </w:r>
      <w:r w:rsidRPr="00B12EB0">
        <w:rPr>
          <w:rFonts w:ascii="Arial" w:hAnsi="Arial" w:cs="Arial"/>
          <w:color w:val="505050"/>
          <w:sz w:val="27"/>
          <w:szCs w:val="27"/>
          <w:shd w:val="clear" w:color="auto" w:fill="FFFFFF"/>
          <w:lang w:val="en-GB"/>
        </w:rPr>
        <w:t xml:space="preserve"> </w:t>
      </w:r>
      <w:r w:rsidRPr="00B12EB0">
        <w:rPr>
          <w:rFonts w:ascii="Times New Roman" w:hAnsi="Times New Roman" w:cs="Times New Roman"/>
          <w:color w:val="505050"/>
          <w:sz w:val="24"/>
          <w:szCs w:val="24"/>
          <w:shd w:val="clear" w:color="auto" w:fill="FFFFFF"/>
          <w:lang w:val="en-GB"/>
        </w:rPr>
        <w:t>Although rapid technological advances in automated portable sample-to-answer molecular testing platforms have allowed testing to be deployed outside laboratory settings, and provide results in less than 1 h, these technologies are still equipment-dependent and the manufacture and scale up takes time</w:t>
      </w:r>
      <w:r>
        <w:rPr>
          <w:rFonts w:ascii="Times New Roman" w:hAnsi="Times New Roman" w:cs="Times New Roman"/>
          <w:color w:val="505050"/>
          <w:sz w:val="24"/>
          <w:szCs w:val="24"/>
          <w:shd w:val="clear" w:color="auto" w:fill="FFFFFF"/>
          <w:lang w:val="en-GB"/>
        </w:rPr>
        <w:t xml:space="preserve"> </w:t>
      </w:r>
      <w:r>
        <w:rPr>
          <w:rFonts w:ascii="Times New Roman" w:hAnsi="Times New Roman" w:cs="Times New Roman"/>
          <w:color w:val="505050"/>
          <w:sz w:val="24"/>
          <w:szCs w:val="24"/>
          <w:shd w:val="clear" w:color="auto" w:fill="FFFFFF"/>
          <w:lang w:val="en-GB"/>
        </w:rPr>
        <w:fldChar w:fldCharType="begin"/>
      </w:r>
      <w:r>
        <w:rPr>
          <w:rFonts w:ascii="Times New Roman" w:hAnsi="Times New Roman" w:cs="Times New Roman"/>
          <w:color w:val="505050"/>
          <w:sz w:val="24"/>
          <w:szCs w:val="24"/>
          <w:shd w:val="clear" w:color="auto" w:fill="FFFFFF"/>
          <w:lang w:val="en-GB"/>
        </w:rPr>
        <w:instrText xml:space="preserve"> ADDIN ZOTERO_ITEM CSL_CITATION {"citationID":"MINcPUHC","properties":{"formattedCitation":"(Peeling et al., 2021)","plainCitation":"(Peeling et al., 2021)","noteIndex":0},"citationItems":[{"id":379,"uris":["http://zotero.org/users/7179087/items/YV68GWDN"],"uri":["http://zotero.org/users/7179087/items/YV68GWDN"],"itemData":{"id":379,"type":"article-journal","abstract":"&lt;h2&gt;Summary&lt;/h2&gt;&lt;p&gt;WHO recommends a minimum of 80% sensitivity and 97% specificity for antigen-detection rapid diagnostic tests (Ag-RDTs), which can be used for patients with symptoms consistent with COVID-19. However, after the acute phase when viral load decreases, use of Ag-RDTs might lead to high rates of false negatives, suggesting that the tests should be replaced by a combination of molecular and serological tests. When the likelihood of having COVID-19 is low, such as for asymptomatic individuals in low prevalence settings, for travel, return to schools, workplaces, and mass gatherings, Ag-RDTs with high negative predictive values can be used with confidence to rule out infection. For those who test positive in low prevalence settings, the high false positive rate means that mitigation strategies, such as molecular testing to confirm positive results, are needed. Ag-RDTs, when used appropriately, are promising tools for scaling up testing and ensuring that patient management and public health measures can be implemented without delay.&lt;/p&gt;","container-title":"The Lancet Infectious Diseases","DOI":"10.1016/S1473-3099(21)00048-7","ISSN":"1473-3099, 1474-4457","issue":"0","journalAbbreviation":"The Lancet Infectious Diseases","language":"English","note":"publisher: Elsevier\nPMID: 33636148","source":"www.thelancet.com","title":"Scaling up COVID-19 rapid antigen tests: promises and challenges","title-short":"Scaling up COVID-19 rapid antigen tests","URL":"https://www.thelancet.com/journals/laninf/article/PIIS1473-3099(21)00048-7/abstract","volume":"0","author":[{"family":"Peeling","given":"Rosanna W."},{"family":"Olliaro","given":"Piero L."},{"family":"Boeras","given":"Debrah I."},{"family":"Fongwen","given":"Noah"}],"accessed":{"date-parts":[["2021",4,22]]},"issued":{"date-parts":[["2021",2,23]]}}}],"schema":"https://github.com/citation-style-language/schema/raw/master/csl-citation.json"} </w:instrText>
      </w:r>
      <w:r>
        <w:rPr>
          <w:rFonts w:ascii="Times New Roman" w:hAnsi="Times New Roman" w:cs="Times New Roman"/>
          <w:color w:val="505050"/>
          <w:sz w:val="24"/>
          <w:szCs w:val="24"/>
          <w:shd w:val="clear" w:color="auto" w:fill="FFFFFF"/>
          <w:lang w:val="en-GB"/>
        </w:rPr>
        <w:fldChar w:fldCharType="separate"/>
      </w:r>
      <w:r w:rsidRPr="00B12EB0">
        <w:rPr>
          <w:rFonts w:ascii="Times New Roman" w:hAnsi="Times New Roman" w:cs="Times New Roman"/>
          <w:sz w:val="24"/>
          <w:lang w:val="en-GB"/>
        </w:rPr>
        <w:t>(Peeling et al., 2021)</w:t>
      </w:r>
      <w:r>
        <w:rPr>
          <w:rFonts w:ascii="Times New Roman" w:hAnsi="Times New Roman" w:cs="Times New Roman"/>
          <w:color w:val="505050"/>
          <w:sz w:val="24"/>
          <w:szCs w:val="24"/>
          <w:shd w:val="clear" w:color="auto" w:fill="FFFFFF"/>
          <w:lang w:val="en-GB"/>
        </w:rPr>
        <w:fldChar w:fldCharType="end"/>
      </w:r>
      <w:r>
        <w:rPr>
          <w:rFonts w:ascii="Times New Roman" w:hAnsi="Times New Roman" w:cs="Times New Roman"/>
          <w:color w:val="505050"/>
          <w:sz w:val="24"/>
          <w:szCs w:val="24"/>
          <w:shd w:val="clear" w:color="auto" w:fill="FFFFFF"/>
          <w:lang w:val="en-GB"/>
        </w:rPr>
        <w:t xml:space="preserve">. </w:t>
      </w:r>
    </w:p>
    <w:p w:rsidR="00183D64" w:rsidRPr="003F69C8" w:rsidRDefault="00183D64" w:rsidP="00183D64">
      <w:pPr>
        <w:autoSpaceDE w:val="0"/>
        <w:autoSpaceDN w:val="0"/>
        <w:adjustRightInd w:val="0"/>
        <w:spacing w:after="0" w:line="480" w:lineRule="auto"/>
        <w:jc w:val="both"/>
        <w:rPr>
          <w:rFonts w:ascii="Times New Roman" w:hAnsi="Times New Roman" w:cs="Times New Roman"/>
          <w:color w:val="2E3436"/>
          <w:spacing w:val="3"/>
          <w:sz w:val="24"/>
          <w:szCs w:val="24"/>
          <w:lang w:val="en-GB"/>
        </w:rPr>
      </w:pPr>
    </w:p>
    <w:p w:rsidR="00183D64" w:rsidRPr="008C1A95" w:rsidRDefault="00183D64" w:rsidP="00183D64">
      <w:pPr>
        <w:tabs>
          <w:tab w:val="left" w:pos="1617"/>
        </w:tabs>
        <w:spacing w:line="480" w:lineRule="auto"/>
        <w:jc w:val="both"/>
        <w:rPr>
          <w:rFonts w:ascii="Times New Roman" w:hAnsi="Times New Roman" w:cs="Times New Roman"/>
          <w:b/>
          <w:sz w:val="28"/>
          <w:szCs w:val="28"/>
          <w:lang w:val="en-US"/>
        </w:rPr>
      </w:pPr>
      <w:r w:rsidRPr="008C1A95">
        <w:rPr>
          <w:rFonts w:ascii="Times New Roman" w:hAnsi="Times New Roman" w:cs="Times New Roman"/>
          <w:b/>
          <w:sz w:val="28"/>
          <w:szCs w:val="28"/>
          <w:lang w:val="en-US"/>
        </w:rPr>
        <w:t>Context and problem</w:t>
      </w:r>
    </w:p>
    <w:p w:rsidR="00183D64" w:rsidRDefault="00183D64" w:rsidP="00183D64">
      <w:pPr>
        <w:tabs>
          <w:tab w:val="left" w:pos="1617"/>
        </w:tabs>
        <w:spacing w:line="480" w:lineRule="auto"/>
        <w:jc w:val="both"/>
        <w:rPr>
          <w:rFonts w:ascii="Arial" w:hAnsi="Arial" w:cs="Arial"/>
          <w:color w:val="505050"/>
          <w:sz w:val="27"/>
          <w:szCs w:val="27"/>
          <w:shd w:val="clear" w:color="auto" w:fill="FFFFFF"/>
          <w:lang w:val="en-GB"/>
        </w:rPr>
      </w:pPr>
      <w:r w:rsidRPr="00EA2462">
        <w:rPr>
          <w:rFonts w:ascii="Times New Roman" w:hAnsi="Times New Roman" w:cs="Times New Roman"/>
          <w:color w:val="191919"/>
          <w:sz w:val="24"/>
          <w:szCs w:val="24"/>
          <w:shd w:val="clear" w:color="auto" w:fill="FFFFFF"/>
          <w:lang w:val="en-GB"/>
        </w:rPr>
        <w:t>Recently, numerous papers (published or not) appeared in order to contribute to the fight against the pandemic Covid-19.</w:t>
      </w:r>
      <w:r w:rsidRPr="00EA2462">
        <w:rPr>
          <w:rFonts w:ascii="Lucida Sans" w:hAnsi="Lucida Sans"/>
          <w:color w:val="191919"/>
          <w:shd w:val="clear" w:color="auto" w:fill="FFFFFF"/>
          <w:lang w:val="en-GB"/>
        </w:rPr>
        <w:t> </w:t>
      </w:r>
      <w:r>
        <w:rPr>
          <w:rFonts w:ascii="Times New Roman" w:hAnsi="Times New Roman" w:cs="Times New Roman"/>
          <w:sz w:val="24"/>
          <w:szCs w:val="24"/>
          <w:lang w:val="en-US"/>
        </w:rPr>
        <w:t>Following the countries’ situational report demonstrating the daily evolution of the new cases, deaths, hospitalized, and healed numbers in the population, it is clearly observed that regardless of all the efforts put in place by the joint efforts of the public health sector in this fight against the COVID 19 propagation, the number of new cases keep increasing across the population.</w:t>
      </w:r>
      <w:r w:rsidRPr="003E7A34">
        <w:rPr>
          <w:rFonts w:ascii="Times New Roman" w:eastAsia="Times New Roman" w:hAnsi="Times New Roman" w:cs="Times New Roman"/>
          <w:color w:val="2E3436"/>
          <w:spacing w:val="3"/>
          <w:sz w:val="24"/>
          <w:szCs w:val="24"/>
          <w:lang w:val="en-GB" w:eastAsia="en-GB"/>
        </w:rPr>
        <w:t xml:space="preserve"> The country recorded more than 23,000 new positive cases in March. As of 22 March, the UN and NGOs in Cameroon reported 323 cumulative cases and four deaths with 27 active cases among their staff </w:t>
      </w:r>
      <w:r w:rsidRPr="003E7A34">
        <w:rPr>
          <w:rFonts w:ascii="Times New Roman" w:eastAsia="Times New Roman" w:hAnsi="Times New Roman" w:cs="Times New Roman"/>
          <w:color w:val="2E3436"/>
          <w:spacing w:val="3"/>
          <w:sz w:val="24"/>
          <w:szCs w:val="24"/>
          <w:lang w:val="en-GB" w:eastAsia="en-GB"/>
        </w:rPr>
        <w:fldChar w:fldCharType="begin"/>
      </w:r>
      <w:r>
        <w:rPr>
          <w:rFonts w:ascii="Times New Roman" w:eastAsia="Times New Roman" w:hAnsi="Times New Roman" w:cs="Times New Roman"/>
          <w:color w:val="2E3436"/>
          <w:spacing w:val="3"/>
          <w:sz w:val="24"/>
          <w:szCs w:val="24"/>
          <w:lang w:val="en-GB" w:eastAsia="en-GB"/>
        </w:rPr>
        <w:instrText xml:space="preserve"> ADDIN ZOTERO_ITEM CSL_CITATION {"citationID":"V33vqOu6","properties":{"formattedCitation":"(UN Office for the Coordination of Humanitarian Affairs, 2021)","plainCitation":"(UN Office for the Coordination of Humanitarian Affairs, 2021)","noteIndex":0},"citationItems":[{"id":339,"uris":["http://zotero.org/users/7179087/items/LKTCS8GG"],"uri":["http://zotero.org/users/7179087/items/LKTCS8GG"],"itemData":{"id":339,"type":"webpage","abstract":"English Situation Report on Cameroon about Coordination, Education, Epidemic and more; published on 08 Apr 2021 by OCHA","container-title":"ReliefWeb","language":"en","title":"Cameroon: COVID 19 Emergency Situation Report No. 15 - 1 February to 31 March 2021 - Cameroon","title-short":"Cameroon","URL":"https://reliefweb.int/report/cameroon/cameroon-covid-19-emergency-situation-report-no-15-1-february-31-march-2021","author":[{"family":"UN Office for the Coordination of Humanitarian Affairs","given":""}],"accessed":{"date-parts":[["2021",4,19]]},"issued":{"date-parts":[["2021"]],"season":"04"}}}],"schema":"https://github.com/citation-style-language/schema/raw/master/csl-citation.json"} </w:instrText>
      </w:r>
      <w:r w:rsidRPr="003E7A34">
        <w:rPr>
          <w:rFonts w:ascii="Times New Roman" w:eastAsia="Times New Roman" w:hAnsi="Times New Roman" w:cs="Times New Roman"/>
          <w:color w:val="2E3436"/>
          <w:spacing w:val="3"/>
          <w:sz w:val="24"/>
          <w:szCs w:val="24"/>
          <w:lang w:val="en-GB" w:eastAsia="en-GB"/>
        </w:rPr>
        <w:fldChar w:fldCharType="separate"/>
      </w:r>
      <w:r w:rsidRPr="003E7A34">
        <w:rPr>
          <w:rFonts w:ascii="Times New Roman" w:hAnsi="Times New Roman" w:cs="Times New Roman"/>
          <w:sz w:val="24"/>
          <w:szCs w:val="24"/>
          <w:lang w:val="en-GB"/>
        </w:rPr>
        <w:t>(UN Office for the Coordination of Humanitarian Affairs, 2021)</w:t>
      </w:r>
      <w:r w:rsidRPr="003E7A34">
        <w:rPr>
          <w:rFonts w:ascii="Times New Roman" w:eastAsia="Times New Roman" w:hAnsi="Times New Roman" w:cs="Times New Roman"/>
          <w:color w:val="2E3436"/>
          <w:spacing w:val="3"/>
          <w:sz w:val="24"/>
          <w:szCs w:val="24"/>
          <w:lang w:val="en-GB" w:eastAsia="en-GB"/>
        </w:rPr>
        <w:fldChar w:fldCharType="end"/>
      </w:r>
      <w:r w:rsidRPr="003E7A34">
        <w:rPr>
          <w:rFonts w:ascii="Times New Roman" w:eastAsia="Times New Roman" w:hAnsi="Times New Roman" w:cs="Times New Roman"/>
          <w:color w:val="2E3436"/>
          <w:spacing w:val="3"/>
          <w:sz w:val="24"/>
          <w:szCs w:val="24"/>
          <w:lang w:val="en-GB" w:eastAsia="en-GB"/>
        </w:rPr>
        <w:t>.</w:t>
      </w:r>
      <w:r>
        <w:rPr>
          <w:rFonts w:ascii="Times New Roman" w:eastAsia="Times New Roman" w:hAnsi="Times New Roman" w:cs="Times New Roman"/>
          <w:color w:val="2E3436"/>
          <w:spacing w:val="3"/>
          <w:sz w:val="24"/>
          <w:szCs w:val="24"/>
          <w:lang w:val="en-GB" w:eastAsia="en-GB"/>
        </w:rPr>
        <w:t xml:space="preserve"> Due to the fact that no research it yet available concerning this  assumption in double counting which cause a stagnant incident profile of the country, the main concern here is to analyse the level of credibility and authenticity of the report relieved concerning the new cases of the infection.</w:t>
      </w:r>
      <w:r w:rsidRPr="007215F4">
        <w:rPr>
          <w:rFonts w:ascii="Arial" w:hAnsi="Arial" w:cs="Arial"/>
          <w:color w:val="505050"/>
          <w:sz w:val="27"/>
          <w:szCs w:val="27"/>
          <w:shd w:val="clear" w:color="auto" w:fill="FFFFFF"/>
          <w:lang w:val="en-GB"/>
        </w:rPr>
        <w:t xml:space="preserve"> </w:t>
      </w:r>
    </w:p>
    <w:p w:rsidR="00183D64" w:rsidRPr="008C1A95" w:rsidRDefault="00183D64" w:rsidP="00183D64">
      <w:pPr>
        <w:tabs>
          <w:tab w:val="left" w:pos="1617"/>
        </w:tabs>
        <w:spacing w:line="480" w:lineRule="auto"/>
        <w:jc w:val="both"/>
        <w:rPr>
          <w:rFonts w:ascii="Times New Roman" w:hAnsi="Times New Roman" w:cs="Times New Roman"/>
          <w:b/>
          <w:sz w:val="28"/>
          <w:szCs w:val="28"/>
          <w:lang w:val="en-US"/>
        </w:rPr>
      </w:pPr>
      <w:r w:rsidRPr="008C1A95">
        <w:rPr>
          <w:rFonts w:ascii="Times New Roman" w:hAnsi="Times New Roman" w:cs="Times New Roman"/>
          <w:b/>
          <w:sz w:val="28"/>
          <w:szCs w:val="28"/>
          <w:lang w:val="en-US"/>
        </w:rPr>
        <w:lastRenderedPageBreak/>
        <w:t>Method</w:t>
      </w:r>
    </w:p>
    <w:p w:rsidR="008C1A95" w:rsidRDefault="00183D64" w:rsidP="00183D64">
      <w:pPr>
        <w:tabs>
          <w:tab w:val="left" w:pos="1617"/>
        </w:tabs>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This study is indirect in type, more precisely descriptive analytic making use of updated documentary researches on COVID 19 testing in Cameroon in an attempt to explore relevant </w:t>
      </w:r>
      <w:r w:rsidR="008C1A95">
        <w:rPr>
          <w:rFonts w:ascii="Times New Roman" w:hAnsi="Times New Roman" w:cs="Times New Roman"/>
          <w:sz w:val="24"/>
          <w:szCs w:val="24"/>
          <w:lang w:val="en-US"/>
        </w:rPr>
        <w:t>information</w:t>
      </w:r>
      <w:r>
        <w:rPr>
          <w:rFonts w:ascii="Times New Roman" w:hAnsi="Times New Roman" w:cs="Times New Roman"/>
          <w:sz w:val="24"/>
          <w:szCs w:val="24"/>
          <w:lang w:val="en-US"/>
        </w:rPr>
        <w:t xml:space="preserve"> and establish assumptions to be tested.</w:t>
      </w:r>
    </w:p>
    <w:p w:rsidR="008C1A95" w:rsidRPr="00DC44F5" w:rsidRDefault="008C1A95" w:rsidP="00183D64">
      <w:pPr>
        <w:tabs>
          <w:tab w:val="left" w:pos="1617"/>
        </w:tabs>
        <w:spacing w:line="480" w:lineRule="auto"/>
        <w:jc w:val="both"/>
        <w:rPr>
          <w:rFonts w:ascii="Times New Roman" w:hAnsi="Times New Roman" w:cs="Times New Roman"/>
          <w:sz w:val="24"/>
          <w:szCs w:val="24"/>
          <w:lang w:val="en-US"/>
        </w:rPr>
      </w:pPr>
    </w:p>
    <w:p w:rsidR="00183D64" w:rsidRPr="008C1A95" w:rsidRDefault="00183D64" w:rsidP="00183D64">
      <w:pPr>
        <w:tabs>
          <w:tab w:val="left" w:pos="1617"/>
        </w:tabs>
        <w:spacing w:line="480" w:lineRule="auto"/>
        <w:jc w:val="both"/>
        <w:rPr>
          <w:rFonts w:ascii="Times New Roman" w:hAnsi="Times New Roman" w:cs="Times New Roman"/>
          <w:b/>
          <w:sz w:val="28"/>
          <w:szCs w:val="28"/>
          <w:lang w:val="en-US"/>
        </w:rPr>
      </w:pPr>
      <w:r w:rsidRPr="008C1A95">
        <w:rPr>
          <w:rFonts w:ascii="Times New Roman" w:hAnsi="Times New Roman" w:cs="Times New Roman"/>
          <w:b/>
          <w:sz w:val="28"/>
          <w:szCs w:val="28"/>
          <w:lang w:val="en-US"/>
        </w:rPr>
        <w:t>Results and discussion</w:t>
      </w:r>
    </w:p>
    <w:p w:rsidR="00183D64" w:rsidRDefault="00183D64" w:rsidP="00183D64">
      <w:pPr>
        <w:tabs>
          <w:tab w:val="left" w:pos="1617"/>
        </w:tabs>
        <w:spacing w:line="480" w:lineRule="auto"/>
        <w:jc w:val="both"/>
        <w:rPr>
          <w:rFonts w:ascii="Times New Roman" w:hAnsi="Times New Roman" w:cs="Times New Roman"/>
          <w:b/>
          <w:sz w:val="24"/>
          <w:szCs w:val="24"/>
          <w:lang w:val="en-US"/>
        </w:rPr>
      </w:pPr>
      <w:r>
        <w:rPr>
          <w:rFonts w:ascii="Times New Roman" w:hAnsi="Times New Roman" w:cs="Times New Roman"/>
          <w:b/>
          <w:noProof/>
          <w:sz w:val="24"/>
          <w:szCs w:val="24"/>
          <w:lang w:val="en-GB" w:eastAsia="en-GB"/>
        </w:rPr>
        <w:drawing>
          <wp:inline distT="0" distB="0" distL="0" distR="0" wp14:anchorId="12A1F0CA" wp14:editId="699F2051">
            <wp:extent cx="5145206" cy="25431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 avril 2020.PNG"/>
                    <pic:cNvPicPr/>
                  </pic:nvPicPr>
                  <pic:blipFill>
                    <a:blip r:embed="rId7">
                      <a:extLst>
                        <a:ext uri="{28A0092B-C50C-407E-A947-70E740481C1C}">
                          <a14:useLocalDpi xmlns:a14="http://schemas.microsoft.com/office/drawing/2010/main" val="0"/>
                        </a:ext>
                      </a:extLst>
                    </a:blip>
                    <a:stretch>
                      <a:fillRect/>
                    </a:stretch>
                  </pic:blipFill>
                  <pic:spPr>
                    <a:xfrm>
                      <a:off x="0" y="0"/>
                      <a:ext cx="5187543" cy="2564101"/>
                    </a:xfrm>
                    <a:prstGeom prst="rect">
                      <a:avLst/>
                    </a:prstGeom>
                  </pic:spPr>
                </pic:pic>
              </a:graphicData>
            </a:graphic>
          </wp:inline>
        </w:drawing>
      </w:r>
    </w:p>
    <w:p w:rsidR="00183D64" w:rsidRDefault="00183D64" w:rsidP="00183D64">
      <w:pPr>
        <w:tabs>
          <w:tab w:val="left" w:pos="1617"/>
        </w:tabs>
        <w:spacing w:line="48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Figure 1: Cameroon situational report COVID 19 of APRIL 2021</w:t>
      </w:r>
    </w:p>
    <w:p w:rsidR="00183D64" w:rsidRDefault="00183D64" w:rsidP="00183D64">
      <w:pPr>
        <w:tabs>
          <w:tab w:val="left" w:pos="1617"/>
        </w:tabs>
        <w:spacing w:line="480" w:lineRule="auto"/>
        <w:jc w:val="both"/>
        <w:rPr>
          <w:rFonts w:ascii="Times New Roman" w:hAnsi="Times New Roman" w:cs="Times New Roman"/>
          <w:b/>
          <w:sz w:val="24"/>
          <w:szCs w:val="24"/>
          <w:lang w:val="en-US"/>
        </w:rPr>
      </w:pPr>
      <w:r>
        <w:rPr>
          <w:rFonts w:ascii="Times New Roman" w:hAnsi="Times New Roman" w:cs="Times New Roman"/>
          <w:b/>
          <w:noProof/>
          <w:sz w:val="24"/>
          <w:szCs w:val="24"/>
          <w:lang w:val="en-GB" w:eastAsia="en-GB"/>
        </w:rPr>
        <w:drawing>
          <wp:inline distT="0" distB="0" distL="0" distR="0" wp14:anchorId="18A7A057" wp14:editId="71BEE612">
            <wp:extent cx="5117911" cy="2223059"/>
            <wp:effectExtent l="0" t="0" r="6985"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apturAPRIL 2021.PNG"/>
                    <pic:cNvPicPr/>
                  </pic:nvPicPr>
                  <pic:blipFill>
                    <a:blip r:embed="rId8">
                      <a:extLst>
                        <a:ext uri="{28A0092B-C50C-407E-A947-70E740481C1C}">
                          <a14:useLocalDpi xmlns:a14="http://schemas.microsoft.com/office/drawing/2010/main" val="0"/>
                        </a:ext>
                      </a:extLst>
                    </a:blip>
                    <a:stretch>
                      <a:fillRect/>
                    </a:stretch>
                  </pic:blipFill>
                  <pic:spPr>
                    <a:xfrm>
                      <a:off x="0" y="0"/>
                      <a:ext cx="5169141" cy="2245312"/>
                    </a:xfrm>
                    <a:prstGeom prst="rect">
                      <a:avLst/>
                    </a:prstGeom>
                  </pic:spPr>
                </pic:pic>
              </a:graphicData>
            </a:graphic>
          </wp:inline>
        </w:drawing>
      </w:r>
    </w:p>
    <w:p w:rsidR="00183D64" w:rsidRDefault="00183D64" w:rsidP="00183D64">
      <w:pPr>
        <w:tabs>
          <w:tab w:val="left" w:pos="1617"/>
        </w:tabs>
        <w:spacing w:line="48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Figure 2: Cameroon situational report COVID 19 of April 2021</w:t>
      </w:r>
    </w:p>
    <w:p w:rsidR="00183D64" w:rsidRPr="003F04C4" w:rsidRDefault="00183D64" w:rsidP="00183D64">
      <w:pPr>
        <w:tabs>
          <w:tab w:val="left" w:pos="1617"/>
        </w:tabs>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From figure 1 and 2, it is clearly seen that the number of new cases keep increasing. This may have as cause the double counting of individuals who test positive of COVID 19. This can be accounted to retesting’s being included in the overall number of cases successfully diagnosed. This is the same process happening with the HIV virus now a days because the same individual can be tested at several testing spots in a month, thereby inflating the incidence. It is very important to note that an individual can still test positive after having received a complete or partial treatment for his/her variant, not forgetting those reinfected with other variants as well as healthy carriers.</w:t>
      </w:r>
    </w:p>
    <w:p w:rsidR="00183D64" w:rsidRDefault="00183D64" w:rsidP="00183D64">
      <w:pPr>
        <w:tabs>
          <w:tab w:val="left" w:pos="1617"/>
        </w:tabs>
        <w:spacing w:line="480" w:lineRule="auto"/>
        <w:jc w:val="both"/>
        <w:rPr>
          <w:rFonts w:ascii="Times New Roman" w:hAnsi="Times New Roman" w:cs="Times New Roman"/>
          <w:b/>
          <w:sz w:val="24"/>
          <w:szCs w:val="24"/>
          <w:lang w:val="en-US"/>
        </w:rPr>
      </w:pPr>
      <w:r w:rsidRPr="003F7E3A">
        <w:rPr>
          <w:rFonts w:ascii="Times New Roman" w:hAnsi="Times New Roman" w:cs="Times New Roman"/>
          <w:b/>
          <w:sz w:val="24"/>
          <w:szCs w:val="24"/>
          <w:lang w:val="en-US"/>
        </w:rPr>
        <w:t>Conclusion</w:t>
      </w:r>
    </w:p>
    <w:p w:rsidR="00183D64" w:rsidRPr="00E16C1A" w:rsidRDefault="00183D64" w:rsidP="00183D64">
      <w:pPr>
        <w:tabs>
          <w:tab w:val="left" w:pos="1617"/>
        </w:tabs>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number of reported new cases of COVID 19 in Cameroon cannot be termed credible due to uncontrollable factors such as double counting which play a major role in diluting the incidence thereby placing the country in a state a perpetuated stagnation no matter the efforts being made which affects the required actual yield of new cases in the country. Hence, need be for the public health sector to consider the criteria for true new positive cases reporting in the Countries situational dashboard.</w:t>
      </w:r>
    </w:p>
    <w:p w:rsidR="00183D64" w:rsidRPr="008C1A95" w:rsidRDefault="00183D64" w:rsidP="008C1A95">
      <w:pPr>
        <w:tabs>
          <w:tab w:val="left" w:pos="1617"/>
        </w:tabs>
        <w:spacing w:line="480" w:lineRule="auto"/>
        <w:jc w:val="both"/>
        <w:rPr>
          <w:rFonts w:ascii="Times New Roman" w:hAnsi="Times New Roman" w:cs="Times New Roman"/>
          <w:b/>
          <w:sz w:val="24"/>
          <w:szCs w:val="24"/>
          <w:lang w:val="en-US"/>
        </w:rPr>
      </w:pPr>
      <w:r w:rsidRPr="008C1A95">
        <w:rPr>
          <w:rFonts w:ascii="Times New Roman" w:hAnsi="Times New Roman" w:cs="Times New Roman"/>
          <w:b/>
          <w:sz w:val="24"/>
          <w:szCs w:val="24"/>
          <w:lang w:val="en-US"/>
        </w:rPr>
        <w:t>Bibliographic references</w:t>
      </w:r>
    </w:p>
    <w:p w:rsidR="00183D64" w:rsidRPr="008C1A95" w:rsidRDefault="00183D64" w:rsidP="008C1A95">
      <w:pPr>
        <w:pStyle w:val="Bibliographie"/>
        <w:spacing w:line="480" w:lineRule="auto"/>
        <w:rPr>
          <w:rFonts w:ascii="Times New Roman" w:hAnsi="Times New Roman" w:cs="Times New Roman"/>
          <w:sz w:val="24"/>
          <w:szCs w:val="24"/>
          <w:lang w:val="en-GB"/>
        </w:rPr>
      </w:pPr>
      <w:r w:rsidRPr="008C1A95">
        <w:rPr>
          <w:rFonts w:ascii="Times New Roman" w:hAnsi="Times New Roman" w:cs="Times New Roman"/>
          <w:sz w:val="24"/>
          <w:szCs w:val="24"/>
          <w:lang w:val="en-US"/>
        </w:rPr>
        <w:fldChar w:fldCharType="begin"/>
      </w:r>
      <w:r w:rsidRPr="008C1A95">
        <w:rPr>
          <w:rFonts w:ascii="Times New Roman" w:hAnsi="Times New Roman" w:cs="Times New Roman"/>
          <w:sz w:val="24"/>
          <w:szCs w:val="24"/>
          <w:lang w:val="en-US"/>
        </w:rPr>
        <w:instrText xml:space="preserve"> ADDIN ZOTERO_BIBL {"uncited":[],"omitted":[],"custom":[]} CSL_BIBLIOGRAPHY </w:instrText>
      </w:r>
      <w:r w:rsidRPr="008C1A95">
        <w:rPr>
          <w:rFonts w:ascii="Times New Roman" w:hAnsi="Times New Roman" w:cs="Times New Roman"/>
          <w:sz w:val="24"/>
          <w:szCs w:val="24"/>
          <w:lang w:val="en-US"/>
        </w:rPr>
        <w:fldChar w:fldCharType="separate"/>
      </w:r>
      <w:r w:rsidRPr="008C1A95">
        <w:rPr>
          <w:rFonts w:ascii="Times New Roman" w:hAnsi="Times New Roman" w:cs="Times New Roman"/>
          <w:sz w:val="24"/>
          <w:szCs w:val="24"/>
          <w:lang w:val="en-GB"/>
        </w:rPr>
        <w:t>Cameroon Reports Polio Cases Amid COVID Scare | Voice of America - English [WWW Document], 2021. URL https://www.voanews.com/covid-19-pandemic/cameroon-reports-polio-cases-amid-covid-scare (acces</w:t>
      </w:r>
      <w:bookmarkStart w:id="0" w:name="_GoBack"/>
      <w:bookmarkEnd w:id="0"/>
      <w:r w:rsidRPr="008C1A95">
        <w:rPr>
          <w:rFonts w:ascii="Times New Roman" w:hAnsi="Times New Roman" w:cs="Times New Roman"/>
          <w:sz w:val="24"/>
          <w:szCs w:val="24"/>
          <w:lang w:val="en-GB"/>
        </w:rPr>
        <w:t>sed 4.22.21).</w:t>
      </w:r>
    </w:p>
    <w:p w:rsidR="00183D64" w:rsidRPr="008C1A95" w:rsidRDefault="00183D64" w:rsidP="008C1A95">
      <w:pPr>
        <w:pStyle w:val="Bibliographie"/>
        <w:spacing w:line="480" w:lineRule="auto"/>
        <w:rPr>
          <w:rFonts w:ascii="Times New Roman" w:hAnsi="Times New Roman" w:cs="Times New Roman"/>
          <w:sz w:val="24"/>
          <w:szCs w:val="24"/>
          <w:lang w:val="en-GB"/>
        </w:rPr>
      </w:pPr>
      <w:r w:rsidRPr="008C1A95">
        <w:rPr>
          <w:rFonts w:ascii="Times New Roman" w:hAnsi="Times New Roman" w:cs="Times New Roman"/>
          <w:sz w:val="24"/>
          <w:szCs w:val="24"/>
          <w:lang w:val="en-GB"/>
        </w:rPr>
        <w:t>Migration and COVID-19 in West and Central Africa: Examining the impacts of COVID-19 on travellers across the region (December 2020) - Cameroon [WWW Document], 2021. . ReliefWeb. URL https://reliefweb.int/report/cameroon/migration-and-covid-19-west-and-central-africa-examining-impacts-covid-19-travellers (accessed 4.20.21).</w:t>
      </w:r>
    </w:p>
    <w:p w:rsidR="00183D64" w:rsidRPr="008C1A95" w:rsidRDefault="00183D64" w:rsidP="008C1A95">
      <w:pPr>
        <w:pStyle w:val="Bibliographie"/>
        <w:spacing w:line="480" w:lineRule="auto"/>
        <w:rPr>
          <w:rFonts w:ascii="Times New Roman" w:hAnsi="Times New Roman" w:cs="Times New Roman"/>
          <w:sz w:val="24"/>
          <w:szCs w:val="24"/>
          <w:lang w:val="en-GB"/>
        </w:rPr>
      </w:pPr>
      <w:r w:rsidRPr="008C1A95">
        <w:rPr>
          <w:rFonts w:ascii="Times New Roman" w:hAnsi="Times New Roman" w:cs="Times New Roman"/>
          <w:sz w:val="24"/>
          <w:szCs w:val="24"/>
          <w:lang w:val="en-GB"/>
        </w:rPr>
        <w:lastRenderedPageBreak/>
        <w:t>Peeling, R.W., Olliaro, P.L., Boeras, D.I., Fongwen, N., 2021. Scaling up COVID-19 rapid antigen tests: promises and challenges. The Lancet Infectious Diseases 0. https://doi.org/10.1016/S1473-3099(21)00048-7</w:t>
      </w:r>
    </w:p>
    <w:p w:rsidR="00183D64" w:rsidRPr="008C1A95" w:rsidRDefault="00183D64" w:rsidP="008C1A95">
      <w:pPr>
        <w:pStyle w:val="Bibliographie"/>
        <w:spacing w:line="480" w:lineRule="auto"/>
        <w:rPr>
          <w:rFonts w:ascii="Times New Roman" w:hAnsi="Times New Roman" w:cs="Times New Roman"/>
          <w:sz w:val="24"/>
          <w:szCs w:val="24"/>
          <w:lang w:val="en-GB"/>
        </w:rPr>
      </w:pPr>
      <w:r w:rsidRPr="008C1A95">
        <w:rPr>
          <w:rFonts w:ascii="Times New Roman" w:hAnsi="Times New Roman" w:cs="Times New Roman"/>
          <w:sz w:val="24"/>
          <w:szCs w:val="24"/>
          <w:lang w:val="en-GB"/>
        </w:rPr>
        <w:t>Rice, B.L., Annapragada, A., Baker, R.E., Bruijning, M., Dotse-Gborgbortsi, W., Mensah, K., Miller, I.F., Motaze, N.V., Raherinandrasana, A., Rajeev, M., Rakotonirina, J., Ramiadantsoa, T., Rasambainarivo, F., Yu, W., Grenfell, B.T., Tatem, A.J., Metcalf, C.J.E., 2021. Variation in SARS-CoV-2 outbreaks across sub-Saharan Africa. Nature Medicine 27, 447–453. https://doi.org/10.1038/s41591-021-01234-8</w:t>
      </w:r>
    </w:p>
    <w:p w:rsidR="00183D64" w:rsidRPr="008C1A95" w:rsidRDefault="00183D64" w:rsidP="008C1A95">
      <w:pPr>
        <w:pStyle w:val="Bibliographie"/>
        <w:spacing w:line="480" w:lineRule="auto"/>
        <w:rPr>
          <w:rFonts w:ascii="Times New Roman" w:hAnsi="Times New Roman" w:cs="Times New Roman"/>
          <w:sz w:val="24"/>
          <w:szCs w:val="24"/>
          <w:lang w:val="en-GB"/>
        </w:rPr>
      </w:pPr>
      <w:r w:rsidRPr="008C1A95">
        <w:rPr>
          <w:rFonts w:ascii="Times New Roman" w:hAnsi="Times New Roman" w:cs="Times New Roman"/>
          <w:sz w:val="24"/>
          <w:szCs w:val="24"/>
          <w:lang w:val="en-GB"/>
        </w:rPr>
        <w:t>UN Office for the Coordination of Humanitarian Affairs, 2021. Cameroon: COVID 19 Emergency Situation Report No. 15 - 1 February to 31 March 2021 - Cameroon [WWW Document]. ReliefWeb. URL https://reliefweb.int/report/cameroon/cameroon-covid-19-emergency-situation-report-no-15-1-february-31-march-2021 (accessed 4.19.21).</w:t>
      </w:r>
    </w:p>
    <w:p w:rsidR="00183D64" w:rsidRPr="008C1A95" w:rsidRDefault="00183D64" w:rsidP="008C1A95">
      <w:pPr>
        <w:spacing w:line="480" w:lineRule="auto"/>
        <w:rPr>
          <w:rFonts w:ascii="Times New Roman" w:hAnsi="Times New Roman" w:cs="Times New Roman"/>
          <w:sz w:val="24"/>
          <w:szCs w:val="24"/>
          <w:lang w:val="en-US"/>
        </w:rPr>
      </w:pPr>
      <w:r w:rsidRPr="008C1A95">
        <w:rPr>
          <w:rFonts w:ascii="Times New Roman" w:hAnsi="Times New Roman" w:cs="Times New Roman"/>
          <w:sz w:val="24"/>
          <w:szCs w:val="24"/>
          <w:lang w:val="en-US"/>
        </w:rPr>
        <w:fldChar w:fldCharType="end"/>
      </w:r>
    </w:p>
    <w:p w:rsidR="00183D64" w:rsidRPr="008C1A95" w:rsidRDefault="00183D64" w:rsidP="008C1A95">
      <w:pPr>
        <w:spacing w:line="480" w:lineRule="auto"/>
        <w:rPr>
          <w:rFonts w:ascii="Times New Roman" w:hAnsi="Times New Roman" w:cs="Times New Roman"/>
          <w:sz w:val="24"/>
          <w:szCs w:val="24"/>
          <w:lang w:val="en-US"/>
        </w:rPr>
      </w:pPr>
    </w:p>
    <w:p w:rsidR="00183D64" w:rsidRPr="008C1A95" w:rsidRDefault="00183D64" w:rsidP="008C1A95">
      <w:pPr>
        <w:spacing w:line="480" w:lineRule="auto"/>
        <w:rPr>
          <w:rFonts w:ascii="Times New Roman" w:hAnsi="Times New Roman" w:cs="Times New Roman"/>
          <w:sz w:val="24"/>
          <w:szCs w:val="24"/>
          <w:lang w:val="en-US"/>
        </w:rPr>
      </w:pPr>
    </w:p>
    <w:p w:rsidR="00183D64" w:rsidRPr="008C1A95" w:rsidRDefault="00183D64" w:rsidP="008C1A95">
      <w:pPr>
        <w:spacing w:line="480" w:lineRule="auto"/>
        <w:rPr>
          <w:rFonts w:ascii="Times New Roman" w:hAnsi="Times New Roman" w:cs="Times New Roman"/>
          <w:sz w:val="24"/>
          <w:szCs w:val="24"/>
          <w:lang w:val="en-US"/>
        </w:rPr>
      </w:pPr>
    </w:p>
    <w:p w:rsidR="00183D64" w:rsidRPr="008C1A95" w:rsidRDefault="00183D64" w:rsidP="008C1A95">
      <w:pPr>
        <w:tabs>
          <w:tab w:val="left" w:pos="1793"/>
        </w:tabs>
        <w:spacing w:line="480" w:lineRule="auto"/>
        <w:rPr>
          <w:rFonts w:ascii="Times New Roman" w:hAnsi="Times New Roman" w:cs="Times New Roman"/>
          <w:sz w:val="24"/>
          <w:szCs w:val="24"/>
          <w:lang w:val="en-US"/>
        </w:rPr>
      </w:pPr>
      <w:r w:rsidRPr="008C1A95">
        <w:rPr>
          <w:rFonts w:ascii="Times New Roman" w:hAnsi="Times New Roman" w:cs="Times New Roman"/>
          <w:sz w:val="24"/>
          <w:szCs w:val="24"/>
          <w:lang w:val="en-US"/>
        </w:rPr>
        <w:tab/>
      </w:r>
    </w:p>
    <w:p w:rsidR="00183D64" w:rsidRDefault="00183D64" w:rsidP="00183D64">
      <w:pPr>
        <w:tabs>
          <w:tab w:val="left" w:pos="1793"/>
        </w:tabs>
        <w:spacing w:line="480" w:lineRule="auto"/>
        <w:rPr>
          <w:lang w:val="en-US"/>
        </w:rPr>
      </w:pPr>
    </w:p>
    <w:p w:rsidR="00183D64" w:rsidRDefault="00183D64" w:rsidP="00183D64">
      <w:pPr>
        <w:tabs>
          <w:tab w:val="left" w:pos="1793"/>
        </w:tabs>
        <w:spacing w:line="480" w:lineRule="auto"/>
        <w:rPr>
          <w:lang w:val="en-US"/>
        </w:rPr>
      </w:pPr>
    </w:p>
    <w:p w:rsidR="00183D64" w:rsidRDefault="00183D64" w:rsidP="00183D64">
      <w:pPr>
        <w:tabs>
          <w:tab w:val="left" w:pos="1793"/>
        </w:tabs>
        <w:spacing w:line="480" w:lineRule="auto"/>
        <w:rPr>
          <w:lang w:val="en-US"/>
        </w:rPr>
      </w:pPr>
    </w:p>
    <w:p w:rsidR="00183D64" w:rsidRDefault="00183D64" w:rsidP="00183D64">
      <w:pPr>
        <w:tabs>
          <w:tab w:val="left" w:pos="1793"/>
        </w:tabs>
        <w:spacing w:line="480" w:lineRule="auto"/>
        <w:rPr>
          <w:lang w:val="en-US"/>
        </w:rPr>
      </w:pPr>
    </w:p>
    <w:p w:rsidR="00183D64" w:rsidRDefault="00183D64" w:rsidP="00183D64">
      <w:pPr>
        <w:tabs>
          <w:tab w:val="left" w:pos="1793"/>
        </w:tabs>
        <w:spacing w:line="480" w:lineRule="auto"/>
        <w:rPr>
          <w:lang w:val="en-US"/>
        </w:rPr>
      </w:pPr>
    </w:p>
    <w:p w:rsidR="00CB71ED" w:rsidRPr="00183D64" w:rsidRDefault="00183D64" w:rsidP="00183D64">
      <w:pPr>
        <w:rPr>
          <w:lang w:val="en-GB"/>
        </w:rPr>
      </w:pPr>
      <w:r>
        <w:rPr>
          <w:lang w:val="en-US"/>
        </w:rPr>
        <w:lastRenderedPageBreak/>
        <w:tab/>
      </w:r>
    </w:p>
    <w:sectPr w:rsidR="00CB71ED" w:rsidRPr="00183D6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22B" w:rsidRDefault="0085322B" w:rsidP="008C1A95">
      <w:pPr>
        <w:spacing w:after="0" w:line="240" w:lineRule="auto"/>
      </w:pPr>
      <w:r>
        <w:separator/>
      </w:r>
    </w:p>
  </w:endnote>
  <w:endnote w:type="continuationSeparator" w:id="0">
    <w:p w:rsidR="0085322B" w:rsidRDefault="0085322B" w:rsidP="008C1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793162"/>
      <w:docPartObj>
        <w:docPartGallery w:val="Page Numbers (Bottom of Page)"/>
        <w:docPartUnique/>
      </w:docPartObj>
    </w:sdtPr>
    <w:sdtContent>
      <w:p w:rsidR="00D42365" w:rsidRDefault="00D42365">
        <w:pPr>
          <w:pStyle w:val="Pieddepage"/>
          <w:jc w:val="right"/>
        </w:pPr>
        <w:r>
          <w:fldChar w:fldCharType="begin"/>
        </w:r>
        <w:r>
          <w:instrText>PAGE   \* MERGEFORMAT</w:instrText>
        </w:r>
        <w:r>
          <w:fldChar w:fldCharType="separate"/>
        </w:r>
        <w:r>
          <w:rPr>
            <w:noProof/>
          </w:rPr>
          <w:t>3</w:t>
        </w:r>
        <w:r>
          <w:fldChar w:fldCharType="end"/>
        </w:r>
      </w:p>
    </w:sdtContent>
  </w:sdt>
  <w:p w:rsidR="008C1A95" w:rsidRDefault="008C1A9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22B" w:rsidRDefault="0085322B" w:rsidP="008C1A95">
      <w:pPr>
        <w:spacing w:after="0" w:line="240" w:lineRule="auto"/>
      </w:pPr>
      <w:r>
        <w:separator/>
      </w:r>
    </w:p>
  </w:footnote>
  <w:footnote w:type="continuationSeparator" w:id="0">
    <w:p w:rsidR="0085322B" w:rsidRDefault="0085322B" w:rsidP="008C1A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D64"/>
    <w:rsid w:val="000E4832"/>
    <w:rsid w:val="00183D64"/>
    <w:rsid w:val="001A23F5"/>
    <w:rsid w:val="003E0D4E"/>
    <w:rsid w:val="00590548"/>
    <w:rsid w:val="006E73AD"/>
    <w:rsid w:val="0085322B"/>
    <w:rsid w:val="008C1A95"/>
    <w:rsid w:val="00BC3F38"/>
    <w:rsid w:val="00D42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C7A7024-F343-4D8A-B83F-4A6794539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D64"/>
    <w:rPr>
      <w:rFonts w:ascii="Calibri" w:eastAsia="Calibri" w:hAnsi="Calibri" w:cs="SimSun"/>
      <w:sz w:val="22"/>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83D64"/>
    <w:pPr>
      <w:ind w:left="720"/>
      <w:contextualSpacing/>
    </w:pPr>
  </w:style>
  <w:style w:type="character" w:styleId="Lienhypertexte">
    <w:name w:val="Hyperlink"/>
    <w:basedOn w:val="Policepardfaut"/>
    <w:uiPriority w:val="99"/>
    <w:unhideWhenUsed/>
    <w:rsid w:val="00183D64"/>
    <w:rPr>
      <w:color w:val="0563C1" w:themeColor="hyperlink"/>
      <w:u w:val="single"/>
    </w:rPr>
  </w:style>
  <w:style w:type="paragraph" w:styleId="Bibliographie">
    <w:name w:val="Bibliography"/>
    <w:basedOn w:val="Normal"/>
    <w:next w:val="Normal"/>
    <w:uiPriority w:val="37"/>
    <w:unhideWhenUsed/>
    <w:rsid w:val="00183D64"/>
    <w:pPr>
      <w:spacing w:after="0" w:line="240" w:lineRule="auto"/>
      <w:ind w:left="720" w:hanging="720"/>
    </w:pPr>
  </w:style>
  <w:style w:type="paragraph" w:styleId="En-tte">
    <w:name w:val="header"/>
    <w:basedOn w:val="Normal"/>
    <w:link w:val="En-tteCar"/>
    <w:uiPriority w:val="99"/>
    <w:unhideWhenUsed/>
    <w:rsid w:val="008C1A95"/>
    <w:pPr>
      <w:tabs>
        <w:tab w:val="center" w:pos="4536"/>
        <w:tab w:val="right" w:pos="9072"/>
      </w:tabs>
      <w:spacing w:after="0" w:line="240" w:lineRule="auto"/>
    </w:pPr>
  </w:style>
  <w:style w:type="character" w:customStyle="1" w:styleId="En-tteCar">
    <w:name w:val="En-tête Car"/>
    <w:basedOn w:val="Policepardfaut"/>
    <w:link w:val="En-tte"/>
    <w:uiPriority w:val="99"/>
    <w:rsid w:val="008C1A95"/>
    <w:rPr>
      <w:rFonts w:ascii="Calibri" w:eastAsia="Calibri" w:hAnsi="Calibri" w:cs="SimSun"/>
      <w:sz w:val="22"/>
      <w:lang w:val="fr-FR"/>
    </w:rPr>
  </w:style>
  <w:style w:type="paragraph" w:styleId="Pieddepage">
    <w:name w:val="footer"/>
    <w:basedOn w:val="Normal"/>
    <w:link w:val="PieddepageCar"/>
    <w:uiPriority w:val="99"/>
    <w:unhideWhenUsed/>
    <w:rsid w:val="008C1A9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1A95"/>
    <w:rPr>
      <w:rFonts w:ascii="Calibri" w:eastAsia="Calibri" w:hAnsi="Calibri" w:cs="SimSun"/>
      <w:sz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rcid.org/0000-0003-3704-7964"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3013</Words>
  <Characters>17179</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tchiemougwladys@gmail.com</dc:creator>
  <cp:keywords/>
  <dc:description/>
  <cp:lastModifiedBy>tchiemougwladys@gmail.com</cp:lastModifiedBy>
  <cp:revision>2</cp:revision>
  <dcterms:created xsi:type="dcterms:W3CDTF">2021-04-22T01:34:00Z</dcterms:created>
  <dcterms:modified xsi:type="dcterms:W3CDTF">2021-04-22T01:44:00Z</dcterms:modified>
</cp:coreProperties>
</file>