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F0DC11" w14:textId="77777777" w:rsidR="0096537E" w:rsidRDefault="0096537E" w:rsidP="0006624A">
      <w:pPr>
        <w:jc w:val="center"/>
        <w:rPr>
          <w:color w:val="1A1A1A"/>
          <w:u w:val="words"/>
        </w:rPr>
      </w:pPr>
    </w:p>
    <w:p w14:paraId="3E0CCCD5" w14:textId="77777777" w:rsidR="00497371" w:rsidRDefault="00497371" w:rsidP="0006624A">
      <w:pPr>
        <w:jc w:val="center"/>
        <w:rPr>
          <w:color w:val="1A1A1A"/>
          <w:u w:val="words"/>
        </w:rPr>
      </w:pPr>
    </w:p>
    <w:p w14:paraId="2B049E87" w14:textId="77777777" w:rsidR="00A94B26" w:rsidRDefault="00A94B26" w:rsidP="004B00E9">
      <w:pPr>
        <w:jc w:val="center"/>
      </w:pPr>
    </w:p>
    <w:p w14:paraId="05503D1A" w14:textId="77777777" w:rsidR="00A94B26" w:rsidRDefault="00A94B26" w:rsidP="004B00E9">
      <w:pPr>
        <w:jc w:val="center"/>
      </w:pPr>
    </w:p>
    <w:p w14:paraId="7244C584" w14:textId="77777777" w:rsidR="00A94B26" w:rsidRDefault="00A94B26" w:rsidP="004B00E9">
      <w:pPr>
        <w:jc w:val="center"/>
      </w:pPr>
    </w:p>
    <w:p w14:paraId="535A4633" w14:textId="77777777" w:rsidR="00A94B26" w:rsidRDefault="00A94B26" w:rsidP="005876AA">
      <w:pPr>
        <w:tabs>
          <w:tab w:val="left" w:pos="480"/>
        </w:tabs>
        <w:ind w:left="475" w:hanging="475"/>
        <w:jc w:val="center"/>
        <w:outlineLvl w:val="0"/>
      </w:pPr>
    </w:p>
    <w:p w14:paraId="30EF5973" w14:textId="1EB0A4FF" w:rsidR="005876AA" w:rsidRPr="005876AA" w:rsidRDefault="005876AA" w:rsidP="005876AA">
      <w:pPr>
        <w:tabs>
          <w:tab w:val="left" w:pos="480"/>
        </w:tabs>
        <w:ind w:left="475" w:hanging="475"/>
        <w:jc w:val="center"/>
        <w:outlineLvl w:val="0"/>
      </w:pPr>
      <w:r w:rsidRPr="005876AA">
        <w:t xml:space="preserve">Technology based Ecological Momentary Assessment in </w:t>
      </w:r>
      <w:r>
        <w:t>c</w:t>
      </w:r>
      <w:r w:rsidRPr="005876AA">
        <w:t>linical psychology</w:t>
      </w:r>
    </w:p>
    <w:p w14:paraId="53EDBCEC" w14:textId="21BA6365" w:rsidR="00A94B26" w:rsidRPr="00215386" w:rsidRDefault="005876AA" w:rsidP="00497371">
      <w:pPr>
        <w:tabs>
          <w:tab w:val="left" w:pos="480"/>
        </w:tabs>
        <w:ind w:left="475" w:hanging="475"/>
        <w:jc w:val="center"/>
        <w:outlineLvl w:val="0"/>
        <w:rPr>
          <w:vertAlign w:val="superscript"/>
        </w:rPr>
      </w:pPr>
      <w:r w:rsidRPr="005876AA">
        <w:t>Desirée Colombo</w:t>
      </w:r>
      <w:r w:rsidRPr="005876AA">
        <w:rPr>
          <w:vertAlign w:val="superscript"/>
        </w:rPr>
        <w:t>1</w:t>
      </w:r>
      <w:r>
        <w:rPr>
          <w:vertAlign w:val="superscript"/>
        </w:rPr>
        <w:t>*</w:t>
      </w:r>
      <w:r w:rsidRPr="005876AA">
        <w:t>, Carlos Suso-Ribera</w:t>
      </w:r>
      <w:r w:rsidRPr="005876AA">
        <w:rPr>
          <w:vertAlign w:val="superscript"/>
        </w:rPr>
        <w:t>1</w:t>
      </w:r>
      <w:r w:rsidRPr="005876AA">
        <w:t>, Javier Fernandez-Alvarez</w:t>
      </w:r>
      <w:r w:rsidRPr="005876AA">
        <w:rPr>
          <w:vertAlign w:val="superscript"/>
        </w:rPr>
        <w:t>2</w:t>
      </w:r>
      <w:r w:rsidRPr="005876AA">
        <w:t>, Pietro Cipresso</w:t>
      </w:r>
      <w:r w:rsidRPr="005876AA">
        <w:rPr>
          <w:vertAlign w:val="superscript"/>
        </w:rPr>
        <w:t>2,3</w:t>
      </w:r>
      <w:r w:rsidRPr="005876AA">
        <w:t>, Azucena Garcia-Palacios</w:t>
      </w:r>
      <w:r w:rsidRPr="005876AA">
        <w:rPr>
          <w:vertAlign w:val="superscript"/>
        </w:rPr>
        <w:t>1,4</w:t>
      </w:r>
      <w:r w:rsidRPr="005876AA">
        <w:t>, Giuseppe Riva</w:t>
      </w:r>
      <w:r w:rsidRPr="005876AA">
        <w:rPr>
          <w:vertAlign w:val="superscript"/>
        </w:rPr>
        <w:t>2,3</w:t>
      </w:r>
      <w:r w:rsidRPr="005876AA">
        <w:t>, Cristina Botella</w:t>
      </w:r>
      <w:r w:rsidRPr="005876AA">
        <w:rPr>
          <w:vertAlign w:val="superscript"/>
        </w:rPr>
        <w:t>1</w:t>
      </w:r>
      <w:r w:rsidR="00A11AEC">
        <w:t xml:space="preserve"> </w:t>
      </w:r>
    </w:p>
    <w:p w14:paraId="176779EA" w14:textId="67D33919" w:rsidR="00AD2378" w:rsidRDefault="00AD2378" w:rsidP="004610D3"/>
    <w:p w14:paraId="3E87111E" w14:textId="736C3570" w:rsidR="005876AA" w:rsidRPr="005876AA" w:rsidRDefault="005876AA" w:rsidP="005876AA">
      <w:pPr>
        <w:jc w:val="center"/>
        <w:rPr>
          <w:lang w:val="en-IT"/>
        </w:rPr>
      </w:pPr>
      <w:r w:rsidRPr="005876AA">
        <w:rPr>
          <w:vertAlign w:val="superscript"/>
        </w:rPr>
        <w:t xml:space="preserve">1 </w:t>
      </w:r>
      <w:r w:rsidRPr="005876AA">
        <w:t xml:space="preserve">Department of Basic Psychology, Clinic and Psychobiology, Universitat Jaume I, </w:t>
      </w:r>
      <w:r w:rsidRPr="005876AA">
        <w:rPr>
          <w:lang w:val="en-IT"/>
        </w:rPr>
        <w:t>Avinguda de Vicent Sos Baynat</w:t>
      </w:r>
      <w:r>
        <w:rPr>
          <w:lang w:val="it-IT"/>
        </w:rPr>
        <w:t xml:space="preserve"> </w:t>
      </w:r>
      <w:r w:rsidRPr="005876AA">
        <w:rPr>
          <w:lang w:val="en-IT"/>
        </w:rPr>
        <w:t>s/n</w:t>
      </w:r>
      <w:r>
        <w:rPr>
          <w:lang w:val="it-IT"/>
        </w:rPr>
        <w:t xml:space="preserve">, </w:t>
      </w:r>
      <w:r w:rsidRPr="005876AA">
        <w:t xml:space="preserve">Spain </w:t>
      </w:r>
    </w:p>
    <w:p w14:paraId="7F5F3503" w14:textId="62B8E7DC" w:rsidR="005876AA" w:rsidRPr="005876AA" w:rsidRDefault="005876AA" w:rsidP="005876AA">
      <w:pPr>
        <w:jc w:val="center"/>
        <w:rPr>
          <w:lang w:val="en-IT"/>
        </w:rPr>
      </w:pPr>
      <w:r w:rsidRPr="005876AA">
        <w:rPr>
          <w:vertAlign w:val="superscript"/>
        </w:rPr>
        <w:t xml:space="preserve">2 </w:t>
      </w:r>
      <w:r w:rsidRPr="005876AA">
        <w:t xml:space="preserve">Department of Psychology, Università Cattolica del Sacro Cuore, </w:t>
      </w:r>
      <w:r w:rsidRPr="005876AA">
        <w:rPr>
          <w:lang w:val="en-IT"/>
        </w:rPr>
        <w:t>Largo Agostino Gemelli 1</w:t>
      </w:r>
      <w:r>
        <w:rPr>
          <w:lang w:val="it-IT"/>
        </w:rPr>
        <w:t xml:space="preserve">, </w:t>
      </w:r>
      <w:r w:rsidRPr="005876AA">
        <w:t>Italy</w:t>
      </w:r>
    </w:p>
    <w:p w14:paraId="2BEA6B99" w14:textId="6E6B61CA" w:rsidR="005876AA" w:rsidRPr="005876AA" w:rsidRDefault="005876AA" w:rsidP="005876AA">
      <w:pPr>
        <w:jc w:val="center"/>
      </w:pPr>
      <w:r w:rsidRPr="005876AA">
        <w:rPr>
          <w:vertAlign w:val="superscript"/>
        </w:rPr>
        <w:t xml:space="preserve">3 </w:t>
      </w:r>
      <w:r w:rsidRPr="005876AA">
        <w:t>Applied Technology for Neuro-Psychology Lab, IRCCS Istituto Auxologico Italiano, Italy</w:t>
      </w:r>
    </w:p>
    <w:p w14:paraId="5B2E9FE7" w14:textId="309D6B28" w:rsidR="005876AA" w:rsidRPr="005876AA" w:rsidRDefault="005876AA" w:rsidP="005876AA">
      <w:pPr>
        <w:jc w:val="center"/>
        <w:rPr>
          <w:vertAlign w:val="superscript"/>
        </w:rPr>
      </w:pPr>
      <w:r w:rsidRPr="005876AA">
        <w:rPr>
          <w:vertAlign w:val="superscript"/>
        </w:rPr>
        <w:t xml:space="preserve">4 </w:t>
      </w:r>
      <w:r w:rsidRPr="005876AA">
        <w:t>CIBER Fisiopatología Obesidad y Nutrición (CIBERobn), Instituto Salud Carlos III, Av. Monforte de Lemos, 3-5, Spain</w:t>
      </w:r>
    </w:p>
    <w:p w14:paraId="77BCC9D1" w14:textId="77777777" w:rsidR="00AD2378" w:rsidRPr="00215386" w:rsidRDefault="00AD2378" w:rsidP="0006624A">
      <w:pPr>
        <w:rPr>
          <w:b/>
        </w:rPr>
      </w:pPr>
    </w:p>
    <w:p w14:paraId="66336578" w14:textId="77777777" w:rsidR="005876AA" w:rsidRDefault="005876AA" w:rsidP="005876AA">
      <w:pPr>
        <w:rPr>
          <w:lang w:val="en-GB"/>
        </w:rPr>
      </w:pPr>
    </w:p>
    <w:p w14:paraId="1597ADF4" w14:textId="77777777" w:rsidR="005876AA" w:rsidRDefault="005876AA" w:rsidP="005876AA">
      <w:pPr>
        <w:rPr>
          <w:lang w:val="en-GB"/>
        </w:rPr>
      </w:pPr>
    </w:p>
    <w:p w14:paraId="4FD02332" w14:textId="77777777" w:rsidR="005876AA" w:rsidRDefault="005876AA" w:rsidP="005876AA">
      <w:pPr>
        <w:rPr>
          <w:lang w:val="en-GB"/>
        </w:rPr>
      </w:pPr>
    </w:p>
    <w:p w14:paraId="7250E473" w14:textId="76F92A13" w:rsidR="005876AA" w:rsidRPr="005876AA" w:rsidRDefault="005876AA" w:rsidP="005876AA">
      <w:pPr>
        <w:rPr>
          <w:b/>
          <w:bCs/>
          <w:lang w:val="en-GB"/>
        </w:rPr>
      </w:pPr>
      <w:r w:rsidRPr="005876AA">
        <w:rPr>
          <w:lang w:val="en-GB"/>
        </w:rPr>
        <w:t>Corresponding Author</w:t>
      </w:r>
    </w:p>
    <w:p w14:paraId="2F668887" w14:textId="29DB807A" w:rsidR="005876AA" w:rsidRPr="005876AA" w:rsidRDefault="005876AA" w:rsidP="005876AA">
      <w:pPr>
        <w:rPr>
          <w:b/>
          <w:bCs/>
          <w:lang w:val="en-GB"/>
        </w:rPr>
      </w:pPr>
      <w:r w:rsidRPr="005876AA">
        <w:rPr>
          <w:lang w:val="en-GB"/>
        </w:rPr>
        <w:t>*Desirée Colombo</w:t>
      </w:r>
      <w:r w:rsidR="00F500D6">
        <w:rPr>
          <w:lang w:val="en-GB"/>
        </w:rPr>
        <w:t xml:space="preserve">, </w:t>
      </w:r>
      <w:r w:rsidRPr="005876AA">
        <w:rPr>
          <w:lang w:val="en-GB"/>
        </w:rPr>
        <w:t>dcolombo@uji.es</w:t>
      </w:r>
    </w:p>
    <w:p w14:paraId="04A7B669" w14:textId="77777777" w:rsidR="0087647F" w:rsidRDefault="0087647F">
      <w:pPr>
        <w:spacing w:line="240" w:lineRule="auto"/>
        <w:rPr>
          <w:rFonts w:eastAsia="Times New Roman"/>
          <w:b/>
          <w:lang w:eastAsia="en-US"/>
        </w:rPr>
      </w:pPr>
      <w:r>
        <w:rPr>
          <w:b/>
        </w:rPr>
        <w:br w:type="page"/>
      </w:r>
    </w:p>
    <w:p w14:paraId="310D8708" w14:textId="77777777" w:rsidR="00215386" w:rsidRPr="00215386" w:rsidRDefault="00215386" w:rsidP="00BA11E2">
      <w:pPr>
        <w:pStyle w:val="Ashad"/>
        <w:tabs>
          <w:tab w:val="left" w:pos="1"/>
          <w:tab w:val="left" w:pos="4320"/>
          <w:tab w:val="left" w:pos="5040"/>
          <w:tab w:val="left" w:pos="5760"/>
          <w:tab w:val="left" w:pos="6480"/>
          <w:tab w:val="left" w:pos="7200"/>
          <w:tab w:val="left" w:pos="7920"/>
          <w:tab w:val="left" w:pos="8640"/>
          <w:tab w:val="left" w:pos="9360"/>
          <w:tab w:val="left" w:pos="10080"/>
        </w:tabs>
        <w:spacing w:line="480" w:lineRule="auto"/>
        <w:jc w:val="center"/>
        <w:rPr>
          <w:b/>
        </w:rPr>
      </w:pPr>
      <w:r w:rsidRPr="00215386">
        <w:rPr>
          <w:b/>
        </w:rPr>
        <w:lastRenderedPageBreak/>
        <w:t>Abstract</w:t>
      </w:r>
    </w:p>
    <w:p w14:paraId="5AF1612C" w14:textId="46C20F74" w:rsidR="001F1162" w:rsidRPr="001F1162" w:rsidRDefault="001F1162" w:rsidP="001F1162">
      <w:pPr>
        <w:jc w:val="center"/>
      </w:pPr>
      <w:r w:rsidRPr="001F1162">
        <w:t xml:space="preserve">Over the last years, Ecological Momentary Assessment (EMA) emerged as an alternative data collection strategy to repeatedly assess people in real-life, thus improving the ecological validity and reliability of data. As a matter of fact, the increasing field of Information and Communication Technologies (ICT) and the growing availability of smartphones in people’s lives allowed to further foster the potentiality of this approach, leading to the development of technology based EMA. So far, a huge amount of studies has shown the feasibility, acceptability and effectiveness of this procedure in many clinical fields. Nevertheless, EMA approach is still far from being applied to routine care. Beyond describing the advantages and potentialities of this approach starting </w:t>
      </w:r>
      <w:r w:rsidR="00C923F4">
        <w:t>from</w:t>
      </w:r>
      <w:r w:rsidRPr="001F1162">
        <w:t xml:space="preserve"> the available</w:t>
      </w:r>
      <w:r w:rsidR="00C923F4">
        <w:t xml:space="preserve"> evidence-based</w:t>
      </w:r>
      <w:r w:rsidRPr="001F1162">
        <w:t xml:space="preserve"> literature, this chapter will focus on the issues that still need to be addressed in order to transfer the scientific knowledge from the research field to the clinical practice.</w:t>
      </w:r>
    </w:p>
    <w:p w14:paraId="6F0200CE" w14:textId="7929BB8F" w:rsidR="00CA7DF3" w:rsidRDefault="00CA7DF3" w:rsidP="00944532">
      <w:pPr>
        <w:jc w:val="center"/>
      </w:pPr>
    </w:p>
    <w:p w14:paraId="009C47A4" w14:textId="77777777" w:rsidR="00944532" w:rsidRDefault="00944532" w:rsidP="00944532">
      <w:pPr>
        <w:jc w:val="center"/>
      </w:pPr>
    </w:p>
    <w:p w14:paraId="19126C00" w14:textId="6BD8C635" w:rsidR="00944532" w:rsidRDefault="00944532" w:rsidP="001F1162">
      <w:r w:rsidRPr="00877702">
        <w:rPr>
          <w:b/>
        </w:rPr>
        <w:t>Keywords:</w:t>
      </w:r>
      <w:r>
        <w:t xml:space="preserve"> </w:t>
      </w:r>
      <w:r w:rsidR="001F1162" w:rsidRPr="001F1162">
        <w:t>Biosensors, clinical assessment, clinical psychology, ecological momentary assessment, experience sampling method, information and communication technologies, mobile devices, passive sensing, routine outcome monitoring, self-reports, sensors, smartphones, wearable devices</w:t>
      </w:r>
      <w:r>
        <w:t xml:space="preserve"> </w:t>
      </w:r>
    </w:p>
    <w:p w14:paraId="06751FC5" w14:textId="77777777" w:rsidR="00944532" w:rsidRPr="00AA58CB" w:rsidRDefault="00944532" w:rsidP="00944532"/>
    <w:p w14:paraId="3AE5D7A9" w14:textId="77777777" w:rsidR="00533C75" w:rsidRDefault="00533C75" w:rsidP="00533C75"/>
    <w:p w14:paraId="04B48756" w14:textId="6563D0CC" w:rsidR="00A94B26" w:rsidRDefault="00C67A8D" w:rsidP="00385477">
      <w:pPr>
        <w:jc w:val="center"/>
        <w:rPr>
          <w:b/>
          <w:color w:val="1A1A1A"/>
        </w:rPr>
      </w:pPr>
      <w:r>
        <w:rPr>
          <w:b/>
        </w:rPr>
        <w:br w:type="page"/>
      </w:r>
      <w:r w:rsidR="00385477" w:rsidRPr="00385477">
        <w:rPr>
          <w:b/>
          <w:color w:val="1A1A1A"/>
        </w:rPr>
        <w:lastRenderedPageBreak/>
        <w:t>1.0</w:t>
      </w:r>
      <w:r w:rsidR="00385477">
        <w:rPr>
          <w:color w:val="1A1A1A"/>
        </w:rPr>
        <w:t xml:space="preserve"> </w:t>
      </w:r>
      <w:r w:rsidR="00385477" w:rsidRPr="00FA2145">
        <w:rPr>
          <w:b/>
          <w:color w:val="1A1A1A"/>
        </w:rPr>
        <w:t xml:space="preserve"> </w:t>
      </w:r>
      <w:r w:rsidR="00FA2145" w:rsidRPr="00FA2145">
        <w:rPr>
          <w:b/>
          <w:color w:val="1A1A1A"/>
        </w:rPr>
        <w:t>Introduction</w:t>
      </w:r>
    </w:p>
    <w:p w14:paraId="5F704F7A" w14:textId="1BC5BEE7" w:rsidR="001F1162" w:rsidRPr="001F1162" w:rsidRDefault="001F1162" w:rsidP="001F1162">
      <w:pPr>
        <w:rPr>
          <w:color w:val="1A1A1A"/>
        </w:rPr>
      </w:pPr>
      <w:r w:rsidRPr="001F1162">
        <w:rPr>
          <w:color w:val="1A1A1A"/>
        </w:rPr>
        <w:t xml:space="preserve">According to recent estimates, one in four people worldwide suffers from mental disorders, which are expected to be the largest contributor to disease burden by 2030 </w:t>
      </w:r>
      <w:r w:rsidRPr="001F1162">
        <w:rPr>
          <w:color w:val="1A1A1A"/>
        </w:rPr>
        <w:fldChar w:fldCharType="begin" w:fldLock="1"/>
      </w:r>
      <w:r w:rsidRPr="001F1162">
        <w:rPr>
          <w:color w:val="1A1A1A"/>
        </w:rPr>
        <w:instrText>ADDIN CSL_CITATION {"citationItems":[{"id":"ITEM-1","itemData":{"DOI":"10.1038/npp.2011.85","ISBN":"9789241563710","ISSN":"1740634X","PMID":"15572474","abstract":"This report provides a comprehensive assessment of the health of the world's population in 2004. Consistent and comparative description of the burden of diseases and injuries is an important input to health decision-making and planning processes. The Global Burden of Diseaseprovides a framework for integrating the available information on mortality and health in populations to assess the comparative importance of diseases and injuries in causing premature death, loss of health and disability in all regions of the world. This report draws upon the extensive databases of the World Health Organization and information provided by Member States to provide detailed estimates of premature mortality, disability and loss of health for 135 causes by age and sex for the world as a whole, for regions of the world, and for countries grouped by average income per capita. It builds on previous assessments for the years 2000-2002 published in The World Health Reportsand World Health Statistics.","author":[{"dropping-particle":"","family":"World Health Organization","given":"Null","non-dropping-particle":"","parse-names":false,"suffix":""}],"container-title":"Update","id":"ITEM-1","issued":{"date-parts":[["2008"]]},"title":"The Global Burden of Disease: 2004 update","type":"report"},"uris":["http://www.mendeley.com/documents/?uuid=0be60d61-6372-43a5-a58b-eef969286774"]}],"mendeley":{"formattedCitation":"(World Health Organization, 2008)","plainTextFormattedCitation":"(World Health Organization, 2008)","previouslyFormattedCitation":"(World Health Organization, 2008)"},"properties":{"noteIndex":0},"schema":"https://github.com/citation-style-language/schema/raw/master/csl-citation.json"}</w:instrText>
      </w:r>
      <w:r w:rsidRPr="001F1162">
        <w:rPr>
          <w:color w:val="1A1A1A"/>
        </w:rPr>
        <w:fldChar w:fldCharType="separate"/>
      </w:r>
      <w:r w:rsidRPr="001F1162">
        <w:rPr>
          <w:noProof/>
          <w:color w:val="1A1A1A"/>
        </w:rPr>
        <w:t>(World Health Organization, 2008)</w:t>
      </w:r>
      <w:r w:rsidRPr="001F1162">
        <w:rPr>
          <w:color w:val="1A1A1A"/>
        </w:rPr>
        <w:fldChar w:fldCharType="end"/>
      </w:r>
      <w:r w:rsidRPr="001F1162">
        <w:rPr>
          <w:color w:val="1A1A1A"/>
        </w:rPr>
        <w:t xml:space="preserve">. This prevalence increase is the consequence of many critical issues that the clinical field is currently facing, such as failures in psychopathological understanding (Krueger et al., 2018), difficulties in the dissemination of existing treatments (McHugh and Barlow, 2010), and the presence of many untreated patients due to social stigma or difficult access to the health care system </w:t>
      </w:r>
      <w:r w:rsidRPr="001F1162">
        <w:rPr>
          <w:color w:val="1A1A1A"/>
        </w:rPr>
        <w:fldChar w:fldCharType="begin" w:fldLock="1"/>
      </w:r>
      <w:r w:rsidR="003C6A1E">
        <w:rPr>
          <w:color w:val="1A1A1A"/>
        </w:rPr>
        <w:instrText>ADDIN CSL_CITATION {"citationItems":[{"id":"ITEM-1","itemData":{"DOI":"10.1177/1745691610393527","ISBN":"1745-6924 (Electronic); 1745-6916 (Print)","ISSN":"1745-6916","PMID":"26162113","abstract":"Psychological interventions to treat mental health issues have developed remarkably in the past few decades. Yet this progress often neglects a central goal—namely, to reduce the burden of mental ill","author":[{"dropping-particle":"","family":"Kazdin","given":"A E","non-dropping-particle":"","parse-names":false,"suffix":""},{"dropping-particle":"","family":"Blase","given":"S L","non-dropping-particle":"","parse-names":false,"suffix":""}],"container-title":"Perspectives on Psychological Science","id":"ITEM-1","issue":"1","issued":{"date-parts":[["2011"]]},"page":"21-37","title":"Rebooting Psychotherapy Research and Practice to Reduce the Burden of Mental Illness","type":"article-journal","volume":"6"},"uris":["http://www.mendeley.com/documents/?uuid=36cfe9c9-0e7c-4bef-9fa8-046b2ac5752a"]},{"id":"ITEM-2","itemData":{"DOI":"10.1002/da.22711","ISSN":"15206394","abstract":"Background: Anxiety disorders are a major cause of burden of disease. Treatment gaps have been described, but a worldwide evaluation is lacking. We estimated, among individuals with a 12-month DSM-IV (where DSM is Diagnostic Statistical Manual) anxiety disorder in 21 coun- tries, the proportion who (i) perceived a need for treatment; (ii) received any treatment; and (iii) received possibly adequate treatment. Methods: Data from 23 community surveys in 21 countries of the World Mental Health (WMH) surveys. DSM-IV mental disorders were assessed (WHO Composite International Diagnostic Interview, CIDI 3.0). DSM-IV included posttraumatic stress disorder among anxiety disorders, while it is not considered so in the DSM-5. We asked if, in the previous 12 months, respondents felt they needed professional treatment and if they obtained professional treatment (special- ized/general medical, complementary alternative medical, or nonmedical professional) for “prob- lems with emotions, nerves, mental health, or use of alcohol or drugs.” Possibly adequate treat- mentwas defined as receiving pharmacotherapy (1+months of medication and 4+ visits to a med- ical doctor) or psychotherapy, complementary alternativemedicine or nonmedical care (8+ visits). Results: Of 51,547 respondents (response = 71.3%), 9.8% had a 12-month DSM-IV anxiety disor- der, 27.6% of whom received any treatment, and only 9.8% received possibly adequate treatment. Of those with 12-month anxiety only 41.3% perceived a need for care. Lower treatment levels were found for lower income countries. Conclusions: Low levels of service use and a high proportion of those receiving services not meeting adequacy standards for anxiety disorders exist worldwide. Results suggest the need for improving recognition of anxiety disorders and the quality of treatment. KEYWORDS","author":[{"dropping-particle":"","family":"Alonso","given":"Jordi","non-dropping-particle":"","parse-names":false,"suffix":""},{"dropping-particle":"","family":"Liu","given":"Zhaorui","non-dropping-particle":"","parse-names":false,"suffix":""},{"dropping-particle":"","family":"Evans-Lacko","given":"Sara","non-dropping-particle":"","parse-names":false,"suffix":""},{"dropping-particle":"","family":"Sadikova","given":"Ekaterina","non-dropping-particle":"","parse-names":false,"suffix":""},{"dropping-particle":"","family":"Sampson","given":"Nancy","non-dropping-particle":"","parse-names":false,"suffix":""},{"dropping-particle":"","family":"Chatterji","given":"Somnath","non-dropping-particle":"","parse-names":false,"suffix":""},{"dropping-particle":"","family":"Abdulmalik","given":"Jibril","non-dropping-particle":"","parse-names":false,"suffix":""},{"dropping-particle":"","family":"Aguilar-Gaxiola","given":"Sergio","non-dropping-particle":"","parse-names":false,"suffix":""},{"dropping-particle":"","family":"Al-Hamzawi","given":"Ali","non-dropping-particle":"","parse-names":false,"suffix":""},{"dropping-particle":"","family":"Andrade","given":"Laura H.","non-dropping-particle":"","parse-names":false,"suffix":""},{"dropping-particle":"","family":"Bruffaerts","given":"Ronny","non-dropping-particle":"","parse-names":false,"suffix":""},{"dropping-particle":"","family":"Cardoso","given":"Graça","non-dropping-particle":"","parse-names":false,"suffix":""},{"dropping-particle":"","family":"Cia","given":"Alfredo","non-dropping-particle":"","parse-names":false,"suffix":""},{"dropping-particle":"","family":"Florescu","given":"Silvia","non-dropping-particle":"","parse-names":false,"suffix":""},{"dropping-particle":"","family":"Girolamo","given":"Giovanni","non-dropping-particle":"de","parse-names":false,"suffix":""},{"dropping-particle":"","family":"Gureje","given":"Oye","non-dropping-particle":"","parse-names":false,"suffix":""},{"dropping-particle":"","family":"Haro","given":"Josep M.","non-dropping-particle":"","parse-names":false,"suffix":""},{"dropping-particle":"","family":"He","given":"Yanling","non-dropping-particle":"","parse-names":false,"suffix":""},{"dropping-particle":"","family":"Jonge","given":"Peter","non-dropping-particle":"de","parse-names":false,"suffix":""},{"dropping-particle":"","family":"Karam","given":"Elie G.","non-dropping-particle":"","parse-names":false,"suffix":""},{"dropping-particle":"","family":"Kawakami","given":"Norito","non-dropping-particle":"","parse-names":false,"suffix":""},{"dropping-particle":"","family":"Kovess-Masfety","given":"Viviane","non-dropping-particle":"","parse-names":false,"suffix":""},{"dropping-particle":"","family":"Lee","given":"Sing","non-dropping-particle":"","parse-names":false,"suffix":""},{"dropping-particle":"","family":"Levinson","given":"Daphna","non-dropping-particle":"","parse-names":false,"suffix":""},{"dropping-particle":"","family":"Medina-Mora","given":"Maria Elena","non-dropping-particle":"","parse-names":false,"suffix":""},{"dropping-particle":"","family":"Navarro-Mateu","given":"Fernando","non-dropping-particle":"","parse-names":false,"suffix":""},{"dropping-particle":"","family":"Pennell","given":"Beth Ellen","non-dropping-particle":"","parse-names":false,"suffix":""},{"dropping-particle":"","family":"Piazza","given":"Marina","non-dropping-particle":"","parse-names":false,"suffix":""},{"dropping-particle":"","family":"Posada-Villa","given":"José","non-dropping-particle":"","parse-names":false,"suffix":""},{"dropping-particle":"","family":"Have","given":"Margreet","non-dropping-particle":"ten","parse-names":false,"suffix":""},{"dropping-particle":"","family":"Zarkov","given":"Zahari","non-dropping-particle":"","parse-names":false,"suffix":""},{"dropping-particle":"","family":"Kessler","given":"Ronald C.","non-dropping-particle":"","parse-names":false,"suffix":""},{"dropping-particle":"","family":"Thornicroft","given":"Graham","non-dropping-particle":"","parse-names":false,"suffix":""}],"container-title":"Depression and Anxiety","id":"ITEM-2","issued":{"date-parts":[["2018"]]},"title":"Treatment gap for anxiety disorders is global: Results of the World Mental Health Surveys in 21 countries","type":"article-journal"},"uris":["http://www.mendeley.com/documents/?uuid=03583cbc-49e1-410e-9728-e7aca70edf7e"]}],"mendeley":{"formattedCitation":"(Alonso et al., 2018; Kazdin &amp; Blase, 2011)","plainTextFormattedCitation":"(Alonso et al., 2018; Kazdin &amp; Blase, 2011)","previouslyFormattedCitation":"(Alonso et al., 2018; Kazdin &amp; Blase, 2011)"},"properties":{"noteIndex":0},"schema":"https://github.com/citation-style-language/schema/raw/master/csl-citation.json"}</w:instrText>
      </w:r>
      <w:r w:rsidRPr="001F1162">
        <w:rPr>
          <w:color w:val="1A1A1A"/>
        </w:rPr>
        <w:fldChar w:fldCharType="separate"/>
      </w:r>
      <w:r w:rsidR="003C6A1E" w:rsidRPr="003C6A1E">
        <w:rPr>
          <w:noProof/>
          <w:color w:val="1A1A1A"/>
        </w:rPr>
        <w:t>(Alonso et al., 2018; Kazdin &amp; Blase, 2011)</w:t>
      </w:r>
      <w:r w:rsidRPr="001F1162">
        <w:rPr>
          <w:color w:val="1A1A1A"/>
        </w:rPr>
        <w:fldChar w:fldCharType="end"/>
      </w:r>
      <w:r w:rsidRPr="001F1162">
        <w:rPr>
          <w:color w:val="1A1A1A"/>
        </w:rPr>
        <w:t>. As a matter of fact, new solutions are needed to overcome these barriers. In that sense, the emerging field of Information and Communication Technologies (ICT)</w:t>
      </w:r>
      <w:r w:rsidR="00C40D67">
        <w:rPr>
          <w:color w:val="1A1A1A"/>
        </w:rPr>
        <w:t xml:space="preserve"> </w:t>
      </w:r>
      <w:r w:rsidRPr="001F1162">
        <w:rPr>
          <w:color w:val="1A1A1A"/>
        </w:rPr>
        <w:t>offered promising and innovative tools, that are fostering the understanding, assessment and treatment of mental disorders.</w:t>
      </w:r>
    </w:p>
    <w:p w14:paraId="72A5D621" w14:textId="5E4D50BA" w:rsidR="001F1162" w:rsidRPr="001F1162" w:rsidRDefault="001F1162" w:rsidP="001F1162">
      <w:pPr>
        <w:rPr>
          <w:color w:val="1A1A1A"/>
        </w:rPr>
      </w:pPr>
      <w:r w:rsidRPr="001F1162">
        <w:rPr>
          <w:color w:val="1A1A1A"/>
        </w:rPr>
        <w:t xml:space="preserve">Ecological Momentary Assessment (EMA) emerged as an alternative approach to </w:t>
      </w:r>
      <w:r w:rsidR="00966B81">
        <w:rPr>
          <w:color w:val="1A1A1A"/>
        </w:rPr>
        <w:t>traditiona</w:t>
      </w:r>
      <w:r w:rsidR="00A8236D">
        <w:rPr>
          <w:color w:val="1A1A1A"/>
        </w:rPr>
        <w:t xml:space="preserve">l </w:t>
      </w:r>
      <w:r w:rsidR="00966B81">
        <w:rPr>
          <w:color w:val="1A1A1A"/>
        </w:rPr>
        <w:t xml:space="preserve">clinical assessments to </w:t>
      </w:r>
      <w:r w:rsidR="00A8236D" w:rsidRPr="001F1162">
        <w:rPr>
          <w:color w:val="1A1A1A"/>
        </w:rPr>
        <w:t>repeat</w:t>
      </w:r>
      <w:r w:rsidR="00A8236D">
        <w:rPr>
          <w:color w:val="1A1A1A"/>
        </w:rPr>
        <w:t>edly</w:t>
      </w:r>
      <w:r w:rsidRPr="001F1162">
        <w:rPr>
          <w:color w:val="1A1A1A"/>
        </w:rPr>
        <w:t xml:space="preserve"> assess people in real-life, thus increasing the reliability, validity and ecological validity of data. In this </w:t>
      </w:r>
      <w:r w:rsidR="00F500D6" w:rsidRPr="001F1162">
        <w:rPr>
          <w:color w:val="1A1A1A"/>
        </w:rPr>
        <w:t>chapter</w:t>
      </w:r>
      <w:r w:rsidRPr="001F1162">
        <w:rPr>
          <w:color w:val="1A1A1A"/>
        </w:rPr>
        <w:t xml:space="preserve">, we will try to provide an overview of the current state of the art of EMA in the clinical field starting from existing systematic reviews and cutting-edge investigations. After </w:t>
      </w:r>
      <w:r w:rsidR="00F500D6" w:rsidRPr="001F1162">
        <w:rPr>
          <w:color w:val="1A1A1A"/>
        </w:rPr>
        <w:t>providing</w:t>
      </w:r>
      <w:r w:rsidRPr="001F1162">
        <w:rPr>
          <w:color w:val="1A1A1A"/>
        </w:rPr>
        <w:t xml:space="preserve"> an historical overview of EMA’s roots and a definition of this method, we will discuss different types of assessments (active versus passive) that can be performed by means of technology</w:t>
      </w:r>
      <w:r w:rsidR="00F500D6">
        <w:rPr>
          <w:color w:val="1A1A1A"/>
        </w:rPr>
        <w:t xml:space="preserve"> </w:t>
      </w:r>
      <w:r w:rsidRPr="001F1162">
        <w:rPr>
          <w:color w:val="1A1A1A"/>
        </w:rPr>
        <w:t xml:space="preserve">based EMA, and we will briefly introduce some of the available technological solutions. Barriers and </w:t>
      </w:r>
      <w:r w:rsidR="00F500D6" w:rsidRPr="001F1162">
        <w:rPr>
          <w:color w:val="1A1A1A"/>
        </w:rPr>
        <w:t>challenges</w:t>
      </w:r>
      <w:r w:rsidRPr="001F1162">
        <w:rPr>
          <w:color w:val="1A1A1A"/>
        </w:rPr>
        <w:t xml:space="preserve"> of the </w:t>
      </w:r>
      <w:r w:rsidR="00F500D6" w:rsidRPr="001F1162">
        <w:rPr>
          <w:color w:val="1A1A1A"/>
        </w:rPr>
        <w:t>implementation</w:t>
      </w:r>
      <w:r w:rsidRPr="001F1162">
        <w:rPr>
          <w:color w:val="1A1A1A"/>
        </w:rPr>
        <w:t xml:space="preserve"> of EMA will also be deeply discussed, as well as the advantages of this methodology for the clinical field</w:t>
      </w:r>
      <w:r w:rsidR="00F500D6">
        <w:rPr>
          <w:color w:val="1A1A1A"/>
        </w:rPr>
        <w:t xml:space="preserve"> and</w:t>
      </w:r>
      <w:r w:rsidRPr="001F1162">
        <w:rPr>
          <w:color w:val="1A1A1A"/>
        </w:rPr>
        <w:t xml:space="preserve"> how to statistically </w:t>
      </w:r>
      <w:r w:rsidR="00F500D6" w:rsidRPr="001F1162">
        <w:rPr>
          <w:color w:val="1A1A1A"/>
        </w:rPr>
        <w:t>analyze</w:t>
      </w:r>
      <w:r w:rsidRPr="001F1162">
        <w:rPr>
          <w:color w:val="1A1A1A"/>
        </w:rPr>
        <w:t xml:space="preserve"> EMA data</w:t>
      </w:r>
      <w:r w:rsidR="00F500D6">
        <w:rPr>
          <w:color w:val="1A1A1A"/>
        </w:rPr>
        <w:t>. Finally</w:t>
      </w:r>
      <w:r w:rsidR="00F500D6" w:rsidRPr="001F1162">
        <w:rPr>
          <w:color w:val="1A1A1A"/>
        </w:rPr>
        <w:t>, EMA’s fields of applications will be mentioned, including prevention, assessment, monitoring and intervention, and concrete examples coming from evidence-based research will be provided.</w:t>
      </w:r>
    </w:p>
    <w:p w14:paraId="7239AF06" w14:textId="138390BE" w:rsidR="00223463" w:rsidRPr="001B5BC7" w:rsidRDefault="00223463" w:rsidP="001F1162">
      <w:pPr>
        <w:rPr>
          <w:rFonts w:eastAsia="Times New Roman"/>
          <w:lang w:eastAsia="en-US"/>
        </w:rPr>
      </w:pPr>
    </w:p>
    <w:p w14:paraId="4FB08ECC" w14:textId="1DD7AA09" w:rsidR="001F1162" w:rsidRPr="001F1162" w:rsidRDefault="004610D3" w:rsidP="001F1162">
      <w:pPr>
        <w:jc w:val="center"/>
        <w:rPr>
          <w:b/>
          <w:bCs/>
        </w:rPr>
      </w:pPr>
      <w:r>
        <w:rPr>
          <w:b/>
        </w:rPr>
        <w:t xml:space="preserve">2.0 </w:t>
      </w:r>
      <w:r w:rsidR="00C923F4">
        <w:rPr>
          <w:b/>
        </w:rPr>
        <w:t xml:space="preserve"> </w:t>
      </w:r>
      <w:r w:rsidR="001F1162">
        <w:rPr>
          <w:b/>
          <w:bCs/>
        </w:rPr>
        <w:t>W</w:t>
      </w:r>
      <w:r w:rsidR="001F1162" w:rsidRPr="001F1162">
        <w:rPr>
          <w:b/>
          <w:bCs/>
        </w:rPr>
        <w:t xml:space="preserve">hat is </w:t>
      </w:r>
      <w:r w:rsidR="001F1162">
        <w:rPr>
          <w:b/>
          <w:bCs/>
        </w:rPr>
        <w:t>E</w:t>
      </w:r>
      <w:r w:rsidR="001F1162" w:rsidRPr="001F1162">
        <w:rPr>
          <w:b/>
          <w:bCs/>
        </w:rPr>
        <w:t xml:space="preserve">cological </w:t>
      </w:r>
      <w:r w:rsidR="001F1162">
        <w:rPr>
          <w:b/>
          <w:bCs/>
        </w:rPr>
        <w:t>M</w:t>
      </w:r>
      <w:r w:rsidR="001F1162" w:rsidRPr="001F1162">
        <w:rPr>
          <w:b/>
          <w:bCs/>
        </w:rPr>
        <w:t xml:space="preserve">omentary </w:t>
      </w:r>
      <w:r w:rsidR="001F1162">
        <w:rPr>
          <w:b/>
          <w:bCs/>
        </w:rPr>
        <w:t>A</w:t>
      </w:r>
      <w:r w:rsidR="001F1162" w:rsidRPr="001F1162">
        <w:rPr>
          <w:b/>
          <w:bCs/>
        </w:rPr>
        <w:t>ssessment?</w:t>
      </w:r>
    </w:p>
    <w:p w14:paraId="6DFC072A" w14:textId="53A3906A" w:rsidR="001F1162" w:rsidRPr="001F1162" w:rsidRDefault="001F1162" w:rsidP="001F1162">
      <w:r w:rsidRPr="001F1162">
        <w:t>Traditionally, clinical assessments are performed through periodic face-to-face meetings with a therapist. During these sessions, patients are assessed by means of structured / semi-structured interviews and</w:t>
      </w:r>
      <w:r w:rsidR="00443F12">
        <w:t>/or</w:t>
      </w:r>
      <w:r w:rsidRPr="001F1162">
        <w:t xml:space="preserve"> self-report questionnaires, that are intended to provide clinicians with a detailed overview of one’s psychological condition. The objective of a psychological assessment is to formulate an appropriate diagnosis and deliver a proper treatment, if needed. Nevertheless, clinical assessments are also essential throughout the whole therapeutic process </w:t>
      </w:r>
      <w:r w:rsidR="00C40D67">
        <w:t xml:space="preserve">(i.e., </w:t>
      </w:r>
      <w:r w:rsidRPr="001F1162">
        <w:t xml:space="preserve">to </w:t>
      </w:r>
      <w:r w:rsidRPr="001F1162">
        <w:lastRenderedPageBreak/>
        <w:t xml:space="preserve">investigate whether </w:t>
      </w:r>
      <w:r w:rsidR="00A8236D">
        <w:t>there is a clinical</w:t>
      </w:r>
      <w:r w:rsidRPr="001F1162">
        <w:t xml:space="preserve"> </w:t>
      </w:r>
      <w:r w:rsidR="00A8236D">
        <w:t>improvement</w:t>
      </w:r>
      <w:r w:rsidR="00A8236D" w:rsidRPr="001F1162">
        <w:t xml:space="preserve"> </w:t>
      </w:r>
      <w:r w:rsidR="00A8236D">
        <w:t>and</w:t>
      </w:r>
      <w:r w:rsidR="00A8236D" w:rsidRPr="001F1162">
        <w:t xml:space="preserve"> </w:t>
      </w:r>
      <w:r w:rsidRPr="001F1162">
        <w:t>the treatment is adequate</w:t>
      </w:r>
      <w:r w:rsidR="00C40D67">
        <w:t>)</w:t>
      </w:r>
      <w:r w:rsidRPr="001F1162">
        <w:t xml:space="preserve"> as well as at the end of the treatment </w:t>
      </w:r>
      <w:r w:rsidR="00C40D67">
        <w:t xml:space="preserve">(i.e., </w:t>
      </w:r>
      <w:r w:rsidRPr="001F1162">
        <w:t>to explore whether the intervention worked and symptoms</w:t>
      </w:r>
      <w:r w:rsidR="00A8236D">
        <w:t xml:space="preserve"> </w:t>
      </w:r>
      <w:r w:rsidRPr="001F1162">
        <w:t>decreased</w:t>
      </w:r>
      <w:r w:rsidR="00C40D67">
        <w:t>)</w:t>
      </w:r>
      <w:r w:rsidRPr="001F1162">
        <w:t>.</w:t>
      </w:r>
      <w:r w:rsidR="003C6A1E">
        <w:t xml:space="preserve"> Consequently, clinical assessments play a fundamental role at different steps </w:t>
      </w:r>
      <w:r w:rsidR="00A8236D">
        <w:t>of a</w:t>
      </w:r>
      <w:r w:rsidR="003C6A1E">
        <w:t xml:space="preserve"> clinical intervention.</w:t>
      </w:r>
    </w:p>
    <w:p w14:paraId="78ABD136" w14:textId="44E825F9" w:rsidR="001F1162" w:rsidRPr="001F1162" w:rsidRDefault="001F1162" w:rsidP="001F1162">
      <w:r w:rsidRPr="001F1162">
        <w:t xml:space="preserve">Even though face-to-face assessments still represent the gold standard in routine care, there is increasing evidence showing the limits of this approach, including: (1) </w:t>
      </w:r>
      <w:r w:rsidR="00170852">
        <w:t>T</w:t>
      </w:r>
      <w:r w:rsidRPr="001F1162">
        <w:t>he impossibility of grasping the dynamic nature of affects, emotions and symptoms, as well as the multiplicity and complexity of aspects that may influence the appearance and maintenance of a psychopathological condition, and (2) the growing evidence of what is called “recall bias”</w:t>
      </w:r>
      <w:r w:rsidR="003C6A1E">
        <w:t>, that is, the inaccuracy in recalling past experiences</w:t>
      </w:r>
      <w:r w:rsidRPr="001F1162">
        <w:t xml:space="preserve">. </w:t>
      </w:r>
    </w:p>
    <w:p w14:paraId="728607AA" w14:textId="1DF75EBA" w:rsidR="001F1162" w:rsidRPr="001F1162" w:rsidRDefault="00C40D67" w:rsidP="001F1162">
      <w:r>
        <w:t xml:space="preserve">Regarding the first issue, </w:t>
      </w:r>
      <w:r w:rsidR="00443F12">
        <w:t xml:space="preserve">the previous literature </w:t>
      </w:r>
      <w:r w:rsidR="00170852">
        <w:t>evidenced</w:t>
      </w:r>
      <w:r w:rsidR="00443F12">
        <w:t xml:space="preserve"> that </w:t>
      </w:r>
      <w:r w:rsidR="001F1162" w:rsidRPr="001F1162">
        <w:t xml:space="preserve">people show large mood fluctuations over time: They can feel really happy in a specific moment of the day and experience a great feeling of sadness after a few hours. </w:t>
      </w:r>
      <w:r w:rsidR="003C6A1E">
        <w:t>These</w:t>
      </w:r>
      <w:r w:rsidR="001F1162" w:rsidRPr="001F1162">
        <w:t xml:space="preserve"> dynamics can be even larger in some clinical conditions: Depressed patients, for instance, are characterized by emotional lability, and their mood shifts are faster and stronger than in healthy people </w:t>
      </w:r>
      <w:r w:rsidR="001F1162" w:rsidRPr="001F1162">
        <w:fldChar w:fldCharType="begin" w:fldLock="1"/>
      </w:r>
      <w:r w:rsidR="003C6A1E">
        <w:instrText>ADDIN CSL_CITATION {"citationItems":[{"id":"ITEM-1","itemData":{"DOI":"10.1037/1528-3542.6.3.383","ISBN":"1528-3542 U6 - ctx_ver=Z39.88-2004&amp;ctx_enc=info%3Aofi%2Fenc%3AUTF-8&amp;rfr_id=info:sid/summon.serialssolutions.com&amp;rft_val_fmt=info:ofi/fmt:kev:mtx:journal&amp;rft.genre=article&amp;rft.atitle=Diurnal+mood+variation+in+major+depressive+disorder&amp;rft.jtitle=Emotion+%2","ISSN":"1931-1516","PMID":"16938080","abstract":"Depression disturbs mood, but a clear picture of diurnal mood rhythms in depression has yet to emerge. This study examined variations in positive affect (PA) and negative affect (NA), two dimensions of mood that generate diurnal patterns among healthy individuals. Repeated measurements of NA and PA in daily life were obtained over 6 days from 47 depressed outpatients and 39 healthy individuals using the Experience Sampling Method. Relative to healthy individuals, depressed individuals exhibited increasing PA levels during the day with a later acrophase. In contrast, depressed persons' NA exhibited a more pronounced diurnal rhythm and was more variable from moment to moment than healthy individuals'. Ambulatory mood measurements in depression suggest distinct diurnal disturbances of positive and negative affect. (c) 2006 APA, all rights reserved","author":[{"dropping-particle":"","family":"Peeters","given":"Frenk","non-dropping-particle":"","parse-names":false,"suffix":""},{"dropping-particle":"","family":"Berkhof","given":"Johannes","non-dropping-particle":"","parse-names":false,"suffix":""},{"dropping-particle":"","family":"Delespaul","given":"Philippe","non-dropping-particle":"","parse-names":false,"suffix":""},{"dropping-particle":"","family":"Rottenberg","given":"Jonathan","non-dropping-particle":"","parse-names":false,"suffix":""},{"dropping-particle":"","family":"Nicolson","given":"Nancy A.","non-dropping-particle":"","parse-names":false,"suffix":""}],"container-title":"Emotion","id":"ITEM-1","issue":"3","issued":{"date-parts":[["2006"]]},"page":"383-391","title":"Diurnal mood variation in major depressive disorder.","type":"article-journal","volume":"6"},"uris":["http://www.mendeley.com/documents/?uuid=27b4b554-6666-4364-a818-936093401e2c"]}],"mendeley":{"formattedCitation":"(Peeters, Berkhof, Delespaul, Rottenberg, &amp; Nicolson, 2006a)","plainTextFormattedCitation":"(Peeters, Berkhof, Delespaul, Rottenberg, &amp; Nicolson, 2006a)","previouslyFormattedCitation":"(Peeters, Berkhof, Delespaul, Rottenberg, &amp; Nicolson, 2006a)"},"properties":{"noteIndex":0},"schema":"https://github.com/citation-style-language/schema/raw/master/csl-citation.json"}</w:instrText>
      </w:r>
      <w:r w:rsidR="001F1162" w:rsidRPr="001F1162">
        <w:fldChar w:fldCharType="separate"/>
      </w:r>
      <w:r w:rsidR="003C6A1E" w:rsidRPr="003C6A1E">
        <w:rPr>
          <w:noProof/>
        </w:rPr>
        <w:t>(Peeters, Berkhof, Delespaul, Rottenberg, &amp; Nicolson, 2006a)</w:t>
      </w:r>
      <w:r w:rsidR="001F1162" w:rsidRPr="001F1162">
        <w:fldChar w:fldCharType="end"/>
      </w:r>
      <w:r w:rsidR="001F1162" w:rsidRPr="001F1162">
        <w:t xml:space="preserve">. Similarly, also psychopathological symptoms have been shown to largely oscillate over time or even within one day </w:t>
      </w:r>
      <w:r w:rsidR="001F1162" w:rsidRPr="001F1162">
        <w:fldChar w:fldCharType="begin" w:fldLock="1"/>
      </w:r>
      <w:r w:rsidR="003C6A1E">
        <w:instrText>ADDIN CSL_CITATION {"citationItems":[{"id":"ITEM-1","itemData":{"DOI":"10.1037/1528-3542.6.3.383","ISBN":"1528-3542 U6 - ctx_ver=Z39.88-2004&amp;ctx_enc=info%3Aofi%2Fenc%3AUTF-8&amp;rfr_id=info:sid/summon.serialssolutions.com&amp;rft_val_fmt=info:ofi/fmt:kev:mtx:journal&amp;rft.genre=article&amp;rft.atitle=Diurnal+mood+variation+in+major+depressive+disorder&amp;rft.jtitle=Emotion+%2","ISSN":"15283542","PMID":"16938080","abstract":"Depression disturbs mood, but a clear picture of diurnal mood rhythms in depression has yet to emerge. This study examined variations in positive affect (PA) and negative affect (NA), two dimensions of mood that generate diurnal patterns among healthy individuals. Repeated measurements of NA and PA in daily life were obtained over 6 days from 47 depressed outpatients and 39 healthy individuals using the Experience Sampling Method. Relative to healthy individuals, depressed individuals exhibited increasing PA levels during the day with a later acrophase. In contrast, depressed persons' NA exhibited a more pronounced diurnal rhythm and was more variable from moment to moment than healthy individuals'. Ambulatory mood measurements in depression suggest distinct diurnal disturbances of positive and negative affect. (c) 2006 APA, all rights reserved","author":[{"dropping-particle":"","family":"Peeters","given":"Frenk","non-dropping-particle":"","parse-names":false,"suffix":""},{"dropping-particle":"","family":"Berkhof","given":"Johannes","non-dropping-particle":"","parse-names":false,"suffix":""},{"dropping-particle":"","family":"Delespaul","given":"Philippe","non-dropping-particle":"","parse-names":false,"suffix":""},{"dropping-particle":"","family":"Rottenberg","given":"Jonathan","non-dropping-particle":"","parse-names":false,"suffix":""},{"dropping-particle":"","family":"Nicolson","given":"Nancy A.","non-dropping-particle":"","parse-names":false,"suffix":""}],"container-title":"Emotion","id":"ITEM-1","issue":"3","issued":{"date-parts":[["2006"]]},"page":"383-391","title":"Diurnal mood variation in major depressive disorder","type":"article-journal","volume":"6"},"uris":["http://www.mendeley.com/documents/?uuid=bd48133d-0a1d-48c6-8b51-b67a3c944fd3"]}],"mendeley":{"formattedCitation":"(Peeters, Berkhof, Delespaul, Rottenberg, &amp; Nicolson, 2006b)","manualFormatting":"(McConville &amp; Cooper, 1996)","plainTextFormattedCitation":"(Peeters, Berkhof, Delespaul, Rottenberg, &amp; Nicolson, 2006b)","previouslyFormattedCitation":"(Peeters, Berkhof, Delespaul, Rottenberg, &amp; Nicolson, 2006b)"},"properties":{"noteIndex":0},"schema":"https://github.com/citation-style-language/schema/raw/master/csl-citation.json"}</w:instrText>
      </w:r>
      <w:r w:rsidR="001F1162" w:rsidRPr="001F1162">
        <w:fldChar w:fldCharType="separate"/>
      </w:r>
      <w:r w:rsidR="001F1162" w:rsidRPr="001F1162">
        <w:rPr>
          <w:noProof/>
        </w:rPr>
        <w:t>(McConville &amp; Cooper, 1996)</w:t>
      </w:r>
      <w:r w:rsidR="001F1162" w:rsidRPr="001F1162">
        <w:fldChar w:fldCharType="end"/>
      </w:r>
      <w:r w:rsidR="001F1162" w:rsidRPr="001F1162">
        <w:t xml:space="preserve">. </w:t>
      </w:r>
      <w:r w:rsidR="00443F12">
        <w:t xml:space="preserve">As a matter of fact, affect and symptoms </w:t>
      </w:r>
      <w:r w:rsidR="001F1162" w:rsidRPr="001F1162">
        <w:t xml:space="preserve">dynamics </w:t>
      </w:r>
      <w:r w:rsidR="00443F12">
        <w:t>can’t</w:t>
      </w:r>
      <w:r w:rsidR="00443F12" w:rsidRPr="001F1162">
        <w:t xml:space="preserve"> </w:t>
      </w:r>
      <w:r w:rsidR="001F1162" w:rsidRPr="001F1162">
        <w:t xml:space="preserve">be captured by traditional assessment procedures, thus leading to many critical consequences, including (1) a limited understanding of psychopathology, and (2) a partial and incomplete assessment of </w:t>
      </w:r>
      <w:r w:rsidR="00170852">
        <w:t>one’s</w:t>
      </w:r>
      <w:r w:rsidR="001F1162" w:rsidRPr="001F1162">
        <w:t xml:space="preserve"> clinical condition. </w:t>
      </w:r>
    </w:p>
    <w:p w14:paraId="1AE0F920" w14:textId="578CFFAF" w:rsidR="001F1162" w:rsidRPr="001F1162" w:rsidRDefault="001F1162" w:rsidP="001F1162">
      <w:r w:rsidRPr="001F1162">
        <w:t xml:space="preserve">Beyond this issue, increasing studies have shown that people are not able to recall past affective experiences without altering their content, and this bias is even greater </w:t>
      </w:r>
      <w:r w:rsidR="003C6A1E">
        <w:t xml:space="preserve">in </w:t>
      </w:r>
      <w:r w:rsidRPr="001F1162">
        <w:t xml:space="preserve">subclinical </w:t>
      </w:r>
      <w:r w:rsidR="003C6A1E">
        <w:t xml:space="preserve">and clinical populations </w:t>
      </w:r>
      <w:r w:rsidRPr="001F1162">
        <w:fldChar w:fldCharType="begin" w:fldLock="1"/>
      </w:r>
      <w:r w:rsidR="003C6A1E">
        <w:instrText>ADDIN CSL_CITATION {"citationItems":[{"id":"ITEM-1","itemData":{"author":[{"dropping-particle":"","family":"Colombo","given":"Desiree","non-dropping-particle":"","parse-names":false,"suffix":""},{"dropping-particle":"","family":"Suso-Ribera","given":"Carlos","non-dropping-particle":"","parse-names":false,"suffix":""},{"dropping-particle":"","family":"Fernández-Álvarez","given":"Javier","non-dropping-particle":"","parse-names":false,"suffix":""},{"dropping-particle":"","family":"Fernández-Felipe","given":"Isabel","non-dropping-particle":"","parse-names":false,"suffix":""},{"dropping-particle":"","family":"Cipresso","given":"Pietro","non-dropping-particle":"","parse-names":false,"suffix":""},{"dropping-particle":"","family":"Garcia-Palacios","given":"Azucena","non-dropping-particle":"","parse-names":false,"suffix":""},{"dropping-particle":"","family":"Riva","given":"Giuseppe","non-dropping-particle":"","parse-names":false,"suffix":""},{"dropping-particle":"","family":"Botella","given":"Cristina","non-dropping-particle":"","parse-names":false,"suffix":""}],"container-title":"Pervasive Computing Paradigms for Mental Health","id":"ITEM-1","issued":{"date-parts":[["2019"]]},"publisher":"Springer","title":"Exploring Affect Recall Bias and the Impact of Mild Depressive Symptoms: An Ecological Momentary Study","type":"chapter"},"uris":["http://www.mendeley.com/documents/?uuid=6035a667-dfa9-4f59-883f-6776317c6d51"]},{"id":"ITEM-2","itemData":{"DOI":"10.1080/02699930802607937","ISBN":"02699931","ISSN":"02699931","abstract":"The current study examined the nature of retrospective recall of affect in depressed participants and nonclinical controls. Utilising the Experience Sampling Method, we compared average momentary affect reports to retrospective summaries of the same period of time. Both groups exhibited exaggerated retrospective summaries of positive affect (PA) and negative affect (NA). Greater bias for PA than NA was found in the controls but not the depressed. Across groups, depressed individuals exhibited more absolute inaccuracy in their recall of NA but not PA. For depressed and nonclinical individuals, retrospective summaries of PA were better predicted by an average of all weekly momentary PA than a combination of the most intense (“peak”) PA and most recent (“end”) PA experiences. For nonclinical participants, retrospective NA was better predicted by an average of all weekly momentary NA. For depressed individuals, however, no clear advantage to predicting retrospective NA by average weekly NA relative to a combination of peak NA and end NA was found. Based on our findings, clinicians should realise that depressive cognition may not lie in recall that is less positive and more negative than “reality” but in retrospective intensifications of all affect that are, compared to normal, relatively greater for negative than for positive affect.","author":[{"dropping-particle":"","family":"Ben-Zeev","given":"Dror","non-dropping-particle":"","parse-names":false,"suffix":""},{"dropping-particle":"","family":"Young","given":"Michael A.","non-dropping-particle":"","parse-names":false,"suffix":""},{"dropping-particle":"","family":"Madsen","given":"Joshua W.","non-dropping-particle":"","parse-names":false,"suffix":""}],"container-title":"Cognition and Emotion","id":"ITEM-2","issued":{"date-parts":[["2009"]]},"title":"Retrospective recall of affect in clinically depressed individuals and controls","type":"article-journal"},"uris":["http://www.mendeley.com/documents/?uuid=e35262bc-0bd4-3373-a50c-147e4858fea7"]}],"mendeley":{"formattedCitation":"(Ben-Zeev, Young, &amp; Madsen, 2009; Desiree Colombo et al., 2019)","plainTextFormattedCitation":"(Ben-Zeev, Young, &amp; Madsen, 2009; Desiree Colombo et al., 2019)","previouslyFormattedCitation":"(Desiree Colombo et al., 2019)"},"properties":{"noteIndex":0},"schema":"https://github.com/citation-style-language/schema/raw/master/csl-citation.json"}</w:instrText>
      </w:r>
      <w:r w:rsidRPr="001F1162">
        <w:fldChar w:fldCharType="separate"/>
      </w:r>
      <w:r w:rsidR="003C6A1E" w:rsidRPr="003C6A1E">
        <w:rPr>
          <w:noProof/>
        </w:rPr>
        <w:t>(Ben-Zeev, Young, &amp; Madsen, 2009; Desiree Colombo et al., 2019)</w:t>
      </w:r>
      <w:r w:rsidRPr="001F1162">
        <w:fldChar w:fldCharType="end"/>
      </w:r>
      <w:r w:rsidRPr="001F1162">
        <w:t xml:space="preserve">. Furthermore, patients have been shown to be biased in estimating their clinical condition and, for example, </w:t>
      </w:r>
      <w:r w:rsidR="00443F12">
        <w:t xml:space="preserve">clinically depressed </w:t>
      </w:r>
      <w:r w:rsidR="00580A9A">
        <w:t>individuals</w:t>
      </w:r>
      <w:r w:rsidR="00443F12" w:rsidRPr="001F1162">
        <w:t xml:space="preserve"> </w:t>
      </w:r>
      <w:r w:rsidRPr="001F1162">
        <w:t xml:space="preserve">tend to exaggerate symptoms severity </w:t>
      </w:r>
      <w:r w:rsidRPr="001F1162">
        <w:fldChar w:fldCharType="begin" w:fldLock="1"/>
      </w:r>
      <w:r w:rsidR="003C6A1E">
        <w:instrText>ADDIN CSL_CITATION {"citationItems":[{"id":"ITEM-1","itemData":{"DOI":"10.1159/000284941","ISSN":"02544962","abstract":"Self-ratings are very practical and economical procedures to measure the severity of depression in intraindividual comparisons. They are sensitive to change induced by therapy and provide findings concerning the global result of therapy and its time course, which are similar to data based on ratings by psychiatrists. Due to their practicability, self-rating procedures contribute to an exact description of the time course of depression in multiple measurement designs. However, the limitations of the validity of self-rating procedures should not be neglected. ? 1995 S. Karger AG, Basel.","author":[{"dropping-particle":"","family":"Möller","given":"H. J.","non-dropping-particle":"","parse-names":false,"suffix":""},{"dropping-particle":"","family":"Zerssen","given":"D.","non-dropping-particle":"von","parse-names":false,"suffix":""}],"container-title":"Psychopathology","id":"ITEM-1","issue":"6","issued":{"date-parts":[["1995"]]},"page":"291-306","title":"Self-rating procedures in the evaluation of antidepressants: Review of the literature and results of our studies","type":"article-journal","volume":"28"},"uris":["http://www.mendeley.com/documents/?uuid=b29b8503-be30-4584-b8e7-821197fcded4"]}],"mendeley":{"formattedCitation":"(Möller &amp; von Zerssen, 1995)","plainTextFormattedCitation":"(Möller &amp; von Zerssen, 1995)","previouslyFormattedCitation":"(Möller &amp; von Zerssen, 1995)"},"properties":{"noteIndex":0},"schema":"https://github.com/citation-style-language/schema/raw/master/csl-citation.json"}</w:instrText>
      </w:r>
      <w:r w:rsidRPr="001F1162">
        <w:fldChar w:fldCharType="separate"/>
      </w:r>
      <w:r w:rsidR="003C6A1E" w:rsidRPr="003C6A1E">
        <w:rPr>
          <w:noProof/>
        </w:rPr>
        <w:t>(Möller &amp; von Zerssen, 1995)</w:t>
      </w:r>
      <w:r w:rsidRPr="001F1162">
        <w:fldChar w:fldCharType="end"/>
      </w:r>
      <w:r w:rsidRPr="001F1162">
        <w:t xml:space="preserve">. </w:t>
      </w:r>
      <w:r w:rsidR="006428A9" w:rsidRPr="001F1162">
        <w:t>Still</w:t>
      </w:r>
      <w:r w:rsidRPr="001F1162">
        <w:t xml:space="preserve">, traditional clinical assessments are retrospective (i.e. patients are asked to summarize how they felt in the last period), thus underestimating the potential role played by </w:t>
      </w:r>
      <w:r w:rsidR="00C40D67">
        <w:t xml:space="preserve">the </w:t>
      </w:r>
      <w:r w:rsidRPr="001F1162">
        <w:t xml:space="preserve">recall bias </w:t>
      </w:r>
      <w:r w:rsidR="006428A9">
        <w:t xml:space="preserve">and </w:t>
      </w:r>
      <w:r w:rsidRPr="001F1162">
        <w:t>provid</w:t>
      </w:r>
      <w:r w:rsidR="00A8236D">
        <w:t>ing</w:t>
      </w:r>
      <w:r w:rsidRPr="001F1162">
        <w:t xml:space="preserve"> </w:t>
      </w:r>
      <w:r w:rsidR="00A8236D">
        <w:t xml:space="preserve">potentially </w:t>
      </w:r>
      <w:r w:rsidRPr="001F1162">
        <w:t>biase</w:t>
      </w:r>
      <w:r w:rsidR="006428A9">
        <w:t>d</w:t>
      </w:r>
      <w:r w:rsidRPr="001F1162">
        <w:t xml:space="preserve"> assessments, which </w:t>
      </w:r>
      <w:r w:rsidR="006428A9">
        <w:t>in</w:t>
      </w:r>
      <w:r w:rsidR="006428A9" w:rsidRPr="001F1162">
        <w:t xml:space="preserve"> </w:t>
      </w:r>
      <w:r w:rsidRPr="001F1162">
        <w:t>turn may undermine the quality of the treatment provided to a patient.</w:t>
      </w:r>
    </w:p>
    <w:p w14:paraId="43C1F78C" w14:textId="76B8A49C" w:rsidR="001F1162" w:rsidRPr="001F1162" w:rsidRDefault="001F1162" w:rsidP="001F1162">
      <w:r w:rsidRPr="001F1162">
        <w:t xml:space="preserve">Ecological Momentary Assessment (EMA), also called Experience Sampling Method (ESM) or ambulatory monitoring, emerged in the late 80s as an alternative strategy to overcome the </w:t>
      </w:r>
      <w:r w:rsidRPr="001F1162">
        <w:lastRenderedPageBreak/>
        <w:t xml:space="preserve">limitations of traditional clinical tools and, more specifically, to better capture people’s affective and </w:t>
      </w:r>
      <w:r w:rsidR="00F500D6" w:rsidRPr="001F1162">
        <w:t>behavioral</w:t>
      </w:r>
      <w:r w:rsidRPr="001F1162">
        <w:t xml:space="preserve"> dynamics </w:t>
      </w:r>
      <w:r w:rsidRPr="001F1162">
        <w:fldChar w:fldCharType="begin" w:fldLock="1"/>
      </w:r>
      <w:r w:rsidR="003C6A1E">
        <w:instrText>ADDIN CSL_CITATION {"citationItems":[{"id":"ITEM-1","itemData":{"ISBN":"0883-6612\\r1532-4796","ISSN":"15324796","PMID":"6442465854","abstract":"Discusses ecological momentary assessments (EMAs), recently developed approaches for assessing behavioral and cognitive processes in their natural settings. Four qualities define EMA methods: 1) phenomena are assessed as they occur, 2) assessments are dependent upon careful timing, 3) assessments usually involve a substantial number of repeated observations, and 4) assessments are usually made in the environment that the S typically inhabits. Phenomena for which EMAs are relevant are reviewed, particularly rapidly fluctuating processes such as affect, pain perception, and coping efforts. Issues relevant to the application of EMAs are addressed, including choice of sampling scheme. (PsycINFO Database Record (c) 2010 APA, all rights reserved)","author":[{"dropping-particle":"","family":"Stone","given":"A A","non-dropping-particle":"","parse-names":false,"suffix":""},{"dropping-particle":"","family":"Shiffman","given":"S","non-dropping-particle":"","parse-names":false,"suffix":""}],"container-title":"Annals of Behavioral Medicine","id":"ITEM-1","issued":{"date-parts":[["1994"]]},"page":"199-202","title":"Ecological momentary assessment (EMA) in behavorial medicine.","type":"article-journal","volume":"16"},"uris":["http://www.mendeley.com/documents/?uuid=17e56585-16bf-4ce9-8ad6-4123d81d1f0b"]},{"id":"ITEM-2","itemData":{"DOI":"10.1017/CBO9780511663246","ISBN":"9780511663246","abstract":"(from the chapter) describes ESM Experience Sampling Method and reports on its reliability and validity, using findings from a number of studies (PsycINFO Database Record (c) 2007 APA, all rights reserved)","author":[{"dropping-particle":"","family":"Csikszentmihalyi","given":"M","non-dropping-particle":"","parse-names":false,"suffix":""},{"dropping-particle":"","family":"Larson","given":"R","non-dropping-particle":"","parse-names":false,"suffix":""}],"container-title":"Journal of Nervous and Mental Disease","id":"ITEM-2","issue":"9","issued":{"date-parts":[["1987"]]},"page":"526-536","title":"Validity and Reliability of the Experience- Sampling Method","type":"article-journal","volume":"175"},"uris":["http://www.mendeley.com/documents/?uuid=f6aa17a4-f33b-4d7e-b46c-f2058df21e10"]},{"id":"ITEM-3","itemData":{"author":[{"dropping-particle":"","family":"Colombo","given":"Desirée","non-dropping-particle":"","parse-names":false,"suffix":""},{"dropping-particle":"","family":"Fernandez-Alvarez","given":"Javier","non-dropping-particle":"","parse-names":false,"suffix":""},{"dropping-particle":"","family":"Suso-Ribera","given":"Carlos","non-dropping-particle":"","parse-names":false,"suffix":""},{"dropping-particle":"","family":"Cipresso","given":"Pietro","non-dropping-particle":"","parse-names":false,"suffix":""},{"dropping-particle":"","family":"Valev","given":"Hristo","non-dropping-particle":"","parse-names":false,"suffix":""},{"dropping-particle":"","family":"Leufkens","given":"Tim","non-dropping-particle":"","parse-names":false,"suffix":""},{"dropping-particle":"","family":"Sas","given":"Corina","non-dropping-particle":"","parse-names":false,"suffix":""},{"dropping-particle":"","family":"Garcia-Palacios","given":"Azucena","non-dropping-particle":"","parse-names":false,"suffix":""},{"dropping-particle":"","family":"Riva","given":"Giuseppe","non-dropping-particle":"","parse-names":false,"suffix":""},{"dropping-particle":"","family":"Botella","given":"Cristina","non-dropping-particle":"","parse-names":false,"suffix":""}],"container-title":"Emotion","id":"ITEM-3","issue":"1","issued":{"date-parts":[["2020"]]},"page":"30-36","title":"The need for change: Understanding emotion regulation antecedents and consequences using ecological momentary assessment","type":"article-journal","volume":"20"},"uris":["http://www.mendeley.com/documents/?uuid=565785fc-f48f-449d-ad05-f5afc33378d0"]}],"mendeley":{"formattedCitation":"(Desirée Colombo et al., 2020; Csikszentmihalyi &amp; Larson, 1987; A A Stone &amp; Shiffman, 1994)","plainTextFormattedCitation":"(Desirée Colombo et al., 2020; Csikszentmihalyi &amp; Larson, 1987; A A Stone &amp; Shiffman, 1994)","previouslyFormattedCitation":"(Desirée Colombo et al., 2020; Csikszentmihalyi &amp; Larson, 1987; A A Stone &amp; Shiffman, 1994)"},"properties":{"noteIndex":0},"schema":"https://github.com/citation-style-language/schema/raw/master/csl-citation.json"}</w:instrText>
      </w:r>
      <w:r w:rsidRPr="001F1162">
        <w:fldChar w:fldCharType="separate"/>
      </w:r>
      <w:r w:rsidR="003C6A1E" w:rsidRPr="003C6A1E">
        <w:rPr>
          <w:noProof/>
        </w:rPr>
        <w:t>(Desirée Colombo et al., 2020; Csikszentmihalyi &amp; Larson, 1987; A A Stone &amp; Shiffman, 1994)</w:t>
      </w:r>
      <w:r w:rsidRPr="001F1162">
        <w:fldChar w:fldCharType="end"/>
      </w:r>
      <w:r w:rsidRPr="001F1162">
        <w:t>. On the one hand, the term “</w:t>
      </w:r>
      <w:r w:rsidRPr="001F1162">
        <w:rPr>
          <w:i/>
          <w:iCs/>
        </w:rPr>
        <w:t>ecological</w:t>
      </w:r>
      <w:r w:rsidRPr="001F1162">
        <w:t xml:space="preserve">” refers to the environment in which data are collected: Patients are asked to annotate </w:t>
      </w:r>
      <w:r w:rsidR="00F500D6" w:rsidRPr="001F1162">
        <w:t>behaviors</w:t>
      </w:r>
      <w:r w:rsidRPr="001F1162">
        <w:t>, thoughts and feelings in the real-world context and during the flow of daily experiences. On the other hand, the term “</w:t>
      </w:r>
      <w:r w:rsidRPr="001F1162">
        <w:rPr>
          <w:i/>
          <w:iCs/>
        </w:rPr>
        <w:t>momentary</w:t>
      </w:r>
      <w:r w:rsidRPr="001F1162">
        <w:t>” refers to the focus of the assessment on the current state of the individual: Patients are asked to report their affective state in precise moments of the day, and not to retrospectively recall it. In that sense, EMA permits to obtain repeated measures of a single individual, increasing the reliability, generalizability and ecological validity of data.</w:t>
      </w:r>
    </w:p>
    <w:p w14:paraId="445A53DB" w14:textId="5788B10D" w:rsidR="00580A9A" w:rsidRDefault="001F1162" w:rsidP="006428A9">
      <w:r w:rsidRPr="001F1162">
        <w:t>The first studies in this direction adopted paper-and-pencil diaries</w:t>
      </w:r>
      <w:r w:rsidR="00C40D67">
        <w:t>.</w:t>
      </w:r>
      <w:r w:rsidRPr="001F1162">
        <w:t xml:space="preserve"> Patients were </w:t>
      </w:r>
      <w:r w:rsidR="00C40D67">
        <w:t xml:space="preserve">traditionally </w:t>
      </w:r>
      <w:r w:rsidRPr="001F1162">
        <w:t xml:space="preserve">asked to complete daily diaries at the end of the day or in response to an automatic prompt produced by a watch. However, the intrusiveness, discomfort and commitment made these paper-and-pencil </w:t>
      </w:r>
      <w:r w:rsidR="00443F12">
        <w:t>tools</w:t>
      </w:r>
      <w:r w:rsidR="00443F12" w:rsidRPr="001F1162">
        <w:t xml:space="preserve"> </w:t>
      </w:r>
      <w:r w:rsidRPr="001F1162">
        <w:t>barely feasible and not adequate to patients</w:t>
      </w:r>
      <w:r w:rsidR="00A8236D">
        <w:t>. Past</w:t>
      </w:r>
      <w:r w:rsidR="006428A9" w:rsidRPr="001F1162">
        <w:t xml:space="preserve"> research evidenced</w:t>
      </w:r>
      <w:r w:rsidR="00A8236D">
        <w:t xml:space="preserve">, indeed, </w:t>
      </w:r>
      <w:r w:rsidR="006428A9" w:rsidRPr="001F1162">
        <w:t>that paper diaries impose</w:t>
      </w:r>
      <w:r w:rsidR="006428A9">
        <w:t>d</w:t>
      </w:r>
      <w:r w:rsidR="006428A9" w:rsidRPr="001F1162">
        <w:t xml:space="preserve"> several barriers for EMA</w:t>
      </w:r>
      <w:r w:rsidR="006428A9">
        <w:t xml:space="preserve"> procedures</w:t>
      </w:r>
      <w:r w:rsidR="006428A9" w:rsidRPr="001F1162">
        <w:t xml:space="preserve">, </w:t>
      </w:r>
      <w:r w:rsidR="00A8236D">
        <w:t>such as</w:t>
      </w:r>
      <w:r w:rsidR="006428A9" w:rsidRPr="001F1162">
        <w:t xml:space="preserve"> difficulties in obtaining a reliable measure of timely compliance because </w:t>
      </w:r>
      <w:r w:rsidR="006428A9">
        <w:t>of</w:t>
      </w:r>
      <w:r w:rsidR="006428A9" w:rsidRPr="001F1162">
        <w:t xml:space="preserve"> social desirability. </w:t>
      </w:r>
      <w:r w:rsidRPr="001F1162">
        <w:t xml:space="preserve">Moreover, researchers had low control on adherence (i.e. the percentage of answered self-reports out of the total reports) and time response (i.e. the temporal delay in completing the diary after the prompt), thus obtaining biased assessments </w:t>
      </w:r>
      <w:r w:rsidRPr="001F1162">
        <w:fldChar w:fldCharType="begin" w:fldLock="1"/>
      </w:r>
      <w:r w:rsidR="003C6A1E">
        <w:instrText>ADDIN CSL_CITATION {"citationItems":[{"id":"ITEM-1","itemData":{"abstract":"1. Stone AA, Shiffman S, Atienza AA, Nebeling L. Historical roots and rationale of ecological momentary assessment (EMA). In: Stone AA, Shiffman S, Atienza AA, Nebeling L, editors. New York: Oxford University Press; 2007. (ISBN: 978-0-19-517871-5). p. 3–10.","author":[{"dropping-particle":"","family":"Stone","given":"Arthur A","non-dropping-particle":"","parse-names":false,"suffix":""},{"dropping-particle":"","family":"Shiffman","given":"Saul","non-dropping-particle":"","parse-names":false,"suffix":""},{"dropping-particle":"","family":"Atienza","given":"A. A.","non-dropping-particle":"","parse-names":false,"suffix":""},{"dropping-particle":"","family":"Nebeling","given":"A.","non-dropping-particle":"","parse-names":false,"suffix":""}],"container-title":"The science of real-time data capture: Self-reports in health research.","id":"ITEM-1","issued":{"date-parts":[["2007"]]},"page":"3 - 10","title":"Historical roots and rationale of ecological momentary assessment (EMA)","type":"chapter"},"uris":["http://www.mendeley.com/documents/?uuid=90eaf59c-5a8e-4bd0-8e51-d7de6937f214"]}],"mendeley":{"formattedCitation":"(Arthur A Stone, Shiffman, Atienza, &amp; Nebeling, 2007)","plainTextFormattedCitation":"(Arthur A Stone, Shiffman, Atienza, &amp; Nebeling, 2007)","previouslyFormattedCitation":"(Arthur A Stone, Shiffman, Atienza, &amp; Nebeling, 2007)"},"properties":{"noteIndex":0},"schema":"https://github.com/citation-style-language/schema/raw/master/csl-citation.json"}</w:instrText>
      </w:r>
      <w:r w:rsidRPr="001F1162">
        <w:fldChar w:fldCharType="separate"/>
      </w:r>
      <w:r w:rsidR="003C6A1E" w:rsidRPr="003C6A1E">
        <w:rPr>
          <w:noProof/>
        </w:rPr>
        <w:t>(Arthur A Stone, Shiffman, Atienza, &amp; Nebeling, 2007)</w:t>
      </w:r>
      <w:r w:rsidRPr="001F1162">
        <w:fldChar w:fldCharType="end"/>
      </w:r>
      <w:r w:rsidRPr="001F1162">
        <w:t xml:space="preserve">. </w:t>
      </w:r>
    </w:p>
    <w:p w14:paraId="2C616E43" w14:textId="7C164524" w:rsidR="001F1162" w:rsidRPr="001F1162" w:rsidRDefault="001F1162" w:rsidP="001F1162">
      <w:r w:rsidRPr="001F1162">
        <w:t>The past decades</w:t>
      </w:r>
      <w:r w:rsidR="00580A9A">
        <w:t xml:space="preserve"> </w:t>
      </w:r>
      <w:r w:rsidRPr="001F1162">
        <w:t xml:space="preserve">have seen a surge in studies using </w:t>
      </w:r>
      <w:r w:rsidR="006428A9">
        <w:t xml:space="preserve">technology based </w:t>
      </w:r>
      <w:r w:rsidRPr="001F1162">
        <w:t xml:space="preserve">EMA as a result of the emerging field of ICT, which offered innovative solutions to conduct ecological assessments by means of hand-held technologies </w:t>
      </w:r>
      <w:r w:rsidRPr="001F1162">
        <w:fldChar w:fldCharType="begin" w:fldLock="1"/>
      </w:r>
      <w:r w:rsidR="003C6A1E">
        <w:instrText>ADDIN CSL_CITATION {"citationItems":[{"id":"ITEM-1","itemData":{"DOI":"10.3389/fpsyg.2019.01261","author":[{"dropping-particle":"","family":"Colombo","given":"Desirée","non-dropping-particle":"","parse-names":false,"suffix":""},{"dropping-particle":"","family":"Fernandez Alvarez","given":"Javier","non-dropping-particle":"","parse-names":false,"suffix":""},{"dropping-particle":"","family":"Garcia-Palacios","given":"Azucena","non-dropping-particle":"","parse-names":false,"suffix":""},{"dropping-particle":"","family":"Cipresso","given":"Pietro","non-dropping-particle":"","parse-names":false,"suffix":""},{"dropping-particle":"","family":"Botella","given":"Cristina","non-dropping-particle":"","parse-names":false,"suffix":""},{"dropping-particle":"","family":"Riva","given":"Giuseppe","non-dropping-particle":"","parse-names":false,"suffix":""}],"container-title":"Frontiers in Psychology","id":"ITEM-1","issued":{"date-parts":[["2019"]]},"title":"New Technologies for the Understanding, Assessment and Intervention of ER in Mental Health","type":"article-journal"},"uris":["http://www.mendeley.com/documents/?uuid=06f26a2e-0b5b-4e50-bc7e-56a432133947"]}],"mendeley":{"formattedCitation":"(Desirée Colombo, Fernandez Alvarez, Garcia-Palacios, et al., 2019)","plainTextFormattedCitation":"(Desirée Colombo, Fernandez Alvarez, Garcia-Palacios, et al., 2019)","previouslyFormattedCitation":"(Desirée Colombo, Fernandez Alvarez, Garcia-Palacios, et al., 2019)"},"properties":{"noteIndex":0},"schema":"https://github.com/citation-style-language/schema/raw/master/csl-citation.json"}</w:instrText>
      </w:r>
      <w:r w:rsidRPr="001F1162">
        <w:fldChar w:fldCharType="separate"/>
      </w:r>
      <w:r w:rsidRPr="003C6A1E">
        <w:rPr>
          <w:noProof/>
        </w:rPr>
        <w:t>(Desirée Colombo, Fernandez Alvarez, Garcia-Palacios, et al., 2019)</w:t>
      </w:r>
      <w:r w:rsidRPr="001F1162">
        <w:fldChar w:fldCharType="end"/>
      </w:r>
      <w:r w:rsidRPr="001F1162">
        <w:t xml:space="preserve">. The increasing availability of smartphones and the explosion of mobile applications, which have been successfully used both for subjective </w:t>
      </w:r>
      <w:r w:rsidRPr="001F1162">
        <w:fldChar w:fldCharType="begin" w:fldLock="1"/>
      </w:r>
      <w:r w:rsidR="003C6A1E">
        <w:instrText>ADDIN CSL_CITATION {"citationItems":[{"id":"ITEM-1","itemData":{"DOI":"10.1097/AJP.0000000000000618","ISBN":"0000000000000","ISSN":"0749-8047","PMID":"29659375","abstract":"OBJECTIVES: Ecological momentary assessment is recommended in the management of chronic pain. Smartphone apps might be a useful tool for that purpose. This study goal was to develop and test a multidimensional smartphone app for adults with chronic pain. A multidisciplinary team developed app content after a series of meetings, considering clinical guidelines for pain measurement. Content included pain intensity and interference, fatigue, mood, perceived health status, activity level, side effects of the medication, use of rescue medication, and pain-related psychological constructs (catastrophizing, acceptance, fear, and coping).\nMETHODS: Thirty-eight participants (21-59▒y) used the app, called Pain Monitor, twice a day during 30 consecutive days. Patients completed a set of well-established measures at the beginning and end of study via paper-and-pencil. Weekly phone assessments were also made for pain intensity, pain interference, fatigue, and mood.\nRESULTS: Construct validity was revealed by moderate-to-strong correlations between app content and traditional measures. Feasibility was supported by high compliance (between 70% and 82%) and high acceptability and ease of use. Both side effects of the medication and use of rescue medication were found to be useful tools to guide treatment.\nDISCUSSION: The new assessment protocol in the app allows for an easy and rapid multidimensional assessment of chronic pain patients.","author":[{"dropping-particle":"","family":"Suso-Ribera","given":"Carlos","non-dropping-particle":"","parse-names":false,"suffix":""},{"dropping-particle":"","family":"Castilla","given":"Diana","non-dropping-particle":"","parse-names":false,"suffix":""},{"dropping-particle":"","family":"Zaragozá","given":"Irene","non-dropping-particle":"","parse-names":false,"suffix":""},{"dropping-particle":"","family":"Ribera-Canudas","given":"María Victoria","non-dropping-particle":"","parse-names":false,"suffix":""},{"dropping-particle":"","family":"Botella","given":"Cristina","non-dropping-particle":"","parse-names":false,"suffix":""},{"dropping-particle":"","family":"García-Palacios","given":"Azucena","non-dropping-particle":"","parse-names":false,"suffix":""}],"container-title":"The Clinical Journal of Pain","id":"ITEM-1","issue":"10","issued":{"date-parts":[["2018"]]},"page":"1","title":"Validity, Reliability, Feasibility, and Usefulness of Pain Monitor, a Multidimensional Smartphone App for Daily Monitoring of Adults with Heterogeneous Chronic Pain","type":"article-journal","volume":"34"},"uris":["http://www.mendeley.com/documents/?uuid=3d2a9373-e23a-4548-8390-a59f90483f77","http://www.mendeley.com/documents/?uuid=204fefe2-8953-48b6-8231-49b39970ce8d"]}],"mendeley":{"formattedCitation":"(Suso-Ribera, Castilla, et al., 2018)","plainTextFormattedCitation":"(Suso-Ribera, Castilla, et al., 2018)","previouslyFormattedCitation":"(Suso-Ribera, Castilla, et al., 2018)"},"properties":{"noteIndex":0},"schema":"https://github.com/citation-style-language/schema/raw/master/csl-citation.json"}</w:instrText>
      </w:r>
      <w:r w:rsidRPr="001F1162">
        <w:fldChar w:fldCharType="separate"/>
      </w:r>
      <w:r w:rsidRPr="003C6A1E">
        <w:rPr>
          <w:noProof/>
        </w:rPr>
        <w:t>(Suso-Ribera, Castilla, et al., 2018)</w:t>
      </w:r>
      <w:r w:rsidRPr="001F1162">
        <w:fldChar w:fldCharType="end"/>
      </w:r>
      <w:r w:rsidRPr="001F1162">
        <w:t xml:space="preserve"> and objective data collection </w:t>
      </w:r>
      <w:r w:rsidRPr="001F1162">
        <w:fldChar w:fldCharType="begin" w:fldLock="1"/>
      </w:r>
      <w:r w:rsidR="003C6A1E">
        <w:instrText>ADDIN CSL_CITATION {"citationItems":[{"id":"ITEM-1","itemData":{"DOI":"10.1146/annurev-clinpsy-032816-044949","ISBN":"*****************","ISSN":"1548-5943","PMID":"28375728","abstract":"Sensors in everyday devices, such as our phones, wearables, and computers, leave a stream of digital traces. Personal sensing refers to collecting and analyzing data from sensors embedded in the context of daily life with the aim of identifying human behaviors, thoughts, feelings, and traits. This article provides a critical review of personal sensing research related to mental health, focused principally on smartphones, but also including studies of wearables, social media, and computers. We provide a layered, hierarchical model for translating raw sensor data into markers of behaviors and states related to mental health. Also discussed are research methods as well as challenges, including privacy and problems of dimensionality. Although personal sensing is still in its infancy, it holds great promise as a method for conducting mental health research and as a clinical tool for monitoring at-risk populations and providing the foundation for the next generation of mobile health (or mHealth) interventions.","author":[{"dropping-particle":"","family":"Mohr","given":"David C.","non-dropping-particle":"","parse-names":false,"suffix":""},{"dropping-particle":"","family":"Zhang","given":"Mi","non-dropping-particle":"","parse-names":false,"suffix":""},{"dropping-particle":"","family":"Schueller","given":"Stephen M.","non-dropping-particle":"","parse-names":false,"suffix":""}],"container-title":"Annual Review of Clinical Psychology","id":"ITEM-1","issue":"1","issued":{"date-parts":[["2017"]]},"page":"23-47","title":"Personal Sensing: Understanding Mental Health Using Ubiquitous Sensors and Machine Learning","type":"article-journal","volume":"13"},"uris":["http://www.mendeley.com/documents/?uuid=642f1dd3-18ec-443e-b120-a65505c78bc9"]}],"mendeley":{"formattedCitation":"(Mohr, Zhang, &amp; Schueller, 2017)","plainTextFormattedCitation":"(Mohr, Zhang, &amp; Schueller, 2017)","previouslyFormattedCitation":"(Mohr, Zhang, &amp; Schueller, 2017)"},"properties":{"noteIndex":0},"schema":"https://github.com/citation-style-language/schema/raw/master/csl-citation.json"}</w:instrText>
      </w:r>
      <w:r w:rsidRPr="001F1162">
        <w:fldChar w:fldCharType="separate"/>
      </w:r>
      <w:r w:rsidR="003C6A1E" w:rsidRPr="003C6A1E">
        <w:rPr>
          <w:noProof/>
        </w:rPr>
        <w:t>(Mohr, Zhang, &amp; Schueller, 2017)</w:t>
      </w:r>
      <w:r w:rsidRPr="001F1162">
        <w:fldChar w:fldCharType="end"/>
      </w:r>
      <w:r w:rsidRPr="001F1162">
        <w:t>, allowed to overcome the shortcomings of paper-diaries by eliminating the need for manual data entry</w:t>
      </w:r>
      <w:r w:rsidR="00443F12">
        <w:t xml:space="preserve">, </w:t>
      </w:r>
      <w:r w:rsidRPr="001F1162">
        <w:t xml:space="preserve">increasing compliance </w:t>
      </w:r>
      <w:r w:rsidR="00443F12">
        <w:t xml:space="preserve">and enhancing control over data </w:t>
      </w:r>
      <w:r w:rsidRPr="001F1162">
        <w:fldChar w:fldCharType="begin" w:fldLock="1"/>
      </w:r>
      <w:r w:rsidR="003C6A1E">
        <w:instrText>ADDIN CSL_CITATION {"citationItems":[{"id":"ITEM-1","itemData":{"DOI":"10.1002/j.1532-2149.2013.00425.x","ISSN":"1090-3801","PMID":"24921074","abstract":"BACKGROUND: Daily diaries are a useful way of measuring fluctuations in pain-related symptoms. However, traditional diaries do not assure the gathering of data in real time, not solving the problem of retrospective assessment. Ecological momentary assessment (EMA) by means of electronic diaries helps to improve repeated assessment. However, it is important to test its feasibility in specific populations in order to reach a wider number of people who could benefit from these procedures. METHODS: The present study compares the compliance and acceptability of an electronic diary running on a smartphone using a crossover design for a sample with a specific pain condition, fibromyalgia and low familiarity with technology. Forty-seven participants were randomly assigned to one of two conditions: (1) paper diary - smartphone diary and (2) smartphone diary - paper diary, using each assessment method for 1 week. RESULTS: The findings of this study showed that the smartphone diary made it possible to gather more accurate and complete ratings. Besides, this method was well accepted by a sample of patients with fibromyalgia referred by a public hospital, with an important proportion of participants with low level of education and low familiarity with technology. CONCLUSIONS: The findings of this study support the use of smartphones for EMA even in specific populations with a specific pain condition, fibromyalgia and with low familiarity with technology. These methods could help clinicians and researchers to gather more accurate ratings of relevant pain-related variables even in populations with low familiarity with technology.","author":[{"dropping-particle":"","family":"García-Palacios","given":"Azucena","non-dropping-particle":"","parse-names":false,"suffix":""},{"dropping-particle":"","family":"Herrero","given":"R","non-dropping-particle":"","parse-names":false,"suffix":""},{"dropping-particle":"","family":"Belmonte","given":"M A","non-dropping-particle":"","parse-names":false,"suffix":""},{"dropping-particle":"","family":"Castilla","given":"D","non-dropping-particle":"","parse-names":false,"suffix":""},{"dropping-particle":"","family":"Guixeres","given":"J","non-dropping-particle":"","parse-names":false,"suffix":""},{"dropping-particle":"","family":"Molinari","given":"G","non-dropping-particle":"","parse-names":false,"suffix":""},{"dropping-particle":"","family":"Banos","given":"R M","non-dropping-particle":"","parse-names":false,"suffix":""},{"dropping-particle":"","family":"Baños","given":"Rosa M","non-dropping-particle":"","parse-names":false,"suffix":""},{"dropping-particle":"","family":"Botella","given":"C","non-dropping-particle":"","parse-names":false,"suffix":""}],"container-title":"European journal of pain (London, England)","id":"ITEM-1","issue":"6","issued":{"date-parts":[["2014"]]},"page":"862-872","title":"Ecological momentary assessment for chronic pain in fibromyalgia using a smartphone: A randomized crossover study.","type":"article-journal","volume":"18"},"uris":["http://www.mendeley.com/documents/?uuid=d42bbf00-5ade-4150-b98f-c03407ece17b","http://www.mendeley.com/documents/?uuid=fb8e1d00-b5c2-4636-8d8d-bf450c4b5d6a"]}],"mendeley":{"formattedCitation":"(García-Palacios et al., 2014)","plainTextFormattedCitation":"(García-Palacios et al., 2014)","previouslyFormattedCitation":"(García-Palacios et al., 2014)"},"properties":{"noteIndex":0},"schema":"https://github.com/citation-style-language/schema/raw/master/csl-citation.json"}</w:instrText>
      </w:r>
      <w:r w:rsidRPr="001F1162">
        <w:fldChar w:fldCharType="separate"/>
      </w:r>
      <w:r w:rsidRPr="003C6A1E">
        <w:rPr>
          <w:noProof/>
        </w:rPr>
        <w:t>(García-Palacios et al., 2014)</w:t>
      </w:r>
      <w:r w:rsidRPr="001F1162">
        <w:fldChar w:fldCharType="end"/>
      </w:r>
      <w:r w:rsidRPr="001F1162">
        <w:t xml:space="preserve">. Moreover, the adoption of technologies such as smartphones to deliver EMA allowed to integrate all the needed processes into one device. Accordingly, patients </w:t>
      </w:r>
      <w:r w:rsidR="00A8236D">
        <w:t>are</w:t>
      </w:r>
      <w:r w:rsidRPr="001F1162">
        <w:t xml:space="preserve"> automatically prompted to fill in self-reports by </w:t>
      </w:r>
      <w:r w:rsidR="00443F12">
        <w:t>a</w:t>
      </w:r>
      <w:r w:rsidR="00443F12" w:rsidRPr="001F1162">
        <w:t xml:space="preserve"> </w:t>
      </w:r>
      <w:r w:rsidRPr="001F1162">
        <w:t>device</w:t>
      </w:r>
      <w:r w:rsidR="00443F12">
        <w:t xml:space="preserve"> such as a smartphone</w:t>
      </w:r>
      <w:r w:rsidRPr="001F1162">
        <w:t>, that stores and safely sends data to clinicians and/or researchers.</w:t>
      </w:r>
    </w:p>
    <w:p w14:paraId="30CFB970" w14:textId="7D677EF8" w:rsidR="001F1162" w:rsidRPr="001F1162" w:rsidRDefault="001F1162" w:rsidP="001F1162">
      <w:r w:rsidRPr="001F1162">
        <w:lastRenderedPageBreak/>
        <w:t xml:space="preserve">So far, many research fields </w:t>
      </w:r>
      <w:r w:rsidR="00580A9A">
        <w:t>adopted</w:t>
      </w:r>
      <w:r w:rsidRPr="001F1162">
        <w:t xml:space="preserve"> EMA</w:t>
      </w:r>
      <w:r w:rsidR="00580A9A">
        <w:t xml:space="preserve"> procedures</w:t>
      </w:r>
      <w:r w:rsidRPr="001F1162">
        <w:t xml:space="preserve"> to investigate several psychological conditions, including stress-related diseases </w:t>
      </w:r>
      <w:r w:rsidRPr="001F1162">
        <w:fldChar w:fldCharType="begin" w:fldLock="1"/>
      </w:r>
      <w:r w:rsidR="003C6A1E">
        <w:instrText>ADDIN CSL_CITATION {"citationItems":[{"id":"ITEM-1","itemData":{"DOI":"10.1186/1751-0759-2-13","ISBN":"1751-0759","ISSN":"1751-0759","PMID":"18616833","abstract":"Many physical diseases have been reported to be associated with psychosocial factors. In these diseases, assessment relies mainly on subjective symptoms in natural settings. Therefore, it is important to assess symptoms and/or relationships between psychosocial factors and symptoms in natural settings. Symptoms are usually assessed by self-report when patients visit their doctors. However, self-report by recall has an intrinsic problem; \"recall bias\". Recently, ecological momentary assessment (EMA) has been proposed as a reliable method to assess and record events and subjective symptoms as well as physiological and behavioral variables in natural settings. Although EMA is a useful method to assess stress-related diseases, it has not been fully acknowledged, especially by clinicians. Therefore, the present brief review introduces the application and future direction of EMA for the assessment and intervention for stress-related diseases.","author":[{"dropping-particle":"","family":"Yoshiuchi","given":"Kazuhiro","non-dropping-particle":"","parse-names":false,"suffix":""},{"dropping-particle":"","family":"Yamamoto","given":"Yoshiharu","non-dropping-particle":"","parse-names":false,"suffix":""},{"dropping-particle":"","family":"Akabayashi","given":"Akira","non-dropping-particle":"","parse-names":false,"suffix":""}],"container-title":"BioPsychoSocial Medicine","id":"ITEM-1","issued":{"date-parts":[["2008"]]},"title":"Application of ecological momentary assessment in stress-related diseases","type":"article-journal"},"uris":["http://www.mendeley.com/documents/?uuid=9c01edb0-89f2-30c6-a36a-7121711405ed"]}],"mendeley":{"formattedCitation":"(Yoshiuchi, Yamamoto, &amp; Akabayashi, 2008)","plainTextFormattedCitation":"(Yoshiuchi, Yamamoto, &amp; Akabayashi, 2008)","previouslyFormattedCitation":"(Yoshiuchi, Yamamoto, &amp; Akabayashi, 2008)"},"properties":{"noteIndex":0},"schema":"https://github.com/citation-style-language/schema/raw/master/csl-citation.json"}</w:instrText>
      </w:r>
      <w:r w:rsidRPr="001F1162">
        <w:fldChar w:fldCharType="separate"/>
      </w:r>
      <w:r w:rsidR="003C6A1E" w:rsidRPr="003C6A1E">
        <w:rPr>
          <w:noProof/>
        </w:rPr>
        <w:t>(Yoshiuchi, Yamamoto, &amp; Akabayashi, 2008)</w:t>
      </w:r>
      <w:r w:rsidRPr="001F1162">
        <w:fldChar w:fldCharType="end"/>
      </w:r>
      <w:r w:rsidRPr="001F1162">
        <w:t xml:space="preserve">, alcohol abuse </w:t>
      </w:r>
      <w:r w:rsidRPr="001F1162">
        <w:fldChar w:fldCharType="begin" w:fldLock="1"/>
      </w:r>
      <w:r w:rsidR="003C6A1E">
        <w:instrText>ADDIN CSL_CITATION {"citationItems":[{"id":"ITEM-1","itemData":{"ISBN":"2168-3492","ISSN":"2168-3492","PMID":"26259004","abstract":"The ability to capture real-time data on human behavior inexpensively, efficiently, and accurately holds promise to transform and broaden our understanding of many areas of health science. One approach to acquiring this type of real-time data is ecological momentary assessment (EMA).This method has been used to collect data in many domains of addiction research, including research on the treatment of alcohol use disorders (AUDs). Empirical evidence supports the hypothesis that use of EMA can improve the quality of AUD treatment research when compared with standard assessment methods because it provides more accurate reporting, allows investigators to examine the dynamic unfolding of the behavior change process at an individual level, and can be used to augment and improve clinical assessment and treatment. Overall, the existing literature provides strong support for the advantages of EMA when combined with standard assessment of addictive behaviors in general. Nevertheless, use of EMA in AUD treatment research thus far has been limited, especially in the area of research on mechanisms of behavior change. Existing research indicates, however, that EMA can be used to deliver tailored feed- back as a novel and potentially transformative approach to improving AUD treatment. This research area clearly warrants additional future efforts.","author":[{"dropping-particle":"","family":"Morgenstern","given":"Jon","non-dropping-particle":"","parse-names":false,"suffix":""},{"dropping-particle":"","family":"Kuerbis","given":"Alexis","non-dropping-particle":"","parse-names":false,"suffix":""},{"dropping-particle":"","family":"Muench","given":"Frederick","non-dropping-particle":"","parse-names":false,"suffix":""}],"container-title":"Alcohol research : current reviews","id":"ITEM-1","issue":"1","issued":{"date-parts":[["2014"]]},"page":"101-9","title":"Ecological Momentary Assessment and Alcohol Use Disorder Treatment.","type":"article-journal","volume":"36"},"uris":["http://www.mendeley.com/documents/?uuid=d211ca9e-6968-40d3-a8bc-5353b0d4c817"]}],"mendeley":{"formattedCitation":"(Morgenstern, Kuerbis, &amp; Muench, 2014)","plainTextFormattedCitation":"(Morgenstern, Kuerbis, &amp; Muench, 2014)","previouslyFormattedCitation":"(Morgenstern, Kuerbis, &amp; Muench, 2014)"},"properties":{"noteIndex":0},"schema":"https://github.com/citation-style-language/schema/raw/master/csl-citation.json"}</w:instrText>
      </w:r>
      <w:r w:rsidRPr="001F1162">
        <w:fldChar w:fldCharType="separate"/>
      </w:r>
      <w:r w:rsidR="003C6A1E" w:rsidRPr="003C6A1E">
        <w:rPr>
          <w:noProof/>
        </w:rPr>
        <w:t>(Morgenstern, Kuerbis, &amp; Muench, 2014)</w:t>
      </w:r>
      <w:r w:rsidRPr="001F1162">
        <w:fldChar w:fldCharType="end"/>
      </w:r>
      <w:r w:rsidRPr="001F1162">
        <w:t xml:space="preserve">, anxiety disorders </w:t>
      </w:r>
      <w:r w:rsidRPr="001F1162">
        <w:fldChar w:fldCharType="begin" w:fldLock="1"/>
      </w:r>
      <w:r w:rsidR="003C6A1E">
        <w:instrText>ADDIN CSL_CITATION {"citationItems":[{"id":"ITEM-1","itemData":{"DOI":"10.1016/j.janxdis.2014.09.022","ISSN":"18737897","abstract":"Anxiety disorders are highly prevalent. Symptoms may occur unpredictably (e.g., panic attacks) or predictably in specific situations (e.g., social phobia). Consequently, it may be difficult to assess anxiety and related constructs realistically in the laboratory or by traditional retrospective questionnaires. Experience sampling methods (ESM) and ecological momentary assessment (EMA) can deepen the understanding of the course of anxiety disorders by frequently assessing symptoms and other variables in the natural environment. We review 34 ESM/EMA studies on adult panic disorder, generalized anxiety disorder, social phobia, post-traumatic stress disorder, and obsessive-compulsive disorder, as well as anxiety disorders in youth. Benefits of ESM/EMA for the study of anxiety disorders include generating insight into the temporal variability of symptoms and into the associations among daily affect, behaviors, and situational cues. Further, ESM/EMA has been successfully combined with ambulatory assessment of physiological variables and with treatment evaluations. We provide suggestions for future research, as well as for clinical applications.","author":[{"dropping-particle":"","family":"Walz","given":"Laura C.","non-dropping-particle":"","parse-names":false,"suffix":""},{"dropping-particle":"","family":"Nauta","given":"Maaike H.","non-dropping-particle":"","parse-names":false,"suffix":""},{"dropping-particle":"","family":"aan het Rot","given":"Marije","non-dropping-particle":"","parse-names":false,"suffix":""}],"container-title":"Journal of Anxiety Disorders","id":"ITEM-1","issued":{"date-parts":[["2014"]]},"title":"Experience sampling and ecological momentary assessment for studying the daily lives of patients with anxiety disorders: A systematic review","type":"article"},"uris":["http://www.mendeley.com/documents/?uuid=89ae4db5-a560-4cbb-8ad2-7cfbe7817500"]}],"mendeley":{"formattedCitation":"(Walz, Nauta, &amp; aan het Rot, 2014)","plainTextFormattedCitation":"(Walz, Nauta, &amp; aan het Rot, 2014)","previouslyFormattedCitation":"(Walz, Nauta, &amp; aan het Rot, 2014)"},"properties":{"noteIndex":0},"schema":"https://github.com/citation-style-language/schema/raw/master/csl-citation.json"}</w:instrText>
      </w:r>
      <w:r w:rsidRPr="001F1162">
        <w:fldChar w:fldCharType="separate"/>
      </w:r>
      <w:r w:rsidR="003C6A1E" w:rsidRPr="003C6A1E">
        <w:rPr>
          <w:noProof/>
        </w:rPr>
        <w:t>(Walz, Nauta, &amp; aan het Rot, 2014)</w:t>
      </w:r>
      <w:r w:rsidRPr="001F1162">
        <w:fldChar w:fldCharType="end"/>
      </w:r>
      <w:r w:rsidRPr="001F1162">
        <w:t xml:space="preserve">, eating disorders </w:t>
      </w:r>
      <w:r w:rsidRPr="001F1162">
        <w:fldChar w:fldCharType="begin" w:fldLock="1"/>
      </w:r>
      <w:r w:rsidR="003C6A1E">
        <w:instrText>ADDIN CSL_CITATION {"citationItems":[{"id":"ITEM-1","itemData":{"DOI":"10.1007/s11920-016-0672-7","ISBN":"0000000000000","ISSN":"15351645","PMID":"26893235","abstract":"Our current understanding of the etiology and maintenance of eating disorders and obesity continues to be far from complete. Similarly, our understanding of determinants of both successful and unsuccessful weight loss surgery is also quite limited. While a number of research methodologies have been applied to these areas, one methodology that has recently seen a rise in popularity is the use of ecological momentary assessment (EMA). EMA allows one to study a variety of variables of interest in the natural environment. The study of eating disorders, obesity, and bariatric surgery has all been conducted using EMA recently. The current study is a review of these areas and summarizes the recent literature (past 3 years) in eating disorders, obesity, and bariatric surgery using EMA methodology.","author":[{"dropping-particle":"","family":"Engel","given":"Scott G.","non-dropping-particle":"","parse-names":false,"suffix":""},{"dropping-particle":"","family":"Crosby","given":"Ross D.","non-dropping-particle":"","parse-names":false,"suffix":""},{"dropping-particle":"","family":"Thomas","given":"Graham","non-dropping-particle":"","parse-names":false,"suffix":""},{"dropping-particle":"","family":"Bond","given":"Dale","non-dropping-particle":"","parse-names":false,"suffix":""},{"dropping-particle":"","family":"Lavender","given":"Jason M.","non-dropping-particle":"","parse-names":false,"suffix":""},{"dropping-particle":"","family":"Mason","given":"Tyler","non-dropping-particle":"","parse-names":false,"suffix":""},{"dropping-particle":"","family":"Steffen","given":"Kristine J.","non-dropping-particle":"","parse-names":false,"suffix":""},{"dropping-particle":"","family":"Green","given":"Dan D.","non-dropping-particle":"","parse-names":false,"suffix":""},{"dropping-particle":"","family":"Wonderlich","given":"Stephen A.","non-dropping-particle":"","parse-names":false,"suffix":""}],"container-title":"Current Psychiatry Reports","id":"ITEM-1","issue":"4","issued":{"date-parts":[["2016"]]},"page":"1-9","title":"Ecological Momentary Assessment in Eating Disorder and Obesity Research: a Review of the Recent Literature","type":"article","volume":"18"},"uris":["http://www.mendeley.com/documents/?uuid=496c6780-e7cc-49a5-a971-4366b92ef0cf"]}],"mendeley":{"formattedCitation":"(Engel et al., 2016)","plainTextFormattedCitation":"(Engel et al., 2016)","previouslyFormattedCitation":"(Engel et al., 2016)"},"properties":{"noteIndex":0},"schema":"https://github.com/citation-style-language/schema/raw/master/csl-citation.json"}</w:instrText>
      </w:r>
      <w:r w:rsidRPr="001F1162">
        <w:fldChar w:fldCharType="separate"/>
      </w:r>
      <w:r w:rsidRPr="003C6A1E">
        <w:rPr>
          <w:noProof/>
        </w:rPr>
        <w:t>(Engel et al., 2016)</w:t>
      </w:r>
      <w:r w:rsidRPr="001F1162">
        <w:fldChar w:fldCharType="end"/>
      </w:r>
      <w:r w:rsidRPr="001F1162">
        <w:t xml:space="preserve">, borderline personality disorder </w:t>
      </w:r>
      <w:r w:rsidRPr="001F1162">
        <w:fldChar w:fldCharType="begin" w:fldLock="1"/>
      </w:r>
      <w:r w:rsidR="003C6A1E">
        <w:instrText>ADDIN CSL_CITATION {"citationItems":[{"id":"ITEM-1","itemData":{"DOI":"10.1521/pedi_2012_26_067","ISBN":"1943-2763 (Electronic)\\r0885-579X (Linking)","ISSN":"0885-579X","PMID":"22984853","abstract":"The use of Ecological Momentary Assessment (EMA) has led to increased insight into borderline personality disorder (BPD) symptoms, especially regarding affective instability. EMA is characterized by a series of repeated assessments of current affective, behavioral, and contextual experiences or physiological processes while participants engage in normal daily activities. EMA has several advantages. It enables researchers to avoid biased recollection, to investigate within-person processes, and to enhance real-life generalizability. This review is dedicated to four main objectives: (1) to discuss the characteristics of EMA in studying BPD symptomatology; (2) to provide an extensive overview of EMA findings in BPD structured into findings regarding DSM-IV criteria and findings regarding emotional dysregulation as stated in the biosocial theory of Linehan; (3) to discuss challenges of EMA and to give recommendations for the proper use of it; and (4) to highlight prospects and promising applications that should be addressed.","author":[{"dropping-particle":"","family":"Santangelo","given":"Philip","non-dropping-particle":"","parse-names":false,"suffix":""},{"dropping-particle":"","family":"Bohus","given":"Martin","non-dropping-particle":"","parse-names":false,"suffix":""},{"dropping-particle":"","family":"Ebner-Priemer","given":"Ulrich W.","non-dropping-particle":"","parse-names":false,"suffix":""}],"container-title":"Journal of Personality Disorders","id":"ITEM-1","issue":"4","issued":{"date-parts":[["2014"]]},"page":"555-576","title":"Ecological Momentary Assessment in Borderline Personality Disorder: A Review of Recent Findings and Methodological Challenges","type":"article-journal","volume":"28"},"uris":["http://www.mendeley.com/documents/?uuid=04c3458f-4ccc-4ed9-8964-8727586f91a3"]}],"mendeley":{"formattedCitation":"(Santangelo, Bohus, &amp; Ebner-Priemer, 2014)","plainTextFormattedCitation":"(Santangelo, Bohus, &amp; Ebner-Priemer, 2014)","previouslyFormattedCitation":"(Santangelo, Bohus, &amp; Ebner-Priemer, 2014)"},"properties":{"noteIndex":0},"schema":"https://github.com/citation-style-language/schema/raw/master/csl-citation.json"}</w:instrText>
      </w:r>
      <w:r w:rsidRPr="001F1162">
        <w:fldChar w:fldCharType="separate"/>
      </w:r>
      <w:r w:rsidR="003C6A1E" w:rsidRPr="003C6A1E">
        <w:rPr>
          <w:noProof/>
        </w:rPr>
        <w:t>(Santangelo, Bohus, &amp; Ebner-Priemer, 2014)</w:t>
      </w:r>
      <w:r w:rsidRPr="001F1162">
        <w:fldChar w:fldCharType="end"/>
      </w:r>
      <w:r w:rsidRPr="001F1162">
        <w:t xml:space="preserve">, and depression </w:t>
      </w:r>
      <w:r w:rsidRPr="001F1162">
        <w:fldChar w:fldCharType="begin" w:fldLock="1"/>
      </w:r>
      <w:r w:rsidR="003C6A1E">
        <w:instrText>ADDIN CSL_CITATION {"citationItems":[{"id":"ITEM-1","itemData":{"author":[{"dropping-particle":"","family":"Colombo","given":"Desirée","non-dropping-particle":"","parse-names":false,"suffix":""},{"dropping-particle":"","family":"Fernandez Alvarez","given":"Javier","non-dropping-particle":"","parse-names":false,"suffix":""},{"dropping-particle":"","family":"Palacios","given":"Azucena Garcia","non-dropping-particle":"","parse-names":false,"suffix":""},{"dropping-particle":"","family":"Patané","given":"Andrea","non-dropping-particle":"","parse-names":false,"suffix":""},{"dropping-particle":"","family":"Semonella","given":"Michelle","non-dropping-particle":"","parse-names":false,"suffix":""},{"dropping-particle":"","family":"Cipresso","given":"Pietro","non-dropping-particle":"","parse-names":false,"suffix":""},{"dropping-particle":"","family":"Kwiatkowska","given":"Marta","non-dropping-particle":"","parse-names":false,"suffix":""},{"dropping-particle":"","family":"Riva","given":"Giuseppe","non-dropping-particle":"","parse-names":false,"suffix":""},{"dropping-particle":"","family":"Botella","given":"Cristina","non-dropping-particle":"","parse-names":false,"suffix":""}],"container-title":"Journal of Clinical Medicine","id":"ITEM-1","issue":"4","issued":{"date-parts":[["2019"]]},"page":"465","title":"Current State and Future Directions of Technology- Based Ecological Momentary Assessment and Intervention for Major Depressive Disorder: A Systematic Review","type":"article-journal","volume":"8"},"uris":["http://www.mendeley.com/documents/?uuid=090f778c-082f-4b85-9e50-659bb73a719a"]}],"mendeley":{"formattedCitation":"(Desirée Colombo, Fernandez Alvarez, Palacios, et al., 2019)","plainTextFormattedCitation":"(Desirée Colombo, Fernandez Alvarez, Palacios, et al., 2019)","previouslyFormattedCitation":"(Desirée Colombo, Fernandez Alvarez, Palacios, et al., 2019)"},"properties":{"noteIndex":0},"schema":"https://github.com/citation-style-language/schema/raw/master/csl-citation.json"}</w:instrText>
      </w:r>
      <w:r w:rsidRPr="001F1162">
        <w:fldChar w:fldCharType="separate"/>
      </w:r>
      <w:r w:rsidRPr="003C6A1E">
        <w:rPr>
          <w:noProof/>
        </w:rPr>
        <w:t>(Desirée Colombo, Fernandez Alvarez, Palacios, et al., 2019)</w:t>
      </w:r>
      <w:r w:rsidRPr="001F1162">
        <w:fldChar w:fldCharType="end"/>
      </w:r>
      <w:r w:rsidRPr="001F1162">
        <w:t xml:space="preserve">. Recent studies also confirmed the feasibility, adherence and interest of people in using mental health (mHealth) technologies, thus highlighting the great potential of these tools for the clinical assessments </w:t>
      </w:r>
      <w:r w:rsidRPr="001F1162">
        <w:fldChar w:fldCharType="begin" w:fldLock="1"/>
      </w:r>
      <w:r w:rsidR="003C6A1E">
        <w:instrText>ADDIN CSL_CITATION {"citationItems":[{"id":"ITEM-1","itemData":{"DOI":"10.2196/jmir.2791","ISBN":"doi:10.2196/jmir.2791","ISSN":"14388871","PMID":"24240579","abstract":"BACKGROUND: The rapid growth in the use of mobile phone applications (apps) provides the opportunity to increase access to evidence-based mental health care.\\n\\nOBJECTIVE: Our goal was to systematically review the research evidence supporting the efficacy of mental health apps for mobile devices (such as smartphones and tablets) for all ages.\\n\\nMETHODS: A comprehensive literature search (2008-2013) in MEDLINE, Embase, the Cochrane Central Register of Controlled Trials, PsycINFO, PsycTESTS, Compendex, and Inspec was conducted. We included trials that examined the effects of mental health apps (for depression, anxiety, substance use, sleep disturbances, suicidal behavior, self-harm, psychotic disorders, eating disorders, stress, and gambling) delivered on mobile devices with a pre- to posttest design or compared with a control group. The control group could consist of wait list, treatment-as-usual, or another recognized treatment.\\n\\nRESULTS: In total, 5464 abstracts were identified. Of those, 8 papers describing 5 apps targeting depression, anxiety, and substance abuse met the inclusion criteria. Four apps provided support from a mental health professional. Results showed significant reductions in depression, stress, and substance use. Within-group and between-group intention-to-treat effect sizes ranged from 0.29-2.28 and 0.01-0.48 at posttest and follow-up, respectively.\\n\\nCONCLUSIONS: Mental health apps have the potential to be effective and may significantly improve treatment accessibility. However, the majority of apps that are currently available lack scientific evidence about their efficacy. The public needs to be educated on how to identify the few evidence-based mental health apps available in the public domain to date. Further rigorous research is required to develop and test evidence-based programs. Given the small number of studies and participants included in this review, the high risk of bias, and unknown efficacy of long-term follow-up, current findings should be interpreted with caution, pending replication. Two of the 5 evidence-based mental health apps are currently commercially available in app stores.","author":[{"dropping-particle":"","family":"Donker","given":"Tara","non-dropping-particle":"","parse-names":false,"suffix":""},{"dropping-particle":"","family":"Petrie","given":"Katherine","non-dropping-particle":"","parse-names":false,"suffix":""},{"dropping-particle":"","family":"Proudfoot","given":"Judy","non-dropping-particle":"","parse-names":false,"suffix":""},{"dropping-particle":"","family":"Clarke","given":"Janine","non-dropping-particle":"","parse-names":false,"suffix":""},{"dropping-particle":"","family":"Birch","given":"Mary Rose","non-dropping-particle":"","parse-names":false,"suffix":""},{"dropping-particle":"","family":"Christensen","given":"Helen","non-dropping-particle":"","parse-names":false,"suffix":""}],"container-title":"Journal of Medical Internet Research","id":"ITEM-1","issue":"11","issued":{"date-parts":[["2013"]]},"title":"Smartphones for smarter delivery of mental health programs: A systematic review","type":"article","volume":"15"},"uris":["http://www.mendeley.com/documents/?uuid=0858c347-1090-4fe1-8493-c020fd6c9e41"]},{"id":"ITEM-2","itemData":{"author":[{"dropping-particle":"","family":"Colombo","given":"Desirée","non-dropping-particle":"","parse-names":false,"suffix":""},{"dropping-particle":"","family":"Cipresso","given":"Pietro","non-dropping-particle":"","parse-names":false,"suffix":""},{"dropping-particle":"","family":"Fernández Alvarez","given":"Javier","non-dropping-particle":"","parse-names":false,"suffix":""},{"dropping-particle":"","family":"Garcia Palacios","given":"Azucena","non-dropping-particle":"","parse-names":false,"suffix":""},{"dropping-particle":"","family":"Riva","given":"Giuseppe","non-dropping-particle":"","parse-names":false,"suffix":""},{"dropping-particle":"","family":"Botella","given":"Cristina","non-dropping-particle":"","parse-names":false,"suffix":""}],"container-title":"Annual Review of CyberTherapy and Telemedicine","editor":[{"dropping-particle":"","family":"Wiederhold","given":"Brenda K","non-dropping-particle":"","parse-names":false,"suffix":""},{"dropping-particle":"","family":"Riva","given":"Giuseppe","non-dropping-particle":"","parse-names":false,"suffix":""},{"dropping-particle":"","family":"Bouchard","given":"Stéphane","non-dropping-particle":"","parse-names":false,"suffix":""}],"id":"ITEM-2","issued":{"date-parts":[["2018"]]},"page":"11-17","publisher":"Interactive Media Institute","title":"An Overview of Factors Associated with Adherence and Dropout to Ecological Momentary Assessments in Depression","type":"paper-conference","volume":"16"},"uris":["http://www.mendeley.com/documents/?uuid=48e4bf75-5622-4efb-8ba7-9b5696e5832d"]}],"mendeley":{"formattedCitation":"(Desirée Colombo et al., 2018; Donker et al., 2013)","plainTextFormattedCitation":"(Desirée Colombo et al., 2018; Donker et al., 2013)","previouslyFormattedCitation":"(Desirée Colombo et al., 2018; Donker et al., 2013)"},"properties":{"noteIndex":0},"schema":"https://github.com/citation-style-language/schema/raw/master/csl-citation.json"}</w:instrText>
      </w:r>
      <w:r w:rsidRPr="001F1162">
        <w:fldChar w:fldCharType="separate"/>
      </w:r>
      <w:r w:rsidR="003C6A1E" w:rsidRPr="003C6A1E">
        <w:rPr>
          <w:noProof/>
        </w:rPr>
        <w:t>(Desirée Colombo et al., 2018; Donker et al., 2013)</w:t>
      </w:r>
      <w:r w:rsidRPr="001F1162">
        <w:fldChar w:fldCharType="end"/>
      </w:r>
      <w:r w:rsidRPr="001F1162">
        <w:t xml:space="preserve">. </w:t>
      </w:r>
    </w:p>
    <w:p w14:paraId="39547768" w14:textId="77777777" w:rsidR="004B00E9" w:rsidRDefault="004B00E9" w:rsidP="007D1C2C">
      <w:pPr>
        <w:ind w:left="360"/>
        <w:jc w:val="center"/>
        <w:rPr>
          <w:b/>
        </w:rPr>
      </w:pPr>
    </w:p>
    <w:p w14:paraId="2A0416BE" w14:textId="75A2ED63" w:rsidR="00A94B26" w:rsidRDefault="009C0A3F" w:rsidP="00A94B26">
      <w:pPr>
        <w:jc w:val="center"/>
        <w:rPr>
          <w:b/>
        </w:rPr>
      </w:pPr>
      <w:r>
        <w:rPr>
          <w:b/>
        </w:rPr>
        <w:t>3.0</w:t>
      </w:r>
      <w:r w:rsidR="004610D3">
        <w:rPr>
          <w:b/>
        </w:rPr>
        <w:t xml:space="preserve"> </w:t>
      </w:r>
      <w:r w:rsidR="00C923F4">
        <w:rPr>
          <w:b/>
        </w:rPr>
        <w:t xml:space="preserve"> </w:t>
      </w:r>
      <w:r w:rsidR="001F1162">
        <w:rPr>
          <w:b/>
        </w:rPr>
        <w:t>Active and passive data collection</w:t>
      </w:r>
    </w:p>
    <w:p w14:paraId="338E10B8" w14:textId="1BA33BDC" w:rsidR="001F1162" w:rsidRPr="001F1162" w:rsidRDefault="001F1162" w:rsidP="001F1162">
      <w:r w:rsidRPr="001F1162">
        <w:t xml:space="preserve">As briefly mentioned in the previous paragraph, the use of EMA by means of ICT solutions such as smartphones or personal digital assistants (PDA) gave the opportunity to ecologically assess people during the flow of daily experiences. Beyond self-reports, </w:t>
      </w:r>
      <w:r w:rsidR="006438F0">
        <w:t xml:space="preserve">which represent the greatest portion of the current literature, </w:t>
      </w:r>
      <w:r w:rsidRPr="001F1162">
        <w:t xml:space="preserve">the potential of technology-based EMA also relies on the possibility of collecting data gathered from smartphones’ embedded sensors and/or wearable biosensors: While  sensors make it possible to indirectly collect data about patients’ </w:t>
      </w:r>
      <w:r w:rsidR="00F500D6" w:rsidRPr="001F1162">
        <w:t>behaviors</w:t>
      </w:r>
      <w:r w:rsidRPr="001F1162">
        <w:t xml:space="preserve"> and habits, such as social media use, physical activity, or social interactions </w:t>
      </w:r>
      <w:r w:rsidRPr="001F1162">
        <w:fldChar w:fldCharType="begin" w:fldLock="1"/>
      </w:r>
      <w:r w:rsidR="003C6A1E">
        <w:instrText>ADDIN CSL_CITATION {"citationItems":[{"id":"ITEM-1","itemData":{"DOI":"10.1146/annurev-clinpsy-032816-044949","ISBN":"*****************","ISSN":"1548-5943","PMID":"28375728","abstract":"Sensors in everyday devices, such as our phones, wearables, and computers, leave a stream of digital traces. Personal sensing refers to collecting and analyzing data from sensors embedded in the context of daily life with the aim of identifying human behaviors, thoughts, feelings, and traits. This article provides a critical review of personal sensing research related to mental health, focused principally on smartphones, but also including studies of wearables, social media, and computers. We provide a layered, hierarchical model for translating raw sensor data into markers of behaviors and states related to mental health. Also discussed are research methods as well as challenges, including privacy and problems of dimensionality. Although personal sensing is still in its infancy, it holds great promise as a method for conducting mental health research and as a clinical tool for monitoring at-risk populations and providing the foundation for the next generation of mobile health (or mHealth) interventions.","author":[{"dropping-particle":"","family":"Mohr","given":"David C.","non-dropping-particle":"","parse-names":false,"suffix":""},{"dropping-particle":"","family":"Zhang","given":"Mi","non-dropping-particle":"","parse-names":false,"suffix":""},{"dropping-particle":"","family":"Schueller","given":"Stephen M.","non-dropping-particle":"","parse-names":false,"suffix":""}],"container-title":"Annual Review of Clinical Psychology","id":"ITEM-1","issue":"1","issued":{"date-parts":[["2017"]]},"page":"23-47","title":"Personal Sensing: Understanding Mental Health Using Ubiquitous Sensors and Machine Learning","type":"article-journal","volume":"13"},"uris":["http://www.mendeley.com/documents/?uuid=642f1dd3-18ec-443e-b120-a65505c78bc9"]},{"id":"ITEM-2","itemData":{"DOI":"10.1016/j.invent.2017.07.001","ISSN":"22147829","abstract":"In this paper we introduce a new Android library, called ULTEMAT, for the delivery of ecological momentary assessments (EMAs) on mobile devices and we present its use in the MoodBuster app developed in the H2020 E-COMPARED project. We discuss context-aware, or event-based, triggers for the presentation of EMAs and discuss the potential they have to improve the effectiveness of mobile provision of mental health interventions as they allow for the delivery of assessments to the patients when and where these are most appropriate. Following this, we present the abilities of ULTEMAT to use such context-aware triggers to schedule EMAs and we discuss how a similar approach can be used for Ecological Momentary Interventions (EMIs).","author":[{"dropping-particle":"","family":"Ven","given":"Pepijn","non-dropping-particle":"van de","parse-names":false,"suffix":""},{"dropping-particle":"","family":"O'Brien","given":"Hugh","non-dropping-particle":"","parse-names":false,"suffix":""},{"dropping-particle":"","family":"Henriques","given":"Ricardo","non-dropping-particle":"","parse-names":false,"suffix":""},{"dropping-particle":"","family":"Klein","given":"Michel","non-dropping-particle":"","parse-names":false,"suffix":""},{"dropping-particle":"","family":"Msetfi","given":"Rachel","non-dropping-particle":"","parse-names":false,"suffix":""},{"dropping-particle":"","family":"Nelson","given":"John","non-dropping-particle":"","parse-names":false,"suffix":""},{"dropping-particle":"","family":"Rocha","given":"Artur","non-dropping-particle":"","parse-names":false,"suffix":""},{"dropping-particle":"","family":"Ruwaard","given":"Jeroen","non-dropping-particle":"","parse-names":false,"suffix":""},{"dropping-particle":"","family":"O'Sullivan","given":"Donal","non-dropping-particle":"","parse-names":false,"suffix":""},{"dropping-particle":"","family":"Riper","given":"Heleen","non-dropping-particle":"","parse-names":false,"suffix":""}],"container-title":"Internet Interventions","id":"ITEM-2","issued":{"date-parts":[["2017"]]},"page":"74-81","title":"ULTEMAT: A mobile framework for smart ecological momentary assessments and interventions","type":"article-journal","volume":"9"},"uris":["http://www.mendeley.com/documents/?uuid=8e48b520-c884-4329-aaad-fbcd97b97222"]}],"mendeley":{"formattedCitation":"(Mohr et al., 2017; van de Ven et al., 2017)","plainTextFormattedCitation":"(Mohr et al., 2017; van de Ven et al., 2017)","previouslyFormattedCitation":"(Mohr et al., 2017; van de Ven et al., 2017)"},"properties":{"noteIndex":0},"schema":"https://github.com/citation-style-language/schema/raw/master/csl-citation.json"}</w:instrText>
      </w:r>
      <w:r w:rsidRPr="001F1162">
        <w:fldChar w:fldCharType="separate"/>
      </w:r>
      <w:r w:rsidR="003C6A1E" w:rsidRPr="003C6A1E">
        <w:rPr>
          <w:noProof/>
        </w:rPr>
        <w:t>(Mohr et al., 2017; van de Ven et al., 2017)</w:t>
      </w:r>
      <w:r w:rsidRPr="001F1162">
        <w:fldChar w:fldCharType="end"/>
      </w:r>
      <w:r w:rsidRPr="001F1162">
        <w:t xml:space="preserve">, wearable biosensors allow to continuously monitor physiological parameters throughout the day with high precision </w:t>
      </w:r>
      <w:r w:rsidRPr="001F1162">
        <w:fldChar w:fldCharType="begin" w:fldLock="1"/>
      </w:r>
      <w:r w:rsidR="003C6A1E">
        <w:instrText>ADDIN CSL_CITATION {"citationItems":[{"id":"ITEM-1","itemData":{"DOI":"10.1016/S2215-0366(15)00268-0","ISBN":"2215-0366","ISSN":"22150374","PMID":"26462228","abstract":"Advances in smartphones and wearable biosensors enable real-time psychological, behavioural, and physiological data to be gathered in increasingly precise and unobtrusive ways. Thus, moment-to-moment information about an individual's moods, cognitions, and activities can be collected, in addition to automated data about their whereabouts, behaviour, and physiological states. In this report, we discuss the potential of these new mobile digital technologies to transform mental health research and clinical practice. By drawing on results from the INSIGHT research project, we show how traditional boundaries between research and clinical practice are becoming increasingly blurred and how, in turn, this is leading to exciting new developments in the assessment and management of common mental disorders. Furthermore, we discuss the potential risks and key challenges associated with applying mobile technology to mental health.","author":[{"dropping-particle":"","family":"Marzano","given":"Lisa","non-dropping-particle":"","parse-names":false,"suffix":""},{"dropping-particle":"","family":"Bardill","given":"Andy","non-dropping-particle":"","parse-names":false,"suffix":""},{"dropping-particle":"","family":"Fields","given":"Bob","non-dropping-particle":"","parse-names":false,"suffix":""},{"dropping-particle":"","family":"Herd","given":"Kate","non-dropping-particle":"","parse-names":false,"suffix":""},{"dropping-particle":"","family":"Veale","given":"David","non-dropping-particle":"","parse-names":false,"suffix":""},{"dropping-particle":"","family":"Grey","given":"Nick","non-dropping-particle":"","parse-names":false,"suffix":""},{"dropping-particle":"","family":"Moran","given":"Paul","non-dropping-particle":"","parse-names":false,"suffix":""}],"container-title":"The Lancet Psychiatry","id":"ITEM-1","issue":"10","issued":{"date-parts":[["2015"]]},"page":"942-948","title":"The application of mHealth to mental health: Opportunities and challenges","type":"article","volume":"2"},"uris":["http://www.mendeley.com/documents/?uuid=ab2e1939-a628-41e5-a0b4-f4c6d00e89f3"]}],"mendeley":{"formattedCitation":"(Marzano et al., 2015)","plainTextFormattedCitation":"(Marzano et al., 2015)","previouslyFormattedCitation":"(Marzano et al., 2015)"},"properties":{"noteIndex":0},"schema":"https://github.com/citation-style-language/schema/raw/master/csl-citation.json"}</w:instrText>
      </w:r>
      <w:r w:rsidRPr="001F1162">
        <w:fldChar w:fldCharType="separate"/>
      </w:r>
      <w:r w:rsidRPr="003C6A1E">
        <w:rPr>
          <w:noProof/>
        </w:rPr>
        <w:t>(Marzano et al., 2015)</w:t>
      </w:r>
      <w:r w:rsidRPr="001F1162">
        <w:fldChar w:fldCharType="end"/>
      </w:r>
      <w:r w:rsidRPr="001F1162">
        <w:t>. In this paragraph, we will therefore distinguish between two types of assessments that may be performed by means of EMA</w:t>
      </w:r>
      <w:r w:rsidR="00580A9A">
        <w:t xml:space="preserve"> procedures</w:t>
      </w:r>
      <w:r w:rsidR="008F456D">
        <w:t xml:space="preserve">: </w:t>
      </w:r>
      <w:r w:rsidRPr="001F1162">
        <w:t xml:space="preserve">Active assessments (i.e. self-reports), which require an “active” role from the user in self-reporting his/her state; and passive assessments, which refer to the information that can be collected without the direct involvement of the user (i.e., data coming from sensors). </w:t>
      </w:r>
    </w:p>
    <w:p w14:paraId="642E790C" w14:textId="77777777" w:rsidR="001F1162" w:rsidRDefault="001F1162" w:rsidP="001F1162">
      <w:pPr>
        <w:jc w:val="center"/>
        <w:rPr>
          <w:b/>
          <w:bCs/>
        </w:rPr>
      </w:pPr>
    </w:p>
    <w:p w14:paraId="6C242B39" w14:textId="0679F22B" w:rsidR="001F1162" w:rsidRDefault="001F1162" w:rsidP="001F1162">
      <w:pPr>
        <w:jc w:val="center"/>
        <w:rPr>
          <w:b/>
          <w:bCs/>
        </w:rPr>
      </w:pPr>
      <w:r>
        <w:rPr>
          <w:b/>
          <w:bCs/>
        </w:rPr>
        <w:t xml:space="preserve">3.1 </w:t>
      </w:r>
      <w:r w:rsidR="00C923F4">
        <w:rPr>
          <w:b/>
          <w:bCs/>
        </w:rPr>
        <w:t xml:space="preserve"> </w:t>
      </w:r>
      <w:r w:rsidRPr="001F1162">
        <w:rPr>
          <w:b/>
          <w:bCs/>
        </w:rPr>
        <w:t>Active assessment</w:t>
      </w:r>
    </w:p>
    <w:p w14:paraId="429B1561" w14:textId="3DBF679A" w:rsidR="001F1162" w:rsidRPr="001F1162" w:rsidRDefault="001F1162" w:rsidP="001F1162">
      <w:r w:rsidRPr="001F1162">
        <w:t xml:space="preserve">According to Csikszentmihalyi, EMA is “[…] </w:t>
      </w:r>
      <w:r w:rsidRPr="001F1162">
        <w:rPr>
          <w:i/>
          <w:iCs/>
        </w:rPr>
        <w:t>an attempt to provide a valid instrument to describe variations in self reports of mental processes</w:t>
      </w:r>
      <w:r w:rsidRPr="001F1162">
        <w:t xml:space="preserve">” </w:t>
      </w:r>
      <w:r w:rsidRPr="001F1162">
        <w:fldChar w:fldCharType="begin" w:fldLock="1"/>
      </w:r>
      <w:r w:rsidR="003C6A1E">
        <w:instrText>ADDIN CSL_CITATION {"citationItems":[{"id":"ITEM-1","itemData":{"DOI":"10.1017/CBO9780511663246","ISBN":"9780511663246","abstract":"(from the chapter) describes ESM Experience Sampling Method and reports on its reliability and validity, using findings from a number of studies (PsycINFO Database Record (c) 2007 APA, all rights reserved)","author":[{"dropping-particle":"","family":"Csikszentmihalyi","given":"M","non-dropping-particle":"","parse-names":false,"suffix":""},{"dropping-particle":"","family":"Larson","given":"R","non-dropping-particle":"","parse-names":false,"suffix":""}],"container-title":"Journal of Nervous and Mental Disease","id":"ITEM-1","issue":"9","issued":{"date-parts":[["1987"]]},"page":"526-536","title":"Validity and Reliability of the Experience- Sampling Method","type":"article-journal","volume":"175"},"uris":["http://www.mendeley.com/documents/?uuid=f6aa17a4-f33b-4d7e-b46c-f2058df21e10"]}],"mendeley":{"formattedCitation":"(Csikszentmihalyi &amp; Larson, 1987)","plainTextFormattedCitation":"(Csikszentmihalyi &amp; Larson, 1987)","previouslyFormattedCitation":"(Csikszentmihalyi &amp; Larson, 1987)"},"properties":{"noteIndex":0},"schema":"https://github.com/citation-style-language/schema/raw/master/csl-citation.json"}</w:instrText>
      </w:r>
      <w:r w:rsidRPr="001F1162">
        <w:fldChar w:fldCharType="separate"/>
      </w:r>
      <w:r w:rsidR="003C6A1E" w:rsidRPr="003C6A1E">
        <w:rPr>
          <w:noProof/>
        </w:rPr>
        <w:t>(Csikszentmihalyi &amp; Larson, 1987)</w:t>
      </w:r>
      <w:r w:rsidRPr="001F1162">
        <w:fldChar w:fldCharType="end"/>
      </w:r>
      <w:r w:rsidRPr="001F1162">
        <w:t xml:space="preserve">. This definition represents what we call “active assessment”. Subjective experiences are indeed the core aspect of the definition of what an emotion is </w:t>
      </w:r>
      <w:r w:rsidRPr="001F1162">
        <w:fldChar w:fldCharType="begin" w:fldLock="1"/>
      </w:r>
      <w:r w:rsidR="003C6A1E">
        <w:instrText>ADDIN CSL_CITATION {"citationItems":[{"id":"ITEM-1","itemData":{"DOI":"10.1016/j.cobeha.2017.09.011","ISSN":"23521546","abstract":"We argue that subjective emotional experience, the feeling, is the essence of an emotion, and that objective manifestations in behavior and in body or brain physiology are, at best, indirect indicators of these inner experiences. As a result, the most direct way to assess conscious emotional feelings is through verbal self-report. This creates a methodological barrier to studies of conscious feelings in animals. While the behavioral and physiological responses are not ‘emotions,’ they contribute to emotions indirectly, and sometimes profoundly. Whether non-verbal animals have emotional experiences is a difficult, maybe impossible, question to answer in the positive or negative. But because behavioral and physiological responses are important contributors to emotions, and the circuits underlying these are highly conserved, studies of animals have an important role in understanding how emotions are expressed and regulated in the brain. Conflation of circuits that directly give rise to conscious emotional feelings with circuits that indirectly influences these conscious feelings has hampered progress in efforts to understand emotions, and also to understand and to develop treatments for emotional disorders. Recognition of differences in these circuits will allow research in animals to have a lasting impact on understanding of human emotions as research goes forward.","author":[{"dropping-particle":"","family":"LeDoux","given":"Joseph E.","non-dropping-particle":"","parse-names":false,"suffix":""},{"dropping-particle":"","family":"Hofmann","given":"Stefan G.","non-dropping-particle":"","parse-names":false,"suffix":""}],"container-title":"Current Opinion in Behavioral Sciences","id":"ITEM-1","issued":{"date-parts":[["2018"]]},"page":"67-72","title":"The subjective experience of emotion: a fearful view","type":"article-journal","volume":"19"},"uris":["http://www.mendeley.com/documents/?uuid=45a8a367-6d1f-407a-b157-7baf4f51d53a"]}],"mendeley":{"formattedCitation":"(LeDoux &amp; Hofmann, 2018)","plainTextFormattedCitation":"(LeDoux &amp; Hofmann, 2018)","previouslyFormattedCitation":"(LeDoux &amp; Hofmann, 2018)"},"properties":{"noteIndex":0},"schema":"https://github.com/citation-style-language/schema/raw/master/csl-citation.json"}</w:instrText>
      </w:r>
      <w:r w:rsidRPr="001F1162">
        <w:fldChar w:fldCharType="separate"/>
      </w:r>
      <w:r w:rsidR="003C6A1E" w:rsidRPr="003C6A1E">
        <w:rPr>
          <w:noProof/>
        </w:rPr>
        <w:t>(LeDoux &amp; Hofmann, 2018)</w:t>
      </w:r>
      <w:r w:rsidRPr="001F1162">
        <w:fldChar w:fldCharType="end"/>
      </w:r>
      <w:r w:rsidRPr="001F1162">
        <w:t xml:space="preserve">; accordingly, a proper clinical assessment should always take into account </w:t>
      </w:r>
      <w:r w:rsidR="0061472F">
        <w:t xml:space="preserve">the </w:t>
      </w:r>
      <w:r w:rsidR="003A516D">
        <w:t>one’s</w:t>
      </w:r>
      <w:r w:rsidR="0061472F">
        <w:t xml:space="preserve"> </w:t>
      </w:r>
      <w:r w:rsidR="003A516D">
        <w:t xml:space="preserve">subjective </w:t>
      </w:r>
      <w:r w:rsidR="006438F0">
        <w:t>perception</w:t>
      </w:r>
      <w:r w:rsidR="006438F0" w:rsidRPr="001F1162">
        <w:t xml:space="preserve"> </w:t>
      </w:r>
      <w:r w:rsidRPr="001F1162">
        <w:t xml:space="preserve">about </w:t>
      </w:r>
      <w:r w:rsidR="003A516D">
        <w:t xml:space="preserve">the </w:t>
      </w:r>
      <w:r w:rsidR="006438F0">
        <w:t>experienced</w:t>
      </w:r>
      <w:r w:rsidR="00DC416E" w:rsidRPr="001F1162">
        <w:t xml:space="preserve"> </w:t>
      </w:r>
      <w:r w:rsidRPr="001F1162">
        <w:t xml:space="preserve">emotional states and symptoms. </w:t>
      </w:r>
    </w:p>
    <w:p w14:paraId="529004D3" w14:textId="2B07F428" w:rsidR="001F1162" w:rsidRPr="001F1162" w:rsidRDefault="001F1162" w:rsidP="001F1162">
      <w:r w:rsidRPr="001F1162">
        <w:lastRenderedPageBreak/>
        <w:t xml:space="preserve">EMA consists of repeated assessments </w:t>
      </w:r>
      <w:r w:rsidR="00DC416E">
        <w:t xml:space="preserve">over time </w:t>
      </w:r>
      <w:r w:rsidRPr="001F1162">
        <w:t xml:space="preserve">about one’s feelings, symptoms or behaviors, that can be scheduled according to different sampling schemas. On the one hand, signal-contingent sampling relies on a prompt (i.e. a notification) provided to the user, which can be sent at prefixed, randomized or semi-randomized time-points during the day. Differently, event-based sampling requires participants to personally fill in the assessment after the occurrence of a specific behavior or event during the day. Whereas signal-contingent schemas are useful to collect repeated measures of a variable in order to explore its dynamics and obtain a representative mean value (e.g., positive and negative affect throughout the day), event-contingent schemas are used when the main focus is on a specific behavior that occurs randomly or less frequently during the day (e.g., smoking a cigarette). </w:t>
      </w:r>
    </w:p>
    <w:p w14:paraId="7A1603A4" w14:textId="7062810F" w:rsidR="001F1162" w:rsidRPr="001F1162" w:rsidRDefault="001F1162" w:rsidP="001F1162">
      <w:r w:rsidRPr="001F1162">
        <w:t>The number of daily assessments as well as the duration of the EMA can hugely vary between studies. F</w:t>
      </w:r>
      <w:r w:rsidR="003A516D">
        <w:t>ro</w:t>
      </w:r>
      <w:r w:rsidRPr="001F1162">
        <w:t xml:space="preserve">m clinicians’ and researchers’ perspective, the definition of sampling details usually depends upon the main aim of data collection. However, this aspect also plays a fundamental role from users’ perspective: The higher the efforts required (many daily assessments, long protocols), the higher the invasiveness and discomfort perceived by the user. It is therefore important to build balanced protocols in order to ensure users’ adherence to the assessments </w:t>
      </w:r>
      <w:r w:rsidRPr="001F1162">
        <w:fldChar w:fldCharType="begin" w:fldLock="1"/>
      </w:r>
      <w:r w:rsidR="003C6A1E">
        <w:instrText>ADDIN CSL_CITATION {"citationItems":[{"id":"ITEM-1","itemData":{"author":[{"dropping-particle":"","family":"Genugten","given":"Claire R.","non-dropping-particle":"Van","parse-names":false,"suffix":""},{"dropping-particle":"","family":"Schuurmans","given":"Josien","non-dropping-particle":"","parse-names":false,"suffix":""},{"dropping-particle":"","family":"Lamers","given":"Femke","non-dropping-particle":"","parse-names":false,"suffix":""},{"dropping-particle":"","family":"Harriëtte","given":"Riese","non-dropping-particle":"","parse-names":false,"suffix":""},{"dropping-particle":"","family":"Penninx","given":"Brenda W. J. H.","non-dropping-particle":"","parse-names":false,"suffix":""},{"dropping-particle":"","family":"A.","given":"SchoeversRobert","non-dropping-particle":"","parse-names":false,"suffix":""},{"dropping-particle":"","family":"Riper","given":"Heleen M.","non-dropping-particle":"","parse-names":false,"suffix":""},{"dropping-particle":"","family":"Smit","given":"Johannes H.","non-dropping-particle":"","parse-names":false,"suffix":""}],"container-title":"Journal of Clinical Medicine","id":"ITEM-1","issue":"2","issued":{"date-parts":[["2020"]]},"page":"322","title":"Experienced Burden of and Adherence to Smartphone-Based Ecological Momentary Assessment in Persons with Affective Disorders","type":"article-journal","volume":"9"},"uris":["http://www.mendeley.com/documents/?uuid=18a597dd-e061-48d6-b541-b75016e9c980"]}],"mendeley":{"formattedCitation":"(Van Genugten et al., 2020)","plainTextFormattedCitation":"(Van Genugten et al., 2020)","previouslyFormattedCitation":"(Van Genugten et al., 2020)"},"properties":{"noteIndex":0},"schema":"https://github.com/citation-style-language/schema/raw/master/csl-citation.json"}</w:instrText>
      </w:r>
      <w:r w:rsidRPr="001F1162">
        <w:fldChar w:fldCharType="separate"/>
      </w:r>
      <w:r w:rsidRPr="003C6A1E">
        <w:rPr>
          <w:noProof/>
        </w:rPr>
        <w:t>(Van Genugten et al., 2020)</w:t>
      </w:r>
      <w:r w:rsidRPr="001F1162">
        <w:fldChar w:fldCharType="end"/>
      </w:r>
      <w:r w:rsidRPr="001F1162">
        <w:t xml:space="preserve">. However, this aspect will be further deepened and discussed in the </w:t>
      </w:r>
      <w:r w:rsidR="003A516D">
        <w:t>next</w:t>
      </w:r>
      <w:r w:rsidR="003A516D" w:rsidRPr="001F1162">
        <w:t xml:space="preserve"> </w:t>
      </w:r>
      <w:r w:rsidRPr="001F1162">
        <w:t>section</w:t>
      </w:r>
      <w:r w:rsidR="003A516D">
        <w:t>s</w:t>
      </w:r>
      <w:r w:rsidRPr="001F1162">
        <w:t>.</w:t>
      </w:r>
    </w:p>
    <w:p w14:paraId="3996A77C" w14:textId="669E5B6F" w:rsidR="001F1162" w:rsidRPr="001F1162" w:rsidRDefault="001F1162" w:rsidP="001F1162">
      <w:r w:rsidRPr="001F1162">
        <w:t>To date, one of the biggest issues of EMA self-reports is the lack of validated and ad hoc items to be used in these protocols, thus raising important concerns about the psychometric validity of this approach</w:t>
      </w:r>
      <w:r w:rsidR="00DC416E">
        <w:t xml:space="preserve">. </w:t>
      </w:r>
      <w:r w:rsidRPr="001F1162">
        <w:t xml:space="preserve">As mentioned before, it is important to decrease as much as possible the number of items of each assessment in order to reduce patients’ burden and increase adherence to the procedure. Reduced versions of standardized clinical screening tools have been already developed, such as the two-item version  of the Patient and Health Questionnaire (PHQ-9) for the assessment of depressive symptoms or the two-item adaptation of the Generalized Anxiety Disorder (GAD-7) for the detection of anxiety </w:t>
      </w:r>
      <w:r w:rsidRPr="001F1162">
        <w:fldChar w:fldCharType="begin" w:fldLock="1"/>
      </w:r>
      <w:r w:rsidR="003C6A1E">
        <w:instrText>ADDIN CSL_CITATION {"citationItems":[{"id":"ITEM-1","itemData":{"DOI":"10.1016/j.genhosppsych.2018.11.003","ISSN":"18737714","abstract":"Objective: The nine-item Patient Health Questionnaire (PHQ-9), seven-item Generalized Anxiety Disorder scale (GAD-7), and ten-item Kessler Psychological Distress Scale (K-10) are valid and reliable measures of depression, anxiety and general distress. However, the time required in their administration may limit their use in routine care. This study examines the utility of shorter versions (PHQ-2, GAD-2, and K-6) as screening instruments and measures of treatment response. Method: Data from research trial participants (n = 993) receiving internet-delivered cognitive behaviour therapy (iCBT) were analysed to establish discriminant validity of the short versions. Mini International Neuropsychiatric Interview (MINI) diagnoses were used as comparators. Criterion group validity, test–retest reliability, internal consistency, and responsiveness to treatment changes were examined. Analyses were replicated using data from patients receiving iCBT in routine care (n = 1389). Results: Discriminant validity was excellent for the PHQ-2, and acceptable for the GAD-2 and K-6. Acceptable sensitivity and specificity were identified at a threshold of ≥3 for the PHQ-2 and GAD-2, and ≥14 for the K-6. The short versions were sensitive to treatment change. Conclusion: The PHQ-2, GAD-2 and K-6 are useful screeners and efficient measures of treatment progress and outcomes in routine clinical care.","author":[{"dropping-particle":"","family":"Staples","given":"Lauren G.","non-dropping-particle":"","parse-names":false,"suffix":""},{"dropping-particle":"","family":"Dear","given":"Blake F.","non-dropping-particle":"","parse-names":false,"suffix":""},{"dropping-particle":"","family":"Gandy","given":"Milena","non-dropping-particle":"","parse-names":false,"suffix":""},{"dropping-particle":"","family":"Fogliati","given":"Vincent","non-dropping-particle":"","parse-names":false,"suffix":""},{"dropping-particle":"","family":"Fogliati","given":"Rhiannon","non-dropping-particle":"","parse-names":false,"suffix":""},{"dropping-particle":"","family":"Karin","given":"Eyal","non-dropping-particle":"","parse-names":false,"suffix":""},{"dropping-particle":"","family":"Nielssen","given":"Olav","non-dropping-particle":"","parse-names":false,"suffix":""},{"dropping-particle":"","family":"Titov","given":"Nickolai","non-dropping-particle":"","parse-names":false,"suffix":""}],"container-title":"General Hospital Psychiatry","id":"ITEM-1","issued":{"date-parts":[["2019"]]},"title":"Psychometric properties and clinical utility of brief measures of depression, anxiety, and general distress: The PHQ-2, GAD-2, and K-6","type":"article-journal"},"uris":["http://www.mendeley.com/documents/?uuid=c846d41b-438a-49b5-99cc-1de164c27147"]}],"mendeley":{"formattedCitation":"(Staples et al., 2019)","plainTextFormattedCitation":"(Staples et al., 2019)","previouslyFormattedCitation":"(Staples et al., 2019)"},"properties":{"noteIndex":0},"schema":"https://github.com/citation-style-language/schema/raw/master/csl-citation.json"}</w:instrText>
      </w:r>
      <w:r w:rsidRPr="001F1162">
        <w:fldChar w:fldCharType="separate"/>
      </w:r>
      <w:r w:rsidRPr="003C6A1E">
        <w:rPr>
          <w:noProof/>
        </w:rPr>
        <w:t>(Staples et al., 2019)</w:t>
      </w:r>
      <w:r w:rsidRPr="001F1162">
        <w:fldChar w:fldCharType="end"/>
      </w:r>
      <w:r w:rsidRPr="001F1162">
        <w:t xml:space="preserve">. These standardized, reduced scales represent </w:t>
      </w:r>
      <w:r w:rsidR="00DC416E">
        <w:t>adequate</w:t>
      </w:r>
      <w:r w:rsidR="00DC416E" w:rsidRPr="001F1162">
        <w:t xml:space="preserve"> </w:t>
      </w:r>
      <w:r w:rsidRPr="001F1162">
        <w:t>candidates to be integrated into EMA procedures. However, further ad-hoc scales are needed in order to increase the reliability and validity of this method for clinical assessments.</w:t>
      </w:r>
    </w:p>
    <w:p w14:paraId="2856F897" w14:textId="0ACD3B06" w:rsidR="001F1162" w:rsidRDefault="001F1162" w:rsidP="001F1162">
      <w:r w:rsidRPr="001F1162">
        <w:t xml:space="preserve">So far, there are two main technological solutions to perform </w:t>
      </w:r>
      <w:r w:rsidR="00DC416E">
        <w:t>active assessments</w:t>
      </w:r>
      <w:r w:rsidRPr="001F1162">
        <w:t xml:space="preserve">. On the one hand, ecological assessments can be administered by means of mobile applications, which automatically send notifications to the user’s smartphone. From a technological point of view, </w:t>
      </w:r>
      <w:r w:rsidRPr="001F1162">
        <w:lastRenderedPageBreak/>
        <w:t xml:space="preserve">this solution is the most expensive: The development of a customized mobile application requires, indeed, sophisticated programming skills, that usually lie far from clinical psychologists’ expertise. However, some online platforms are currently available, that allow non-experts to build simple Android and IOS mobile applications </w:t>
      </w:r>
      <w:r w:rsidRPr="001F1162">
        <w:fldChar w:fldCharType="begin" w:fldLock="1"/>
      </w:r>
      <w:r w:rsidRPr="001F1162">
        <w:instrText>ADDIN CSL_CITATION {"citationItems":[{"id":"ITEM-1","itemData":{"DOI":"10.1017/CBO9781107415324.004","ISBN":"9788578110796","ISSN":"1098-6596","PMID":"25246403","abstract":"Predicting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approach.","author":[{"dropping-particle":"","family":"Conner","given":"Tamlin","non-dropping-particle":"","parse-names":false,"suffix":""}],"container-title":"Igarss 2014","id":"ITEM-1","issued":{"date-parts":[["2014"]]},"title":"Experience Sampling and Ecological Momentary Assessment with Mobile Phones Updated","type":"article-journal"},"uris":["http://www.mendeley.com/documents/?uuid=1c39cc86-0476-45ce-8b25-e0d6e92028b1"]}],"mendeley":{"formattedCitation":"(Conner, 2014)","plainTextFormattedCitation":"(Conner, 2014)","previouslyFormattedCitation":"(Conner, 2014)"},"properties":{"noteIndex":0},"schema":"https://github.com/citation-style-language/schema/raw/master/csl-citation.json"}</w:instrText>
      </w:r>
      <w:r w:rsidRPr="001F1162">
        <w:fldChar w:fldCharType="separate"/>
      </w:r>
      <w:r w:rsidRPr="001F1162">
        <w:rPr>
          <w:noProof/>
        </w:rPr>
        <w:t>(Conner, 2014)</w:t>
      </w:r>
      <w:r w:rsidRPr="001F1162">
        <w:fldChar w:fldCharType="end"/>
      </w:r>
      <w:r w:rsidRPr="001F1162">
        <w:t xml:space="preserve">. These platforms, which can be either free or paid services, allow to create surveys </w:t>
      </w:r>
      <w:r w:rsidR="00DC416E">
        <w:t xml:space="preserve">through </w:t>
      </w:r>
      <w:r w:rsidR="00DC416E" w:rsidRPr="001F1162">
        <w:t xml:space="preserve">easy </w:t>
      </w:r>
      <w:r w:rsidR="00DC416E">
        <w:t>web</w:t>
      </w:r>
      <w:r w:rsidRPr="001F1162">
        <w:t xml:space="preserve"> interfaces. Two examples are represented by Movisens</w:t>
      </w:r>
      <w:r w:rsidR="00DC416E">
        <w:t xml:space="preserve"> </w:t>
      </w:r>
      <w:r w:rsidRPr="001F1162">
        <w:t>(</w:t>
      </w:r>
      <w:hyperlink r:id="rId8" w:history="1">
        <w:r w:rsidRPr="001F1162">
          <w:rPr>
            <w:rStyle w:val="Hyperlink"/>
          </w:rPr>
          <w:t>https://www.movisens.com/en/products/movisensxs/</w:t>
        </w:r>
      </w:hyperlink>
      <w:r w:rsidRPr="001F1162">
        <w:t xml:space="preserve">) and the recently developed mobileQ </w:t>
      </w:r>
      <w:r w:rsidRPr="001F1162">
        <w:fldChar w:fldCharType="begin" w:fldLock="1"/>
      </w:r>
      <w:r w:rsidR="003C6A1E">
        <w:instrText>ADDIN CSL_CITATION {"citationItems":[{"id":"ITEM-1","itemData":{"DOI":"10.3758/s13428-019-01330-1","ISSN":"15543528","abstract":"In this article we introduce mobileQ, which is a free, open-source platform that our lab has developed to use in experience sampling studies. Experience sampling has several strengths and is becoming more widely conducted, but there are few free software options. To address this gap, mobileQ has freely available servers, a web interface, and an Android app. To reduce the barrier to entry, it requires no high-level programming and uses an easy, point-and-click interface. It is designed to be used on dedicated research phones, allowing for experimenter control and eliminating selection bias. In this article, we introduce setting up a study in mobileQ, outline the set of help resources available for new users, and highlight the success with which mobileQ has been used in our lab.","author":[{"dropping-particle":"","family":"Meers","given":"Kristof","non-dropping-particle":"","parse-names":false,"suffix":""},{"dropping-particle":"","family":"Dejonckheere","given":"Egon","non-dropping-particle":"","parse-names":false,"suffix":""},{"dropping-particle":"","family":"Kalokerinos","given":"Elise K.","non-dropping-particle":"","parse-names":false,"suffix":""},{"dropping-particle":"","family":"Rummens","given":"Koen","non-dropping-particle":"","parse-names":false,"suffix":""},{"dropping-particle":"","family":"Kuppens","given":"Peter","non-dropping-particle":"","parse-names":false,"suffix":""}],"container-title":"Behavior Research Methods","id":"ITEM-1","issued":{"date-parts":[["2020"]]},"title":"mobileQ: A free user-friendly application for collecting experience sampling data","type":"article-journal"},"uris":["http://www.mendeley.com/documents/?uuid=9b268dbb-50a5-4cca-a468-e0ae1645de7c"]}],"mendeley":{"formattedCitation":"(Meers, Dejonckheere, Kalokerinos, Rummens, &amp; Kuppens, 2020)","plainTextFormattedCitation":"(Meers, Dejonckheere, Kalokerinos, Rummens, &amp; Kuppens, 2020)","previouslyFormattedCitation":"(Meers, Dejonckheere, Kalokerinos, Rummens, &amp; Kuppens, 2020)"},"properties":{"noteIndex":0},"schema":"https://github.com/citation-style-language/schema/raw/master/csl-citation.json"}</w:instrText>
      </w:r>
      <w:r w:rsidRPr="001F1162">
        <w:fldChar w:fldCharType="separate"/>
      </w:r>
      <w:r w:rsidR="003C6A1E" w:rsidRPr="003C6A1E">
        <w:rPr>
          <w:noProof/>
        </w:rPr>
        <w:t>(Meers, Dejonckheere, Kalokerinos, Rummens, &amp; Kuppens, 2020)</w:t>
      </w:r>
      <w:r w:rsidRPr="001F1162">
        <w:fldChar w:fldCharType="end"/>
      </w:r>
      <w:r w:rsidR="00DC416E">
        <w:t xml:space="preserve">. </w:t>
      </w:r>
      <w:r w:rsidRPr="001F1162">
        <w:t>Beyond mobile applications, there is a second solution that lies on the use of web-based surveys services. Differently to mobile applications that rely on the use of notifications, web-based surveys allow to automatically send emails with a web-link containing the momentary assessment. An example is Qualtrics (</w:t>
      </w:r>
      <w:hyperlink r:id="rId9" w:history="1">
        <w:r w:rsidRPr="001F1162">
          <w:rPr>
            <w:rStyle w:val="Hyperlink"/>
          </w:rPr>
          <w:t>www.qualtrics.com</w:t>
        </w:r>
      </w:hyperlink>
      <w:r w:rsidRPr="001F1162">
        <w:t xml:space="preserve">), a platform designed to administer surveys and analyze data. Thanks to its easy web interface, this tool allows clinical psychologists to autonomously create an EMA, which can be repeatedly administered to patients by means of automatic emails. </w:t>
      </w:r>
    </w:p>
    <w:p w14:paraId="7B68A4B2" w14:textId="77777777" w:rsidR="001F1162" w:rsidRPr="001F1162" w:rsidRDefault="001F1162" w:rsidP="001F1162">
      <w:pPr>
        <w:rPr>
          <w:b/>
          <w:bCs/>
          <w:i/>
          <w:iCs/>
        </w:rPr>
      </w:pPr>
    </w:p>
    <w:p w14:paraId="2B8B727A" w14:textId="0F4C1133" w:rsidR="001F1162" w:rsidRDefault="001F1162" w:rsidP="001F1162">
      <w:pPr>
        <w:jc w:val="center"/>
        <w:rPr>
          <w:b/>
          <w:bCs/>
        </w:rPr>
      </w:pPr>
      <w:r>
        <w:rPr>
          <w:b/>
          <w:bCs/>
        </w:rPr>
        <w:t xml:space="preserve">3.2 </w:t>
      </w:r>
      <w:r w:rsidR="00C923F4">
        <w:rPr>
          <w:b/>
          <w:bCs/>
        </w:rPr>
        <w:t xml:space="preserve"> </w:t>
      </w:r>
      <w:r w:rsidRPr="001F1162">
        <w:rPr>
          <w:b/>
          <w:bCs/>
        </w:rPr>
        <w:t>Passive assessment</w:t>
      </w:r>
    </w:p>
    <w:p w14:paraId="2A0CD9C8" w14:textId="7E5E0AFA" w:rsidR="00F84D5E" w:rsidRDefault="001F1162" w:rsidP="001F1162">
      <w:r w:rsidRPr="001F1162">
        <w:t xml:space="preserve">Wearable devices are best known for their potential to acquire data without the need of the individual to consciously be aware of it. The low participant burden associated with passive techniques enables more intensively repeated and sustained collection of data, and thus these techniques can provide a larger amount of information compared to </w:t>
      </w:r>
      <w:r w:rsidR="00F84D5E">
        <w:t>active assessments</w:t>
      </w:r>
      <w:r w:rsidRPr="001F1162">
        <w:t xml:space="preserve">. </w:t>
      </w:r>
    </w:p>
    <w:p w14:paraId="1FB37FF3" w14:textId="68B2AFEF" w:rsidR="001F1162" w:rsidRPr="001F1162" w:rsidRDefault="001F1162" w:rsidP="001F1162">
      <w:pPr>
        <w:rPr>
          <w:b/>
          <w:bCs/>
          <w:i/>
          <w:iCs/>
        </w:rPr>
      </w:pPr>
      <w:r w:rsidRPr="001F1162">
        <w:t xml:space="preserve">Under the big umbrella of wearable technologies, all kind of sensors and biosensors that permit to track physiological processes, people’s locations, behavioral activity, social media activity, among other features, can be mentioned. This wealth of automated data can enhance the understanding of the vulnerable, triggering and maintaining factors associated with different clinical conditions. Indeed, the possibility of identifying contextual determinants that explain not only nomothetic but also ideographic triggers of a mental disorder constitutes a fundamental aspect to meet scientific and clinical needs </w:t>
      </w:r>
      <w:r w:rsidRPr="001F1162">
        <w:fldChar w:fldCharType="begin" w:fldLock="1"/>
      </w:r>
      <w:r w:rsidR="003C6A1E">
        <w:instrText>ADDIN CSL_CITATION {"citationItems":[{"id":"ITEM-1","itemData":{"DOI":"10.1016/j.cpr.2019.01.002","ISSN":"18737811","abstract":"Researchers have long called for greater recognition and use of longitudinal, individual-level research in the study of psychopathology and psychotherapy. Much of our current research attempts to indirectly investigate individual-level, or idiographic, psychological processes via group-based, or nomothetic, designs. However, results from nomothetic research do not necessarily translate to the individual-level. In this review, we discuss how idiographic analyses can be integrated into psychotherapy and psychotherapy research. We examine and review key statistical methods for conducting idiographic analyses. These methods include factor-based and vector autoregressive approaches using longitudinal data. The theoretical framework behind each approach is reviewed and critically evaluated. Empirical examples of each approach are discussed, with the aim of helping interested readers consider how they may use idiographic methods to analyze longitudinal data and psychological processes. Finally, we conclude by citing key limitations of the idiographic approach, calling for greater development of these analyses to ease their successful integration into clinical settings.","author":[{"dropping-particle":"","family":"Piccirillo","given":"Marilyn L.","non-dropping-particle":"","parse-names":false,"suffix":""},{"dropping-particle":"","family":"Rodebaugh","given":"Thomas L.","non-dropping-particle":"","parse-names":false,"suffix":""}],"container-title":"Clinical Psychology Review","id":"ITEM-1","issued":{"date-parts":[["2019"]]},"title":"Foundations of idiographic methods in psychology and applications for psychotherapy","type":"article"},"uris":["http://www.mendeley.com/documents/?uuid=ade6f0ee-edee-4cb0-9c48-67236c7a6824"]}],"mendeley":{"formattedCitation":"(Piccirillo &amp; Rodebaugh, 2019)","plainTextFormattedCitation":"(Piccirillo &amp; Rodebaugh, 2019)","previouslyFormattedCitation":"(Piccirillo &amp; Rodebaugh, 2019)"},"properties":{"noteIndex":0},"schema":"https://github.com/citation-style-language/schema/raw/master/csl-citation.json"}</w:instrText>
      </w:r>
      <w:r w:rsidRPr="001F1162">
        <w:fldChar w:fldCharType="separate"/>
      </w:r>
      <w:r w:rsidR="003C6A1E" w:rsidRPr="003C6A1E">
        <w:rPr>
          <w:noProof/>
        </w:rPr>
        <w:t>(Piccirillo &amp; Rodebaugh, 2019)</w:t>
      </w:r>
      <w:r w:rsidRPr="001F1162">
        <w:fldChar w:fldCharType="end"/>
      </w:r>
      <w:r w:rsidRPr="001F1162">
        <w:t>.</w:t>
      </w:r>
    </w:p>
    <w:p w14:paraId="444047A6" w14:textId="7BC69BB4" w:rsidR="001F1162" w:rsidRPr="001F1162" w:rsidRDefault="001F1162" w:rsidP="001F1162">
      <w:r w:rsidRPr="001F1162">
        <w:t xml:space="preserve">Among the existing literature into this topic, the review conducted by Mohr, Zhang and Schueller </w:t>
      </w:r>
      <w:r w:rsidRPr="001F1162">
        <w:fldChar w:fldCharType="begin" w:fldLock="1"/>
      </w:r>
      <w:r w:rsidR="003C6A1E">
        <w:instrText>ADDIN CSL_CITATION {"citationItems":[{"id":"ITEM-1","itemData":{"DOI":"10.1146/annurev-clinpsy-032816-044949","ISBN":"*****************","ISSN":"1548-5943","PMID":"28375728","abstract":"Sensors in everyday devices, such as our phones, wearables, and computers, leave a stream of digital traces. Personal sensing refers to collecting and analyzing data from sensors embedded in the context of daily life with the aim of identifying human behaviors, thoughts, feelings, and traits. This article provides a critical review of personal sensing research related to mental health, focused principally on smartphones, but also including studies of wearables, social media, and computers. We provide a layered, hierarchical model for translating raw sensor data into markers of behaviors and states related to mental health. Also discussed are research methods as well as challenges, including privacy and problems of dimensionality. Although personal sensing is still in its infancy, it holds great promise as a method for conducting mental health research and as a clinical tool for monitoring at-risk populations and providing the foundation for the next generation of mobile health (or mHealth) interventions.","author":[{"dropping-particle":"","family":"Mohr","given":"David C.","non-dropping-particle":"","parse-names":false,"suffix":""},{"dropping-particle":"","family":"Zhang","given":"Mi","non-dropping-particle":"","parse-names":false,"suffix":""},{"dropping-particle":"","family":"Schueller","given":"Stephen M.","non-dropping-particle":"","parse-names":false,"suffix":""}],"container-title":"Annual Review of Clinical Psychology","id":"ITEM-1","issue":"1","issued":{"date-parts":[["2017"]]},"page":"23-47","title":"Personal Sensing: Understanding Mental Health Using Ubiquitous Sensors and Machine Learning","type":"article-journal","volume":"13"},"uris":["http://www.mendeley.com/documents/?uuid=642f1dd3-18ec-443e-b120-a65505c78bc9"]}],"mendeley":{"formattedCitation":"(Mohr et al., 2017)","plainTextFormattedCitation":"(Mohr et al., 2017)","previouslyFormattedCitation":"(Mohr et al., 2017)"},"properties":{"noteIndex":0},"schema":"https://github.com/citation-style-language/schema/raw/master/csl-citation.json"}</w:instrText>
      </w:r>
      <w:r w:rsidRPr="001F1162">
        <w:fldChar w:fldCharType="separate"/>
      </w:r>
      <w:r w:rsidR="003C6A1E" w:rsidRPr="003C6A1E">
        <w:rPr>
          <w:noProof/>
        </w:rPr>
        <w:t>(Mohr et al., 2017)</w:t>
      </w:r>
      <w:r w:rsidRPr="001F1162">
        <w:fldChar w:fldCharType="end"/>
      </w:r>
      <w:r w:rsidRPr="001F1162">
        <w:t xml:space="preserve"> provides a comprehensive critical overview of sensing research in mental health, including smartphones and all types of wearable, social medias and computers. In particular, a hierarchical sensemaking framework is outlined, in which four different layers are </w:t>
      </w:r>
      <w:r w:rsidRPr="001F1162">
        <w:lastRenderedPageBreak/>
        <w:t xml:space="preserve">structured: From sensors (including location, movement, phone screen, phone apps, ambient light, microphone and in-phone communication) through low-level features (like activity type, bedtime / wake time, paralinguistic information, etcetera) and high-level behavioral markers (like depressed mood, stress or social avoidance, among many others) to finally predict the clinical state (e.g. depression, anxiety, and all other clinical constructs). Overall, this model represents the vastness of the field of personal sensing in mental health. The myriad of possibilities that arise from exploring the combinations of these layers has started to be translated into research programs seeking to better understand and predict clinical states. In particular, the integration of passive assessment and EMAs is starting to emerge as a result of the improvement of sensors and biosensors. Broadly speaking, while sensors permit to assess behaviors, biosensors are made for the psychophysiological tracking. </w:t>
      </w:r>
    </w:p>
    <w:p w14:paraId="710971E2" w14:textId="73620344" w:rsidR="001F1162" w:rsidRPr="001F1162" w:rsidRDefault="001F1162" w:rsidP="001F1162">
      <w:r w:rsidRPr="001F1162">
        <w:t xml:space="preserve">Despite the fact that the integration is only in its infancy, some examples are worth mentioning. In terms of behavioral markers, sleep patterns have been shown to be key in the appearance and maintenance of many mental disorders, and this relation is suggested to be mediated by an impairment in emotion regulation </w:t>
      </w:r>
      <w:r w:rsidRPr="001F1162">
        <w:fldChar w:fldCharType="begin" w:fldLock="1"/>
      </w:r>
      <w:r w:rsidR="003C6A1E">
        <w:instrText>ADDIN CSL_CITATION {"citationItems":[{"id":"ITEM-1","itemData":{"DOI":"10.1080/02699931.2015.1126554","ISBN":"1464-0600 (Electronic)\\r0269-9931 (Linking)","ISSN":"14640600","PMID":"26756667","abstract":"Disordered sleep has been linked to impaired emotional functioning in healthy and depressed individuals. Little is known, however, about how chronic sleep problems influence emotional reactivity in everyday life. Participants with major or minor unipolar depressive disorder (n = 60) and healthy controls (n = 35) reported on sleep and emotional responses to daily life events using a computerised Experience Sampling Method. We examined whether impaired sleep quality influenced emotional reactivity to daily events, and if this relationship was altered by unipolar mood disorders. Among healthy individuals, sleep difficulties were associated with enhanced negative affect (NA) to unpleasant events and a dulled response to neutral events. However, among mood-disordered persons, sleep difficulties were associated with higher NA across all types of everyday life events. Impaired sleep quality differentially affects daily life emotional reactions as a function of depression.","author":[{"dropping-particle":"","family":"O'Leary","given":"Kimberly","non-dropping-particle":"","parse-names":false,"suffix":""},{"dropping-particle":"","family":"Small","given":"Brent J.","non-dropping-particle":"","parse-names":false,"suffix":""},{"dropping-particle":"","family":"Panaite","given":"Vanessa","non-dropping-particle":"","parse-names":false,"suffix":""},{"dropping-particle":"","family":"Bylsma","given":"Lauren M.","non-dropping-particle":"","parse-names":false,"suffix":""},{"dropping-particle":"","family":"Rottenberg","given":"Jonathan","non-dropping-particle":"","parse-names":false,"suffix":""}],"container-title":"Cognition and Emotion","id":"ITEM-1","issue":"3","issued":{"date-parts":[["2017"]]},"page":"435-443","title":"Sleep quality in healthy and mood-disordered persons predicts daily life emotional reactivity","type":"article-journal","volume":"31"},"uris":["http://www.mendeley.com/documents/?uuid=1a53ee60-a09a-4617-aaaf-ef741b7f2ecf"]}],"mendeley":{"formattedCitation":"(O’Leary, Small, Panaite, Bylsma, &amp; Rottenberg, 2017)","plainTextFormattedCitation":"(O’Leary, Small, Panaite, Bylsma, &amp; Rottenberg, 2017)","previouslyFormattedCitation":"(O’Leary, Small, Panaite, Bylsma, &amp; Rottenberg, 2017)"},"properties":{"noteIndex":0},"schema":"https://github.com/citation-style-language/schema/raw/master/csl-citation.json"}</w:instrText>
      </w:r>
      <w:r w:rsidRPr="001F1162">
        <w:fldChar w:fldCharType="separate"/>
      </w:r>
      <w:r w:rsidR="003C6A1E" w:rsidRPr="003C6A1E">
        <w:rPr>
          <w:noProof/>
        </w:rPr>
        <w:t>(O’Leary, Small, Panaite, Bylsma, &amp; Rottenberg, 2017)</w:t>
      </w:r>
      <w:r w:rsidRPr="001F1162">
        <w:fldChar w:fldCharType="end"/>
      </w:r>
      <w:r w:rsidRPr="001F1162">
        <w:t xml:space="preserve">. Thus, by means of built-in sensors, a range of smartphone-based sensing systems enables to monitor sleep periods in a passive way. Ōura Ring is an example, that permits to combine sleep patterns, heart rate variability measures and self-reports </w:t>
      </w:r>
      <w:r w:rsidRPr="001F1162">
        <w:fldChar w:fldCharType="begin" w:fldLock="1"/>
      </w:r>
      <w:r w:rsidR="003C6A1E">
        <w:instrText>ADDIN CSL_CITATION {"citationItems":[{"id":"ITEM-1","itemData":{"DOI":"10.1080/15402002.2017.1300587","ISSN":"15402010","abstract":"Objective/Background: To evaluate the performance of a multisensor sleep-tracker (ŌURA ring) against polysomnography (PSG) in measuring sleep and sleep stages. Participants: Forty-one healthy adolescents and young adults (13 females; Age: 17.2 ± 2.4 years). Methods: Sleep data were recorded using the ŌURA ring and standard PSG on a single laboratory overnight. Metrics were compared using Bland-Altman plots and epoch-by-epoch (EBE) analysis. Results: Summary variables for sleep onset latency (SOL), total sleep time (TST), and wake after sleep onset (WASO) were not different between ŌURA ring and PSG. PSG-ŌURA discrepancies for WASO were greater in participants with more PSG-defined WASO (p &lt;.001). Compared with PSG, ŌURA ring underestimated PSG N3 (~20 min) and overestimated PSG REM (~17 min; p &lt;.05). PSG-ŌURA differences for TST and WASO lay within the ≤ 30 min a-priori-set clinically satisfactory ranges for 87.8% and 85.4% of the sample, respectively. From EBE analysis, ŌURA ring had a 96% sensitivity to detect sleep, and agreement of 65%, 51%, and 61%, in detecting “light sleep” (N1), “deep sleep” (N2 + N3), and REM sleep, respectively. Specificity in detecting wake was 48%. Similarly to PSG-N3 (p &lt;.001), “deep sleep” detected with the ŌURA ring was negatively correlated with advancing age (p =.001). ŌURA ring correctly categorized 90.9%, 81.3%, and 92.9% into PSG-defined TST ranges of &lt; 6 hr, 6–7 hr, &gt; 7 hr, respectively. Conclusions: Multisensor sleep trackers, such as the ŌURA ring have the potential for detecting outcomes beyond binary sleep–wake using sources of information in addition to motion. While these first results could be viewed as promising, future development and validation are needed.","author":[{"dropping-particle":"","family":"Zambotti","given":"Massimiliano","non-dropping-particle":"de","parse-names":false,"suffix":""},{"dropping-particle":"","family":"Rosas","given":"Leonardo","non-dropping-particle":"","parse-names":false,"suffix":""},{"dropping-particle":"","family":"Colrain","given":"Ian M.","non-dropping-particle":"","parse-names":false,"suffix":""},{"dropping-particle":"","family":"Baker","given":"Fiona C.","non-dropping-particle":"","parse-names":false,"suffix":""}],"container-title":"Behavioral Sleep Medicine","id":"ITEM-1","issued":{"date-parts":[["2019"]]},"title":"The Sleep of the Ring: Comparison of the ŌURA Sleep Tracker Against Polysomnography","type":"article-journal"},"uris":["http://www.mendeley.com/documents/?uuid=80d3200d-0982-4805-8185-530f62cdeae5"]}],"mendeley":{"formattedCitation":"(de Zambotti, Rosas, Colrain, &amp; Baker, 2019)","plainTextFormattedCitation":"(de Zambotti, Rosas, Colrain, &amp; Baker, 2019)","previouslyFormattedCitation":"(de Zambotti, Rosas, Colrain, &amp; Baker, 2019)"},"properties":{"noteIndex":0},"schema":"https://github.com/citation-style-language/schema/raw/master/csl-citation.json"}</w:instrText>
      </w:r>
      <w:r w:rsidRPr="001F1162">
        <w:fldChar w:fldCharType="separate"/>
      </w:r>
      <w:r w:rsidR="003C6A1E" w:rsidRPr="003C6A1E">
        <w:rPr>
          <w:noProof/>
        </w:rPr>
        <w:t>(de Zambotti, Rosas, Colrain, &amp; Baker, 2019)</w:t>
      </w:r>
      <w:r w:rsidRPr="001F1162">
        <w:fldChar w:fldCharType="end"/>
      </w:r>
      <w:r w:rsidRPr="001F1162">
        <w:t xml:space="preserve">. Besides, wearable instruments based on accelerometers were created to track a range of processes like physical activity </w:t>
      </w:r>
      <w:r w:rsidRPr="001F1162">
        <w:fldChar w:fldCharType="begin" w:fldLock="1"/>
      </w:r>
      <w:r w:rsidR="003C6A1E">
        <w:instrText>ADDIN CSL_CITATION {"citationItems":[{"id":"ITEM-1","itemData":{"author":[{"dropping-particle":"","family":"Choudhury","given":"Tanzeem","non-dropping-particle":"","parse-names":false,"suffix":""},{"dropping-particle":"","family":"Consolvo","given":"Sunny","non-dropping-particle":"","parse-names":false,"suffix":""},{"dropping-particle":"","family":"Harrison","given":"Beverly","non-dropping-particle":"","parse-names":false,"suffix":""},{"dropping-particle":"","family":"Hightower","given":"Jeffrey","non-dropping-particle":"","parse-names":false,"suffix":""},{"dropping-particle":"","family":"Lamarca","given":"Anthony","non-dropping-particle":"","parse-names":false,"suffix":""},{"dropping-particle":"","family":"Legrand","given":"Louis","non-dropping-particle":"","parse-names":false,"suffix":""},{"dropping-particle":"","family":"Rahimi","given":"Ali","non-dropping-particle":"","parse-names":false,"suffix":""},{"dropping-particle":"","family":"Rea","given":"Adam","non-dropping-particle":"","parse-names":false,"suffix":""},{"dropping-particle":"","family":"Borriello","given":"Gaetano","non-dropping-particle":"","parse-names":false,"suffix":""},{"dropping-particle":"","family":"Hemingway","given":"Bruce","non-dropping-particle":"","parse-names":false,"suffix":""},{"dropping-particle":"","family":"Koscher","given":"Karl","non-dropping-particle":"","parse-names":false,"suffix":""},{"dropping-particle":"","family":"Landay","given":"James A","non-dropping-particle":"","parse-names":false,"suffix":""},{"dropping-particle":"","family":"Lester","given":"Jonathan","non-dropping-particle":"","parse-names":false,"suffix":""},{"dropping-particle":"","family":"Wyatt","given":"Danny","non-dropping-particle":"","parse-names":false,"suffix":""},{"dropping-particle":"","family":"Haehnel","given":"Dirk","non-dropping-particle":"","parse-names":false,"suffix":""}],"container-title":"IEEE Pervasive Computing","id":"ITEM-1","issue":"2","issued":{"date-parts":[["2008"]]},"page":"32-41","title":"An Embedded Activity Recognition System","type":"article-journal","volume":"7"},"uris":["http://www.mendeley.com/documents/?uuid=cddbf6d4-6b78-441a-be53-04ec09ef6fcf"]}],"mendeley":{"formattedCitation":"(T. Choudhury et al., 2008)","plainTextFormattedCitation":"(T. Choudhury et al., 2008)","previouslyFormattedCitation":"(T. Choudhury et al., 2008)"},"properties":{"noteIndex":0},"schema":"https://github.com/citation-style-language/schema/raw/master/csl-citation.json"}</w:instrText>
      </w:r>
      <w:r w:rsidRPr="001F1162">
        <w:fldChar w:fldCharType="separate"/>
      </w:r>
      <w:r w:rsidR="003C6A1E" w:rsidRPr="003C6A1E">
        <w:rPr>
          <w:noProof/>
        </w:rPr>
        <w:t>(T. Choudhury et al., 2008)</w:t>
      </w:r>
      <w:r w:rsidRPr="001F1162">
        <w:fldChar w:fldCharType="end"/>
      </w:r>
      <w:r w:rsidRPr="001F1162">
        <w:t xml:space="preserve">. Indeed, higher levels of accelerometer-based physical activity has been found to be associated with lower rates of depression </w:t>
      </w:r>
      <w:r w:rsidRPr="001F1162">
        <w:fldChar w:fldCharType="begin" w:fldLock="1"/>
      </w:r>
      <w:r w:rsidR="003C6A1E">
        <w:instrText>ADDIN CSL_CITATION {"citationItems":[{"id":"ITEM-1","itemData":{"DOI":"10.1016/j.ypmed.2011.07.013","ISSN":"00917435","abstract":"Background: Studies provide conflicting evidence for the protective effects of moderate-to-vigorous-intensity physical activity on depression. Recent evidence suggests that sedentary behaviors may also be associated with depression. Purpose: To examine the associations of accelerometer-derived moderate-to-vigorous-intensity physical activity and sedentary time with depression among a population-based sample. Methods: Cross-sectional study using 2,862 adults from the 2005-2006 US National Health and Nutrition Examination Survey. ActiGraph accelerometers were used to derive both moderate-to-vigorous-intensity physical activity and sedentary time. Results: Depression occurred in 6.8% of the sample. For moderate-to-vigorous-intensity physical activity, compared with those in quartile 1 (least active), significantly lower odds of depression were observed for those participants in quartiles 2 (OR = 0.55, 95% CI, 0.34 to 0.89), 3 (OR = 0.49, 95% CI, 0.26 to 0.93), and 4 (most active) (OR = 0.37, 95% CI, 0.20 to 0.70) (p for trend p&lt; 0.01). In overweight/obese participants only, those in quartile 4 (most sedentary) had significantly higher odds for depression than those in quartile 1 (least sedentary) [quartile 3 vs 1 (OR = 1.94, 95% CI, 1.01 to 3.68) and 4 vs 1 (OR = 3.09, 95% CI, 1.25 to 7.68)]. Conclusion: The current study identified lower odds of depression were associated with increasing moderate-to-vigorous-intensity physical activity and decreasing sedentary time, at least within overweight/obese adults. © 2011 Elsevier Inc.","author":[{"dropping-particle":"","family":"Vallance","given":"Jeff K.","non-dropping-particle":"","parse-names":false,"suffix":""},{"dropping-particle":"","family":"Winkler","given":"Elisabeth A H","non-dropping-particle":"","parse-names":false,"suffix":""},{"dropping-particle":"","family":"Gardiner","given":"Paul A.","non-dropping-particle":"","parse-names":false,"suffix":""},{"dropping-particle":"","family":"Healy","given":"Genevieve N.","non-dropping-particle":"","parse-names":false,"suffix":""},{"dropping-particle":"","family":"Lynch","given":"Brigid M.","non-dropping-particle":"","parse-names":false,"suffix":""},{"dropping-particle":"","family":"Owen","given":"Neville","non-dropping-particle":"","parse-names":false,"suffix":""}],"container-title":"Preventive Medicine","id":"ITEM-1","issue":"4-5","issued":{"date-parts":[["2011"]]},"page":"284-288","publisher":"Elsevier Inc.","title":"Associations of objectively-assessed physical activity and sedentary time with depression: NHANES (2005-2006)","type":"article-journal","volume":"53"},"uris":["http://www.mendeley.com/documents/?uuid=7ec510ca-343a-4d26-b895-0663b66af510"]}],"mendeley":{"formattedCitation":"(Vallance et al., 2011)","plainTextFormattedCitation":"(Vallance et al., 2011)","previouslyFormattedCitation":"(Vallance et al., 2011)"},"properties":{"noteIndex":0},"schema":"https://github.com/citation-style-language/schema/raw/master/csl-citation.json"}</w:instrText>
      </w:r>
      <w:r w:rsidRPr="001F1162">
        <w:fldChar w:fldCharType="separate"/>
      </w:r>
      <w:r w:rsidRPr="003C6A1E">
        <w:rPr>
          <w:noProof/>
        </w:rPr>
        <w:t>(Vallance et al., 2011)</w:t>
      </w:r>
      <w:r w:rsidRPr="001F1162">
        <w:fldChar w:fldCharType="end"/>
      </w:r>
      <w:r w:rsidRPr="001F1162">
        <w:t xml:space="preserve">. Other key domains are social context and social support, which can be traceable by mean of Global Position System (GPS). </w:t>
      </w:r>
    </w:p>
    <w:p w14:paraId="1262EF5A" w14:textId="2D34E47D" w:rsidR="001F1162" w:rsidRPr="001F1162" w:rsidRDefault="001F1162" w:rsidP="001F1162">
      <w:r w:rsidRPr="001F1162">
        <w:t>In terms of physiological activity, the whole body constitutes a relevant source of information. In that sense, when acquiring data from biosensors, both the central and peripheral systems provide potentially useful data. However, the autonomic system has been more studied in ecological contexts given the fact that is easier to acquire, for example, blood pressure or skin conductance activity data rather than neuronal activity.</w:t>
      </w:r>
      <w:r w:rsidRPr="001F1162">
        <w:rPr>
          <w:b/>
          <w:bCs/>
          <w:i/>
          <w:iCs/>
        </w:rPr>
        <w:t xml:space="preserve"> </w:t>
      </w:r>
      <w:r w:rsidRPr="001F1162">
        <w:t xml:space="preserve">Growing evidence is starting to complement these procedures with active assessments. One of the first attempts has been Psychlog, a mobile based platform designed to integrate physiological and self-reported data </w:t>
      </w:r>
      <w:r w:rsidRPr="001F1162">
        <w:fldChar w:fldCharType="begin" w:fldLock="1"/>
      </w:r>
      <w:r w:rsidR="003C6A1E">
        <w:instrText>ADDIN CSL_CITATION {"citationItems":[{"id":"ITEM-1","itemData":{"DOI":"10.1007/s00779-011-0465-2","ISBN":"1617-4909","ISSN":"16174909","abstract":"Ubiquitous computing technologies offer exciting new possibilities for monitoring and analyzing user's experience in real time. In this paper, we describe the design and development of Psychlog, a mobile phone platform designed to collect users' psychological, physiological, and activity information for mental health research. The tool allows administering self-report questionnaires at specific times or randomly within a day. The system also permits to collect heart rate and activity information from a wireless electrocardiogram equipped with a three-axial accelerometer. By combining self-reports with heart rate and activity data, the application makes it possible to investigate the relationship between psychological, physiological, and behavioral variables, as well as to monitor their fluctuations over time. The software runs on Windows mobile operative system and is available as open source (http://sourceforge.net/projects/psychlog/).","author":[{"dropping-particle":"","family":"Gaggioli","given":"Andrea","non-dropping-particle":"","parse-names":false,"suffix":""},{"dropping-particle":"","family":"Pioggia","given":"Giovanni","non-dropping-particle":"","parse-names":false,"suffix":""},{"dropping-particle":"","family":"Tartarisco","given":"Gennaro","non-dropping-particle":"","parse-names":false,"suffix":""},{"dropping-particle":"","family":"Baldus","given":"Giovanni","non-dropping-particle":"","parse-names":false,"suffix":""},{"dropping-particle":"","family":"Corda","given":"Daniele","non-dropping-particle":"","parse-names":false,"suffix":""},{"dropping-particle":"","family":"Cipresso","given":"Pietro","non-dropping-particle":"","parse-names":false,"suffix":""},{"dropping-particle":"","family":"Riva","given":"Giuseppe","non-dropping-particle":"","parse-names":false,"suffix":""}],"container-title":"Personal and Ubiquitous Computing","id":"ITEM-1","issue":"2","issued":{"date-parts":[["2013"]]},"page":"241-251","title":"A mobile data collection platform for mental health research","type":"article-journal","volume":"17"},"uris":["http://www.mendeley.com/documents/?uuid=490fb8e0-8673-4d07-a89c-41698f12b49d"]}],"mendeley":{"formattedCitation":"(Gaggioli et al., 2013)","plainTextFormattedCitation":"(Gaggioli et al., 2013)","previouslyFormattedCitation":"(Gaggioli et al., 2013)"},"properties":{"noteIndex":0},"schema":"https://github.com/citation-style-language/schema/raw/master/csl-citation.json"}</w:instrText>
      </w:r>
      <w:r w:rsidRPr="001F1162">
        <w:fldChar w:fldCharType="separate"/>
      </w:r>
      <w:r w:rsidRPr="003C6A1E">
        <w:rPr>
          <w:noProof/>
        </w:rPr>
        <w:t>(Gaggioli et al., 2013)</w:t>
      </w:r>
      <w:r w:rsidRPr="001F1162">
        <w:fldChar w:fldCharType="end"/>
      </w:r>
      <w:r w:rsidRPr="001F1162">
        <w:t xml:space="preserve">. Over the last years, there has been a spark of interest in this integration, which has allowed for the </w:t>
      </w:r>
      <w:r w:rsidRPr="001F1162">
        <w:lastRenderedPageBreak/>
        <w:t xml:space="preserve">proliferation of more complex platforms and for the publication of an increasing body of studies with promising results in the understanding, assessment and intervention of a vast array of mental disorders </w:t>
      </w:r>
      <w:r w:rsidRPr="001F1162">
        <w:fldChar w:fldCharType="begin" w:fldLock="1"/>
      </w:r>
      <w:r w:rsidR="003C6A1E">
        <w:instrText>ADDIN CSL_CITATION {"citationItems":[{"id":"ITEM-1","itemData":{"DOI":"10.1016/j.jpsychires.2016.10.019","ISBN":"1879-1379 (Electronic)\\r0022-3956 (Linking)","ISSN":"18791379","PMID":"27814455","abstract":"Psychiatric disorders are linked to a variety of biological, psychological, and contextual causes and consequences. Laboratory studies have elucidated the importance of several key physiological and behavioral biomarkers in the study of psychiatric disorders, but much less is known about the role of these biomarkers in naturalistic settings. These gaps are largely driven by methodological barriers to assessing biomarker data rapidly, reliably, and frequently outside the clinic or laboratory. Mobile health (mHealth) tools offer new opportunities to study relevant biomarkers in concert with other types of data (e.g., self-reports, global positioning system data). This review provides an overview on the state of this emerging field and describes examples from the literature where mHealth tools have been used to measure a wide array of biomarkers in the context of psychiatric functioning (e.g., psychological stress, anxiety, autism, substance use). We also outline advantages and special considerations for incorporating mHealth tools for remote biomarker measurement into studies of psychiatric illness and treatment and identify several specific opportunities for expanding this promising methodology. Integrating mHealth tools into this area may dramatically improve psychiatric science and facilitate highly personalized clinical care of psychiatric disorders.","author":[{"dropping-particle":"","family":"W. Adams","given":"Zachary","non-dropping-particle":"","parse-names":false,"suffix":""},{"dropping-particle":"","family":"McClure","given":"Erin A.","non-dropping-particle":"","parse-names":false,"suffix":""},{"dropping-particle":"","family":"Gray","given":"Kevin M.","non-dropping-particle":"","parse-names":false,"suffix":""},{"dropping-particle":"","family":"Danielson","given":"Carla Kmett","non-dropping-particle":"","parse-names":false,"suffix":""},{"dropping-particle":"","family":"Treiber","given":"Frank A.","non-dropping-particle":"","parse-names":false,"suffix":""},{"dropping-particle":"","family":"Ruggiero","given":"Kenneth J.","non-dropping-particle":"","parse-names":false,"suffix":""}],"container-title":"Journal of Psychiatric Research","id":"ITEM-1","issued":{"date-parts":[["2017"]]},"page":"1-14","title":"Mobile devices for the remote acquisition of physiological and behavioral biomarkers in psychiatric clinical research","type":"article-journal","volume":"85"},"uris":["http://www.mendeley.com/documents/?uuid=fd89d02e-f3e9-4f07-8ae6-052b15bcc6e7"]},{"id":"ITEM-2","itemData":{"DOI":"10.1016/j.addbeh.2017.11.027","ISSN":"18736327","abstract":"Whereas substance-use researchers have long combined self-report with objective measures of behavior and physiology inside the laboratory, developments in mobile/wearable electronic technology are increasingly allowing for the collection of both subjective and objective information in participants’ daily lives. For self-report, ecological momentary assessment (EMA), as implemented on contemporary smartphones or personal digital assistants, can provide researchers with near-real-time information on participants’ behavior and mood in their natural environments. Data from portable/wearable electronic sensors measuring participants’ internal and external environments can be combined with EMA (e.g., by timestamps recorded on questionnaires) to provide objective information useful in determining the momentary context of behavior and mood and/or validating participants’ self-reports. Here, we review three objective ambulatory monitoring techniques that have been combined with EMA, with a focus on detecting drug use and/or measuring the behavioral or physiological correlates of mental events (i.e., emotions, cognitions): (1) collection and processing of biological samples in the field to measure drug use or participants’ physiological activity (e.g., hypothalamic-pituitary-adrenal axis activity); (2) global positioning system (GPS) location information to link environmental characteristics (disorder/disadvantage, retail drug outlets) to drug use and affect; (3) ambulatory electronic physiological monitoring (e.g., electrocardiography) to detect drug use and mental events, as advances in machine learning algorithms make it possible to distinguish target changes from confounds (e.g., physical activity). Finally, we consider several other mobile/wearable technologies that hold promise to be combined with EMA, as well as potential challenges faced by researchers working with multiple mobile/wearable technologies simultaneously in the field.","author":[{"dropping-particle":"","family":"Bertz","given":"Jeremiah W.","non-dropping-particle":"","parse-names":false,"suffix":""},{"dropping-particle":"","family":"Epstein","given":"David H.","non-dropping-particle":"","parse-names":false,"suffix":""},{"dropping-particle":"","family":"Preston","given":"Kenzie L.","non-dropping-particle":"","parse-names":false,"suffix":""}],"container-title":"Addictive Behaviors","id":"ITEM-2","issued":{"date-parts":[["2018"]]},"title":"Combining ecological momentary assessment with objective, ambulatory measures of behavior and physiology in substance-use research","type":"article-journal"},"uris":["http://www.mendeley.com/documents/?uuid=ff1c9365-e05f-4609-aaf6-b425f09fb59e"]},{"id":"ITEM-3","itemData":{"DOI":"10.1016/j.jpsychires.2007.08.003","ISBN":"0022-3956","ISSN":"00223956","PMID":"17884093","abstract":"Depression is a risk factor for cardiovascular disease (CVD) perhaps mediated by hypothalamic-pituitary-adrenal (HPA) axis or vagal dysregulation. We investigated circadian mood variation and HPA-axis and autonomic function in older (≥55 years) depressed and nondepressed volunteers at risk for CVD by assessing diurnal positive and negative affect (PA, NA), cortisol, and cardiopulmonary variables in 46 moderately depressed and 19 nondepressed volunteers with elevated CVD risk. Participants sat quietly for 5-min periods (10:00, 12:00, 14:00, 17:00, 19:00, and 21:00), and then completed an electronic diary assessing PA and NA. Traditional and respiration-controlled heart rate variability (HRV) variables were computed for these periods as an index of vagal activity. Salivary cortisols were collected at waking, waking+30 min, 12:00, 17:00, and 21:00 h. Cortisol peaked in the early morning after waking, and gradually declined over the day, but did not differ between groups. PA was lower and NA was higher in the depressed group throughout the day. HRV did not differ between groups. Negative emotions were inversely related to respiratory sinus arrhythmia in nondepressed participants. We conclude that moderately depressed patients do not show abnormal HPA-axis function. Diurnal PA and NA distinguish depressed from nondepressed individuals at risk for CVD, while measures of vagal regulation, even when controlled for physical activity and respiratory confounds, do not. Diurnal mood variations of older individuals at risk for CVD differ from those reported for other groups and daily fluctuations in NA are not related to cardiac autonomic control in depressed individuals. © 2007 Elsevier Ltd. All rights reserved.","author":[{"dropping-particle":"","family":"Conrad","given":"Ansgar","non-dropping-particle":"","parse-names":false,"suffix":""},{"dropping-particle":"","family":"Wilhelm","given":"Frank H.","non-dropping-particle":"","parse-names":false,"suffix":""},{"dropping-particle":"","family":"Roth","given":"Walton T.","non-dropping-particle":"","parse-names":false,"suffix":""},{"dropping-particle":"","family":"Spiegel","given":"David","non-dropping-particle":"","parse-names":false,"suffix":""},{"dropping-particle":"","family":"Taylor","given":"C. Barr","non-dropping-particle":"","parse-names":false,"suffix":""}],"container-title":"Journal of Psychiatric Research","id":"ITEM-3","issued":{"date-parts":[["2008"]]},"title":"Circadian affective, cardiopulmonary, and cortisol variability in depressed and nondepressed individuals at risk for cardiovascular disease","type":"article-journal"},"uris":["http://www.mendeley.com/documents/?uuid=605906d7-9b8f-3d91-a38b-e919e11ea952"]},{"id":"ITEM-4","itemData":{"DOI":"10.3389/fnins.2014.00433","ISBN":"1662-4548\\r1662-453X","ISSN":"1662453X","PMID":"25601824","abstract":"Autonomic dysregulation has been hypothesized to play a role in the relationships between psychopathology and cardiovascular risk. An important transdiagnostic factor that has been associated with autonomic dysfunction is perseverative cognition (PC), mainly present in Major Depressive Disorder (MDD) in the form of rumination. As the ability to adaptively let our mind wander without ruminating is critical to mental health, this study aimed to examine the autonomic concomitants of functional vs. dysfunctional intrusive thoughts in MDD. Ambulatory heart rate (HR) and variability (HRV) of 18 MDD subjects and 18 healthy controls were recorded for 24 h. Approximately every 30 min during waking hours subjects reported their ongoing thoughts and moods using electronic diaries. Random regression models were performed. Compared to controls, MDD subjects were more often caught during episodes of PC. In both groups, PC required more effort to be inhibited and interfered more with ongoing activities compared to mind wandering (MW) (ps &lt; 0.0001). This cognitive rigidity was mirrored by autonomic inflexibility, as PC was characterized by lower HRV (p &lt; 0.0001) compared to MW. A worse mood was reported by MDD patients compared to controls, independently of their ongoing cognitive process. Controls, however, showed the highest mood worsening during PC compared to being on task and MW. HRV during rumination correlated with self-reported somatic symptoms on the same day and several dispositional traits. MDD subjects showed lower HRV during sleep, which correlated with hopelessness rumination. Results show that PC is associated with autonomic dysfunctions in both healthy and MDD subjects. Understanding when spontaneous thought is adaptive and when it is not may clarify its role in the etiology of mood disorders, shedding light on the still unexplained association between psychopathology, chronic stress, and risk for health.","author":[{"dropping-particle":"","family":"Ottaviani","given":"Cristina","non-dropping-particle":"","parse-names":false,"suffix":""},{"dropping-particle":"","family":"Shahabi","given":"Leila","non-dropping-particle":"","parse-names":false,"suffix":""},{"dropping-particle":"","family":"Tarvainen","given":"Mika","non-dropping-particle":"","parse-names":false,"suffix":""},{"dropping-particle":"","family":"Cook","given":"Ian","non-dropping-particle":"","parse-names":false,"suffix":""},{"dropping-particle":"","family":"Abrams","given":"Michelle","non-dropping-particle":"","parse-names":false,"suffix":""},{"dropping-particle":"","family":"Shapiro","given":"David","non-dropping-particle":"","parse-names":false,"suffix":""}],"container-title":"Frontiers in Neuroscience","id":"ITEM-4","issue":"JAN","issued":{"date-parts":[["2015"]]},"title":"Cognitive, behavioral, and autonomic correlates of mind wandering and perseverative cognition in major depression","type":"article-journal","volume":"9"},"uris":["http://www.mendeley.com/documents/?uuid=cea0b028-aef2-4b66-9193-2c9e36eebeaa"]}],"mendeley":{"formattedCitation":"(Bertz, Epstein, &amp; Preston, 2018; Conrad, Wilhelm, Roth, Spiegel, &amp; Taylor, 2008; Ottaviani et al., 2015; W. Adams et al., 2017)","plainTextFormattedCitation":"(Bertz, Epstein, &amp; Preston, 2018; Conrad, Wilhelm, Roth, Spiegel, &amp; Taylor, 2008; Ottaviani et al., 2015; W. Adams et al., 2017)","previouslyFormattedCitation":"(Bertz, Epstein, &amp; Preston, 2018; Conrad, Wilhelm, Roth, Spiegel, &amp; Taylor, 2008; Ottaviani et al., 2015; W. Adams et al., 2017)"},"properties":{"noteIndex":0},"schema":"https://github.com/citation-style-language/schema/raw/master/csl-citation.json"}</w:instrText>
      </w:r>
      <w:r w:rsidRPr="001F1162">
        <w:fldChar w:fldCharType="separate"/>
      </w:r>
      <w:r w:rsidR="003C6A1E" w:rsidRPr="003C6A1E">
        <w:rPr>
          <w:noProof/>
        </w:rPr>
        <w:t>(Bertz, Epstein, &amp; Preston, 2018; Conrad, Wilhelm, Roth, Spiegel, &amp; Taylor, 2008; Ottaviani et al., 2015; W. Adams et al., 2017)</w:t>
      </w:r>
      <w:r w:rsidRPr="001F1162">
        <w:fldChar w:fldCharType="end"/>
      </w:r>
      <w:r w:rsidRPr="001F1162">
        <w:t>.</w:t>
      </w:r>
    </w:p>
    <w:p w14:paraId="3AA2BEEB" w14:textId="727118FE" w:rsidR="00A94B26" w:rsidRDefault="001F1162" w:rsidP="001F1162">
      <w:r w:rsidRPr="001F1162">
        <w:t xml:space="preserve">The field of passive sensing is expanding, and an undoubted growing interest is emerging. Indeed, many sensors are already commercially available (for a comprehensive review of existing options see </w:t>
      </w:r>
      <w:r w:rsidRPr="001F1162">
        <w:fldChar w:fldCharType="begin" w:fldLock="1"/>
      </w:r>
      <w:r w:rsidR="003C6A1E">
        <w:instrText>ADDIN CSL_CITATION {"citationItems":[{"id":"ITEM-1","itemData":{"DOI":"10.3389/fphys.2018.00743","ISBN":"1664-042X","ISSN":"1664042X","PMID":"30002629","abstract":"The commercial market for technologies to monitor and improve personal health and sports performance is ever expanding. A wide range of smart watches, bands, garments and patches with embedded sensors, small portable devices and mobile applications now exist to record and provide users with feedback on many different physical performance variables. These variables include cardiorespiratory function, movement patterns, sweat analysis, tissue oxygenation, sleep, emotional state and changes in cognitive function following concussion. In this review, we have summarized the features and evaluated the characteristics of a cross-section of technologies for health and sports performance according to what the technology is claimed to do, whether it has been validated and is reliable, and if it is suitable for general consumer use. Consumers who are choosing new technology should consider whether it (1) produces desirable (or non-desirable) outcomes, (2) has been developed based on real-world need and (3) has been tested and proven effective in applied studies in different settings. Among the technologies included in this review, more than half have not been validated through independent research. Only 5% of the technologies have been formally validated. Around 10% of technologies have been developed for and used in research. The value of such technologies for consumer use is debatable, however, because they may require extra time to set up and interpret the data they produce. Looking to the future, the rapidly expanding market of health and sports performance technology has much to offer consumers. To create a competitive advantage, companies producing health and performance technologies should consult with consumers to identify real-world need, and invest in research to prove the effectiveness of their products. To get the best value, consumers should carefully select such products, not only based on their personal needs, but also according to the strength of supporting evidence and effectiveness of the products.","author":[{"dropping-particle":"","family":"Peake","given":"Jonathan M.","non-dropping-particle":"","parse-names":false,"suffix":""},{"dropping-particle":"","family":"Kerr","given":"Graham","non-dropping-particle":"","parse-names":false,"suffix":""},{"dropping-particle":"","family":"Sullivan","given":"John P.","non-dropping-particle":"","parse-names":false,"suffix":""}],"container-title":"Frontiers in Physiology","id":"ITEM-1","issued":{"date-parts":[["2018"]]},"title":"A critical review of consumer wearables, mobile applications, and equipment for providing biofeedback, monitoring stress, and sleep in physically active populations","type":"article"},"uris":["http://www.mendeley.com/documents/?uuid=dd977eed-28cb-40fd-9d4e-234941652f84"]}],"mendeley":{"formattedCitation":"(Peake, Kerr, &amp; Sullivan, 2018)","manualFormatting":"Peake, Kerr, &amp; Sullivan, 2018)","plainTextFormattedCitation":"(Peake, Kerr, &amp; Sullivan, 2018)","previouslyFormattedCitation":"(Peake, Kerr, &amp; Sullivan, 2018)"},"properties":{"noteIndex":0},"schema":"https://github.com/citation-style-language/schema/raw/master/csl-citation.json"}</w:instrText>
      </w:r>
      <w:r w:rsidRPr="001F1162">
        <w:fldChar w:fldCharType="separate"/>
      </w:r>
      <w:r w:rsidRPr="001F1162">
        <w:rPr>
          <w:noProof/>
        </w:rPr>
        <w:t>Peake, Kerr, &amp; Sullivan, 2018)</w:t>
      </w:r>
      <w:r w:rsidRPr="001F1162">
        <w:fldChar w:fldCharType="end"/>
      </w:r>
      <w:r w:rsidRPr="001F1162">
        <w:t xml:space="preserve">. However, both at a research and commercial level, there are still many pitfalls, such as the precision of data acquirement, the quality of existing research and its reproducibility, usability privacy and ethical issues, among others. </w:t>
      </w:r>
    </w:p>
    <w:p w14:paraId="787594F6" w14:textId="3CE71BA1" w:rsidR="004B00E9" w:rsidRDefault="004B00E9" w:rsidP="005F72E0">
      <w:pPr>
        <w:jc w:val="center"/>
        <w:rPr>
          <w:b/>
        </w:rPr>
      </w:pPr>
    </w:p>
    <w:p w14:paraId="09805345" w14:textId="743C8021" w:rsidR="001F1162" w:rsidRDefault="001F1162" w:rsidP="001F1162">
      <w:pPr>
        <w:jc w:val="center"/>
        <w:rPr>
          <w:b/>
        </w:rPr>
      </w:pPr>
      <w:r>
        <w:rPr>
          <w:b/>
        </w:rPr>
        <w:t xml:space="preserve">4.0 </w:t>
      </w:r>
      <w:r w:rsidR="00C923F4">
        <w:rPr>
          <w:b/>
        </w:rPr>
        <w:t xml:space="preserve"> </w:t>
      </w:r>
      <w:r>
        <w:rPr>
          <w:b/>
        </w:rPr>
        <w:t>Implementation: Advantages and challenges</w:t>
      </w:r>
    </w:p>
    <w:p w14:paraId="59A66A64" w14:textId="78D802B1" w:rsidR="003A516D" w:rsidRDefault="001F1162" w:rsidP="001F1162">
      <w:pPr>
        <w:rPr>
          <w:rFonts w:ascii="Times" w:hAnsi="Times"/>
        </w:rPr>
      </w:pPr>
      <w:r w:rsidRPr="009D7C21">
        <w:rPr>
          <w:rFonts w:ascii="Times" w:hAnsi="Times"/>
        </w:rPr>
        <w:t xml:space="preserve">As </w:t>
      </w:r>
      <w:r w:rsidR="00EF5146">
        <w:rPr>
          <w:rFonts w:ascii="Times" w:hAnsi="Times"/>
        </w:rPr>
        <w:t>a matter of fact</w:t>
      </w:r>
      <w:r w:rsidRPr="009D7C21">
        <w:rPr>
          <w:rFonts w:ascii="Times" w:hAnsi="Times"/>
        </w:rPr>
        <w:t>, it is widely known that a large number of university-based controlled studies and new</w:t>
      </w:r>
      <w:r w:rsidR="00EF5146">
        <w:rPr>
          <w:rFonts w:ascii="Times" w:hAnsi="Times"/>
        </w:rPr>
        <w:t xml:space="preserve"> clinical</w:t>
      </w:r>
      <w:r w:rsidRPr="009D7C21">
        <w:rPr>
          <w:rFonts w:ascii="Times" w:hAnsi="Times"/>
        </w:rPr>
        <w:t xml:space="preserve"> procedures often never make it to routine care, and those who achieve it often require more than 15 years to be implemented </w:t>
      </w:r>
      <w:r w:rsidRPr="009D7C21">
        <w:rPr>
          <w:rFonts w:ascii="Times" w:hAnsi="Times"/>
        </w:rPr>
        <w:fldChar w:fldCharType="begin" w:fldLock="1"/>
      </w:r>
      <w:r w:rsidR="003C6A1E">
        <w:rPr>
          <w:rFonts w:ascii="Times" w:hAnsi="Times"/>
        </w:rPr>
        <w:instrText>ADDIN CSL_CITATION {"citationItems":[{"id":"ITEM-1","itemData":{"DOI":"10.1007/s10488-008-0197-4.Implementation","author":[{"dropping-particle":"","family":"Proctor","given":"EK","non-dropping-particle":"","parse-names":false,"suffix":""},{"dropping-particle":"","family":"Landsverk","given":"John","non-dropping-particle":"","parse-names":false,"suffix":""}],"container-title":"… and Policy in Mental …","id":"ITEM-1","issue":"1","issued":{"date-parts":[["2009"]]},"page":"1-17","title":"Implementation research in mental health services: An emerging science with conceptual, methodological, and training challenges","type":"article-journal","volume":"36"},"uris":["http://www.mendeley.com/documents/?uuid=6d6840e1-b72a-49dd-9ab7-772f49f31769"]},{"id":"ITEM-2","itemData":{"DOI":"10.1056/NEJMsa022615","ISSN":"0028-4793","author":[{"dropping-particle":"","family":"McGlynn","given":"Elizabeth A.","non-dropping-particle":"","parse-names":false,"suffix":""},{"dropping-particle":"","family":"Asch","given":"Steven M.","non-dropping-particle":"","parse-names":false,"suffix":""},{"dropping-particle":"","family":"Adams","given":"John","non-dropping-particle":"","parse-names":false,"suffix":""},{"dropping-particle":"","family":"Keesey","given":"Joan","non-dropping-particle":"","parse-names":false,"suffix":""},{"dropping-particle":"","family":"Hicks","given":"Jennifer","non-dropping-particle":"","parse-names":false,"suffix":""},{"dropping-particle":"","family":"DeCristofaro","given":"Alison","non-dropping-particle":"","parse-names":false,"suffix":""},{"dropping-particle":"","family":"Kerr","given":"Eve A.","non-dropping-particle":"","parse-names":false,"suffix":""}],"container-title":"New England Journal of Medicine","id":"ITEM-2","issue":"26","issued":{"date-parts":[["2003","6"]]},"page":"2635-2645","title":"The Quality of Health Care Delivered to Adults in the United States","type":"article-journal","volume":"348"},"uris":["http://www.mendeley.com/documents/?uuid=49edac97-02f5-4ea2-9b95-938ad239d34b"]}],"mendeley":{"formattedCitation":"(McGlynn et al., 2003; EK Proctor &amp; Landsverk, 2009)","manualFormatting":"(McGlynn et al., 2003; Proctor &amp; Landsverk, 2009)","plainTextFormattedCitation":"(McGlynn et al., 2003; EK Proctor &amp; Landsverk, 2009)","previouslyFormattedCitation":"(McGlynn et al., 2003; EK Proctor &amp; Landsverk, 2009)"},"properties":{"noteIndex":0},"schema":"https://github.com/citation-style-language/schema/raw/master/csl-citation.json"}</w:instrText>
      </w:r>
      <w:r w:rsidRPr="009D7C21">
        <w:rPr>
          <w:rFonts w:ascii="Times" w:hAnsi="Times"/>
        </w:rPr>
        <w:fldChar w:fldCharType="separate"/>
      </w:r>
      <w:r w:rsidRPr="009D7C21">
        <w:rPr>
          <w:rFonts w:ascii="Times" w:hAnsi="Times"/>
          <w:noProof/>
        </w:rPr>
        <w:t>(McGlynn et al., 2003; Proctor &amp; Landsverk, 2009)</w:t>
      </w:r>
      <w:r w:rsidRPr="009D7C21">
        <w:rPr>
          <w:rFonts w:ascii="Times" w:hAnsi="Times"/>
        </w:rPr>
        <w:fldChar w:fldCharType="end"/>
      </w:r>
      <w:r w:rsidRPr="009D7C21">
        <w:rPr>
          <w:rFonts w:ascii="Times" w:hAnsi="Times"/>
        </w:rPr>
        <w:t xml:space="preserve">. In this scenario, implementation research (that is, the scientific research field that supports the transfer of evidence-based treatments from clinical knowledge and experimental environments to routine use) is gaining ground </w:t>
      </w:r>
      <w:r w:rsidRPr="009D7C21">
        <w:rPr>
          <w:rFonts w:ascii="Times" w:hAnsi="Times"/>
        </w:rPr>
        <w:fldChar w:fldCharType="begin" w:fldLock="1"/>
      </w:r>
      <w:r w:rsidR="003C6A1E">
        <w:rPr>
          <w:rFonts w:ascii="Times" w:hAnsi="Times"/>
        </w:rPr>
        <w:instrText>ADDIN CSL_CITATION {"citationItems":[{"id":"ITEM-1","itemData":{"DOI":"10.1111/j.1525-1497.2006.00364.x","ISSN":"08848734","abstract":"BACKGROUND: The persistence of a large quality gap between what we know about how to produce high quality clinical care and what the public receives has prompted interest in developing more effective methods to get evidence into practice. Implementation research aims to supply such methods. PURPOSE: This article proposes a set of recommendations aimed at establishing a common understanding of what implementation research is, and how to foster its development. METHODS: We developed the recommendations in the context of a translation research conference hosted by the VA for VA and non-VA health services researchers. IMPACTS: Health care organizations, journals, researchers and academic institutions can use these recommendations to advance the field of implementation science and thus increase the impact of clinical and health services research on the health and health care of the public. © 2006 by Authors.","author":[{"dropping-particle":"V.","family":"Rubenstein","given":"Lisa","non-dropping-particle":"","parse-names":false,"suffix":""},{"dropping-particle":"","family":"Pugh","given":"Jacqueline","non-dropping-particle":"","parse-names":false,"suffix":""}],"container-title":"Journal of General Internal Medicine","id":"ITEM-1","issue":"SUPPL. 2","issued":{"date-parts":[["2006"]]},"page":"58-64","title":"Strategies for promoting organizational and practice change by advancing implementation research","type":"article-journal","volume":"21"},"uris":["http://www.mendeley.com/documents/?uuid=0fdf7868-0fde-4fd5-ac8d-d10d2e3d51dd"]}],"mendeley":{"formattedCitation":"(Rubenstein &amp; Pugh, 2006)","plainTextFormattedCitation":"(Rubenstein &amp; Pugh, 2006)","previouslyFormattedCitation":"(Rubenstein &amp; Pugh, 2006)"},"properties":{"noteIndex":0},"schema":"https://github.com/citation-style-language/schema/raw/master/csl-citation.json"}</w:instrText>
      </w:r>
      <w:r w:rsidRPr="009D7C21">
        <w:rPr>
          <w:rFonts w:ascii="Times" w:hAnsi="Times"/>
        </w:rPr>
        <w:fldChar w:fldCharType="separate"/>
      </w:r>
      <w:r w:rsidR="003C6A1E" w:rsidRPr="003C6A1E">
        <w:rPr>
          <w:rFonts w:ascii="Times" w:hAnsi="Times"/>
          <w:noProof/>
        </w:rPr>
        <w:t>(Rubenstein &amp; Pugh, 2006)</w:t>
      </w:r>
      <w:r w:rsidRPr="009D7C21">
        <w:rPr>
          <w:rFonts w:ascii="Times" w:hAnsi="Times"/>
        </w:rPr>
        <w:fldChar w:fldCharType="end"/>
      </w:r>
      <w:r w:rsidRPr="009D7C21">
        <w:rPr>
          <w:rFonts w:ascii="Times" w:hAnsi="Times"/>
        </w:rPr>
        <w:t xml:space="preserve">. </w:t>
      </w:r>
    </w:p>
    <w:p w14:paraId="58D60B9A" w14:textId="65FDEE28" w:rsidR="001F1162" w:rsidRDefault="001F1162" w:rsidP="001F1162">
      <w:pPr>
        <w:rPr>
          <w:rFonts w:ascii="Times" w:hAnsi="Times"/>
        </w:rPr>
      </w:pPr>
      <w:r w:rsidRPr="009D7C21">
        <w:rPr>
          <w:rFonts w:ascii="Times" w:hAnsi="Times"/>
        </w:rPr>
        <w:t xml:space="preserve">The main goal of this section is to summarize the main conclusions from existing literature which might help the reader have an overview of the most frequent implementation barriers and challenges with EMA in clinical psychology, as well as to observe the strong points of this methodology. A brief description of the most frequent outcomes of interest in the implementation literature will be provided. Most importantly, we will present the existing evidence on EMA implementation in real-life settings. As noted earlier, this kind of studies is crucial if we want to learn whether our newly developed procedures can be effectively used in routine practice in the contexts where they were planned to be used. In this sense and consistent with the existing standards </w:t>
      </w:r>
      <w:r w:rsidRPr="009D7C21">
        <w:rPr>
          <w:rFonts w:ascii="Times" w:hAnsi="Times"/>
        </w:rPr>
        <w:fldChar w:fldCharType="begin" w:fldLock="1"/>
      </w:r>
      <w:r w:rsidR="003C6A1E">
        <w:rPr>
          <w:rFonts w:ascii="Times" w:hAnsi="Times"/>
        </w:rPr>
        <w:instrText>ADDIN CSL_CITATION {"citationItems":[{"id":"ITEM-1","itemData":{"DOI":"10.1503/cmaj.090523","ISSN":"14882329","author":[{"dropping-particle":"","family":"Thorpe","given":"Kevin E.","non-dropping-particle":"","parse-names":false,"suffix":""},{"dropping-particle":"","family":"Zwarenstein","given":"Merrick","non-dropping-particle":"","parse-names":false,"suffix":""},{"dropping-particle":"","family":"Oxman","given":"Andrew D.","non-dropping-particle":"","parse-names":false,"suffix":""},{"dropping-particle":"","family":"Treweek","given":"Shaun","non-dropping-particle":"","parse-names":false,"suffix":""},{"dropping-particle":"","family":"Furberg","given":"Curt D.","non-dropping-particle":"","parse-names":false,"suffix":""},{"dropping-particle":"","family":"Altman","given":"Douglas G.","non-dropping-particle":"","parse-names":false,"suffix":""},{"dropping-particle":"","family":"Tunis","given":"Sean","non-dropping-particle":"","parse-names":false,"suffix":""},{"dropping-particle":"","family":"Bergel","given":"Eduardo","non-dropping-particle":"","parse-names":false,"suffix":""},{"dropping-particle":"","family":"Harvey","given":"Ian","non-dropping-particle":"","parse-names":false,"suffix":""},{"dropping-particle":"","family":"Magid","given":"David J.","non-dropping-particle":"","parse-names":false,"suffix":""},{"dropping-particle":"","family":"Chalkidou","given":"Kalipso","non-dropping-particle":"","parse-names":false,"suffix":""}],"container-title":"CMAJ. Canadian Medical Association Journal","id":"ITEM-1","issue":"10","issued":{"date-parts":[["2009"]]},"title":"A pragmatic-explanatory continuum indicator summary (PRECIS): A tool to help trial designers","type":"article-journal","volume":"180"},"uris":["http://www.mendeley.com/documents/?uuid=837fb84e-9128-4b20-a63a-ccb60e6f80bd"]},{"id":"ITEM-2","itemData":{"author":[{"dropping-particle":"","family":"NICE","given":"","non-dropping-particle":"","parse-names":false,"suffix":""}],"id":"ITEM-2","issue":"October 2007","issued":{"date-parts":[["2007"]]},"title":"Behaviour change : general al approaches","type":"article-journal"},"uris":["http://www.mendeley.com/documents/?uuid=fc7de3ba-bcf3-431f-b0ae-2213cf2b1d69"]}],"mendeley":{"formattedCitation":"(NICE, 2007; Thorpe et al., 2009)","plainTextFormattedCitation":"(NICE, 2007; Thorpe et al., 2009)","previouslyFormattedCitation":"(NICE, 2007; Thorpe et al., 2009)"},"properties":{"noteIndex":0},"schema":"https://github.com/citation-style-language/schema/raw/master/csl-citation.json"}</w:instrText>
      </w:r>
      <w:r w:rsidRPr="009D7C21">
        <w:rPr>
          <w:rFonts w:ascii="Times" w:hAnsi="Times"/>
        </w:rPr>
        <w:fldChar w:fldCharType="separate"/>
      </w:r>
      <w:r w:rsidRPr="003C6A1E">
        <w:rPr>
          <w:rFonts w:ascii="Times" w:hAnsi="Times"/>
          <w:noProof/>
        </w:rPr>
        <w:t>(NICE, 2007; Thorpe et al., 2009)</w:t>
      </w:r>
      <w:r w:rsidRPr="009D7C21">
        <w:rPr>
          <w:rFonts w:ascii="Times" w:hAnsi="Times"/>
        </w:rPr>
        <w:fldChar w:fldCharType="end"/>
      </w:r>
      <w:r w:rsidRPr="009D7C21">
        <w:rPr>
          <w:rFonts w:ascii="Times" w:hAnsi="Times"/>
        </w:rPr>
        <w:t xml:space="preserve">, we will include the perceptions of all involved stakeholders, from managers, administrators, and policy makers to professionals (i.e., clinicians or practitioners) and, most importantly, end users. Due to the relatively recent nature of implementation research, however, some implementation outcomes have been largely unexplored in EMA studies into clinical psychology and not all relevant stakeholders have been </w:t>
      </w:r>
      <w:r w:rsidRPr="009D7C21">
        <w:rPr>
          <w:rFonts w:ascii="Times" w:hAnsi="Times"/>
        </w:rPr>
        <w:lastRenderedPageBreak/>
        <w:t xml:space="preserve">systematically included in the literature. This will be discussed in detail at the end of the present chapter and future lines of research will be presented. </w:t>
      </w:r>
    </w:p>
    <w:p w14:paraId="092D535A" w14:textId="77777777" w:rsidR="001F1162" w:rsidRPr="009D7C21" w:rsidRDefault="001F1162" w:rsidP="001F1162">
      <w:pPr>
        <w:rPr>
          <w:rFonts w:ascii="Times" w:hAnsi="Times"/>
        </w:rPr>
      </w:pPr>
    </w:p>
    <w:p w14:paraId="45067B47" w14:textId="500C7171" w:rsidR="001F1162" w:rsidRDefault="001F1162" w:rsidP="001F1162">
      <w:pPr>
        <w:jc w:val="center"/>
        <w:rPr>
          <w:b/>
        </w:rPr>
      </w:pPr>
      <w:r>
        <w:rPr>
          <w:b/>
        </w:rPr>
        <w:t>4.1</w:t>
      </w:r>
      <w:r w:rsidR="00C923F4">
        <w:rPr>
          <w:b/>
        </w:rPr>
        <w:t xml:space="preserve"> </w:t>
      </w:r>
      <w:r>
        <w:rPr>
          <w:b/>
        </w:rPr>
        <w:t xml:space="preserve"> </w:t>
      </w:r>
      <w:r w:rsidRPr="001F1162">
        <w:rPr>
          <w:b/>
        </w:rPr>
        <w:t>Key concepts</w:t>
      </w:r>
    </w:p>
    <w:p w14:paraId="7E63E50A" w14:textId="77777777" w:rsidR="00C755BB" w:rsidRDefault="001F1162" w:rsidP="001F1162">
      <w:pPr>
        <w:rPr>
          <w:rFonts w:ascii="Times" w:hAnsi="Times"/>
        </w:rPr>
      </w:pPr>
      <w:r w:rsidRPr="009D7C21">
        <w:rPr>
          <w:rFonts w:ascii="Times" w:hAnsi="Times"/>
        </w:rPr>
        <w:t xml:space="preserve">Implementation research has grown considerably in the past decades and, as a result of this, we now have a relatively well-accepted set of important outcomes that should be part of studies aimed at exploring the implementation potential of a given procedure. These key implementation elements are: Acceptability, adoption, appropriateness, feasibility, fidelity, implementation cost, coverage (also known as penetration), and sustainability. Acceptability refers to the stakeholders’ perception that a procedure is comfortable, agreeable, credible, and advantageous. Adoption is understood as the uptake and covers from the initial intention to try the new procedure to the effective decision to use it. Appropriateness is defined as the perceived relevance, compatibility, suitability, or fit of the procedure with the context or the needs of the stakeholders. Feasibility refers to the degree to which a procedure can be effectively and practically used in a given context. Fidelity is related to extent to which the procedure is implemented as intended. Implementation cost refers to any cost associated with the procedure, from its development and maintenance to its versioning. Coverage or penetration is understood as the extent to which the eligible population actually benefits from the new procedure, that is, what is the level of institutionalization, coverage, and spread of the procedure. Finally, sustainability taps into maintenance, durability, incorporation, and continuation of the procedure during ongoing, stable functioning of a service </w:t>
      </w:r>
      <w:r w:rsidRPr="009D7C21">
        <w:rPr>
          <w:rFonts w:ascii="Times" w:hAnsi="Times"/>
        </w:rPr>
        <w:fldChar w:fldCharType="begin" w:fldLock="1"/>
      </w:r>
      <w:r w:rsidR="003C6A1E">
        <w:rPr>
          <w:rFonts w:ascii="Times" w:hAnsi="Times"/>
        </w:rPr>
        <w:instrText>ADDIN CSL_CITATION {"citationItems":[{"id":"ITEM-1","itemData":{"DOI":"10.1007/s10488-010-0319-7","ISBN":"1573-3289","ISSN":"0894587X","PMID":"20957426","abstract":"An unresolved issue in the field of implementation research is how to conceptualize and evaluate successful implementation. This paper advances the concept of \"implementation outcomes\" distinct from service system and clinical treatment outcomes. This paper proposes a heuristic, working \"taxonomy\" of eight conceptually distinct implementation outcomes-acceptability, adoption, appropriateness, feasibility, fidelity, implementation cost, penetration, and sustainability-along with their nominal definitions. We propose a two-pronged agenda for research on implementation outcomes. Conceptualizing and measuring implementation outcomes will advance understanding of implementation processes, enhance efficiency in implementation research, and pave the way for studies of the comparative effectiveness of implementation strategies.","author":[{"dropping-particle":"","family":"Proctor","given":"Enola","non-dropping-particle":"","parse-names":false,"suffix":""},{"dropping-particle":"","family":"Silmere","given":"Hiie","non-dropping-particle":"","parse-names":false,"suffix":""},{"dropping-particle":"","family":"Raghavan","given":"Ramesh","non-dropping-particle":"","parse-names":false,"suffix":""},{"dropping-particle":"","family":"Hovmand","given":"Peter","non-dropping-particle":"","parse-names":false,"suffix":""},{"dropping-particle":"","family":"Aarons","given":"Greg","non-dropping-particle":"","parse-names":false,"suffix":""},{"dropping-particle":"","family":"Bunger","given":"Alicia","non-dropping-particle":"","parse-names":false,"suffix":""},{"dropping-particle":"","family":"Griffey","given":"Richard","non-dropping-particle":"","parse-names":false,"suffix":""},{"dropping-particle":"","family":"Hensley","given":"Melissa","non-dropping-particle":"","parse-names":false,"suffix":""}],"container-title":"Administration and Policy in Mental Health and Mental Health Services Research","id":"ITEM-1","issue":"2","issued":{"date-parts":[["2011"]]},"page":"65-76","title":"Outcomes for implementation research: Conceptual distinctions, measurement challenges, and research agenda","type":"article-journal","volume":"38"},"uris":["http://www.mendeley.com/documents/?uuid=5823b236-2276-41da-bf73-d4d08139110f"]},{"id":"ITEM-2","itemData":{"DOI":"10.2196/11752","ISSN":"1438-8871","author":[{"dropping-particle":"DA","family":"Hermes","given":"Eric","non-dropping-particle":"","parse-names":false,"suffix":""},{"dropping-particle":"","family":"Lyon","given":"Aaron R","non-dropping-particle":"","parse-names":false,"suffix":""},{"dropping-particle":"","family":"Schueller","given":"Stephen M","non-dropping-particle":"","parse-names":false,"suffix":""},{"dropping-particle":"","family":"Glass","given":"Joseph E","non-dropping-particle":"","parse-names":false,"suffix":""}],"container-title":"Journal of Medical Internet Research","id":"ITEM-2","issue":"1","issued":{"date-parts":[["2019","1"]]},"page":"e11752","title":"Measuring the Implementation of Behavioral Intervention Technologies: Recharacterization of Established Outcomes","type":"article-journal","volume":"21"},"uris":["http://www.mendeley.com/documents/?uuid=6fdea48b-c95a-4c9c-95ba-a11b628c0245"]}],"mendeley":{"formattedCitation":"(Hermes, Lyon, Schueller, &amp; Glass, 2019; Enola Proctor et al., 2011)","plainTextFormattedCitation":"(Hermes, Lyon, Schueller, &amp; Glass, 2019; Enola Proctor et al., 2011)","previouslyFormattedCitation":"(Hermes, Lyon, Schueller, &amp; Glass, 2019; Enola Proctor et al., 2011)"},"properties":{"noteIndex":0},"schema":"https://github.com/citation-style-language/schema/raw/master/csl-citation.json"}</w:instrText>
      </w:r>
      <w:r w:rsidRPr="009D7C21">
        <w:rPr>
          <w:rFonts w:ascii="Times" w:hAnsi="Times"/>
        </w:rPr>
        <w:fldChar w:fldCharType="separate"/>
      </w:r>
      <w:r w:rsidR="003C6A1E" w:rsidRPr="003C6A1E">
        <w:rPr>
          <w:rFonts w:ascii="Times" w:hAnsi="Times"/>
          <w:noProof/>
        </w:rPr>
        <w:t>(Hermes, Lyon, Schueller, &amp; Glass, 2019; Enola Proctor et al., 2011)</w:t>
      </w:r>
      <w:r w:rsidRPr="009D7C21">
        <w:rPr>
          <w:rFonts w:ascii="Times" w:hAnsi="Times"/>
        </w:rPr>
        <w:fldChar w:fldCharType="end"/>
      </w:r>
      <w:r w:rsidRPr="009D7C21">
        <w:rPr>
          <w:rFonts w:ascii="Times" w:hAnsi="Times"/>
        </w:rPr>
        <w:t xml:space="preserve">. </w:t>
      </w:r>
    </w:p>
    <w:p w14:paraId="24B43986" w14:textId="2C958033" w:rsidR="001F1162" w:rsidRPr="009D7C21" w:rsidRDefault="001F1162" w:rsidP="001F1162">
      <w:pPr>
        <w:rPr>
          <w:rFonts w:ascii="Times" w:hAnsi="Times"/>
        </w:rPr>
      </w:pPr>
      <w:r w:rsidRPr="009D7C21">
        <w:rPr>
          <w:rFonts w:ascii="Times" w:hAnsi="Times"/>
        </w:rPr>
        <w:t>It is important to note that some of these concepts are at times used erroneously (e.g., used as synonyms or interchanged). Again, this might be due to the relatively recent proliferation of implementation studies and definition of key outcomes, but also because some of these constructs are interrelated. In this sense and to adjust to the most recent conceptualizations from implementation science, we will adapt the original terminology from studies when needed.</w:t>
      </w:r>
    </w:p>
    <w:p w14:paraId="4B6AC076" w14:textId="77777777" w:rsidR="001F1162" w:rsidRDefault="001F1162" w:rsidP="001F1162">
      <w:pPr>
        <w:jc w:val="center"/>
        <w:rPr>
          <w:b/>
        </w:rPr>
      </w:pPr>
    </w:p>
    <w:p w14:paraId="310F7E48" w14:textId="0868D4D8" w:rsidR="001F1162" w:rsidRDefault="001F1162" w:rsidP="001F1162">
      <w:pPr>
        <w:jc w:val="center"/>
        <w:rPr>
          <w:b/>
        </w:rPr>
      </w:pPr>
      <w:r>
        <w:rPr>
          <w:b/>
        </w:rPr>
        <w:t xml:space="preserve">4.2 </w:t>
      </w:r>
      <w:r w:rsidR="00C923F4">
        <w:rPr>
          <w:b/>
        </w:rPr>
        <w:t xml:space="preserve"> </w:t>
      </w:r>
      <w:r w:rsidRPr="001F1162">
        <w:rPr>
          <w:b/>
        </w:rPr>
        <w:t>Users’ perspective</w:t>
      </w:r>
    </w:p>
    <w:p w14:paraId="3A6C5744" w14:textId="51B6A29B" w:rsidR="001F1162" w:rsidRPr="009D7C21" w:rsidRDefault="001F1162" w:rsidP="001F1162">
      <w:pPr>
        <w:rPr>
          <w:rFonts w:ascii="Times" w:hAnsi="Times"/>
        </w:rPr>
      </w:pPr>
      <w:r w:rsidRPr="009D7C21">
        <w:rPr>
          <w:rFonts w:ascii="Times" w:hAnsi="Times"/>
        </w:rPr>
        <w:t xml:space="preserve">As EMA is not the usual practice in clinical psychology, implementation research is necessary to investigate whether we have concrete examples to support the use of this new assessment procedure in our field of interest. Not surprisingly, terms like compliance rates, usability, </w:t>
      </w:r>
      <w:r w:rsidRPr="009D7C21">
        <w:rPr>
          <w:rFonts w:ascii="Times" w:hAnsi="Times"/>
        </w:rPr>
        <w:lastRenderedPageBreak/>
        <w:t xml:space="preserve">acceptability, and feasibility have now become frequent in research into EMA in clinical psychology, which has been reflected in reviews in this field </w:t>
      </w:r>
      <w:r w:rsidRPr="009D7C21">
        <w:rPr>
          <w:rFonts w:ascii="Times" w:hAnsi="Times"/>
        </w:rPr>
        <w:fldChar w:fldCharType="begin" w:fldLock="1"/>
      </w:r>
      <w:r w:rsidR="003C6A1E">
        <w:rPr>
          <w:rFonts w:ascii="Times" w:hAnsi="Times"/>
        </w:rPr>
        <w:instrText>ADDIN CSL_CITATION {"citationItems":[{"id":"ITEM-1","itemData":{"DOI":"10.1017/S0033291717001659","ISSN":"14698978","abstract":"Background Mobile mood-monitoring applications are increasingly used by mental health providers, widely advocated within research, and a potentially effective method to engage young people. However, little is known about their efficacy and usability in young populations. Method A systematic review addressing three research questions focused on young people: (1) what are the psychometric properties of mobile mood-monitoring applications; (2) what is their usability; and (3) what are their positive and negative clinical impacts? Findings were synthesised narratively, study quality assessed and compared with evidence from adult studies. Results We reviewed 25 articles. Studies on the psychometric properties of mobile mood-monitoring applications were sparse, but indicate questionable to excellent internal consistency, moderate concurrent validity and good usability. Participation rates ranged from 30% to 99% across studies, and appeared to be affected by methodological factors (e.g. payments) and individual characteristics (e.g. IQ score). Mobile mood-monitoring applications are positively perceived by youth, may reduce depressive symptoms by increasing emotional awareness, and could aid in the detection of mental health and substance use problems. There was very limited evidence on potential negative impacts. Conclusions Evidence for the use of mood-monitoring applications in youth is promising but limited due to a lack of high-quality studies. Future work should explicate the effects of mobile mood-monitoring applications on effective self-regulation, clinical outcomes across disorders and young people's engagement with mental health services. Potential negative impacts in this population should also be investigated, as the adult literature suggests that application use could potentially increase negativity and depression symptoms.","author":[{"dropping-particle":"","family":"Dubad","given":"M.","non-dropping-particle":"","parse-names":false,"suffix":""},{"dropping-particle":"","family":"Winsper","given":"C.","non-dropping-particle":"","parse-names":false,"suffix":""},{"dropping-particle":"","family":"Meyer","given":"C.","non-dropping-particle":"","parse-names":false,"suffix":""},{"dropping-particle":"","family":"Livanou","given":"M.","non-dropping-particle":"","parse-names":false,"suffix":""},{"dropping-particle":"","family":"Marwaha","given":"S.","non-dropping-particle":"","parse-names":false,"suffix":""}],"container-title":"Psychological Medicine","id":"ITEM-1","issue":"2","issued":{"date-parts":[["2018"]]},"page":"208-228","title":"A systematic review of the psychometric properties, usability and clinical impacts of mobile mood-monitoring applications in young people","type":"article-journal","volume":"48"},"uris":["http://www.mendeley.com/documents/?uuid=af921358-12fc-415a-8d3b-1e5081d3e62e"]},{"id":"ITEM-2","itemData":{"DOI":"10.2196/jmir.6641","ISSN":"14388871","abstract":"Background: Mobile device-based ecological momentary assessment (mobile-EMA) is increasingly used to collect participants' data in real-time and in context. Although EMA offers methodological advantages, these advantages can be diminished by participant noncompliance. However, evidence on how well participants comply with mobile-EMA protocols and how study design factors associated with participant compliance is limited, especially in the youth literature. Objective: To systematically and meta-analytically examine youth's compliance to mobile-EMA protocols and moderators of participant compliance in clinical and nonclinical settings. Methods: Studies using mobile devices to collect EMA data among youth (age ≤18 years old) were identified. A systematic review was conducted to describe the characteristics of mobile-EMA protocols and author-reported factors associated with compliance. Random effects meta-analyses were conducted to estimate the overall compliance across studies and to explore factors associated with differences in youths' compliance. Results: This review included 42 unique studies that assessed behaviors, subjective experiences, and contextual information. Mobile phones were used as the primary mode of EMA data collection in 48% (20/42) of the reviewed studies. In total, 12% (5/42) of the studies used wearable devices in addition to the EMA data collection platforms. About half of the studies (62%, 24/42) recruited youth from nonclinical settings. Most (98%, 41/42) studies used a time-based sampling protocol. Among these studies, most (95%, 39/41) prompted youth 2-9 times daily, for a study length ranging from 2-42 days. Sampling frequency and study length did not differ between studies with participants from clinical versus nonclinical settings. Most (88%, 36/41) studies with a time-based sampling protocol defined compliance as the proportion of prompts to which participants responded. In these studies, the weighted average compliance rate was 78.3%. The average compliance rates were not different between studies with clinical (76.9%) and nonclinical (79.2%; P=.29) and studies that used only a mobile-EMA platform (77.4%) and mobile platform plus additional wearable devices (73.0%, P=.36). Among clinical studies, the mean compliance rate was significantly lower in studies that prompted participants 2-3 times (73.5%) or 4-5 times (66.9%) compared with studies with a higher sampling frequency (6+ times: 89.3%). Among nonclinical studies, a hi…","author":[{"dropping-particle":"","family":"Wen","given":"Cheng K.Fred","non-dropping-particle":"","parse-names":false,"suffix":""},{"dropping-particle":"","family":"Schneider","given":"Stefan","non-dropping-particle":"","parse-names":false,"suffix":""},{"dropping-particle":"","family":"Stone","given":"Arthur A.","non-dropping-particle":"","parse-names":false,"suffix":""},{"dropping-particle":"","family":"Spruijt-Metz","given":"Donna","non-dropping-particle":"","parse-names":false,"suffix":""}],"container-title":"Journal of Medical Internet Research","id":"ITEM-2","issue":"4","issued":{"date-parts":[["2017"]]},"title":"Compliance with mobile ecological momentary assessment protocols in children and adolescents: A systematic review and meta-analysis","type":"article-journal","volume":"19"},"uris":["http://www.mendeley.com/documents/?uuid=4af838f2-c78f-4c6f-b849-5422a0ba9441"]},{"id":"ITEM-3","itemData":{"DOI":"10.1521/pedi_2012_26_067","ISBN":"1943-2763 (Electronic)\\r0885-579X (Linking)","ISSN":"0885-579X","PMID":"22984853","abstract":"The use of Ecological Momentary Assessment (EMA) has led to increased insight into borderline personality disorder (BPD) symptoms, especially regarding affective instability. EMA is characterized by a series of repeated assessments of current affective, behavioral, and contextual experiences or physiological processes while participants engage in normal daily activities. EMA has several advantages. It enables researchers to avoid biased recollection, to investigate within-person processes, and to enhance real-life generalizability. This review is dedicated to four main objectives: (1) to discuss the characteristics of EMA in studying BPD symptomatology; (2) to provide an extensive overview of EMA findings in BPD structured into findings regarding DSM-IV criteria and findings regarding emotional dysregulation as stated in the biosocial theory of Linehan; (3) to discuss challenges of EMA and to give recommendations for the proper use of it; and (4) to highlight prospects and promising applications that should be addressed.","author":[{"dropping-particle":"","family":"Santangelo","given":"Philip","non-dropping-particle":"","parse-names":false,"suffix":""},{"dropping-particle":"","family":"Bohus","given":"Martin","non-dropping-particle":"","parse-names":false,"suffix":""},{"dropping-particle":"","family":"Ebner-Priemer","given":"Ulrich W.","non-dropping-particle":"","parse-names":false,"suffix":""}],"container-title":"Journal of Personality Disorders","id":"ITEM-3","issue":"4","issued":{"date-parts":[["2014"]]},"page":"555-576","title":"Ecological Momentary Assessment in Borderline Personality Disorder: A Review of Recent Findings and Methodological Challenges","type":"article-journal","volume":"28"},"uris":["http://www.mendeley.com/documents/?uuid=04c3458f-4ccc-4ed9-8964-8727586f91a3"]}],"mendeley":{"formattedCitation":"(Dubad, Winsper, Meyer, Livanou, &amp; Marwaha, 2018; Santangelo et al., 2014; Wen, Schneider, Stone, &amp; Spruijt-Metz, 2017)","manualFormatting":"(see for example Santangelo, Bohus and Ebner-Priemer, 2014; Wen et al., 2017; Dubad et al., 2018)","plainTextFormattedCitation":"(Dubad, Winsper, Meyer, Livanou, &amp; Marwaha, 2018; Santangelo et al., 2014; Wen, Schneider, Stone, &amp; Spruijt-Metz, 2017)","previouslyFormattedCitation":"(Dubad, Winsper, Meyer, Livanou, &amp; Marwaha, 2018; Santangelo et al., 2014; Wen, Schneider, Stone, &amp; Spruijt-Metz, 2017)"},"properties":{"noteIndex":0},"schema":"https://github.com/citation-style-language/schema/raw/master/csl-citation.json"}</w:instrText>
      </w:r>
      <w:r w:rsidRPr="009D7C21">
        <w:rPr>
          <w:rFonts w:ascii="Times" w:hAnsi="Times"/>
        </w:rPr>
        <w:fldChar w:fldCharType="separate"/>
      </w:r>
      <w:r w:rsidRPr="009D7C21">
        <w:rPr>
          <w:rFonts w:ascii="Times" w:hAnsi="Times"/>
          <w:noProof/>
        </w:rPr>
        <w:t xml:space="preserve">(see for example Santangelo, Bohus and Ebner-Priemer, 2014; Wen </w:t>
      </w:r>
      <w:r w:rsidRPr="009D7C21">
        <w:rPr>
          <w:rFonts w:ascii="Times" w:hAnsi="Times"/>
          <w:i/>
          <w:noProof/>
        </w:rPr>
        <w:t>et al.</w:t>
      </w:r>
      <w:r w:rsidRPr="009D7C21">
        <w:rPr>
          <w:rFonts w:ascii="Times" w:hAnsi="Times"/>
          <w:noProof/>
        </w:rPr>
        <w:t xml:space="preserve">, 2017; Dubad </w:t>
      </w:r>
      <w:r w:rsidRPr="009D7C21">
        <w:rPr>
          <w:rFonts w:ascii="Times" w:hAnsi="Times"/>
          <w:i/>
          <w:noProof/>
        </w:rPr>
        <w:t>et al.</w:t>
      </w:r>
      <w:r w:rsidRPr="009D7C21">
        <w:rPr>
          <w:rFonts w:ascii="Times" w:hAnsi="Times"/>
          <w:noProof/>
        </w:rPr>
        <w:t>, 2018)</w:t>
      </w:r>
      <w:r w:rsidRPr="009D7C21">
        <w:rPr>
          <w:rFonts w:ascii="Times" w:hAnsi="Times"/>
        </w:rPr>
        <w:fldChar w:fldCharType="end"/>
      </w:r>
      <w:r w:rsidRPr="009D7C21">
        <w:rPr>
          <w:rFonts w:ascii="Times" w:hAnsi="Times"/>
        </w:rPr>
        <w:t xml:space="preserve">. </w:t>
      </w:r>
    </w:p>
    <w:p w14:paraId="695C8DA3" w14:textId="11EC3378" w:rsidR="001F1162" w:rsidRPr="009D7C21" w:rsidRDefault="001F1162" w:rsidP="001F1162">
      <w:pPr>
        <w:rPr>
          <w:rFonts w:ascii="Times" w:hAnsi="Times"/>
        </w:rPr>
      </w:pPr>
      <w:r w:rsidRPr="009D7C21">
        <w:rPr>
          <w:rFonts w:ascii="Times" w:hAnsi="Times"/>
        </w:rPr>
        <w:t>Several general conclusions can be extracted from the literature into EMA in clinical psychology, despite the field is very broad and some differences might be attributable to the specific population targeted (e.g., different age populations or populations with different diagnoses). The conclusions presented in the following lines are derived from different age populations (e.g., children, adolescents, adults, and elderly), as well as different clinical populations (e.g., mood and anxiety problems, psychotic disorders, eating disorders, substance use disorders, and personality disorders, among others).</w:t>
      </w:r>
    </w:p>
    <w:p w14:paraId="45C132E4" w14:textId="4A0E3732" w:rsidR="001F1162" w:rsidRPr="009D7C21" w:rsidRDefault="001F1162" w:rsidP="001F1162">
      <w:pPr>
        <w:rPr>
          <w:rFonts w:ascii="Times" w:hAnsi="Times"/>
        </w:rPr>
      </w:pPr>
      <w:r w:rsidRPr="009D7C21">
        <w:rPr>
          <w:rFonts w:ascii="Times" w:hAnsi="Times"/>
        </w:rPr>
        <w:t>Overall, EMA appears to be well accepted, frequently adopted, felt as appropriate and feasible for most end users’ (i.e., patients), as well as a credible, agreeable, and useful tool, which suggests that this is generally a feasible methodology for clinical psychology. Importantly, the user’s perception about EMA has been usually explored once the study has started or at its conclusion (i.e., acceptability)</w:t>
      </w:r>
      <w:r w:rsidR="00FC0981">
        <w:rPr>
          <w:rFonts w:ascii="Times" w:hAnsi="Times"/>
        </w:rPr>
        <w:t>,</w:t>
      </w:r>
      <w:r w:rsidRPr="009D7C21">
        <w:rPr>
          <w:rFonts w:ascii="Times" w:hAnsi="Times"/>
        </w:rPr>
        <w:t xml:space="preserve"> and the results suggest that patients with psychological problems tend to be content and feel comfortable and confident when conducting technology-supported EMA </w:t>
      </w:r>
      <w:r w:rsidRPr="009D7C21">
        <w:rPr>
          <w:rFonts w:ascii="Times" w:hAnsi="Times"/>
        </w:rPr>
        <w:fldChar w:fldCharType="begin" w:fldLock="1"/>
      </w:r>
      <w:r w:rsidR="003C6A1E">
        <w:rPr>
          <w:rFonts w:ascii="Times" w:hAnsi="Times"/>
        </w:rPr>
        <w:instrText>ADDIN CSL_CITATION {"citationItems":[{"id":"ITEM-1","itemData":{"DOI":"10.1176/appi.ps.201600523","ISSN":"15579700","PMID":"28669284","abstract":"Objective: Ecological momentary assessment (EMA) and ecological momentary intervention (EMI) are technologies used to track fluctuations in experiences and prompt behavioral responses within the context of a person's daily life. Most commonly delivered via smartphone, EMA and EMI have potential to provide simple, cost-effective, and userled treatment for psychotic disorders. This systematic review aimed to synthesize current research exploring the feasibility, acceptability, and clinical outcomes of EMA and EMI in the treatment of psychotic disorders. Methods: A systematic search was conducted identifying studies published between 1980 and July 7, 2016, by searching PubMed, PsycINFO, PsycARTICLES, and the Cochrane Central Register of Controlled Trials with combinations of search terms related to mobile devices, EMA and EMI, and psychotic disorders. Results: Of 1,623 studies identified, nine met inclusion criteria for the review. These studies found satisfactory feasibility and acceptability and preliminary evidence of improved clinical outcomes. The interventions, which had a broad array of features, targeted remote monitoring of illness and symptoms, and they also targeted illness self-management by using momentary reminders or instructions for behaviors, including medication adherence, management of symptoms and psychosocial impairments, daily living skills, and goal achievement. Conclusions: The findings of this review provide preliminary support for the clinical utility of EMA and EMI in the treatment of psychotic disorders. Future research should explore further applications of these technologies with larger sample sizes and controlled designs.","author":[{"dropping-particle":"","family":"Bell","given":"Imogen H.","non-dropping-particle":"","parse-names":false,"suffix":""},{"dropping-particle":"","family":"Lim","given":"Michelle H.","non-dropping-particle":"","parse-names":false,"suffix":""},{"dropping-particle":"","family":"Rossell","given":"Susan L.","non-dropping-particle":"","parse-names":false,"suffix":""},{"dropping-particle":"","family":"Thomas","given":"Neil","non-dropping-particle":"","parse-names":false,"suffix":""}],"container-title":"Psychiatric Services","id":"ITEM-1","issue":"11","issued":{"date-parts":[["2017"]]},"page":"1172-1181","title":"Ecological momentary assessment and intervention in the treatment of psychotic disorders: A systematic review","type":"article-journal","volume":"68"},"uris":["http://www.mendeley.com/documents/?uuid=f9f6945f-e782-4c20-a5a4-c7b1a6c963cb"]},{"id":"ITEM-2","itemData":{"DOI":"10.1016/j.cpr.2010.06.007","ISBN":"0272-7358","ISSN":"02727358","PMID":"20619520","abstract":"Ecological momentary assessment (EMA) entails repeated, intensive sampling of respondents' current experiences while they are engaged in their typical daily routines, in their natural environments. In this article we discuss benefits of using EMA techniques in mood disorders research, provide an overview of the various specific EMA techniques that have been used with mood-disordered populations to date, and summarize the diverse range of research questions that EMA has been used to explore in this field. In addition, we evaluate the feasibility and acceptability of using EMA techniques with this population and suggest additional areas that might be fruitful to investigate, with a focus on the extension of EMA techniques into treatment research. Overall, data suggest that using EMA techniques in mood disorders research is feasible, generally acceptable, and highly promising. We conclude with a discussion of caveats, limitations, and ethical considerations. © 2010 Elsevier Ltd.","author":[{"dropping-particle":"","family":"Wenze","given":"Susan J.","non-dropping-particle":"","parse-names":false,"suffix":""},{"dropping-particle":"","family":"Miller","given":"Ivan W.","non-dropping-particle":"","parse-names":false,"suffix":""}],"container-title":"Clinical Psychology Review","id":"ITEM-2","issue":"6","issued":{"date-parts":[["2010"]]},"page":"794-804","title":"Use of ecological momentary assessment in mood disorders research","type":"article","volume":"30"},"uris":["http://www.mendeley.com/documents/?uuid=0f49dbad-ce42-4192-ac3f-6a0388ba2697"]}],"mendeley":{"formattedCitation":"(Bell, Lim, Rossell, &amp; Thomas, 2017; Wenze &amp; Miller, 2010)","plainTextFormattedCitation":"(Bell, Lim, Rossell, &amp; Thomas, 2017; Wenze &amp; Miller, 2010)","previouslyFormattedCitation":"(Bell, Lim, Rossell, &amp; Thomas, 2017; Wenze &amp; Miller, 2010)"},"properties":{"noteIndex":0},"schema":"https://github.com/citation-style-language/schema/raw/master/csl-citation.json"}</w:instrText>
      </w:r>
      <w:r w:rsidRPr="009D7C21">
        <w:rPr>
          <w:rFonts w:ascii="Times" w:hAnsi="Times"/>
        </w:rPr>
        <w:fldChar w:fldCharType="separate"/>
      </w:r>
      <w:r w:rsidR="003C6A1E" w:rsidRPr="003C6A1E">
        <w:rPr>
          <w:rFonts w:ascii="Times" w:hAnsi="Times"/>
          <w:noProof/>
        </w:rPr>
        <w:t>(Bell, Lim, Rossell, &amp; Thomas, 2017; Wenze &amp; Miller, 2010)</w:t>
      </w:r>
      <w:r w:rsidRPr="009D7C21">
        <w:rPr>
          <w:rFonts w:ascii="Times" w:hAnsi="Times"/>
        </w:rPr>
        <w:fldChar w:fldCharType="end"/>
      </w:r>
      <w:r w:rsidRPr="009D7C21">
        <w:rPr>
          <w:rFonts w:ascii="Times" w:hAnsi="Times"/>
        </w:rPr>
        <w:t xml:space="preserve">. There are fewer examples of exploring the end users’ experience of the appropriateness, practicability, and perceived fit of technology-supported EMA, but the literature suggests that including this patients’ perspective is crucial to adjust the EMA methodology to the users’ needs and requirements </w:t>
      </w:r>
      <w:r w:rsidRPr="009D7C21">
        <w:rPr>
          <w:rFonts w:ascii="Times" w:hAnsi="Times"/>
        </w:rPr>
        <w:fldChar w:fldCharType="begin" w:fldLock="1"/>
      </w:r>
      <w:r w:rsidR="003C6A1E">
        <w:rPr>
          <w:rFonts w:ascii="Times" w:hAnsi="Times"/>
        </w:rPr>
        <w:instrText>ADDIN CSL_CITATION {"citationItems":[{"id":"ITEM-1","itemData":{"DOI":"10.2196/jmir.7138","ISSN":"14388871","abstract":"Background: Ecological momentary assessment (EMA) assesses individuals' current experiences, behaviors, and moods as they occur in real time and in their natural environment. EMA studies, particularly those of longer duration, are complex and require an infrastructure to support the data flow and monitoring of EMA completion. Objective: Our objective is to provide a practical guide to developing and implementing an EMA study, with a focus on the methods and logistics of conducting such a study. Methods: The EMPOWER study was a 12-month study that used EMA to examine the triggers of lapses and relapse following intentional weight loss. We report on several studies that informed the implementation of the EMPOWER study: (1) a series of pilot studies, (2) the EMPOWER study's infrastructure, (3) training of study participants in use of smartphones and the EMA protocol and, (4) strategies used to enhance adherence to completing EMA surveys. Results: The study enrolled 151 adults and had 87.4% (132/151) retention rate at 12 months. Our learning experiences in the development of the infrastructure to support EMA assessments for the 12-month study spanned several topic areas. Included were the optimal frequency of EMA prompts to maximize data collection without overburdening participants; the timing and scheduling of EMA prompts; technological lessons to support a longitudinal study, such as proper communication between the Android smartphone, the Web server, and the database server; and use of a phone that provided access to the system's functionality for EMA data collection to avoid loss of data and minimize the impact of loss of network connectivity. These were especially important in a 1-year study with participants who might travel. It also protected the data collection from any server-side failure. Regular monitoring of participants' response to EMA prompts was critical, so we built in incentives to enhance completion of EMA surveys. During the first 6 months of the 12-month study interval, adherence to completing EMA surveys was high, with 88.3% (66,978/75,888) completion of random assessments and around 90% (23,411/25,929 and 23,343/26,010) completion of time-contingent assessments, despite the duration of EMA data collection and challenges with implementation. Conclusions: This work informed us of the necessary preliminary steps to plan and prepare a longitudinal study using smartphone technology and the critical elements to ensure participant engagemen…","author":[{"dropping-particle":"","family":"Burke","given":"Lora E.","non-dropping-particle":"","parse-names":false,"suffix":""},{"dropping-particle":"","family":"Shiffman","given":"Saul","non-dropping-particle":"","parse-names":false,"suffix":""},{"dropping-particle":"","family":"Music","given":"Edvin","non-dropping-particle":"","parse-names":false,"suffix":""},{"dropping-particle":"","family":"Styn","given":"Mindi A.","non-dropping-particle":"","parse-names":false,"suffix":""},{"dropping-particle":"","family":"Kriska","given":"Andrea","non-dropping-particle":"","parse-names":false,"suffix":""},{"dropping-particle":"","family":"Smailagic","given":"Asim","non-dropping-particle":"","parse-names":false,"suffix":""},{"dropping-particle":"","family":"Siewiorek","given":"Daniel","non-dropping-particle":"","parse-names":false,"suffix":""},{"dropping-particle":"","family":"Ewing","given":"Linda J.","non-dropping-particle":"","parse-names":false,"suffix":""},{"dropping-particle":"","family":"Chasens","given":"Eileen","non-dropping-particle":"","parse-names":false,"suffix":""},{"dropping-particle":"","family":"French","given":"Brian","non-dropping-particle":"","parse-names":false,"suffix":""},{"dropping-particle":"","family":"Mancino","given":"Juliet","non-dropping-particle":"","parse-names":false,"suffix":""},{"dropping-particle":"","family":"Mendez","given":"Dara","non-dropping-particle":"","parse-names":false,"suffix":""},{"dropping-particle":"","family":"Strollo","given":"Patrick","non-dropping-particle":"","parse-names":false,"suffix":""},{"dropping-particle":"","family":"Rathbun","given":"Stephen L.","non-dropping-particle":"","parse-names":false,"suffix":""}],"container-title":"Journal of Medical Internet Research","id":"ITEM-1","issue":"3","issued":{"date-parts":[["2017"]]},"title":"Ecological momentary assessment in behavioral research: Addressing technological and human participant challenges","type":"article-journal","volume":"19"},"uris":["http://www.mendeley.com/documents/?uuid=7a8e255b-7dd5-4332-ac32-ee2915315359"]}],"mendeley":{"formattedCitation":"(Burke et al., 2017)","plainTextFormattedCitation":"(Burke et al., 2017)","previouslyFormattedCitation":"(Burke et al., 2017)"},"properties":{"noteIndex":0},"schema":"https://github.com/citation-style-language/schema/raw/master/csl-citation.json"}</w:instrText>
      </w:r>
      <w:r w:rsidRPr="009D7C21">
        <w:rPr>
          <w:rFonts w:ascii="Times" w:hAnsi="Times"/>
        </w:rPr>
        <w:fldChar w:fldCharType="separate"/>
      </w:r>
      <w:r w:rsidRPr="003C6A1E">
        <w:rPr>
          <w:rFonts w:ascii="Times" w:hAnsi="Times"/>
          <w:noProof/>
        </w:rPr>
        <w:t>(Burke et al., 2017)</w:t>
      </w:r>
      <w:r w:rsidRPr="009D7C21">
        <w:rPr>
          <w:rFonts w:ascii="Times" w:hAnsi="Times"/>
        </w:rPr>
        <w:fldChar w:fldCharType="end"/>
      </w:r>
      <w:r w:rsidRPr="009D7C21">
        <w:rPr>
          <w:rFonts w:ascii="Times" w:hAnsi="Times"/>
        </w:rPr>
        <w:t>.</w:t>
      </w:r>
    </w:p>
    <w:p w14:paraId="5768C27F" w14:textId="23AE3CCC" w:rsidR="00FC0981" w:rsidRDefault="001F1162" w:rsidP="001F1162">
      <w:pPr>
        <w:rPr>
          <w:rFonts w:ascii="Times" w:hAnsi="Times"/>
        </w:rPr>
      </w:pPr>
      <w:r w:rsidRPr="009D7C21">
        <w:rPr>
          <w:rFonts w:ascii="Times" w:hAnsi="Times"/>
        </w:rPr>
        <w:t xml:space="preserve">Compliance rates are usually satisfactory, and reactivity (e.g., increased stress or changes in behavior due to EMA) tends to be very low </w:t>
      </w:r>
      <w:r w:rsidRPr="009D7C21">
        <w:rPr>
          <w:rFonts w:ascii="Times" w:hAnsi="Times"/>
        </w:rPr>
        <w:fldChar w:fldCharType="begin" w:fldLock="1"/>
      </w:r>
      <w:r w:rsidR="003C6A1E">
        <w:rPr>
          <w:rFonts w:ascii="Times" w:hAnsi="Times"/>
        </w:rPr>
        <w:instrText>ADDIN CSL_CITATION {"citationItems":[{"id":"ITEM-1","itemData":{"DOI":"10.1016/j.cpr.2012.05.007","ISBN":"0272-7358","ISSN":"02727358","PMID":"22721999","abstract":"In the past two decades, the study of mood disorder patients using experience sampling methods (ESM) and ecological momentary assessment (EMA) has yielded important findings. In patients with major depressive disorder (MDD), the dynamics of their everyday mood have been associated with various aspects of their lives. To some degree similar studies have been conducted in patients with bipolar disorder (BD). In this paper we present the results of a systematic review of all ESM/EMA studies in MDD and BD to date. We focus not only on the correlates of patients' everyday mood but also on the impact on treatment, residual symptoms in remitted patients, on findings in pediatric populations, on MDD/BD specificity, and on links with neuroscience. After reviewing these six topics, we highlight the benefits of ESM/EMA for researchers, clinicians, and patients, and offer suggestions for future studies. © 2012 Elsevier Ltd.","author":[{"dropping-particle":"","family":"Aan het Rot","given":"Marije","non-dropping-particle":"","parse-names":false,"suffix":""},{"dropping-particle":"","family":"Hogenelst","given":"Koen","non-dropping-particle":"","parse-names":false,"suffix":""},{"dropping-particle":"","family":"Schoevers","given":"Robert A.","non-dropping-particle":"","parse-names":false,"suffix":""}],"container-title":"Clinical Psychology Review","id":"ITEM-1","issue":"6","issued":{"date-parts":[["2012"]]},"page":"510-523","title":"Mood disorders in everyday life: A systematic review of experience sampling and ecological momentary assessment studies","type":"article","volume":"32"},"uris":["http://www.mendeley.com/documents/?uuid=c609b160-da2e-4754-b5e0-eba85f9dc24f"]},{"id":"ITEM-2","itemData":{"DOI":"10.1016/j.psychres.2010.04.045","ISSN":"01651781","abstract":"Patients with depression (n=20) or bipolar disorder (n=21) completed computerized ambulatory monitoring for three consecutive days. Results indicate satisfactory rates of acceptance and compliance, with no salient fatigue effects. However, some evidence for reactive effects was found. The findings provide support for this approach in the study of mood disorders. © 2010 Elsevier Ireland Ltd.","author":[{"dropping-particle":"","family":"Husky","given":"Mathilde M.","non-dropping-particle":"","parse-names":false,"suffix":""},{"dropping-particle":"","family":"Gindre","given":"Claire","non-dropping-particle":"","parse-names":false,"suffix":""},{"dropping-particle":"","family":"Mazure","given":"Carolyn M.","non-dropping-particle":"","parse-names":false,"suffix":""},{"dropping-particle":"","family":"Brebant","given":"Catherine","non-dropping-particle":"","parse-names":false,"suffix":""},{"dropping-particle":"","family":"Nolen-Hoeksema","given":"Susan","non-dropping-particle":"","parse-names":false,"suffix":""},{"dropping-particle":"","family":"Sanacora","given":"Gerard","non-dropping-particle":"","parse-names":false,"suffix":""},{"dropping-particle":"","family":"Swendsen","given":"Joel","non-dropping-particle":"","parse-names":false,"suffix":""}],"container-title":"Psychiatry Research","id":"ITEM-2","issued":{"date-parts":[["2010"]]},"title":"Computerized ambulatory monitoring in mood disorders: Feasibility, compliance, and reactivity","type":"article-journal"},"uris":["http://www.mendeley.com/documents/?uuid=f3bb4274-bdde-41cd-9b72-516a37332838"]},{"id":"ITEM-3","itemData":{"DOI":"10.1521/pedi_2012_26_067","ISBN":"1943-2763 (Electronic)\\r0885-579X (Linking)","ISSN":"0885-579X","PMID":"22984853","abstract":"The use of Ecological Momentary Assessment (EMA) has led to increased insight into borderline personality disorder (BPD) symptoms, especially regarding affective instability. EMA is characterized by a series of repeated assessments of current affective, behavioral, and contextual experiences or physiological processes while participants engage in normal daily activities. EMA has several advantages. It enables researchers to avoid biased recollection, to investigate within-person processes, and to enhance real-life generalizability. This review is dedicated to four main objectives: (1) to discuss the characteristics of EMA in studying BPD symptomatology; (2) to provide an extensive overview of EMA findings in BPD structured into findings regarding DSM-IV criteria and findings regarding emotional dysregulation as stated in the biosocial theory of Linehan; (3) to discuss challenges of EMA and to give recommendations for the proper use of it; and (4) to highlight prospects and promising applications that should be addressed.","author":[{"dropping-particle":"","family":"Santangelo","given":"Philip","non-dropping-particle":"","parse-names":false,"suffix":""},{"dropping-particle":"","family":"Bohus","given":"Martin","non-dropping-particle":"","parse-names":false,"suffix":""},{"dropping-particle":"","family":"Ebner-Priemer","given":"Ulrich W.","non-dropping-particle":"","parse-names":false,"suffix":""}],"container-title":"Journal of Personality Disorders","id":"ITEM-3","issue":"4","issued":{"date-parts":[["2014"]]},"page":"555-576","title":"Ecological Momentary Assessment in Borderline Personality Disorder: A Review of Recent Findings and Methodological Challenges","type":"article-journal","volume":"28"},"uris":["http://www.mendeley.com/documents/?uuid=04c3458f-4ccc-4ed9-8964-8727586f91a3"]}],"mendeley":{"formattedCitation":"(Aan het Rot, Hogenelst, &amp; Schoevers, 2012; Husky et al., 2010; Santangelo et al., 2014)","plainTextFormattedCitation":"(Aan het Rot, Hogenelst, &amp; Schoevers, 2012; Husky et al., 2010; Santangelo et al., 2014)","previouslyFormattedCitation":"(Aan het Rot, Hogenelst, &amp; Schoevers, 2012; Husky et al., 2010; Santangelo et al., 2014)"},"properties":{"noteIndex":0},"schema":"https://github.com/citation-style-language/schema/raw/master/csl-citation.json"}</w:instrText>
      </w:r>
      <w:r w:rsidRPr="009D7C21">
        <w:rPr>
          <w:rFonts w:ascii="Times" w:hAnsi="Times"/>
        </w:rPr>
        <w:fldChar w:fldCharType="separate"/>
      </w:r>
      <w:r w:rsidR="003C6A1E" w:rsidRPr="003C6A1E">
        <w:rPr>
          <w:rFonts w:ascii="Times" w:hAnsi="Times"/>
          <w:noProof/>
        </w:rPr>
        <w:t>(Aan het Rot, Hogenelst, &amp; Schoevers, 2012; Husky et al., 2010; Santangelo et al., 2014)</w:t>
      </w:r>
      <w:r w:rsidRPr="009D7C21">
        <w:rPr>
          <w:rFonts w:ascii="Times" w:hAnsi="Times"/>
        </w:rPr>
        <w:fldChar w:fldCharType="end"/>
      </w:r>
      <w:r w:rsidRPr="009D7C21">
        <w:rPr>
          <w:rFonts w:ascii="Times" w:hAnsi="Times"/>
        </w:rPr>
        <w:t xml:space="preserve">. Specifically, compliance with prompted EMA generally represents between 70% and 90% of prompted assessments and these results are consistent across clinical populations </w:t>
      </w:r>
      <w:r w:rsidRPr="009D7C21">
        <w:rPr>
          <w:rFonts w:ascii="Times" w:hAnsi="Times"/>
        </w:rPr>
        <w:fldChar w:fldCharType="begin" w:fldLock="1"/>
      </w:r>
      <w:r w:rsidR="003C6A1E">
        <w:rPr>
          <w:rFonts w:ascii="Times" w:hAnsi="Times"/>
        </w:rPr>
        <w:instrText>ADDIN CSL_CITATION {"citationItems":[{"id":"ITEM-1","itemData":{"DOI":"10.1037/a0034974","ISBN":"6176321972","ISSN":"1939-2117","PMID":"1000000221","abstract":"With the effectiveness of therapeutic agents ever decreasing and the increased incidence of multi-drug resistant pathogens, there is a clear need for administration of more potent, potentially more toxic, drugs. Alternatively, biopharmaceuticals may hold potential but require specialised protection from premature in vivo degradation. Thus, a paralleled need for specialised drug delivery systems has arisen. Although cell-mediated drug delivery is not a completely novel concept, the few applications described to date are not yet ready for in vivo application, for various reasons such as drug-induced carrier cell death, limited control over the site and timing of drug release and/or drug degradation by the host immune system. Here, we present our hypothesis for a new drug delivery system, which aims to negate these limitations. We propose transport of nanoparticle-encapsulated drugs inside autologous macrophages polarised to M1 phenotype for high mobility and treated to induce transient phagosome maturation arrest. In addition, we propose a significant shift of existing paradigms in the study of host-microbe interactions, in order to study microbial host immune evasion and dissemination patterns for their therapeutic utilisation in the context of drug delivery. We describe a system in which microbial strategies may be adopted to facilitate absolute control over drug delivery, and without sacrificing the host carrier cells. We provide a comprehensive summary of the lessons we can learn from microbes in the context of drug delivery and discuss their feasibility for in vivo therapeutic application. We then describe our proposed “synthetic microbe drug delivery system” in detail. In our opinion, this multidisciplinary approach may hold the solution to effective, controlled drug delivery.","author":[{"dropping-particle":"","family":"Goldschmidt","given":"Andrea B.","non-dropping-particle":"","parse-names":false,"suffix":""},{"dropping-particle":"","family":"Wonderlich","given":"Stephen A.","non-dropping-particle":"","parse-names":false,"suffix":""},{"dropping-particle":"","family":"Crosby","given":"Ross D.","non-dropping-particle":"","parse-names":false,"suffix":""},{"dropping-particle":"","family":"Engel","given":"Scott G.","non-dropping-particle":"","parse-names":false,"suffix":""},{"dropping-particle":"","family":"Lavender","given":"Jason M.","non-dropping-particle":"","parse-names":false,"suffix":""},{"dropping-particle":"","family":"Peterson","given":"Carol B.","non-dropping-particle":"","parse-names":false,"suffix":""},{"dropping-particle":"","family":"Crow","given":"Scott J.","non-dropping-particle":"","parse-names":false,"suffix":""},{"dropping-particle":"","family":"Cao","given":"Li","non-dropping-particle":"","parse-names":false,"suffix":""},{"dropping-particle":"","family":"Mitchell","given":"James E.","non-dropping-particle":"","parse-names":false,"suffix":""}],"container-title":"Journal of Consulting and Clinical Psychology","id":"ITEM-1","issue":"1","issued":{"date-parts":[["2014","2"]]},"page":"30-39","title":"Ecological momentary assessment of stressful events and negative affect in bulimia nervosa.","type":"article-journal","volume":"82"},"uris":["http://www.mendeley.com/documents/?uuid=21fcdd8a-33d0-40cc-b525-4adbf82a6d1d"]},{"id":"ITEM-2","itemData":{"DOI":"10.1016/j.drugalcdep.2012.04.025","ISSN":"03768716","abstract":"Background: Despite growing use of computerized ambulatory monitoring in substance dependence research, little is known about the comparative feasibility and validity of these novel methods by substance type. This study compares the feasibility and validity of computerized ambulatory monitoring in outpatients seeking treatment for alcohol, tobacco, cannabis or opiate dependence. Methods: A total of 109 participants were recruited from an outpatient treatment center and completed standard clinical instruments followed by 2 weeks of computerized ambulatory monitoring of daily life experiences and substance use. Results: Individuals with cannabis dependence had the lowest rates of study acceptance (31%) as well as compliance with the repeated electronic interviews (79.9%), while those with tobacco dependence had the highest rates (62% and 91.0%, respectively). Concurrent validity was found between scores from standard clinical instruments and similar constructs assessed in daily life, with no difference by substance group. While no fatigue effects were detected, change in some variables was observed as a function of time in the study. Conclusions: Computerized ambulatory protocols are feasible and provide valid data in individuals with diverse forms of dependence, but compliance to repeated sampling methodology may vary by substance type. © 2012 Elsevier Ireland Ltd.","author":[{"dropping-particle":"","family":"Serre","given":"Fuschia","non-dropping-particle":"","parse-names":false,"suffix":""},{"dropping-particle":"","family":"Fatseas","given":"Melina","non-dropping-particle":"","parse-names":false,"suffix":""},{"dropping-particle":"","family":"Debrabant","given":"Romain","non-dropping-particle":"","parse-names":false,"suffix":""},{"dropping-particle":"","family":"Alexandre","given":"Jean Marc","non-dropping-particle":"","parse-names":false,"suffix":""},{"dropping-particle":"","family":"Auriacombe","given":"Marc","non-dropping-particle":"","parse-names":false,"suffix":""},{"dropping-particle":"","family":"Swendsen","given":"Joel","non-dropping-particle":"","parse-names":false,"suffix":""}],"container-title":"Drug and Alcohol Dependence","id":"ITEM-2","issue":"1-2","issued":{"date-parts":[["2012"]]},"page":"118-123","publisher":"Elsevier Ireland Ltd","title":"Ecological momentary assessment in alcohol, tobacco, cannabis and opiate dependence: A comparison of feasibility and validity","type":"article-journal","volume":"126"},"uris":["http://www.mendeley.com/documents/?uuid=3782fca1-f6f1-4604-9d61-6a178752348d"]},{"id":"ITEM-3","itemData":{"DOI":"10.1111/add.14503","ISSN":"13600443","abstract":"Background and Aims: While there are considerable benefits to Ecological Momentary Assessment (EMA), poor compliance with assessment protocols has been identified as a limitation, particularly in substance users. Our aim was to identify the pooled compliance rate of EMA studies in substance users and examine variables that may influence compliance with EMA protocols, such as the length and frequency of assessments. Design: A meta-analysis and meta-regression of all possible studies (randomized controlled trials and longitudinal) which incorporated EMA protocols, examining substance use. Setting: Studies took place from 1998 to 2017, in numerous countries world-wide. Participants: One hundred and twenty-six studies were identified, contributing a total of 19 431 participants (52.32% male, mean age = 28.86). Measurements: Compliance data, the proportion of responses to the study protocol, were extracted from each study alongside prompt frequency, total length of assessment period, substance use population and device used to administer EMA prompts. Findings: The pooled compliance rate across all studies was 75.06% [95% confidence interval (CI) = 72.37%, 77.65%]. There was no evidence that compliance rates were significantly associated with prompt frequency [Q(3) = 7.35, P = 0.061], length of assessment period [Q(2) = 2.40, P = 0.301], substance type [Q(3) = 6.30, P = 0.098] or device administration [Q(4) = 4.28, P = 0.369]. However, dependent samples (69.80%) had lower compliance rates than non-dependent samples [76.02%; Q(1) = 4.13, P = 0.042]. Conclusions: The pooled compliance rate for Ecological Momentary Assessment studies in substance-using populations from 1998 to 2017 was lower than the recommended rate of 80%, and was not associated with frequency or duration of assessments.","author":[{"dropping-particle":"","family":"Jones","given":"Andrew","non-dropping-particle":"","parse-names":false,"suffix":""},{"dropping-particle":"","family":"Remmerswaal","given":"Danielle","non-dropping-particle":"","parse-names":false,"suffix":""},{"dropping-particle":"","family":"Verveer","given":"Ilse","non-dropping-particle":"","parse-names":false,"suffix":""},{"dropping-particle":"","family":"Robinson","given":"Eric","non-dropping-particle":"","parse-names":false,"suffix":""},{"dropping-particle":"","family":"Franken","given":"Ingmar H.A.","non-dropping-particle":"","parse-names":false,"suffix":""},{"dropping-particle":"","family":"Wen","given":"Cheng K.Fred","non-dropping-particle":"","parse-names":false,"suffix":""},{"dropping-particle":"","family":"Field","given":"Matt","non-dropping-particle":"","parse-names":false,"suffix":""}],"container-title":"Addiction","id":"ITEM-3","issue":"4","issued":{"date-parts":[["2019"]]},"page":"609-619","title":"Compliance with ecological momentary assessment protocols in substance users: a meta-analysis","type":"article-journal","volume":"114"},"uris":["http://www.mendeley.com/documents/?uuid=83c0bf70-9696-4a17-8b20-bfa795e6124a"]},{"id":"ITEM-4","itemData":{"DOI":"10.1016/j.psychres.2010.04.045","ISSN":"01651781","abstract":"Patients with depression (n=20) or bipolar disorder (n=21) completed computerized ambulatory monitoring for three consecutive days. Results indicate satisfactory rates of acceptance and compliance, with no salient fatigue effects. However, some evidence for reactive effects was found. The findings provide support for this approach in the study of mood disorders. © 2010 Elsevier Ireland Ltd.","author":[{"dropping-particle":"","family":"Husky","given":"Mathilde M.","non-dropping-particle":"","parse-names":false,"suffix":""},{"dropping-particle":"","family":"Gindre","given":"Claire","non-dropping-particle":"","parse-names":false,"suffix":""},{"dropping-particle":"","family":"Mazure","given":"Carolyn M.","non-dropping-particle":"","parse-names":false,"suffix":""},{"dropping-particle":"","family":"Brebant","given":"Catherine","non-dropping-particle":"","parse-names":false,"suffix":""},{"dropping-particle":"","family":"Nolen-Hoeksema","given":"Susan","non-dropping-particle":"","parse-names":false,"suffix":""},{"dropping-particle":"","family":"Sanacora","given":"Gerard","non-dropping-particle":"","parse-names":false,"suffix":""},{"dropping-particle":"","family":"Swendsen","given":"Joel","non-dropping-particle":"","parse-names":false,"suffix":""}],"container-title":"Psychiatry Research","id":"ITEM-4","issued":{"date-parts":[["2010"]]},"title":"Computerized ambulatory monitoring in mood disorders: Feasibility, compliance, and reactivity","type":"article-journal"},"uris":["http://www.mendeley.com/documents/?uuid=f3bb4274-bdde-41cd-9b72-516a37332838"]},{"id":"ITEM-5","itemData":{"DOI":"10.1176/appi.ps.201600523","ISSN":"15579700","PMID":"28669284","abstract":"Objective: Ecological momentary assessment (EMA) and ecological momentary intervention (EMI) are technologies used to track fluctuations in experiences and prompt behavioral responses within the context of a person's daily life. Most commonly delivered via smartphone, EMA and EMI have potential to provide simple, cost-effective, and userled treatment for psychotic disorders. This systematic review aimed to synthesize current research exploring the feasibility, acceptability, and clinical outcomes of EMA and EMI in the treatment of psychotic disorders. Methods: A systematic search was conducted identifying studies published between 1980 and July 7, 2016, by searching PubMed, PsycINFO, PsycARTICLES, and the Cochrane Central Register of Controlled Trials with combinations of search terms related to mobile devices, EMA and EMI, and psychotic disorders. Results: Of 1,623 studies identified, nine met inclusion criteria for the review. These studies found satisfactory feasibility and acceptability and preliminary evidence of improved clinical outcomes. The interventions, which had a broad array of features, targeted remote monitoring of illness and symptoms, and they also targeted illness self-management by using momentary reminders or instructions for behaviors, including medication adherence, management of symptoms and psychosocial impairments, daily living skills, and goal achievement. Conclusions: The findings of this review provide preliminary support for the clinical utility of EMA and EMI in the treatment of psychotic disorders. Future research should explore further applications of these technologies with larger sample sizes and controlled designs.","author":[{"dropping-particle":"","family":"Bell","given":"Imogen H.","non-dropping-particle":"","parse-names":false,"suffix":""},{"dropping-particle":"","family":"Lim","given":"Michelle H.","non-dropping-particle":"","parse-names":false,"suffix":""},{"dropping-particle":"","family":"Rossell","given":"Susan L.","non-dropping-particle":"","parse-names":false,"suffix":""},{"dropping-particle":"","family":"Thomas","given":"Neil","non-dropping-particle":"","parse-names":false,"suffix":""}],"container-title":"Psychiatric Services","id":"ITEM-5","issue":"11","issued":{"date-parts":[["2017"]]},"page":"1172-1181","title":"Ecological momentary assessment and intervention in the treatment of psychotic disorders: A systematic review","type":"article-journal","volume":"68"},"uris":["http://www.mendeley.com/documents/?uuid=f9f6945f-e782-4c20-a5a4-c7b1a6c963cb"]}],"mendeley":{"formattedCitation":"(Bell et al., 2017; Goldschmidt et al., 2014; Husky et al., 2010; Jones et al., 2019; Serre et al., 2012)","plainTextFormattedCitation":"(Bell et al., 2017; Goldschmidt et al., 2014; Husky et al., 2010; Jones et al., 2019; Serre et al., 2012)","previouslyFormattedCitation":"(Bell et al., 2017; Goldschmidt et al., 2014; Husky et al., 2010; Jones et al., 2019; Serre et al., 2012)"},"properties":{"noteIndex":0},"schema":"https://github.com/citation-style-language/schema/raw/master/csl-citation.json"}</w:instrText>
      </w:r>
      <w:r w:rsidRPr="009D7C21">
        <w:rPr>
          <w:rFonts w:ascii="Times" w:hAnsi="Times"/>
        </w:rPr>
        <w:fldChar w:fldCharType="separate"/>
      </w:r>
      <w:r w:rsidR="003C6A1E" w:rsidRPr="003C6A1E">
        <w:rPr>
          <w:rFonts w:ascii="Times" w:hAnsi="Times"/>
          <w:noProof/>
        </w:rPr>
        <w:t>(Bell et al., 2017; Goldschmidt et al., 2014; Husky et al., 2010; Jones et al., 2019; Serre et al., 2012)</w:t>
      </w:r>
      <w:r w:rsidRPr="009D7C21">
        <w:rPr>
          <w:rFonts w:ascii="Times" w:hAnsi="Times"/>
        </w:rPr>
        <w:fldChar w:fldCharType="end"/>
      </w:r>
      <w:r w:rsidRPr="009D7C21">
        <w:rPr>
          <w:rFonts w:ascii="Times" w:hAnsi="Times"/>
        </w:rPr>
        <w:t xml:space="preserve">. Similar compliance rates have also been reported in older psychiatric samples (i.e., over 65 years of age) </w:t>
      </w:r>
      <w:r w:rsidRPr="009D7C21">
        <w:rPr>
          <w:rFonts w:ascii="Times" w:hAnsi="Times"/>
        </w:rPr>
        <w:fldChar w:fldCharType="begin" w:fldLock="1"/>
      </w:r>
      <w:r w:rsidR="003C6A1E">
        <w:rPr>
          <w:rFonts w:ascii="Times" w:hAnsi="Times"/>
        </w:rPr>
        <w:instrText>ADDIN CSL_CITATION {"citationItems":[{"id":"ITEM-1","itemData":{"DOI":"10.1016/j.jpsychires.2009.01.014","ISSN":"00223956","abstract":"Ecological momentary assessment (EMA) gathers respondent data on affective, behavioral, and contextual experiences as close in time to those experiences as possible. Potential advantages of EMA in aging research include reducing memory biases and gathering intra-individual data, yet there is little understanding about implementation. The goal of this critical review was to assess the feasibility and applications of EMA in psychological and behavioral research on aging. Through a comprehensive search of the online electronic databases, Psycinfo and Pubmed, for English-language peer-reviewed journals published between 1990 and 2007, we identified 40 articles using EMA methods in older adults. Studies sampled participants between five times per day over one day to once a week for 210 days. Samples were generally not cognitively impaired, evenly split between healthy and clinical populations, and only 6 of 40 studies focused on psychiatric diagnoses. The most common assessment content solicited ratings on affect (n = 15), activities of daily living (n = 12), physical activities (n = 10), and social exchanges (n = 8). A total of 90% of the studies that reported compliance reported rates over 80%. Uses of EMA varied widely, with research goals including validation of global measures, detection of subtle treatment effects, and for testing hypotheses about causal intra-individual relationships. Although these measures appear feasible and useful in aging research, recommendations for future studies include adapting measures to enable data collection among older participants with cognitive impairments and/or psychopathology, along with greater use of electronic data capture to improve compliance and increase ease of implementation. © 2009 Elsevier Ltd.","author":[{"dropping-particle":"","family":"Cain","given":"Ashley E.","non-dropping-particle":"","parse-names":false,"suffix":""},{"dropping-particle":"","family":"Depp","given":"Colin A.","non-dropping-particle":"","parse-names":false,"suffix":""},{"dropping-particle":"V.","family":"Jeste","given":"Dilip","non-dropping-particle":"","parse-names":false,"suffix":""}],"container-title":"Journal of Psychiatric Research","id":"ITEM-1","issue":"11","issued":{"date-parts":[["2009"]]},"page":"987-996","publisher":"Elsevier Ltd","title":"Ecological momentary assessment in aging research: A critical review","type":"article-journal","volume":"43"},"uris":["http://www.mendeley.com/documents/?uuid=a6573c03-9cd6-4130-9d26-ddaa3bb6da64"]}],"mendeley":{"formattedCitation":"(Cain, Depp, &amp; Jeste, 2009)","plainTextFormattedCitation":"(Cain, Depp, &amp; Jeste, 2009)","previouslyFormattedCitation":"(Cain, Depp, &amp; Jeste, 2009)"},"properties":{"noteIndex":0},"schema":"https://github.com/citation-style-language/schema/raw/master/csl-citation.json"}</w:instrText>
      </w:r>
      <w:r w:rsidRPr="009D7C21">
        <w:rPr>
          <w:rFonts w:ascii="Times" w:hAnsi="Times"/>
        </w:rPr>
        <w:fldChar w:fldCharType="separate"/>
      </w:r>
      <w:r w:rsidR="003C6A1E" w:rsidRPr="003C6A1E">
        <w:rPr>
          <w:rFonts w:ascii="Times" w:hAnsi="Times"/>
          <w:noProof/>
        </w:rPr>
        <w:t>(Cain, Depp, &amp; Jeste, 2009)</w:t>
      </w:r>
      <w:r w:rsidRPr="009D7C21">
        <w:rPr>
          <w:rFonts w:ascii="Times" w:hAnsi="Times"/>
        </w:rPr>
        <w:fldChar w:fldCharType="end"/>
      </w:r>
      <w:r w:rsidRPr="009D7C21">
        <w:rPr>
          <w:rFonts w:ascii="Times" w:hAnsi="Times"/>
        </w:rPr>
        <w:t xml:space="preserve"> and when comparing psychiatric and non-psychiatric populations of different ages, including children, adolescents, and the elderly </w:t>
      </w:r>
      <w:r w:rsidRPr="009D7C21">
        <w:rPr>
          <w:rFonts w:ascii="Times" w:hAnsi="Times"/>
        </w:rPr>
        <w:fldChar w:fldCharType="begin" w:fldLock="1"/>
      </w:r>
      <w:r w:rsidR="003C6A1E">
        <w:rPr>
          <w:rFonts w:ascii="Times" w:hAnsi="Times"/>
        </w:rPr>
        <w:instrText>ADDIN CSL_CITATION {"citationItems":[{"id":"ITEM-1","itemData":{"DOI":"10.2196/jmir.6641","ISSN":"14388871","abstract":"Background: Mobile device-based ecological momentary assessment (mobile-EMA) is increasingly used to collect participants' data in real-time and in context. Although EMA offers methodological advantages, these advantages can be diminished by participant noncompliance. However, evidence on how well participants comply with mobile-EMA protocols and how study design factors associated with participant compliance is limited, especially in the youth literature. Objective: To systematically and meta-analytically examine youth's compliance to mobile-EMA protocols and moderators of participant compliance in clinical and nonclinical settings. Methods: Studies using mobile devices to collect EMA data among youth (age ≤18 years old) were identified. A systematic review was conducted to describe the characteristics of mobile-EMA protocols and author-reported factors associated with compliance. Random effects meta-analyses were conducted to estimate the overall compliance across studies and to explore factors associated with differences in youths' compliance. Results: This review included 42 unique studies that assessed behaviors, subjective experiences, and contextual information. Mobile phones were used as the primary mode of EMA data collection in 48% (20/42) of the reviewed studies. In total, 12% (5/42) of the studies used wearable devices in addition to the EMA data collection platforms. About half of the studies (62%, 24/42) recruited youth from nonclinical settings. Most (98%, 41/42) studies used a time-based sampling protocol. Among these studies, most (95%, 39/41) prompted youth 2-9 times daily, for a study length ranging from 2-42 days. Sampling frequency and study length did not differ between studies with participants from clinical versus nonclinical settings. Most (88%, 36/41) studies with a time-based sampling protocol defined compliance as the proportion of prompts to which participants responded. In these studies, the weighted average compliance rate was 78.3%. The average compliance rates were not different between studies with clinical (76.9%) and nonclinical (79.2%; P=.29) and studies that used only a mobile-EMA platform (77.4%) and mobile platform plus additional wearable devices (73.0%, P=.36). Among clinical studies, the mean compliance rate was significantly lower in studies that prompted participants 2-3 times (73.5%) or 4-5 times (66.9%) compared with studies with a higher sampling frequency (6+ times: 89.3%). Among nonclinical studies, a hi…","author":[{"dropping-particle":"","family":"Wen","given":"Cheng K.Fred","non-dropping-particle":"","parse-names":false,"suffix":""},{"dropping-particle":"","family":"Schneider","given":"Stefan","non-dropping-particle":"","parse-names":false,"suffix":""},{"dropping-particle":"","family":"Stone","given":"Arthur A.","non-dropping-particle":"","parse-names":false,"suffix":""},{"dropping-particle":"","family":"Spruijt-Metz","given":"Donna","non-dropping-particle":"","parse-names":false,"suffix":""}],"container-title":"Journal of Medical Internet Research","id":"ITEM-1","issue":"4","issued":{"date-parts":[["2017"]]},"title":"Compliance with mobile ecological momentary assessment protocols in children and adolescents: A systematic review and meta-analysis","type":"article-journal","volume":"19"},"uris":["http://www.mendeley.com/documents/?uuid=4af838f2-c78f-4c6f-b849-5422a0ba9441"]},{"id":"ITEM-2","itemData":{"DOI":"10.1016/j.jpsychires.2009.01.014","ISSN":"00223956","abstract":"Ecological momentary assessment (EMA) gathers respondent data on affective, behavioral, and contextual experiences as close in time to those experiences as possible. Potential advantages of EMA in aging research include reducing memory biases and gathering intra-individual data, yet there is little understanding about implementation. The goal of this critical review was to assess the feasibility and applications of EMA in psychological and behavioral research on aging. Through a comprehensive search of the online electronic databases, Psycinfo and Pubmed, for English-language peer-reviewed journals published between 1990 and 2007, we identified 40 articles using EMA methods in older adults. Studies sampled participants between five times per day over one day to once a week for 210 days. Samples were generally not cognitively impaired, evenly split between healthy and clinical populations, and only 6 of 40 studies focused on psychiatric diagnoses. The most common assessment content solicited ratings on affect (n = 15), activities of daily living (n = 12), physical activities (n = 10), and social exchanges (n = 8). A total of 90% of the studies that reported compliance reported rates over 80%. Uses of EMA varied widely, with research goals including validation of global measures, detection of subtle treatment effects, and for testing hypotheses about causal intra-individual relationships. Although these measures appear feasible and useful in aging research, recommendations for future studies include adapting measures to enable data collection among older participants with cognitive impairments and/or psychopathology, along with greater use of electronic data capture to improve compliance and increase ease of implementation. © 2009 Elsevier Ltd.","author":[{"dropping-particle":"","family":"Cain","given":"Ashley E.","non-dropping-particle":"","parse-names":false,"suffix":""},{"dropping-particle":"","family":"Depp","given":"Colin A.","non-dropping-particle":"","parse-names":false,"suffix":""},{"dropping-particle":"V.","family":"Jeste","given":"Dilip","non-dropping-particle":"","parse-names":false,"suffix":""}],"container-title":"Journal of Psychiatric Research","id":"ITEM-2","issue":"11","issued":{"date-parts":[["2009"]]},"page":"987-996","publisher":"Elsevier Ltd","title":"Ecological momentary assessment in aging research: A critical review","type":"article-journal","volume":"43"},"uris":["http://www.mendeley.com/documents/?uuid=a6573c03-9cd6-4130-9d26-ddaa3bb6da64"]},{"id":"ITEM-3","itemData":{"DOI":"10.1016/j.cpr.2010.06.007","ISBN":"0272-7358","ISSN":"02727358","PMID":"20619520","abstract":"Ecological momentary assessment (EMA) entails repeated, intensive sampling of respondents' current experiences while they are engaged in their typical daily routines, in their natural environments. In this article we discuss benefits of using EMA techniques in mood disorders research, provide an overview of the various specific EMA techniques that have been used with mood-disordered populations to date, and summarize the diverse range of research questions that EMA has been used to explore in this field. In addition, we evaluate the feasibility and acceptability of using EMA techniques with this population and suggest additional areas that might be fruitful to investigate, with a focus on the extension of EMA techniques into treatment research. Overall, data suggest that using EMA techniques in mood disorders research is feasible, generally acceptable, and highly promising. We conclude with a discussion of caveats, limitations, and ethical considerations. © 2010 Elsevier Ltd.","author":[{"dropping-particle":"","family":"Wenze","given":"Susan J.","non-dropping-particle":"","parse-names":false,"suffix":""},{"dropping-particle":"","family":"Miller","given":"Ivan W.","non-dropping-particle":"","parse-names":false,"suffix":""}],"container-title":"Clinical Psychology Review","id":"ITEM-3","issue":"6","issued":{"date-parts":[["2010"]]},"page":"794-804","title":"Use of ecological momentary assessment in mood disorders research","type":"article","volume":"30"},"uris":["http://www.mendeley.com/documents/?uuid=0f49dbad-ce42-4192-ac3f-6a0388ba2697"]}],"mendeley":{"formattedCitation":"(Cain et al., 2009; Wen et al., 2017; Wenze &amp; Miller, 2010)","plainTextFormattedCitation":"(Cain et al., 2009; Wen et al., 2017; Wenze &amp; Miller, 2010)","previouslyFormattedCitation":"(Cain et al., 2009; Wen et al., 2017; Wenze &amp; Miller, 2010)"},"properties":{"noteIndex":0},"schema":"https://github.com/citation-style-language/schema/raw/master/csl-citation.json"}</w:instrText>
      </w:r>
      <w:r w:rsidRPr="009D7C21">
        <w:rPr>
          <w:rFonts w:ascii="Times" w:hAnsi="Times"/>
        </w:rPr>
        <w:fldChar w:fldCharType="separate"/>
      </w:r>
      <w:r w:rsidR="003C6A1E" w:rsidRPr="003C6A1E">
        <w:rPr>
          <w:rFonts w:ascii="Times" w:hAnsi="Times"/>
          <w:noProof/>
        </w:rPr>
        <w:t>(Cain et al., 2009; Wen et al., 2017; Wenze &amp; Miller, 2010)</w:t>
      </w:r>
      <w:r w:rsidRPr="009D7C21">
        <w:rPr>
          <w:rFonts w:ascii="Times" w:hAnsi="Times"/>
        </w:rPr>
        <w:fldChar w:fldCharType="end"/>
      </w:r>
      <w:r w:rsidRPr="009D7C21">
        <w:rPr>
          <w:rFonts w:ascii="Times" w:hAnsi="Times"/>
        </w:rPr>
        <w:t>. There are indeed some factors in the individual that are known to influence compliance, such as being engaged in a competing activity or forgetting to respond, but factors associated with EMA design, as we will explain in the ne</w:t>
      </w:r>
      <w:r w:rsidR="00FC0981">
        <w:rPr>
          <w:rFonts w:ascii="Times" w:hAnsi="Times"/>
        </w:rPr>
        <w:t>x</w:t>
      </w:r>
      <w:r w:rsidRPr="009D7C21">
        <w:rPr>
          <w:rFonts w:ascii="Times" w:hAnsi="Times"/>
        </w:rPr>
        <w:t xml:space="preserve">t </w:t>
      </w:r>
      <w:r w:rsidRPr="009D7C21">
        <w:rPr>
          <w:rFonts w:ascii="Times" w:hAnsi="Times"/>
        </w:rPr>
        <w:lastRenderedPageBreak/>
        <w:t xml:space="preserve">lines, or problems with the technology, such as device malfunctioning, appear to be more important contributors to EMA compliance </w:t>
      </w:r>
      <w:r w:rsidRPr="009D7C21">
        <w:rPr>
          <w:rFonts w:ascii="Times" w:hAnsi="Times"/>
        </w:rPr>
        <w:fldChar w:fldCharType="begin" w:fldLock="1"/>
      </w:r>
      <w:r w:rsidR="003C6A1E">
        <w:rPr>
          <w:rFonts w:ascii="Times" w:hAnsi="Times"/>
        </w:rPr>
        <w:instrText>ADDIN CSL_CITATION {"citationItems":[{"id":"ITEM-1","itemData":{"DOI":"10.3390/healthcare3030556","ISSN":"2227-9032","abstract":"Severe mental illnesses, including schizophrenia and other psychotic-spectrum disorders, are a major cause of disability worldwide. Although efficacious pharmacological and psychosocial interventions have been developed for treating patients with schizophrenia, relapse rates are high and long-term recovery remains elusive for many individuals. Furthermore, little is still known about the underlying mechanisms of these illnesses. Thus, there is an urgent need to better understand the contextual factors that contribute to psychosis so that they can be better targeted in future interventions. Ecological Momentary Assessment (EMA) is a dynamic procedure that permits the measurement of variables in natural settings in real-time through the use of brief assessments delivered via mobile electronic devices (i.e., smart phones). One advantage of EMA is that it is less subject to retrospective memory biases and highly sensitive to fluctuating environmental factors. In the current article, we describe the research-to-date using EMA to better understand fluctuating symptoms and functioning in patients with schizophrenia and other psychotic disorders and potential applications to treatment. In addition, we describe a novel EMA protocol that we have been employing to study the outcomes of patients with schizophrenia following a hospital discharge. We also report the lessons we have learned thus far using EMA methods in this challenging clinical population.","author":[{"dropping-particle":"","family":"Gaudiano","given":"Brandon","non-dropping-particle":"","parse-names":false,"suffix":""},{"dropping-particle":"","family":"Moitra","given":"Ethan","non-dropping-particle":"","parse-names":false,"suffix":""},{"dropping-particle":"","family":"Ellenberg","given":"Stacy","non-dropping-particle":"","parse-names":false,"suffix":""},{"dropping-particle":"","family":"Armey","given":"Michael","non-dropping-particle":"","parse-names":false,"suffix":""}],"container-title":"Healthcare","id":"ITEM-1","issue":"3","issued":{"date-parts":[["2015"]]},"page":"556-573","title":"The Promises and Challenges of Ecological Momentary Assessment in Schizophrenia: Development of an Initial Experimental Protocol","type":"article-journal","volume":"3"},"uris":["http://www.mendeley.com/documents/?uuid=e00df355-4f82-4e3b-ac6a-ffdc791845c3"]},{"id":"ITEM-2","itemData":{"DOI":"10.2196/jmir.6641","ISSN":"14388871","abstract":"Background: Mobile device-based ecological momentary assessment (mobile-EMA) is increasingly used to collect participants' data in real-time and in context. Although EMA offers methodological advantages, these advantages can be diminished by participant noncompliance. However, evidence on how well participants comply with mobile-EMA protocols and how study design factors associated with participant compliance is limited, especially in the youth literature. Objective: To systematically and meta-analytically examine youth's compliance to mobile-EMA protocols and moderators of participant compliance in clinical and nonclinical settings. Methods: Studies using mobile devices to collect EMA data among youth (age ≤18 years old) were identified. A systematic review was conducted to describe the characteristics of mobile-EMA protocols and author-reported factors associated with compliance. Random effects meta-analyses were conducted to estimate the overall compliance across studies and to explore factors associated with differences in youths' compliance. Results: This review included 42 unique studies that assessed behaviors, subjective experiences, and contextual information. Mobile phones were used as the primary mode of EMA data collection in 48% (20/42) of the reviewed studies. In total, 12% (5/42) of the studies used wearable devices in addition to the EMA data collection platforms. About half of the studies (62%, 24/42) recruited youth from nonclinical settings. Most (98%, 41/42) studies used a time-based sampling protocol. Among these studies, most (95%, 39/41) prompted youth 2-9 times daily, for a study length ranging from 2-42 days. Sampling frequency and study length did not differ between studies with participants from clinical versus nonclinical settings. Most (88%, 36/41) studies with a time-based sampling protocol defined compliance as the proportion of prompts to which participants responded. In these studies, the weighted average compliance rate was 78.3%. The average compliance rates were not different between studies with clinical (76.9%) and nonclinical (79.2%; P=.29) and studies that used only a mobile-EMA platform (77.4%) and mobile platform plus additional wearable devices (73.0%, P=.36). Among clinical studies, the mean compliance rate was significantly lower in studies that prompted participants 2-3 times (73.5%) or 4-5 times (66.9%) compared with studies with a higher sampling frequency (6+ times: 89.3%). Among nonclinical studies, a hi…","author":[{"dropping-particle":"","family":"Wen","given":"Cheng K.Fred","non-dropping-particle":"","parse-names":false,"suffix":""},{"dropping-particle":"","family":"Schneider","given":"Stefan","non-dropping-particle":"","parse-names":false,"suffix":""},{"dropping-particle":"","family":"Stone","given":"Arthur A.","non-dropping-particle":"","parse-names":false,"suffix":""},{"dropping-particle":"","family":"Spruijt-Metz","given":"Donna","non-dropping-particle":"","parse-names":false,"suffix":""}],"container-title":"Journal of Medical Internet Research","id":"ITEM-2","issue":"4","issued":{"date-parts":[["2017"]]},"title":"Compliance with mobile ecological momentary assessment protocols in children and adolescents: A systematic review and meta-analysis","type":"article-journal","volume":"19"},"uris":["http://www.mendeley.com/documents/?uuid=4af838f2-c78f-4c6f-b849-5422a0ba9441"]},{"id":"ITEM-3","itemData":{"DOI":"10.2196/jmir.7138","ISSN":"14388871","abstract":"Background: Ecological momentary assessment (EMA) assesses individuals' current experiences, behaviors, and moods as they occur in real time and in their natural environment. EMA studies, particularly those of longer duration, are complex and require an infrastructure to support the data flow and monitoring of EMA completion. Objective: Our objective is to provide a practical guide to developing and implementing an EMA study, with a focus on the methods and logistics of conducting such a study. Methods: The EMPOWER study was a 12-month study that used EMA to examine the triggers of lapses and relapse following intentional weight loss. We report on several studies that informed the implementation of the EMPOWER study: (1) a series of pilot studies, (2) the EMPOWER study's infrastructure, (3) training of study participants in use of smartphones and the EMA protocol and, (4) strategies used to enhance adherence to completing EMA surveys. Results: The study enrolled 151 adults and had 87.4% (132/151) retention rate at 12 months. Our learning experiences in the development of the infrastructure to support EMA assessments for the 12-month study spanned several topic areas. Included were the optimal frequency of EMA prompts to maximize data collection without overburdening participants; the timing and scheduling of EMA prompts; technological lessons to support a longitudinal study, such as proper communication between the Android smartphone, the Web server, and the database server; and use of a phone that provided access to the system's functionality for EMA data collection to avoid loss of data and minimize the impact of loss of network connectivity. These were especially important in a 1-year study with participants who might travel. It also protected the data collection from any server-side failure. Regular monitoring of participants' response to EMA prompts was critical, so we built in incentives to enhance completion of EMA surveys. During the first 6 months of the 12-month study interval, adherence to completing EMA surveys was high, with 88.3% (66,978/75,888) completion of random assessments and around 90% (23,411/25,929 and 23,343/26,010) completion of time-contingent assessments, despite the duration of EMA data collection and challenges with implementation. Conclusions: This work informed us of the necessary preliminary steps to plan and prepare a longitudinal study using smartphone technology and the critical elements to ensure participant engagemen…","author":[{"dropping-particle":"","family":"Burke","given":"Lora E.","non-dropping-particle":"","parse-names":false,"suffix":""},{"dropping-particle":"","family":"Shiffman","given":"Saul","non-dropping-particle":"","parse-names":false,"suffix":""},{"dropping-particle":"","family":"Music","given":"Edvin","non-dropping-particle":"","parse-names":false,"suffix":""},{"dropping-particle":"","family":"Styn","given":"Mindi A.","non-dropping-particle":"","parse-names":false,"suffix":""},{"dropping-particle":"","family":"Kriska","given":"Andrea","non-dropping-particle":"","parse-names":false,"suffix":""},{"dropping-particle":"","family":"Smailagic","given":"Asim","non-dropping-particle":"","parse-names":false,"suffix":""},{"dropping-particle":"","family":"Siewiorek","given":"Daniel","non-dropping-particle":"","parse-names":false,"suffix":""},{"dropping-particle":"","family":"Ewing","given":"Linda J.","non-dropping-particle":"","parse-names":false,"suffix":""},{"dropping-particle":"","family":"Chasens","given":"Eileen","non-dropping-particle":"","parse-names":false,"suffix":""},{"dropping-particle":"","family":"French","given":"Brian","non-dropping-particle":"","parse-names":false,"suffix":""},{"dropping-particle":"","family":"Mancino","given":"Juliet","non-dropping-particle":"","parse-names":false,"suffix":""},{"dropping-particle":"","family":"Mendez","given":"Dara","non-dropping-particle":"","parse-names":false,"suffix":""},{"dropping-particle":"","family":"Strollo","given":"Patrick","non-dropping-particle":"","parse-names":false,"suffix":""},{"dropping-particle":"","family":"Rathbun","given":"Stephen L.","non-dropping-particle":"","parse-names":false,"suffix":""}],"container-title":"Journal of Medical Internet Research","id":"ITEM-3","issue":"3","issued":{"date-parts":[["2017"]]},"title":"Ecological momentary assessment in behavioral research: Addressing technological and human participant challenges","type":"article-journal","volume":"19"},"uris":["http://www.mendeley.com/documents/?uuid=7a8e255b-7dd5-4332-ac32-ee2915315359"]}],"mendeley":{"formattedCitation":"(Burke et al., 2017; Gaudiano, Moitra, Ellenberg, &amp; Armey, 2015; Wen et al., 2017)","plainTextFormattedCitation":"(Burke et al., 2017; Gaudiano, Moitra, Ellenberg, &amp; Armey, 2015; Wen et al., 2017)","previouslyFormattedCitation":"(Burke et al., 2017; Gaudiano, Moitra, Ellenberg, &amp; Armey, 2015; Wen et al., 2017)"},"properties":{"noteIndex":0},"schema":"https://github.com/citation-style-language/schema/raw/master/csl-citation.json"}</w:instrText>
      </w:r>
      <w:r w:rsidRPr="009D7C21">
        <w:rPr>
          <w:rFonts w:ascii="Times" w:hAnsi="Times"/>
        </w:rPr>
        <w:fldChar w:fldCharType="separate"/>
      </w:r>
      <w:r w:rsidR="003C6A1E" w:rsidRPr="003C6A1E">
        <w:rPr>
          <w:rFonts w:ascii="Times" w:hAnsi="Times"/>
          <w:noProof/>
        </w:rPr>
        <w:t>(Burke et al., 2017; Gaudiano, Moitra, Ellenberg, &amp; Armey, 2015; Wen et al., 2017)</w:t>
      </w:r>
      <w:r w:rsidRPr="009D7C21">
        <w:rPr>
          <w:rFonts w:ascii="Times" w:hAnsi="Times"/>
        </w:rPr>
        <w:fldChar w:fldCharType="end"/>
      </w:r>
      <w:r w:rsidRPr="009D7C21">
        <w:rPr>
          <w:rFonts w:ascii="Times" w:hAnsi="Times"/>
        </w:rPr>
        <w:t xml:space="preserve">. Therefore, what these findings suggest is that young and old age, as well as the presence of mental health problems should not be drawbacks for the use of EMA in clinical psychology. </w:t>
      </w:r>
    </w:p>
    <w:p w14:paraId="1FCA1EA3" w14:textId="218A72F4" w:rsidR="001F1162" w:rsidRPr="009D7C21" w:rsidRDefault="001F1162" w:rsidP="001F1162">
      <w:pPr>
        <w:rPr>
          <w:rFonts w:ascii="Times" w:hAnsi="Times"/>
        </w:rPr>
      </w:pPr>
      <w:r w:rsidRPr="009D7C21">
        <w:rPr>
          <w:rFonts w:ascii="Times" w:hAnsi="Times"/>
        </w:rPr>
        <w:t xml:space="preserve">Similarly, compliance with non-prompted assessments (i.e., measurements associated with the occurrence of a real-life event, such as smoking) has also been generally satisfactory, which in this case suggests that monitoring of daily events as they occur is also likely to be feasible </w:t>
      </w:r>
      <w:r w:rsidRPr="009D7C21">
        <w:rPr>
          <w:rFonts w:ascii="Times" w:hAnsi="Times"/>
        </w:rPr>
        <w:fldChar w:fldCharType="begin" w:fldLock="1"/>
      </w:r>
      <w:r w:rsidR="003C6A1E">
        <w:rPr>
          <w:rFonts w:ascii="Times" w:hAnsi="Times"/>
        </w:rPr>
        <w:instrText>ADDIN CSL_CITATION {"citationItems":[{"id":"ITEM-1","itemData":{"DOI":"10.1146/annurev.clinpsy.3.022806.091415","ISBN":"9781119978268","ISSN":"1548-5943","PMID":"18509902","abstract":"Assessment in clinical psychology typically relies on global retrospective self-reports collected at research or clinic visits, which are limited by recall bias and are not well suited to address how behavior changes over time and across contexts. Ecological momentary assessment (EMA) involves repeated sampling of subjects' current behaviors and experiences in real time, in subjects' natural environments. EMA aims to minimize recall bias, maximize ecological validity, and allow study of microprocesses that influence behavior in real-world contexts. EMA studies assess particular events in subjects' lives or assess subjects at periodic intervals, often by random time sampling, using technologies ranging from written diaries and telephones to electronic diaries and physiological sensors. We discuss the rationale for EMA, EMA designs, methodological and practical issues, and comparisons of EMA and recall data. EMA holds unique promise to advance the science and practice of clinical psychology by shedding light on the dynamics of behavior in real-world settings.","author":[{"dropping-particle":"","family":"Shiffman","given":"Saul","non-dropping-particle":"","parse-names":false,"suffix":""},{"dropping-particle":"","family":"Stone","given":"Arthur A.","non-dropping-particle":"","parse-names":false,"suffix":""},{"dropping-particle":"","family":"Hufford","given":"Michael R.","non-dropping-particle":"","parse-names":false,"suffix":""}],"container-title":"Annual Review of Clinical Psychology","id":"ITEM-1","issue":"1","issued":{"date-parts":[["2008"]]},"page":"1-32","title":"Ecological Momentary Assessment","type":"article-journal","volume":"4"},"uris":["http://www.mendeley.com/documents/?uuid=f1cd1a65-9786-48b2-8880-52aa2e16f9cd"]}],"mendeley":{"formattedCitation":"(Shiffman et al., 2008)","plainTextFormattedCitation":"(Shiffman et al., 2008)","previouslyFormattedCitation":"(Shiffman et al., 2008)"},"properties":{"noteIndex":0},"schema":"https://github.com/citation-style-language/schema/raw/master/csl-citation.json"}</w:instrText>
      </w:r>
      <w:r w:rsidRPr="009D7C21">
        <w:rPr>
          <w:rFonts w:ascii="Times" w:hAnsi="Times"/>
        </w:rPr>
        <w:fldChar w:fldCharType="separate"/>
      </w:r>
      <w:r w:rsidR="003C6A1E" w:rsidRPr="003C6A1E">
        <w:rPr>
          <w:rFonts w:ascii="Times" w:hAnsi="Times"/>
          <w:noProof/>
        </w:rPr>
        <w:t>(Shiffman et al., 2008)</w:t>
      </w:r>
      <w:r w:rsidRPr="009D7C21">
        <w:rPr>
          <w:rFonts w:ascii="Times" w:hAnsi="Times"/>
        </w:rPr>
        <w:fldChar w:fldCharType="end"/>
      </w:r>
      <w:r w:rsidRPr="009D7C21">
        <w:rPr>
          <w:rFonts w:ascii="Times" w:hAnsi="Times"/>
        </w:rPr>
        <w:t xml:space="preserve">. The study of compliance with non-prompted assessments, however, is more problematic: It is indeed difficult to ascertain whether all events experienced by an individual are effectively and timely registered, so the trustworthiness of reported non-prompted events is more difficult to verify </w:t>
      </w:r>
      <w:r w:rsidRPr="009D7C21">
        <w:rPr>
          <w:rFonts w:ascii="Times" w:hAnsi="Times"/>
        </w:rPr>
        <w:fldChar w:fldCharType="begin" w:fldLock="1"/>
      </w:r>
      <w:r w:rsidR="003C6A1E">
        <w:rPr>
          <w:rFonts w:ascii="Times" w:hAnsi="Times"/>
        </w:rPr>
        <w:instrText>ADDIN CSL_CITATION {"citationItems":[{"id":"ITEM-1","itemData":{"DOI":"10.1016/j.beth.2011.01.002","ISSN":"00057894","abstract":"Although emotion regulation deficits have been frequently implicated in the incidence of nonsuicidal self-injurious behavior (NSSI), no research to date has examined in vivo change of affect associated with real-world NSSI behavior. The present study employed Ecological Momentary Assessment (EMA) to assess change in affect associated with episodes of experienced NSSI in a sample of 36 college students with a self-reported history of NSSI. Results indicated that individuals who reported NSSI behavior over the course of the study experienced increases in negative affect prior to an episode of NSSI that peaked during the episode and faded gradually in the hours following the episode, with affect change roughly approximating a quadratic curve. These changes in affect were detected only at times in which individuals engaged in NSSI and were absent for individuals who did not report NSSI over the course of the study. Moreover, changes in negative affect associated with NSSI were, on average, detectable hours prior to the NSSI event. These findings suggest that episodes of NSSI may be predicted through a careful examination of affect change long before actual NSSI behavior occurs. © 2011.","author":[{"dropping-particle":"","family":"Armey","given":"Michael F.","non-dropping-particle":"","parse-names":false,"suffix":""},{"dropping-particle":"","family":"Crowther","given":"Janis H.","non-dropping-particle":"","parse-names":false,"suffix":""},{"dropping-particle":"","family":"Miller","given":"Ivan W.","non-dropping-particle":"","parse-names":false,"suffix":""}],"container-title":"Behavior Therapy","id":"ITEM-1","issue":"4","issued":{"date-parts":[["2011"]]},"page":"579-588","publisher":"Elsevier B.V.","title":"Changes in Ecological Momentary Assessment Reported Affect Associated With Episodes of Nonsuicidal Self-Injury","type":"article-journal","volume":"42"},"uris":["http://www.mendeley.com/documents/?uuid=b935177e-a14b-48a9-81f5-481a37adad53"]}],"mendeley":{"formattedCitation":"(Armey, Crowther, &amp; Miller, 2011)","plainTextFormattedCitation":"(Armey, Crowther, &amp; Miller, 2011)","previouslyFormattedCitation":"(Armey, Crowther, &amp; Miller, 2011)"},"properties":{"noteIndex":0},"schema":"https://github.com/citation-style-language/schema/raw/master/csl-citation.json"}</w:instrText>
      </w:r>
      <w:r w:rsidRPr="009D7C21">
        <w:rPr>
          <w:rFonts w:ascii="Times" w:hAnsi="Times"/>
        </w:rPr>
        <w:fldChar w:fldCharType="separate"/>
      </w:r>
      <w:r w:rsidR="003C6A1E" w:rsidRPr="003C6A1E">
        <w:rPr>
          <w:rFonts w:ascii="Times" w:hAnsi="Times"/>
          <w:noProof/>
        </w:rPr>
        <w:t>(Armey, Crowther, &amp; Miller, 2011)</w:t>
      </w:r>
      <w:r w:rsidRPr="009D7C21">
        <w:rPr>
          <w:rFonts w:ascii="Times" w:hAnsi="Times"/>
        </w:rPr>
        <w:fldChar w:fldCharType="end"/>
      </w:r>
      <w:r w:rsidRPr="009D7C21">
        <w:rPr>
          <w:rFonts w:ascii="Times" w:hAnsi="Times"/>
        </w:rPr>
        <w:t xml:space="preserve">. </w:t>
      </w:r>
    </w:p>
    <w:p w14:paraId="28060378" w14:textId="36819BA1" w:rsidR="001F1162" w:rsidRPr="009D7C21" w:rsidRDefault="001F1162" w:rsidP="001F1162">
      <w:pPr>
        <w:rPr>
          <w:rFonts w:ascii="Times" w:hAnsi="Times"/>
        </w:rPr>
      </w:pPr>
      <w:r w:rsidRPr="009D7C21">
        <w:rPr>
          <w:rFonts w:ascii="Times" w:hAnsi="Times"/>
        </w:rPr>
        <w:t xml:space="preserve">Beyond population characteristics, there are factors associated with EMA design that do influence compliance </w:t>
      </w:r>
      <w:r w:rsidRPr="009D7C21">
        <w:rPr>
          <w:rFonts w:ascii="Times" w:hAnsi="Times"/>
        </w:rPr>
        <w:fldChar w:fldCharType="begin" w:fldLock="1"/>
      </w:r>
      <w:r w:rsidR="003C6A1E">
        <w:rPr>
          <w:rFonts w:ascii="Times" w:hAnsi="Times"/>
        </w:rPr>
        <w:instrText>ADDIN CSL_CITATION {"citationItems":[{"id":"ITEM-1","itemData":{"author":[{"dropping-particle":"","family":"Colombo","given":"Desirée","non-dropping-particle":"","parse-names":false,"suffix":""},{"dropping-particle":"","family":"Cipresso","given":"Pietro","non-dropping-particle":"","parse-names":false,"suffix":""},{"dropping-particle":"","family":"Fernández Alvarez","given":"Javier","non-dropping-particle":"","parse-names":false,"suffix":""},{"dropping-particle":"","family":"Garcia Palacios","given":"Azucena","non-dropping-particle":"","parse-names":false,"suffix":""},{"dropping-particle":"","family":"Riva","given":"Giuseppe","non-dropping-particle":"","parse-names":false,"suffix":""},{"dropping-particle":"","family":"Botella","given":"Cristina","non-dropping-particle":"","parse-names":false,"suffix":""}],"container-title":"Annual Review of CyberTherapy and Telemedicine","editor":[{"dropping-particle":"","family":"Wiederhold","given":"Brenda K","non-dropping-particle":"","parse-names":false,"suffix":""},{"dropping-particle":"","family":"Riva","given":"Giuseppe","non-dropping-particle":"","parse-names":false,"suffix":""},{"dropping-particle":"","family":"Bouchard","given":"Stéphane","non-dropping-particle":"","parse-names":false,"suffix":""}],"id":"ITEM-1","issued":{"date-parts":[["2018"]]},"page":"11-17","publisher":"Interactive Media Institute","title":"An Overview of Factors Associated with Adherence and Dropout to Ecological Momentary Assessments in Depression","type":"paper-conference","volume":"16"},"uris":["http://www.mendeley.com/documents/?uuid=48e4bf75-5622-4efb-8ba7-9b5696e5832d"]}],"mendeley":{"formattedCitation":"(Desirée Colombo et al., 2018)","plainTextFormattedCitation":"(Desirée Colombo et al., 2018)","previouslyFormattedCitation":"(Desirée Colombo et al., 2018)"},"properties":{"noteIndex":0},"schema":"https://github.com/citation-style-language/schema/raw/master/csl-citation.json"}</w:instrText>
      </w:r>
      <w:r w:rsidRPr="009D7C21">
        <w:rPr>
          <w:rFonts w:ascii="Times" w:hAnsi="Times"/>
        </w:rPr>
        <w:fldChar w:fldCharType="separate"/>
      </w:r>
      <w:r w:rsidR="003C6A1E" w:rsidRPr="003C6A1E">
        <w:rPr>
          <w:rFonts w:ascii="Times" w:hAnsi="Times"/>
          <w:noProof/>
        </w:rPr>
        <w:t>(Desirée Colombo et al., 2018)</w:t>
      </w:r>
      <w:r w:rsidRPr="009D7C21">
        <w:rPr>
          <w:rFonts w:ascii="Times" w:hAnsi="Times"/>
        </w:rPr>
        <w:fldChar w:fldCharType="end"/>
      </w:r>
      <w:r w:rsidRPr="009D7C21">
        <w:rPr>
          <w:rFonts w:ascii="Times" w:hAnsi="Times"/>
        </w:rPr>
        <w:t xml:space="preserve">. For example, compliance rates appear to decrease as daily sampling frequency increases </w:t>
      </w:r>
      <w:r w:rsidRPr="009D7C21">
        <w:rPr>
          <w:rFonts w:ascii="Times" w:hAnsi="Times"/>
        </w:rPr>
        <w:fldChar w:fldCharType="begin" w:fldLock="1"/>
      </w:r>
      <w:r w:rsidR="003C6A1E">
        <w:rPr>
          <w:rFonts w:ascii="Times" w:hAnsi="Times"/>
        </w:rPr>
        <w:instrText>ADDIN CSL_CITATION {"citationItems":[{"id":"ITEM-1","itemData":{"DOI":"10.1016/j.psychres.2018.02.051","ISSN":"18727123","abstract":"Conceptualization and assessment of non-suicidal self-injury (NSSI) has evolved substantially in recent years. In both cross-sectional and longitudinal studies, NSSI and its related variables have traditionally been assessed retrospectively, leading to less precise studies of the mechanisms involved in the maintenance, cessation, or aggravation of this behavior. Ecological momentary assessment (EMA) enables real-time collection of patient states, which can be very useful in the study of the mechanisms implied in this behavior. This systematic review aims to elucidate the current status of EMA use in NSSI investigation. An exhaustive search in PubMed and PsycINFO was conducted up to September 2017. All papers included were focused on the study of NSSI using EMA. Studies with methodological diversity were included, which were afterwards organized according to main topic of studies. There were no ineligibility criteria based on age or diagnosis. Twenty-three papers were studied, the majority of which are short-term studies focused on the study of affect dynamics and the emotion-regulation function of NSSI. Implications of these results and recommendations for future research are discussed.","author":[{"dropping-particle":"","family":"Rodríguez-Blanco","given":"Lucía","non-dropping-particle":"","parse-names":false,"suffix":""},{"dropping-particle":"","family":"Carballo","given":"Juan J.","non-dropping-particle":"","parse-names":false,"suffix":""},{"dropping-particle":"","family":"Baca-García","given":"Enrique","non-dropping-particle":"","parse-names":false,"suffix":""}],"container-title":"Psychiatry Research","id":"ITEM-1","issue":"July 2017","issued":{"date-parts":[["2018"]]},"page":"212-219","publisher":"Elsevier Ireland Ltd","title":"Use of Ecological Momentary Assessment (EMA) in Non-Suicidal Self-Injury (NSSI): A systematic review","type":"article-journal","volume":"263"},"uris":["http://www.mendeley.com/documents/?uuid=5126cae1-9b2b-44ed-93dd-720c2d85b20e"]}],"mendeley":{"formattedCitation":"(Rodríguez-Blanco, Carballo, &amp; Baca-García, 2018)","plainTextFormattedCitation":"(Rodríguez-Blanco, Carballo, &amp; Baca-García, 2018)","previouslyFormattedCitation":"(Rodríguez-Blanco, Carballo, &amp; Baca-García, 2018)"},"properties":{"noteIndex":0},"schema":"https://github.com/citation-style-language/schema/raw/master/csl-citation.json"}</w:instrText>
      </w:r>
      <w:r w:rsidRPr="009D7C21">
        <w:rPr>
          <w:rFonts w:ascii="Times" w:hAnsi="Times"/>
        </w:rPr>
        <w:fldChar w:fldCharType="separate"/>
      </w:r>
      <w:r w:rsidR="003C6A1E" w:rsidRPr="003C6A1E">
        <w:rPr>
          <w:rFonts w:ascii="Times" w:hAnsi="Times"/>
          <w:noProof/>
        </w:rPr>
        <w:t>(Rodríguez-Blanco, Carballo, &amp; Baca-García, 2018)</w:t>
      </w:r>
      <w:r w:rsidRPr="009D7C21">
        <w:rPr>
          <w:rFonts w:ascii="Times" w:hAnsi="Times"/>
        </w:rPr>
        <w:fldChar w:fldCharType="end"/>
      </w:r>
      <w:r w:rsidRPr="009D7C21">
        <w:rPr>
          <w:rFonts w:ascii="Times" w:hAnsi="Times"/>
        </w:rPr>
        <w:t xml:space="preserve">. In this sense, in a recent review of EMA in children and adolescents, compliance rates over 73% were revealed when 2-3 daily assessments were imposed, while higher frequencies of 4-5 times daily resulted in lower compliance rates (&lt; 67%) </w:t>
      </w:r>
      <w:r w:rsidRPr="009D7C21">
        <w:rPr>
          <w:rFonts w:ascii="Times" w:hAnsi="Times"/>
        </w:rPr>
        <w:fldChar w:fldCharType="begin" w:fldLock="1"/>
      </w:r>
      <w:r w:rsidR="003C6A1E">
        <w:rPr>
          <w:rFonts w:ascii="Times" w:hAnsi="Times"/>
        </w:rPr>
        <w:instrText>ADDIN CSL_CITATION {"citationItems":[{"id":"ITEM-1","itemData":{"DOI":"10.2196/jmir.6641","ISSN":"14388871","abstract":"Background: Mobile device-based ecological momentary assessment (mobile-EMA) is increasingly used to collect participants' data in real-time and in context. Although EMA offers methodological advantages, these advantages can be diminished by participant noncompliance. However, evidence on how well participants comply with mobile-EMA protocols and how study design factors associated with participant compliance is limited, especially in the youth literature. Objective: To systematically and meta-analytically examine youth's compliance to mobile-EMA protocols and moderators of participant compliance in clinical and nonclinical settings. Methods: Studies using mobile devices to collect EMA data among youth (age ≤18 years old) were identified. A systematic review was conducted to describe the characteristics of mobile-EMA protocols and author-reported factors associated with compliance. Random effects meta-analyses were conducted to estimate the overall compliance across studies and to explore factors associated with differences in youths' compliance. Results: This review included 42 unique studies that assessed behaviors, subjective experiences, and contextual information. Mobile phones were used as the primary mode of EMA data collection in 48% (20/42) of the reviewed studies. In total, 12% (5/42) of the studies used wearable devices in addition to the EMA data collection platforms. About half of the studies (62%, 24/42) recruited youth from nonclinical settings. Most (98%, 41/42) studies used a time-based sampling protocol. Among these studies, most (95%, 39/41) prompted youth 2-9 times daily, for a study length ranging from 2-42 days. Sampling frequency and study length did not differ between studies with participants from clinical versus nonclinical settings. Most (88%, 36/41) studies with a time-based sampling protocol defined compliance as the proportion of prompts to which participants responded. In these studies, the weighted average compliance rate was 78.3%. The average compliance rates were not different between studies with clinical (76.9%) and nonclinical (79.2%; P=.29) and studies that used only a mobile-EMA platform (77.4%) and mobile platform plus additional wearable devices (73.0%, P=.36). Among clinical studies, the mean compliance rate was significantly lower in studies that prompted participants 2-3 times (73.5%) or 4-5 times (66.9%) compared with studies with a higher sampling frequency (6+ times: 89.3%). Among nonclinical studies, a hi…","author":[{"dropping-particle":"","family":"Wen","given":"Cheng K.Fred","non-dropping-particle":"","parse-names":false,"suffix":""},{"dropping-particle":"","family":"Schneider","given":"Stefan","non-dropping-particle":"","parse-names":false,"suffix":""},{"dropping-particle":"","family":"Stone","given":"Arthur A.","non-dropping-particle":"","parse-names":false,"suffix":""},{"dropping-particle":"","family":"Spruijt-Metz","given":"Donna","non-dropping-particle":"","parse-names":false,"suffix":""}],"container-title":"Journal of Medical Internet Research","id":"ITEM-1","issue":"4","issued":{"date-parts":[["2017"]]},"title":"Compliance with mobile ecological momentary assessment protocols in children and adolescents: A systematic review and meta-analysis","type":"article-journal","volume":"19"},"uris":["http://www.mendeley.com/documents/?uuid=4af838f2-c78f-4c6f-b849-5422a0ba9441"]}],"mendeley":{"formattedCitation":"(Wen et al., 2017)","plainTextFormattedCitation":"(Wen et al., 2017)","previouslyFormattedCitation":"(Wen et al., 2017)"},"properties":{"noteIndex":0},"schema":"https://github.com/citation-style-language/schema/raw/master/csl-citation.json"}</w:instrText>
      </w:r>
      <w:r w:rsidRPr="009D7C21">
        <w:rPr>
          <w:rFonts w:ascii="Times" w:hAnsi="Times"/>
        </w:rPr>
        <w:fldChar w:fldCharType="separate"/>
      </w:r>
      <w:r w:rsidRPr="003C6A1E">
        <w:rPr>
          <w:rFonts w:ascii="Times" w:hAnsi="Times"/>
          <w:noProof/>
        </w:rPr>
        <w:t>(Wen et al., 2017)</w:t>
      </w:r>
      <w:r w:rsidRPr="009D7C21">
        <w:rPr>
          <w:rFonts w:ascii="Times" w:hAnsi="Times"/>
        </w:rPr>
        <w:fldChar w:fldCharType="end"/>
      </w:r>
      <w:r w:rsidRPr="009D7C21">
        <w:rPr>
          <w:rFonts w:ascii="Times" w:hAnsi="Times"/>
        </w:rPr>
        <w:t xml:space="preserve">. In relation to the assessment frequency, there is evidence to suggest that intensive daily monitoring (e.g., over 5 times daily) can also be feasible. However, in these cases the duration of the overall EMA process should be very short (e.g., three days) </w:t>
      </w:r>
      <w:r w:rsidRPr="009D7C21">
        <w:rPr>
          <w:rFonts w:ascii="Times" w:hAnsi="Times"/>
        </w:rPr>
        <w:fldChar w:fldCharType="begin" w:fldLock="1"/>
      </w:r>
      <w:r w:rsidR="003C6A1E">
        <w:rPr>
          <w:rFonts w:ascii="Times" w:hAnsi="Times"/>
        </w:rPr>
        <w:instrText>ADDIN CSL_CITATION {"citationItems":[{"id":"ITEM-1","itemData":{"DOI":"10.1016/j.psychres.2010.04.045","ISSN":"01651781","abstract":"Patients with depression (n=20) or bipolar disorder (n=21) completed computerized ambulatory monitoring for three consecutive days. Results indicate satisfactory rates of acceptance and compliance, with no salient fatigue effects. However, some evidence for reactive effects was found. The findings provide support for this approach in the study of mood disorders. © 2010 Elsevier Ireland Ltd.","author":[{"dropping-particle":"","family":"Husky","given":"Mathilde M.","non-dropping-particle":"","parse-names":false,"suffix":""},{"dropping-particle":"","family":"Gindre","given":"Claire","non-dropping-particle":"","parse-names":false,"suffix":""},{"dropping-particle":"","family":"Mazure","given":"Carolyn M.","non-dropping-particle":"","parse-names":false,"suffix":""},{"dropping-particle":"","family":"Brebant","given":"Catherine","non-dropping-particle":"","parse-names":false,"suffix":""},{"dropping-particle":"","family":"Nolen-Hoeksema","given":"Susan","non-dropping-particle":"","parse-names":false,"suffix":""},{"dropping-particle":"","family":"Sanacora","given":"Gerard","non-dropping-particle":"","parse-names":false,"suffix":""},{"dropping-particle":"","family":"Swendsen","given":"Joel","non-dropping-particle":"","parse-names":false,"suffix":""}],"container-title":"Psychiatry Research","id":"ITEM-1","issued":{"date-parts":[["2010"]]},"title":"Computerized ambulatory monitoring in mood disorders: Feasibility, compliance, and reactivity","type":"article-journal"},"uris":["http://www.mendeley.com/documents/?uuid=f3bb4274-bdde-41cd-9b72-516a37332838"]},{"id":"ITEM-2","itemData":{"DOI":"10.2196/jmir.6641","ISSN":"14388871","abstract":"Background: Mobile device-based ecological momentary assessment (mobile-EMA) is increasingly used to collect participants' data in real-time and in context. Although EMA offers methodological advantages, these advantages can be diminished by participant noncompliance. However, evidence on how well participants comply with mobile-EMA protocols and how study design factors associated with participant compliance is limited, especially in the youth literature. Objective: To systematically and meta-analytically examine youth's compliance to mobile-EMA protocols and moderators of participant compliance in clinical and nonclinical settings. Methods: Studies using mobile devices to collect EMA data among youth (age ≤18 years old) were identified. A systematic review was conducted to describe the characteristics of mobile-EMA protocols and author-reported factors associated with compliance. Random effects meta-analyses were conducted to estimate the overall compliance across studies and to explore factors associated with differences in youths' compliance. Results: This review included 42 unique studies that assessed behaviors, subjective experiences, and contextual information. Mobile phones were used as the primary mode of EMA data collection in 48% (20/42) of the reviewed studies. In total, 12% (5/42) of the studies used wearable devices in addition to the EMA data collection platforms. About half of the studies (62%, 24/42) recruited youth from nonclinical settings. Most (98%, 41/42) studies used a time-based sampling protocol. Among these studies, most (95%, 39/41) prompted youth 2-9 times daily, for a study length ranging from 2-42 days. Sampling frequency and study length did not differ between studies with participants from clinical versus nonclinical settings. Most (88%, 36/41) studies with a time-based sampling protocol defined compliance as the proportion of prompts to which participants responded. In these studies, the weighted average compliance rate was 78.3%. The average compliance rates were not different between studies with clinical (76.9%) and nonclinical (79.2%; P=.29) and studies that used only a mobile-EMA platform (77.4%) and mobile platform plus additional wearable devices (73.0%, P=.36). Among clinical studies, the mean compliance rate was significantly lower in studies that prompted participants 2-3 times (73.5%) or 4-5 times (66.9%) compared with studies with a higher sampling frequency (6+ times: 89.3%). Among nonclinical studies, a hi…","author":[{"dropping-particle":"","family":"Wen","given":"Cheng K.Fred","non-dropping-particle":"","parse-names":false,"suffix":""},{"dropping-particle":"","family":"Schneider","given":"Stefan","non-dropping-particle":"","parse-names":false,"suffix":""},{"dropping-particle":"","family":"Stone","given":"Arthur A.","non-dropping-particle":"","parse-names":false,"suffix":""},{"dropping-particle":"","family":"Spruijt-Metz","given":"Donna","non-dropping-particle":"","parse-names":false,"suffix":""}],"container-title":"Journal of Medical Internet Research","id":"ITEM-2","issue":"4","issued":{"date-parts":[["2017"]]},"title":"Compliance with mobile ecological momentary assessment protocols in children and adolescents: A systematic review and meta-analysis","type":"article-journal","volume":"19"},"uris":["http://www.mendeley.com/documents/?uuid=4af838f2-c78f-4c6f-b849-5422a0ba9441"]}],"mendeley":{"formattedCitation":"(Husky et al., 2010; Wen et al., 2017)","plainTextFormattedCitation":"(Husky et al., 2010; Wen et al., 2017)","previouslyFormattedCitation":"(Husky et al., 2010; Wen et al., 2017)"},"properties":{"noteIndex":0},"schema":"https://github.com/citation-style-language/schema/raw/master/csl-citation.json"}</w:instrText>
      </w:r>
      <w:r w:rsidRPr="009D7C21">
        <w:rPr>
          <w:rFonts w:ascii="Times" w:hAnsi="Times"/>
        </w:rPr>
        <w:fldChar w:fldCharType="separate"/>
      </w:r>
      <w:r w:rsidRPr="003C6A1E">
        <w:rPr>
          <w:rFonts w:ascii="Times" w:hAnsi="Times"/>
          <w:noProof/>
        </w:rPr>
        <w:t>(Husky et al., 2010; Wen et al., 2017)</w:t>
      </w:r>
      <w:r w:rsidRPr="009D7C21">
        <w:rPr>
          <w:rFonts w:ascii="Times" w:hAnsi="Times"/>
        </w:rPr>
        <w:fldChar w:fldCharType="end"/>
      </w:r>
      <w:r w:rsidRPr="009D7C21">
        <w:rPr>
          <w:rFonts w:ascii="Times" w:hAnsi="Times"/>
        </w:rPr>
        <w:t xml:space="preserve">. In general, 5 prompts per day has been recommended to be superior limit for daily EMA </w:t>
      </w:r>
      <w:r w:rsidRPr="009D7C21">
        <w:rPr>
          <w:rFonts w:ascii="Times" w:hAnsi="Times"/>
        </w:rPr>
        <w:fldChar w:fldCharType="begin" w:fldLock="1"/>
      </w:r>
      <w:r w:rsidR="003C6A1E">
        <w:rPr>
          <w:rFonts w:ascii="Times" w:hAnsi="Times"/>
        </w:rPr>
        <w:instrText>ADDIN CSL_CITATION {"citationItems":[{"id":"ITEM-1","itemData":{"DOI":"10.2196/jmir.7138","ISSN":"14388871","abstract":"Background: Ecological momentary assessment (EMA) assesses individuals' current experiences, behaviors, and moods as they occur in real time and in their natural environment. EMA studies, particularly those of longer duration, are complex and require an infrastructure to support the data flow and monitoring of EMA completion. Objective: Our objective is to provide a practical guide to developing and implementing an EMA study, with a focus on the methods and logistics of conducting such a study. Methods: The EMPOWER study was a 12-month study that used EMA to examine the triggers of lapses and relapse following intentional weight loss. We report on several studies that informed the implementation of the EMPOWER study: (1) a series of pilot studies, (2) the EMPOWER study's infrastructure, (3) training of study participants in use of smartphones and the EMA protocol and, (4) strategies used to enhance adherence to completing EMA surveys. Results: The study enrolled 151 adults and had 87.4% (132/151) retention rate at 12 months. Our learning experiences in the development of the infrastructure to support EMA assessments for the 12-month study spanned several topic areas. Included were the optimal frequency of EMA prompts to maximize data collection without overburdening participants; the timing and scheduling of EMA prompts; technological lessons to support a longitudinal study, such as proper communication between the Android smartphone, the Web server, and the database server; and use of a phone that provided access to the system's functionality for EMA data collection to avoid loss of data and minimize the impact of loss of network connectivity. These were especially important in a 1-year study with participants who might travel. It also protected the data collection from any server-side failure. Regular monitoring of participants' response to EMA prompts was critical, so we built in incentives to enhance completion of EMA surveys. During the first 6 months of the 12-month study interval, adherence to completing EMA surveys was high, with 88.3% (66,978/75,888) completion of random assessments and around 90% (23,411/25,929 and 23,343/26,010) completion of time-contingent assessments, despite the duration of EMA data collection and challenges with implementation. Conclusions: This work informed us of the necessary preliminary steps to plan and prepare a longitudinal study using smartphone technology and the critical elements to ensure participant engagemen…","author":[{"dropping-particle":"","family":"Burke","given":"Lora E.","non-dropping-particle":"","parse-names":false,"suffix":""},{"dropping-particle":"","family":"Shiffman","given":"Saul","non-dropping-particle":"","parse-names":false,"suffix":""},{"dropping-particle":"","family":"Music","given":"Edvin","non-dropping-particle":"","parse-names":false,"suffix":""},{"dropping-particle":"","family":"Styn","given":"Mindi A.","non-dropping-particle":"","parse-names":false,"suffix":""},{"dropping-particle":"","family":"Kriska","given":"Andrea","non-dropping-particle":"","parse-names":false,"suffix":""},{"dropping-particle":"","family":"Smailagic","given":"Asim","non-dropping-particle":"","parse-names":false,"suffix":""},{"dropping-particle":"","family":"Siewiorek","given":"Daniel","non-dropping-particle":"","parse-names":false,"suffix":""},{"dropping-particle":"","family":"Ewing","given":"Linda J.","non-dropping-particle":"","parse-names":false,"suffix":""},{"dropping-particle":"","family":"Chasens","given":"Eileen","non-dropping-particle":"","parse-names":false,"suffix":""},{"dropping-particle":"","family":"French","given":"Brian","non-dropping-particle":"","parse-names":false,"suffix":""},{"dropping-particle":"","family":"Mancino","given":"Juliet","non-dropping-particle":"","parse-names":false,"suffix":""},{"dropping-particle":"","family":"Mendez","given":"Dara","non-dropping-particle":"","parse-names":false,"suffix":""},{"dropping-particle":"","family":"Strollo","given":"Patrick","non-dropping-particle":"","parse-names":false,"suffix":""},{"dropping-particle":"","family":"Rathbun","given":"Stephen L.","non-dropping-particle":"","parse-names":false,"suffix":""}],"container-title":"Journal of Medical Internet Research","id":"ITEM-1","issue":"3","issued":{"date-parts":[["2017"]]},"title":"Ecological momentary assessment in behavioral research: Addressing technological and human participant challenges","type":"article-journal","volume":"19"},"uris":["http://www.mendeley.com/documents/?uuid=7a8e255b-7dd5-4332-ac32-ee2915315359"]}],"mendeley":{"formattedCitation":"(Burke et al., 2017)","plainTextFormattedCitation":"(Burke et al., 2017)","previouslyFormattedCitation":"(Burke et al., 2017)"},"properties":{"noteIndex":0},"schema":"https://github.com/citation-style-language/schema/raw/master/csl-citation.json"}</w:instrText>
      </w:r>
      <w:r w:rsidRPr="009D7C21">
        <w:rPr>
          <w:rFonts w:ascii="Times" w:hAnsi="Times"/>
        </w:rPr>
        <w:fldChar w:fldCharType="separate"/>
      </w:r>
      <w:r w:rsidRPr="003C6A1E">
        <w:rPr>
          <w:rFonts w:ascii="Times" w:hAnsi="Times"/>
          <w:noProof/>
        </w:rPr>
        <w:t>(Burke et al., 2017)</w:t>
      </w:r>
      <w:r w:rsidRPr="009D7C21">
        <w:rPr>
          <w:rFonts w:ascii="Times" w:hAnsi="Times"/>
        </w:rPr>
        <w:fldChar w:fldCharType="end"/>
      </w:r>
      <w:r w:rsidRPr="009D7C21">
        <w:rPr>
          <w:rFonts w:ascii="Times" w:hAnsi="Times"/>
        </w:rPr>
        <w:t xml:space="preserve">, but 4 times a day has also been preferred by other samples </w:t>
      </w:r>
      <w:r w:rsidRPr="009D7C21">
        <w:rPr>
          <w:rFonts w:ascii="Times" w:hAnsi="Times"/>
        </w:rPr>
        <w:fldChar w:fldCharType="begin" w:fldLock="1"/>
      </w:r>
      <w:r w:rsidR="003C6A1E">
        <w:rPr>
          <w:rFonts w:ascii="Times" w:hAnsi="Times"/>
        </w:rPr>
        <w:instrText>ADDIN CSL_CITATION {"citationItems":[{"id":"ITEM-1","itemData":{"DOI":"10.2196/jmir.2617","ISSN":"14388871","author":[{"dropping-particle":"","family":"Spook","given":"Jorinde Eline","non-dropping-particle":"","parse-names":false,"suffix":""},{"dropping-particle":"","family":"Paulussen","given":"Theo","non-dropping-particle":"","parse-names":false,"suffix":""},{"dropping-particle":"","family":"Kok","given":"Gerjo","non-dropping-particle":"","parse-names":false,"suffix":""},{"dropping-particle":"","family":"Empelen","given":"Pepijn","non-dropping-particle":"Van","parse-names":false,"suffix":""}],"container-title":"Journal of Medical Internet Research","id":"ITEM-1","issue":"9","issued":{"date-parts":[["2013","9"]]},"page":"e214","title":"Monitoring Dietary Intake and Physical Activity Electronically: Feasibility, Usability, and Ecological Validity of a Mobile-Based Ecological Momentary Assessment Tool","type":"article-journal","volume":"15"},"uris":["http://www.mendeley.com/documents/?uuid=cf15df8e-90a5-437f-9615-27e649cb3072"]}],"mendeley":{"formattedCitation":"(Spook, Paulussen, Kok, &amp; Van Empelen, 2013)","plainTextFormattedCitation":"(Spook, Paulussen, Kok, &amp; Van Empelen, 2013)","previouslyFormattedCitation":"(Spook, Paulussen, Kok, &amp; Van Empelen, 2013)"},"properties":{"noteIndex":0},"schema":"https://github.com/citation-style-language/schema/raw/master/csl-citation.json"}</w:instrText>
      </w:r>
      <w:r w:rsidRPr="009D7C21">
        <w:rPr>
          <w:rFonts w:ascii="Times" w:hAnsi="Times"/>
        </w:rPr>
        <w:fldChar w:fldCharType="separate"/>
      </w:r>
      <w:r w:rsidR="003C6A1E" w:rsidRPr="003C6A1E">
        <w:rPr>
          <w:rFonts w:ascii="Times" w:hAnsi="Times"/>
          <w:noProof/>
        </w:rPr>
        <w:t>(Spook, Paulussen, Kok, &amp; Van Empelen, 2013)</w:t>
      </w:r>
      <w:r w:rsidRPr="009D7C21">
        <w:rPr>
          <w:rFonts w:ascii="Times" w:hAnsi="Times"/>
        </w:rPr>
        <w:fldChar w:fldCharType="end"/>
      </w:r>
      <w:r w:rsidRPr="009D7C21">
        <w:rPr>
          <w:rFonts w:ascii="Times" w:hAnsi="Times"/>
        </w:rPr>
        <w:t xml:space="preserve">. Thus, it is not surprising that 2-3 daily prompts are the most frequent practice in the literature into EMA in clinical psychology </w:t>
      </w:r>
      <w:r w:rsidRPr="009D7C21">
        <w:rPr>
          <w:rFonts w:ascii="Times" w:hAnsi="Times"/>
        </w:rPr>
        <w:fldChar w:fldCharType="begin" w:fldLock="1"/>
      </w:r>
      <w:r w:rsidR="003C6A1E">
        <w:rPr>
          <w:rFonts w:ascii="Times" w:hAnsi="Times"/>
        </w:rPr>
        <w:instrText>ADDIN CSL_CITATION {"citationItems":[{"id":"ITEM-1","itemData":{"DOI":"10.1016/j.janxdis.2014.09.022","ISSN":"18737897","abstract":"Anxiety disorders are highly prevalent. Symptoms may occur unpredictably (e.g., panic attacks) or predictably in specific situations (e.g., social phobia). Consequently, it may be difficult to assess anxiety and related constructs realistically in the laboratory or by traditional retrospective questionnaires. Experience sampling methods (ESM) and ecological momentary assessment (EMA) can deepen the understanding of the course of anxiety disorders by frequently assessing symptoms and other variables in the natural environment. We review 34 ESM/EMA studies on adult panic disorder, generalized anxiety disorder, social phobia, post-traumatic stress disorder, and obsessive-compulsive disorder, as well as anxiety disorders in youth. Benefits of ESM/EMA for the study of anxiety disorders include generating insight into the temporal variability of symptoms and into the associations among daily affect, behaviors, and situational cues. Further, ESM/EMA has been successfully combined with ambulatory assessment of physiological variables and with treatment evaluations. We provide suggestions for future research, as well as for clinical applications.","author":[{"dropping-particle":"","family":"Walz","given":"Laura C.","non-dropping-particle":"","parse-names":false,"suffix":""},{"dropping-particle":"","family":"Nauta","given":"Maaike H.","non-dropping-particle":"","parse-names":false,"suffix":""},{"dropping-particle":"","family":"aan het Rot","given":"Marije","non-dropping-particle":"","parse-names":false,"suffix":""}],"container-title":"Journal of Anxiety Disorders","id":"ITEM-1","issued":{"date-parts":[["2014"]]},"title":"Experience sampling and ecological momentary assessment for studying the daily lives of patients with anxiety disorders: A systematic review","type":"article"},"uris":["http://www.mendeley.com/documents/?uuid=89ae4db5-a560-4cbb-8ad2-7cfbe7817500"]}],"mendeley":{"formattedCitation":"(Walz et al., 2014)","plainTextFormattedCitation":"(Walz et al., 2014)","previouslyFormattedCitation":"(Walz et al., 2014)"},"properties":{"noteIndex":0},"schema":"https://github.com/citation-style-language/schema/raw/master/csl-citation.json"}</w:instrText>
      </w:r>
      <w:r w:rsidRPr="009D7C21">
        <w:rPr>
          <w:rFonts w:ascii="Times" w:hAnsi="Times"/>
        </w:rPr>
        <w:fldChar w:fldCharType="separate"/>
      </w:r>
      <w:r w:rsidR="003C6A1E" w:rsidRPr="003C6A1E">
        <w:rPr>
          <w:rFonts w:ascii="Times" w:hAnsi="Times"/>
          <w:noProof/>
        </w:rPr>
        <w:t>(Walz et al., 2014)</w:t>
      </w:r>
      <w:r w:rsidRPr="009D7C21">
        <w:rPr>
          <w:rFonts w:ascii="Times" w:hAnsi="Times"/>
        </w:rPr>
        <w:fldChar w:fldCharType="end"/>
      </w:r>
      <w:r w:rsidRPr="009D7C21">
        <w:rPr>
          <w:rFonts w:ascii="Times" w:hAnsi="Times"/>
        </w:rPr>
        <w:t>.</w:t>
      </w:r>
    </w:p>
    <w:p w14:paraId="09BFEB8A" w14:textId="1C3F32E6" w:rsidR="001F1162" w:rsidRPr="009D7C21" w:rsidRDefault="001F1162" w:rsidP="001F1162">
      <w:pPr>
        <w:rPr>
          <w:rFonts w:ascii="Times" w:hAnsi="Times"/>
        </w:rPr>
      </w:pPr>
      <w:r w:rsidRPr="009D7C21">
        <w:rPr>
          <w:rFonts w:ascii="Times" w:hAnsi="Times"/>
        </w:rPr>
        <w:t xml:space="preserve">In addition to the frequency of daily assessments, studies have also frequently reported that compliance decreases with time (e.g., from week one to week two) </w:t>
      </w:r>
      <w:r w:rsidRPr="009D7C21">
        <w:rPr>
          <w:rFonts w:ascii="Times" w:hAnsi="Times"/>
        </w:rPr>
        <w:fldChar w:fldCharType="begin" w:fldLock="1"/>
      </w:r>
      <w:r w:rsidR="003C6A1E">
        <w:rPr>
          <w:rFonts w:ascii="Times" w:hAnsi="Times"/>
        </w:rPr>
        <w:instrText>ADDIN CSL_CITATION {"citationItems":[{"id":"ITEM-1","itemData":{"DOI":"10.2196/jmir.6641","ISSN":"14388871","abstract":"Background: Mobile device-based ecological momentary assessment (mobile-EMA) is increasingly used to collect participants' data in real-time and in context. Although EMA offers methodological advantages, these advantages can be diminished by participant noncompliance. However, evidence on how well participants comply with mobile-EMA protocols and how study design factors associated with participant compliance is limited, especially in the youth literature. Objective: To systematically and meta-analytically examine youth's compliance to mobile-EMA protocols and moderators of participant compliance in clinical and nonclinical settings. Methods: Studies using mobile devices to collect EMA data among youth (age ≤18 years old) were identified. A systematic review was conducted to describe the characteristics of mobile-EMA protocols and author-reported factors associated with compliance. Random effects meta-analyses were conducted to estimate the overall compliance across studies and to explore factors associated with differences in youths' compliance. Results: This review included 42 unique studies that assessed behaviors, subjective experiences, and contextual information. Mobile phones were used as the primary mode of EMA data collection in 48% (20/42) of the reviewed studies. In total, 12% (5/42) of the studies used wearable devices in addition to the EMA data collection platforms. About half of the studies (62%, 24/42) recruited youth from nonclinical settings. Most (98%, 41/42) studies used a time-based sampling protocol. Among these studies, most (95%, 39/41) prompted youth 2-9 times daily, for a study length ranging from 2-42 days. Sampling frequency and study length did not differ between studies with participants from clinical versus nonclinical settings. Most (88%, 36/41) studies with a time-based sampling protocol defined compliance as the proportion of prompts to which participants responded. In these studies, the weighted average compliance rate was 78.3%. The average compliance rates were not different between studies with clinical (76.9%) and nonclinical (79.2%; P=.29) and studies that used only a mobile-EMA platform (77.4%) and mobile platform plus additional wearable devices (73.0%, P=.36). Among clinical studies, the mean compliance rate was significantly lower in studies that prompted participants 2-3 times (73.5%) or 4-5 times (66.9%) compared with studies with a higher sampling frequency (6+ times: 89.3%). Among nonclinical studies, a hi…","author":[{"dropping-particle":"","family":"Wen","given":"Cheng K.Fred","non-dropping-particle":"","parse-names":false,"suffix":""},{"dropping-particle":"","family":"Schneider","given":"Stefan","non-dropping-particle":"","parse-names":false,"suffix":""},{"dropping-particle":"","family":"Stone","given":"Arthur A.","non-dropping-particle":"","parse-names":false,"suffix":""},{"dropping-particle":"","family":"Spruijt-Metz","given":"Donna","non-dropping-particle":"","parse-names":false,"suffix":""}],"container-title":"Journal of Medical Internet Research","id":"ITEM-1","issue":"4","issued":{"date-parts":[["2017"]]},"title":"Compliance with mobile ecological momentary assessment protocols in children and adolescents: A systematic review and meta-analysis","type":"article-journal","volume":"19"},"uris":["http://www.mendeley.com/documents/?uuid=4af838f2-c78f-4c6f-b849-5422a0ba9441"]},{"id":"ITEM-2","itemData":{"DOI":"10.2196/jmir.2617","ISSN":"14388871","author":[{"dropping-particle":"","family":"Spook","given":"Jorinde Eline","non-dropping-particle":"","parse-names":false,"suffix":""},{"dropping-particle":"","family":"Paulussen","given":"Theo","non-dropping-particle":"","parse-names":false,"suffix":""},{"dropping-particle":"","family":"Kok","given":"Gerjo","non-dropping-particle":"","parse-names":false,"suffix":""},{"dropping-particle":"","family":"Empelen","given":"Pepijn","non-dropping-particle":"Van","parse-names":false,"suffix":""}],"container-title":"Journal of Medical Internet Research","id":"ITEM-2","issue":"9","issued":{"date-parts":[["2013","9"]]},"page":"e214","title":"Monitoring Dietary Intake and Physical Activity Electronically: Feasibility, Usability, and Ecological Validity of a Mobile-Based Ecological Momentary Assessment Tool","type":"article-journal","volume":"15"},"uris":["http://www.mendeley.com/documents/?uuid=cf15df8e-90a5-437f-9615-27e649cb3072"]}],"mendeley":{"formattedCitation":"(Spook et al., 2013; Wen et al., 2017)","plainTextFormattedCitation":"(Spook et al., 2013; Wen et al., 2017)","previouslyFormattedCitation":"(Spook et al., 2013; Wen et al., 2017)"},"properties":{"noteIndex":0},"schema":"https://github.com/citation-style-language/schema/raw/master/csl-citation.json"}</w:instrText>
      </w:r>
      <w:r w:rsidRPr="009D7C21">
        <w:rPr>
          <w:rFonts w:ascii="Times" w:hAnsi="Times"/>
        </w:rPr>
        <w:fldChar w:fldCharType="separate"/>
      </w:r>
      <w:r w:rsidRPr="003C6A1E">
        <w:rPr>
          <w:rFonts w:ascii="Times" w:hAnsi="Times"/>
          <w:noProof/>
        </w:rPr>
        <w:t>(Spook et al., 2013; Wen et al., 2017)</w:t>
      </w:r>
      <w:r w:rsidRPr="009D7C21">
        <w:rPr>
          <w:rFonts w:ascii="Times" w:hAnsi="Times"/>
        </w:rPr>
        <w:fldChar w:fldCharType="end"/>
      </w:r>
      <w:r w:rsidRPr="009D7C21">
        <w:rPr>
          <w:rFonts w:ascii="Times" w:hAnsi="Times"/>
        </w:rPr>
        <w:t xml:space="preserve">. This is consistent with the fact that EMA duration so far has been short (frequently of one or two weeks). In this sense, it is not surprising that most EMA observational studies tend to have short durations (i.e., one week or less) and those that monitor treatment evolution are used for brief interventions (i.e., less than one month) </w:t>
      </w:r>
      <w:r w:rsidRPr="009D7C21">
        <w:rPr>
          <w:rFonts w:ascii="Times" w:hAnsi="Times"/>
        </w:rPr>
        <w:fldChar w:fldCharType="begin" w:fldLock="1"/>
      </w:r>
      <w:r w:rsidR="003C6A1E">
        <w:rPr>
          <w:rFonts w:ascii="Times" w:hAnsi="Times"/>
        </w:rPr>
        <w:instrText>ADDIN CSL_CITATION {"citationItems":[{"id":"ITEM-1","itemData":{"DOI":"10.1038/oby.2009.483","ISSN":"19307381","author":[{"dropping-particle":"","family":"Rofey","given":"Dana L.","non-dropping-particle":"","parse-names":false,"suffix":""},{"dropping-particle":"","family":"Hull","given":"Ethan E.","non-dropping-particle":"","parse-names":false,"suffix":""},{"dropping-particle":"","family":"Phillips","given":"Jennifer","non-dropping-particle":"","parse-names":false,"suffix":""},{"dropping-particle":"","family":"Vogt","given":"Kristen","non-dropping-particle":"","parse-names":false,"suffix":""},{"dropping-particle":"","family":"Silk","given":"Jennifer S.","non-dropping-particle":"","parse-names":false,"suffix":""},{"dropping-particle":"","family":"Dahl","given":"Ronald E.","non-dropping-particle":"","parse-names":false,"suffix":""}],"container-title":"Obesity","id":"ITEM-1","issue":"6","issued":{"date-parts":[["2010","6"]]},"page":"1270-1272","title":"Utilizing Ecological Momentary Assessment in Pediatric Obesity to Quantify Behavior, Emotion, and Sleep","type":"article-journal","volume":"18"},"uris":["http://www.mendeley.com/documents/?uuid=8b7e02fc-1236-48cd-bcdd-f37bb31e21b1"]},{"id":"ITEM-2","itemData":{"DOI":"10.1093/ntr/ntv074","ISSN":"1469994X","abstract":"Introduction: Despite efficacious pharmacological and behavioral treatments, most smokers attempt to quit without assistance and fail to quit. Mindfulness practice may be useful in smoking cessation. Methods: This ecological momentary assessment (EMA) study was a pilot parallel group randomized controlled trial of a brief mindfulness practice (Brief-MP) intervention on self-reported smoking behavior delivered to smokers on a Personal Digital Assistant (PDA) in the field. Adult community smokers (N = 44) were randomly assigned to a Brief-MP (n = 24) or Control (sham meditation; n = 20) group. Participants were instructed to smoke as much or as little as they liked. Participants carried a PDA for 2 weeks and were instructed to initiate 20 minutes of meditation (or control) training on the PDA daily, completing an assessment of cognitive and affective processes immediately afterwards. Additionally, they completed assessments at random times up to four times per day. Primary outcome variables were negative affect, craving, and cigarettes smoked per day, all self-reported. Results: Thirty-seven participants provided EMA data totaling 1874 assessments. Linear Mixed Model analyses on EMA data revealed that Brief-MP (vs. Control) reduced overall negative affect, F(1, 1798) = 13.8, P = .0002; reduced craving immediately post-meditation, (Group × Assessment Type interaction, F(2, 1796) = 12.3, P = .0001); and reduced cigarettes smoked per day over time (Group × Day interaction, F(1, 436) = 5.50, P = .01). Conclusions: Brief-MP administered in the field reduced negative affect, craving, and cigarette use, suggesting it may be a useful treatment. Published by Oxford University Press on behalf of the Society for Research on Nicotine and Tobacco 2015. This work is written by (a) US Government employee(s) and is in the public domain in the US.","author":[{"dropping-particle":"","family":"Ruscio","given":"Aimee C.","non-dropping-particle":"","parse-names":false,"suffix":""},{"dropping-particle":"","family":"Muench","given":"Christine","non-dropping-particle":"","parse-names":false,"suffix":""},{"dropping-particle":"","family":"Brede","given":"Emily","non-dropping-particle":"","parse-names":false,"suffix":""},{"dropping-particle":"","family":"Waters","given":"Andrew J.","non-dropping-particle":"","parse-names":false,"suffix":""}],"container-title":"Nicotine and Tobacco Research","id":"ITEM-2","issue":"1","issued":{"date-parts":[["2016"]]},"page":"64-73","title":"Effect of brief mindfulness practice on self-reported affect, craving, and smoking: A pilot randomized controlled trial using ecological momentary assessment","type":"article-journal","volume":"18"},"uris":["http://www.mendeley.com/documents/?uuid=1de4996e-20a3-40fa-909b-e8661a04c44f"]},{"id":"ITEM-3","itemData":{"DOI":"10.1111/j.1399-5618.2012.00998.x","ISSN":"13985647","author":[{"dropping-particle":"","family":"Miklowitz","given":"David J","non-dropping-particle":"","parse-names":false,"suffix":""},{"dropping-particle":"","family":"Price","given":"Jonathan","non-dropping-particle":"","parse-names":false,"suffix":""},{"dropping-particle":"","family":"Holmes","given":"Emily A","non-dropping-particle":"","parse-names":false,"suffix":""},{"dropping-particle":"","family":"Rendell","given":"Jennifer","non-dropping-particle":"","parse-names":false,"suffix":""},{"dropping-particle":"","family":"Bell","given":"Sarah","non-dropping-particle":"","parse-names":false,"suffix":""},{"dropping-particle":"","family":"Budge","given":"Katie","non-dropping-particle":"","parse-names":false,"suffix":""},{"dropping-particle":"","family":"Christensen","given":"Jean","non-dropping-particle":"","parse-names":false,"suffix":""},{"dropping-particle":"","family":"Wallace","given":"Joshua","non-dropping-particle":"","parse-names":false,"suffix":""},{"dropping-particle":"","family":"Simon","given":"Judit","non-dropping-particle":"","parse-names":false,"suffix":""},{"dropping-particle":"","family":"Armstrong","given":"Neil M","non-dropping-particle":"","parse-names":false,"suffix":""},{"dropping-particle":"","family":"McPeake","given":"Lily","non-dropping-particle":"","parse-names":false,"suffix":""},{"dropping-particle":"","family":"Goodwin","given":"Guy M","non-dropping-particle":"","parse-names":false,"suffix":""},{"dropping-particle":"","family":"Geddes","given":"John R","non-dropping-particle":"","parse-names":false,"suffix":""}],"container-title":"Bipolar Disorders","id":"ITEM-3","issue":"2","issued":{"date-parts":[["2012","3"]]},"page":"185-197","title":"Facilitated Integrated Mood Management for adults with bipolar disorder","type":"article-journal","volume":"14"},"uris":["http://www.mendeley.com/documents/?uuid=3d816c24-193a-400d-804b-b5a6d87bac49"]}],"mendeley":{"formattedCitation":"(Miklowitz et al., 2012; Rofey et al., 2010; Ruscio, Muench, Brede, &amp; Waters, 2016)","plainTextFormattedCitation":"(Miklowitz et al., 2012; Rofey et al., 2010; Ruscio, Muench, Brede, &amp; Waters, 2016)","previouslyFormattedCitation":"(Miklowitz et al., 2012; Rofey et al., 2010; Ruscio, Muench, Brede, &amp; Waters, 2016)"},"properties":{"noteIndex":0},"schema":"https://github.com/citation-style-language/schema/raw/master/csl-citation.json"}</w:instrText>
      </w:r>
      <w:r w:rsidRPr="009D7C21">
        <w:rPr>
          <w:rFonts w:ascii="Times" w:hAnsi="Times"/>
        </w:rPr>
        <w:fldChar w:fldCharType="separate"/>
      </w:r>
      <w:r w:rsidR="003C6A1E" w:rsidRPr="003C6A1E">
        <w:rPr>
          <w:rFonts w:ascii="Times" w:hAnsi="Times"/>
          <w:noProof/>
        </w:rPr>
        <w:t xml:space="preserve">(Miklowitz et al., 2012; Rofey et al., 2010; </w:t>
      </w:r>
      <w:r w:rsidR="003C6A1E" w:rsidRPr="003C6A1E">
        <w:rPr>
          <w:rFonts w:ascii="Times" w:hAnsi="Times"/>
          <w:noProof/>
        </w:rPr>
        <w:lastRenderedPageBreak/>
        <w:t>Ruscio, Muench, Brede, &amp; Waters, 2016)</w:t>
      </w:r>
      <w:r w:rsidRPr="009D7C21">
        <w:rPr>
          <w:rFonts w:ascii="Times" w:hAnsi="Times"/>
        </w:rPr>
        <w:fldChar w:fldCharType="end"/>
      </w:r>
      <w:r w:rsidRPr="009D7C21">
        <w:rPr>
          <w:rFonts w:ascii="Times" w:hAnsi="Times"/>
        </w:rPr>
        <w:t xml:space="preserve">. Therefore, most of the current evidence on compliance comes from short-term studies, which additionally tend to include relatively small samples. Subjective acceptability reports, however, tend to be encouraging </w:t>
      </w:r>
      <w:r w:rsidRPr="009D7C21">
        <w:rPr>
          <w:rFonts w:ascii="Times" w:hAnsi="Times"/>
        </w:rPr>
        <w:fldChar w:fldCharType="begin" w:fldLock="1"/>
      </w:r>
      <w:r w:rsidR="003C6A1E">
        <w:rPr>
          <w:rFonts w:ascii="Times" w:hAnsi="Times"/>
        </w:rPr>
        <w:instrText>ADDIN CSL_CITATION {"citationItems":[{"id":"ITEM-1","itemData":{"DOI":"10.1016/j.psychres.2018.06.031","ISBN":"7346476727","ISSN":"18727123","PMID":"30031317","abstract":"Despite its potential to yield information about the dynamic course of suicidal ideation/behavior in individuals’ natural environment, Ecological Momentary Assessment (EMA) has been strikingly underutilized among suicidal teens. This study reports on feasibility and acceptability of ecological assessment of daily suicide risk-related outcomes (“daily diaries,” a special case of EMA) among adolescent inpatients in the critical post-discharge period. Thirty-four adolescents (76% female; ages 13–17) responded to daily electronic surveys for four weeks after discharge. Survey adherence was 69% (n = 650 days) and decreased each week. Adherence was half as likely among adolescents without attempt history (OR = 0.50, CI = 0.27–0.95). Mid- and end-point study responses indicated high acceptability of daily diaries. Most adolescents reported no change or more positive change in their thoughts/mood after daily surveys. Suicidal ideation was reported on 24.4% (n = 159) of the days. In the month post discharge, more teens reported suicidal thoughts using daily surveys (70.6%) compared to end-of-study assessment (45.2%) (Chi-square = 4.24, p =.039). Two participants (5.9%) reported an attempt. Ideation frequency and duration varied across time, suggesting utility of frequent assessments in this context. EMA data collection with high-risk adolescents offers a feasible approach to examining real-time suicidal ideation/behavior, yielding nuanced information that is critical to advancing suicide prevention efforts.","author":[{"dropping-particle":"","family":"Czyz","given":"E. K.","non-dropping-particle":"","parse-names":false,"suffix":""},{"dropping-particle":"","family":"King","given":"C. A.","non-dropping-particle":"","parse-names":false,"suffix":""},{"dropping-particle":"","family":"Nahum-Shani","given":"I.","non-dropping-particle":"","parse-names":false,"suffix":""}],"container-title":"Psychiatry Research","id":"ITEM-1","issued":{"date-parts":[["2018"]]},"title":"Ecological assessment of daily suicidal thoughts and attempts among suicidal teens after psychiatric hospitalization: Lessons about feasibility and acceptability","type":"article-journal"},"uris":["http://www.mendeley.com/documents/?uuid=f1aeb27c-87f2-4b96-b7d2-7ef3bc692daf"]}],"mendeley":{"formattedCitation":"(Czyz, King, &amp; Nahum-Shani, 2018)","plainTextFormattedCitation":"(Czyz, King, &amp; Nahum-Shani, 2018)","previouslyFormattedCitation":"(Czyz, King, &amp; Nahum-Shani, 2018)"},"properties":{"noteIndex":0},"schema":"https://github.com/citation-style-language/schema/raw/master/csl-citation.json"}</w:instrText>
      </w:r>
      <w:r w:rsidRPr="009D7C21">
        <w:rPr>
          <w:rFonts w:ascii="Times" w:hAnsi="Times"/>
        </w:rPr>
        <w:fldChar w:fldCharType="separate"/>
      </w:r>
      <w:r w:rsidR="003C6A1E" w:rsidRPr="003C6A1E">
        <w:rPr>
          <w:rFonts w:ascii="Times" w:hAnsi="Times"/>
          <w:noProof/>
        </w:rPr>
        <w:t>(Czyz, King, &amp; Nahum-Shani, 2018)</w:t>
      </w:r>
      <w:r w:rsidRPr="009D7C21">
        <w:rPr>
          <w:rFonts w:ascii="Times" w:hAnsi="Times"/>
        </w:rPr>
        <w:fldChar w:fldCharType="end"/>
      </w:r>
      <w:r w:rsidRPr="009D7C21">
        <w:rPr>
          <w:rFonts w:ascii="Times" w:hAnsi="Times"/>
        </w:rPr>
        <w:t xml:space="preserve">, but the fact that compliance rates decrease dramatically with time indicate that early acceptability reports are not likely to be indicative or sufficient to ensure future compliance. Notably, there is also an example of a successful long-term EMA study (i.e., 12 months) in obesity </w:t>
      </w:r>
      <w:r w:rsidRPr="009D7C21">
        <w:rPr>
          <w:rFonts w:ascii="Times" w:hAnsi="Times"/>
        </w:rPr>
        <w:fldChar w:fldCharType="begin" w:fldLock="1"/>
      </w:r>
      <w:r w:rsidR="003C6A1E">
        <w:rPr>
          <w:rFonts w:ascii="Times" w:hAnsi="Times"/>
        </w:rPr>
        <w:instrText>ADDIN CSL_CITATION {"citationItems":[{"id":"ITEM-1","itemData":{"DOI":"10.2196/jmir.7138","ISSN":"14388871","abstract":"Background: Ecological momentary assessment (EMA) assesses individuals' current experiences, behaviors, and moods as they occur in real time and in their natural environment. EMA studies, particularly those of longer duration, are complex and require an infrastructure to support the data flow and monitoring of EMA completion. Objective: Our objective is to provide a practical guide to developing and implementing an EMA study, with a focus on the methods and logistics of conducting such a study. Methods: The EMPOWER study was a 12-month study that used EMA to examine the triggers of lapses and relapse following intentional weight loss. We report on several studies that informed the implementation of the EMPOWER study: (1) a series of pilot studies, (2) the EMPOWER study's infrastructure, (3) training of study participants in use of smartphones and the EMA protocol and, (4) strategies used to enhance adherence to completing EMA surveys. Results: The study enrolled 151 adults and had 87.4% (132/151) retention rate at 12 months. Our learning experiences in the development of the infrastructure to support EMA assessments for the 12-month study spanned several topic areas. Included were the optimal frequency of EMA prompts to maximize data collection without overburdening participants; the timing and scheduling of EMA prompts; technological lessons to support a longitudinal study, such as proper communication between the Android smartphone, the Web server, and the database server; and use of a phone that provided access to the system's functionality for EMA data collection to avoid loss of data and minimize the impact of loss of network connectivity. These were especially important in a 1-year study with participants who might travel. It also protected the data collection from any server-side failure. Regular monitoring of participants' response to EMA prompts was critical, so we built in incentives to enhance completion of EMA surveys. During the first 6 months of the 12-month study interval, adherence to completing EMA surveys was high, with 88.3% (66,978/75,888) completion of random assessments and around 90% (23,411/25,929 and 23,343/26,010) completion of time-contingent assessments, despite the duration of EMA data collection and challenges with implementation. Conclusions: This work informed us of the necessary preliminary steps to plan and prepare a longitudinal study using smartphone technology and the critical elements to ensure participant engagemen…","author":[{"dropping-particle":"","family":"Burke","given":"Lora E.","non-dropping-particle":"","parse-names":false,"suffix":""},{"dropping-particle":"","family":"Shiffman","given":"Saul","non-dropping-particle":"","parse-names":false,"suffix":""},{"dropping-particle":"","family":"Music","given":"Edvin","non-dropping-particle":"","parse-names":false,"suffix":""},{"dropping-particle":"","family":"Styn","given":"Mindi A.","non-dropping-particle":"","parse-names":false,"suffix":""},{"dropping-particle":"","family":"Kriska","given":"Andrea","non-dropping-particle":"","parse-names":false,"suffix":""},{"dropping-particle":"","family":"Smailagic","given":"Asim","non-dropping-particle":"","parse-names":false,"suffix":""},{"dropping-particle":"","family":"Siewiorek","given":"Daniel","non-dropping-particle":"","parse-names":false,"suffix":""},{"dropping-particle":"","family":"Ewing","given":"Linda J.","non-dropping-particle":"","parse-names":false,"suffix":""},{"dropping-particle":"","family":"Chasens","given":"Eileen","non-dropping-particle":"","parse-names":false,"suffix":""},{"dropping-particle":"","family":"French","given":"Brian","non-dropping-particle":"","parse-names":false,"suffix":""},{"dropping-particle":"","family":"Mancino","given":"Juliet","non-dropping-particle":"","parse-names":false,"suffix":""},{"dropping-particle":"","family":"Mendez","given":"Dara","non-dropping-particle":"","parse-names":false,"suffix":""},{"dropping-particle":"","family":"Strollo","given":"Patrick","non-dropping-particle":"","parse-names":false,"suffix":""},{"dropping-particle":"","family":"Rathbun","given":"Stephen L.","non-dropping-particle":"","parse-names":false,"suffix":""}],"container-title":"Journal of Medical Internet Research","id":"ITEM-1","issue":"3","issued":{"date-parts":[["2017"]]},"title":"Ecological momentary assessment in behavioral research: Addressing technological and human participant challenges","type":"article-journal","volume":"19"},"uris":["http://www.mendeley.com/documents/?uuid=7a8e255b-7dd5-4332-ac32-ee2915315359"]}],"mendeley":{"formattedCitation":"(Burke et al., 2017)","plainTextFormattedCitation":"(Burke et al., 2017)","previouslyFormattedCitation":"(Burke et al., 2017)"},"properties":{"noteIndex":0},"schema":"https://github.com/citation-style-language/schema/raw/master/csl-citation.json"}</w:instrText>
      </w:r>
      <w:r w:rsidRPr="009D7C21">
        <w:rPr>
          <w:rFonts w:ascii="Times" w:hAnsi="Times"/>
        </w:rPr>
        <w:fldChar w:fldCharType="separate"/>
      </w:r>
      <w:r w:rsidRPr="003C6A1E">
        <w:rPr>
          <w:rFonts w:ascii="Times" w:hAnsi="Times"/>
          <w:noProof/>
        </w:rPr>
        <w:t>(Burke et al., 2017)</w:t>
      </w:r>
      <w:r w:rsidRPr="009D7C21">
        <w:rPr>
          <w:rFonts w:ascii="Times" w:hAnsi="Times"/>
        </w:rPr>
        <w:fldChar w:fldCharType="end"/>
      </w:r>
      <w:r w:rsidRPr="009D7C21">
        <w:rPr>
          <w:rFonts w:ascii="Times" w:hAnsi="Times"/>
        </w:rPr>
        <w:t xml:space="preserve">, but it is important to note that monthly monetary incentives were given to participants for EMA completion, modern smartphones were purchased for those having an incompatible phone, and a support person was needed to assist participants with EMA and technology. </w:t>
      </w:r>
    </w:p>
    <w:p w14:paraId="22BBB18D" w14:textId="07C0B78C" w:rsidR="001F1162" w:rsidRPr="009D7C21" w:rsidRDefault="001F1162" w:rsidP="001F1162">
      <w:pPr>
        <w:rPr>
          <w:rFonts w:ascii="Times" w:hAnsi="Times"/>
        </w:rPr>
      </w:pPr>
      <w:r w:rsidRPr="009D7C21">
        <w:rPr>
          <w:rFonts w:ascii="Times" w:hAnsi="Times"/>
        </w:rPr>
        <w:t xml:space="preserve">As a final remark on EMA duration, it is important to note that no specific cut-off has been proposed for effective EMA in clinical psychology settings and the findings suggest that many factors, such as the perceived EMA utility, satisfaction with the tool used, and the duration of each assessment, among others, are likely to interact with the duration of the whole EMA procedure in the prediction of compliance. In this sense, reminders (e.g., SMS messages or, preferably, the use of push systems in smartphones) have been shown to be important for compliance and should be a frequent practice </w:t>
      </w:r>
      <w:r w:rsidRPr="009D7C21">
        <w:rPr>
          <w:rFonts w:ascii="Times" w:hAnsi="Times"/>
        </w:rPr>
        <w:fldChar w:fldCharType="begin" w:fldLock="1"/>
      </w:r>
      <w:r w:rsidR="003C6A1E">
        <w:rPr>
          <w:rFonts w:ascii="Times" w:hAnsi="Times"/>
        </w:rPr>
        <w:instrText>ADDIN CSL_CITATION {"citationItems":[{"id":"ITEM-1","itemData":{"DOI":"10.1038/oby.2009.483","ISSN":"19307381","author":[{"dropping-particle":"","family":"Rofey","given":"Dana L.","non-dropping-particle":"","parse-names":false,"suffix":""},{"dropping-particle":"","family":"Hull","given":"Ethan E.","non-dropping-particle":"","parse-names":false,"suffix":""},{"dropping-particle":"","family":"Phillips","given":"Jennifer","non-dropping-particle":"","parse-names":false,"suffix":""},{"dropping-particle":"","family":"Vogt","given":"Kristen","non-dropping-particle":"","parse-names":false,"suffix":""},{"dropping-particle":"","family":"Silk","given":"Jennifer S.","non-dropping-particle":"","parse-names":false,"suffix":""},{"dropping-particle":"","family":"Dahl","given":"Ronald E.","non-dropping-particle":"","parse-names":false,"suffix":""}],"container-title":"Obesity","id":"ITEM-1","issue":"6","issued":{"date-parts":[["2010","6"]]},"page":"1270-1272","title":"Utilizing Ecological Momentary Assessment in Pediatric Obesity to Quantify Behavior, Emotion, and Sleep","type":"article-journal","volume":"18"},"uris":["http://www.mendeley.com/documents/?uuid=8b7e02fc-1236-48cd-bcdd-f37bb31e21b1"]}],"mendeley":{"formattedCitation":"(Rofey et al., 2010)","plainTextFormattedCitation":"(Rofey et al., 2010)","previouslyFormattedCitation":"(Rofey et al., 2010)"},"properties":{"noteIndex":0},"schema":"https://github.com/citation-style-language/schema/raw/master/csl-citation.json"}</w:instrText>
      </w:r>
      <w:r w:rsidRPr="009D7C21">
        <w:rPr>
          <w:rFonts w:ascii="Times" w:hAnsi="Times"/>
        </w:rPr>
        <w:fldChar w:fldCharType="separate"/>
      </w:r>
      <w:r w:rsidRPr="003C6A1E">
        <w:rPr>
          <w:rFonts w:ascii="Times" w:hAnsi="Times"/>
          <w:noProof/>
        </w:rPr>
        <w:t>(Rofey et al., 2010)</w:t>
      </w:r>
      <w:r w:rsidRPr="009D7C21">
        <w:rPr>
          <w:rFonts w:ascii="Times" w:hAnsi="Times"/>
        </w:rPr>
        <w:fldChar w:fldCharType="end"/>
      </w:r>
      <w:r w:rsidRPr="009D7C21">
        <w:rPr>
          <w:rFonts w:ascii="Times" w:hAnsi="Times"/>
        </w:rPr>
        <w:t>. In sum, EMA compliance rates appear to be acceptable, especially in the short term, but their utilization during prolonged periods (i.e., during routine care) for clinical samples is uncertain. This refers to both feasibility and sustainability.</w:t>
      </w:r>
    </w:p>
    <w:p w14:paraId="15972C57" w14:textId="2EC1D132" w:rsidR="001F1162" w:rsidRPr="009D7C21" w:rsidRDefault="001F1162" w:rsidP="001F1162">
      <w:pPr>
        <w:rPr>
          <w:rFonts w:ascii="Times" w:hAnsi="Times"/>
        </w:rPr>
      </w:pPr>
      <w:r w:rsidRPr="009D7C21">
        <w:rPr>
          <w:rFonts w:ascii="Times" w:hAnsi="Times"/>
        </w:rPr>
        <w:t xml:space="preserve">While acknowledging some promising implementation results in the literature, it is also true that most of the findings come from controlled investigations that do not shed light into the real-life feasibility and sustainability possibilities of EMA. Therefore, the implementation possibilities of this methodology during routine care in clinical psychology are very difficult to anticipate. Note that, to date, the vast majority of studies have required a research assistant for some or all aspects of EMA (e.g., recruitment, explanation and demonstration of the EMA procedure, administration of alarms, and technical problems with technology, to name some examples) </w:t>
      </w:r>
      <w:r w:rsidRPr="009D7C21">
        <w:rPr>
          <w:rFonts w:ascii="Times" w:hAnsi="Times"/>
        </w:rPr>
        <w:fldChar w:fldCharType="begin" w:fldLock="1"/>
      </w:r>
      <w:r w:rsidR="003C6A1E">
        <w:rPr>
          <w:rFonts w:ascii="Times" w:hAnsi="Times"/>
        </w:rPr>
        <w:instrText>ADDIN CSL_CITATION {"citationItems":[{"id":"ITEM-1","itemData":{"DOI":"10.1186/s13063-018-2539-1","ISSN":"1745-6215","PMID":"29482614","author":[{"dropping-particle":"","family":"Suso-Ribera","given":"Carlos","non-dropping-particle":"","parse-names":false,"suffix":""},{"dropping-particle":"","family":"Mesas","given":"Ángela","non-dropping-particle":"","parse-names":false,"suffix":""},{"dropping-particle":"","family":"Medel","given":"Javier","non-dropping-particle":"","parse-names":false,"suffix":""},{"dropping-particle":"","family":"Server","given":"Anna","non-dropping-particle":"","parse-names":false,"suffix":""},{"dropping-particle":"","family":"Márquez","given":"Esther","non-dropping-particle":"","parse-names":false,"suffix":""},{"dropping-particle":"","family":"Castilla","given":"Diana","non-dropping-particle":"","parse-names":false,"suffix":""},{"dropping-particle":"","family":"Zaragozá","given":"Irene","non-dropping-particle":"","parse-names":false,"suffix":""},{"dropping-particle":"","family":"García-Palacios","given":"Azucena","non-dropping-particle":"","parse-names":false,"suffix":""}],"container-title":"Trials","id":"ITEM-1","issue":"1","issued":{"date-parts":[["2018","12"]]},"page":"145","publisher":"Trials","title":"Improving pain treatment with a smartphone app: study protocol for a randomized controlled trial","type":"article-journal","volume":"19"},"uris":["http://www.mendeley.com/documents/?uuid=bdefca64-2cc3-47e3-b618-e664dccebe60"]},{"id":"ITEM-2","itemData":{"DOI":"10.3390/healthcare3030556","ISSN":"2227-9032","abstract":"Severe mental illnesses, including schizophrenia and other psychotic-spectrum disorders, are a major cause of disability worldwide. Although efficacious pharmacological and psychosocial interventions have been developed for treating patients with schizophrenia, relapse rates are high and long-term recovery remains elusive for many individuals. Furthermore, little is still known about the underlying mechanisms of these illnesses. Thus, there is an urgent need to better understand the contextual factors that contribute to psychosis so that they can be better targeted in future interventions. Ecological Momentary Assessment (EMA) is a dynamic procedure that permits the measurement of variables in natural settings in real-time through the use of brief assessments delivered via mobile electronic devices (i.e., smart phones). One advantage of EMA is that it is less subject to retrospective memory biases and highly sensitive to fluctuating environmental factors. In the current article, we describe the research-to-date using EMA to better understand fluctuating symptoms and functioning in patients with schizophrenia and other psychotic disorders and potential applications to treatment. In addition, we describe a novel EMA protocol that we have been employing to study the outcomes of patients with schizophrenia following a hospital discharge. We also report the lessons we have learned thus far using EMA methods in this challenging clinical population.","author":[{"dropping-particle":"","family":"Gaudiano","given":"Brandon","non-dropping-particle":"","parse-names":false,"suffix":""},{"dropping-particle":"","family":"Moitra","given":"Ethan","non-dropping-particle":"","parse-names":false,"suffix":""},{"dropping-particle":"","family":"Ellenberg","given":"Stacy","non-dropping-particle":"","parse-names":false,"suffix":""},{"dropping-particle":"","family":"Armey","given":"Michael","non-dropping-particle":"","parse-names":false,"suffix":""}],"container-title":"Healthcare","id":"ITEM-2","issue":"3","issued":{"date-parts":[["2015"]]},"page":"556-573","title":"The Promises and Challenges of Ecological Momentary Assessment in Schizophrenia: Development of an Initial Experimental Protocol","type":"article-journal","volume":"3"},"uris":["http://www.mendeley.com/documents/?uuid=e00df355-4f82-4e3b-ac6a-ffdc791845c3"]}],"mendeley":{"formattedCitation":"(Gaudiano et al., 2015; Suso-Ribera, Mesas, et al., 2018)","plainTextFormattedCitation":"(Gaudiano et al., 2015; Suso-Ribera, Mesas, et al., 2018)","previouslyFormattedCitation":"(Gaudiano et al., 2015; Suso-Ribera, Mesas, et al., 2018)"},"properties":{"noteIndex":0},"schema":"https://github.com/citation-style-language/schema/raw/master/csl-citation.json"}</w:instrText>
      </w:r>
      <w:r w:rsidRPr="009D7C21">
        <w:rPr>
          <w:rFonts w:ascii="Times" w:hAnsi="Times"/>
        </w:rPr>
        <w:fldChar w:fldCharType="separate"/>
      </w:r>
      <w:r w:rsidRPr="003C6A1E">
        <w:rPr>
          <w:rFonts w:ascii="Times" w:hAnsi="Times"/>
          <w:noProof/>
        </w:rPr>
        <w:t>(Gaudiano et al., 2015; Suso-Ribera, Mesas, et al., 2018)</w:t>
      </w:r>
      <w:r w:rsidRPr="009D7C21">
        <w:rPr>
          <w:rFonts w:ascii="Times" w:hAnsi="Times"/>
        </w:rPr>
        <w:fldChar w:fldCharType="end"/>
      </w:r>
      <w:r w:rsidRPr="009D7C21">
        <w:rPr>
          <w:rFonts w:ascii="Times" w:hAnsi="Times"/>
        </w:rPr>
        <w:t xml:space="preserve">. It is unknown to which extent EMA continues to be feasible without such additional support or whether institutions are sensitive to incorporating this figure into their services (i.e., institutionalization). Related to this, the extent to which EMA procedures are delivered as intended when no researcher is involved (i.e., fidelity) is unknown. </w:t>
      </w:r>
      <w:r w:rsidRPr="009D7C21">
        <w:rPr>
          <w:rFonts w:ascii="Times" w:hAnsi="Times"/>
        </w:rPr>
        <w:lastRenderedPageBreak/>
        <w:t xml:space="preserve">Additionally, most investigations implementing EMA in clinical populations have included a monetary incentive for participants to complete EMA </w:t>
      </w:r>
      <w:r w:rsidRPr="009D7C21">
        <w:rPr>
          <w:rFonts w:ascii="Times" w:hAnsi="Times"/>
        </w:rPr>
        <w:fldChar w:fldCharType="begin" w:fldLock="1"/>
      </w:r>
      <w:r w:rsidR="003C6A1E">
        <w:rPr>
          <w:rFonts w:ascii="Times" w:hAnsi="Times"/>
        </w:rPr>
        <w:instrText>ADDIN CSL_CITATION {"citationItems":[{"id":"ITEM-1","itemData":{"DOI":"10.2196/jmir.6641","ISSN":"14388871","abstract":"Background: Mobile device-based ecological momentary assessment (mobile-EMA) is increasingly used to collect participants' data in real-time and in context. Although EMA offers methodological advantages, these advantages can be diminished by participant noncompliance. However, evidence on how well participants comply with mobile-EMA protocols and how study design factors associated with participant compliance is limited, especially in the youth literature. Objective: To systematically and meta-analytically examine youth's compliance to mobile-EMA protocols and moderators of participant compliance in clinical and nonclinical settings. Methods: Studies using mobile devices to collect EMA data among youth (age ≤18 years old) were identified. A systematic review was conducted to describe the characteristics of mobile-EMA protocols and author-reported factors associated with compliance. Random effects meta-analyses were conducted to estimate the overall compliance across studies and to explore factors associated with differences in youths' compliance. Results: This review included 42 unique studies that assessed behaviors, subjective experiences, and contextual information. Mobile phones were used as the primary mode of EMA data collection in 48% (20/42) of the reviewed studies. In total, 12% (5/42) of the studies used wearable devices in addition to the EMA data collection platforms. About half of the studies (62%, 24/42) recruited youth from nonclinical settings. Most (98%, 41/42) studies used a time-based sampling protocol. Among these studies, most (95%, 39/41) prompted youth 2-9 times daily, for a study length ranging from 2-42 days. Sampling frequency and study length did not differ between studies with participants from clinical versus nonclinical settings. Most (88%, 36/41) studies with a time-based sampling protocol defined compliance as the proportion of prompts to which participants responded. In these studies, the weighted average compliance rate was 78.3%. The average compliance rates were not different between studies with clinical (76.9%) and nonclinical (79.2%; P=.29) and studies that used only a mobile-EMA platform (77.4%) and mobile platform plus additional wearable devices (73.0%, P=.36). Among clinical studies, the mean compliance rate was significantly lower in studies that prompted participants 2-3 times (73.5%) or 4-5 times (66.9%) compared with studies with a higher sampling frequency (6+ times: 89.3%). Among nonclinical studies, a hi…","author":[{"dropping-particle":"","family":"Wen","given":"Cheng K.Fred","non-dropping-particle":"","parse-names":false,"suffix":""},{"dropping-particle":"","family":"Schneider","given":"Stefan","non-dropping-particle":"","parse-names":false,"suffix":""},{"dropping-particle":"","family":"Stone","given":"Arthur A.","non-dropping-particle":"","parse-names":false,"suffix":""},{"dropping-particle":"","family":"Spruijt-Metz","given":"Donna","non-dropping-particle":"","parse-names":false,"suffix":""}],"container-title":"Journal of Medical Internet Research","id":"ITEM-1","issue":"4","issued":{"date-parts":[["2017"]]},"title":"Compliance with mobile ecological momentary assessment protocols in children and adolescents: A systematic review and meta-analysis","type":"article-journal","volume":"19"},"uris":["http://www.mendeley.com/documents/?uuid=4af838f2-c78f-4c6f-b849-5422a0ba9441"]},{"id":"ITEM-2","itemData":{"DOI":"10.3390/healthcare3030556","ISSN":"2227-9032","abstract":"Severe mental illnesses, including schizophrenia and other psychotic-spectrum disorders, are a major cause of disability worldwide. Although efficacious pharmacological and psychosocial interventions have been developed for treating patients with schizophrenia, relapse rates are high and long-term recovery remains elusive for many individuals. Furthermore, little is still known about the underlying mechanisms of these illnesses. Thus, there is an urgent need to better understand the contextual factors that contribute to psychosis so that they can be better targeted in future interventions. Ecological Momentary Assessment (EMA) is a dynamic procedure that permits the measurement of variables in natural settings in real-time through the use of brief assessments delivered via mobile electronic devices (i.e., smart phones). One advantage of EMA is that it is less subject to retrospective memory biases and highly sensitive to fluctuating environmental factors. In the current article, we describe the research-to-date using EMA to better understand fluctuating symptoms and functioning in patients with schizophrenia and other psychotic disorders and potential applications to treatment. In addition, we describe a novel EMA protocol that we have been employing to study the outcomes of patients with schizophrenia following a hospital discharge. We also report the lessons we have learned thus far using EMA methods in this challenging clinical population.","author":[{"dropping-particle":"","family":"Gaudiano","given":"Brandon","non-dropping-particle":"","parse-names":false,"suffix":""},{"dropping-particle":"","family":"Moitra","given":"Ethan","non-dropping-particle":"","parse-names":false,"suffix":""},{"dropping-particle":"","family":"Ellenberg","given":"Stacy","non-dropping-particle":"","parse-names":false,"suffix":""},{"dropping-particle":"","family":"Armey","given":"Michael","non-dropping-particle":"","parse-names":false,"suffix":""}],"container-title":"Healthcare","id":"ITEM-2","issue":"3","issued":{"date-parts":[["2015"]]},"page":"556-573","title":"The Promises and Challenges of Ecological Momentary Assessment in Schizophrenia: Development of an Initial Experimental Protocol","type":"article-journal","volume":"3"},"uris":["http://www.mendeley.com/documents/?uuid=e00df355-4f82-4e3b-ac6a-ffdc791845c3"]},{"id":"ITEM-3","itemData":{"DOI":"10.1037/a0034974","ISBN":"6176321972","ISSN":"1939-2117","PMID":"1000000221","abstract":"With the effectiveness of therapeutic agents ever decreasing and the increased incidence of multi-drug resistant pathogens, there is a clear need for administration of more potent, potentially more toxic, drugs. Alternatively, biopharmaceuticals may hold potential but require specialised protection from premature in vivo degradation. Thus, a paralleled need for specialised drug delivery systems has arisen. Although cell-mediated drug delivery is not a completely novel concept, the few applications described to date are not yet ready for in vivo application, for various reasons such as drug-induced carrier cell death, limited control over the site and timing of drug release and/or drug degradation by the host immune system. Here, we present our hypothesis for a new drug delivery system, which aims to negate these limitations. We propose transport of nanoparticle-encapsulated drugs inside autologous macrophages polarised to M1 phenotype for high mobility and treated to induce transient phagosome maturation arrest. In addition, we propose a significant shift of existing paradigms in the study of host-microbe interactions, in order to study microbial host immune evasion and dissemination patterns for their therapeutic utilisation in the context of drug delivery. We describe a system in which microbial strategies may be adopted to facilitate absolute control over drug delivery, and without sacrificing the host carrier cells. We provide a comprehensive summary of the lessons we can learn from microbes in the context of drug delivery and discuss their feasibility for in vivo therapeutic application. We then describe our proposed “synthetic microbe drug delivery system” in detail. In our opinion, this multidisciplinary approach may hold the solution to effective, controlled drug delivery.","author":[{"dropping-particle":"","family":"Goldschmidt","given":"Andrea B.","non-dropping-particle":"","parse-names":false,"suffix":""},{"dropping-particle":"","family":"Wonderlich","given":"Stephen A.","non-dropping-particle":"","parse-names":false,"suffix":""},{"dropping-particle":"","family":"Crosby","given":"Ross D.","non-dropping-particle":"","parse-names":false,"suffix":""},{"dropping-particle":"","family":"Engel","given":"Scott G.","non-dropping-particle":"","parse-names":false,"suffix":""},{"dropping-particle":"","family":"Lavender","given":"Jason M.","non-dropping-particle":"","parse-names":false,"suffix":""},{"dropping-particle":"","family":"Peterson","given":"Carol B.","non-dropping-particle":"","parse-names":false,"suffix":""},{"dropping-particle":"","family":"Crow","given":"Scott J.","non-dropping-particle":"","parse-names":false,"suffix":""},{"dropping-particle":"","family":"Cao","given":"Li","non-dropping-particle":"","parse-names":false,"suffix":""},{"dropping-particle":"","family":"Mitchell","given":"James E.","non-dropping-particle":"","parse-names":false,"suffix":""}],"container-title":"Journal of Consulting and Clinical Psychology","id":"ITEM-3","issue":"1","issued":{"date-parts":[["2014","2"]]},"page":"30-39","title":"Ecological momentary assessment of stressful events and negative affect in bulimia nervosa.","type":"article-journal","volume":"82"},"uris":["http://www.mendeley.com/documents/?uuid=21fcdd8a-33d0-40cc-b525-4adbf82a6d1d"]},{"id":"ITEM-4","itemData":{"DOI":"10.2196/jmir.2617","ISSN":"14388871","author":[{"dropping-particle":"","family":"Spook","given":"Jorinde Eline","non-dropping-particle":"","parse-names":false,"suffix":""},{"dropping-particle":"","family":"Paulussen","given":"Theo","non-dropping-particle":"","parse-names":false,"suffix":""},{"dropping-particle":"","family":"Kok","given":"Gerjo","non-dropping-particle":"","parse-names":false,"suffix":""},{"dropping-particle":"","family":"Empelen","given":"Pepijn","non-dropping-particle":"Van","parse-names":false,"suffix":""}],"container-title":"Journal of Medical Internet Research","id":"ITEM-4","issue":"9","issued":{"date-parts":[["2013","9"]]},"page":"e214","title":"Monitoring Dietary Intake and Physical Activity Electronically: Feasibility, Usability, and Ecological Validity of a Mobile-Based Ecological Momentary Assessment Tool","type":"article-journal","volume":"15"},"uris":["http://www.mendeley.com/documents/?uuid=cf15df8e-90a5-437f-9615-27e649cb3072"]}],"mendeley":{"formattedCitation":"(Gaudiano et al., 2015; Goldschmidt et al., 2014; Spook et al., 2013; Wen et al., 2017)","plainTextFormattedCitation":"(Gaudiano et al., 2015; Goldschmidt et al., 2014; Spook et al., 2013; Wen et al., 2017)","previouslyFormattedCitation":"(Gaudiano et al., 2015; Goldschmidt et al., 2014; Spook et al., 2013; Wen et al., 2017)"},"properties":{"noteIndex":0},"schema":"https://github.com/citation-style-language/schema/raw/master/csl-citation.json"}</w:instrText>
      </w:r>
      <w:r w:rsidRPr="009D7C21">
        <w:rPr>
          <w:rFonts w:ascii="Times" w:hAnsi="Times"/>
        </w:rPr>
        <w:fldChar w:fldCharType="separate"/>
      </w:r>
      <w:r w:rsidR="003C6A1E" w:rsidRPr="003C6A1E">
        <w:rPr>
          <w:rFonts w:ascii="Times" w:hAnsi="Times"/>
          <w:noProof/>
        </w:rPr>
        <w:t>(Gaudiano et al., 2015; Goldschmidt et al., 2014; Spook et al., 2013; Wen et al., 2017)</w:t>
      </w:r>
      <w:r w:rsidRPr="009D7C21">
        <w:rPr>
          <w:rFonts w:ascii="Times" w:hAnsi="Times"/>
        </w:rPr>
        <w:fldChar w:fldCharType="end"/>
      </w:r>
      <w:r w:rsidRPr="009D7C21">
        <w:rPr>
          <w:rFonts w:ascii="Times" w:hAnsi="Times"/>
        </w:rPr>
        <w:t xml:space="preserve">. Again, this is problematic because compensating patients for EMA in routine care is not likely to be feasible in the short-term, nor sustainable in the long-term. Because compliance rates have been shown to decrease when no monetary compensation is given </w:t>
      </w:r>
      <w:r w:rsidRPr="009D7C21">
        <w:rPr>
          <w:rFonts w:ascii="Times" w:hAnsi="Times"/>
        </w:rPr>
        <w:fldChar w:fldCharType="begin" w:fldLock="1"/>
      </w:r>
      <w:r w:rsidR="003C6A1E">
        <w:rPr>
          <w:rFonts w:ascii="Times" w:hAnsi="Times"/>
        </w:rPr>
        <w:instrText>ADDIN CSL_CITATION {"citationItems":[{"id":"ITEM-1","itemData":{"DOI":"10.1016/j.psychres.2018.02.051","ISSN":"18727123","abstract":"Conceptualization and assessment of non-suicidal self-injury (NSSI) has evolved substantially in recent years. In both cross-sectional and longitudinal studies, NSSI and its related variables have traditionally been assessed retrospectively, leading to less precise studies of the mechanisms involved in the maintenance, cessation, or aggravation of this behavior. Ecological momentary assessment (EMA) enables real-time collection of patient states, which can be very useful in the study of the mechanisms implied in this behavior. This systematic review aims to elucidate the current status of EMA use in NSSI investigation. An exhaustive search in PubMed and PsycINFO was conducted up to September 2017. All papers included were focused on the study of NSSI using EMA. Studies with methodological diversity were included, which were afterwards organized according to main topic of studies. There were no ineligibility criteria based on age or diagnosis. Twenty-three papers were studied, the majority of which are short-term studies focused on the study of affect dynamics and the emotion-regulation function of NSSI. Implications of these results and recommendations for future research are discussed.","author":[{"dropping-particle":"","family":"Rodríguez-Blanco","given":"Lucía","non-dropping-particle":"","parse-names":false,"suffix":""},{"dropping-particle":"","family":"Carballo","given":"Juan J.","non-dropping-particle":"","parse-names":false,"suffix":""},{"dropping-particle":"","family":"Baca-García","given":"Enrique","non-dropping-particle":"","parse-names":false,"suffix":""}],"container-title":"Psychiatry Research","id":"ITEM-1","issue":"July 2017","issued":{"date-parts":[["2018"]]},"page":"212-219","publisher":"Elsevier Ireland Ltd","title":"Use of Ecological Momentary Assessment (EMA) in Non-Suicidal Self-Injury (NSSI): A systematic review","type":"article-journal","volume":"263"},"uris":["http://www.mendeley.com/documents/?uuid=5126cae1-9b2b-44ed-93dd-720c2d85b20e"]}],"mendeley":{"formattedCitation":"(Rodríguez-Blanco et al., 2018)","plainTextFormattedCitation":"(Rodríguez-Blanco et al., 2018)","previouslyFormattedCitation":"(Rodríguez-Blanco et al., 2018)"},"properties":{"noteIndex":0},"schema":"https://github.com/citation-style-language/schema/raw/master/csl-citation.json"}</w:instrText>
      </w:r>
      <w:r w:rsidRPr="009D7C21">
        <w:rPr>
          <w:rFonts w:ascii="Times" w:hAnsi="Times"/>
        </w:rPr>
        <w:fldChar w:fldCharType="separate"/>
      </w:r>
      <w:r w:rsidR="003C6A1E" w:rsidRPr="003C6A1E">
        <w:rPr>
          <w:rFonts w:ascii="Times" w:hAnsi="Times"/>
          <w:noProof/>
        </w:rPr>
        <w:t>(Rodríguez-Blanco et al., 2018)</w:t>
      </w:r>
      <w:r w:rsidRPr="009D7C21">
        <w:rPr>
          <w:rFonts w:ascii="Times" w:hAnsi="Times"/>
        </w:rPr>
        <w:fldChar w:fldCharType="end"/>
      </w:r>
      <w:r w:rsidRPr="009D7C21">
        <w:rPr>
          <w:rFonts w:ascii="Times" w:hAnsi="Times"/>
        </w:rPr>
        <w:t xml:space="preserve">, the fact that a significant amount of evidence on EMA feasibility is based on studies that include economic compensations for participants makes it difficult to anticipate how effectively EMA can be applied in clinical psychology routine care. In this scenario, other investigations have used alternative procedures to encourage EMA compliance, such as gamification (e.g., leveling patients up in the assessment app) </w:t>
      </w:r>
      <w:r w:rsidRPr="009D7C21">
        <w:rPr>
          <w:rFonts w:ascii="Times" w:hAnsi="Times"/>
        </w:rPr>
        <w:fldChar w:fldCharType="begin" w:fldLock="1"/>
      </w:r>
      <w:r w:rsidR="003C6A1E">
        <w:rPr>
          <w:rFonts w:ascii="Times" w:hAnsi="Times"/>
        </w:rPr>
        <w:instrText>ADDIN CSL_CITATION {"citationItems":[{"id":"ITEM-1","itemData":{"DOI":"10.2196/jmir.2350","ISSN":"1438-8871","author":[{"dropping-particle":"","family":"Stinson","given":"Jennifer N","non-dropping-particle":"","parse-names":false,"suffix":""},{"dropping-particle":"","family":"Jibb","given":"Lindsay A","non-dropping-particle":"","parse-names":false,"suffix":""},{"dropping-particle":"","family":"Nguyen","given":"Cynthia","non-dropping-particle":"","parse-names":false,"suffix":""},{"dropping-particle":"","family":"Nathan","given":"Paul C","non-dropping-particle":"","parse-names":false,"suffix":""},{"dropping-particle":"","family":"Maloney","given":"Anne Marie","non-dropping-particle":"","parse-names":false,"suffix":""},{"dropping-particle":"","family":"Dupuis","given":"L Lee","non-dropping-particle":"","parse-names":false,"suffix":""},{"dropping-particle":"","family":"Gerstle","given":"J Ted","non-dropping-particle":"","parse-names":false,"suffix":""},{"dropping-particle":"","family":"Alman","given":"Benjamin","non-dropping-particle":"","parse-names":false,"suffix":""},{"dropping-particle":"","family":"Hopyan","given":"Sevan","non-dropping-particle":"","parse-names":false,"suffix":""},{"dropping-particle":"","family":"Strahlendorf","given":"Caron","non-dropping-particle":"","parse-names":false,"suffix":""},{"dropping-particle":"","family":"Portwine","given":"Carol","non-dropping-particle":"","parse-names":false,"suffix":""},{"dropping-particle":"","family":"Johnston","given":"Donna L","non-dropping-particle":"","parse-names":false,"suffix":""},{"dropping-particle":"","family":"Orr","given":"Mike","non-dropping-particle":"","parse-names":false,"suffix":""}],"container-title":"Journal of Medical Internet Research","id":"ITEM-1","issue":"3","issued":{"date-parts":[["2013","3"]]},"page":"e51","title":"Development and Testing of a Multidimensional iPhone Pain Assessment Application for Adolescents with Cancer","type":"article-journal","volume":"15"},"uris":["http://www.mendeley.com/documents/?uuid=704d9b69-4ebb-429d-b400-01b5538f005c"]}],"mendeley":{"formattedCitation":"(Stinson et al., 2013)","plainTextFormattedCitation":"(Stinson et al., 2013)","previouslyFormattedCitation":"(Stinson et al., 2013)"},"properties":{"noteIndex":0},"schema":"https://github.com/citation-style-language/schema/raw/master/csl-citation.json"}</w:instrText>
      </w:r>
      <w:r w:rsidRPr="009D7C21">
        <w:rPr>
          <w:rFonts w:ascii="Times" w:hAnsi="Times"/>
        </w:rPr>
        <w:fldChar w:fldCharType="separate"/>
      </w:r>
      <w:r w:rsidRPr="003C6A1E">
        <w:rPr>
          <w:rFonts w:ascii="Times" w:hAnsi="Times"/>
          <w:noProof/>
        </w:rPr>
        <w:t>(Stinson et al., 2013)</w:t>
      </w:r>
      <w:r w:rsidRPr="009D7C21">
        <w:rPr>
          <w:rFonts w:ascii="Times" w:hAnsi="Times"/>
        </w:rPr>
        <w:fldChar w:fldCharType="end"/>
      </w:r>
      <w:r w:rsidRPr="009D7C21">
        <w:rPr>
          <w:rFonts w:ascii="Times" w:hAnsi="Times"/>
        </w:rPr>
        <w:t xml:space="preserve">. However, this is still an infrequent practice in clinical psychology research and the impact of this strategy in the long-term in real-life contexts is uncertain. </w:t>
      </w:r>
    </w:p>
    <w:p w14:paraId="638CCF55" w14:textId="3E4C8D4D" w:rsidR="001F1162" w:rsidRPr="009D7C21" w:rsidRDefault="001F1162" w:rsidP="001F1162">
      <w:pPr>
        <w:rPr>
          <w:rFonts w:ascii="Times" w:hAnsi="Times"/>
        </w:rPr>
      </w:pPr>
      <w:r w:rsidRPr="009D7C21">
        <w:rPr>
          <w:rFonts w:ascii="Times" w:hAnsi="Times"/>
        </w:rPr>
        <w:t xml:space="preserve">In terms of coverage or penetration, it has been argued that EMA has limited spread in patients present a more severe symptomatology (e.g., sedated, confused, or cognitively-impaired, or those experiencing higher distress and negative affect) </w:t>
      </w:r>
      <w:r w:rsidRPr="009D7C21">
        <w:rPr>
          <w:rFonts w:ascii="Times" w:hAnsi="Times"/>
        </w:rPr>
        <w:fldChar w:fldCharType="begin" w:fldLock="1"/>
      </w:r>
      <w:r w:rsidR="003C6A1E">
        <w:rPr>
          <w:rFonts w:ascii="Times" w:hAnsi="Times"/>
        </w:rPr>
        <w:instrText>ADDIN CSL_CITATION {"citationItems":[{"id":"ITEM-1","itemData":{"DOI":"10.1016/j.comppsych.2017.01.018","ISSN":"0010440X","author":[{"dropping-particle":"","family":"Moitra","given":"Ethan","non-dropping-particle":"","parse-names":false,"suffix":""},{"dropping-particle":"","family":"Gaudiano","given":"Brandon A.","non-dropping-particle":"","parse-names":false,"suffix":""},{"dropping-particle":"","family":"Davis","given":"Carter H.","non-dropping-particle":"","parse-names":false,"suffix":""},{"dropping-particle":"","family":"Ben-Zeev","given":"Dror","non-dropping-particle":"","parse-names":false,"suffix":""}],"container-title":"Comprehensive Psychiatry","id":"ITEM-1","issue":"1","issued":{"date-parts":[["2017","4"]]},"page":"204-213","title":"Feasibility and acceptability of post-hospitalization ecological momentary assessment in patients with psychotic-spectrum disorders","type":"article-journal","volume":"74"},"uris":["http://www.mendeley.com/documents/?uuid=1663b4b8-7751-466a-a7fd-612f348f579f"]},{"id":"ITEM-2","itemData":{"DOI":"10.1093/ntr/ntt154","ISSN":"1462-2203","author":[{"dropping-particle":"","family":"Sokolovsky","given":"A. W.","non-dropping-particle":"","parse-names":false,"suffix":""},{"dropping-particle":"","family":"Mermelstein","given":"R. J.","non-dropping-particle":"","parse-names":false,"suffix":""},{"dropping-particle":"","family":"Hedeker","given":"D.","non-dropping-particle":"","parse-names":false,"suffix":""}],"container-title":"Nicotine &amp; Tobacco Research","id":"ITEM-2","issue":"3","issued":{"date-parts":[["2014","3"]]},"page":"351-358","title":"Factors Predicting Compliance to Ecological Momentary Assessment Among Adolescent Smokers","type":"article-journal","volume":"16"},"uris":["http://www.mendeley.com/documents/?uuid=a29df6a3-3643-4d85-9e58-faa10efdee90"]},{"id":"ITEM-3","itemData":{"DOI":"10.1016/j.cpr.2012.05.007","ISBN":"0272-7358","ISSN":"02727358","PMID":"22721999","abstract":"In the past two decades, the study of mood disorder patients using experience sampling methods (ESM) and ecological momentary assessment (EMA) has yielded important findings. In patients with major depressive disorder (MDD), the dynamics of their everyday mood have been associated with various aspects of their lives. To some degree similar studies have been conducted in patients with bipolar disorder (BD). In this paper we present the results of a systematic review of all ESM/EMA studies in MDD and BD to date. We focus not only on the correlates of patients' everyday mood but also on the impact on treatment, residual symptoms in remitted patients, on findings in pediatric populations, on MDD/BD specificity, and on links with neuroscience. After reviewing these six topics, we highlight the benefits of ESM/EMA for researchers, clinicians, and patients, and offer suggestions for future studies. © 2012 Elsevier Ltd.","author":[{"dropping-particle":"","family":"Aan het Rot","given":"Marije","non-dropping-particle":"","parse-names":false,"suffix":""},{"dropping-particle":"","family":"Hogenelst","given":"Koen","non-dropping-particle":"","parse-names":false,"suffix":""},{"dropping-particle":"","family":"Schoevers","given":"Robert A.","non-dropping-particle":"","parse-names":false,"suffix":""}],"container-title":"Clinical Psychology Review","id":"ITEM-3","issue":"6","issued":{"date-parts":[["2012"]]},"page":"510-523","title":"Mood disorders in everyday life: A systematic review of experience sampling and ecological momentary assessment studies","type":"article","volume":"32"},"uris":["http://www.mendeley.com/documents/?uuid=c609b160-da2e-4754-b5e0-eba85f9dc24f"]},{"id":"ITEM-4","itemData":{"DOI":"10.3390/healthcare3030556","ISSN":"2227-9032","abstract":"Severe mental illnesses, including schizophrenia and other psychotic-spectrum disorders, are a major cause of disability worldwide. Although efficacious pharmacological and psychosocial interventions have been developed for treating patients with schizophrenia, relapse rates are high and long-term recovery remains elusive for many individuals. Furthermore, little is still known about the underlying mechanisms of these illnesses. Thus, there is an urgent need to better understand the contextual factors that contribute to psychosis so that they can be better targeted in future interventions. Ecological Momentary Assessment (EMA) is a dynamic procedure that permits the measurement of variables in natural settings in real-time through the use of brief assessments delivered via mobile electronic devices (i.e., smart phones). One advantage of EMA is that it is less subject to retrospective memory biases and highly sensitive to fluctuating environmental factors. In the current article, we describe the research-to-date using EMA to better understand fluctuating symptoms and functioning in patients with schizophrenia and other psychotic disorders and potential applications to treatment. In addition, we describe a novel EMA protocol that we have been employing to study the outcomes of patients with schizophrenia following a hospital discharge. We also report the lessons we have learned thus far using EMA methods in this challenging clinical population.","author":[{"dropping-particle":"","family":"Gaudiano","given":"Brandon","non-dropping-particle":"","parse-names":false,"suffix":""},{"dropping-particle":"","family":"Moitra","given":"Ethan","non-dropping-particle":"","parse-names":false,"suffix":""},{"dropping-particle":"","family":"Ellenberg","given":"Stacy","non-dropping-particle":"","parse-names":false,"suffix":""},{"dropping-particle":"","family":"Armey","given":"Michael","non-dropping-particle":"","parse-names":false,"suffix":""}],"container-title":"Healthcare","id":"ITEM-4","issue":"3","issued":{"date-parts":[["2015"]]},"page":"556-573","title":"The Promises and Challenges of Ecological Momentary Assessment in Schizophrenia: Development of an Initial Experimental Protocol","type":"article-journal","volume":"3"},"uris":["http://www.mendeley.com/documents/?uuid=e00df355-4f82-4e3b-ac6a-ffdc791845c3"]}],"mendeley":{"formattedCitation":"(Aan het Rot et al., 2012; Gaudiano et al., 2015; Moitra, Gaudiano, Davis, &amp; Ben-Zeev, 2017; Sokolovsky, Mermelstein, &amp; Hedeker, 2014)","plainTextFormattedCitation":"(Aan het Rot et al., 2012; Gaudiano et al., 2015; Moitra, Gaudiano, Davis, &amp; Ben-Zeev, 2017; Sokolovsky, Mermelstein, &amp; Hedeker, 2014)","previouslyFormattedCitation":"(Aan het Rot et al., 2012; Gaudiano et al., 2015; Moitra, Gaudiano, Davis, &amp; Ben-Zeev, 2017; Sokolovsky, Mermelstein, &amp; Hedeker, 2014)"},"properties":{"noteIndex":0},"schema":"https://github.com/citation-style-language/schema/raw/master/csl-citation.json"}</w:instrText>
      </w:r>
      <w:r w:rsidRPr="009D7C21">
        <w:rPr>
          <w:rFonts w:ascii="Times" w:hAnsi="Times"/>
        </w:rPr>
        <w:fldChar w:fldCharType="separate"/>
      </w:r>
      <w:r w:rsidR="003C6A1E" w:rsidRPr="003C6A1E">
        <w:rPr>
          <w:rFonts w:ascii="Times" w:hAnsi="Times"/>
          <w:noProof/>
        </w:rPr>
        <w:t>(Aan het Rot et al., 2012; Gaudiano et al., 2015; Moitra, Gaudiano, Davis, &amp; Ben-Zeev, 2017; Sokolovsky, Mermelstein, &amp; Hedeker, 2014)</w:t>
      </w:r>
      <w:r w:rsidRPr="009D7C21">
        <w:rPr>
          <w:rFonts w:ascii="Times" w:hAnsi="Times"/>
        </w:rPr>
        <w:fldChar w:fldCharType="end"/>
      </w:r>
      <w:r w:rsidRPr="009D7C21">
        <w:rPr>
          <w:rFonts w:ascii="Times" w:hAnsi="Times"/>
        </w:rPr>
        <w:t xml:space="preserve">. Patient status is also likely to impact negatively on traditional assessment methods, but EMA is certainly likely to be more demanding and patient-dependent than onsite, episodic, face-to-face evaluation. Encouragingly, though, EMA has been satisfactorily implemented in patients with severe conditions too, such as major depressive disorders, bipolar disorders, borderline personality, substance abuse disorders, and psychotic disorders. However, it has also been suggested that very severe patients are frequently excluded during the recruitment process, which might affect the coverage of EMA </w:t>
      </w:r>
      <w:r w:rsidRPr="009D7C21">
        <w:rPr>
          <w:rFonts w:ascii="Times" w:hAnsi="Times"/>
        </w:rPr>
        <w:fldChar w:fldCharType="begin" w:fldLock="1"/>
      </w:r>
      <w:r w:rsidR="003C6A1E">
        <w:rPr>
          <w:rFonts w:ascii="Times" w:hAnsi="Times"/>
        </w:rPr>
        <w:instrText>ADDIN CSL_CITATION {"citationItems":[{"id":"ITEM-1","itemData":{"DOI":"10.1016/j.cpr.2010.06.007","ISBN":"0272-7358","ISSN":"02727358","PMID":"20619520","abstract":"Ecological momentary assessment (EMA) entails repeated, intensive sampling of respondents' current experiences while they are engaged in their typical daily routines, in their natural environments. In this article we discuss benefits of using EMA techniques in mood disorders research, provide an overview of the various specific EMA techniques that have been used with mood-disordered populations to date, and summarize the diverse range of research questions that EMA has been used to explore in this field. In addition, we evaluate the feasibility and acceptability of using EMA techniques with this population and suggest additional areas that might be fruitful to investigate, with a focus on the extension of EMA techniques into treatment research. Overall, data suggest that using EMA techniques in mood disorders research is feasible, generally acceptable, and highly promising. We conclude with a discussion of caveats, limitations, and ethical considerations. © 2010 Elsevier Ltd.","author":[{"dropping-particle":"","family":"Wenze","given":"Susan J.","non-dropping-particle":"","parse-names":false,"suffix":""},{"dropping-particle":"","family":"Miller","given":"Ivan W.","non-dropping-particle":"","parse-names":false,"suffix":""}],"container-title":"Clinical Psychology Review","id":"ITEM-1","issue":"6","issued":{"date-parts":[["2010"]]},"page":"794-804","title":"Use of ecological momentary assessment in mood disorders research","type":"article","volume":"30"},"uris":["http://www.mendeley.com/documents/?uuid=0f49dbad-ce42-4192-ac3f-6a0388ba2697"]}],"mendeley":{"formattedCitation":"(Wenze &amp; Miller, 2010)","plainTextFormattedCitation":"(Wenze &amp; Miller, 2010)","previouslyFormattedCitation":"(Wenze &amp; Miller, 2010)"},"properties":{"noteIndex":0},"schema":"https://github.com/citation-style-language/schema/raw/master/csl-citation.json"}</w:instrText>
      </w:r>
      <w:r w:rsidRPr="009D7C21">
        <w:rPr>
          <w:rFonts w:ascii="Times" w:hAnsi="Times"/>
        </w:rPr>
        <w:fldChar w:fldCharType="separate"/>
      </w:r>
      <w:r w:rsidR="003C6A1E" w:rsidRPr="003C6A1E">
        <w:rPr>
          <w:rFonts w:ascii="Times" w:hAnsi="Times"/>
          <w:noProof/>
        </w:rPr>
        <w:t>(Wenze &amp; Miller, 2010)</w:t>
      </w:r>
      <w:r w:rsidRPr="009D7C21">
        <w:rPr>
          <w:rFonts w:ascii="Times" w:hAnsi="Times"/>
        </w:rPr>
        <w:fldChar w:fldCharType="end"/>
      </w:r>
      <w:r w:rsidRPr="009D7C21">
        <w:rPr>
          <w:rFonts w:ascii="Times" w:hAnsi="Times"/>
        </w:rPr>
        <w:t>. Overall, what these findings suggest is that, while expectations about compliance should be adjusted and efforts to simplify the EMA process might be required for some populations, EMA should not be absolutely discarded in patients with severe psychiatric disorders and further investigations with these severe patients should be conducted. There are, however, some very severe patients (e.g., catatonic or highly unorganized manic states) for whom EMA will not be possible and alternative measurement options (e.g., observation by others) will be needed.</w:t>
      </w:r>
    </w:p>
    <w:p w14:paraId="2BFAE5E4" w14:textId="77777777" w:rsidR="001F1162" w:rsidRPr="009D7C21" w:rsidRDefault="001F1162" w:rsidP="001F1162">
      <w:pPr>
        <w:rPr>
          <w:rFonts w:ascii="Times" w:hAnsi="Times"/>
        </w:rPr>
      </w:pPr>
      <w:r w:rsidRPr="009D7C21">
        <w:rPr>
          <w:rFonts w:ascii="Times" w:hAnsi="Times"/>
        </w:rPr>
        <w:t xml:space="preserve">In relation to the use of technologies other than PDAs and smartphones, the former are more rarely used in clinical psychology and, therefore, implementation outcomes are scarce. So far, the </w:t>
      </w:r>
      <w:r w:rsidRPr="009D7C21">
        <w:rPr>
          <w:rFonts w:ascii="Times" w:hAnsi="Times"/>
        </w:rPr>
        <w:lastRenderedPageBreak/>
        <w:t>most consistent finding appears to be that adding a wearable in addition to the phone imposes an additional burden on participants, which suggests that passive information should be obtained, when possible, with one device only (i.e., using the phone’s sensors).</w:t>
      </w:r>
    </w:p>
    <w:p w14:paraId="150DE14E" w14:textId="77777777" w:rsidR="001F1162" w:rsidRDefault="001F1162" w:rsidP="001F1162">
      <w:pPr>
        <w:rPr>
          <w:rFonts w:ascii="Times" w:hAnsi="Times"/>
          <w:b/>
          <w:bCs/>
          <w:i/>
          <w:iCs/>
        </w:rPr>
      </w:pPr>
    </w:p>
    <w:p w14:paraId="535238E3" w14:textId="38BA1F50" w:rsidR="001F1162" w:rsidRPr="001F1162" w:rsidRDefault="001F1162" w:rsidP="001F1162">
      <w:pPr>
        <w:jc w:val="center"/>
        <w:rPr>
          <w:rFonts w:ascii="Times" w:hAnsi="Times"/>
          <w:b/>
          <w:bCs/>
        </w:rPr>
      </w:pPr>
      <w:r w:rsidRPr="001F1162">
        <w:rPr>
          <w:rFonts w:ascii="Times" w:hAnsi="Times"/>
          <w:b/>
          <w:bCs/>
        </w:rPr>
        <w:t xml:space="preserve">4.3 </w:t>
      </w:r>
      <w:r w:rsidR="00C923F4">
        <w:rPr>
          <w:rFonts w:ascii="Times" w:hAnsi="Times"/>
          <w:b/>
          <w:bCs/>
        </w:rPr>
        <w:t xml:space="preserve"> </w:t>
      </w:r>
      <w:r w:rsidRPr="001F1162">
        <w:rPr>
          <w:rFonts w:ascii="Times" w:hAnsi="Times"/>
          <w:b/>
          <w:bCs/>
        </w:rPr>
        <w:t>Clinicians’ and organizations’ perspective</w:t>
      </w:r>
    </w:p>
    <w:p w14:paraId="145D4D3C" w14:textId="6E5F35D9" w:rsidR="001F1162" w:rsidRPr="009D7C21" w:rsidRDefault="001F1162" w:rsidP="001F1162">
      <w:pPr>
        <w:rPr>
          <w:rFonts w:ascii="Times" w:hAnsi="Times"/>
        </w:rPr>
      </w:pPr>
      <w:r w:rsidRPr="009D7C21">
        <w:rPr>
          <w:rFonts w:ascii="Times" w:hAnsi="Times"/>
        </w:rPr>
        <w:t xml:space="preserve">In the previous paragraphs, EMA implementation outcomes have been explored from the end users’ perspective and have included active, subjective data monitoring technologies (e.g., PDAs or smartphones). </w:t>
      </w:r>
      <w:r w:rsidR="00FC0981" w:rsidRPr="009D7C21">
        <w:rPr>
          <w:rFonts w:ascii="Times" w:hAnsi="Times"/>
        </w:rPr>
        <w:t xml:space="preserve">A general finding in the literature is that implementation outcomes in technology supported EMA are almost uniquely investigated from the end user’s perspective. There is </w:t>
      </w:r>
      <w:r w:rsidR="00FC0981">
        <w:rPr>
          <w:rFonts w:ascii="Times" w:hAnsi="Times"/>
        </w:rPr>
        <w:t xml:space="preserve">a </w:t>
      </w:r>
      <w:r w:rsidR="00FC0981" w:rsidRPr="009D7C21">
        <w:rPr>
          <w:rFonts w:ascii="Times" w:hAnsi="Times"/>
        </w:rPr>
        <w:t xml:space="preserve">very </w:t>
      </w:r>
      <w:r w:rsidR="00FC0981">
        <w:rPr>
          <w:rFonts w:ascii="Times" w:hAnsi="Times"/>
        </w:rPr>
        <w:t>little</w:t>
      </w:r>
      <w:r w:rsidR="00FC0981" w:rsidRPr="009D7C21">
        <w:rPr>
          <w:rFonts w:ascii="Times" w:hAnsi="Times"/>
        </w:rPr>
        <w:t xml:space="preserve"> evidence on the psychologist’s perspective </w:t>
      </w:r>
      <w:r w:rsidR="00FC0981" w:rsidRPr="009D7C21">
        <w:rPr>
          <w:rFonts w:ascii="Times" w:hAnsi="Times"/>
        </w:rPr>
        <w:fldChar w:fldCharType="begin" w:fldLock="1"/>
      </w:r>
      <w:r w:rsidR="00FC0981">
        <w:rPr>
          <w:rFonts w:ascii="Times" w:hAnsi="Times"/>
        </w:rPr>
        <w:instrText>ADDIN CSL_CITATION {"citationItems":[{"id":"ITEM-1","itemData":{"DOI":"10.2196/10111","ISSN":"14388871","abstract":"Background: Many mental disorders are preceded by a prodromal phase consisting of various attenuated and unspecific symptoms and functional impairment. Electronic health records are generally used to capture these symptoms during medical consultation. Internet and mobile technologies provide the opportunity to monitor symptoms emerging in patients' environments using ecological momentary assessment techniques to support preventive therapeutic decision making. Objective: The objective of this study was to assess the acceptability of a Web-based app designed to collect medical data during appointments and provide ecological momentary assessment features. Methods: We recruited clinicians at 4 community psychiatry departments in France to participate. They used the app to assess patients and to collect data after viewing a video of a young patient's emerging psychiatric consultation. We then asked them to answer a short anonymous self-administered questionnaire that evaluated their experience, the acceptability of the app, and their habit of using new technologies. Results: Of 24 practitioners invited, 21 (88%) agreed to participate. Most of them were between 25 and 45 years old, and greater age was not associated with poorer acceptability. Most of the practitioners regularly used new technologies, and 95% (20/21) connected daily to the internet, with 70% (15/21) connecting 3 times a day or more. However, only 57% (12/21) reported feeling comfortable with computers. Of the clinicians, 86% (18/21) would recommend the tool to their colleagues and 67% (14/21) stated that they would be interested in daily use of the app. Most of the clinicians (16/21, 76%) found the interface easy to use and useful. However, several clinicians noted the lack of readability (8/21, 38%) and the need to improve ergonometric features (4/21, 19%), in particular to facilitate browsing through various subsections. Some participants (5/21, 24%) were concerned about the storage of medical data and most of them (11/21, 52%) seemed to be uncomfortable with this. Conclusions: We describe the first step of the development of a Web app combining an electronic health record and ecological momentary assessment features. This online tool offers the possibility to assess patients and to integrate medical data easily into face-to-face conditions. The acceptability of this app supports the feasibility of its broader implementation. This app could help to standardize assessment and to build up a st…","author":[{"dropping-particle":"","family":"Lemey","given":"Christophe","non-dropping-particle":"","parse-names":false,"suffix":""},{"dropping-particle":"","family":"Larsen","given":"Mark Erik","non-dropping-particle":"","parse-names":false,"suffix":""},{"dropping-particle":"","family":"Devylder","given":"Jordan","non-dropping-particle":"","parse-names":false,"suffix":""},{"dropping-particle":"","family":"Courtet","given":"Philippe","non-dropping-particle":"","parse-names":false,"suffix":""},{"dropping-particle":"","family":"Billot","given":"Romain","non-dropping-particle":"","parse-names":false,"suffix":""},{"dropping-particle":"","family":"Lenca","given":"Philippe","non-dropping-particle":"","parse-names":false,"suffix":""},{"dropping-particle":"","family":"Walter","given":"Michel","non-dropping-particle":"","parse-names":false,"suffix":""},{"dropping-particle":"","family":"Baca-García","given":"Enrique","non-dropping-particle":"","parse-names":false,"suffix":""},{"dropping-particle":"","family":"Berrouiguet","given":"Sofian","non-dropping-particle":"","parse-names":false,"suffix":""}],"container-title":"Journal of Medical Internet Research","id":"ITEM-1","issue":"4","issued":{"date-parts":[["2019"]]},"title":"Clinicians' concerns about mobile ecological momentary assessment tools designed for emerging psychiatric problems: Prospective acceptability assessment of the memind app","type":"article-journal","volume":"21"},"uris":["http://www.mendeley.com/documents/?uuid=560996f1-e869-4877-bcec-5d9ff5ebce43"]}],"mendeley":{"formattedCitation":"(Lemey et al., 2019)","plainTextFormattedCitation":"(Lemey et al., 2019)","previouslyFormattedCitation":"(Lemey et al., 2019)"},"properties":{"noteIndex":0},"schema":"https://github.com/citation-style-language/schema/raw/master/csl-citation.json"}</w:instrText>
      </w:r>
      <w:r w:rsidR="00FC0981" w:rsidRPr="009D7C21">
        <w:rPr>
          <w:rFonts w:ascii="Times" w:hAnsi="Times"/>
        </w:rPr>
        <w:fldChar w:fldCharType="separate"/>
      </w:r>
      <w:r w:rsidR="00FC0981" w:rsidRPr="003C6A1E">
        <w:rPr>
          <w:rFonts w:ascii="Times" w:hAnsi="Times"/>
          <w:noProof/>
        </w:rPr>
        <w:t>(Lemey et al., 2019)</w:t>
      </w:r>
      <w:r w:rsidR="00FC0981" w:rsidRPr="009D7C21">
        <w:rPr>
          <w:rFonts w:ascii="Times" w:hAnsi="Times"/>
        </w:rPr>
        <w:fldChar w:fldCharType="end"/>
      </w:r>
      <w:r w:rsidR="00FC0981" w:rsidRPr="009D7C21">
        <w:rPr>
          <w:rFonts w:ascii="Times" w:hAnsi="Times"/>
        </w:rPr>
        <w:t xml:space="preserve"> and a lack of research exploring the manager’s and administrator’s perspective about EMA implementation in clinical psychology. This is important because, even though EMA has been repeatedly argued to be the gold standard measure for assessment in clinical settings by researchers </w:t>
      </w:r>
      <w:r w:rsidR="00FC0981" w:rsidRPr="009D7C21">
        <w:rPr>
          <w:rFonts w:ascii="Times" w:hAnsi="Times"/>
        </w:rPr>
        <w:fldChar w:fldCharType="begin" w:fldLock="1"/>
      </w:r>
      <w:r w:rsidR="00FC0981">
        <w:rPr>
          <w:rFonts w:ascii="Times" w:hAnsi="Times"/>
        </w:rPr>
        <w:instrText>ADDIN CSL_CITATION {"citationItems":[{"id":"ITEM-1","itemData":{"DOI":"10.1146/annurev.clinpsy.3.022806.091415","ISBN":"9781119978268","ISSN":"1548-5943","PMID":"18509902","abstract":"Assessment in clinical psychology typically relies on global retrospective self-reports collected at research or clinic visits, which are limited by recall bias and are not well suited to address how behavior changes over time and across contexts. Ecological momentary assessment (EMA) involves repeated sampling of subjects' current behaviors and experiences in real time, in subjects' natural environments. EMA aims to minimize recall bias, maximize ecological validity, and allow study of microprocesses that influence behavior in real-world contexts. EMA studies assess particular events in subjects' lives or assess subjects at periodic intervals, often by random time sampling, using technologies ranging from written diaries and telephones to electronic diaries and physiological sensors. We discuss the rationale for EMA, EMA designs, methodological and practical issues, and comparisons of EMA and recall data. EMA holds unique promise to advance the science and practice of clinical psychology by shedding light on the dynamics of behavior in real-world settings.","author":[{"dropping-particle":"","family":"Shiffman","given":"Saul","non-dropping-particle":"","parse-names":false,"suffix":""},{"dropping-particle":"","family":"Stone","given":"Arthur A.","non-dropping-particle":"","parse-names":false,"suffix":""},{"dropping-particle":"","family":"Hufford","given":"Michael R.","non-dropping-particle":"","parse-names":false,"suffix":""}],"container-title":"Annual Review of Clinical Psychology","id":"ITEM-1","issue":"1","issued":{"date-parts":[["2008"]]},"page":"1-32","title":"Ecological Momentary Assessment","type":"article-journal","volume":"4"},"uris":["http://www.mendeley.com/documents/?uuid=f1cd1a65-9786-48b2-8880-52aa2e16f9cd"]}],"mendeley":{"formattedCitation":"(Shiffman, Stone, &amp; Hufford, 2008)","plainTextFormattedCitation":"(Shiffman, Stone, &amp; Hufford, 2008)","previouslyFormattedCitation":"(Shiffman, Stone, &amp; Hufford, 2008)"},"properties":{"noteIndex":0},"schema":"https://github.com/citation-style-language/schema/raw/master/csl-citation.json"}</w:instrText>
      </w:r>
      <w:r w:rsidR="00FC0981" w:rsidRPr="009D7C21">
        <w:rPr>
          <w:rFonts w:ascii="Times" w:hAnsi="Times"/>
        </w:rPr>
        <w:fldChar w:fldCharType="separate"/>
      </w:r>
      <w:r w:rsidR="00FC0981" w:rsidRPr="003C6A1E">
        <w:rPr>
          <w:rFonts w:ascii="Times" w:hAnsi="Times"/>
          <w:noProof/>
        </w:rPr>
        <w:t>(Shiffman, Stone, &amp; Hufford, 2008)</w:t>
      </w:r>
      <w:r w:rsidR="00FC0981" w:rsidRPr="009D7C21">
        <w:rPr>
          <w:rFonts w:ascii="Times" w:hAnsi="Times"/>
        </w:rPr>
        <w:fldChar w:fldCharType="end"/>
      </w:r>
      <w:r w:rsidR="00FC0981" w:rsidRPr="009D7C21">
        <w:rPr>
          <w:rFonts w:ascii="Times" w:hAnsi="Times"/>
        </w:rPr>
        <w:t>, ultimately the implication of policy makers, administrators, and managers, as well as the clinician’s willingness will be required if this new methodology is to be implemented in routine practice in clinical psychology settings.</w:t>
      </w:r>
      <w:r w:rsidR="00FC0981">
        <w:rPr>
          <w:rFonts w:ascii="Times" w:hAnsi="Times"/>
        </w:rPr>
        <w:t xml:space="preserve"> </w:t>
      </w:r>
      <w:r w:rsidRPr="009D7C21">
        <w:rPr>
          <w:rFonts w:ascii="Times" w:hAnsi="Times"/>
        </w:rPr>
        <w:t>It is</w:t>
      </w:r>
      <w:r w:rsidR="00FC0981">
        <w:rPr>
          <w:rFonts w:ascii="Times" w:hAnsi="Times"/>
        </w:rPr>
        <w:t xml:space="preserve"> also</w:t>
      </w:r>
      <w:r w:rsidRPr="009D7C21">
        <w:rPr>
          <w:rFonts w:ascii="Times" w:hAnsi="Times"/>
        </w:rPr>
        <w:t xml:space="preserve"> important to note that technologies that facilitate EMA have been traditionally expensive. Therefore, in the reviewed literature some investigators have had to assume the cost of technologies such as PDAs or even smartphones in the past </w:t>
      </w:r>
      <w:r w:rsidRPr="009D7C21">
        <w:rPr>
          <w:rFonts w:ascii="Times" w:hAnsi="Times"/>
        </w:rPr>
        <w:fldChar w:fldCharType="begin" w:fldLock="1"/>
      </w:r>
      <w:r w:rsidR="003C6A1E">
        <w:rPr>
          <w:rFonts w:ascii="Times" w:hAnsi="Times"/>
        </w:rPr>
        <w:instrText>ADDIN CSL_CITATION {"citationItems":[{"id":"ITEM-1","itemData":{"DOI":"10.2196/jmir.6641","ISSN":"14388871","abstract":"Background: Mobile device-based ecological momentary assessment (mobile-EMA) is increasingly used to collect participants' data in real-time and in context. Although EMA offers methodological advantages, these advantages can be diminished by participant noncompliance. However, evidence on how well participants comply with mobile-EMA protocols and how study design factors associated with participant compliance is limited, especially in the youth literature. Objective: To systematically and meta-analytically examine youth's compliance to mobile-EMA protocols and moderators of participant compliance in clinical and nonclinical settings. Methods: Studies using mobile devices to collect EMA data among youth (age ≤18 years old) were identified. A systematic review was conducted to describe the characteristics of mobile-EMA protocols and author-reported factors associated with compliance. Random effects meta-analyses were conducted to estimate the overall compliance across studies and to explore factors associated with differences in youths' compliance. Results: This review included 42 unique studies that assessed behaviors, subjective experiences, and contextual information. Mobile phones were used as the primary mode of EMA data collection in 48% (20/42) of the reviewed studies. In total, 12% (5/42) of the studies used wearable devices in addition to the EMA data collection platforms. About half of the studies (62%, 24/42) recruited youth from nonclinical settings. Most (98%, 41/42) studies used a time-based sampling protocol. Among these studies, most (95%, 39/41) prompted youth 2-9 times daily, for a study length ranging from 2-42 days. Sampling frequency and study length did not differ between studies with participants from clinical versus nonclinical settings. Most (88%, 36/41) studies with a time-based sampling protocol defined compliance as the proportion of prompts to which participants responded. In these studies, the weighted average compliance rate was 78.3%. The average compliance rates were not different between studies with clinical (76.9%) and nonclinical (79.2%; P=.29) and studies that used only a mobile-EMA platform (77.4%) and mobile platform plus additional wearable devices (73.0%, P=.36). Among clinical studies, the mean compliance rate was significantly lower in studies that prompted participants 2-3 times (73.5%) or 4-5 times (66.9%) compared with studies with a higher sampling frequency (6+ times: 89.3%). Among nonclinical studies, a hi…","author":[{"dropping-particle":"","family":"Wen","given":"Cheng K.Fred","non-dropping-particle":"","parse-names":false,"suffix":""},{"dropping-particle":"","family":"Schneider","given":"Stefan","non-dropping-particle":"","parse-names":false,"suffix":""},{"dropping-particle":"","family":"Stone","given":"Arthur A.","non-dropping-particle":"","parse-names":false,"suffix":""},{"dropping-particle":"","family":"Spruijt-Metz","given":"Donna","non-dropping-particle":"","parse-names":false,"suffix":""}],"container-title":"Journal of Medical Internet Research","id":"ITEM-1","issue":"4","issued":{"date-parts":[["2017"]]},"title":"Compliance with mobile ecological momentary assessment protocols in children and adolescents: A systematic review and meta-analysis","type":"article-journal","volume":"19"},"uris":["http://www.mendeley.com/documents/?uuid=4af838f2-c78f-4c6f-b849-5422a0ba9441"]},{"id":"ITEM-2","itemData":{"DOI":"10.1521/pedi_2012_26_067","ISBN":"1943-2763 (Electronic)\\r0885-579X (Linking)","ISSN":"0885-579X","PMID":"22984853","abstract":"The use of Ecological Momentary Assessment (EMA) has led to increased insight into borderline personality disorder (BPD) symptoms, especially regarding affective instability. EMA is characterized by a series of repeated assessments of current affective, behavioral, and contextual experiences or physiological processes while participants engage in normal daily activities. EMA has several advantages. It enables researchers to avoid biased recollection, to investigate within-person processes, and to enhance real-life generalizability. This review is dedicated to four main objectives: (1) to discuss the characteristics of EMA in studying BPD symptomatology; (2) to provide an extensive overview of EMA findings in BPD structured into findings regarding DSM-IV criteria and findings regarding emotional dysregulation as stated in the biosocial theory of Linehan; (3) to discuss challenges of EMA and to give recommendations for the proper use of it; and (4) to highlight prospects and promising applications that should be addressed.","author":[{"dropping-particle":"","family":"Santangelo","given":"Philip","non-dropping-particle":"","parse-names":false,"suffix":""},{"dropping-particle":"","family":"Bohus","given":"Martin","non-dropping-particle":"","parse-names":false,"suffix":""},{"dropping-particle":"","family":"Ebner-Priemer","given":"Ulrich W.","non-dropping-particle":"","parse-names":false,"suffix":""}],"container-title":"Journal of Personality Disorders","id":"ITEM-2","issue":"4","issued":{"date-parts":[["2014"]]},"page":"555-576","title":"Ecological Momentary Assessment in Borderline Personality Disorder: A Review of Recent Findings and Methodological Challenges","type":"article-journal","volume":"28"},"uris":["http://www.mendeley.com/documents/?uuid=04c3458f-4ccc-4ed9-8964-8727586f91a3"]}],"mendeley":{"formattedCitation":"(Santangelo et al., 2014; Wen et al., 2017)","plainTextFormattedCitation":"(Santangelo et al., 2014; Wen et al., 2017)","previouslyFormattedCitation":"(Santangelo et al., 2014; Wen et al., 2017)"},"properties":{"noteIndex":0},"schema":"https://github.com/citation-style-language/schema/raw/master/csl-citation.json"}</w:instrText>
      </w:r>
      <w:r w:rsidRPr="009D7C21">
        <w:rPr>
          <w:rFonts w:ascii="Times" w:hAnsi="Times"/>
        </w:rPr>
        <w:fldChar w:fldCharType="separate"/>
      </w:r>
      <w:r w:rsidR="003C6A1E" w:rsidRPr="003C6A1E">
        <w:rPr>
          <w:rFonts w:ascii="Times" w:hAnsi="Times"/>
          <w:noProof/>
        </w:rPr>
        <w:t>(Santangelo et al., 2014; Wen et al., 2017)</w:t>
      </w:r>
      <w:r w:rsidRPr="009D7C21">
        <w:rPr>
          <w:rFonts w:ascii="Times" w:hAnsi="Times"/>
        </w:rPr>
        <w:fldChar w:fldCharType="end"/>
      </w:r>
      <w:r w:rsidRPr="009D7C21">
        <w:rPr>
          <w:rFonts w:ascii="Times" w:hAnsi="Times"/>
        </w:rPr>
        <w:t xml:space="preserve">. The increasing availability of smartphones in the population is likely to reduce the economic barriers of using EMA and, particularly, mEMA in the future </w:t>
      </w:r>
      <w:r w:rsidRPr="009D7C21">
        <w:rPr>
          <w:rFonts w:ascii="Times" w:hAnsi="Times"/>
        </w:rPr>
        <w:fldChar w:fldCharType="begin" w:fldLock="1"/>
      </w:r>
      <w:r w:rsidR="003C6A1E">
        <w:rPr>
          <w:rFonts w:ascii="Times" w:hAnsi="Times"/>
        </w:rPr>
        <w:instrText>ADDIN CSL_CITATION {"citationItems":[{"id":"ITEM-1","itemData":{"DOI":"10.1186/s13063-018-2539-1","ISSN":"1745-6215","PMID":"29482614","author":[{"dropping-particle":"","family":"Suso-Ribera","given":"Carlos","non-dropping-particle":"","parse-names":false,"suffix":""},{"dropping-particle":"","family":"Mesas","given":"Ángela","non-dropping-particle":"","parse-names":false,"suffix":""},{"dropping-particle":"","family":"Medel","given":"Javier","non-dropping-particle":"","parse-names":false,"suffix":""},{"dropping-particle":"","family":"Server","given":"Anna","non-dropping-particle":"","parse-names":false,"suffix":""},{"dropping-particle":"","family":"Márquez","given":"Esther","non-dropping-particle":"","parse-names":false,"suffix":""},{"dropping-particle":"","family":"Castilla","given":"Diana","non-dropping-particle":"","parse-names":false,"suffix":""},{"dropping-particle":"","family":"Zaragozá","given":"Irene","non-dropping-particle":"","parse-names":false,"suffix":""},{"dropping-particle":"","family":"García-Palacios","given":"Azucena","non-dropping-particle":"","parse-names":false,"suffix":""}],"container-title":"Trials","id":"ITEM-1","issue":"1","issued":{"date-parts":[["2018","12"]]},"page":"145","publisher":"Trials","title":"Improving pain treatment with a smartphone app: study protocol for a randomized controlled trial","type":"article-journal","volume":"19"},"uris":["http://www.mendeley.com/documents/?uuid=bdefca64-2cc3-47e3-b618-e664dccebe60"]}],"mendeley":{"formattedCitation":"(Suso-Ribera, Mesas, et al., 2018)","plainTextFormattedCitation":"(Suso-Ribera, Mesas, et al., 2018)","previouslyFormattedCitation":"(Suso-Ribera, Mesas, et al., 2018)"},"properties":{"noteIndex":0},"schema":"https://github.com/citation-style-language/schema/raw/master/csl-citation.json"}</w:instrText>
      </w:r>
      <w:r w:rsidRPr="009D7C21">
        <w:rPr>
          <w:rFonts w:ascii="Times" w:hAnsi="Times"/>
        </w:rPr>
        <w:fldChar w:fldCharType="separate"/>
      </w:r>
      <w:r w:rsidRPr="003C6A1E">
        <w:rPr>
          <w:rFonts w:ascii="Times" w:hAnsi="Times"/>
          <w:noProof/>
        </w:rPr>
        <w:t>(Suso-Ribera, Mesas, et al., 2018)</w:t>
      </w:r>
      <w:r w:rsidRPr="009D7C21">
        <w:rPr>
          <w:rFonts w:ascii="Times" w:hAnsi="Times"/>
        </w:rPr>
        <w:fldChar w:fldCharType="end"/>
      </w:r>
      <w:r w:rsidRPr="009D7C21">
        <w:rPr>
          <w:rFonts w:ascii="Times" w:hAnsi="Times"/>
        </w:rPr>
        <w:t xml:space="preserve">. </w:t>
      </w:r>
    </w:p>
    <w:p w14:paraId="5A68B86F" w14:textId="2FA3F34B" w:rsidR="001F1162" w:rsidRPr="009D7C21" w:rsidRDefault="001F1162" w:rsidP="001F1162">
      <w:pPr>
        <w:rPr>
          <w:rFonts w:ascii="Times" w:hAnsi="Times"/>
        </w:rPr>
      </w:pPr>
      <w:r w:rsidRPr="009D7C21">
        <w:rPr>
          <w:rFonts w:ascii="Times" w:hAnsi="Times"/>
        </w:rPr>
        <w:t xml:space="preserve">EMA is likely to reduce the clinicians’ burden associated with traditional monitoring by eliminating the need for face-to-face evaluations and data transference from paper into electronic datasets, which are expensive and potentially error-prone procedures </w:t>
      </w:r>
      <w:r w:rsidRPr="009D7C21">
        <w:rPr>
          <w:rFonts w:ascii="Times" w:hAnsi="Times"/>
        </w:rPr>
        <w:fldChar w:fldCharType="begin" w:fldLock="1"/>
      </w:r>
      <w:r w:rsidR="003C6A1E">
        <w:rPr>
          <w:rFonts w:ascii="Times" w:hAnsi="Times"/>
        </w:rPr>
        <w:instrText>ADDIN CSL_CITATION {"citationItems":[{"id":"ITEM-1","itemData":{"DOI":"10.1521/pedi_2012_26_067","ISBN":"1943-2763 (Electronic)\\r0885-579X (Linking)","ISSN":"0885-579X","PMID":"22984853","abstract":"The use of Ecological Momentary Assessment (EMA) has led to increased insight into borderline personality disorder (BPD) symptoms, especially regarding affective instability. EMA is characterized by a series of repeated assessments of current affective, behavioral, and contextual experiences or physiological processes while participants engage in normal daily activities. EMA has several advantages. It enables researchers to avoid biased recollection, to investigate within-person processes, and to enhance real-life generalizability. This review is dedicated to four main objectives: (1) to discuss the characteristics of EMA in studying BPD symptomatology; (2) to provide an extensive overview of EMA findings in BPD structured into findings regarding DSM-IV criteria and findings regarding emotional dysregulation as stated in the biosocial theory of Linehan; (3) to discuss challenges of EMA and to give recommendations for the proper use of it; and (4) to highlight prospects and promising applications that should be addressed.","author":[{"dropping-particle":"","family":"Santangelo","given":"Philip","non-dropping-particle":"","parse-names":false,"suffix":""},{"dropping-particle":"","family":"Bohus","given":"Martin","non-dropping-particle":"","parse-names":false,"suffix":""},{"dropping-particle":"","family":"Ebner-Priemer","given":"Ulrich W.","non-dropping-particle":"","parse-names":false,"suffix":""}],"container-title":"Journal of Personality Disorders","id":"ITEM-1","issue":"4","issued":{"date-parts":[["2014"]]},"page":"555-576","title":"Ecological Momentary Assessment in Borderline Personality Disorder: A Review of Recent Findings and Methodological Challenges","type":"article-journal","volume":"28"},"uris":["http://www.mendeley.com/documents/?uuid=04c3458f-4ccc-4ed9-8964-8727586f91a3"]}],"mendeley":{"formattedCitation":"(Santangelo et al., 2014)","plainTextFormattedCitation":"(Santangelo et al., 2014)","previouslyFormattedCitation":"(Santangelo et al., 2014)"},"properties":{"noteIndex":0},"schema":"https://github.com/citation-style-language/schema/raw/master/csl-citation.json"}</w:instrText>
      </w:r>
      <w:r w:rsidRPr="009D7C21">
        <w:rPr>
          <w:rFonts w:ascii="Times" w:hAnsi="Times"/>
        </w:rPr>
        <w:fldChar w:fldCharType="separate"/>
      </w:r>
      <w:r w:rsidR="003C6A1E" w:rsidRPr="003C6A1E">
        <w:rPr>
          <w:rFonts w:ascii="Times" w:hAnsi="Times"/>
          <w:noProof/>
        </w:rPr>
        <w:t>(Santangelo et al., 2014)</w:t>
      </w:r>
      <w:r w:rsidRPr="009D7C21">
        <w:rPr>
          <w:rFonts w:ascii="Times" w:hAnsi="Times"/>
        </w:rPr>
        <w:fldChar w:fldCharType="end"/>
      </w:r>
      <w:r w:rsidRPr="009D7C21">
        <w:rPr>
          <w:rFonts w:ascii="Times" w:hAnsi="Times"/>
        </w:rPr>
        <w:t xml:space="preserve">. The clinicians’ perspective about technology supported EMA, though, has been rarely investigated in the field of clinical psychology. What the literature suggests, however, is that the main concerns of clinicians are related to patient data protection and storage, as well as perceived benefits and burden of this new approach </w:t>
      </w:r>
      <w:r w:rsidRPr="009D7C21">
        <w:rPr>
          <w:rFonts w:ascii="Times" w:hAnsi="Times"/>
        </w:rPr>
        <w:fldChar w:fldCharType="begin" w:fldLock="1"/>
      </w:r>
      <w:r w:rsidR="003C6A1E">
        <w:rPr>
          <w:rFonts w:ascii="Times" w:hAnsi="Times"/>
        </w:rPr>
        <w:instrText>ADDIN CSL_CITATION {"citationItems":[{"id":"ITEM-1","itemData":{"DOI":"10.2196/10111","ISSN":"14388871","abstract":"Background: Many mental disorders are preceded by a prodromal phase consisting of various attenuated and unspecific symptoms and functional impairment. Electronic health records are generally used to capture these symptoms during medical consultation. Internet and mobile technologies provide the opportunity to monitor symptoms emerging in patients' environments using ecological momentary assessment techniques to support preventive therapeutic decision making. Objective: The objective of this study was to assess the acceptability of a Web-based app designed to collect medical data during appointments and provide ecological momentary assessment features. Methods: We recruited clinicians at 4 community psychiatry departments in France to participate. They used the app to assess patients and to collect data after viewing a video of a young patient's emerging psychiatric consultation. We then asked them to answer a short anonymous self-administered questionnaire that evaluated their experience, the acceptability of the app, and their habit of using new technologies. Results: Of 24 practitioners invited, 21 (88%) agreed to participate. Most of them were between 25 and 45 years old, and greater age was not associated with poorer acceptability. Most of the practitioners regularly used new technologies, and 95% (20/21) connected daily to the internet, with 70% (15/21) connecting 3 times a day or more. However, only 57% (12/21) reported feeling comfortable with computers. Of the clinicians, 86% (18/21) would recommend the tool to their colleagues and 67% (14/21) stated that they would be interested in daily use of the app. Most of the clinicians (16/21, 76%) found the interface easy to use and useful. However, several clinicians noted the lack of readability (8/21, 38%) and the need to improve ergonometric features (4/21, 19%), in particular to facilitate browsing through various subsections. Some participants (5/21, 24%) were concerned about the storage of medical data and most of them (11/21, 52%) seemed to be uncomfortable with this. Conclusions: We describe the first step of the development of a Web app combining an electronic health record and ecological momentary assessment features. This online tool offers the possibility to assess patients and to integrate medical data easily into face-to-face conditions. The acceptability of this app supports the feasibility of its broader implementation. This app could help to standardize assessment and to build up a st…","author":[{"dropping-particle":"","family":"Lemey","given":"Christophe","non-dropping-particle":"","parse-names":false,"suffix":""},{"dropping-particle":"","family":"Larsen","given":"Mark Erik","non-dropping-particle":"","parse-names":false,"suffix":""},{"dropping-particle":"","family":"Devylder","given":"Jordan","non-dropping-particle":"","parse-names":false,"suffix":""},{"dropping-particle":"","family":"Courtet","given":"Philippe","non-dropping-particle":"","parse-names":false,"suffix":""},{"dropping-particle":"","family":"Billot","given":"Romain","non-dropping-particle":"","parse-names":false,"suffix":""},{"dropping-particle":"","family":"Lenca","given":"Philippe","non-dropping-particle":"","parse-names":false,"suffix":""},{"dropping-particle":"","family":"Walter","given":"Michel","non-dropping-particle":"","parse-names":false,"suffix":""},{"dropping-particle":"","family":"Baca-García","given":"Enrique","non-dropping-particle":"","parse-names":false,"suffix":""},{"dropping-particle":"","family":"Berrouiguet","given":"Sofian","non-dropping-particle":"","parse-names":false,"suffix":""}],"container-title":"Journal of Medical Internet Research","id":"ITEM-1","issue":"4","issued":{"date-parts":[["2019"]]},"title":"Clinicians' concerns about mobile ecological momentary assessment tools designed for emerging psychiatric problems: Prospective acceptability assessment of the memind app","type":"article-journal","volume":"21"},"uris":["http://www.mendeley.com/documents/?uuid=560996f1-e869-4877-bcec-5d9ff5ebce43"]}],"mendeley":{"formattedCitation":"(Lemey et al., 2019)","plainTextFormattedCitation":"(Lemey et al., 2019)","previouslyFormattedCitation":"(Lemey et al., 2019)"},"properties":{"noteIndex":0},"schema":"https://github.com/citation-style-language/schema/raw/master/csl-citation.json"}</w:instrText>
      </w:r>
      <w:r w:rsidRPr="009D7C21">
        <w:rPr>
          <w:rFonts w:ascii="Times" w:hAnsi="Times"/>
        </w:rPr>
        <w:fldChar w:fldCharType="separate"/>
      </w:r>
      <w:r w:rsidRPr="003C6A1E">
        <w:rPr>
          <w:rFonts w:ascii="Times" w:hAnsi="Times"/>
          <w:noProof/>
        </w:rPr>
        <w:t>(Lemey et al., 2019)</w:t>
      </w:r>
      <w:r w:rsidRPr="009D7C21">
        <w:rPr>
          <w:rFonts w:ascii="Times" w:hAnsi="Times"/>
        </w:rPr>
        <w:fldChar w:fldCharType="end"/>
      </w:r>
      <w:r w:rsidRPr="009D7C21">
        <w:rPr>
          <w:rFonts w:ascii="Times" w:hAnsi="Times"/>
        </w:rPr>
        <w:t xml:space="preserve">. Additionally, responding to the alarms generated by EMA appears to be challenging for clinicians, as less than half of alarms are likely to be responded to </w:t>
      </w:r>
      <w:r w:rsidRPr="009D7C21">
        <w:rPr>
          <w:rFonts w:ascii="Times" w:hAnsi="Times"/>
        </w:rPr>
        <w:fldChar w:fldCharType="begin" w:fldLock="1"/>
      </w:r>
      <w:r w:rsidR="003C6A1E">
        <w:rPr>
          <w:rFonts w:ascii="Times" w:hAnsi="Times"/>
        </w:rPr>
        <w:instrText>ADDIN CSL_CITATION {"citationItems":[{"id":"ITEM-1","itemData":{"DOI":"10.1176/appi.ps.201600523","ISSN":"15579700","PMID":"28669284","abstract":"Objective: Ecological momentary assessment (EMA) and ecological momentary intervention (EMI) are technologies used to track fluctuations in experiences and prompt behavioral responses within the context of a person's daily life. Most commonly delivered via smartphone, EMA and EMI have potential to provide simple, cost-effective, and userled treatment for psychotic disorders. This systematic review aimed to synthesize current research exploring the feasibility, acceptability, and clinical outcomes of EMA and EMI in the treatment of psychotic disorders. Methods: A systematic search was conducted identifying studies published between 1980 and July 7, 2016, by searching PubMed, PsycINFO, PsycARTICLES, and the Cochrane Central Register of Controlled Trials with combinations of search terms related to mobile devices, EMA and EMI, and psychotic disorders. Results: Of 1,623 studies identified, nine met inclusion criteria for the review. These studies found satisfactory feasibility and acceptability and preliminary evidence of improved clinical outcomes. The interventions, which had a broad array of features, targeted remote monitoring of illness and symptoms, and they also targeted illness self-management by using momentary reminders or instructions for behaviors, including medication adherence, management of symptoms and psychosocial impairments, daily living skills, and goal achievement. Conclusions: The findings of this review provide preliminary support for the clinical utility of EMA and EMI in the treatment of psychotic disorders. Future research should explore further applications of these technologies with larger sample sizes and controlled designs.","author":[{"dropping-particle":"","family":"Bell","given":"Imogen H.","non-dropping-particle":"","parse-names":false,"suffix":""},{"dropping-particle":"","family":"Lim","given":"Michelle H.","non-dropping-particle":"","parse-names":false,"suffix":""},{"dropping-particle":"","family":"Rossell","given":"Susan L.","non-dropping-particle":"","parse-names":false,"suffix":""},{"dropping-particle":"","family":"Thomas","given":"Neil","non-dropping-particle":"","parse-names":false,"suffix":""}],"container-title":"Psychiatric Services","id":"ITEM-1","issue":"11","issued":{"date-parts":[["2017"]]},"page":"1172-1181","title":"Ecological momentary assessment and intervention in the treatment of psychotic disorders: A systematic review","type":"article-journal","volume":"68"},"uris":["http://www.mendeley.com/documents/?uuid=f9f6945f-e782-4c20-a5a4-c7b1a6c963cb"]}],"mendeley":{"formattedCitation":"(Bell et al., 2017)","plainTextFormattedCitation":"(Bell et al., 2017)","previouslyFormattedCitation":"(Bell et al., 2017)"},"properties":{"noteIndex":0},"schema":"https://github.com/citation-style-language/schema/raw/master/csl-citation.json"}</w:instrText>
      </w:r>
      <w:r w:rsidRPr="009D7C21">
        <w:rPr>
          <w:rFonts w:ascii="Times" w:hAnsi="Times"/>
        </w:rPr>
        <w:fldChar w:fldCharType="separate"/>
      </w:r>
      <w:r w:rsidRPr="003C6A1E">
        <w:rPr>
          <w:rFonts w:ascii="Times" w:hAnsi="Times"/>
          <w:noProof/>
        </w:rPr>
        <w:t>(Bell et al., 2017)</w:t>
      </w:r>
      <w:r w:rsidRPr="009D7C21">
        <w:rPr>
          <w:rFonts w:ascii="Times" w:hAnsi="Times"/>
        </w:rPr>
        <w:fldChar w:fldCharType="end"/>
      </w:r>
      <w:r w:rsidRPr="009D7C21">
        <w:rPr>
          <w:rFonts w:ascii="Times" w:hAnsi="Times"/>
        </w:rPr>
        <w:t xml:space="preserve">. Therefore, efforts should be made to ensure that both </w:t>
      </w:r>
      <w:r w:rsidRPr="009D7C21">
        <w:rPr>
          <w:rFonts w:ascii="Times" w:hAnsi="Times"/>
        </w:rPr>
        <w:lastRenderedPageBreak/>
        <w:t>patient safety and clinician comfort and perceived EMA utility are maximized (e.g., safely and anonymously storing patient data and simplifying and minimizing clinician reports).</w:t>
      </w:r>
    </w:p>
    <w:p w14:paraId="7E7858A8" w14:textId="06757173" w:rsidR="001F1162" w:rsidRPr="009D7C21" w:rsidRDefault="001F1162" w:rsidP="001F1162">
      <w:pPr>
        <w:rPr>
          <w:rFonts w:ascii="Times" w:hAnsi="Times"/>
        </w:rPr>
      </w:pPr>
      <w:r w:rsidRPr="009D7C21">
        <w:rPr>
          <w:rFonts w:ascii="Times" w:hAnsi="Times"/>
        </w:rPr>
        <w:t xml:space="preserve">A final implementation outcome, which is mostly observed from the organization’s perspective, is cost-effectiveness. EMA has been argued to be a key tool to reduce the costs of treatment for the institutions by facilitating the implementation of more cost-effective interventions (e.g., by rapidly detecting shifts in mood or behavior and allocating the necessary resources for that specific person in that specific scenario) </w:t>
      </w:r>
      <w:r w:rsidRPr="009D7C21">
        <w:rPr>
          <w:rFonts w:ascii="Times" w:hAnsi="Times"/>
        </w:rPr>
        <w:fldChar w:fldCharType="begin" w:fldLock="1"/>
      </w:r>
      <w:r w:rsidR="003C6A1E">
        <w:rPr>
          <w:rFonts w:ascii="Times" w:hAnsi="Times"/>
        </w:rPr>
        <w:instrText>ADDIN CSL_CITATION {"citationItems":[{"id":"ITEM-1","itemData":{"DOI":"10.1037/amp0000361","ISSN":"0003066X","abstract":"The National Institute of Mental Health (NIMH) plays an enormous role in establishing the agenda for mental health research across the country (its 2016 appropriation was nearly $1.5 billion; NIMH, 2016a). As the primary funder of research that will lead to development of new assessments and interventions to identify and combat mental illness, the priorities set by NIMH have a major impact on the mental health of our nation and training of the next generation of clinical scientists. Joshua Gordon has recently begun his term as the new Director of NIMH and has been meeting with different organizations to understand how they can contribute to the grand challenge of reducing the burden of mental illness. As a group of clinical psychological scientists (most representing the Coalition for the Advancement and Application of Psychological Science), he asked what we saw as key gaps in our understanding of the burden of mental illnesses and psychological disorders that psychosocial research could help fill. In response, we first present data illustrating how funding trends have shifted toward biomedical research over the past 18 years and then consider the objectives NIMH has defined in its recent strategic plan (U.S. Department of Health and Human Services, National Institutes of Health, &amp; National Institute of Mental Health, 2015). We then note ways that advances in psychosocial research can help achieve these objectives. Critically, this involves integrating psychosocial and biomedical approaches to efficiently relieve the suffering of millions of Americans who struggle with mental illnesses and psychological disorders.","author":[{"dropping-particle":"","family":"Teachman","given":"Bethany A.","non-dropping-particle":"","parse-names":false,"suffix":""},{"dropping-particle":"","family":"McKay","given":"Dean","non-dropping-particle":"","parse-names":false,"suffix":""},{"dropping-particle":"","family":"Barch","given":"Deanna M.","non-dropping-particle":"","parse-names":false,"suffix":""},{"dropping-particle":"","family":"Prinstein","given":"Mitchell J.","non-dropping-particle":"","parse-names":false,"suffix":""},{"dropping-particle":"","family":"Hollon","given":"Steven D.","non-dropping-particle":"","parse-names":false,"suffix":""},{"dropping-particle":"","family":"Chambless","given":"Dianne L.","non-dropping-particle":"","parse-names":false,"suffix":""}],"container-title":"American Psychologist","id":"ITEM-1","issue":"4","issued":{"date-parts":[["2019"]]},"page":"415-431","title":"How psychosocial research can help the National Institute of mental health achieve its grand challenge to reduce the burden of mental illnesses and psychological disorders","type":"article-journal","volume":"74"},"uris":["http://www.mendeley.com/documents/?uuid=6078d23f-690a-43eb-bd8f-f4846d29b068"]},{"id":"ITEM-2","itemData":{"DOI":"10.1186/s13030-019-0160-5","ISSN":"17510759","abstract":"The advancement of wearable/ambulatory technologies has brought a huge change to data collection frameworks in recent decades. Mobile health (mHealth) care platforms, which utilize ambulatory devices to collect naturalistic and often intensively sampled data, produce innovative information of potential clinical relevance. For example, such data can inform clinical study design, recruitment approach, data analysis, and delivery of both \"traditional\" and novel (e.g., mHealth) interventions. We provide a conceptual overview of how data measured continuously or repeatedly via mobile devices (e.g., smartphone and body sensors) in daily life could be fruitfully used within a mHealth care system. We highlight the potential benefits of integrating ecological momentary assessment (EMA) into mHealth platforms for collecting, processing, and modeling data, and delivering and evaluating novel interventions in everyday life. Although the data obtained from EMA and related approaches may hold great potential benefits for mHealth care system, there are also implementation challenges; we briefly discuss the challenges to integrating EMA into mHealth care system.","author":[{"dropping-particle":"","family":"Kim","given":"Jinhyuk","non-dropping-particle":"","parse-names":false,"suffix":""},{"dropping-particle":"","family":"Marcusson-Clavertz","given":"David","non-dropping-particle":"","parse-names":false,"suffix":""},{"dropping-particle":"","family":"Yoshiuchi","given":"Kazuhiro","non-dropping-particle":"","parse-names":false,"suffix":""},{"dropping-particle":"","family":"Smyth","given":"Joshua M.","non-dropping-particle":"","parse-names":false,"suffix":""}],"container-title":"BioPsychoSocial Medicine","id":"ITEM-2","issue":"1","issued":{"date-parts":[["2019"]]},"page":"1-6","publisher":"BioPsychoSocial Medicine","title":"Potential benefits of integrating ecological momentary assessment data into mHealth care systems","type":"article-journal","volume":"13"},"uris":["http://www.mendeley.com/documents/?uuid=41deabf1-e6c2-4720-8913-23b235169588"]}],"mendeley":{"formattedCitation":"(Kim, Marcusson-Clavertz, Yoshiuchi, &amp; Smyth, 2019; Teachman et al., 2019)","plainTextFormattedCitation":"(Kim, Marcusson-Clavertz, Yoshiuchi, &amp; Smyth, 2019; Teachman et al., 2019)","previouslyFormattedCitation":"(Kim, Marcusson-Clavertz, Yoshiuchi, &amp; Smyth, 2019; Teachman et al., 2019)"},"properties":{"noteIndex":0},"schema":"https://github.com/citation-style-language/schema/raw/master/csl-citation.json"}</w:instrText>
      </w:r>
      <w:r w:rsidRPr="009D7C21">
        <w:rPr>
          <w:rFonts w:ascii="Times" w:hAnsi="Times"/>
        </w:rPr>
        <w:fldChar w:fldCharType="separate"/>
      </w:r>
      <w:r w:rsidR="003C6A1E" w:rsidRPr="003C6A1E">
        <w:rPr>
          <w:rFonts w:ascii="Times" w:hAnsi="Times"/>
          <w:noProof/>
        </w:rPr>
        <w:t>(Kim, Marcusson-Clavertz, Yoshiuchi, &amp; Smyth, 2019; Teachman et al., 2019)</w:t>
      </w:r>
      <w:r w:rsidRPr="009D7C21">
        <w:rPr>
          <w:rFonts w:ascii="Times" w:hAnsi="Times"/>
        </w:rPr>
        <w:fldChar w:fldCharType="end"/>
      </w:r>
      <w:r w:rsidRPr="009D7C21">
        <w:rPr>
          <w:rFonts w:ascii="Times" w:hAnsi="Times"/>
        </w:rPr>
        <w:t>. However, this has not been systematically explored and thoughtfully conducted cost-effectiveness studies are required to support the institutionalization of this new monitoring procedure in clinical psychology settings.</w:t>
      </w:r>
    </w:p>
    <w:p w14:paraId="6CF61747" w14:textId="77777777" w:rsidR="001F1162" w:rsidRDefault="001F1162" w:rsidP="001F1162">
      <w:pPr>
        <w:rPr>
          <w:rFonts w:ascii="Times" w:hAnsi="Times"/>
          <w:b/>
          <w:bCs/>
          <w:i/>
          <w:iCs/>
        </w:rPr>
      </w:pPr>
    </w:p>
    <w:p w14:paraId="69EE192B" w14:textId="5750066B" w:rsidR="001F1162" w:rsidRDefault="001F1162" w:rsidP="001F1162">
      <w:pPr>
        <w:jc w:val="center"/>
        <w:rPr>
          <w:rFonts w:ascii="Times" w:hAnsi="Times"/>
          <w:b/>
          <w:bCs/>
        </w:rPr>
      </w:pPr>
      <w:r w:rsidRPr="001F1162">
        <w:rPr>
          <w:rFonts w:ascii="Times" w:hAnsi="Times"/>
          <w:b/>
          <w:bCs/>
        </w:rPr>
        <w:t xml:space="preserve">4.4 </w:t>
      </w:r>
      <w:r w:rsidR="00C923F4">
        <w:rPr>
          <w:rFonts w:ascii="Times" w:hAnsi="Times"/>
          <w:b/>
          <w:bCs/>
        </w:rPr>
        <w:t xml:space="preserve"> </w:t>
      </w:r>
      <w:r w:rsidRPr="001F1162">
        <w:rPr>
          <w:rFonts w:ascii="Times" w:hAnsi="Times"/>
          <w:b/>
          <w:bCs/>
        </w:rPr>
        <w:t>Going beyond unidirectional implementation</w:t>
      </w:r>
    </w:p>
    <w:p w14:paraId="6E487570" w14:textId="0F2A1FE5" w:rsidR="001F1162" w:rsidRPr="009D7C21" w:rsidRDefault="001F1162" w:rsidP="001F1162">
      <w:pPr>
        <w:rPr>
          <w:rFonts w:ascii="Times" w:hAnsi="Times"/>
        </w:rPr>
      </w:pPr>
      <w:r w:rsidRPr="009D7C21">
        <w:rPr>
          <w:rFonts w:ascii="Times" w:hAnsi="Times"/>
        </w:rPr>
        <w:t xml:space="preserve">Despite the advancements in implementation science, the majority of its developments have the underlying idea that knowledge is created in laboratories and later applied into clinical contexts. However, a complementary manner of implementing science is doing what it is called Practice Research Networks, which means to focus on the elaboration of infrastructures that can create active and solid collaborations between researchers and clinicians in naturalistic settings </w:t>
      </w:r>
      <w:r w:rsidRPr="009D7C21">
        <w:rPr>
          <w:rFonts w:ascii="Times" w:hAnsi="Times"/>
        </w:rPr>
        <w:fldChar w:fldCharType="begin" w:fldLock="1"/>
      </w:r>
      <w:r w:rsidR="003C6A1E">
        <w:rPr>
          <w:rFonts w:ascii="Times" w:hAnsi="Times"/>
        </w:rPr>
        <w:instrText>ADDIN CSL_CITATION {"citationItems":[{"id":"ITEM-1","itemData":{"DOI":"10.1037/pst0000192","ISSN":"19391536","abstract":"Conducted in naturalistic settings, practice-oriented research (POR) is aimed at building stronger connections between the science and practice of psychotherapy. Promoting the principles of POR, this article has 2 aims: (a) presenting the results of a survey assessing the interests of members of a large practice research network in topics that could guide future research conducted as part of clinical routine, and (b) describing difficulties in implementing a study in line with such interests. Despite the significant interest in and perceived clinical significance of two relationship constructs (alliance and countertransference), there were unique obstacles faced in their empirical investigation within an already operationally functional practice research network. Challenges in this process included resource-related difficulties (such as changes in staff and the time required to set up the study and administer the measures), logistics-related issues, and effectively incorporating the assessment procedure into an existing clinical system. The article also describes strategies to address these obstacles, with differing degrees of success, including the role of a \"local champion\" at each site, the importance of a personal/professional relationship between the researcher and participating centers, as well as the pragmatic assistance to sites during the preparation, coordination, and implementation process (e.g., providing templates and feedback on institutional review board applications, and technological assistance on how to incorporate the measures into existing center software). The article concludes with general recommendations and future directions for POR.","author":[{"dropping-particle":"","family":"Youn","given":"Soo Jeong","non-dropping-particle":"","parse-names":false,"suffix":""},{"dropping-particle":"","family":"Xiao","given":"Henry","non-dropping-particle":"","parse-names":false,"suffix":""},{"dropping-particle":"","family":"McAleavey","given":"Andrew A.","non-dropping-particle":"","parse-names":false,"suffix":""},{"dropping-particle":"","family":"Scofield","given":"Brett E.","non-dropping-particle":"","parse-names":false,"suffix":""},{"dropping-particle":"","family":"Pedersen","given":"Tyler R.","non-dropping-particle":"","parse-names":false,"suffix":""},{"dropping-particle":"","family":"Castonguay","given":"Louis G.","non-dropping-particle":"","parse-names":false,"suffix":""},{"dropping-particle":"","family":"Hayes","given":"Jeffrey A.","non-dropping-particle":"","parse-names":false,"suffix":""},{"dropping-particle":"","family":"Locke","given":"Benjamin D.","non-dropping-particle":"","parse-names":false,"suffix":""}],"container-title":"Psychotherapy","id":"ITEM-1","issued":{"date-parts":[["2019"]]},"title":"Assessing and investigating clinicians' research interests: Lessons on expanding practices and data collection in a large practice research network","type":"article-journal"},"uris":["http://www.mendeley.com/documents/?uuid=cda6737a-03aa-4aaf-a264-0f0761abef39"]}],"mendeley":{"formattedCitation":"(Youn et al., 2019)","plainTextFormattedCitation":"(Youn et al., 2019)","previouslyFormattedCitation":"(Youn et al., 2019)"},"properties":{"noteIndex":0},"schema":"https://github.com/citation-style-language/schema/raw/master/csl-citation.json"}</w:instrText>
      </w:r>
      <w:r w:rsidRPr="009D7C21">
        <w:rPr>
          <w:rFonts w:ascii="Times" w:hAnsi="Times"/>
        </w:rPr>
        <w:fldChar w:fldCharType="separate"/>
      </w:r>
      <w:r w:rsidRPr="003C6A1E">
        <w:rPr>
          <w:rFonts w:ascii="Times" w:hAnsi="Times"/>
          <w:noProof/>
        </w:rPr>
        <w:t>(Youn et al., 2019)</w:t>
      </w:r>
      <w:r w:rsidRPr="009D7C21">
        <w:rPr>
          <w:rFonts w:ascii="Times" w:hAnsi="Times"/>
        </w:rPr>
        <w:fldChar w:fldCharType="end"/>
      </w:r>
      <w:r w:rsidRPr="009D7C21">
        <w:rPr>
          <w:rFonts w:ascii="Times" w:hAnsi="Times"/>
        </w:rPr>
        <w:t>.</w:t>
      </w:r>
    </w:p>
    <w:p w14:paraId="6CCE3C53" w14:textId="77777777" w:rsidR="001F1162" w:rsidRPr="009D7C21" w:rsidRDefault="001F1162" w:rsidP="001F1162">
      <w:pPr>
        <w:rPr>
          <w:rFonts w:ascii="Times" w:hAnsi="Times"/>
        </w:rPr>
      </w:pPr>
      <w:r w:rsidRPr="009D7C21">
        <w:rPr>
          <w:rFonts w:ascii="Times" w:hAnsi="Times"/>
        </w:rPr>
        <w:t xml:space="preserve">EMAs have the enormous potential of helping to bridge science and practice by means of being incorporated in Practice Research Network infrastructures. EMAs are indeed ideal to acquire large amount of individual data and therefore to create personalized networks that may be helpful to inform treatment strategies, to predict trajectories of change in treatments. Given the unobtrusive nature of mobile phones, these assessments appear as ideal assets to integrate science and practice. </w:t>
      </w:r>
    </w:p>
    <w:p w14:paraId="30BA66AE" w14:textId="7E8AE8F5" w:rsidR="001F1162" w:rsidRPr="001F1162" w:rsidRDefault="001F1162" w:rsidP="001F1162">
      <w:pPr>
        <w:rPr>
          <w:rFonts w:ascii="Times" w:hAnsi="Times"/>
        </w:rPr>
      </w:pPr>
      <w:r w:rsidRPr="009D7C21">
        <w:rPr>
          <w:rFonts w:ascii="Times" w:hAnsi="Times"/>
        </w:rPr>
        <w:t xml:space="preserve">The implementation of ROM in clinical practices has been a matter of research itself </w:t>
      </w:r>
      <w:r w:rsidRPr="009D7C21">
        <w:rPr>
          <w:rFonts w:ascii="Times" w:hAnsi="Times"/>
        </w:rPr>
        <w:fldChar w:fldCharType="begin" w:fldLock="1"/>
      </w:r>
      <w:r w:rsidR="003C6A1E">
        <w:rPr>
          <w:rFonts w:ascii="Times" w:hAnsi="Times"/>
        </w:rPr>
        <w:instrText>ADDIN CSL_CITATION {"citationItems":[{"id":"ITEM-1","itemData":{"DOI":"10.14713/pcsp.v8i2.1497","ISSN":"1553-0124","abstract":"This commentary focuses on the case of 'Grace' treated by Erica Pass (2012) (see record [rid]2012-15712-001[/rid]) through the use of Accelerated Experiential Dynamic Psychotherapy with writing assignments (the 'AEDP-Writing' model) delivered over 40-sessions. Grace was experiencing some PTSD symptoms resulting from a single index trauma and was viewed as having a positive outcome by herself, by her therapist, and by her supervisor. The case study included Grace completing self-report measures at the end of therapy both about her present status at the end of therapy and a retrospective view of her status at the beginning of therapy. The significant limitations of change scores based on such retrospective estimates are discussed as well as the advantages of session-by-session tracking of Grace's mental health and symptomatology as a means of calibrating change over the course of therapy and estimating final treatment status. In addition we discuss fundamental factors for consideration in facilitating trauma-focused treatment for clients with PTSD symptomatology, such as avoidance, approach, and approach-resultant rises in symptomatology, and related recommendations for psychoeducation. (PsycINFO Database Record (c) 2018 APA, all rights reserved)","author":[{"dropping-particle":"","family":"Harmon","given":"Kara L.","non-dropping-particle":"","parse-names":false,"suffix":""},{"dropping-particle":"","family":"Lambert","given":"Michael J.","non-dropping-particle":"","parse-names":false,"suffix":""}],"container-title":"Pragmatic Case Studies in Psychotherapy","id":"ITEM-1","issued":{"date-parts":[["2012"]]},"title":"The Case of \"Grace\"-- A Commentary","type":"article-journal"},"uris":["http://www.mendeley.com/documents/?uuid=5fff3efd-3485-4750-b081-995b3c3ff411"]}],"mendeley":{"formattedCitation":"(Harmon &amp; Lambert, 2012)","plainTextFormattedCitation":"(Harmon &amp; Lambert, 2012)","previouslyFormattedCitation":"(Harmon &amp; Lambert, 2012)"},"properties":{"noteIndex":0},"schema":"https://github.com/citation-style-language/schema/raw/master/csl-citation.json"}</w:instrText>
      </w:r>
      <w:r w:rsidRPr="009D7C21">
        <w:rPr>
          <w:rFonts w:ascii="Times" w:hAnsi="Times"/>
        </w:rPr>
        <w:fldChar w:fldCharType="separate"/>
      </w:r>
      <w:r w:rsidR="003C6A1E" w:rsidRPr="003C6A1E">
        <w:rPr>
          <w:rFonts w:ascii="Times" w:hAnsi="Times"/>
          <w:noProof/>
        </w:rPr>
        <w:t>(Harmon &amp; Lambert, 2012)</w:t>
      </w:r>
      <w:r w:rsidRPr="009D7C21">
        <w:rPr>
          <w:rFonts w:ascii="Times" w:hAnsi="Times"/>
        </w:rPr>
        <w:fldChar w:fldCharType="end"/>
      </w:r>
      <w:r w:rsidRPr="009D7C21">
        <w:rPr>
          <w:rFonts w:ascii="Times" w:hAnsi="Times"/>
        </w:rPr>
        <w:t xml:space="preserve"> and despite the difficulties that any kind of implementation entails, there are solid reasons to think that ROM will play an instrumental role in “plugging the holes of the practice-based evidence colander” </w:t>
      </w:r>
      <w:r w:rsidRPr="009D7C21">
        <w:rPr>
          <w:rFonts w:ascii="Times" w:hAnsi="Times"/>
        </w:rPr>
        <w:fldChar w:fldCharType="begin" w:fldLock="1"/>
      </w:r>
      <w:r w:rsidRPr="009D7C21">
        <w:rPr>
          <w:rFonts w:ascii="Times" w:hAnsi="Times"/>
        </w:rPr>
        <w:instrText>ADDIN CSL_CITATION {"citationItems":[{"id":"ITEM-1","itemData":{"DOI":"10.1080/10503307.2019.1686192","ISSN":"14684381","abstract":"The field has struggled with fundamental issues related to evidence-based practice (EBP) implementation and science-practice integration. The development and implementation of routine monitoring and measurement-based care (MBC) strategies in naturalistic psychological service settings has emerged as a promising strategy to address fundamental questions and knowledge gaps. This conceptual paper marks the importance of routine monitoring in real world psychological services. In particular, routine monitoring has facilitated the harnessing of ecologically valid practice-based and patient-focused evidence, which would otherwise be lost to the field. In addition to tracing its historical context, the role and impact of routine monitoring is addressed in the areas of (a) documenting the effectiveness of psychological services, (b) patient-focused research and care, and (c) therapist differences and payment models. Limitations and challenges are also identified. Throughout, the public health significance of routine monitoring as it relates to clinical psychology is highlighted, including its increasingly prominent role in health care systems and mental health care policy. In addition, it is argued that routine monitoring should continue to be a vital transtheoretical and transdiagnostic evidence-based practice.","author":[{"dropping-particle":"","family":"Boswell","given":"James F.","non-dropping-particle":"","parse-names":false,"suffix":""}],"container-title":"Psychotherapy Research","id":"ITEM-1","issued":{"date-parts":[["2019"]]},"title":"Monitoring processes and outcomes in routine clinical practice: A promising approach to plugging the holes of the practice-based evidence colander","type":"article-journal"},"uris":["http://www.mendeley.com/documents/?uuid=47ab0074-c3ca-477f-946e-16aa83f1e724"]}],"mendeley":{"formattedCitation":"(Boswell, 2019)","plainTextFormattedCitation":"(Boswell, 2019)","previouslyFormattedCitation":"(Boswell, 2019)"},"properties":{"noteIndex":0},"schema":"https://github.com/citation-style-language/schema/raw/master/csl-citation.json"}</w:instrText>
      </w:r>
      <w:r w:rsidRPr="009D7C21">
        <w:rPr>
          <w:rFonts w:ascii="Times" w:hAnsi="Times"/>
        </w:rPr>
        <w:fldChar w:fldCharType="separate"/>
      </w:r>
      <w:r w:rsidRPr="009D7C21">
        <w:rPr>
          <w:rFonts w:ascii="Times" w:hAnsi="Times"/>
          <w:noProof/>
        </w:rPr>
        <w:t>(Boswell, 2019)</w:t>
      </w:r>
      <w:r w:rsidRPr="009D7C21">
        <w:rPr>
          <w:rFonts w:ascii="Times" w:hAnsi="Times"/>
        </w:rPr>
        <w:fldChar w:fldCharType="end"/>
      </w:r>
      <w:r w:rsidRPr="009D7C21">
        <w:rPr>
          <w:rFonts w:ascii="Times" w:hAnsi="Times"/>
        </w:rPr>
        <w:t xml:space="preserve">. Indeed, a vast array of studies, including solid randomized control trials, have demonstrated the contributions of feedback to treatment outcome </w:t>
      </w:r>
      <w:r w:rsidRPr="009D7C21">
        <w:rPr>
          <w:rFonts w:ascii="Times" w:hAnsi="Times"/>
        </w:rPr>
        <w:fldChar w:fldCharType="begin" w:fldLock="1"/>
      </w:r>
      <w:r w:rsidRPr="009D7C21">
        <w:rPr>
          <w:rFonts w:ascii="Times" w:hAnsi="Times"/>
        </w:rPr>
        <w:instrText>ADDIN CSL_CITATION {"citationItems":[{"id":"ITEM-1","itemData":{"DOI":"10.1159/000455170","ISSN":"14230348","abstract":"Despite evidence that psychotherapy has a positive impact on psychological disorders, 30% of patients fail to respond during clinical trials, and as many as 65% of patients in routine care leave treatment without a measured benefit. In addition, therapists appear to overestimate positive outcomes in their patients relative to measured outcomes and are particularly poor at identifying patients at risk for a negative outcome. These problems suggest the need for measuring and monitoring patient treatment response over the course of treatment while applying standardized methods of identifying at-risk cases. Computer-assisted methods for measuring, monitoring, identifying potential deteriorators, and providing feedback to clinicians are described along with a model that explains why feedback is likely to be beneficial to patients. The results of 12 clinical trials are summarized and suggest that deterioration rates can be substantially reduced in at-risk cases (from baseline rates of 21% down to 13%) and that recovery rates are substantially increased in this subgroup of cases (from a baseline of 20% up to 35%) when therapists are provided this information. When problem-solving methods are added to feedback, deterioration in at-risk cases is further reduced to 6% while recovery/improvement rates rise to about 50%. It is suggested that the feedback methods become a standard of practice. Such a change in patterns of care can be achieved through minimal modification to routine practice but may require discussions with patients about their clinical progress.","author":[{"dropping-particle":"","family":"Lambert","given":"Michael J.","non-dropping-particle":"","parse-names":false,"suffix":""}],"container-title":"Psychotherapy and Psychosomatics","id":"ITEM-1","issued":{"date-parts":[["2017"]]},"title":"Maximizing psychotherapy outcome beyond evidence-based medicine","type":"article-journal"},"uris":["http://www.mendeley.com/documents/?uuid=717971fa-3ef9-482a-be32-9f9a6a21d487"]}],"mendeley":{"formattedCitation":"(Lambert, 2017)","plainTextFormattedCitation":"(Lambert, 2017)","previouslyFormattedCitation":"(Lambert, 2017)"},"properties":{"noteIndex":0},"schema":"https://github.com/citation-style-language/schema/raw/master/csl-citation.json"}</w:instrText>
      </w:r>
      <w:r w:rsidRPr="009D7C21">
        <w:rPr>
          <w:rFonts w:ascii="Times" w:hAnsi="Times"/>
        </w:rPr>
        <w:fldChar w:fldCharType="separate"/>
      </w:r>
      <w:r w:rsidRPr="009D7C21">
        <w:rPr>
          <w:rFonts w:ascii="Times" w:hAnsi="Times"/>
          <w:noProof/>
        </w:rPr>
        <w:t>(Lambert, 2017)</w:t>
      </w:r>
      <w:r w:rsidRPr="009D7C21">
        <w:rPr>
          <w:rFonts w:ascii="Times" w:hAnsi="Times"/>
        </w:rPr>
        <w:fldChar w:fldCharType="end"/>
      </w:r>
      <w:r w:rsidRPr="009D7C21">
        <w:rPr>
          <w:rFonts w:ascii="Times" w:hAnsi="Times"/>
        </w:rPr>
        <w:t xml:space="preserve">. However, more research is needed, and there are still concerns if this approach </w:t>
      </w:r>
      <w:r w:rsidRPr="009D7C21">
        <w:rPr>
          <w:rFonts w:ascii="Times" w:hAnsi="Times"/>
        </w:rPr>
        <w:lastRenderedPageBreak/>
        <w:t xml:space="preserve">can be generalized to all mental disorders. For example, in the field of personality disorders ROM has shown to be detrimental </w:t>
      </w:r>
      <w:r w:rsidRPr="009D7C21">
        <w:rPr>
          <w:rFonts w:ascii="Times" w:hAnsi="Times"/>
        </w:rPr>
        <w:fldChar w:fldCharType="begin" w:fldLock="1"/>
      </w:r>
      <w:r w:rsidRPr="009D7C21">
        <w:rPr>
          <w:rFonts w:ascii="Times" w:hAnsi="Times"/>
        </w:rPr>
        <w:instrText>ADDIN CSL_CITATION {"citationItems":[{"id":"ITEM-1","itemData":{"DOI":"10.1159/000455170","ISSN":"14230348","abstract":"Despite evidence that psychotherapy has a positive impact on psychological disorders, 30% of patients fail to respond during clinical trials, and as many as 65% of patients in routine care leave treatment without a measured benefit. In addition, therapists appear to overestimate positive outcomes in their patients relative to measured outcomes and are particularly poor at identifying patients at risk for a negative outcome. These problems suggest the need for measuring and monitoring patient treatment response over the course of treatment while applying standardized methods of identifying at-risk cases. Computer-assisted methods for measuring, monitoring, identifying potential deteriorators, and providing feedback to clinicians are described along with a model that explains why feedback is likely to be beneficial to patients. The results of 12 clinical trials are summarized and suggest that deterioration rates can be substantially reduced in at-risk cases (from baseline rates of 21% down to 13%) and that recovery rates are substantially increased in this subgroup of cases (from a baseline of 20% up to 35%) when therapists are provided this information. When problem-solving methods are added to feedback, deterioration in at-risk cases is further reduced to 6% while recovery/improvement rates rise to about 50%. It is suggested that the feedback methods become a standard of practice. Such a change in patterns of care can be achieved through minimal modification to routine practice but may require discussions with patients about their clinical progress.","author":[{"dropping-particle":"","family":"Lambert","given":"Michael J.","non-dropping-particle":"","parse-names":false,"suffix":""}],"container-title":"Psychotherapy and Psychosomatics","id":"ITEM-1","issued":{"date-parts":[["2017"]]},"title":"Maximizing psychotherapy outcome beyond evidence-based medicine","type":"article-journal"},"uris":["http://www.mendeley.com/documents/?uuid=717971fa-3ef9-482a-be32-9f9a6a21d487"]}],"mendeley":{"formattedCitation":"(Lambert, 2017)","plainTextFormattedCitation":"(Lambert, 2017)","previouslyFormattedCitation":"(Lambert, 2017)"},"properties":{"noteIndex":0},"schema":"https://github.com/citation-style-language/schema/raw/master/csl-citation.json"}</w:instrText>
      </w:r>
      <w:r w:rsidRPr="009D7C21">
        <w:rPr>
          <w:rFonts w:ascii="Times" w:hAnsi="Times"/>
        </w:rPr>
        <w:fldChar w:fldCharType="separate"/>
      </w:r>
      <w:r w:rsidRPr="009D7C21">
        <w:rPr>
          <w:rFonts w:ascii="Times" w:hAnsi="Times"/>
          <w:noProof/>
        </w:rPr>
        <w:t>(Lambert, 2017)</w:t>
      </w:r>
      <w:r w:rsidRPr="009D7C21">
        <w:rPr>
          <w:rFonts w:ascii="Times" w:hAnsi="Times"/>
        </w:rPr>
        <w:fldChar w:fldCharType="end"/>
      </w:r>
      <w:r w:rsidRPr="009D7C21">
        <w:rPr>
          <w:rFonts w:ascii="Times" w:hAnsi="Times"/>
        </w:rPr>
        <w:t xml:space="preserve">. </w:t>
      </w:r>
    </w:p>
    <w:p w14:paraId="7E3B10B5" w14:textId="77777777" w:rsidR="001F1162" w:rsidRDefault="001F1162" w:rsidP="001F1162">
      <w:pPr>
        <w:rPr>
          <w:b/>
        </w:rPr>
      </w:pPr>
    </w:p>
    <w:p w14:paraId="05C5F8F7" w14:textId="34132637" w:rsidR="001F1162" w:rsidRDefault="001F1162" w:rsidP="001F1162">
      <w:pPr>
        <w:jc w:val="center"/>
        <w:rPr>
          <w:b/>
        </w:rPr>
      </w:pPr>
      <w:r>
        <w:rPr>
          <w:b/>
        </w:rPr>
        <w:t xml:space="preserve">5.0 </w:t>
      </w:r>
      <w:r w:rsidR="00C923F4">
        <w:rPr>
          <w:b/>
        </w:rPr>
        <w:t xml:space="preserve"> </w:t>
      </w:r>
      <w:r>
        <w:rPr>
          <w:b/>
        </w:rPr>
        <w:t>Statistical analysis</w:t>
      </w:r>
    </w:p>
    <w:p w14:paraId="0C9E8207" w14:textId="77777777" w:rsidR="001F1162" w:rsidRPr="009D7C21" w:rsidRDefault="001F1162" w:rsidP="001F1162">
      <w:pPr>
        <w:rPr>
          <w:rFonts w:ascii="Times" w:hAnsi="Times"/>
        </w:rPr>
      </w:pPr>
      <w:r w:rsidRPr="009D7C21">
        <w:rPr>
          <w:rFonts w:ascii="Times" w:hAnsi="Times"/>
        </w:rPr>
        <w:t xml:space="preserve">Earlier in the present chapter, it has been discussed that a paradigm change towards real-time, frequent data collection is required in clinical psychology. This, however, poses new challenges into practitioners and researchers which refers to how EMA data is analyzed. As noted during the present episode, EMA has been traditionally rare compared to episodic or laboratory measurements. Thus, the interest in developing analytic strategies to effectively deal with the data resulting from EMA has been increasing in the past decades as EMA has gained popularity. </w:t>
      </w:r>
    </w:p>
    <w:p w14:paraId="37EF09AE" w14:textId="77777777" w:rsidR="001F1162" w:rsidRPr="009D7C21" w:rsidRDefault="001F1162" w:rsidP="001F1162">
      <w:pPr>
        <w:rPr>
          <w:rFonts w:ascii="Times" w:hAnsi="Times"/>
        </w:rPr>
      </w:pPr>
      <w:r w:rsidRPr="009D7C21">
        <w:rPr>
          <w:rFonts w:ascii="Times" w:hAnsi="Times"/>
        </w:rPr>
        <w:t>Data analysis in EMA frequently differs significantly from analytic strategies from cross-sectional or traditional trials with a reduced amount of measurements for a number of reasons. First, EMA often results in large amounts of data which cannot be analyzed using traditional analytic strategies. Next, EMA allows for the implementation of study designs that require repeated measurement (e.g., single case designs) and, therefore, particular analytic strategies. Related to this, clinicians and researchers interested in EMA implementation are likely to be interested in research questions that are intrinsic to EMA (e.g., how a particular variable changes in real-life settings and in real-time when measured repeatedly during a certain period of time or how two or more variables mutually influence each other when repeatedly measured using an EMA approach).</w:t>
      </w:r>
    </w:p>
    <w:p w14:paraId="68532875" w14:textId="77777777" w:rsidR="001F1162" w:rsidRPr="009D7C21" w:rsidRDefault="001F1162" w:rsidP="001F1162">
      <w:pPr>
        <w:rPr>
          <w:rFonts w:ascii="Times" w:hAnsi="Times"/>
        </w:rPr>
      </w:pPr>
      <w:r w:rsidRPr="009D7C21">
        <w:rPr>
          <w:rFonts w:ascii="Times" w:hAnsi="Times"/>
        </w:rPr>
        <w:t xml:space="preserve">Note, for example, how research questions could differ when implementing a randomized controlled trial (RCT) with traditional episodic, onsite measurement or EMA for a given population (e.g., sixty patients with social anxiety) and comparing two active treatments (cognitive-behavioral therapy and acceptance and commitment therapy). Traditionally, an RCT would include a reduced number of measurements (e.g., pre-treatment, post-treatment, and a number of follow-ups, generally no more than three). Then, average-group scores tend to be compared across time to explore whether one of the two conditions resulted in greater improvement at the group level at end of the intervention or time later. Additionally, researchers might be interested in exploring whether the change in outcomes (e.g., social anxiety and number of social interactions in the past week) was partially or totally explained by changes in a psychological mechanism tapped into treatment (e.g., irrational beliefs and acceptance), also </w:t>
      </w:r>
      <w:r w:rsidRPr="009D7C21">
        <w:rPr>
          <w:rFonts w:ascii="Times" w:hAnsi="Times"/>
        </w:rPr>
        <w:lastRenderedPageBreak/>
        <w:t>known as treatment mediations. To do this, complex analyses using a structural equation modelling approach could be implemented. However, in traditional RCTs the study of treatment mediators is usually conducted using simpler analyses that include change scores between two measurement points only.</w:t>
      </w:r>
    </w:p>
    <w:p w14:paraId="5943FEF2" w14:textId="77777777" w:rsidR="001F1162" w:rsidRPr="009D7C21" w:rsidRDefault="001F1162" w:rsidP="001F1162">
      <w:pPr>
        <w:rPr>
          <w:rFonts w:ascii="Times" w:hAnsi="Times"/>
        </w:rPr>
      </w:pPr>
      <w:r w:rsidRPr="009D7C21">
        <w:rPr>
          <w:rFonts w:ascii="Times" w:hAnsi="Times"/>
        </w:rPr>
        <w:t>The previously described scenario can be largely different in a trial using EMA. First, a series of single-case designs focusing on patient change as opposed to group-average scores could be implemented and both treatment conditions could be tested for every individual (i.e., alternating treatments single case design) as opposed to splitting the sample into two. Consequently, treatment effectiveness would be explored at the individual level, so, different to the previous example, the question here would be whether one of the two conditions resulted in greater improvement at the individual level. Importantly, because assessment would be performed repeatedly during the whole study, treatment effectiveness and change trajectories could be investigated at all treatment and post-treatment stages. By doing this, for example, one could study whether recovery occurred early or late after treatment onset or whether more significant changes were observed after a given treatment component. Even if a single case perspective was not adopted, research questions could differ using EMA and more complex relationships between variables could be investigated (whether different mediators emerged at different treatment stages or whether reciprocal changes in two or more variables occurred so that variations in one variable resulted in same- or next-day changes in the other and vice-versa).</w:t>
      </w:r>
    </w:p>
    <w:p w14:paraId="20988014" w14:textId="77777777" w:rsidR="001F1162" w:rsidRPr="009D7C21" w:rsidRDefault="001F1162" w:rsidP="001F1162">
      <w:pPr>
        <w:rPr>
          <w:rFonts w:ascii="Times" w:hAnsi="Times"/>
        </w:rPr>
      </w:pPr>
      <w:r w:rsidRPr="009D7C21">
        <w:rPr>
          <w:rFonts w:ascii="Times" w:hAnsi="Times"/>
        </w:rPr>
        <w:t xml:space="preserve">Another challenge in EMA refers to the amount of data available and the relatively unstructured nature of such data. Thus, different to traditional, episodic assessment, defining the research question and selecting which temporal frame is relevant for the study become a crucial conceptual work which directly affects the analytic plan </w:t>
      </w:r>
      <w:r w:rsidRPr="009D7C21">
        <w:rPr>
          <w:rFonts w:ascii="Times" w:hAnsi="Times"/>
        </w:rPr>
        <w:fldChar w:fldCharType="begin" w:fldLock="1"/>
      </w:r>
      <w:r w:rsidRPr="009D7C21">
        <w:rPr>
          <w:rFonts w:ascii="Times" w:hAnsi="Times"/>
        </w:rPr>
        <w:instrText>ADDIN CSL_CITATION {"citationItems":[{"id":"ITEM-1","itemData":{"DOI":"10.1093/ntr/ntt195","ISSN":"1469994X","abstract":"Ecological momentary assessment (EMA) methods, which involve collection of real-time data in subjects' real-world environments, are particularly well suited to studying tobacco use. Analyzing EMA datasets can be challenging, as the datasets include a large and varied number of observations per subject and are relatively unstructured. This paper suggests that time is typically a key organizing principle in EMA data and that conceptualizing the data as a timeline of events, behaviors, and experiences can help define analytic approaches. EMA datasets lend themselves to answering a diverse array of research questions, and the research question must drive how data are arranged for analysis and the kinds of statistical models that are applied. This is illustrated with brief examples of diverse analyses applied to answer different questions from an EMA study of tobacco use and relapse. © The Author 2013.","author":[{"dropping-particle":"","family":"Shiffman","given":"Saul","non-dropping-particle":"","parse-names":false,"suffix":""}],"container-title":"Nicotine and Tobacco Research","id":"ITEM-1","issue":"SUPPL2","issued":{"date-parts":[["2014"]]},"page":"76-87","title":"Conceptualizing analyses of ecological momentary assessment data","type":"article-journal","volume":"16"},"uris":["http://www.mendeley.com/documents/?uuid=564261e4-c71d-4aa6-b314-9879b84832e3"]}],"mendeley":{"formattedCitation":"(Shiffman, 2014)","plainTextFormattedCitation":"(Shiffman, 2014)","previouslyFormattedCitation":"(Shiffman, 2014)"},"properties":{"noteIndex":0},"schema":"https://github.com/citation-style-language/schema/raw/master/csl-citation.json"}</w:instrText>
      </w:r>
      <w:r w:rsidRPr="009D7C21">
        <w:rPr>
          <w:rFonts w:ascii="Times" w:hAnsi="Times"/>
        </w:rPr>
        <w:fldChar w:fldCharType="separate"/>
      </w:r>
      <w:r w:rsidRPr="009D7C21">
        <w:rPr>
          <w:rFonts w:ascii="Times" w:hAnsi="Times"/>
          <w:noProof/>
        </w:rPr>
        <w:t>(Shiffman, 2014)</w:t>
      </w:r>
      <w:r w:rsidRPr="009D7C21">
        <w:rPr>
          <w:rFonts w:ascii="Times" w:hAnsi="Times"/>
        </w:rPr>
        <w:fldChar w:fldCharType="end"/>
      </w:r>
      <w:r w:rsidRPr="009D7C21">
        <w:rPr>
          <w:rFonts w:ascii="Times" w:hAnsi="Times"/>
        </w:rPr>
        <w:t xml:space="preserve">. For example, going back to the social anxiety example, researchers and clinicians might not be more interested in effective social interactions when social anxiety is high (e.g., in the presence of feared situations such as interactions with new people or in large groups), which only represents a portion of the data. Therefore, data framing according to the research question becomes a key goal for investigators using EMA. </w:t>
      </w:r>
    </w:p>
    <w:p w14:paraId="157643E7" w14:textId="77777777" w:rsidR="001F1162" w:rsidRPr="009D7C21" w:rsidRDefault="001F1162" w:rsidP="001F1162">
      <w:pPr>
        <w:rPr>
          <w:rFonts w:ascii="Times" w:hAnsi="Times"/>
        </w:rPr>
      </w:pPr>
      <w:r w:rsidRPr="009D7C21">
        <w:rPr>
          <w:rFonts w:ascii="Times" w:hAnsi="Times"/>
        </w:rPr>
        <w:t xml:space="preserve">Because clinicians and researchers are more familiar with analytic methods that require independent observations, data analysis of datasets that include a large number of observations for a single individual might be intimidating. However, an increasing number of strategies have </w:t>
      </w:r>
      <w:r w:rsidRPr="009D7C21">
        <w:rPr>
          <w:rFonts w:ascii="Times" w:hAnsi="Times"/>
        </w:rPr>
        <w:lastRenderedPageBreak/>
        <w:t>now been developed and included in most statistical packages. Even though an in-depth description of how each of these analyses can be conducted in each statistical package is out of the scope of the present chapter, a general overview of the most popular analytic options for EMA data will be provided and recommendations for further information will be given.</w:t>
      </w:r>
    </w:p>
    <w:p w14:paraId="7517B714" w14:textId="7519CCB9" w:rsidR="001F1162" w:rsidRPr="009D7C21" w:rsidRDefault="001F1162" w:rsidP="001F1162">
      <w:pPr>
        <w:rPr>
          <w:rFonts w:ascii="Times" w:hAnsi="Times"/>
        </w:rPr>
      </w:pPr>
      <w:r w:rsidRPr="009D7C21">
        <w:rPr>
          <w:rFonts w:ascii="Times" w:hAnsi="Times"/>
        </w:rPr>
        <w:t xml:space="preserve">Multilevel or hierarchical regression models are amongst the most popular methods for EMA data analysis </w:t>
      </w:r>
      <w:r w:rsidRPr="009D7C21">
        <w:rPr>
          <w:rFonts w:ascii="Times" w:hAnsi="Times"/>
        </w:rPr>
        <w:fldChar w:fldCharType="begin" w:fldLock="1"/>
      </w:r>
      <w:r w:rsidR="003C6A1E">
        <w:rPr>
          <w:rFonts w:ascii="Times" w:hAnsi="Times"/>
        </w:rPr>
        <w:instrText>ADDIN CSL_CITATION {"citationItems":[{"id":"ITEM-1","itemData":{"DOI":"10.1521/pedi_2012_26_067","ISBN":"1943-2763 (Electronic)\\r0885-579X (Linking)","ISSN":"0885-579X","PMID":"22984853","abstract":"The use of Ecological Momentary Assessment (EMA) has led to increased insight into borderline personality disorder (BPD) symptoms, especially regarding affective instability. EMA is characterized by a series of repeated assessments of current affective, behavioral, and contextual experiences or physiological processes while participants engage in normal daily activities. EMA has several advantages. It enables researchers to avoid biased recollection, to investigate within-person processes, and to enhance real-life generalizability. This review is dedicated to four main objectives: (1) to discuss the characteristics of EMA in studying BPD symptomatology; (2) to provide an extensive overview of EMA findings in BPD structured into findings regarding DSM-IV criteria and findings regarding emotional dysregulation as stated in the biosocial theory of Linehan; (3) to discuss challenges of EMA and to give recommendations for the proper use of it; and (4) to highlight prospects and promising applications that should be addressed.","author":[{"dropping-particle":"","family":"Santangelo","given":"Philip","non-dropping-particle":"","parse-names":false,"suffix":""},{"dropping-particle":"","family":"Bohus","given":"Martin","non-dropping-particle":"","parse-names":false,"suffix":""},{"dropping-particle":"","family":"Ebner-Priemer","given":"Ulrich W.","non-dropping-particle":"","parse-names":false,"suffix":""}],"container-title":"Journal of Personality Disorders","id":"ITEM-1","issue":"4","issued":{"date-parts":[["2014"]]},"page":"555-576","title":"Ecological Momentary Assessment in Borderline Personality Disorder: A Review of Recent Findings and Methodological Challenges","type":"article-journal","volume":"28"},"uris":["http://www.mendeley.com/documents/?uuid=04c3458f-4ccc-4ed9-8964-8727586f91a3"]},{"id":"ITEM-2","itemData":{"DOI":"10.1093/ntr/ntt195","ISSN":"1469994X","abstract":"Ecological momentary assessment (EMA) methods, which involve collection of real-time data in subjects' real-world environments, are particularly well suited to studying tobacco use. Analyzing EMA datasets can be challenging, as the datasets include a large and varied number of observations per subject and are relatively unstructured. This paper suggests that time is typically a key organizing principle in EMA data and that conceptualizing the data as a timeline of events, behaviors, and experiences can help define analytic approaches. EMA datasets lend themselves to answering a diverse array of research questions, and the research question must drive how data are arranged for analysis and the kinds of statistical models that are applied. This is illustrated with brief examples of diverse analyses applied to answer different questions from an EMA study of tobacco use and relapse. © The Author 2013.","author":[{"dropping-particle":"","family":"Shiffman","given":"Saul","non-dropping-particle":"","parse-names":false,"suffix":""}],"container-title":"Nicotine and Tobacco Research","id":"ITEM-2","issue":"SUPPL2","issued":{"date-parts":[["2014"]]},"page":"76-87","title":"Conceptualizing analyses of ecological momentary assessment data","type":"article-journal","volume":"16"},"uris":["http://www.mendeley.com/documents/?uuid=564261e4-c71d-4aa6-b314-9879b84832e3"]}],"mendeley":{"formattedCitation":"(Santangelo et al., 2014; Shiffman, 2014)","plainTextFormattedCitation":"(Santangelo et al., 2014; Shiffman, 2014)","previouslyFormattedCitation":"(Santangelo et al., 2014; Shiffman, 2014)"},"properties":{"noteIndex":0},"schema":"https://github.com/citation-style-language/schema/raw/master/csl-citation.json"}</w:instrText>
      </w:r>
      <w:r w:rsidRPr="009D7C21">
        <w:rPr>
          <w:rFonts w:ascii="Times" w:hAnsi="Times"/>
        </w:rPr>
        <w:fldChar w:fldCharType="separate"/>
      </w:r>
      <w:r w:rsidR="003C6A1E" w:rsidRPr="003C6A1E">
        <w:rPr>
          <w:rFonts w:ascii="Times" w:hAnsi="Times"/>
          <w:noProof/>
        </w:rPr>
        <w:t>(Santangelo et al., 2014; Shiffman, 2014)</w:t>
      </w:r>
      <w:r w:rsidRPr="009D7C21">
        <w:rPr>
          <w:rFonts w:ascii="Times" w:hAnsi="Times"/>
        </w:rPr>
        <w:fldChar w:fldCharType="end"/>
      </w:r>
      <w:r w:rsidRPr="009D7C21">
        <w:rPr>
          <w:rFonts w:ascii="Times" w:hAnsi="Times"/>
        </w:rPr>
        <w:t xml:space="preserve">. However, as noted earlier, the nature of the specific analysis to be conducted is not necessarily straightforward in EMA and different analyses are possible due to the frequently large number of data obtained with this methodology. Therefore, a crucial aspect will be to determine the question of interest, which will serve guide the selection of the portion of data to be used for analyses and will also help structure the data (i.e., convert it to long form, that is, an observation in each row, when conducting multilevel analysis) and determine the specific analytic strategy to be selected. Different research questions include between-subject differences with no reference to time (e.g., whether more impulsive individuals experience more craving during abstinence), within-person associations between events (e.g., whether gambling is more likely to occur after an argument with the spouse), variations in behavior over time (e.g., how anxiety levels change during a certain period of time), or changes in effects over time (e.g., whether the relationship between self-esteem and alcohol use changes over time), to name some examples </w:t>
      </w:r>
      <w:r w:rsidRPr="009D7C21">
        <w:rPr>
          <w:rFonts w:ascii="Times" w:hAnsi="Times"/>
        </w:rPr>
        <w:fldChar w:fldCharType="begin" w:fldLock="1"/>
      </w:r>
      <w:r w:rsidRPr="009D7C21">
        <w:rPr>
          <w:rFonts w:ascii="Times" w:hAnsi="Times"/>
        </w:rPr>
        <w:instrText>ADDIN CSL_CITATION {"citationItems":[{"id":"ITEM-1","itemData":{"DOI":"10.1093/ntr/ntt195","ISSN":"1469994X","abstract":"Ecological momentary assessment (EMA) methods, which involve collection of real-time data in subjects' real-world environments, are particularly well suited to studying tobacco use. Analyzing EMA datasets can be challenging, as the datasets include a large and varied number of observations per subject and are relatively unstructured. This paper suggests that time is typically a key organizing principle in EMA data and that conceptualizing the data as a timeline of events, behaviors, and experiences can help define analytic approaches. EMA datasets lend themselves to answering a diverse array of research questions, and the research question must drive how data are arranged for analysis and the kinds of statistical models that are applied. This is illustrated with brief examples of diverse analyses applied to answer different questions from an EMA study of tobacco use and relapse. © The Author 2013.","author":[{"dropping-particle":"","family":"Shiffman","given":"Saul","non-dropping-particle":"","parse-names":false,"suffix":""}],"container-title":"Nicotine and Tobacco Research","id":"ITEM-1","issue":"SUPPL2","issued":{"date-parts":[["2014"]]},"page":"76-87","title":"Conceptualizing analyses of ecological momentary assessment data","type":"article-journal","volume":"16"},"uris":["http://www.mendeley.com/documents/?uuid=564261e4-c71d-4aa6-b314-9879b84832e3"]}],"mendeley":{"formattedCitation":"(Shiffman, 2014)","plainTextFormattedCitation":"(Shiffman, 2014)","previouslyFormattedCitation":"(Shiffman, 2014)"},"properties":{"noteIndex":0},"schema":"https://github.com/citation-style-language/schema/raw/master/csl-citation.json"}</w:instrText>
      </w:r>
      <w:r w:rsidRPr="009D7C21">
        <w:rPr>
          <w:rFonts w:ascii="Times" w:hAnsi="Times"/>
        </w:rPr>
        <w:fldChar w:fldCharType="separate"/>
      </w:r>
      <w:r w:rsidRPr="009D7C21">
        <w:rPr>
          <w:rFonts w:ascii="Times" w:hAnsi="Times"/>
          <w:noProof/>
        </w:rPr>
        <w:t>(Shiffman, 2014)</w:t>
      </w:r>
      <w:r w:rsidRPr="009D7C21">
        <w:rPr>
          <w:rFonts w:ascii="Times" w:hAnsi="Times"/>
        </w:rPr>
        <w:fldChar w:fldCharType="end"/>
      </w:r>
      <w:r w:rsidRPr="009D7C21">
        <w:rPr>
          <w:rFonts w:ascii="Times" w:hAnsi="Times"/>
        </w:rPr>
        <w:t xml:space="preserve">. Thus, depending on the question of interest, analyses might change from simple bivariate associations to more complex multilevel modelling strategies, such as generalized estimating equations or hierarchical linear modelling, and time-varying effect modelling </w:t>
      </w:r>
      <w:r w:rsidRPr="009D7C21">
        <w:rPr>
          <w:rFonts w:ascii="Times" w:hAnsi="Times"/>
        </w:rPr>
        <w:fldChar w:fldCharType="begin" w:fldLock="1"/>
      </w:r>
      <w:r w:rsidR="003C6A1E">
        <w:rPr>
          <w:rFonts w:ascii="Times" w:hAnsi="Times"/>
        </w:rPr>
        <w:instrText>ADDIN CSL_CITATION {"citationItems":[{"id":"ITEM-1","itemData":{"DOI":"10.1097/PHM.0000000000000690","ISBN":"0000000000000","ISSN":"15377385","abstract":"Ecological momentary assessment (EMA) methods collect real-time data in real-world environments, which allow physical medicine and rehabilitation researchers to examine objective outcome data and reduces bias from retrospective recall. The statistical analysis of EMA data is directly related to the research question and the temporal design of the study. Hierarchical linear modeling, which accounts for multiple observations from the same participant, is a particularly useful approach to analyzing EMA data. The objective of this paper was to introduce the process of conducting hierarchical linear modeling analyses with EMA data. This is accomplished using exemplars from recent physical medicine and rehabilitation literature.","author":[{"dropping-particle":"","family":"Terhorst","given":"Lauren","non-dropping-particle":"","parse-names":false,"suffix":""},{"dropping-particle":"","family":"Beck","given":"Kelly Battle","non-dropping-particle":"","parse-names":false,"suffix":""},{"dropping-particle":"","family":"McKeon","given":"Ashlee B.","non-dropping-particle":"","parse-names":false,"suffix":""},{"dropping-particle":"","family":"Graham","given":"Kristin M.","non-dropping-particle":"","parse-names":false,"suffix":""},{"dropping-particle":"","family":"Ye","given":"Feifei","non-dropping-particle":"","parse-names":false,"suffix":""},{"dropping-particle":"","family":"Shiffman","given":"Saul","non-dropping-particle":"","parse-names":false,"suffix":""}],"container-title":"American Journal of Physical Medicine and Rehabilitation","id":"ITEM-1","issue":"8","issued":{"date-parts":[["2017"]]},"page":"596-599","title":"Hierarchical Linear Modeling for Analysis of Ecological Momentary Assessment Data in Physical Medicine and Rehabilitation Research","type":"article-journal","volume":"96"},"uris":["http://www.mendeley.com/documents/?uuid=64bccdbb-7968-457c-b58c-8915d9e94f08"]},{"id":"ITEM-2","itemData":{"DOI":"10.1037/adb0000208","ISBN":"2163684814","ISSN":"1939-1501","author":[{"dropping-particle":"","family":"Lanza","given":"Stephanie T.","non-dropping-particle":"","parse-names":false,"suffix":""},{"dropping-particle":"","family":"Vasilenko","given":"Sara A.","non-dropping-particle":"","parse-names":false,"suffix":""},{"dropping-particle":"","family":"Russell","given":"Michael A.","non-dropping-particle":"","parse-names":false,"suffix":""}],"container-title":"Psychology of Addictive Behaviors","id":"ITEM-2","issue":"8","issued":{"date-parts":[["2016","12"]]},"page":"939-954","title":"Time-varying effect modeling to address new questions in behavioral research: Examples in marijuana use.","type":"article-journal","volume":"30"},"uris":["http://www.mendeley.com/documents/?uuid=7ef8dae3-97e4-4de3-94d6-a93fd25dda40"]},{"id":"ITEM-3","itemData":{"DOI":"10.1177/1094428103257361","ISSN":"10944281","abstract":"Although ecological momentary assessment and experience sampling methods have been in use in other areas of the social and medical sciences for many years, organizational researchers have not taken advantage of these techniques. To rectify this situation, the authors examine the benefits and difficulties of ecological momentary assessment and offer suggestions for how it can be used effectively in organizations. In addition, the authors discuss the analysis of these data from a multilevel framework and place particular emphasis on procedures that examine the temporal nature of momentary data.","author":[{"dropping-particle":"","family":"Beal","given":"Daniel J.","non-dropping-particle":"","parse-names":false,"suffix":""},{"dropping-particle":"","family":"Weiss","given":"Howard M.","non-dropping-particle":"","parse-names":false,"suffix":""}],"container-title":"Organizational Research Methods","id":"ITEM-3","issue":"4","issued":{"date-parts":[["2003"]]},"page":"440-464","title":"Methods of Ecological Momentary Assessment in Organizational Research","type":"article-journal","volume":"6"},"uris":["http://www.mendeley.com/documents/?uuid=c8970fa7-1f38-4edd-b0c3-a99faf29523d"]}],"mendeley":{"formattedCitation":"(Beal &amp; Weiss, 2003; Lanza, Vasilenko, &amp; Russell, 2016; Terhorst et al., 2017)","plainTextFormattedCitation":"(Beal &amp; Weiss, 2003; Lanza, Vasilenko, &amp; Russell, 2016; Terhorst et al., 2017)","previouslyFormattedCitation":"(Beal &amp; Weiss, 2003; Lanza, Vasilenko, &amp; Russell, 2016; Terhorst et al., 2017)"},"properties":{"noteIndex":0},"schema":"https://github.com/citation-style-language/schema/raw/master/csl-citation.json"}</w:instrText>
      </w:r>
      <w:r w:rsidRPr="009D7C21">
        <w:rPr>
          <w:rFonts w:ascii="Times" w:hAnsi="Times"/>
        </w:rPr>
        <w:fldChar w:fldCharType="separate"/>
      </w:r>
      <w:r w:rsidR="003C6A1E" w:rsidRPr="003C6A1E">
        <w:rPr>
          <w:rFonts w:ascii="Times" w:hAnsi="Times"/>
          <w:noProof/>
        </w:rPr>
        <w:t>(Beal &amp; Weiss, 2003; Lanza, Vasilenko, &amp; Russell, 2016; Terhorst et al., 2017)</w:t>
      </w:r>
      <w:r w:rsidRPr="009D7C21">
        <w:rPr>
          <w:rFonts w:ascii="Times" w:hAnsi="Times"/>
        </w:rPr>
        <w:fldChar w:fldCharType="end"/>
      </w:r>
      <w:r w:rsidRPr="009D7C21">
        <w:rPr>
          <w:rFonts w:ascii="Times" w:hAnsi="Times"/>
        </w:rPr>
        <w:t xml:space="preserve">. </w:t>
      </w:r>
    </w:p>
    <w:p w14:paraId="29D76304" w14:textId="5C9ACA23" w:rsidR="001F1162" w:rsidRPr="009D7C21" w:rsidRDefault="001F1162" w:rsidP="001F1162">
      <w:pPr>
        <w:rPr>
          <w:rFonts w:ascii="Times" w:hAnsi="Times"/>
        </w:rPr>
      </w:pPr>
      <w:r w:rsidRPr="009D7C21">
        <w:rPr>
          <w:rFonts w:ascii="Times" w:hAnsi="Times"/>
        </w:rPr>
        <w:t xml:space="preserve">Hierarchical linear modelling allows to explore within-individual processes that would be missed by collapsing and averaging individual data. This analytic strategy has been argued to be a particularly useful analytic approach for EMA and is becoming increasingly popular because they are sensitive to the repeated nature of measurements in EMA (e.g., dependencies) and because they deal well with missing data, which is frequent in EMA </w:t>
      </w:r>
      <w:r w:rsidRPr="009D7C21">
        <w:rPr>
          <w:rFonts w:ascii="Times" w:hAnsi="Times"/>
        </w:rPr>
        <w:fldChar w:fldCharType="begin" w:fldLock="1"/>
      </w:r>
      <w:r w:rsidR="003C6A1E">
        <w:rPr>
          <w:rFonts w:ascii="Times" w:hAnsi="Times"/>
        </w:rPr>
        <w:instrText>ADDIN CSL_CITATION {"citationItems":[{"id":"ITEM-1","itemData":{"DOI":"10.1146/annurev.psych.57.102904.190146","ISSN":"0066-4308","abstract":"This article argues that ideal longitudinal research is characterized by the seamless integration of three elements: (a) a well-articulated theoretical model of change observed using (b) a temporal design that affords a clear and detailed view of the process, with the resulting data analyzed by means of (c) a statistical model that is an operationalization of the theoretical model. Two general varieties of theoretical models are considered: models in which the time-related change of primary interest is continuous, and those in which it is characterized by movement between discrete states. In addition, two general types of temporal designs are considered: the longitudinal panel design and the intensive longitudinal design. For each general category of theoretical models, some of the analytic possibilities available for longitudinal panel designs and for intensive longitudinal designs are discussed. The article concludes with brief discussions of two issues particularly relevant to longitudinal research--missing data and measurement--and a few words about exploratory research.","author":[{"dropping-particle":"","family":"Collins","given":"Linda M.","non-dropping-particle":"","parse-names":false,"suffix":""}],"container-title":"Annual Review of Psychology","id":"ITEM-1","issue":"1","issued":{"date-parts":[["2006"]]},"page":"505-528","title":"Analysis of Longitudinal Data: The Integration of Theoretical Model, Temporal Design, and Statistical Model","type":"article-journal","volume":"57"},"uris":["http://www.mendeley.com/documents/?uuid=89a6a1fb-1ecf-423b-80e5-23f1253975e6"]},{"id":"ITEM-2","itemData":{"DOI":"10.1097/PHM.0000000000000690","ISBN":"0000000000000","ISSN":"15377385","abstract":"Ecological momentary assessment (EMA) methods collect real-time data in real-world environments, which allow physical medicine and rehabilitation researchers to examine objective outcome data and reduces bias from retrospective recall. The statistical analysis of EMA data is directly related to the research question and the temporal design of the study. Hierarchical linear modeling, which accounts for multiple observations from the same participant, is a particularly useful approach to analyzing EMA data. The objective of this paper was to introduce the process of conducting hierarchical linear modeling analyses with EMA data. This is accomplished using exemplars from recent physical medicine and rehabilitation literature.","author":[{"dropping-particle":"","family":"Terhorst","given":"Lauren","non-dropping-particle":"","parse-names":false,"suffix":""},{"dropping-particle":"","family":"Beck","given":"Kelly Battle","non-dropping-particle":"","parse-names":false,"suffix":""},{"dropping-particle":"","family":"McKeon","given":"Ashlee B.","non-dropping-particle":"","parse-names":false,"suffix":""},{"dropping-particle":"","family":"Graham","given":"Kristin M.","non-dropping-particle":"","parse-names":false,"suffix":""},{"dropping-particle":"","family":"Ye","given":"Feifei","non-dropping-particle":"","parse-names":false,"suffix":""},{"dropping-particle":"","family":"Shiffman","given":"Saul","non-dropping-particle":"","parse-names":false,"suffix":""}],"container-title":"American Journal of Physical Medicine and Rehabilitation","id":"ITEM-2","issue":"8","issued":{"date-parts":[["2017"]]},"page":"596-599","title":"Hierarchical Linear Modeling for Analysis of Ecological Momentary Assessment Data in Physical Medicine and Rehabilitation Research","type":"article-journal","volume":"96"},"uris":["http://www.mendeley.com/documents/?uuid=64bccdbb-7968-457c-b58c-8915d9e94f08"]}],"mendeley":{"formattedCitation":"(Collins, 2006; Terhorst et al., 2017)","plainTextFormattedCitation":"(Collins, 2006; Terhorst et al., 2017)","previouslyFormattedCitation":"(Collins, 2006; Terhorst et al., 2017)"},"properties":{"noteIndex":0},"schema":"https://github.com/citation-style-language/schema/raw/master/csl-citation.json"}</w:instrText>
      </w:r>
      <w:r w:rsidRPr="009D7C21">
        <w:rPr>
          <w:rFonts w:ascii="Times" w:hAnsi="Times"/>
        </w:rPr>
        <w:fldChar w:fldCharType="separate"/>
      </w:r>
      <w:r w:rsidRPr="003C6A1E">
        <w:rPr>
          <w:rFonts w:ascii="Times" w:hAnsi="Times"/>
          <w:noProof/>
        </w:rPr>
        <w:t>(Collins, 2006; Terhorst et al., 2017)</w:t>
      </w:r>
      <w:r w:rsidRPr="009D7C21">
        <w:rPr>
          <w:rFonts w:ascii="Times" w:hAnsi="Times"/>
        </w:rPr>
        <w:fldChar w:fldCharType="end"/>
      </w:r>
      <w:r w:rsidRPr="009D7C21">
        <w:rPr>
          <w:rFonts w:ascii="Times" w:hAnsi="Times"/>
        </w:rPr>
        <w:t xml:space="preserve">. Recent examples of hierarchical modelling use for EMA can be found in the literature </w:t>
      </w:r>
      <w:r w:rsidRPr="009D7C21">
        <w:rPr>
          <w:rFonts w:ascii="Times" w:hAnsi="Times"/>
        </w:rPr>
        <w:fldChar w:fldCharType="begin" w:fldLock="1"/>
      </w:r>
      <w:r w:rsidR="003C6A1E">
        <w:rPr>
          <w:rFonts w:ascii="Times" w:hAnsi="Times"/>
        </w:rPr>
        <w:instrText>ADDIN CSL_CITATION {"citationItems":[{"id":"ITEM-1","itemData":{"DOI":"10.1037/abn0000273","ISSN":"19391846","abstract":"Two studies examined 2 important but previously unanswered questions about the experience of suicidal ideation: (a) How does suicidal ideation vary over short periods of time, and (b) To what degree do risk factors for suicidal ideation vary over short periods and are such changes associated with changes in suicidal ideation Participants in Study 1 were 54 adults who had attempted suicide in the previous year and completed 28 days of ecological momentary assessment (EMA; average of 2.51 assessments per day; 2,891 unique assessments). Participants in Study 2 were 36 adult psychiatric inpatients admitted for suicide risk who completed EMA throughout their time in the hospital (average stay of 10.32 days; average 2.48 assessments per day; 649 unique assessments). These studies revealed 2 key findings: (a) For nearly all participants, suicidal ideation varied dramatically over the course of most days: more than 1-quarter (Study 1 = 29%; Study 2 = 28%) of all ratings of suicidal ideation were a standard deviation above or below the previous response from a few hours earlier and nearly all (Study 1 = 94.1%; Study 2 = 100%) participants had at least 1 instance of intensity of suicidal ideation changing by a standard deviation or more from 1 response to the next. (b) Across both studies, well-known risk factors for suicidal ideation such as hopelessness, burdensomeness, and loneliness also varied considerably over just a few hours and correlated with suicidal ideation, but were limited in predicting short-term change in suicidal ideation. These studies represent the most fine-grained examination of suicidal ideation ever conducted. The results advance the understanding of how suicidal ideation changes over short periods and provide a novel method of improving the short-term prediction of suicidal ideation.","author":[{"dropping-particle":"","family":"Kleiman","given":"Evan M.","non-dropping-particle":"","parse-names":false,"suffix":""},{"dropping-particle":"","family":"Turner","given":"Brianna J.","non-dropping-particle":"","parse-names":false,"suffix":""},{"dropping-particle":"","family":"Fedor","given":"Szymon","non-dropping-particle":"","parse-names":false,"suffix":""},{"dropping-particle":"","family":"Beale","given":"Eleanor E.","non-dropping-particle":"","parse-names":false,"suffix":""},{"dropping-particle":"","family":"Huffman","given":"Jeff C.","non-dropping-particle":"","parse-names":false,"suffix":""},{"dropping-particle":"","family":"Nock","given":"Matthew K.","non-dropping-particle":"","parse-names":false,"suffix":""}],"container-title":"Journal of Abnormal Psychology","id":"ITEM-1","issue":"6","issued":{"date-parts":[["2017"]]},"page":"726-738","title":"Examination of real-time fluctuations in suicidal ideation and its risk factors: Results from two ecological momentary assessment studies","type":"article-journal","volume":"126"},"uris":["http://www.mendeley.com/documents/?uuid=7cb0cfac-d5d7-4bf2-9f48-1b335fe55006"]},{"id":"ITEM-2","itemData":{"DOI":"10.3389/fpsyg.2018.01485","ISSN":"16641078","abstract":"Ecological momentary assessment (EMA) has the potential to yield new insights into the prediction and modeling of physical activity (PA) and sedentary behavior (SB). The objective of this study was to determine the feasibility and validity of an EMA protocol to assess older adults' PA and SB. Feasibility was determined by examining factors associated with EMA survey compliance and if PA or SB were impacted by EMA survey compliance. Validity was determined by comparing EMA-reported PA and SB to objectively measured PA and SB at the EMA prompt. Over 10 days, older adults (n = 104; Agerange = 60-98 years) received 6 randomly prompted EMA questionnaires on a smartphone each day and wore an ActivPAL activity monitor to provide a device-based measure of PA and SB. Participants reported whether they were currently engaged in PA or SB. Older adults were compliant with the EMA and ActivPAL protocol on 92% of occasions. Differences in EMA compliance differed by weight status. Among overweight and obese older adults EMA compliance differed by sex (OR = 3.15, 95% CI: 1.43, 6.92) and day of week (OR = 1.79, 95% CI: 1.33, 2.41). Among normal weight older adults, EMA compliance differed by time of day (OR = 1.52, 95% CI: 1.02, 2.30). EMA compliance did not differ for device-based PA or SB in the 15 min before versus the 15 min after the EMA prompt, suggesting that these behaviors did not influence likelihood of responding and responding did not influence these behaviors (ps &gt; 0.05). When PA was reported through EMA, participants engaged in less device-based PA in the 15 min after compared to the 15 min before the EMA prompt (p = 0.01), suggesting possible reactance or a disruption of PA. EMA-reported PA and SB were positively associated with higher device-based PA and SB in the ±15 min, respectively, supporting criterion validity (ps &lt; 0.05). The assessment of older adults' PA and SB through EMA is feasible and valid, although there may be PA reactance to EMA prompting. Therefore, EMA represents a significant methodological tool that can aid in our understanding of the environmental, social, and psychological processes regulating older adults' PA and SB in the context of everyday life.","author":[{"dropping-particle":"","family":"Maher","given":"Jaclyn P.","non-dropping-particle":"","parse-names":false,"suffix":""},{"dropping-particle":"","family":"Rebar","given":"Amanda L.","non-dropping-particle":"","parse-names":false,"suffix":""},{"dropping-particle":"","family":"Dunton","given":"Genevieve F.","non-dropping-particle":"","parse-names":false,"suffix":""}],"container-title":"Frontiers in Psychology","id":"ITEM-2","issue":"AUG","issued":{"date-parts":[["2018"]]},"page":"1-11","title":"Ecological momentary assessment is a feasible and valid methodological tool to measure older adults' physical activity and sedentary behavior","type":"article-journal","volume":"9"},"uris":["http://www.mendeley.com/documents/?uuid=be349da5-0487-4eb9-8569-d2cc5c72aa48"]}],"mendeley":{"formattedCitation":"(Kleiman et al., 2017; Maher, Rebar, &amp; Dunton, 2018)","plainTextFormattedCitation":"(Kleiman et al., 2017; Maher, Rebar, &amp; Dunton, 2018)","previouslyFormattedCitation":"(Kleiman et al., 2017; Maher, Rebar, &amp; Dunton, 2018)"},"properties":{"noteIndex":0},"schema":"https://github.com/citation-style-language/schema/raw/master/csl-citation.json"}</w:instrText>
      </w:r>
      <w:r w:rsidRPr="009D7C21">
        <w:rPr>
          <w:rFonts w:ascii="Times" w:hAnsi="Times"/>
        </w:rPr>
        <w:fldChar w:fldCharType="separate"/>
      </w:r>
      <w:r w:rsidR="003C6A1E" w:rsidRPr="003C6A1E">
        <w:rPr>
          <w:rFonts w:ascii="Times" w:hAnsi="Times"/>
          <w:noProof/>
        </w:rPr>
        <w:t>(Kleiman et al., 2017; Maher, Rebar, &amp; Dunton, 2018)</w:t>
      </w:r>
      <w:r w:rsidRPr="009D7C21">
        <w:rPr>
          <w:rFonts w:ascii="Times" w:hAnsi="Times"/>
        </w:rPr>
        <w:fldChar w:fldCharType="end"/>
      </w:r>
      <w:r w:rsidRPr="009D7C21">
        <w:rPr>
          <w:rFonts w:ascii="Times" w:hAnsi="Times"/>
        </w:rPr>
        <w:t>.</w:t>
      </w:r>
    </w:p>
    <w:p w14:paraId="46FE67E5" w14:textId="768F5626" w:rsidR="001F1162" w:rsidRPr="009D7C21" w:rsidRDefault="001F1162" w:rsidP="001F1162">
      <w:pPr>
        <w:rPr>
          <w:rFonts w:ascii="Times" w:hAnsi="Times"/>
        </w:rPr>
      </w:pPr>
      <w:r w:rsidRPr="009D7C21">
        <w:rPr>
          <w:rFonts w:ascii="Times" w:hAnsi="Times"/>
        </w:rPr>
        <w:t xml:space="preserve">Different to hierarchical linear modelling, time-varying effect modelling does not assume any trajectory over time (e.g., linear, quadratic, or cubic). Regression coefficients are estimated as </w:t>
      </w:r>
      <w:r w:rsidRPr="009D7C21">
        <w:rPr>
          <w:rFonts w:ascii="Times" w:hAnsi="Times"/>
        </w:rPr>
        <w:lastRenderedPageBreak/>
        <w:t xml:space="preserve">continuous functions of time, which enables the exploration of effects that vary with time (e.g., how mood has changed over the course of psychological treatment). Moderation effects are also possible, so it can be examined whether changes in a given variable (e.g., mood) differ as a function of another variable (e.g., type of treatment) </w:t>
      </w:r>
      <w:r w:rsidRPr="009D7C21">
        <w:rPr>
          <w:rFonts w:ascii="Times" w:hAnsi="Times"/>
        </w:rPr>
        <w:fldChar w:fldCharType="begin" w:fldLock="1"/>
      </w:r>
      <w:r w:rsidR="003C6A1E">
        <w:rPr>
          <w:rFonts w:ascii="Times" w:hAnsi="Times"/>
        </w:rPr>
        <w:instrText>ADDIN CSL_CITATION {"citationItems":[{"id":"ITEM-1","itemData":{"DOI":"10.1037/adb0000208","ISBN":"2163684814","ISSN":"1939-1501","author":[{"dropping-particle":"","family":"Lanza","given":"Stephanie T.","non-dropping-particle":"","parse-names":false,"suffix":""},{"dropping-particle":"","family":"Vasilenko","given":"Sara A.","non-dropping-particle":"","parse-names":false,"suffix":""},{"dropping-particle":"","family":"Russell","given":"Michael A.","non-dropping-particle":"","parse-names":false,"suffix":""}],"container-title":"Psychology of Addictive Behaviors","id":"ITEM-1","issue":"8","issued":{"date-parts":[["2016","12"]]},"page":"939-954","title":"Time-varying effect modeling to address new questions in behavioral research: Examples in marijuana use.","type":"article-journal","volume":"30"},"uris":["http://www.mendeley.com/documents/?uuid=7ef8dae3-97e4-4de3-94d6-a93fd25dda40"]}],"mendeley":{"formattedCitation":"(Lanza et al., 2016)","plainTextFormattedCitation":"(Lanza et al., 2016)","previouslyFormattedCitation":"(Lanza et al., 2016)"},"properties":{"noteIndex":0},"schema":"https://github.com/citation-style-language/schema/raw/master/csl-citation.json"}</w:instrText>
      </w:r>
      <w:r w:rsidRPr="009D7C21">
        <w:rPr>
          <w:rFonts w:ascii="Times" w:hAnsi="Times"/>
        </w:rPr>
        <w:fldChar w:fldCharType="separate"/>
      </w:r>
      <w:r w:rsidR="003C6A1E" w:rsidRPr="003C6A1E">
        <w:rPr>
          <w:rFonts w:ascii="Times" w:hAnsi="Times"/>
          <w:noProof/>
        </w:rPr>
        <w:t>(Lanza et al., 2016)</w:t>
      </w:r>
      <w:r w:rsidRPr="009D7C21">
        <w:rPr>
          <w:rFonts w:ascii="Times" w:hAnsi="Times"/>
        </w:rPr>
        <w:fldChar w:fldCharType="end"/>
      </w:r>
      <w:r w:rsidRPr="009D7C21">
        <w:rPr>
          <w:rFonts w:ascii="Times" w:hAnsi="Times"/>
        </w:rPr>
        <w:t xml:space="preserve">. Examples of time-varying effect modelling use for EMA analysis also exist </w:t>
      </w:r>
      <w:r w:rsidRPr="009D7C21">
        <w:rPr>
          <w:rFonts w:ascii="Times" w:hAnsi="Times"/>
        </w:rPr>
        <w:fldChar w:fldCharType="begin" w:fldLock="1"/>
      </w:r>
      <w:r w:rsidR="003C6A1E">
        <w:rPr>
          <w:rFonts w:ascii="Times" w:hAnsi="Times"/>
        </w:rPr>
        <w:instrText>ADDIN CSL_CITATION {"citationItems":[{"id":"ITEM-1","itemData":{"DOI":"10.1007/s11121-011-0264-z","ISSN":"13894986","abstract":"With technological advances, collection of intensive longitudinal data (ILD), such as ecological momentary assessments, becomes more widespread in prevention science. In ILD studies, researchers are often interested in the effects of time-varying covariates (TVCs) on a time-varying outcome to discover correlates and triggers of target behaviors (e.g., how momentary changes in affect relate to momentary smoking urges). Traditional analytical methods, however, impose important constraints, assuming a constant effect of the TVC on the outcome. In the current paper, we describe a time-varying effect model (TVEM) and its applications to data collected as part of a smoking-cessation study. Differentiating between groups of short-term successful quitters (N = 207) and relapsers (N = 40), we examine the effects of momentary negative affect and abstinence self-efficacy on the intensity of smoking urges in each subgroup in the 2 weeks following a quit attempt. Successful quitters demonstrated a rapid reduction in smoking urges over time, a gradual decoupling of the association between negative affect and smoking urges, and a consistently strong negative effect of self-efficacy on smoking urges. In comparison, relapsers exhibited a high level of smoking urges throughout the post-quit period, a time-varying and, generally, weak effect of self-efficacy on smoking urges, and a gradual reduction in the strength of the association between negative affect and smoking urges. Implications of these findings are discussed. The TVEM is made available to applied prevention researchers through a SAS macro. © 2012 Society for Prevention Research.","author":[{"dropping-particle":"","family":"Shiyko","given":"Mariya P.","non-dropping-particle":"","parse-names":false,"suffix":""},{"dropping-particle":"","family":"Lanza","given":"Stephanie T.","non-dropping-particle":"","parse-names":false,"suffix":""},{"dropping-particle":"","family":"Tan","given":"Xianming","non-dropping-particle":"","parse-names":false,"suffix":""},{"dropping-particle":"","family":"Li","given":"Runze","non-dropping-particle":"","parse-names":false,"suffix":""},{"dropping-particle":"","family":"Shiffman","given":"Saul","non-dropping-particle":"","parse-names":false,"suffix":""}],"container-title":"Prevention Science","id":"ITEM-1","issue":"3","issued":{"date-parts":[["2012"]]},"page":"288-299","title":"Using the Time-Varying Effect Model (TVEM) to Examine Dynamic Associations between Negative Affect and Self Confidence on Smoking Urges: Differences between Successful Quitters and Relapsers","type":"article-journal","volume":"13"},"uris":["http://www.mendeley.com/documents/?uuid=e750ae24-50ce-4d52-95b0-d542420ac140"]},{"id":"ITEM-2","itemData":{"DOI":"10.1093/ntr/ntt109","ISSN":"1462-2203","author":[{"dropping-particle":"","family":"Shiyko","given":"M.","non-dropping-particle":"","parse-names":false,"suffix":""},{"dropping-particle":"","family":"Naab","given":"P.","non-dropping-particle":"","parse-names":false,"suffix":""},{"dropping-particle":"","family":"Shiffman","given":"S.","non-dropping-particle":"","parse-names":false,"suffix":""},{"dropping-particle":"","family":"Li","given":"R.","non-dropping-particle":"","parse-names":false,"suffix":""}],"container-title":"Nicotine &amp; Tobacco Research","id":"ITEM-2","issue":"Suppl 2","issued":{"date-parts":[["2014","5"]]},"page":"S144-S150","title":"Modeling Complexity of EMA Data: Time-Varying Lagged Effects of Negative Affect on Smoking Urges for Subgroups of Nicotine Addiction","type":"article-journal","volume":"16"},"uris":["http://www.mendeley.com/documents/?uuid=8205d131-b13a-481f-b27f-b03405490043"]}],"mendeley":{"formattedCitation":"(M. Shiyko, Naab, Shiffman, &amp; Li, 2014; M. P. Shiyko, Lanza, Tan, Li, &amp; Shiffman, 2012)","manualFormatting":"(Shiyko, Naab, Shiffman, &amp; Li, 2014; Shiyko, Lanza, Tan, Li, &amp; Shiffman, 2012)","plainTextFormattedCitation":"(M. Shiyko, Naab, Shiffman, &amp; Li, 2014; M. P. Shiyko, Lanza, Tan, Li, &amp; Shiffman, 2012)","previouslyFormattedCitation":"(M. Shiyko, Naab, Shiffman, &amp; Li, 2014; M. P. Shiyko, Lanza, Tan, Li, &amp; Shiffman, 2012)"},"properties":{"noteIndex":0},"schema":"https://github.com/citation-style-language/schema/raw/master/csl-citation.json"}</w:instrText>
      </w:r>
      <w:r w:rsidRPr="009D7C21">
        <w:rPr>
          <w:rFonts w:ascii="Times" w:hAnsi="Times"/>
        </w:rPr>
        <w:fldChar w:fldCharType="separate"/>
      </w:r>
      <w:r w:rsidRPr="009D7C21">
        <w:rPr>
          <w:rFonts w:ascii="Times" w:hAnsi="Times"/>
          <w:noProof/>
        </w:rPr>
        <w:t>(Shiyko, Naab, Shiffman, &amp; Li, 2014; Shiyko, Lanza, Tan, Li, &amp; Shiffman, 2012)</w:t>
      </w:r>
      <w:r w:rsidRPr="009D7C21">
        <w:rPr>
          <w:rFonts w:ascii="Times" w:hAnsi="Times"/>
        </w:rPr>
        <w:fldChar w:fldCharType="end"/>
      </w:r>
      <w:r w:rsidRPr="009D7C21">
        <w:rPr>
          <w:rFonts w:ascii="Times" w:hAnsi="Times"/>
        </w:rPr>
        <w:t>.</w:t>
      </w:r>
    </w:p>
    <w:p w14:paraId="6CD42165" w14:textId="28E4950F" w:rsidR="001F1162" w:rsidRDefault="001F1162" w:rsidP="001F1162">
      <w:pPr>
        <w:rPr>
          <w:b/>
        </w:rPr>
      </w:pPr>
      <w:r w:rsidRPr="009D7C21">
        <w:rPr>
          <w:rFonts w:ascii="Times" w:hAnsi="Times"/>
        </w:rPr>
        <w:t>Multilevel models are now accessible in the most popular statistical packages, such as SAS, MPlus, SPSS, and R. Time-varying effect modelling is also accessible in SAS and Mplus.</w:t>
      </w:r>
    </w:p>
    <w:p w14:paraId="3B312C10" w14:textId="77777777" w:rsidR="001F1162" w:rsidRDefault="001F1162" w:rsidP="001F1162">
      <w:pPr>
        <w:jc w:val="center"/>
        <w:rPr>
          <w:b/>
        </w:rPr>
      </w:pPr>
    </w:p>
    <w:p w14:paraId="6B6754A0" w14:textId="5DADE2AC" w:rsidR="001F1162" w:rsidRDefault="001F1162" w:rsidP="001F1162">
      <w:pPr>
        <w:jc w:val="center"/>
        <w:rPr>
          <w:b/>
        </w:rPr>
      </w:pPr>
      <w:r>
        <w:rPr>
          <w:b/>
        </w:rPr>
        <w:t xml:space="preserve">6.0 </w:t>
      </w:r>
      <w:r w:rsidR="00C923F4">
        <w:rPr>
          <w:b/>
        </w:rPr>
        <w:t xml:space="preserve"> </w:t>
      </w:r>
      <w:r>
        <w:rPr>
          <w:b/>
        </w:rPr>
        <w:t>Future Research Directions</w:t>
      </w:r>
    </w:p>
    <w:p w14:paraId="0A63FB10" w14:textId="77777777" w:rsidR="001F1162" w:rsidRPr="009D7C21" w:rsidRDefault="001F1162" w:rsidP="001F1162">
      <w:pPr>
        <w:tabs>
          <w:tab w:val="left" w:pos="2429"/>
        </w:tabs>
        <w:rPr>
          <w:rFonts w:ascii="Times" w:hAnsi="Times"/>
        </w:rPr>
      </w:pPr>
      <w:r w:rsidRPr="009D7C21">
        <w:rPr>
          <w:rFonts w:ascii="Times" w:hAnsi="Times"/>
        </w:rPr>
        <w:t>Several milestones have already been achieved in the research field of EMA, and the promising results discussed in this chapter suggest the important role that this approach could have in facilitating a more comprehensive understanding of mental disorders, a more ecological assessment and monitoring of patients’ symptoms, and a more customized and real-time delivery of psychological support. Moreover, the findings from the implementation literature into technology based EMA suggests that EMA is generally accepted, experienced as appropriate, and frequently adopted by a large number of individuals with different clinical problems and ages. However, this approach is still far from being adopted in routine care. There are indeed some issues that still need to be addressed, and that could facilitate a translation of this huge body of knowledge from the research field to the clinical practice.</w:t>
      </w:r>
    </w:p>
    <w:p w14:paraId="38A33ACD" w14:textId="77777777" w:rsidR="001F1162" w:rsidRPr="009D7C21" w:rsidRDefault="001F1162" w:rsidP="001F1162">
      <w:pPr>
        <w:rPr>
          <w:rFonts w:ascii="Times" w:hAnsi="Times"/>
        </w:rPr>
      </w:pPr>
      <w:r w:rsidRPr="009D7C21">
        <w:rPr>
          <w:rFonts w:ascii="Times" w:hAnsi="Times"/>
        </w:rPr>
        <w:t xml:space="preserve">To the state of the art, the use of EMA as a tool for clinical assessments show a critical limitation: That is, the lack of standardized and ad-hoc items to be included in these protocols, which makes comparison of results across studies difficult and raises many concerns about the validity of such assessments. Specific scales to be integrated in EMA protocols should be developed by future studies, and their psychometric properties should be tested in order to ensure their validity and reliability as assessment methods. Beyond self-reports, the advantage of integrating active data with passive assessments also show a limitation. To the state of art, indeed, the information obtained with smartphone embedded sensors is still limited and it cannot provide a complete overview of daily behaviors. Similarly, the accuracy of physiological data collected “into the wild” with wearable biosensors is not as accurate as data collected in laboratory settings. </w:t>
      </w:r>
      <w:r w:rsidRPr="009D7C21">
        <w:rPr>
          <w:rFonts w:ascii="Times" w:hAnsi="Times"/>
        </w:rPr>
        <w:lastRenderedPageBreak/>
        <w:t xml:space="preserve">Although these technological barriers are likely to be addressed in the coming years, replication of findings will be crucial in order to ensure their reliability and generalizability. </w:t>
      </w:r>
    </w:p>
    <w:p w14:paraId="6913A7D5" w14:textId="77777777" w:rsidR="001F1162" w:rsidRPr="009D7C21" w:rsidRDefault="001F1162" w:rsidP="001F1162">
      <w:pPr>
        <w:rPr>
          <w:rFonts w:ascii="Times" w:hAnsi="Times"/>
        </w:rPr>
      </w:pPr>
      <w:r w:rsidRPr="009D7C21">
        <w:rPr>
          <w:rFonts w:ascii="Times" w:hAnsi="Times"/>
        </w:rPr>
        <w:t>As seen in this chapter, compliance has represented a fundamental aspect of EMA research, and many studies tried to explore factors that could reduce patients’ dropout and increase their adherence to the procedure. The available literature indicates that EMA frequency (i.e., the number of daily assessments) and duration (i.e., duration of each EMA and duration of the overall study) should be kept to the minimum to maximize compliance. Generally, more compliance as well as cost-effectiveness, fidelity, and sustainability studies are needed in the form of formal implementation investigations. Moreover, consistent recommendations to develop EMA for clinical aims are still missing and future research should consider working on the development of specific guidelines, thus guiding clinicians in the development and implementation of this method in their clinical practice.</w:t>
      </w:r>
    </w:p>
    <w:p w14:paraId="321A7CA8" w14:textId="16BB3427" w:rsidR="001F1162" w:rsidRPr="009D7C21" w:rsidRDefault="001F1162" w:rsidP="001F1162">
      <w:pPr>
        <w:rPr>
          <w:rFonts w:ascii="Times" w:hAnsi="Times"/>
        </w:rPr>
      </w:pPr>
      <w:r w:rsidRPr="009D7C21">
        <w:rPr>
          <w:rFonts w:ascii="Times" w:hAnsi="Times"/>
        </w:rPr>
        <w:t>Another critical issue regards the gap between the research field and the clinical practice</w:t>
      </w:r>
      <w:r>
        <w:rPr>
          <w:rFonts w:ascii="Times" w:hAnsi="Times"/>
        </w:rPr>
        <w:t>.</w:t>
      </w:r>
      <w:r w:rsidRPr="009D7C21">
        <w:rPr>
          <w:rFonts w:ascii="Times" w:hAnsi="Times"/>
        </w:rPr>
        <w:t xml:space="preserve"> EMA and, more generally, mHealth represent an increasingly growing field of research. However, the translation of this body of knowledge is still very difficult, and concrete applications of EMA in routine health care system are still really scant. Importantly, communication between researchers, practitioners and stakeholders should be fostered, as well as the multidisciplinary of research, which should cover all the fundamental aspects of EMA: (1) Coding and engineering knowledge for the technological development, (2) clinical expertise for the definition of the content, (3) human computer interaction experts for the improvement of usability and other technological issues, (4) research experience for the validation of these tools, and, of course (4) end-users, in order to listen to their needs and preferences, and increase their satisfaction and engagement. </w:t>
      </w:r>
    </w:p>
    <w:p w14:paraId="3D2D108C" w14:textId="39638C18" w:rsidR="001F1162" w:rsidRPr="009D7C21" w:rsidRDefault="001F1162" w:rsidP="001F1162">
      <w:pPr>
        <w:rPr>
          <w:rFonts w:ascii="Times" w:hAnsi="Times"/>
        </w:rPr>
      </w:pPr>
      <w:r w:rsidRPr="009D7C21">
        <w:rPr>
          <w:rFonts w:ascii="Times" w:hAnsi="Times"/>
        </w:rPr>
        <w:t xml:space="preserve">Smart-home devices also entail an enormous source of possibilities in order to impel the continuous and unobtrusive acquisition of relevant multimodal data. Not only, they permit to acquire longitudinal data in objective, third-person observable ways, but most importantly in a very ecological context like a home. Important aspects could be determined by means of smart-home devices, such as emotion dynamics, risk of suicide, interpersonal relationships, sleep patterns, among others The integration of smart-home devices and other passive sensing with existing EMA self-report will foster a multimodal assessment, which will allow for a combination of both first-person subjective experience and third-person observation of that experience and behaviors </w:t>
      </w:r>
      <w:r w:rsidRPr="009D7C21">
        <w:rPr>
          <w:rFonts w:ascii="Times" w:hAnsi="Times"/>
        </w:rPr>
        <w:fldChar w:fldCharType="begin" w:fldLock="1"/>
      </w:r>
      <w:r w:rsidR="003C6A1E">
        <w:rPr>
          <w:rFonts w:ascii="Times" w:hAnsi="Times"/>
        </w:rPr>
        <w:instrText>ADDIN CSL_CITATION {"citationItems":[{"id":"ITEM-1","itemData":{"DOI":"10.1177/1745691618776008","ISBN":"1745691618","ISSN":"17456924","abstract":"New smart-home devices provide the opportunity to advance psychological science and theory through novel research opportunities in home environments. These technologies extend the in vivo research and intervention capabilities afforded by other assessment techniques such as Ecological Momentary Assessment methods as well as mobile and wearable devices. Smart-home devices contain a multitude of sensors capable of continuously and unobtrusively collecting multimodal data within home contexts. These devices have some complementary strengths and limitations compared with other assessment methods. This article (a) briefly reviews data collection methods in home environments, (b) discusses the unique advantages of smart-home devices, (c) describes the extant smart- home literature, (d) explores how these devices may advance evaluation and refinement of psychological theories, (e) describes examples of psychological processes that are potential targets for smart-home assessment and intervention, (f) considers methodological challenges and barriers, (g) discusses ethical considerations, and (h) concludes with a discussion of future directions for research and the merging of passive-sensing technologies with active self-report methods. This article aims to highlight the potential utility of smart-home devices within psychological research to evaluate psychological theories related to behavior within the home context.","author":[{"dropping-particle":"","family":"Nelson","given":"Benjamin W.","non-dropping-particle":"","parse-names":false,"suffix":""},{"dropping-particle":"","family":"Allen","given":"Nicholas B.","non-dropping-particle":"","parse-names":false,"suffix":""}],"container-title":"Perspectives on Psychological Science","id":"ITEM-1","issue":"6","issued":{"date-parts":[["2018"]]},"page":"718-733","title":"Extending the Passive-Sensing Toolbox: Using Smart-Home Technology in Psychological Science","type":"article-journal","volume":"13"},"uris":["http://www.mendeley.com/documents/?uuid=eb9fd014-2007-47ef-8a43-d2e894a4e91c"]}],"mendeley":{"formattedCitation":"(Nelson &amp; Allen, 2018)","plainTextFormattedCitation":"(Nelson &amp; Allen, 2018)","previouslyFormattedCitation":"(Nelson &amp; Allen, 2018)"},"properties":{"noteIndex":0},"schema":"https://github.com/citation-style-language/schema/raw/master/csl-citation.json"}</w:instrText>
      </w:r>
      <w:r w:rsidRPr="009D7C21">
        <w:rPr>
          <w:rFonts w:ascii="Times" w:hAnsi="Times"/>
        </w:rPr>
        <w:fldChar w:fldCharType="separate"/>
      </w:r>
      <w:r w:rsidR="003C6A1E" w:rsidRPr="003C6A1E">
        <w:rPr>
          <w:rFonts w:ascii="Times" w:hAnsi="Times"/>
          <w:noProof/>
        </w:rPr>
        <w:t>(Nelson &amp; Allen, 2018)</w:t>
      </w:r>
      <w:r w:rsidRPr="009D7C21">
        <w:rPr>
          <w:rFonts w:ascii="Times" w:hAnsi="Times"/>
        </w:rPr>
        <w:fldChar w:fldCharType="end"/>
      </w:r>
      <w:r w:rsidRPr="009D7C21">
        <w:rPr>
          <w:rFonts w:ascii="Times" w:hAnsi="Times"/>
        </w:rPr>
        <w:t>.</w:t>
      </w:r>
    </w:p>
    <w:p w14:paraId="15DBB5AC" w14:textId="26CC8A52" w:rsidR="001F1162" w:rsidRPr="001F1162" w:rsidRDefault="001F1162" w:rsidP="001F1162">
      <w:pPr>
        <w:rPr>
          <w:rFonts w:ascii="Times" w:hAnsi="Times"/>
        </w:rPr>
      </w:pPr>
      <w:r w:rsidRPr="009D7C21">
        <w:rPr>
          <w:rFonts w:ascii="Times" w:hAnsi="Times"/>
        </w:rPr>
        <w:lastRenderedPageBreak/>
        <w:t>It is important to underline that it is out of the scope of this chapter to claim that EMA should substitute traditional clinical procedure</w:t>
      </w:r>
      <w:r>
        <w:rPr>
          <w:rFonts w:ascii="Times" w:hAnsi="Times"/>
        </w:rPr>
        <w:t>s</w:t>
      </w:r>
      <w:r w:rsidRPr="009D7C21">
        <w:rPr>
          <w:rFonts w:ascii="Times" w:hAnsi="Times"/>
        </w:rPr>
        <w:t xml:space="preserve"> and assessment tools. However, there is evidence showing the potentialities and advantages of this approach, and more research is needed in order to identify which specific fields and clinical populations could actually benefit from it. This could lead to a balanced integration between different methods, traditional and technological, which in turn could help to increase the quality of the clinical health system. </w:t>
      </w:r>
    </w:p>
    <w:p w14:paraId="48153E33" w14:textId="77777777" w:rsidR="00A94B26" w:rsidRDefault="00A94B26" w:rsidP="00A94B26">
      <w:pPr>
        <w:rPr>
          <w:b/>
        </w:rPr>
      </w:pPr>
    </w:p>
    <w:p w14:paraId="284CAD87" w14:textId="72DDC064" w:rsidR="00A94B26" w:rsidRDefault="001F1162" w:rsidP="005F72E0">
      <w:pPr>
        <w:jc w:val="center"/>
        <w:rPr>
          <w:b/>
        </w:rPr>
      </w:pPr>
      <w:r>
        <w:rPr>
          <w:b/>
        </w:rPr>
        <w:t>7</w:t>
      </w:r>
      <w:r w:rsidR="00A94B26">
        <w:rPr>
          <w:b/>
        </w:rPr>
        <w:t xml:space="preserve">.0 </w:t>
      </w:r>
      <w:r w:rsidR="00C923F4">
        <w:rPr>
          <w:b/>
        </w:rPr>
        <w:t xml:space="preserve"> </w:t>
      </w:r>
      <w:r w:rsidR="00A94B26">
        <w:rPr>
          <w:b/>
        </w:rPr>
        <w:t>Clinical Applications and Recommendations</w:t>
      </w:r>
    </w:p>
    <w:p w14:paraId="646029A1" w14:textId="402AA959" w:rsidR="001F1162" w:rsidRPr="001F1162" w:rsidRDefault="001F1162" w:rsidP="001F1162">
      <w:pPr>
        <w:jc w:val="center"/>
        <w:rPr>
          <w:b/>
        </w:rPr>
      </w:pPr>
      <w:r w:rsidRPr="001F1162">
        <w:rPr>
          <w:b/>
        </w:rPr>
        <w:t xml:space="preserve">7.1 </w:t>
      </w:r>
      <w:r w:rsidR="00C923F4">
        <w:rPr>
          <w:b/>
        </w:rPr>
        <w:t xml:space="preserve"> </w:t>
      </w:r>
      <w:r w:rsidRPr="001F1162">
        <w:rPr>
          <w:b/>
        </w:rPr>
        <w:t>Prevention and screening</w:t>
      </w:r>
    </w:p>
    <w:p w14:paraId="5829E133" w14:textId="77777777" w:rsidR="001F1162" w:rsidRPr="001F1162" w:rsidRDefault="001F1162" w:rsidP="001F1162">
      <w:r w:rsidRPr="001F1162">
        <w:t xml:space="preserve">Among the many advantages of EMAs, the possibility of predicting future mental states and behaviors constitutes a central characteristic. The science of prevention has numerous difficulties and EMAs is fostering its investigation, as it permits to identify risk factors and anticipate dynamics of change. Although this is potentially implemented in all areas of clinical psychology, suicide ideation and behavior, mood dynamics or schizophrenia are some of the most researched topics. </w:t>
      </w:r>
    </w:p>
    <w:p w14:paraId="59B147F4" w14:textId="387F4CE1" w:rsidR="001F1162" w:rsidRPr="001F1162" w:rsidRDefault="001F1162" w:rsidP="001F1162">
      <w:r w:rsidRPr="001F1162">
        <w:t xml:space="preserve">For instance, the continuous monitoring of variation in suicidal ideation allows to prompt certain actions that may prevent people from escalating to more riskier situations or behaviors.  This field is rapidly growing, and there is already a large body of evidence available. </w:t>
      </w:r>
      <w:r w:rsidR="009873FD">
        <w:t>U</w:t>
      </w:r>
      <w:r w:rsidRPr="001F1162">
        <w:t xml:space="preserve">nlike many other areas using EMAs, there has been developed a psychometrically sound item set in order to assess suicide ideation through daily assessments </w:t>
      </w:r>
      <w:r w:rsidRPr="001F1162">
        <w:fldChar w:fldCharType="begin" w:fldLock="1"/>
      </w:r>
      <w:r w:rsidR="003C6A1E">
        <w:instrText>ADDIN CSL_CITATION {"citationItems":[{"id":"ITEM-1","itemData":{"DOI":"10.1037/abn0000381","ISSN":"19391846","abstract":"Suicidal ideation is a major risk factor for suicidal behavior and has recently been shown to be fluctuating in studies applying ecological momentary assessments (EMAs). The aims of this study are to introduce a reliable and valid item set for assessing suicidal ideation and relevant proximal risk factors that can be used in future EMA studies within suicidology. Additionally, we provide data on the ability of the items to capture moment-to-moment variability and discuss feasibility aspects of EMA studies on suicidal ideation in a clinical sample. Psychiatric inpatients diagnosed with a depressive disorder (N = 74) rated a set of 28 items measuring suicidal ideation, thwarted belongingness, perceived burdensomeness, depression, anxiety, hopelessness, and positive affect 10 times per day on 6 consecutive days. In addition, these constructs were assessed by self-report questionnaires before and after the EMA period. Intraclass correlations and mean squared successive differences were calculated as indicators of item variability. Reliability was calculated at the prompt (within-person) and the person (between-person) level, applying an approach based on multilevel factor analysis. Convergent validity was assessed by correlating the EMA scores with a self-report questionnaire measuring the same constructs. All items demonstrated moment-to-moment-variability and substantial within-person variance. Moreover, all items and scales, except those assessing anxiety, showed satisfying reliability at the prompt and the person level, and correlations indicated convergent validity of the EMA item set. Compliance with the EMAs was excellent (89.7%). Researchers are encouraged to apply this useful tool in future EMA studies in the field of suicidology.","author":[{"dropping-particle":"","family":"Forkmann","given":"Thomas","non-dropping-particle":"","parse-names":false,"suffix":""},{"dropping-particle":"","family":"Spangenberg","given":"Lena","non-dropping-particle":"","parse-names":false,"suffix":""},{"dropping-particle":"","family":"Rath","given":"Dajana","non-dropping-particle":"","parse-names":false,"suffix":""},{"dropping-particle":"","family":"Hallensleben","given":"Nina","non-dropping-particle":"","parse-names":false,"suffix":""},{"dropping-particle":"","family":"Hegerl","given":"Ulrich","non-dropping-particle":"","parse-names":false,"suffix":""},{"dropping-particle":"","family":"Kersting","given":"Anette","non-dropping-particle":"","parse-names":false,"suffix":""},{"dropping-particle":"","family":"Glaesmer","given":"Heide","non-dropping-particle":"","parse-names":false,"suffix":""}],"container-title":"Journal of Abnormal Psychology","id":"ITEM-1","issued":{"date-parts":[["2018"]]},"title":"Assessing suicidality in real time: A psychometric evaluation of self-report items for the assessment of suicidal ideation and its proximal risk factors using ecological momentary assessments.","type":"paper-conference"},"uris":["http://www.mendeley.com/documents/?uuid=0d6bef8f-6c2e-47e8-84c5-608b45565ba7"]}],"mendeley":{"formattedCitation":"(Forkmann et al., 2018)","plainTextFormattedCitation":"(Forkmann et al., 2018)","previouslyFormattedCitation":"(Forkmann et al., 2018)"},"properties":{"noteIndex":0},"schema":"https://github.com/citation-style-language/schema/raw/master/csl-citation.json"}</w:instrText>
      </w:r>
      <w:r w:rsidRPr="001F1162">
        <w:fldChar w:fldCharType="separate"/>
      </w:r>
      <w:r w:rsidRPr="003C6A1E">
        <w:rPr>
          <w:noProof/>
        </w:rPr>
        <w:t>(Forkmann et al., 2018)</w:t>
      </w:r>
      <w:r w:rsidRPr="001F1162">
        <w:fldChar w:fldCharType="end"/>
      </w:r>
      <w:r w:rsidRPr="001F1162">
        <w:t>.</w:t>
      </w:r>
    </w:p>
    <w:p w14:paraId="01224119" w14:textId="26F95A01" w:rsidR="001F1162" w:rsidRPr="001F1162" w:rsidRDefault="001F1162" w:rsidP="001F1162">
      <w:r w:rsidRPr="001F1162">
        <w:t xml:space="preserve">As previously mentioned, sensing has the capacity to not only detect behaviors that are already identified as markers of a specific clinical condition, but also to uncover new data that shed light into unknown processes related to pathological states. This has for example been used in the field of schizophrenia, as onset and relapse episodes have been identified with previous patterns of multimodal data obtained both from active and passive assessments </w:t>
      </w:r>
      <w:r w:rsidRPr="001F1162">
        <w:fldChar w:fldCharType="begin" w:fldLock="1"/>
      </w:r>
      <w:r w:rsidR="003C6A1E">
        <w:instrText>ADDIN CSL_CITATION {"citationItems":[{"id":"ITEM-1","itemData":{"DOI":"10.1038/s41386-018-0030-z","ISSN":"1740634X","abstract":"Among individuals diagnosed, hospitalized, and treated for schizophrenia, up to 40% of those discharged may relapse within 1 year even with appropriate treatment. Passively collected smartphone behavioral data present a scalable and at present underutilized opportunity to monitor patients in order to identify possible warning signs of relapse. Seventeen patients with schizophrenia in active treatment at a state mental health clinic in Boston used the Beiwe app on their personal smartphone for up to 3 months. By testing for changes in mobility patterns and social behavior over time as measured through smartphone use, we were able to identify statistically significant anomalies in patient behavior in the days prior to relapse. We found that the rate of behavioral anomalies detected in the 2 weeks prior to relapse was 71% higher than the rate of anomalies during other time periods. Our findings show how passive smartphone data, data collected in the background during regular phone use without active input from the subjects, can provide an unprecedented and detailed view into patient behavior outside the clinic. Real-time detection of behavioral anomalies could signal the need for an intervention before an escalation of symptoms and relapse occur, therefore reducing patient suffering and reducing the cost of care.","author":[{"dropping-particle":"","family":"Barnett","given":"Ian","non-dropping-particle":"","parse-names":false,"suffix":""},{"dropping-particle":"","family":"Torous","given":"John","non-dropping-particle":"","parse-names":false,"suffix":""},{"dropping-particle":"","family":"Staples","given":"Patrick","non-dropping-particle":"","parse-names":false,"suffix":""},{"dropping-particle":"","family":"Sandoval","given":"Luis","non-dropping-particle":"","parse-names":false,"suffix":""},{"dropping-particle":"","family":"Keshavan","given":"Matcheri","non-dropping-particle":"","parse-names":false,"suffix":""},{"dropping-particle":"","family":"Onnela","given":"Jukka Pekka","non-dropping-particle":"","parse-names":false,"suffix":""}],"container-title":"Neuropsychopharmacology","id":"ITEM-1","issued":{"date-parts":[["2018"]]},"title":"Relapse prediction in schizophrenia through digital phenotyping: A pilot study","type":"article-journal"},"uris":["http://www.mendeley.com/documents/?uuid=a1e824aa-f325-4258-99eb-3972c8914069"]}],"mendeley":{"formattedCitation":"(Barnett et al., 2018)","plainTextFormattedCitation":"(Barnett et al., 2018)","previouslyFormattedCitation":"(Barnett et al., 2018)"},"properties":{"noteIndex":0},"schema":"https://github.com/citation-style-language/schema/raw/master/csl-citation.json"}</w:instrText>
      </w:r>
      <w:r w:rsidRPr="001F1162">
        <w:fldChar w:fldCharType="separate"/>
      </w:r>
      <w:r w:rsidRPr="003C6A1E">
        <w:rPr>
          <w:noProof/>
        </w:rPr>
        <w:t>(Barnett et al., 2018)</w:t>
      </w:r>
      <w:r w:rsidRPr="001F1162">
        <w:fldChar w:fldCharType="end"/>
      </w:r>
      <w:r w:rsidRPr="001F1162">
        <w:t xml:space="preserve">.   </w:t>
      </w:r>
    </w:p>
    <w:p w14:paraId="1A280D50" w14:textId="3891C647" w:rsidR="001F1162" w:rsidRPr="001F1162" w:rsidRDefault="001F1162" w:rsidP="001F1162">
      <w:r w:rsidRPr="001F1162">
        <w:t xml:space="preserve">A final example, among many other areas that could also be described, is the field of emotional disorders, including not only depression and bipolar disorder, but also borderline personality disorder or eating disorders, which can also be defined by a distortion in the generation, expression and regulation of emotions </w:t>
      </w:r>
      <w:r w:rsidRPr="001F1162">
        <w:fldChar w:fldCharType="begin" w:fldLock="1"/>
      </w:r>
      <w:r w:rsidR="003C6A1E">
        <w:instrText>ADDIN CSL_CITATION {"citationItems":[{"id":"ITEM-1","itemData":{"DOI":"10.1111/cpsp.12278","ISSN":"14682850","abstract":"We present a transdiagnostic definition of the commonly used, but poorly defined, term emotional disorder. This definition transcends and possibly complements traditional descriptive diagnostic categories, and candidate dimensional models of psychopathology by focusing on putative mechanisms that contribute to the onset and maintenance of disorders characterized primarily by dysfunction in the interpretation and regulation of emotion. We review three intermediate transdiagnostic mechanisms that characterize emotional disorders, such as, but not limited to, anxiety and depressive disorders, and then illustrate how this proposed definition applies to additional diagnoses beyond anxiety and depression. Implications of this new conceptualization of disorders of emotion are then discussed in the context of assessment, treatment, and prevention. ***","author":[{"dropping-particle":"","family":"Bullis","given":"Jacqueline R.","non-dropping-particle":"","parse-names":false,"suffix":""},{"dropping-particle":"","family":"Boettcher","given":"Hannah","non-dropping-particle":"","parse-names":false,"suffix":""},{"dropping-particle":"","family":"Sauer-Zavala","given":"Shannon","non-dropping-particle":"","parse-names":false,"suffix":""},{"dropping-particle":"","family":"Barlow","given":"David H.","non-dropping-particle":"","parse-names":false,"suffix":""}],"container-title":"Clinical Psychology: Science and Practice","id":"ITEM-1","issue":"July 2018","issued":{"date-parts":[["2019"]]},"page":"1-19","title":"What is an emotional disorder? A transdiagnostic mechanistic definition with implications for assessment, treatment, and prevention","type":"article-journal"},"uris":["http://www.mendeley.com/documents/?uuid=f5159e4c-307e-4954-8c23-d4f545fe9bec"]}],"mendeley":{"formattedCitation":"(Bullis, Boettcher, Sauer-Zavala, &amp; Barlow, 2019)","plainTextFormattedCitation":"(Bullis, Boettcher, Sauer-Zavala, &amp; Barlow, 2019)","previouslyFormattedCitation":"(Bullis, Boettcher, Sauer-Zavala, &amp; Barlow, 2019)"},"properties":{"noteIndex":0},"schema":"https://github.com/citation-style-language/schema/raw/master/csl-citation.json"}</w:instrText>
      </w:r>
      <w:r w:rsidRPr="001F1162">
        <w:fldChar w:fldCharType="separate"/>
      </w:r>
      <w:r w:rsidR="003C6A1E" w:rsidRPr="003C6A1E">
        <w:rPr>
          <w:noProof/>
        </w:rPr>
        <w:t>(Bullis, Boettcher, Sauer-Zavala, &amp; Barlow, 2019)</w:t>
      </w:r>
      <w:r w:rsidRPr="001F1162">
        <w:fldChar w:fldCharType="end"/>
      </w:r>
      <w:r w:rsidRPr="001F1162">
        <w:t xml:space="preserve">. In this sense, EMAs can be of particular relevance to explore affect dynamics and behavioral activation and, accordingly, monitor relevant variables that predict the onset or exacerbation of certain </w:t>
      </w:r>
      <w:r w:rsidRPr="001F1162">
        <w:lastRenderedPageBreak/>
        <w:t xml:space="preserve">symptoms. For example, Vansteelandt et al. (2019) have investigated how self-criticism and dependency predict affective variability in borderline personality disorder </w:t>
      </w:r>
      <w:r w:rsidRPr="001F1162">
        <w:fldChar w:fldCharType="begin" w:fldLock="1"/>
      </w:r>
      <w:r w:rsidR="003C6A1E">
        <w:instrText>ADDIN CSL_CITATION {"citationItems":[{"id":"ITEM-1","itemData":{"DOI":"10.1037/per0000374","ISSN":"1949-2715","abstract":"Affective variability is a defining feature of borderline personality disorder (BPD). We hypothesize that patients with BPD who score higher on self-criticism and/or dependency-patients with a relative emphasis on self-definition and interpersonal relatedness, respectively-are characterized by more affective variability in positive and negative emotions. To examine this hypothesis, a sample of 32 patients with BPD reported their momentary feelings of anger, depression, anxiety, cheerfulness, and relaxation in an experience sampling study with 10 random signals scheduled per day for 8 days. Using heterogeneous linear mixed models, results indicate that patients with BPD who score higher on self-criticism show more within-person variance (WPV) in anger, depression, anxiety, cheerfulness, and feeling relaxed, whereas patients who score higher on dependency show more WPV in anger but less WPV in anxiety and feeling relaxed. Consequently, individual differences in affective variability in BPD are, after adjustment for the confounding between the mean and WPV of affect, related to personality vulnerabilities like self-criticism and dependency. These results add evidence to two-polarities models of personality and the existing view that there is substantial heterogeneity in BPD. (PsycINFO Database Record (c) 2019 APA, all rights reserved)","author":[{"dropping-particle":"","family":"Vansteelandt","given":"Kristof","non-dropping-particle":"","parse-names":false,"suffix":""},{"dropping-particle":"","family":"Houben","given":"Marlies","non-dropping-particle":"","parse-names":false,"suffix":""},{"dropping-particle":"","family":"Claes","given":"Laurence","non-dropping-particle":"","parse-names":false,"suffix":""},{"dropping-particle":"","family":"Berens","given":"Ann","non-dropping-particle":"","parse-names":false,"suffix":""},{"dropping-particle":"","family":"Sleuwaegen","given":"Ellen","non-dropping-particle":"","parse-names":false,"suffix":""},{"dropping-particle":"","family":"Kuppens","given":"Peter","non-dropping-particle":"","parse-names":false,"suffix":""}],"container-title":"Personality Disorders: Theory, Research, and Treatment","id":"ITEM-1","issued":{"date-parts":[["2019"]]},"title":"Self-criticism and dependency predict affective variability in borderline personality disorder: An ecological momentary assessment study.","type":"article-journal"},"uris":["http://www.mendeley.com/documents/?uuid=a0a5e217-108f-4b0c-9275-1e9d8f9286a3"]}],"mendeley":{"formattedCitation":"(Vansteelandt et al., 2019)","plainTextFormattedCitation":"(Vansteelandt et al., 2019)","previouslyFormattedCitation":"(Vansteelandt et al., 2019)"},"properties":{"noteIndex":0},"schema":"https://github.com/citation-style-language/schema/raw/master/csl-citation.json"}</w:instrText>
      </w:r>
      <w:r w:rsidRPr="001F1162">
        <w:fldChar w:fldCharType="separate"/>
      </w:r>
      <w:r w:rsidRPr="003C6A1E">
        <w:rPr>
          <w:noProof/>
        </w:rPr>
        <w:t>(Vansteelandt et al., 2019)</w:t>
      </w:r>
      <w:r w:rsidRPr="001F1162">
        <w:fldChar w:fldCharType="end"/>
      </w:r>
      <w:r w:rsidRPr="001F1162">
        <w:t xml:space="preserve">. Additionally, depressive symptoms have been shown to be predicted by different features like social media activity, voice pitch or level activation. For example, GPS features have shown to enable the prediction of depression many weeks before the onset </w:t>
      </w:r>
      <w:r w:rsidRPr="001F1162">
        <w:fldChar w:fldCharType="begin" w:fldLock="1"/>
      </w:r>
      <w:r w:rsidR="003C6A1E">
        <w:instrText>ADDIN CSL_CITATION {"citationItems":[{"id":"ITEM-1","itemData":{"DOI":"10.7717/peerj.2537","abstract":"ï¿½ 2016 Saeb et al. Background. Smartphones offer the hope that depression can be detected using passively collected data from the phone sensors. The aim of this study was to replicate and extend previous work using geographic location (GPS) sensors to identify depressive symptom severity. Methods. We used a dataset collected from 48 college students over a 10-week period, which included GPS phone sensor data and the Patient Health Questionnaire 9-item (PHQ-9) to evaluate depressive symptom severity at baseline and end-of-study. GPS features were calculated over the entire study, for weekdays and weekends, and in 2-week blocks. Results. The results of this study replicated our previous findings that a number of GPS features, including location variance, entropy, and circadian movement, were significantly correlated with PHQ-9 scores (r's ranging from -0.43 to -0.46, p-values &lt; .05). We also found that these relationships were stronger when GPS features were calculated from weekend, compared to weekday, data. Although the correlation between baseline PHQ-9 scores with 2-week GPS features diminished as we moved further from baseline, correlations with the end-of-study scores remained significant regardless of the time point used to calculate the features. Discussion. Our findings were consistent with past research demonstrating that GPS features may be an important and reliable predictor of depressive symptom severity. The varying strength of these relationships on weekends and weekdays suggests the role of weekend/weekday as a moderating variable. The finding that GPS features predict depressive symptom severity up to 10 weeks prior to assessment suggests that GPS features may have the potential as early warning signals of depression.","author":[{"dropping-particle":"","family":"Saeb","given":"Sohrab","non-dropping-particle":"","parse-names":false,"suffix":""},{"dropping-particle":"","family":"Lattie","given":"Emily G.","non-dropping-particle":"","parse-names":false,"suffix":""},{"dropping-particle":"","family":"Schueller","given":"Stephen M.","non-dropping-particle":"","parse-names":false,"suffix":""},{"dropping-particle":"","family":"Kording","given":"Konrad P.","non-dropping-particle":"","parse-names":false,"suffix":""},{"dropping-particle":"","family":"Mohr","given":"David C.","non-dropping-particle":"","parse-names":false,"suffix":""}],"container-title":"PeerJ","id":"ITEM-1","issued":{"date-parts":[["2016"]]},"page":"e2537","title":"The relationship between mobile phone location sensor data and depressive symptom severity","type":"article-journal","volume":"4"},"uris":["http://www.mendeley.com/documents/?uuid=68a0bc00-abed-40ab-8ea8-2e207ae0fe9e"]}],"mendeley":{"formattedCitation":"(Saeb, Lattie, Schueller, Kording, &amp; Mohr, 2016)","plainTextFormattedCitation":"(Saeb, Lattie, Schueller, Kording, &amp; Mohr, 2016)","previouslyFormattedCitation":"(Saeb, Lattie, Schueller, Kording, &amp; Mohr, 2016)"},"properties":{"noteIndex":0},"schema":"https://github.com/citation-style-language/schema/raw/master/csl-citation.json"}</w:instrText>
      </w:r>
      <w:r w:rsidRPr="001F1162">
        <w:fldChar w:fldCharType="separate"/>
      </w:r>
      <w:r w:rsidR="003C6A1E" w:rsidRPr="003C6A1E">
        <w:rPr>
          <w:noProof/>
        </w:rPr>
        <w:t>(Saeb, Lattie, Schueller, Kording, &amp; Mohr, 2016)</w:t>
      </w:r>
      <w:r w:rsidRPr="001F1162">
        <w:fldChar w:fldCharType="end"/>
      </w:r>
      <w:r w:rsidRPr="001F1162">
        <w:t>.</w:t>
      </w:r>
    </w:p>
    <w:p w14:paraId="0D937681" w14:textId="2E45ED91" w:rsidR="001F1162" w:rsidRPr="001F1162" w:rsidRDefault="001F1162" w:rsidP="001F1162">
      <w:pPr>
        <w:rPr>
          <w:b/>
          <w:bCs/>
          <w:i/>
          <w:iCs/>
        </w:rPr>
      </w:pPr>
      <w:r w:rsidRPr="001F1162">
        <w:t xml:space="preserve">A final remark regards the indisputable growing of social media use over the past years. Social media platforms constitute a huge source of information in order to assess online behavior, which in turn could be paramount to detect people in risk or experiencing possible clinical disorders. In particular, an increasing number of studies have been developed in the field of depression, for example for its detection </w:t>
      </w:r>
      <w:r w:rsidRPr="001F1162">
        <w:fldChar w:fldCharType="begin" w:fldLock="1"/>
      </w:r>
      <w:r w:rsidR="003C6A1E">
        <w:instrText>ADDIN CSL_CITATION {"citationItems":[{"id":"ITEM-1","itemData":{"abstract":"Major depression constitutes a serious challenge in personal and public health. Tens of millions of people each year suffer from depression and only a fraction receives adequate treatment. We explore the potential to use social media to detect and diagnose major depressive disorder in individuals. We first employ crowdsourcing to compile a set of Twitter users who report being diagnosed with clinical depression, based on a standard psychometric instrument. Through their social media postings over a year preceding the onset of depression, we measure behavioral attributes relating to social engagement, emotion, language and linguistic styles, ego network, and mentions of antidepressant medications. We leverage these behavioral cues, to build a statistical classifier that provides estimates of the risk of depression, before the reported onset. We find that social media contains useful signals for characterizing the onset of depression in individuals, as measured through decrease in social activity, raised negative affect, highly clustered egonetworks, heightened relational and medicinal concerns, and greater expression of religious involvement. We believe our findings and methods may be useful in developing tools for identifying the onset of major depression, for use by healthcare agencies; or on behalf of individuals, enabling those suffering from depression to be more proactive about their mental health. Copyright © 2013, Association for the Advancement of Artificial Intelligence (www.aaai.org). All rights reserved.","author":[{"dropping-particle":"","family":"Choudhury","given":"Munmun","non-dropping-particle":"De","parse-names":false,"suffix":""},{"dropping-particle":"","family":"Gamon","given":"Michael","non-dropping-particle":"","parse-names":false,"suffix":""},{"dropping-particle":"","family":"Counts","given":"Scott","non-dropping-particle":"","parse-names":false,"suffix":""},{"dropping-particle":"","family":"Horvitz","given":"Eric","non-dropping-particle":"","parse-names":false,"suffix":""}],"container-title":"Proceedings of the 7th International Conference on Weblogs and Social Media, ICWSM 2013","id":"ITEM-1","issued":{"date-parts":[["2013"]]},"title":"Predicting depression via social media","type":"paper-conference"},"uris":["http://www.mendeley.com/documents/?uuid=d7983442-7881-44b7-a05e-d60505423d72"]}],"mendeley":{"formattedCitation":"(M. De Choudhury, Gamon, Counts, &amp; Horvitz, 2013)","plainTextFormattedCitation":"(M. De Choudhury, Gamon, Counts, &amp; Horvitz, 2013)","previouslyFormattedCitation":"(M. De Choudhury, Gamon, Counts, &amp; Horvitz, 2013)"},"properties":{"noteIndex":0},"schema":"https://github.com/citation-style-language/schema/raw/master/csl-citation.json"}</w:instrText>
      </w:r>
      <w:r w:rsidRPr="001F1162">
        <w:fldChar w:fldCharType="separate"/>
      </w:r>
      <w:r w:rsidR="003C6A1E" w:rsidRPr="003C6A1E">
        <w:rPr>
          <w:noProof/>
        </w:rPr>
        <w:t>(M. De Choudhury, Gamon, Counts, &amp; Horvitz, 2013)</w:t>
      </w:r>
      <w:r w:rsidRPr="001F1162">
        <w:fldChar w:fldCharType="end"/>
      </w:r>
      <w:r w:rsidRPr="001F1162">
        <w:t xml:space="preserve">. Social media datasets, including e-mail records, very often comprise significant personal datastores that span multiple years. These datasets offer considerable potential for retrospective analyses that explore linguistic content and temporal factors in order to characterize mental health. However, as stated by a recent review </w:t>
      </w:r>
      <w:r w:rsidRPr="001F1162">
        <w:fldChar w:fldCharType="begin" w:fldLock="1"/>
      </w:r>
      <w:r w:rsidR="003C6A1E">
        <w:instrText>ADDIN CSL_CITATION {"citationItems":[{"id":"ITEM-1","itemData":{"DOI":"10.1016/j.cobeha.2017.07.005","ISBN":"2352-1546","ISSN":"23521546","abstract":"Although rates of diagnosing mental illness have improved over the past few decades, many cases remain undetected. Symptoms associated with mental illness are observable on Twitter, Facebook, and web forums, and automated methods are increasingly able to detect depression and other mental illnesses. In this paper, recent studies that aimed to predict mental illness using social media are reviewed. Mentally ill users have been identified using screening surveys, their public sharing of a diagnosis on Twitter, or by their membership in an online forum, and they were distinguishable from control users by patterns in their language and online activity. Automated detection methods may help to identify depressed or otherwise at-risk individuals through the large-scale passive monitoring of social media, and in the future may complement existing screening procedures.","author":[{"dropping-particle":"","family":"Guntuku","given":"Sharath Chandra","non-dropping-particle":"","parse-names":false,"suffix":""},{"dropping-particle":"","family":"Yaden","given":"David B.","non-dropping-particle":"","parse-names":false,"suffix":""},{"dropping-particle":"","family":"Kern","given":"Margaret L.","non-dropping-particle":"","parse-names":false,"suffix":""},{"dropping-particle":"","family":"Ungar","given":"Lyle H.","non-dropping-particle":"","parse-names":false,"suffix":""},{"dropping-particle":"","family":"Eichstaedt","given":"Johannes C.","non-dropping-particle":"","parse-names":false,"suffix":""}],"container-title":"Current Opinion in Behavioral Sciences","id":"ITEM-1","issued":{"date-parts":[["2017"]]},"page":"43-49","title":"Detecting depression and mental illness on social media: an integrative review","type":"article","volume":"18"},"uris":["http://www.mendeley.com/documents/?uuid=f19d8bf5-0777-4839-b4f3-b5605f037730"]}],"mendeley":{"formattedCitation":"(Guntuku, Yaden, Kern, Ungar, &amp; Eichstaedt, 2017)","plainTextFormattedCitation":"(Guntuku, Yaden, Kern, Ungar, &amp; Eichstaedt, 2017)","previouslyFormattedCitation":"(Guntuku, Yaden, Kern, Ungar, &amp; Eichstaedt, 2017)"},"properties":{"noteIndex":0},"schema":"https://github.com/citation-style-language/schema/raw/master/csl-citation.json"}</w:instrText>
      </w:r>
      <w:r w:rsidRPr="001F1162">
        <w:fldChar w:fldCharType="separate"/>
      </w:r>
      <w:r w:rsidR="003C6A1E" w:rsidRPr="003C6A1E">
        <w:rPr>
          <w:noProof/>
        </w:rPr>
        <w:t>(Guntuku, Yaden, Kern, Ungar, &amp; Eichstaedt, 2017)</w:t>
      </w:r>
      <w:r w:rsidRPr="001F1162">
        <w:fldChar w:fldCharType="end"/>
      </w:r>
      <w:r w:rsidRPr="001F1162">
        <w:t>, the findings in this field are still inconclusive.</w:t>
      </w:r>
    </w:p>
    <w:p w14:paraId="04F256C5" w14:textId="77777777" w:rsidR="001F1162" w:rsidRDefault="001F1162" w:rsidP="001F1162">
      <w:pPr>
        <w:jc w:val="center"/>
        <w:rPr>
          <w:b/>
          <w:bCs/>
        </w:rPr>
      </w:pPr>
    </w:p>
    <w:p w14:paraId="6D35F9EE" w14:textId="3FAFA043" w:rsidR="001F1162" w:rsidRPr="001F1162" w:rsidRDefault="001F1162" w:rsidP="001F1162">
      <w:pPr>
        <w:jc w:val="center"/>
        <w:rPr>
          <w:b/>
          <w:bCs/>
        </w:rPr>
      </w:pPr>
      <w:r w:rsidRPr="001F1162">
        <w:rPr>
          <w:b/>
          <w:bCs/>
        </w:rPr>
        <w:t xml:space="preserve">7.2 </w:t>
      </w:r>
      <w:r w:rsidR="00C923F4">
        <w:rPr>
          <w:b/>
          <w:bCs/>
        </w:rPr>
        <w:t xml:space="preserve"> </w:t>
      </w:r>
      <w:r>
        <w:rPr>
          <w:b/>
          <w:bCs/>
        </w:rPr>
        <w:t>Monitoring</w:t>
      </w:r>
    </w:p>
    <w:p w14:paraId="4AC21775" w14:textId="6549C3AA" w:rsidR="001F1162" w:rsidRPr="001F1162" w:rsidRDefault="001F1162" w:rsidP="001F1162">
      <w:r w:rsidRPr="001F1162">
        <w:t>One of the most powerful applications of EMA is symptoms’ monitoring. As abovementioned, clinical assessments are essential not only to formulate a diagnosis when the patient is seeking help, but also to monitor patients through</w:t>
      </w:r>
      <w:r w:rsidR="002569DC">
        <w:t>out</w:t>
      </w:r>
      <w:r w:rsidRPr="001F1162">
        <w:t xml:space="preserve"> the therapeutic process. Indeed, clinical monitoring allows clinicians to explore the course of a patient, which in turn allows to adjust the intervention. In traditional health-care system, patients are usually monitored by therapists through face-to-face sessions, which can also happen once a month. Nevertheless, this procedure does not allow to determine what is happening in-between: Whether the patient is improving, whether symptoms are worsening, or whether the treatment and/or the medication need to be changed because of side-effects or low efficacy. Moreover, the aforementioned recall bias also undermines the quality of a patient’s report, which could be biased and not representative of his/her clinical course.</w:t>
      </w:r>
    </w:p>
    <w:p w14:paraId="130ACCA2" w14:textId="77777777" w:rsidR="001F1162" w:rsidRPr="001F1162" w:rsidRDefault="001F1162" w:rsidP="001F1162">
      <w:r w:rsidRPr="001F1162">
        <w:t xml:space="preserve">As a matter of fact, EMA offers the opportunity to continuously monitor patients outside the traditional face-to-face setting with higher precision. Rather than just improving the quality of </w:t>
      </w:r>
      <w:r w:rsidRPr="001F1162">
        <w:lastRenderedPageBreak/>
        <w:t xml:space="preserve">traditional monitoring in routine care, there are two main clinical implications of adopting EMA in this field. </w:t>
      </w:r>
    </w:p>
    <w:p w14:paraId="20591043" w14:textId="2FA2C1FF" w:rsidR="001F1162" w:rsidRPr="001F1162" w:rsidRDefault="001F1162" w:rsidP="001F1162">
      <w:r w:rsidRPr="001F1162">
        <w:t xml:space="preserve">First of all, professionals have the possibility to check for the efficacy of a treatment over time, thus identifying medication and/or treatment side-effects , specific needs to be addressed through the therapeutic process and prevent patients deterioration </w:t>
      </w:r>
      <w:r w:rsidRPr="001F1162">
        <w:fldChar w:fldCharType="begin" w:fldLock="1"/>
      </w:r>
      <w:r w:rsidR="003C6A1E">
        <w:instrText>ADDIN CSL_CITATION {"citationItems":[{"id":"ITEM-1","itemData":{"DOI":"10.1080/10503307.2013.817696","ISBN":"1050-3307","ISSN":"14684381","PMID":"23885809","abstract":"Reports an error in \"Implementing routine outcome monitoring in clinical practice: Benefits, challenges, and solutions\" by James F. Boswell, David R. Kraus, Scott D. Miller and Michael J. Lambert (Psychotherapy Research, 2015[Jan], Vol 25[1], 6-19). In the original article, there was a misspelling of Rolf Holmqvist’s name in the text citations and reference list. The corrected name is present in the erratum. (The following abstract of the original article appeared in record 2014-52628-003). This article reviews the benefits, obstacles, and challenges that can hinder (and have hindered) implementation of routine outcome monitoring in clinical practice. Recommendations for future routine outcome assessment efforts are also provided. Spanning three generations, as well as multiple developed tools and approaches, the four authors of this article have spent much of their careers working to address these issues and attempt to consolidate this learning and experience briefly here. Potential “elephants in the room” are brought into the discussion wherever relevant, rather than leaving them to obstruct silently the field's efforts. Some of these topics have been largely ignored, yet must be addressed if we are to fulfill our promise of integrating science and practice. This article is an attempt to identify these important issues and start an honest and open dialogue.","author":[{"dropping-particle":"","family":"Boswell","given":"James F.","non-dropping-particle":"","parse-names":false,"suffix":""},{"dropping-particle":"","family":"Kraus","given":"David R.","non-dropping-particle":"","parse-names":false,"suffix":""},{"dropping-particle":"","family":"Miller","given":"Scott D.","non-dropping-particle":"","parse-names":false,"suffix":""},{"dropping-particle":"","family":"Lambert","given":"Michael J.","non-dropping-particle":"","parse-names":false,"suffix":""}],"container-title":"Psychotherapy Research","id":"ITEM-1","issued":{"date-parts":[["2015"]]},"title":"Implementing routine outcome monitoring in clinical practice: Benefits, challenges, and solutions","type":"article-journal"},"uris":["http://www.mendeley.com/documents/?uuid=6c6b6e1b-65a8-4c17-a82d-9036811bdcca"]}],"mendeley":{"formattedCitation":"(Boswell, Kraus, Miller, &amp; Lambert, 2015)","plainTextFormattedCitation":"(Boswell, Kraus, Miller, &amp; Lambert, 2015)","previouslyFormattedCitation":"(Boswell, Kraus, Miller, &amp; Lambert, 2015)"},"properties":{"noteIndex":0},"schema":"https://github.com/citation-style-language/schema/raw/master/csl-citation.json"}</w:instrText>
      </w:r>
      <w:r w:rsidRPr="001F1162">
        <w:fldChar w:fldCharType="separate"/>
      </w:r>
      <w:r w:rsidR="003C6A1E" w:rsidRPr="003C6A1E">
        <w:rPr>
          <w:noProof/>
        </w:rPr>
        <w:t>(Boswell, Kraus, Miller, &amp; Lambert, 2015)</w:t>
      </w:r>
      <w:r w:rsidRPr="001F1162">
        <w:fldChar w:fldCharType="end"/>
      </w:r>
      <w:r w:rsidRPr="001F1162">
        <w:t xml:space="preserve">. </w:t>
      </w:r>
      <w:r w:rsidRPr="001F1162">
        <w:rPr>
          <w:i/>
          <w:iCs/>
        </w:rPr>
        <w:t>PsyLOG,</w:t>
      </w:r>
      <w:r w:rsidRPr="001F1162">
        <w:t xml:space="preserve"> for instance, is an Android mobile application that monitors patients receiving psychotropic medications and assesses potential side-effects by means of specific daily assessments </w:t>
      </w:r>
      <w:r w:rsidRPr="001F1162">
        <w:fldChar w:fldCharType="begin" w:fldLock="1"/>
      </w:r>
      <w:r w:rsidR="003C6A1E">
        <w:instrText>ADDIN CSL_CITATION {"citationItems":[{"id":"ITEM-1","itemData":{"DOI":"10.24869/psyd.2017.214","ISSN":"03535053","PMID":"28636581","abstract":"Mobile health interventions are regarded as affordable and accessible tools that can enhance standard psychiatric care. As part of the mHealth Psycho-Educational Intervention Versus Antipsychotic-Induced Side Effects (mPIVAS) project (www.psylog.eu), we developed the mobile application \"PsyLOG\" based on mobile \"smartphone\" technology to monitor antipsychotic-induced side effects. The aim of this paper is to describe the rationale and development of the PsyLOG and its clinical use. The PsyLOG application runs on smartphones with Android operating system. The application is currently available in seven languages (Croatian, Czech, English, French, German, Japanese and Serbian). It consists of several categories: \"My Drug Effects\", \"My Life Styles\", \"My Charts\", \"My Medication\", \"My Strategies\", \"My Supporters\", \"Settings\" and \"About\". The main category \"My Drug Effects\" includes a list of 30 side effects with the possibility to add three additional side effects. Side effects are each accompanied by an appropriate description and the possibility to rate its severity on a visual analogue scale from 0-100%. The PsyLOG application is intended to enhance the link between patients and mental health professionals, serving as a tool that more objectively monitors side-effects over certain periods of time. To the best of our knowledge, no such applications have so far been developed for patients taking antipsychotic medication or for their therapists.","author":[{"dropping-particle":"","family":"Kuzman","given":"Martina Rojnic","non-dropping-particle":"","parse-names":false,"suffix":""},{"dropping-particle":"","family":"Andlauer","given":"Olivier","non-dropping-particle":"","parse-names":false,"suffix":""},{"dropping-particle":"","family":"Burmeister","given":"Kai","non-dropping-particle":"","parse-names":false,"suffix":""},{"dropping-particle":"","family":"Dvoracek","given":"Boris","non-dropping-particle":"","parse-names":false,"suffix":""},{"dropping-particle":"","family":"Lencer","given":"Rebekka","non-dropping-particle":"","parse-names":false,"suffix":""},{"dropping-particle":"","family":"Koelkebeck","given":"Katja","non-dropping-particle":"","parse-names":false,"suffix":""},{"dropping-particle":"","family":"Nawka","given":"Alexander","non-dropping-particle":"","parse-names":false,"suffix":""},{"dropping-particle":"","family":"Riese","given":"Florian","non-dropping-particle":"","parse-names":false,"suffix":""}],"container-title":"Psychiatria Danubina","id":"ITEM-1","issued":{"date-parts":[["2017"]]},"title":"The psylog mobile application: Development of a tool for the assessment and monitoring of side effects of psychotropic medication","type":"article-journal"},"uris":["http://www.mendeley.com/documents/?uuid=3d12d37b-16b7-4a1d-b859-cdf000a3f220"]}],"mendeley":{"formattedCitation":"(Kuzman et al., 2017)","plainTextFormattedCitation":"(Kuzman et al., 2017)","previouslyFormattedCitation":"(Kuzman et al., 2017)"},"properties":{"noteIndex":0},"schema":"https://github.com/citation-style-language/schema/raw/master/csl-citation.json"}</w:instrText>
      </w:r>
      <w:r w:rsidRPr="001F1162">
        <w:fldChar w:fldCharType="separate"/>
      </w:r>
      <w:r w:rsidRPr="003C6A1E">
        <w:rPr>
          <w:noProof/>
        </w:rPr>
        <w:t>(Kuzman et al., 2017)</w:t>
      </w:r>
      <w:r w:rsidRPr="001F1162">
        <w:fldChar w:fldCharType="end"/>
      </w:r>
      <w:r w:rsidRPr="001F1162">
        <w:t xml:space="preserve">. Similarly, the mobile application </w:t>
      </w:r>
      <w:r w:rsidRPr="001F1162">
        <w:rPr>
          <w:i/>
          <w:iCs/>
        </w:rPr>
        <w:t>iHope</w:t>
      </w:r>
      <w:r w:rsidRPr="001F1162">
        <w:t xml:space="preserve"> has been created for the continuous monitoring of symptoms in clinically depressed patients during daily life </w:t>
      </w:r>
      <w:r w:rsidRPr="001F1162">
        <w:fldChar w:fldCharType="begin" w:fldLock="1"/>
      </w:r>
      <w:r w:rsidR="003C6A1E">
        <w:instrText>ADDIN CSL_CITATION {"citationItems":[{"id":"ITEM-1","itemData":{"DOI":"10.1016/j.psychres.2010.04.045","ISSN":"01651781","abstract":"Patients with depression (n=20) or bipolar disorder (n=21) completed computerized ambulatory monitoring for three consecutive days. Results indicate satisfactory rates of acceptance and compliance, with no salient fatigue effects. However, some evidence for reactive effects was found. The findings provide support for this approach in the study of mood disorders. © 2010 Elsevier Ireland Ltd.","author":[{"dropping-particle":"","family":"Husky","given":"Mathilde M.","non-dropping-particle":"","parse-names":false,"suffix":""},{"dropping-particle":"","family":"Gindre","given":"Claire","non-dropping-particle":"","parse-names":false,"suffix":""},{"dropping-particle":"","family":"Mazure","given":"Carolyn M.","non-dropping-particle":"","parse-names":false,"suffix":""},{"dropping-particle":"","family":"Brebant","given":"Catherine","non-dropping-particle":"","parse-names":false,"suffix":""},{"dropping-particle":"","family":"Nolen-Hoeksema","given":"Susan","non-dropping-particle":"","parse-names":false,"suffix":""},{"dropping-particle":"","family":"Sanacora","given":"Gerard","non-dropping-particle":"","parse-names":false,"suffix":""},{"dropping-particle":"","family":"Swendsen","given":"Joel","non-dropping-particle":"","parse-names":false,"suffix":""}],"container-title":"Psychiatry Research","id":"ITEM-1","issued":{"date-parts":[["2010"]]},"title":"Computerized ambulatory monitoring in mood disorders: Feasibility, compliance, and reactivity","type":"article-journal"},"uris":["http://www.mendeley.com/documents/?uuid=f3bb4274-bdde-41cd-9b72-516a37332838"]}],"mendeley":{"formattedCitation":"(Husky et al., 2010)","plainTextFormattedCitation":"(Husky et al., 2010)","previouslyFormattedCitation":"(Husky et al., 2010)"},"properties":{"noteIndex":0},"schema":"https://github.com/citation-style-language/schema/raw/master/csl-citation.json"}</w:instrText>
      </w:r>
      <w:r w:rsidRPr="001F1162">
        <w:fldChar w:fldCharType="separate"/>
      </w:r>
      <w:r w:rsidRPr="003C6A1E">
        <w:rPr>
          <w:noProof/>
        </w:rPr>
        <w:t>(Husky et al., 2010)</w:t>
      </w:r>
      <w:r w:rsidRPr="001F1162">
        <w:fldChar w:fldCharType="end"/>
      </w:r>
      <w:r w:rsidRPr="001F1162">
        <w:t xml:space="preserve">. Another interesting example is represented by </w:t>
      </w:r>
      <w:r w:rsidRPr="001F1162">
        <w:rPr>
          <w:i/>
          <w:iCs/>
        </w:rPr>
        <w:t>Medlink</w:t>
      </w:r>
      <w:r w:rsidRPr="001F1162">
        <w:t xml:space="preserve">, a mobile application developed by Mohr and colleagues to support and monitor patients receiving antidepressant medication </w:t>
      </w:r>
      <w:r w:rsidRPr="001F1162">
        <w:fldChar w:fldCharType="begin" w:fldLock="1"/>
      </w:r>
      <w:r w:rsidR="003C6A1E">
        <w:instrText>ADDIN CSL_CITATION {"citationItems":[{"id":"ITEM-1","itemData":{"DOI":"10.4108/icst.pervasivehealth.2015.259042","ISBN":"978-1-63190-045-7","ISSN":"2153-1633","PMID":"26640740","abstract":"Major depression is common, and imposes a high burden in terms of cost, morbidity, and suffering. Most people with depression are treated in general medicine using antidepressant medication. Outcomes are poor due to failure points across the care system, including patient non-adherence, failure of physicians to optimize the treatment regimens, and lack of patient-physician communication. This study reports on the 4-week pilot deployment of MedLink, a mobile intervention aimed at systemically addressing each of these failure points. A mobile app provides the patient with information and collects data on symptoms and side-effects. A cellularly enabled pill bottle monitors medication adherence. Data from these are provided to the physician and patient to foster communication and medication adjustments. Usability evaluation was generally favorable. Medication adherence rates in this first deployment were high with no patients discontinuing, and 84% of doses taken. Depressive symptom severity was significantly reduced. This study supports the use of a comprehensive, systemic approach to mHealth solutions to enhance processes of care for depression by general medicine physicians.","author":[{"dropping-particle":"","family":"Mohr","given":"David C","non-dropping-particle":"","parse-names":false,"suffix":""},{"dropping-particle":"","family":"Stiles-Shields","given":"Colleen","non-dropping-particle":"","parse-names":false,"suffix":""},{"dropping-particle":"","family":"Brenner","given":"Christopher","non-dropping-particle":"","parse-names":false,"suffix":""},{"dropping-particle":"","family":"Palac","given":"Hannah","non-dropping-particle":"","parse-names":false,"suffix":""},{"dropping-particle":"","family":"Montague","given":"Enid","non-dropping-particle":"","parse-names":false,"suffix":""},{"dropping-particle":"","family":"Kaiser","given":"Susan M","non-dropping-particle":"","parse-names":false,"suffix":""},{"dropping-particle":"","family":"Carty-Fickes","given":"Eric","non-dropping-particle":"","parse-names":false,"suffix":""},{"dropping-particle":"","family":"Duffecy","given":"Jenna","non-dropping-particle":"","parse-names":false,"suffix":""}],"container-title":"International Conference on Pervasive Computing Technologies for Healthcare : [proceedings]. International Conference on Pervasive Computing Technologies for Healthcare","id":"ITEM-1","issued":{"date-parts":[["2015"]]},"page":"100-107","title":"MedLink: A Mobile Intervention to Address Failure Points in the Treatment of Depression in General Medicine.","type":"paper-conference","volume":"2015"},"uris":["http://www.mendeley.com/documents/?uuid=2f241e08-c3d1-468e-a931-bdb5c969965c"]}],"mendeley":{"formattedCitation":"(Mohr et al., 2015)","plainTextFormattedCitation":"(Mohr et al., 2015)","previouslyFormattedCitation":"(Mohr et al., 2015)"},"properties":{"noteIndex":0},"schema":"https://github.com/citation-style-language/schema/raw/master/csl-citation.json"}</w:instrText>
      </w:r>
      <w:r w:rsidRPr="001F1162">
        <w:fldChar w:fldCharType="separate"/>
      </w:r>
      <w:r w:rsidRPr="003C6A1E">
        <w:rPr>
          <w:noProof/>
        </w:rPr>
        <w:t>(Mohr et al., 2015)</w:t>
      </w:r>
      <w:r w:rsidRPr="001F1162">
        <w:fldChar w:fldCharType="end"/>
      </w:r>
      <w:r w:rsidRPr="001F1162">
        <w:t xml:space="preserve">. Rather than assessing patients’ symptoms and medication intake through daily self-reports as the apps mentioned before, </w:t>
      </w:r>
      <w:r w:rsidRPr="001F1162">
        <w:rPr>
          <w:i/>
          <w:iCs/>
        </w:rPr>
        <w:t>Medlink</w:t>
      </w:r>
      <w:r w:rsidRPr="001F1162">
        <w:t xml:space="preserve"> also provides users with weekly psychoeducational material and tailored suggestions about medication and symptoms management. Preliminary results on a sample with clinical depression already showed promising results: Patients using this app reported taking 84% of their medication, which is significantly higher than medication adherence rates reported in the literature.</w:t>
      </w:r>
      <w:r w:rsidRPr="001F1162">
        <w:rPr>
          <w:lang w:bidi="en-US"/>
        </w:rPr>
        <w:t xml:space="preserve"> </w:t>
      </w:r>
    </w:p>
    <w:p w14:paraId="13D190AA" w14:textId="2E6A23AD" w:rsidR="001F1162" w:rsidRPr="001F1162" w:rsidRDefault="001F1162" w:rsidP="001F1162">
      <w:r w:rsidRPr="001F1162">
        <w:t xml:space="preserve">Second, EMA monitoring allows clinicians to identify significant mood changes in real-time </w:t>
      </w:r>
      <w:r w:rsidRPr="001F1162">
        <w:fldChar w:fldCharType="begin" w:fldLock="1"/>
      </w:r>
      <w:r w:rsidR="003C6A1E">
        <w:instrText>ADDIN CSL_CITATION {"citationItems":[{"id":"ITEM-1","itemData":{"DOI":"10.1016/j.invent.2017.10.001","ISSN":"22147829","abstract":"Technology driven interventions provide us with an increasing amount of fine-grained data about the patient. This data includes regular ecological momentary assessments (EMA) but also response times to EMA questions by a user. When observing this data, we see a huge variation between the patterns exhibited by different patients. Some are more stable while others vary a lot over time. This poses a challenging problem for the domain of artificial intelligence and makes on wondering whether it is possible to predict the future mental state of a patient using the data that is available. In the end, these predictions could potentially contribute to interventions that tailor the feedback to the user on a daily basis, for example by warning a user that a fall-back might be expected during the next days, or by applying a strategy to prevent the fall-back from occurring in the first place.In this work, we focus on short term mood prediction by considering the adherence and usage data as an additional predictor. We apply recurrent neural networks to handle the temporal aspects best and try to explore whether individual, group level, or one single predictive model provides the highest predictive performance (measured using the root mean squared error (RMSE)). We use data collected from patients from five countries who used the ICT4Depression/MoodBuster platform in the context of the EU E-COMPARED project. In total, we used the data from 143 patients (with between 9 and 425. days of EMA data) who were diagnosed with a major depressive disorder according to DSM-IV.Results show that we can make predictions of short term mood change quite accurate (ranging between 0.065 and 0.11). The past EMA mood ratings proved to be the most influential while adherence and usage data did not improve prediction accuracy. In general, group level predictions proved to be the most promising, however differences were not significant.Short term mood prediction remains a difficult task, but from this research we can conclude that sophisticated machine learning algorithms/setups can result in accurate performance. For future work, we want to use more data from the mobile phone to improve predictive performance of short term mood.","author":[{"dropping-particle":"","family":"Mikus","given":"Adam","non-dropping-particle":"","parse-names":false,"suffix":""},{"dropping-particle":"","family":"Hoogendoorn","given":"Mark","non-dropping-particle":"","parse-names":false,"suffix":""},{"dropping-particle":"","family":"Rocha","given":"Artur","non-dropping-particle":"","parse-names":false,"suffix":""},{"dropping-particle":"","family":"Gama","given":"Joao","non-dropping-particle":"","parse-names":false,"suffix":""},{"dropping-particle":"","family":"Ruwaard","given":"Jeroen","non-dropping-particle":"","parse-names":false,"suffix":""},{"dropping-particle":"","family":"Riper","given":"Heleen","non-dropping-particle":"","parse-names":false,"suffix":""}],"container-title":"Internet Interventions","id":"ITEM-1","issued":{"date-parts":[["2017"]]},"title":"Predicting short term mood developments among depressed patients using adherence and ecological momentary assessment data","type":"article-newspaper"},"uris":["http://www.mendeley.com/documents/?uuid=3dd52dfd-3b47-4c7d-9490-454b7a741270"]}],"mendeley":{"formattedCitation":"(Mikus et al., 2017)","plainTextFormattedCitation":"(Mikus et al., 2017)","previouslyFormattedCitation":"(Mikus et al., 2017)"},"properties":{"noteIndex":0},"schema":"https://github.com/citation-style-language/schema/raw/master/csl-citation.json"}</w:instrText>
      </w:r>
      <w:r w:rsidRPr="001F1162">
        <w:fldChar w:fldCharType="separate"/>
      </w:r>
      <w:r w:rsidRPr="003C6A1E">
        <w:rPr>
          <w:noProof/>
        </w:rPr>
        <w:t>(Mikus et al., 2017)</w:t>
      </w:r>
      <w:r w:rsidRPr="001F1162">
        <w:fldChar w:fldCharType="end"/>
      </w:r>
      <w:r w:rsidRPr="001F1162">
        <w:t xml:space="preserve">, thus detecting emergency situations in an early stage </w:t>
      </w:r>
      <w:r w:rsidRPr="001F1162">
        <w:fldChar w:fldCharType="begin" w:fldLock="1"/>
      </w:r>
      <w:r w:rsidR="003C6A1E">
        <w:instrText>ADDIN CSL_CITATION {"citationItems":[{"id":"ITEM-1","itemData":{"DOI":"10.1016/j.invent.2018.04.005","ISBN":"8174372555","ISSN":"22147829","PMID":"30206514","abstract":"Background: It remains difficult to predict and prevent suicidal behaviour, despite growing understanding of the aetiology of suicidality. Clinical guidelines recommend that health care professionals develop a safety plan in collaboration with their high-risk patients, to lower the imminent risk of suicidal behaviour. Mobile health applications provide new opportunities for safety planning, and enable daily self-monitoring of suicide-related symptoms that may enhance safety planning. This paper presents the rationale and protocol of the Continuous Assessment for Suicide Prevention And Research (CASPAR) study. The aim of the study is two-fold: to evaluate the feasibility of mobile safety planning and daily mobile self-monitoring in routine care treatment for suicidal patients, and to conduct fundamental research on suicidal processes. Methods: The study is an adaptive single cohort design among 80 adult outpatients or day-care patients, with the main diagnosis of major depressive disorder or dysthymia, who have an increased risk for suicidal behaviours. There are three measurement points, at baseline, at 1 and 3 months after baseline. Patients are instructed to use their mobile safety plan when necessary and monitor their suicidal symptoms daily. Both these apps will be used in treatment with their clinician. Conclusion: The results from this study will provide insight into the feasibility of mobile safety planning and self-monitoring in treatment of suicidal patients. Furthermore, knowledge of the suicidal process will be enhanced, especially regarding the transition from suicidal ideation to behaviour. The study protocol is currently under revision for medical ethics approval by the medical ethics board of the Vrije Universiteit Medical centre Amsterdam (METc number 2017.512/NL62795.029.17).","author":[{"dropping-particle":"","family":"Nuij","given":"Chani","non-dropping-particle":"","parse-names":false,"suffix":""},{"dropping-particle":"","family":"Ballegooijen","given":"Wouter","non-dropping-particle":"van","parse-names":false,"suffix":""},{"dropping-particle":"","family":"Ruwaard","given":"Jeroen","non-dropping-particle":"","parse-names":false,"suffix":""},{"dropping-particle":"","family":"Beurs","given":"Derek","non-dropping-particle":"de","parse-names":false,"suffix":""},{"dropping-particle":"","family":"Mokkenstorm","given":"Jan","non-dropping-particle":"","parse-names":false,"suffix":""},{"dropping-particle":"","family":"Duijn","given":"Erik","non-dropping-particle":"van","parse-names":false,"suffix":""},{"dropping-particle":"","family":"Winter","given":"Remco F.P.","non-dropping-particle":"de","parse-names":false,"suffix":""},{"dropping-particle":"","family":"O'Connor","given":"Rory C.","non-dropping-particle":"","parse-names":false,"suffix":""},{"dropping-particle":"","family":"Smit","given":"Jan H.","non-dropping-particle":"","parse-names":false,"suffix":""},{"dropping-particle":"","family":"Riper","given":"Heleen","non-dropping-particle":"","parse-names":false,"suffix":""},{"dropping-particle":"","family":"Kerkhof","given":"Ad","non-dropping-particle":"","parse-names":false,"suffix":""}],"container-title":"Internet Interventions","id":"ITEM-1","issued":{"date-parts":[["2018"]]},"title":"Smartphone-based safety planning and self-monitoring for suicidal patients: Rationale and study protocol of the CASPAR (Continuous Assessment for Suicide Prevention And Research) study","type":"article-journal"},"uris":["http://www.mendeley.com/documents/?uuid=148cc81a-e56f-4adc-a624-ba0a3900957e"]}],"mendeley":{"formattedCitation":"(Nuij et al., 2018)","plainTextFormattedCitation":"(Nuij et al., 2018)","previouslyFormattedCitation":"(Nuij et al., 2018)"},"properties":{"noteIndex":0},"schema":"https://github.com/citation-style-language/schema/raw/master/csl-citation.json"}</w:instrText>
      </w:r>
      <w:r w:rsidRPr="001F1162">
        <w:fldChar w:fldCharType="separate"/>
      </w:r>
      <w:r w:rsidRPr="003C6A1E">
        <w:rPr>
          <w:noProof/>
        </w:rPr>
        <w:t>(Nuij et al., 2018)</w:t>
      </w:r>
      <w:r w:rsidRPr="001F1162">
        <w:fldChar w:fldCharType="end"/>
      </w:r>
      <w:r w:rsidRPr="001F1162">
        <w:t xml:space="preserve">. The </w:t>
      </w:r>
      <w:r w:rsidRPr="001F1162">
        <w:rPr>
          <w:i/>
          <w:iCs/>
        </w:rPr>
        <w:t>Mood Tracking and Alert</w:t>
      </w:r>
      <w:r w:rsidRPr="001F1162">
        <w:t xml:space="preserve"> (MTA) mobile application, for instance, was developed to monitor depressive and anxiety symptoms in vulnerable pregnant women </w:t>
      </w:r>
      <w:r w:rsidRPr="001F1162">
        <w:fldChar w:fldCharType="begin" w:fldLock="1"/>
      </w:r>
      <w:r w:rsidR="003C6A1E">
        <w:instrText>ADDIN CSL_CITATION {"citationItems":[{"id":"ITEM-1","itemData":{"DOI":"10.1176/appi.ps.201600582","ISSN":"15579700","abstract":"Objective: This study tested whether a mood tracking and alert (MTA) mobile application (app) improved mental health care delivery in a high-risk obstetric population. Methods: Pregnant women with depressive symptomatology at,32 weeks gestation were followed for eight weeks after randomization to a control patient portal (PP) app alone or with the MTA app. The MTA app monitored activity, assessed mood, and alerted obstetric providers of signs of worsening mood. Results: Seventy-two women enrolled (PP, N=24; MTA, N=48). MTA users had significantly more contacts addressing mental health, and as gestational age increased, they rated ability to manage their own health significantly better than women in the control group. Women who received telephone contact from a provider triggered by an MTA app alert were significantly more likely to receive a mental health specialist referral. Conclusions: A mobile MTA app improved service delivery and patient engagement among patients with perinatal depression symptoms.","author":[{"dropping-particle":"","family":"Hantsoo","given":"Liisa","non-dropping-particle":"","parse-names":false,"suffix":""},{"dropping-particle":"","family":"Criniti","given":"Stephanie","non-dropping-particle":"","parse-names":false,"suffix":""},{"dropping-particle":"","family":"Khan","given":"Annum","non-dropping-particle":"","parse-names":false,"suffix":""},{"dropping-particle":"","family":"Moseley","given":"Marian","non-dropping-particle":"","parse-names":false,"suffix":""},{"dropping-particle":"","family":"Kincler","given":"Naomi","non-dropping-particle":"","parse-names":false,"suffix":""},{"dropping-particle":"","family":"Faherty","given":"Laura J.","non-dropping-particle":"","parse-names":false,"suffix":""},{"dropping-particle":"","family":"Epperson","given":"C. Neill","non-dropping-particle":"","parse-names":false,"suffix":""},{"dropping-particle":"","family":"Bennett","given":"Ian M.","non-dropping-particle":"","parse-names":false,"suffix":""}],"container-title":"Psychiatric Services","id":"ITEM-1","issued":{"date-parts":[["2018"]]},"title":"A mobile application for monitoring and management of depressed mood in a vulnerable pregnant population","type":"article-journal"},"uris":["http://www.mendeley.com/documents/?uuid=63da1aee-87f8-4127-9511-c303e5f9f045"]}],"mendeley":{"formattedCitation":"(Hantsoo et al., 2018)","plainTextFormattedCitation":"(Hantsoo et al., 2018)","previouslyFormattedCitation":"(Hantsoo et al., 2018)"},"properties":{"noteIndex":0},"schema":"https://github.com/citation-style-language/schema/raw/master/csl-citation.json"}</w:instrText>
      </w:r>
      <w:r w:rsidRPr="001F1162">
        <w:fldChar w:fldCharType="separate"/>
      </w:r>
      <w:r w:rsidRPr="003C6A1E">
        <w:rPr>
          <w:noProof/>
        </w:rPr>
        <w:t>(Hantsoo et al., 2018)</w:t>
      </w:r>
      <w:r w:rsidRPr="001F1162">
        <w:fldChar w:fldCharType="end"/>
      </w:r>
      <w:r w:rsidRPr="001F1162">
        <w:t>. Beyond the continuous symptoms monitoring by means of self-reports, MTA transfers data to clinicians in real-time and automatically generates alerts when a potential emergency situation is detected.</w:t>
      </w:r>
      <w:r w:rsidRPr="001F1162">
        <w:rPr>
          <w:bCs/>
          <w:lang w:bidi="en-US"/>
        </w:rPr>
        <w:t xml:space="preserve"> </w:t>
      </w:r>
    </w:p>
    <w:p w14:paraId="69A797AE" w14:textId="61C7F78C" w:rsidR="001F1162" w:rsidRPr="001F1162" w:rsidRDefault="001F1162" w:rsidP="001F1162">
      <w:r w:rsidRPr="001F1162">
        <w:t xml:space="preserve">In the therapeutic context, EMA monitoring may also help to elucidate how the treatment is working not only in terms of symptoms change, but also considering a broader array of variables such as therapeutic alliance, interpersonal relationships, quality of life, overall functioning or any relevant dimension that is being targeted in a clinical context. In the field of psychotherapy this has been labelled Routine Outcome Monitoring (ROM) and has principally enabled to build algorithms to detect on-track patients and off-track patients </w:t>
      </w:r>
      <w:r w:rsidRPr="001F1162">
        <w:fldChar w:fldCharType="begin" w:fldLock="1"/>
      </w:r>
      <w:r w:rsidR="003C6A1E">
        <w:instrText>ADDIN CSL_CITATION {"citationItems":[{"id":"ITEM-1","itemData":{"DOI":"10.1037/a0022238","ISSN":"00333204","abstract":"While highly effective, psychotherapy outcome studies suggest 5-14% of clients worsen while in treatment and that therapists are unable to identify a substantial portion of such cases. Methods to systematically collect feedback from psychotherapy clients are discussed and two systems for monitoring treatment response, feeding back this information, and assisting in problem-solving with such cases are described. Within these systems, obtaining client ratings of their relationship appear to be highly important. We summarize meta-analyses of the effects of these feedback systems (The combined weighted random effect size for the Partners for Change Outcome Management System was r = .23, 95% CI [.15, .31], p &lt; .001, k = 3, n = 558; the effect size for the Feedback condition of the Outcome Questionnaire (OQ) system among not-on-track patients was r = .25, 95% CI [.15, .34], p &lt; .001, k = 4, n = 454; the effect size for the Patient/Therapist Feedback condition of the OQ system among not-on-track patients was r = .25, 95% CI [.15, .34], p &lt; .001, k = 3, n = 495; the effect size for the Clinical Support Tools feedback condition among not-on-track patients was r = .33, 95% CI [.25, .40], p &lt; .001, k = 3, n = 535). The number of psychotherapy patients who deteriorate can be cut in half by use of these systems. We conclude with a series of practice implications, including that clinicians seriously consider making formal methods of collecting client feedback a routine part of their daily practice. © 2011 American Psychological Association.","author":[{"dropping-particle":"","family":"Lambert","given":"Michael J.","non-dropping-particle":"","parse-names":false,"suffix":""},{"dropping-particle":"","family":"Shimokawa","given":"Kenichi","non-dropping-particle":"","parse-names":false,"suffix":""}],"container-title":"Psychotherapy","id":"ITEM-1","issued":{"date-parts":[["2011"]]},"title":"Collecting Client Feedback","type":"article-journal"},"uris":["http://www.mendeley.com/documents/?uuid=6924211d-f7be-46a4-8bf3-237395f51859"]}],"mendeley":{"formattedCitation":"(Lambert &amp; Shimokawa, 2011)","plainTextFormattedCitation":"(Lambert &amp; Shimokawa, 2011)","previouslyFormattedCitation":"(Lambert &amp; Shimokawa, 2011)"},"properties":{"noteIndex":0},"schema":"https://github.com/citation-style-language/schema/raw/master/csl-citation.json"}</w:instrText>
      </w:r>
      <w:r w:rsidRPr="001F1162">
        <w:fldChar w:fldCharType="separate"/>
      </w:r>
      <w:r w:rsidR="003C6A1E" w:rsidRPr="003C6A1E">
        <w:rPr>
          <w:noProof/>
        </w:rPr>
        <w:t>(Lambert &amp; Shimokawa, 2011)</w:t>
      </w:r>
      <w:r w:rsidRPr="001F1162">
        <w:fldChar w:fldCharType="end"/>
      </w:r>
      <w:r w:rsidRPr="001F1162">
        <w:t xml:space="preserve">. For example, the Outcome Questionnaire 45 is the most used instrument to track patients, and it entails one subscale of symptomatology, one of overall functioning and one of interpersonal </w:t>
      </w:r>
      <w:r w:rsidRPr="001F1162">
        <w:lastRenderedPageBreak/>
        <w:t xml:space="preserve">relationships </w:t>
      </w:r>
      <w:r w:rsidRPr="001F1162">
        <w:fldChar w:fldCharType="begin" w:fldLock="1"/>
      </w:r>
      <w:r w:rsidRPr="001F1162">
        <w:instrText>ADDIN CSL_CITATION {"citationItems":[{"id":"ITEM-1","itemData":{"DOI":"10.1159/000455170","ISSN":"14230348","abstract":"Despite evidence that psychotherapy has a positive impact on psychological disorders, 30% of patients fail to respond during clinical trials, and as many as 65% of patients in routine care leave treatment without a measured benefit. In addition, therapists appear to overestimate positive outcomes in their patients relative to measured outcomes and are particularly poor at identifying patients at risk for a negative outcome. These problems suggest the need for measuring and monitoring patient treatment response over the course of treatment while applying standardized methods of identifying at-risk cases. Computer-assisted methods for measuring, monitoring, identifying potential deteriorators, and providing feedback to clinicians are described along with a model that explains why feedback is likely to be beneficial to patients. The results of 12 clinical trials are summarized and suggest that deterioration rates can be substantially reduced in at-risk cases (from baseline rates of 21% down to 13%) and that recovery rates are substantially increased in this subgroup of cases (from a baseline of 20% up to 35%) when therapists are provided this information. When problem-solving methods are added to feedback, deterioration in at-risk cases is further reduced to 6% while recovery/improvement rates rise to about 50%. It is suggested that the feedback methods become a standard of practice. Such a change in patterns of care can be achieved through minimal modification to routine practice but may require discussions with patients about their clinical progress.","author":[{"dropping-particle":"","family":"Lambert","given":"Michael J.","non-dropping-particle":"","parse-names":false,"suffix":""}],"container-title":"Psychotherapy and Psychosomatics","id":"ITEM-1","issued":{"date-parts":[["2017"]]},"title":"Maximizing psychotherapy outcome beyond evidence-based medicine","type":"article-journal"},"uris":["http://www.mendeley.com/documents/?uuid=717971fa-3ef9-482a-be32-9f9a6a21d487"]}],"mendeley":{"formattedCitation":"(Lambert, 2017)","plainTextFormattedCitation":"(Lambert, 2017)","previouslyFormattedCitation":"(Lambert, 2017)"},"properties":{"noteIndex":0},"schema":"https://github.com/citation-style-language/schema/raw/master/csl-citation.json"}</w:instrText>
      </w:r>
      <w:r w:rsidRPr="001F1162">
        <w:fldChar w:fldCharType="separate"/>
      </w:r>
      <w:r w:rsidRPr="001F1162">
        <w:rPr>
          <w:noProof/>
        </w:rPr>
        <w:t>(Lambert, 2017)</w:t>
      </w:r>
      <w:r w:rsidRPr="001F1162">
        <w:fldChar w:fldCharType="end"/>
      </w:r>
      <w:r w:rsidRPr="001F1162">
        <w:t xml:space="preserve">. This research line has recently experienced an upsurge of interest, particularly due to the incorporation of patient’s feedback. </w:t>
      </w:r>
    </w:p>
    <w:p w14:paraId="5D72EAD1" w14:textId="29A20FD7" w:rsidR="001F1162" w:rsidRPr="006428A9" w:rsidRDefault="001F1162" w:rsidP="001F1162">
      <w:r w:rsidRPr="001F1162">
        <w:t xml:space="preserve">The examples mentioned in this chapter provide concrete illustrations of the value and potentialities of technology based EMA for the clinical monitoring of patients. Taken together, the advantages of this approach to the clinical field mainly rely on (1) the possibility of monitoring the clinical course of patients, thus increasing treatment customization based on specific personal needs, and (2) the possibility of creating a continuous communication between the patient and the clinician outside traditional face-to-face meetings, which includes the automatic detection of emergency situations and the early intervention of a professional. Nevertheless, there is still a very huge gap between the clinical practice and the research field, </w:t>
      </w:r>
      <w:r w:rsidRPr="00EF5146">
        <w:t xml:space="preserve">and EMA- based monitoring in real clinical settings is still very scant. </w:t>
      </w:r>
    </w:p>
    <w:p w14:paraId="49468206" w14:textId="06B5256A" w:rsidR="00EF5146" w:rsidRPr="001F1162" w:rsidRDefault="00EF5146" w:rsidP="001F1162">
      <w:r w:rsidRPr="00753263">
        <w:t xml:space="preserve">Besides, one innovative use of EMAs has been the monitoring of the baseline before starting a psychological treatment. The most ambitious approach has recently been implemented by Fisher et al. </w:t>
      </w:r>
      <w:r w:rsidRPr="00753263">
        <w:fldChar w:fldCharType="begin" w:fldLock="1"/>
      </w:r>
      <w:r w:rsidR="003C6A1E">
        <w:instrText>ADDIN CSL_CITATION {"citationItems":[{"id":"ITEM-1","itemData":{"author":[{"dropping-particle":"","family":"Fisher","given":"A. J.","non-dropping-particle":"","parse-names":false,"suffix":""},{"dropping-particle":"","family":"Bosley","given":"H. G.","non-dropping-particle":"","parse-names":false,"suffix":""},{"dropping-particle":"","family":"Fernandez","given":"K. C.","non-dropping-particle":"","parse-names":false,"suffix":""},{"dropping-particle":"","family":"Reeves","given":"J. W.","non-dropping-particle":"","parse-names":false,"suffix":""},{"dropping-particle":"","family":"Soyster","given":"P. D.","non-dropping-particle":"","parse-names":false,"suffix":""},{"dropping-particle":"","family":"Diamond","given":"A. E.","non-dropping-particle":"","parse-names":false,"suffix":""},{"dropping-particle":"","family":"Barkin","given":"J.","non-dropping-particle":"","parse-names":false,"suffix":""}],"container-title":"Behaviour research and therapy","id":"ITEM-1","issue":"116","issued":{"date-parts":[["2019"]]},"page":"69-79","title":"Open Trial of a Personalized Modular Treatment for Mood and Anxiety","type":"article-journal"},"uris":["http://www.mendeley.com/documents/?uuid=9bf1e51c-7b5a-4a5f-b976-8bf2bd8b41c3"]}],"mendeley":{"formattedCitation":"(Fisher et al., 2019)","plainTextFormattedCitation":"(Fisher et al., 2019)","previouslyFormattedCitation":"(Fisher et al., 2019)"},"properties":{"noteIndex":0},"schema":"https://github.com/citation-style-language/schema/raw/master/csl-citation.json"}</w:instrText>
      </w:r>
      <w:r w:rsidRPr="00753263">
        <w:fldChar w:fldCharType="separate"/>
      </w:r>
      <w:r w:rsidRPr="00753263">
        <w:rPr>
          <w:noProof/>
        </w:rPr>
        <w:t>(Fisher et al., 2019)</w:t>
      </w:r>
      <w:r w:rsidRPr="00753263">
        <w:fldChar w:fldCharType="end"/>
      </w:r>
      <w:r w:rsidRPr="00753263">
        <w:t xml:space="preserve">, who monitored patients for 30 days before the first session and, based on a previously developed algorithm, a personalized treatment was offered. That is, this approach can be of paramount importance to improve treatment selection strategies in line with the previously mentioned pursuit of increasing ideographic approaches. If combined with a continuous monitoring of treatments as will be described later, this would permit to apply complex statistical models that can go linear mediation and thus to shed light on the complex dynamic mechanisms of change in clinical change </w:t>
      </w:r>
      <w:r w:rsidRPr="00753263">
        <w:fldChar w:fldCharType="begin" w:fldLock="1"/>
      </w:r>
      <w:r w:rsidR="003C6A1E">
        <w:instrText>ADDIN CSL_CITATION {"citationItems":[{"id":"ITEM-1","itemData":{"DOI":"10.1016/J.CPR.2020.101824","ISSN":"0272-7358","abstract":"Few clinical scientists would disagree that more research is needed on the underlying mechanisms and processes of change in psychological therapies. In the dominant current approach, processes of change are studied through mediation. The study of mediation has been largely structured around a distinction between moderation and mediation first popularized by Baron and Kenny's (1986) seminal article, which is based on a nomothetic and cross-sectional framework. In this article, we argue that this approach is unable to adequately address change processes in psychological therapies, because it falsely assumes that treatment change is a linear, unidirectional, pauci-variate process and that the statistical assumptions are met to study processes of change in an individual using a nomothetic approach. In contrast, we propose that treatment is a dynamic process involving numerous variables that may form bi-directional and complex relationships that differ between individuals. Such relationships can best be studied using an individual dynamic network approach connected to nomothetic generalization methods that are based on a firm idiographic foundation. We argue that our proposal is available, viable, and can readily be integrated into existing research strategies. We further argue that adopting an individual dynamic network approach combined with experimental analyses will accelerate the study of treatment change processes, which is necessary as the field of evidence-based care moves toward a process-based model. We encourage future research to gather empirical evidence to examine this approach.","author":[{"dropping-particle":"","family":"Hofmann","given":"Stefan G.","non-dropping-particle":"","parse-names":false,"suffix":""},{"dropping-particle":"","family":"Curtiss","given":"Joshua E.","non-dropping-particle":"","parse-names":false,"suffix":""},{"dropping-particle":"","family":"Hayes","given":"Steven C.","non-dropping-particle":"","parse-names":false,"suffix":""}],"container-title":"Clinical Psychology Review","id":"ITEM-1","issued":{"date-parts":[["2020"]]},"title":"Beyond linear mediation: Toward a dynamic network approach to study treatment processes","type":"article-journal"},"uris":["http://www.mendeley.com/documents/?uuid=11e49da6-96b0-4722-b7e4-a6f1e4d3834f"]}],"mendeley":{"formattedCitation":"(Hofmann, Curtiss, &amp; Hayes, 2020)","plainTextFormattedCitation":"(Hofmann, Curtiss, &amp; Hayes, 2020)","previouslyFormattedCitation":"(Hofmann, Curtiss, &amp; Hayes, 2020)"},"properties":{"noteIndex":0},"schema":"https://github.com/citation-style-language/schema/raw/master/csl-citation.json"}</w:instrText>
      </w:r>
      <w:r w:rsidRPr="00753263">
        <w:fldChar w:fldCharType="separate"/>
      </w:r>
      <w:r w:rsidR="003C6A1E" w:rsidRPr="003C6A1E">
        <w:rPr>
          <w:noProof/>
        </w:rPr>
        <w:t>(Hofmann, Curtiss, &amp; Hayes, 2020)</w:t>
      </w:r>
      <w:r w:rsidRPr="00753263">
        <w:fldChar w:fldCharType="end"/>
      </w:r>
      <w:r w:rsidRPr="00753263">
        <w:t>.</w:t>
      </w:r>
    </w:p>
    <w:p w14:paraId="36143659" w14:textId="77777777" w:rsidR="001F1162" w:rsidRDefault="001F1162" w:rsidP="001F1162">
      <w:pPr>
        <w:jc w:val="center"/>
        <w:rPr>
          <w:b/>
          <w:bCs/>
        </w:rPr>
      </w:pPr>
    </w:p>
    <w:p w14:paraId="1CA73064" w14:textId="4FA3F784" w:rsidR="001F1162" w:rsidRPr="001F1162" w:rsidRDefault="001F1162" w:rsidP="001F1162">
      <w:pPr>
        <w:jc w:val="center"/>
        <w:rPr>
          <w:b/>
          <w:bCs/>
        </w:rPr>
      </w:pPr>
      <w:r w:rsidRPr="001F1162">
        <w:rPr>
          <w:b/>
          <w:bCs/>
        </w:rPr>
        <w:t>7.3</w:t>
      </w:r>
      <w:r w:rsidR="00C923F4">
        <w:rPr>
          <w:b/>
          <w:bCs/>
        </w:rPr>
        <w:t xml:space="preserve"> </w:t>
      </w:r>
      <w:r w:rsidRPr="001F1162">
        <w:rPr>
          <w:b/>
          <w:bCs/>
        </w:rPr>
        <w:t xml:space="preserve"> Intervention</w:t>
      </w:r>
    </w:p>
    <w:p w14:paraId="54F82559" w14:textId="77777777" w:rsidR="001F1162" w:rsidRPr="001F1162" w:rsidRDefault="001F1162" w:rsidP="001F1162">
      <w:pPr>
        <w:rPr>
          <w:lang w:bidi="en-US"/>
        </w:rPr>
      </w:pPr>
      <w:r w:rsidRPr="001F1162">
        <w:rPr>
          <w:lang w:bidi="en-US"/>
        </w:rPr>
        <w:t xml:space="preserve">Beyond its value as a data collection strategy in the fields of prevention, screening and monitoring, EMA has shown promising results also in terms of intervention. In this section, two different applications of EMA to the treatment of patients will be discussed: The use of EMA and EMA-derived feedbacks as an adjunctive therapeutic tool, and the development of mobile applications that deliver just-in-time interventions based on users’ needs. </w:t>
      </w:r>
    </w:p>
    <w:p w14:paraId="4EBDA9F0" w14:textId="358B662E" w:rsidR="001F1162" w:rsidRPr="001F1162" w:rsidRDefault="001F1162" w:rsidP="001F1162">
      <w:pPr>
        <w:rPr>
          <w:lang w:bidi="en-US"/>
        </w:rPr>
      </w:pPr>
      <w:r w:rsidRPr="001F1162">
        <w:rPr>
          <w:lang w:bidi="en-US"/>
        </w:rPr>
        <w:t xml:space="preserve">It is important to say that, beyond these two solutions, so far most of the available mobile health (mHealth) interventions are represented by mobile applications </w:t>
      </w:r>
      <w:r w:rsidRPr="001F1162">
        <w:rPr>
          <w:lang w:bidi="en-US"/>
        </w:rPr>
        <w:fldChar w:fldCharType="begin" w:fldLock="1"/>
      </w:r>
      <w:r w:rsidR="003C6A1E">
        <w:rPr>
          <w:lang w:bidi="en-US"/>
        </w:rPr>
        <w:instrText>ADDIN CSL_CITATION {"citationItems":[{"id":"ITEM-1","itemData":{"author":[{"dropping-particle":"","family":"Weisel","given":"K. K.","non-dropping-particle":"","parse-names":false,"suffix":""},{"dropping-particle":"","family":"Fuhrmann","given":"L. M.","non-dropping-particle":"","parse-names":false,"suffix":""},{"dropping-particle":"","family":"Berking","given":"M.","non-dropping-particle":"","parse-names":false,"suffix":""},{"dropping-particle":"","family":"Baumeister","given":"H.","non-dropping-particle":"","parse-names":false,"suffix":""},{"dropping-particle":"","family":"Cuijpers","given":"P.","non-dropping-particle":"","parse-names":false,"suffix":""},{"dropping-particle":"","family":"Ebert","given":"D. D.","non-dropping-particle":"","parse-names":false,"suffix":""}],"container-title":"Digital Medicine","id":"ITEM-1","issue":"1","issued":{"date-parts":[["2019"]]},"page":"1-10","title":"Standalone smartphone apps for mental health—a systematicreview and meta-analysis","type":"article-journal","volume":"2"},"uris":["http://www.mendeley.com/documents/?uuid=374deb0b-19c6-41c6-9ce2-3edf7d481a83"]}],"mendeley":{"formattedCitation":"(Weisel et al., 2019)","plainTextFormattedCitation":"(Weisel et al., 2019)","previouslyFormattedCitation":"(Weisel et al., 2019)"},"properties":{"noteIndex":0},"schema":"https://github.com/citation-style-language/schema/raw/master/csl-citation.json"}</w:instrText>
      </w:r>
      <w:r w:rsidRPr="001F1162">
        <w:rPr>
          <w:lang w:bidi="en-US"/>
        </w:rPr>
        <w:fldChar w:fldCharType="separate"/>
      </w:r>
      <w:r w:rsidRPr="003C6A1E">
        <w:rPr>
          <w:noProof/>
          <w:lang w:bidi="en-US"/>
        </w:rPr>
        <w:t>(Weisel et al., 2019)</w:t>
      </w:r>
      <w:r w:rsidRPr="001F1162">
        <w:fldChar w:fldCharType="end"/>
      </w:r>
      <w:r w:rsidRPr="001F1162">
        <w:rPr>
          <w:lang w:bidi="en-US"/>
        </w:rPr>
        <w:t xml:space="preserve">. These apps are usually developed to address the needs of patients suffering from a generic mental disorder, e.g. anxiety or depression, and they can be easily downloaded from Apple or Google’s </w:t>
      </w:r>
      <w:r w:rsidRPr="001F1162">
        <w:rPr>
          <w:lang w:bidi="en-US"/>
        </w:rPr>
        <w:lastRenderedPageBreak/>
        <w:t xml:space="preserve">marketplaces. Despite the availability of an incredible number of apps, most of them often lack of scientific evidence </w:t>
      </w:r>
      <w:r w:rsidRPr="001F1162">
        <w:rPr>
          <w:lang w:bidi="en-US"/>
        </w:rPr>
        <w:fldChar w:fldCharType="begin" w:fldLock="1"/>
      </w:r>
      <w:r w:rsidR="003C6A1E">
        <w:rPr>
          <w:lang w:bidi="en-US"/>
        </w:rPr>
        <w:instrText>ADDIN CSL_CITATION {"citationItems":[{"id":"ITEM-1","itemData":{"DOI":"10.2196/mhealth.3713","ISBN":"0000000237185","ISSN":"2291-5222","PMID":"25689790","abstract":"BACKGROUND: Depression is highly prevalent and causes considerable suffering and  disease burden despite the existence of wide-ranging treatment options. Mobile phone apps offer the potential to help close this treatment gap by confronting key barriers to accessing support for depression. OBJECTIVES: Our goal was to identify and characterize the different types of mobile phone depression apps available in the marketplace. METHODS: A search for depression apps was conducted on the app stores of the five major mobile phone platforms: Android, iPhone, BlackBerry, Nokia, and Windows. Apps were included if they focused on depression and were available to people who self-identify as having depression. Data were extracted from the app descriptions found in the app stores. RESULTS: Of the 1054 apps identified by the search strategy, nearly one-quarter (23.0%, 243/1054) unique depression apps met the inclusion criteria. Over one-quarter (27.7%, 210/758) of the excluded apps failed to mention depression in the title or description. Two-thirds of the apps had as their main purpose providing therapeutic treatment (33.7%, 82/243) or psychoeducation (32.1%, 78/243). The other main purpose categories were medical assessment (16.9%, 41/243), symptom management (8.2%, 20/243), and supportive resources (1.6%, 4/243). A majority of the apps failed to sufficiently describe their organizational affiliation (65.0%, 158/243) and content source (61.7%, 150/243). There was a significant relationship (chi(2) 5=50.5, P&lt;.001) between the main purpose of the app and the reporting of content source, with most medical assessment apps reporting their content source (80.5%, 33/41). A fifth of the apps featured an e-book (20.6%, 50/243), audio therapy (16.9%, 41/243), or screening (16.9%, 41/243) function. Most apps had a dynamic user interface (72.4%, 176/243) and used text as the main type of media (51.9%, 126/243), and over a third (14.4%, 35/243) incorporated more than one form of media. CONCLUSION: Without guidance, finding an appropriate depression app may be challenging, as the search results yielded non-depression-specific apps to depression apps at a 3:1 ratio. Inadequate reporting of organization affiliation and content source increases the difficulty of assessing the credibility and reliability of the app. While certification and vetting initiatives are underway, this study demonstrates the need for standardized reporting in app stores to help consumers select appropriate too…","author":[{"dropping-particle":"","family":"Shen","given":"Nelson","non-dropping-particle":"","parse-names":false,"suffix":""},{"dropping-particle":"","family":"Levitan","given":"Michael-Jane","non-dropping-particle":"","parse-names":false,"suffix":""},{"dropping-particle":"","family":"Johnson","given":"Andrew","non-dropping-particle":"","parse-names":false,"suffix":""},{"dropping-particle":"","family":"Bender","given":"Jacqueline Lorene","non-dropping-particle":"","parse-names":false,"suffix":""},{"dropping-particle":"","family":"Hamilton-Page","given":"Michelle","non-dropping-particle":"","parse-names":false,"suffix":""},{"dropping-particle":"","family":"Jadad","given":"Alejandro (Alex) R","non-dropping-particle":"","parse-names":false,"suffix":""},{"dropping-particle":"","family":"Wiljer","given":"David","non-dropping-particle":"","parse-names":false,"suffix":""}],"container-title":"JMIR mHealth and uHealth","id":"ITEM-1","issue":"1","issued":{"date-parts":[["2015"]]},"page":"e16","title":"Finding a Depression App: A Review and Content Analysis of the Depression App Marketplace","type":"article-journal","volume":"3"},"uris":["http://www.mendeley.com/documents/?uuid=b638aaa6-acf1-430a-9dc6-2a17c750db63"]}],"mendeley":{"formattedCitation":"(Shen et al., 2015)","plainTextFormattedCitation":"(Shen et al., 2015)","previouslyFormattedCitation":"(Shen et al., 2015)"},"properties":{"noteIndex":0},"schema":"https://github.com/citation-style-language/schema/raw/master/csl-citation.json"}</w:instrText>
      </w:r>
      <w:r w:rsidRPr="001F1162">
        <w:rPr>
          <w:lang w:bidi="en-US"/>
        </w:rPr>
        <w:fldChar w:fldCharType="separate"/>
      </w:r>
      <w:r w:rsidRPr="003C6A1E">
        <w:rPr>
          <w:noProof/>
          <w:lang w:bidi="en-US"/>
        </w:rPr>
        <w:t>(Shen et al., 2015)</w:t>
      </w:r>
      <w:r w:rsidRPr="001F1162">
        <w:fldChar w:fldCharType="end"/>
      </w:r>
      <w:r w:rsidRPr="001F1162">
        <w:rPr>
          <w:lang w:bidi="en-US"/>
        </w:rPr>
        <w:t>, highlighting the need for clear regulations regarding the use and recommendation of these tools. Furthermore, these apps are neither ecological nor momentary, in the sense that they are not tailored on the needs of the individual patient and they are not able to provide psychological support in real-time. In other words, they are not just-in-time interventions. Accordingly, this category of technological interventions will not be discussed in this section.</w:t>
      </w:r>
    </w:p>
    <w:p w14:paraId="5D2D3786" w14:textId="609020D2" w:rsidR="001F1162" w:rsidRPr="001F1162" w:rsidRDefault="001F1162" w:rsidP="001F1162">
      <w:pPr>
        <w:rPr>
          <w:lang w:bidi="en-US"/>
        </w:rPr>
      </w:pPr>
      <w:r w:rsidRPr="001F1162">
        <w:rPr>
          <w:lang w:bidi="en-US"/>
        </w:rPr>
        <w:t xml:space="preserve">First of all, providing patients with a feedback about EMA patterns has been shown to be useful to increase patients’ awareness about affect and symptoms fluctuations: In other words, showing the data collected by means of daily assessments to patients would increase their insight about their clinical condition. </w:t>
      </w:r>
      <w:r w:rsidRPr="001F1162">
        <w:rPr>
          <w:i/>
          <w:iCs/>
          <w:lang w:bidi="en-US"/>
        </w:rPr>
        <w:t>Psymate</w:t>
      </w:r>
      <w:r w:rsidRPr="001F1162">
        <w:rPr>
          <w:lang w:bidi="en-US"/>
        </w:rPr>
        <w:t xml:space="preserve">, for instance, is an EMA that allows patients to monitor depressive symptoms and daily affect </w:t>
      </w:r>
      <w:r w:rsidRPr="001F1162">
        <w:rPr>
          <w:lang w:bidi="en-US"/>
        </w:rPr>
        <w:fldChar w:fldCharType="begin" w:fldLock="1"/>
      </w:r>
      <w:r w:rsidR="003C6A1E">
        <w:rPr>
          <w:lang w:bidi="en-US"/>
        </w:rPr>
        <w:instrText>ADDIN CSL_CITATION {"citationItems":[{"id":"ITEM-1","itemData":{"DOI":"10.1037/hea0000312","ISBN":"0278-6133","ISSN":"1930-7810","PMID":"26690641","abstract":"Objective: This study examined associations between daily physical, sedentary, social, and leisure behaviors and depressive symptoms (a) at a macrolevel, over the course of an Experience Sampling (ESM) self-monitoring intervention, and (b) at a microlevel, by examining daily within-person associations. Second, we examined the effects of the ESM self-monitoring intervention on these daily life behaviors. Methods: Individuals with a diagnosis of depression (N = 102) receiving pharmacological treatment were randomized to 1 of 2 six-week ESM intervention conditions or a control condition. Physical, sedentary, social, and leisure behaviors as well as depressive symptoms were assessed prospectively in every-day life at baseline, postintervention, and during the ESM interventions. Results: Change in physical activity and talking from baseline to postintervention was associated with change in depressive symptoms from baseline to postintervention. Within-person daily fluctuations in talking, physical activity, doing nothing/resting, and being alone predicted end-of-day depressive symptoms over and above depressive symptoms at the previous day. The ESM interventions contributed to change in talking, doing nothing/resting, and being alone over time in comparison with the control group. The analyses revealed individual differences in the amount of behavioral change over time and in the within-subject associations between daily behaviors and depressive symptoms. Conclusions: The findings suggest that physical, sedentary, and social behaviors have affective implications for daily mental health of individuals with depression. Self-monitoring using ESM may be a useful add-on tool to achieve behavioral change and to gain personalized insight in behaviors that improve daily depressive symptoms.","author":[{"dropping-particle":"","family":"Snippe","given":"Evelien","non-dropping-particle":"","parse-names":false,"suffix":""},{"dropping-particle":"","family":"Simons","given":"Claudia J. P.","non-dropping-particle":"","parse-names":false,"suffix":""},{"dropping-particle":"","family":"Hartmann","given":"Jessica A.","non-dropping-particle":"","parse-names":false,"suffix":""},{"dropping-particle":"","family":"Menne-Lothmann","given":"Claudia","non-dropping-particle":"","parse-names":false,"suffix":""},{"dropping-particle":"","family":"Kramer","given":"Ingrid","non-dropping-particle":"","parse-names":false,"suffix":""},{"dropping-particle":"","family":"Booij","given":"Sanne H.","non-dropping-particle":"","parse-names":false,"suffix":""},{"dropping-particle":"","family":"Viechtbauer","given":"Wolfgang","non-dropping-particle":"","parse-names":false,"suffix":""},{"dropping-particle":"","family":"Delespaul","given":"Philippe","non-dropping-particle":"","parse-names":false,"suffix":""},{"dropping-particle":"","family":"Myin-Germeys","given":"Inez","non-dropping-particle":"","parse-names":false,"suffix":""},{"dropping-particle":"","family":"Wichers","given":"Marieke","non-dropping-particle":"","parse-names":false,"suffix":""}],"container-title":"Health Psychology","id":"ITEM-1","issue":"5","issued":{"date-parts":[["2016"]]},"page":"433-441","title":"Change in daily life behaviors and depression: Within-person and between-person associations.","type":"article-journal","volume":"35"},"uris":["http://www.mendeley.com/documents/?uuid=aee7dd4a-ba52-42f0-bf40-8762ed49e175"]},{"id":"ITEM-2","itemData":{"DOI":"10.1016/j.jad.2018.10.092","ISSN":"15732517","PMID":"30321767","abstract":"Background: Major depressive disorder has been linked to an inability to differentiate between negative emotions. The current study investigates whether emotion differentiation improves when individuals with major depressive disorder are required to report on specific emotions multiple times a day through the experience sampling method (ESM) – a structured self-report diary technique. Methods: Seventy-nine patients diagnosed with major depressive disorder participated in this study, of whom 55 used ESM for 6 weeks (3 days a week, 10 times a day). Changes from baseline to post assessment in positive and negative emotion differentiation were compared between the participants who did and those who did not use ESM. Results: Engaging in ESM related to an improvement in both positive and negative emotion differentiation, but only the latter reached statistical significance. The relationship between the number of ESM measurements (dose) and emotion differentiation change (response) was not significant. Limitations: The sample size for the dose-response analysis was relatively small (N = 55). It is unknown whether emotion differentiation improvements generalize beyond the emotions (N = 12) we probed in this study. Other factors could also have contributed to the change (e.g., meetings with the researchers). Conclusions: The present study suggests that patients with depression using ESM for 3 days a week for 6 weeks can improve their negative emotion differentiation. Future studies should assess after what period of ESM changes in emotion differentiation become apparent, and whether these changes are persistent and relate to actual improvement in depressive symptoms.","author":[{"dropping-particle":"","family":"Widdershoven","given":"Raf L.A.","non-dropping-particle":"","parse-names":false,"suffix":""},{"dropping-particle":"","family":"Wichers","given":"Marieke","non-dropping-particle":"","parse-names":false,"suffix":""},{"dropping-particle":"","family":"Kuppens","given":"Peter","non-dropping-particle":"","parse-names":false,"suffix":""},{"dropping-particle":"","family":"Hartmann","given":"Jessica A.","non-dropping-particle":"","parse-names":false,"suffix":""},{"dropping-particle":"","family":"Menne-Lothmann","given":"Claudia","non-dropping-particle":"","parse-names":false,"suffix":""},{"dropping-particle":"","family":"Simons","given":"Claudia J.P.","non-dropping-particle":"","parse-names":false,"suffix":""},{"dropping-particle":"","family":"Bastiaansen","given":"Jojanneke A.","non-dropping-particle":"","parse-names":false,"suffix":""}],"container-title":"Journal of Affective Disorders","id":"ITEM-2","issued":{"date-parts":[["2019"]]},"title":"Effect of self-monitoring through experience sampling on emotion differentiation in depression","type":"article-journal"},"uris":["http://www.mendeley.com/documents/?uuid=0ea16250-36ba-487d-b1c4-fcc8a80955ba"]},{"id":"ITEM-3","itemData":{"abstract":"In depression, the ability to experience daily life positive affect predicts recovery and reduces relapse rates. Interventions based on the experi-ence sampling method (ESM-I) are ideally suited to provide insight in personal, contextualized patterns of positive affect. The aim of this study was to examine whether add-on ESM-derived feedback on personalized patterns of positive affect is feasible and useful to patients, and results in a reduction of depressive symptomatology. Depressed outpatients (n5102) receiving pharmacological treatment participated in a randomized controlled trial with three arms: an experimental group receiving add-on ESM-derived feedback, a pseudo-experimental group participating in ESM but receiving no feedback, and a control group. The experimental group participated in an ESM procedure (three days per week over a 6-week period) using a palmtop. This group received weekly standardized feedback on personalized patterns of positive affect. Hamilton Depression Rating Scale – 17 (HDRS) and Inventory of Depressive Symptoms (IDS) scores were obtained before and after the intervention. During a 6-month follow-up period, five HDRS and IDS assessments were completed. Add-on ESM-derived feedback resulted in a significant and clinically relevant stronger decrease in HDRS score relative to the control group (p&lt;0.01; 25.5 point reduction in HDRS at 6 months). Compared to the pseudo-experimental group, a clinically relevant decrease in HDRS score was apparent at 6 months (B523.6, p50.053). Self-reported depressive complaints (IDS) yielded the same pattern over time. The use of ESM-I was deemed acceptable and the provided feedback easy to understand. Patients attempted to apply suggestions from ESM-derived feedback to daily life. These data suggest that the efficacy of traditional passive pharmacological approach to treatment of major depression can be enhanced by using person-tailored daily life information regarding positive affect. (World Psychiatry 2014;13:68–77) According to the World Health Organization, depression is among the leading causes of disability (1). Improving the efficacy of pharmacotherapy and psychotherapy is consid-ered a priority. Enlarging the window of observation of depressive symptomatology to out-of-the-office situations could result in a more detailed and personalized assessment of contextual influences on symptomatology, and hence may add to the effect of existing treatments. Self-monitoring, comprising once-a-day…","author":[{"dropping-particle":"","family":"Kramer","given":"Ingrid","non-dropping-particle":"","parse-names":false,"suffix":""},{"dropping-particle":"","family":"Simons","given":"Claudia J P","non-dropping-particle":"","parse-names":false,"suffix":""},{"dropping-particle":"","family":"Hartmann","given":"Jessica A","non-dropping-particle":"","parse-names":false,"suffix":""},{"dropping-particle":"","family":"Menne-Lothmann","given":"Claudia","non-dropping-particle":"","parse-names":false,"suffix":""},{"dropping-particle":"","family":"Viechtbauer","given":"Wolfgang","non-dropping-particle":"","parse-names":false,"suffix":""},{"dropping-particle":"","family":"Peeters","given":"Frenk","non-dropping-particle":"","parse-names":false,"suffix":""},{"dropping-particle":"","family":"Schruers","given":"Koen","non-dropping-particle":"","parse-names":false,"suffix":""},{"dropping-particle":"","family":"Bemmel","given":"Alex L","non-dropping-particle":"Van","parse-names":false,"suffix":""},{"dropping-particle":"","family":"Myin-Germeys","given":"Inez","non-dropping-particle":"","parse-names":false,"suffix":""},{"dropping-particle":"","family":"Delespaul","given":"Philippe","non-dropping-particle":"","parse-names":false,"suffix":""},{"dropping-particle":"","family":"Os","given":"Jim","non-dropping-particle":"Van","parse-names":false,"suffix":""},{"dropping-particle":"","family":"Wichers","given":"Marieke","non-dropping-particle":"","parse-names":false,"suffix":""}],"id":"ITEM-3","issued":{"date-parts":[["0"]]},"title":"A therapeutic application of the experience sampling method in the treatment of depression: a randomized controlled trial","type":"article-journal"},"uris":["http://www.mendeley.com/documents/?uuid=9b4b70d3-65cc-32f9-92dc-101e48cdef6a"]}],"mendeley":{"formattedCitation":"(Kramer et al., n.d.; Snippe et al., 2016; Widdershoven et al., 2019)","manualFormatting":"( Snippe et al., 2016; Widdershoven et al., 2019)","plainTextFormattedCitation":"(Kramer et al., n.d.; Snippe et al., 2016; Widdershoven et al., 2019)","previouslyFormattedCitation":"(Kramer et al., n.d.; Snippe et al., 2016; Widdershoven et al., 2019)"},"properties":{"noteIndex":0},"schema":"https://github.com/citation-style-language/schema/raw/master/csl-citation.json"}</w:instrText>
      </w:r>
      <w:r w:rsidRPr="001F1162">
        <w:rPr>
          <w:lang w:bidi="en-US"/>
        </w:rPr>
        <w:fldChar w:fldCharType="separate"/>
      </w:r>
      <w:r w:rsidRPr="001F1162">
        <w:rPr>
          <w:noProof/>
          <w:lang w:bidi="en-US"/>
        </w:rPr>
        <w:t xml:space="preserve">( Snippe </w:t>
      </w:r>
      <w:r w:rsidRPr="001F1162">
        <w:rPr>
          <w:i/>
          <w:noProof/>
          <w:lang w:bidi="en-US"/>
        </w:rPr>
        <w:t>et al.</w:t>
      </w:r>
      <w:r w:rsidRPr="001F1162">
        <w:rPr>
          <w:noProof/>
          <w:lang w:bidi="en-US"/>
        </w:rPr>
        <w:t xml:space="preserve">, 2016; Widdershoven </w:t>
      </w:r>
      <w:r w:rsidRPr="001F1162">
        <w:rPr>
          <w:i/>
          <w:noProof/>
          <w:lang w:bidi="en-US"/>
        </w:rPr>
        <w:t>et al.</w:t>
      </w:r>
      <w:r w:rsidRPr="001F1162">
        <w:rPr>
          <w:noProof/>
          <w:lang w:bidi="en-US"/>
        </w:rPr>
        <w:t>, 2019)</w:t>
      </w:r>
      <w:r w:rsidRPr="001F1162">
        <w:fldChar w:fldCharType="end"/>
      </w:r>
      <w:r w:rsidRPr="001F1162">
        <w:rPr>
          <w:lang w:bidi="en-US"/>
        </w:rPr>
        <w:t xml:space="preserve">. </w:t>
      </w:r>
      <w:r w:rsidRPr="001F1162">
        <w:rPr>
          <w:i/>
          <w:iCs/>
          <w:lang w:bidi="en-US"/>
        </w:rPr>
        <w:t>Psymate</w:t>
      </w:r>
      <w:r w:rsidRPr="001F1162">
        <w:rPr>
          <w:lang w:bidi="en-US"/>
        </w:rPr>
        <w:t xml:space="preserve"> was tested in a three-arm randomized controlled trial, where the sole use of the app was compared to the additional value of providing patients with weekly EMA-based feedback sessions. Results showed that the use of the EMA (regardless to the feedbacks) was associated with increased levels of perceived empowerment and positive affect, as well as improved negative and positive emotions differentiation, i.e. the ability to make nuanced distinctions and differentiate between emotions. Furthermore, a significant reduction in depressive symptoms was observed, which was only maintained over time by patients receiving weekly EMA-derived feedbacks sessions with a trained clinician. Similar results were observed by Delgadillo and colleagues, who showed that providing outcome-monitoring graphs about depressive and anxiety symptoms in addition to cognitive-behavioral psychotherapy was likely to improve clinical outcomes in patients at risk of poor response to treatment </w:t>
      </w:r>
      <w:r w:rsidRPr="001F1162">
        <w:rPr>
          <w:lang w:bidi="en-US"/>
        </w:rPr>
        <w:fldChar w:fldCharType="begin" w:fldLock="1"/>
      </w:r>
      <w:r w:rsidR="003C6A1E">
        <w:rPr>
          <w:lang w:bidi="en-US"/>
        </w:rPr>
        <w:instrText>ADDIN CSL_CITATION {"citationItems":[{"id":"ITEM-1","itemData":{"DOI":"10.1016/S2215-0366(18)30162-7","ISSN":"22150374","PMID":"29937396","abstract":"Background: Previous research suggests that the use of outcome feedback technology can enable psychological therapists to identify and resolve obstacles to clinical improvement. We aimed to assess the effectiveness of an outcome feedback quality assurance system applied in stepped care psychological services. Methods: This multisite, open-label, cluster randomised controlled trial was done at eight National Health Service (NHS) Trusts in England, involving therapists who were qualified to deliver evidence-based low-intensity or high-intensity psychological interventions. Adult patients (18 years or older) who accessed individual therapy with participating therapists were eligible for inclusion, except patients who accessed group therapies and those who attended less than two individual therapy sessions. Therapists were randomly assigned (1:1) to an outcome feedback intervention group or a treatment-as-usual control group by use of a computer-generated randomisation algorithm. The allocation of patients to therapists was quasi-random, whereby patients on waiting lists were allocated sequentially on the basis of therapist availability. All patients received low-intensity (less than eight sessions) or high-intensity (up to 20 sessions) psychological therapies for the duration of the 1-year study period. An automated computer algorithm alerted therapists in the outcome feedback group to patients who were not on track, and primed them to review these patients in clinical supervision. The primary outcome was symptom severity on validated depression (Patient Health Questionnaire-9 [PHQ-9]) and anxiety (Generalised Anxiety Disorder-7 [GAD-7]) measures after treatment of varying durations, which were compared between groups with multilevel modelling, controlling for cluster (therapist) effects. We used an intention-to-treat approach. This trial was prospectively registered with ISRCTN, number ISRCTN12459454. Findings: In total, 79 therapists were recruited to the study between Jan 8, 2016, and July 15, 2016, but two did not participate. Of these participants, 39 (51%) were randomly assigned to the outcome feedback group and 38 (49%) to the control group. Overall, 2233 patients were included in the trial (1176 [53%] were treated by therapists in the outcome feedback group, and 1057 [47%] by therapists in the control group). Patients classified as not on track had less severe symptoms after treatment if they were allocated to the outcome feedback group than those …","author":[{"dropping-particle":"","family":"Delgadillo","given":"Jaime","non-dropping-particle":"","parse-names":false,"suffix":""},{"dropping-particle":"","family":"Jong","given":"Kim","non-dropping-particle":"de","parse-names":false,"suffix":""},{"dropping-particle":"","family":"Lucock","given":"Mike","non-dropping-particle":"","parse-names":false,"suffix":""},{"dropping-particle":"","family":"Lutz","given":"Wolfgang","non-dropping-particle":"","parse-names":false,"suffix":""},{"dropping-particle":"","family":"Rubel","given":"Julian","non-dropping-particle":"","parse-names":false,"suffix":""},{"dropping-particle":"","family":"Gilbody","given":"Simon","non-dropping-particle":"","parse-names":false,"suffix":""},{"dropping-particle":"","family":"Ali","given":"Shehzad","non-dropping-particle":"","parse-names":false,"suffix":""},{"dropping-particle":"","family":"Aguirre","given":"Elisa","non-dropping-particle":"","parse-names":false,"suffix":""},{"dropping-particle":"","family":"Appleton","given":"Mark","non-dropping-particle":"","parse-names":false,"suffix":""},{"dropping-particle":"","family":"Nevin","given":"Jacqueline","non-dropping-particle":"","parse-names":false,"suffix":""},{"dropping-particle":"","family":"O'Hayon","given":"Harry","non-dropping-particle":"","parse-names":false,"suffix":""},{"dropping-particle":"","family":"Patel","given":"Ushma","non-dropping-particle":"","parse-names":false,"suffix":""},{"dropping-particle":"","family":"Sainty","given":"Andrew","non-dropping-particle":"","parse-names":false,"suffix":""},{"dropping-particle":"","family":"Spencer","given":"Peter","non-dropping-particle":"","parse-names":false,"suffix":""},{"dropping-particle":"","family":"McMillan","given":"Dean","non-dropping-particle":"","parse-names":false,"suffix":""}],"container-title":"The Lancet Psychiatry","id":"ITEM-1","issued":{"date-parts":[["2018"]]},"title":"Feedback-informed treatment versus usual psychological treatment for depression and anxiety: a multisite, open-label, cluster randomised controlled trial","type":"article-journal"},"uris":["http://www.mendeley.com/documents/?uuid=c63df58c-d153-4dd1-a3f6-d4a9aceea09b"]}],"mendeley":{"formattedCitation":"(Delgadillo et al., 2018)","plainTextFormattedCitation":"(Delgadillo et al., 2018)","previouslyFormattedCitation":"(Delgadillo et al., 2018)"},"properties":{"noteIndex":0},"schema":"https://github.com/citation-style-language/schema/raw/master/csl-citation.json"}</w:instrText>
      </w:r>
      <w:r w:rsidRPr="001F1162">
        <w:rPr>
          <w:lang w:bidi="en-US"/>
        </w:rPr>
        <w:fldChar w:fldCharType="separate"/>
      </w:r>
      <w:r w:rsidRPr="003C6A1E">
        <w:rPr>
          <w:noProof/>
          <w:lang w:bidi="en-US"/>
        </w:rPr>
        <w:t>(Delgadillo et al., 2018)</w:t>
      </w:r>
      <w:r w:rsidRPr="001F1162">
        <w:fldChar w:fldCharType="end"/>
      </w:r>
      <w:r w:rsidRPr="001F1162">
        <w:rPr>
          <w:lang w:bidi="en-US"/>
        </w:rPr>
        <w:t xml:space="preserve">. Despite these encouraging results, EMA-derived feedbacks were provided to patients through face-to-face meetings with a clinician in both examples, thus raising the question whether similar results would be </w:t>
      </w:r>
      <w:r w:rsidRPr="001F1162">
        <w:t xml:space="preserve">obtained by incorporating this feedback component within the EMA device. </w:t>
      </w:r>
    </w:p>
    <w:p w14:paraId="2AB7F9A1" w14:textId="77A2C83A" w:rsidR="001F1162" w:rsidRPr="001F1162" w:rsidRDefault="001F1162" w:rsidP="001F1162">
      <w:r w:rsidRPr="001F1162">
        <w:t xml:space="preserve">Beyond graphical feedbacks, the “ecological” and “momentary” concepts that characterize EMAs have been implemented to develop </w:t>
      </w:r>
      <w:r w:rsidRPr="001F1162">
        <w:rPr>
          <w:i/>
          <w:iCs/>
        </w:rPr>
        <w:t>Ecological Momentary Interventions</w:t>
      </w:r>
      <w:r w:rsidRPr="001F1162">
        <w:t xml:space="preserve"> (EMIs) </w:t>
      </w:r>
      <w:r w:rsidRPr="001F1162">
        <w:fldChar w:fldCharType="begin" w:fldLock="1"/>
      </w:r>
      <w:r w:rsidR="003C6A1E">
        <w:instrText>ADDIN CSL_CITATION {"citationItems":[{"id":"ITEM-1","itemData":{"DOI":"10.1348/135910709X466063","ISBN":"1359-107X (Print) 1359-107X (Linking)","ISSN":"1359107X","PMID":"19646331","abstract":"PURPOSE: Psychosocial and health behaviour treatments and therapies can be extended beyond traditional research or clinical settings by using mobile technology to deliver interventions to individuals as they go about their daily lives. These ecological momentary interventions (EMIs) are treatments that are provided to people during their everyday lives (i.e. in real time) and in natural settings (i.e. real world). The goal of the present review is to synthesize and critique mobile technology-based EMI aimed at improving health behaviours and psychological and physical symptoms. METHODS: Twenty-seven interventions using palmtop computers or mobile phones to deliver ambulatory treatment for smoking cessation, weight loss, anxiety, diabetes management, eating disorders, alcohol use, and healthy eating and physical activity were identified. RESULTS: There is evidence that EMI can be successfully delivered, are accepted by patients, and are efficacious for treating a variety of health behaviours and physical and psychological symptoms. Limitations of the existing literature were identified and recommendations and considerations for research design, sample characteristics, measurement, statistical analyses, and clinical implementation are discussed. CONCLUSIONS: Mobile technology-based EMI can be effectively implemented as interventions for a variety of health behaviours and psychological and physical symptoms. Future research should integrate the assessment and intervention capabilities of mobile technology to create dynamically and individually tailored EMI that are ecologically sensitive.","author":[{"dropping-particle":"","family":"Heron","given":"Kristin E.","non-dropping-particle":"","parse-names":false,"suffix":""},{"dropping-particle":"","family":"Smyth","given":"Joshua M.","non-dropping-particle":"","parse-names":false,"suffix":""}],"container-title":"British Journal of Health Psychology","id":"ITEM-1","issue":"1","issued":{"date-parts":[["2010"]]},"page":"1-39","title":"Ecological momentary interventions: Incorporating mobile technology into psychosocial and health behaviour treatments","type":"article-journal","volume":"15"},"uris":["http://www.mendeley.com/documents/?uuid=d41bab91-eba9-491e-934d-6d2787490f8d"]}],"mendeley":{"formattedCitation":"(Heron &amp; Smyth, 2010)","plainTextFormattedCitation":"(Heron &amp; Smyth, 2010)","previouslyFormattedCitation":"(Heron &amp; Smyth, 2010)"},"properties":{"noteIndex":0},"schema":"https://github.com/citation-style-language/schema/raw/master/csl-citation.json"}</w:instrText>
      </w:r>
      <w:r w:rsidRPr="001F1162">
        <w:fldChar w:fldCharType="separate"/>
      </w:r>
      <w:r w:rsidR="003C6A1E" w:rsidRPr="003C6A1E">
        <w:rPr>
          <w:noProof/>
        </w:rPr>
        <w:t>(Heron &amp; Smyth, 2010)</w:t>
      </w:r>
      <w:r w:rsidRPr="001F1162">
        <w:fldChar w:fldCharType="end"/>
      </w:r>
      <w:r w:rsidRPr="001F1162">
        <w:t xml:space="preserve">, that extend the delivery of a treatment from the traditional clinical setting to daily life. EMI are interventions that are provided to patients by means of hand-held technologies at specific time points during the day, i.e. when the patient is more likely to be in need. These </w:t>
      </w:r>
      <w:r w:rsidRPr="001F1162">
        <w:lastRenderedPageBreak/>
        <w:t xml:space="preserve">interventions always involve an active and/or passive data component, that serves as an input to detect when to provide psychological support to the user. </w:t>
      </w:r>
      <w:r w:rsidRPr="001F1162">
        <w:rPr>
          <w:i/>
          <w:iCs/>
        </w:rPr>
        <w:t>Mobylize</w:t>
      </w:r>
      <w:r w:rsidRPr="001F1162">
        <w:t xml:space="preserve">, for instance, is an ecological intervention that includes a mobile application, a website, and a system for email/telephone support </w:t>
      </w:r>
      <w:r w:rsidRPr="001F1162">
        <w:fldChar w:fldCharType="begin" w:fldLock="1"/>
      </w:r>
      <w:r w:rsidR="003C6A1E">
        <w:instrText>ADDIN CSL_CITATION {"citationItems":[{"id":"ITEM-1","itemData":{"DOI":"10.2196/jmir.1838","ISBN":"1438-8871","ISSN":"14388871","PMID":"21840837","abstract":"BACKGROUND: Mobile phone sensors can be used to develop context-aware systems that automatically detect when patients require assistance. Mobile phones can also provide ecological momentary interventions that deliver tailored assistance during problematic situations. However, such approaches have not yet been used to treat major depressive disorder. OBJECTIVE: The purpose of this study was to investigate the technical feasibility, functional reliability, and patient satisfaction with Mobilyze!, a mobile phone- and Internet-based intervention including ecological momentary intervention and context sensing. METHODS: We developed a mobile phone application and supporting architecture, in which machine learning models (ie, learners) predicted patients’ mood, emotions, cognitive/motivational states, activities, environmental context, and social context based on at least 38 concurrent phone sensor values (eg, global positioning system, ambient light, recent calls). The website included feedback graphs illustrating correlations between patients’ self-reported states, as well as didactics and tools teaching patients behavioral activation concepts. Brief telephone calls and emails with a clinician were used to promote adherence. We enrolled 8 adults with major depressive disorder in a single-arm pilot study to receive Mobilyze! and complete clinical assessments for 8 weeks. RESULTS: Promising accuracy rates (60% to 91%) were achieved by learners predicting categorical contextual states (eg, location). For states rated on scales (eg, mood), predictive capability was poor. Participants were satisfied with the phone application and improved significantly on self-reported depressive symptoms (beta(week) = –.82, P &lt; .001, per-protocol Cohen d = 3.43) and interview measures of depressive symptoms (beta(week) = –.81, P &lt; .001, per-protocol Cohen d = 3.55). Participants also became less likely to meet criteria for major depressive disorder diagnosis (b(week) = –.65, P = .03, per-protocol remission rate = 85.71%). Comorbid anxiety symptoms also decreased (beta(week) = –.71, P &lt; .001, per-protocol Cohen d = 2.58). CONCLUSIONS: Mobilyze! is a scalable, feasible intervention with preliminary evidence of efficacy. To our knowledge, it is the first ecological momentary intervention for unipolar depression, as well as one of the first attempts to use context sensing to identify mental health-related states. Several lessons learned regarding technical functionality, data mining…","author":[{"dropping-particle":"","family":"Burns","given":"Michelle Nicole","non-dropping-particle":"","parse-names":false,"suffix":""},{"dropping-particle":"","family":"Begale","given":"Mark","non-dropping-particle":"","parse-names":false,"suffix":""},{"dropping-particle":"","family":"Duffecy","given":"Jennifer","non-dropping-particle":"","parse-names":false,"suffix":""},{"dropping-particle":"","family":"Gergle","given":"Darren","non-dropping-particle":"","parse-names":false,"suffix":""},{"dropping-particle":"","family":"Karr","given":"Chris J.","non-dropping-particle":"","parse-names":false,"suffix":""},{"dropping-particle":"","family":"Giangrande","given":"Emily","non-dropping-particle":"","parse-names":false,"suffix":""},{"dropping-particle":"","family":"Mohr","given":"David C.","non-dropping-particle":"","parse-names":false,"suffix":""}],"container-title":"Journal of Medical Internet Research","id":"ITEM-1","issued":{"date-parts":[["2011"]]},"title":"Harnessing context sensing to develop a mobile intervention for depression","type":"article-journal"},"uris":["http://www.mendeley.com/documents/?uuid=93afc2c7-5b1a-3a2f-9fe1-2d8786e11e0e"]}],"mendeley":{"formattedCitation":"(Burns et al., 2011)","plainTextFormattedCitation":"(Burns et al., 2011)","previouslyFormattedCitation":"(Burns et al., 2011)"},"properties":{"noteIndex":0},"schema":"https://github.com/citation-style-language/schema/raw/master/csl-citation.json"}</w:instrText>
      </w:r>
      <w:r w:rsidRPr="001F1162">
        <w:fldChar w:fldCharType="separate"/>
      </w:r>
      <w:r w:rsidRPr="003C6A1E">
        <w:rPr>
          <w:noProof/>
        </w:rPr>
        <w:t>(Burns et al., 2011)</w:t>
      </w:r>
      <w:r w:rsidRPr="001F1162">
        <w:fldChar w:fldCharType="end"/>
      </w:r>
      <w:r w:rsidRPr="001F1162">
        <w:t xml:space="preserve">. Thanks to a machine learning algorithm that analyze both self-reports and data gathered by smartphone embedded sensors, the application can predict the state of the patient and send tailored feedbacks and suggestions when low mood is detected. </w:t>
      </w:r>
      <w:r w:rsidRPr="001F1162">
        <w:rPr>
          <w:i/>
          <w:iCs/>
        </w:rPr>
        <w:t>Mobylize</w:t>
      </w:r>
      <w:r w:rsidRPr="001F1162">
        <w:t xml:space="preserve"> was tested on a sample of depressed patients through a pilot study. Despite the accuracy of the predictive models was low, promising results were observed, showing an association between the use of the app and a significant reduction of depressive symptoms and anxiety symptoms. A more complex example of EMI is represented by </w:t>
      </w:r>
      <w:r w:rsidRPr="001F1162">
        <w:rPr>
          <w:i/>
          <w:iCs/>
        </w:rPr>
        <w:t>Calm Mom</w:t>
      </w:r>
      <w:r w:rsidRPr="001F1162">
        <w:t xml:space="preserve">, a mobile application that integrates daily self-reports with electrodermal activity measures collected by means of a wearable biosensor </w:t>
      </w:r>
      <w:r w:rsidRPr="001F1162">
        <w:fldChar w:fldCharType="begin" w:fldLock="1"/>
      </w:r>
      <w:r w:rsidR="003C6A1E">
        <w:instrText>ADDIN CSL_CITATION {"citationItems":[{"id":"ITEM-1","itemData":{"DOI":"10.2196/PEDIATRICS.9037","abstract":"Background: Many adolescent mothers are parenting young children under highly stressful conditions as they are managing first-time parenthood, poverty, lack of housing, school and work, and challenging peer and familial relationships. Mobile health (mHealth) technology has the potential to intervene at various points in the emotion regulation process of adolescent mothers to provide them support for more adaptive emotional and behavioral regulation in the course of their daily life. Objective: The goal of this study was to examine the acceptability, feasibility, use patterns, and mechanisms by which a mobile technology used as an adjunct to in-person, provider-delivered sessions fostered adolescent mothers’ adaptive emotion regulation strategies under real-life conditions. Methods: Participants (N=49) were enrolled in the intervention condition of a larger pilot study of homeless adolescent mothers living in group-based shelters. The mHealth technology, Calm Mom, consisted of a mobile app and a wrist-worn sensorband for the ambulatory measurement and alerting of increased electrodermal activity (EDA), a physiological measurement of stress. We examined logs of mobile app activity and conducted semistructured qualitative interviews with a subsample (N=10) of participants. Qualitative data analysis was guided by the theoretical frames of the intervention and a technology acceptance model and included an analysis of emerging themes and concepts. Results: Overall, participants indicated that one or more of the elements of Calm Mom supported their ability to effectively regulate their emotions in the course of their daily life in ways that were consonant with the intervention’s theoretical model. For many adolescent mothers, the app became an integral tool for managing stress. Due to technical challenges, fewer participants received sensorband alerts; however, those who received alerts reported high levels of acceptability as the technology helped them to identify their emotions and supported them in engaging in more adaptive behaviors during real-life stressful situations with their children, peers, and family members. Conclusions: Calm Mom is a promising technology for providing theoretically driven behavioral intervention strategies during real-life stressful moments among a highly vulnerable population. Future research efforts will involve addressing technology challenges and refining tailoring algorithms for implementation in larger-scale studies.  [JMIR…","author":[{"dropping-particle":"","family":"Leonard","given":"Noelle R","non-dropping-particle":"","parse-names":false,"suffix":""},{"dropping-particle":"","family":"Casarjian","given":"Bethany","non-dropping-particle":"","parse-names":false,"suffix":""},{"dropping-particle":"","family":"Fletcher","given":"Richard R","non-dropping-particle":"","parse-names":false,"suffix":""},{"dropping-particle":"","family":"Prata","given":"Cathleen","non-dropping-particle":"","parse-names":false,"suffix":""},{"dropping-particle":"","family":"Sherpa","given":"Dawa","non-dropping-particle":"","parse-names":false,"suffix":""},{"dropping-particle":"","family":"Kelemen","given":"Anna","non-dropping-particle":"","parse-names":false,"suffix":""},{"dropping-particle":"","family":"Rajan","given":"Sonali","non-dropping-particle":"","parse-names":false,"suffix":""},{"dropping-particle":"","family":"Salaam","given":"Rasheeda","non-dropping-particle":"","parse-names":false,"suffix":""},{"dropping-particle":"","family":"Cleland","given":"Charles M","non-dropping-particle":"","parse-names":false,"suffix":""},{"dropping-particle":"","family":"Gwadz","given":"Marya Viorst","non-dropping-particle":"","parse-names":false,"suffix":""}],"container-title":"JMIR Pediatr Parent 2018;1(1):e1 http://pediatrics.jmir.org/2018/1/e1/","id":"ITEM-1","issue":"1","issued":{"date-parts":[["2018"]]},"page":"e1","title":"Theoretically-Based Emotion Regulation Strategies Using a Mobile App and Wearable Sensor Among Homeless Adolescent Mothers: Acceptability and Feasibility Study","type":"article-journal","volume":"1"},"uris":["http://www.mendeley.com/documents/?uuid=9983adde-d8ed-41ef-8bbc-0277e84540da"]}],"mendeley":{"formattedCitation":"(Leonard et al., 2018)","plainTextFormattedCitation":"(Leonard et al., 2018)","previouslyFormattedCitation":"(Leonard et al., 2018)"},"properties":{"noteIndex":0},"schema":"https://github.com/citation-style-language/schema/raw/master/csl-citation.json"}</w:instrText>
      </w:r>
      <w:r w:rsidRPr="001F1162">
        <w:fldChar w:fldCharType="separate"/>
      </w:r>
      <w:r w:rsidRPr="003C6A1E">
        <w:rPr>
          <w:noProof/>
        </w:rPr>
        <w:t>(Leonard et al., 2018)</w:t>
      </w:r>
      <w:r w:rsidRPr="001F1162">
        <w:fldChar w:fldCharType="end"/>
      </w:r>
      <w:r w:rsidRPr="001F1162">
        <w:t>. Thanks to the continuous active and passive monitoring, the application automatically creates alerts when a high level of stress is detected, providing users with customized psychological support about how to regulate emotions.</w:t>
      </w:r>
    </w:p>
    <w:p w14:paraId="20A9CEF0" w14:textId="77777777" w:rsidR="00A94B26" w:rsidRDefault="00A94B26" w:rsidP="001F1162">
      <w:pPr>
        <w:rPr>
          <w:b/>
        </w:rPr>
      </w:pPr>
    </w:p>
    <w:p w14:paraId="6DE55879" w14:textId="605B603D" w:rsidR="00A94B26" w:rsidRDefault="001F1162" w:rsidP="005F72E0">
      <w:pPr>
        <w:jc w:val="center"/>
        <w:rPr>
          <w:b/>
        </w:rPr>
      </w:pPr>
      <w:r>
        <w:rPr>
          <w:b/>
        </w:rPr>
        <w:t>8</w:t>
      </w:r>
      <w:r w:rsidR="00A94B26">
        <w:rPr>
          <w:b/>
        </w:rPr>
        <w:t xml:space="preserve">.0 </w:t>
      </w:r>
      <w:r w:rsidR="00C923F4">
        <w:rPr>
          <w:b/>
        </w:rPr>
        <w:t xml:space="preserve"> </w:t>
      </w:r>
      <w:r w:rsidR="00A94B26">
        <w:rPr>
          <w:b/>
        </w:rPr>
        <w:t>Conclusion</w:t>
      </w:r>
    </w:p>
    <w:p w14:paraId="327FB21C" w14:textId="565A604B" w:rsidR="00961F60" w:rsidRDefault="001F1162" w:rsidP="00A94B26">
      <w:r w:rsidRPr="001F1162">
        <w:t>As outlined in this chapter, in the last decades the field of EMA has experienced a great expansion, consistently with the increasing availability of mobile devices in people’s lives. There is a growing body of evidence coming from the research field that show</w:t>
      </w:r>
      <w:r w:rsidR="00376ADA">
        <w:t>s</w:t>
      </w:r>
      <w:r w:rsidRPr="001F1162">
        <w:t xml:space="preserve"> the potentialities of EMA for the clinical practice under different points of view, such as patients’ assessment and monitoring in daily life, or patients’ support by means of tailored interventions. </w:t>
      </w:r>
    </w:p>
    <w:p w14:paraId="2FFBC20F" w14:textId="06913FDC" w:rsidR="00961F60" w:rsidRDefault="005B2945" w:rsidP="00A94B26">
      <w:r>
        <w:t xml:space="preserve">First, EMA procedures allow to capture </w:t>
      </w:r>
      <w:r w:rsidR="00376ADA">
        <w:t>affective or symptoms</w:t>
      </w:r>
      <w:r>
        <w:t xml:space="preserve"> dynamics by asking throughout the day a person</w:t>
      </w:r>
      <w:r w:rsidR="00376ADA">
        <w:t xml:space="preserve">’s </w:t>
      </w:r>
      <w:r>
        <w:t>feeling</w:t>
      </w:r>
      <w:r w:rsidR="00376ADA">
        <w:t>s</w:t>
      </w:r>
      <w:r>
        <w:t xml:space="preserve"> or </w:t>
      </w:r>
      <w:r w:rsidR="00376ADA">
        <w:t>behaviors</w:t>
      </w:r>
      <w:r>
        <w:t xml:space="preserve"> (i.e., active assessments). Differently to retrospective questionnaires, the use of this approach results in the collection of repeated measure</w:t>
      </w:r>
      <w:r w:rsidR="00376ADA">
        <w:t>ments</w:t>
      </w:r>
      <w:r w:rsidR="00934D4D">
        <w:t xml:space="preserve">, </w:t>
      </w:r>
      <w:r>
        <w:t xml:space="preserve">thus making data more ecological, reliable and generalizable. On the one hand, clinicians have the possibility to obtain a more comprehensive overview of one’s psychological condition, that also takes into account </w:t>
      </w:r>
      <w:r w:rsidR="00D6064B">
        <w:t>environmental associations</w:t>
      </w:r>
      <w:r>
        <w:t xml:space="preserve"> </w:t>
      </w:r>
      <w:r w:rsidR="00D6064B">
        <w:t xml:space="preserve">(for instance, the presence of contextual triggers) </w:t>
      </w:r>
      <w:r>
        <w:t xml:space="preserve">and </w:t>
      </w:r>
      <w:r w:rsidR="0007721B">
        <w:t xml:space="preserve">symptoms/affect </w:t>
      </w:r>
      <w:r>
        <w:t>fluctuations over time. On the other hand, the use of momentary assessments reduce</w:t>
      </w:r>
      <w:r w:rsidR="00934D4D">
        <w:t>s</w:t>
      </w:r>
      <w:r>
        <w:t xml:space="preserve"> the risk associated with the recall bias </w:t>
      </w:r>
      <w:r w:rsidR="00376ADA">
        <w:t xml:space="preserve">and the consequences of </w:t>
      </w:r>
      <w:r w:rsidR="00934D4D">
        <w:t>memory</w:t>
      </w:r>
      <w:r>
        <w:t xml:space="preserve"> distortions </w:t>
      </w:r>
      <w:r w:rsidR="003C1CAA">
        <w:t>associated with</w:t>
      </w:r>
      <w:r>
        <w:t xml:space="preserve"> the presence of a psychopathological condition</w:t>
      </w:r>
      <w:r w:rsidR="00376ADA">
        <w:t xml:space="preserve"> (for instance, the tendency to overestimate negative affect or to exaggerate symptoms severity observed in </w:t>
      </w:r>
      <w:r w:rsidR="00376ADA">
        <w:lastRenderedPageBreak/>
        <w:t>clinically depressed patients)</w:t>
      </w:r>
      <w:r>
        <w:t xml:space="preserve">. Besides, technology based EMA procedures further extend the potentiality of </w:t>
      </w:r>
      <w:r w:rsidR="003C1CAA">
        <w:t xml:space="preserve">traditional </w:t>
      </w:r>
      <w:r>
        <w:t xml:space="preserve">clinical assessments by integrating self-reports with passive data collected by means of embedded sensors and/or wearable biosensors. While the former allows to obtain indirect data about one’s behaviors (for instance, social media use, sleep patterns or physical activity), the latter enables professionals to monitor physiological parameters in ecological environments. In both cases, the advantage of passive assessment is </w:t>
      </w:r>
      <w:r w:rsidRPr="001F1162">
        <w:t>to acquire data without the need of the individual to consciously be aware of it</w:t>
      </w:r>
      <w:r>
        <w:t xml:space="preserve">, thus reducing users’ burden. </w:t>
      </w:r>
      <w:r w:rsidR="00405095">
        <w:t xml:space="preserve">Notably, the increasing availability of smartphones and </w:t>
      </w:r>
      <w:r w:rsidR="00376ADA">
        <w:t xml:space="preserve">of </w:t>
      </w:r>
      <w:r w:rsidR="00405095">
        <w:t xml:space="preserve">inexpensive wearable sensors </w:t>
      </w:r>
      <w:r w:rsidR="003C1CAA">
        <w:t xml:space="preserve">in people’s lives </w:t>
      </w:r>
      <w:r w:rsidR="00376ADA">
        <w:t>is making</w:t>
      </w:r>
      <w:r w:rsidR="00405095">
        <w:t xml:space="preserve"> EMA procedures easier than </w:t>
      </w:r>
      <w:r w:rsidR="00376ADA">
        <w:t xml:space="preserve">in </w:t>
      </w:r>
      <w:r w:rsidR="00405095">
        <w:t>the past decades, when paper-and-pencil diaries were the gold standard. Moreover, the increasing interest of researchers and clinicians in adopting this approach resulted in the development of several technological solutions that allow to implement EMA designs without the need of programming skills</w:t>
      </w:r>
      <w:r w:rsidR="003C1CAA">
        <w:t xml:space="preserve">. As mentioned in this chapter, there </w:t>
      </w:r>
      <w:r w:rsidR="00DF5D03">
        <w:t>is</w:t>
      </w:r>
      <w:r w:rsidR="003C1CAA">
        <w:t xml:space="preserve"> indeed</w:t>
      </w:r>
      <w:r w:rsidR="00DF5D03">
        <w:t xml:space="preserve"> the possibility to create mobile</w:t>
      </w:r>
      <w:r w:rsidR="003C1CAA">
        <w:t xml:space="preserve"> applications </w:t>
      </w:r>
      <w:r w:rsidR="00DF5D03">
        <w:t>to administer EMA through</w:t>
      </w:r>
      <w:r w:rsidR="003C1CAA">
        <w:t xml:space="preserve"> easy web interfaces</w:t>
      </w:r>
      <w:r w:rsidR="001B36F5">
        <w:t xml:space="preserve"> (e.g., Movisens or MobileQ)</w:t>
      </w:r>
      <w:r w:rsidR="00DF5D03">
        <w:t>, or web platforms that allow to automatically send surveys through emails</w:t>
      </w:r>
      <w:r w:rsidR="001B36F5">
        <w:t xml:space="preserve"> (e.g., Qualtrics)</w:t>
      </w:r>
      <w:r w:rsidR="00DF5D03">
        <w:t>.</w:t>
      </w:r>
      <w:r w:rsidR="001B36F5">
        <w:t xml:space="preserve"> </w:t>
      </w:r>
    </w:p>
    <w:p w14:paraId="6CC9D3D5" w14:textId="0996C2F9" w:rsidR="001C5E61" w:rsidRPr="00753263" w:rsidRDefault="00405095" w:rsidP="00A94B26">
      <w:pPr>
        <w:rPr>
          <w:rFonts w:ascii="Times" w:hAnsi="Times"/>
        </w:rPr>
      </w:pPr>
      <w:r>
        <w:t>Second, a growing body of literature explored the implementation of EMA into the clinical field</w:t>
      </w:r>
      <w:r w:rsidR="00D06083">
        <w:t xml:space="preserve">, that is, the </w:t>
      </w:r>
      <w:r w:rsidR="00D06083" w:rsidRPr="009D7C21">
        <w:rPr>
          <w:rFonts w:ascii="Times" w:hAnsi="Times"/>
        </w:rPr>
        <w:t xml:space="preserve">field that </w:t>
      </w:r>
      <w:r w:rsidR="00D06083">
        <w:rPr>
          <w:rFonts w:ascii="Times" w:hAnsi="Times"/>
        </w:rPr>
        <w:t>explores</w:t>
      </w:r>
      <w:r w:rsidR="00D06083" w:rsidRPr="009D7C21">
        <w:rPr>
          <w:rFonts w:ascii="Times" w:hAnsi="Times"/>
        </w:rPr>
        <w:t xml:space="preserve"> the transfer of evidence-based </w:t>
      </w:r>
      <w:r w:rsidR="00D06083">
        <w:rPr>
          <w:rFonts w:ascii="Times" w:hAnsi="Times"/>
        </w:rPr>
        <w:t>outcomes</w:t>
      </w:r>
      <w:r w:rsidR="00D06083" w:rsidRPr="009D7C21">
        <w:rPr>
          <w:rFonts w:ascii="Times" w:hAnsi="Times"/>
        </w:rPr>
        <w:t xml:space="preserve"> from </w:t>
      </w:r>
      <w:r w:rsidR="00D06083">
        <w:rPr>
          <w:rFonts w:ascii="Times" w:hAnsi="Times"/>
        </w:rPr>
        <w:t xml:space="preserve">research </w:t>
      </w:r>
      <w:r w:rsidR="00D06083" w:rsidRPr="009D7C21">
        <w:rPr>
          <w:rFonts w:ascii="Times" w:hAnsi="Times"/>
        </w:rPr>
        <w:t>environments to routine use</w:t>
      </w:r>
      <w:r>
        <w:t xml:space="preserve">. Generally, the EMA procedures have been shown to be well accepted, regardless </w:t>
      </w:r>
      <w:r w:rsidR="00D06083">
        <w:t>of</w:t>
      </w:r>
      <w:r>
        <w:t xml:space="preserve"> age, psychopathological condition and type of sampling (prompted versus not prompted)</w:t>
      </w:r>
      <w:r w:rsidR="00DF5D03">
        <w:t xml:space="preserve">. </w:t>
      </w:r>
      <w:r w:rsidR="0076442A">
        <w:t>C</w:t>
      </w:r>
      <w:r>
        <w:t xml:space="preserve">ompliance </w:t>
      </w:r>
      <w:r w:rsidR="0076442A">
        <w:t xml:space="preserve">rates are </w:t>
      </w:r>
      <w:r>
        <w:t xml:space="preserve">usually good (between 70% and 90%), and patients’ satisfaction </w:t>
      </w:r>
      <w:r w:rsidR="00D06083">
        <w:t>and interest in using technology based EMA is high</w:t>
      </w:r>
      <w:r>
        <w:t xml:space="preserve">. </w:t>
      </w:r>
      <w:r w:rsidR="00D06083">
        <w:t>The</w:t>
      </w:r>
      <w:r>
        <w:t xml:space="preserve"> previous literature </w:t>
      </w:r>
      <w:r w:rsidR="00D06083">
        <w:t xml:space="preserve">also </w:t>
      </w:r>
      <w:r w:rsidRPr="009D7C21">
        <w:rPr>
          <w:rFonts w:ascii="Times" w:hAnsi="Times"/>
        </w:rPr>
        <w:t>recommend</w:t>
      </w:r>
      <w:r w:rsidR="0076442A">
        <w:rPr>
          <w:rFonts w:ascii="Times" w:hAnsi="Times"/>
        </w:rPr>
        <w:t>s</w:t>
      </w:r>
      <w:r w:rsidRPr="009D7C21">
        <w:rPr>
          <w:rFonts w:ascii="Times" w:hAnsi="Times"/>
        </w:rPr>
        <w:t xml:space="preserve"> </w:t>
      </w:r>
      <w:r>
        <w:rPr>
          <w:rFonts w:ascii="Times" w:hAnsi="Times"/>
        </w:rPr>
        <w:t xml:space="preserve">4 or 5 prompts </w:t>
      </w:r>
      <w:r w:rsidRPr="009D7C21">
        <w:rPr>
          <w:rFonts w:ascii="Times" w:hAnsi="Times"/>
        </w:rPr>
        <w:t xml:space="preserve">to be </w:t>
      </w:r>
      <w:r>
        <w:rPr>
          <w:rFonts w:ascii="Times" w:hAnsi="Times"/>
        </w:rPr>
        <w:t xml:space="preserve">the </w:t>
      </w:r>
      <w:r w:rsidRPr="009D7C21">
        <w:rPr>
          <w:rFonts w:ascii="Times" w:hAnsi="Times"/>
        </w:rPr>
        <w:t>superior limit for daily EMA</w:t>
      </w:r>
      <w:r>
        <w:rPr>
          <w:rFonts w:ascii="Times" w:hAnsi="Times"/>
        </w:rPr>
        <w:t xml:space="preserve"> assessments, and </w:t>
      </w:r>
      <w:r w:rsidR="0076442A">
        <w:rPr>
          <w:rFonts w:ascii="Times" w:hAnsi="Times"/>
        </w:rPr>
        <w:t xml:space="preserve">short designs are preferred to long ones. However, no specific guidelines have been so far developed to guide researchers and clinicians through the creation and implementation of EMA designs, and more research is needed in order to clarify the adequate characteristics to make EMA procedures even more successful. </w:t>
      </w:r>
      <w:r w:rsidR="001C5E61">
        <w:rPr>
          <w:rFonts w:ascii="Times" w:hAnsi="Times"/>
        </w:rPr>
        <w:t xml:space="preserve">Besides, </w:t>
      </w:r>
      <w:r w:rsidR="001C5E61" w:rsidRPr="009D7C21">
        <w:rPr>
          <w:rFonts w:ascii="Times" w:hAnsi="Times"/>
        </w:rPr>
        <w:t xml:space="preserve">implementation </w:t>
      </w:r>
      <w:r w:rsidR="001C5E61">
        <w:rPr>
          <w:rFonts w:ascii="Times" w:hAnsi="Times"/>
        </w:rPr>
        <w:t>literature</w:t>
      </w:r>
      <w:r w:rsidR="001C5E61" w:rsidRPr="009D7C21">
        <w:rPr>
          <w:rFonts w:ascii="Times" w:hAnsi="Times"/>
        </w:rPr>
        <w:t xml:space="preserve"> </w:t>
      </w:r>
      <w:r w:rsidR="001C5E61">
        <w:rPr>
          <w:rFonts w:ascii="Times" w:hAnsi="Times"/>
        </w:rPr>
        <w:t>mainly focused</w:t>
      </w:r>
      <w:r w:rsidR="001C5E61" w:rsidRPr="009D7C21">
        <w:rPr>
          <w:rFonts w:ascii="Times" w:hAnsi="Times"/>
        </w:rPr>
        <w:t xml:space="preserve"> </w:t>
      </w:r>
      <w:r w:rsidR="001C5E61">
        <w:rPr>
          <w:rFonts w:ascii="Times" w:hAnsi="Times"/>
        </w:rPr>
        <w:t xml:space="preserve">on </w:t>
      </w:r>
      <w:r w:rsidR="001C5E61" w:rsidRPr="009D7C21">
        <w:rPr>
          <w:rFonts w:ascii="Times" w:hAnsi="Times"/>
        </w:rPr>
        <w:t>end users</w:t>
      </w:r>
      <w:r w:rsidR="00D06083">
        <w:rPr>
          <w:rFonts w:ascii="Times" w:hAnsi="Times"/>
        </w:rPr>
        <w:t>’</w:t>
      </w:r>
      <w:r w:rsidR="001C5E61" w:rsidRPr="009D7C21">
        <w:rPr>
          <w:rFonts w:ascii="Times" w:hAnsi="Times"/>
        </w:rPr>
        <w:t xml:space="preserve"> perspective</w:t>
      </w:r>
      <w:r w:rsidR="003F019B">
        <w:rPr>
          <w:rFonts w:ascii="Times" w:hAnsi="Times"/>
        </w:rPr>
        <w:t>. The</w:t>
      </w:r>
      <w:r w:rsidR="001C5E61">
        <w:rPr>
          <w:rFonts w:ascii="Times" w:hAnsi="Times"/>
        </w:rPr>
        <w:t xml:space="preserve"> clinicians’</w:t>
      </w:r>
      <w:r w:rsidR="003F019B">
        <w:rPr>
          <w:rFonts w:ascii="Times" w:hAnsi="Times"/>
        </w:rPr>
        <w:t xml:space="preserve"> and organization’s </w:t>
      </w:r>
      <w:r w:rsidR="001C5E61" w:rsidRPr="009D7C21">
        <w:rPr>
          <w:rFonts w:ascii="Times" w:hAnsi="Times"/>
        </w:rPr>
        <w:t>perspective</w:t>
      </w:r>
      <w:r w:rsidR="003F019B">
        <w:rPr>
          <w:rFonts w:ascii="Times" w:hAnsi="Times"/>
        </w:rPr>
        <w:t>s</w:t>
      </w:r>
      <w:r w:rsidR="001C5E61" w:rsidRPr="009D7C21">
        <w:rPr>
          <w:rFonts w:ascii="Times" w:hAnsi="Times"/>
        </w:rPr>
        <w:t xml:space="preserve"> </w:t>
      </w:r>
      <w:r w:rsidR="00F34278">
        <w:rPr>
          <w:rFonts w:ascii="Times" w:hAnsi="Times"/>
        </w:rPr>
        <w:t>remain</w:t>
      </w:r>
      <w:r w:rsidR="003F019B">
        <w:rPr>
          <w:rFonts w:ascii="Times" w:hAnsi="Times"/>
        </w:rPr>
        <w:t xml:space="preserve"> so far</w:t>
      </w:r>
      <w:r w:rsidR="001C5E61">
        <w:rPr>
          <w:rFonts w:ascii="Times" w:hAnsi="Times"/>
        </w:rPr>
        <w:t xml:space="preserve"> understudied</w:t>
      </w:r>
      <w:r w:rsidR="003F019B">
        <w:rPr>
          <w:rFonts w:ascii="Times" w:hAnsi="Times"/>
        </w:rPr>
        <w:t>, which are instead essential to finally</w:t>
      </w:r>
      <w:r w:rsidR="001C5E61" w:rsidRPr="009D7C21">
        <w:rPr>
          <w:rFonts w:ascii="Times" w:hAnsi="Times"/>
        </w:rPr>
        <w:t xml:space="preserve"> implement</w:t>
      </w:r>
      <w:r w:rsidR="003F019B">
        <w:rPr>
          <w:rFonts w:ascii="Times" w:hAnsi="Times"/>
        </w:rPr>
        <w:t xml:space="preserve"> EMA procedure </w:t>
      </w:r>
      <w:r w:rsidR="001C5E61" w:rsidRPr="009D7C21">
        <w:rPr>
          <w:rFonts w:ascii="Times" w:hAnsi="Times"/>
        </w:rPr>
        <w:t>in routine practice</w:t>
      </w:r>
      <w:r w:rsidR="003F019B">
        <w:rPr>
          <w:rFonts w:ascii="Times" w:hAnsi="Times"/>
        </w:rPr>
        <w:t>.</w:t>
      </w:r>
    </w:p>
    <w:p w14:paraId="04A7D548" w14:textId="2ACD01F5" w:rsidR="003F019B" w:rsidRDefault="003F019B" w:rsidP="00A94B26">
      <w:r>
        <w:t xml:space="preserve">Finally, there is evidencing supporting the advantages of EMA in different clinical fields: (1) Prevention and screening, to </w:t>
      </w:r>
      <w:r w:rsidRPr="001F1162">
        <w:t>identify risk factors and anticipate dynamics of change</w:t>
      </w:r>
      <w:r>
        <w:t xml:space="preserve"> in real-life; (2) </w:t>
      </w:r>
      <w:r w:rsidR="0067375A">
        <w:t>m</w:t>
      </w:r>
      <w:r>
        <w:t xml:space="preserve">onitoring, to detect symptoms change and treatment efficacy while administrating a </w:t>
      </w:r>
      <w:r>
        <w:lastRenderedPageBreak/>
        <w:t>treatment to a patient, as well as to create a continuous communication outside traditional face-to-face settings</w:t>
      </w:r>
      <w:r w:rsidR="0067375A">
        <w:t xml:space="preserve"> between clinicians and patients</w:t>
      </w:r>
      <w:r>
        <w:t xml:space="preserve">; and (3) intervention, to increase patients’ awareness about their </w:t>
      </w:r>
      <w:r w:rsidR="0067375A">
        <w:t xml:space="preserve">clinical condition and clinical progresses through graphical representations of symptoms and affect fluctuations, but also by means of EMI, which allow to provide just-in-time interventions when detecting a </w:t>
      </w:r>
      <w:r w:rsidR="00DF5D03">
        <w:t xml:space="preserve">specific </w:t>
      </w:r>
      <w:r w:rsidR="0067375A">
        <w:t xml:space="preserve">need </w:t>
      </w:r>
      <w:r w:rsidR="00DF5D03">
        <w:t>in</w:t>
      </w:r>
      <w:r w:rsidR="0067375A">
        <w:t xml:space="preserve"> </w:t>
      </w:r>
      <w:r w:rsidR="00DF5D03">
        <w:t>a</w:t>
      </w:r>
      <w:r w:rsidR="0067375A">
        <w:t xml:space="preserve"> patient. </w:t>
      </w:r>
    </w:p>
    <w:p w14:paraId="2851E432" w14:textId="09995D4F" w:rsidR="00A94B26" w:rsidRPr="00753263" w:rsidRDefault="001F1162" w:rsidP="00A94B26">
      <w:pPr>
        <w:rPr>
          <w:rFonts w:ascii="Times" w:hAnsi="Times"/>
        </w:rPr>
      </w:pPr>
      <w:r w:rsidRPr="001F1162">
        <w:t>While these results are promising, the path is intricate and there are still many obstacles to overcome before integrating EMAs into the clinical practice</w:t>
      </w:r>
      <w:r w:rsidR="00961F60">
        <w:t xml:space="preserve">. </w:t>
      </w:r>
      <w:r w:rsidR="00573491">
        <w:rPr>
          <w:rFonts w:ascii="Times" w:hAnsi="Times"/>
        </w:rPr>
        <w:t>M</w:t>
      </w:r>
      <w:r w:rsidR="0067375A">
        <w:rPr>
          <w:rFonts w:ascii="Times" w:hAnsi="Times"/>
        </w:rPr>
        <w:t xml:space="preserve">ore research is </w:t>
      </w:r>
      <w:r w:rsidR="00573491">
        <w:rPr>
          <w:rFonts w:ascii="Times" w:hAnsi="Times"/>
        </w:rPr>
        <w:t xml:space="preserve">indeed </w:t>
      </w:r>
      <w:r w:rsidR="0067375A">
        <w:rPr>
          <w:rFonts w:ascii="Times" w:hAnsi="Times"/>
        </w:rPr>
        <w:t xml:space="preserve">needed in order to translate the growing body of knowledge produced by the research field into </w:t>
      </w:r>
      <w:r w:rsidR="00573491">
        <w:rPr>
          <w:rFonts w:ascii="Times" w:hAnsi="Times"/>
        </w:rPr>
        <w:t>the routine health care.</w:t>
      </w:r>
      <w:r w:rsidR="00DF5D03">
        <w:rPr>
          <w:rFonts w:ascii="Times" w:hAnsi="Times"/>
        </w:rPr>
        <w:t xml:space="preserve"> As mentioned above, future research should indeed focus on the development of specific guidelines based on the previous evidenced-based literature that clarify the “best” characteristics to be owned by an EMA design, including sampling scheme, number of daily prompts, duration, and items. Regarding the latter, no specific scales and/or questionnaires to be included into EMA procedures have been so far developed. Reduced scales of traditional questionnaires, such as the PHQ-2, should be created, as well as state rather than trait measures, </w:t>
      </w:r>
      <w:r w:rsidR="00D06083">
        <w:rPr>
          <w:rFonts w:ascii="Times" w:hAnsi="Times"/>
        </w:rPr>
        <w:t>which</w:t>
      </w:r>
      <w:r w:rsidR="00DF5D03">
        <w:rPr>
          <w:rFonts w:ascii="Times" w:hAnsi="Times"/>
        </w:rPr>
        <w:t xml:space="preserve"> would represent the perfect candidates to be included in such momentary assessments.</w:t>
      </w:r>
      <w:r w:rsidR="008F64E8">
        <w:rPr>
          <w:rFonts w:ascii="Times" w:hAnsi="Times"/>
        </w:rPr>
        <w:t xml:space="preserve"> </w:t>
      </w:r>
      <w:r w:rsidR="00AE17C7">
        <w:rPr>
          <w:rFonts w:ascii="Times" w:hAnsi="Times"/>
        </w:rPr>
        <w:t>Finally, a multidisciplinary approach should be ideally pursued</w:t>
      </w:r>
      <w:r w:rsidR="00C74D6B">
        <w:rPr>
          <w:rFonts w:ascii="Times" w:hAnsi="Times"/>
        </w:rPr>
        <w:t xml:space="preserve"> </w:t>
      </w:r>
      <w:r w:rsidR="00AE17C7">
        <w:rPr>
          <w:rFonts w:ascii="Times" w:hAnsi="Times"/>
        </w:rPr>
        <w:t xml:space="preserve">to </w:t>
      </w:r>
      <w:r w:rsidR="008F7D17">
        <w:rPr>
          <w:rFonts w:ascii="Times" w:hAnsi="Times"/>
        </w:rPr>
        <w:t xml:space="preserve">fully </w:t>
      </w:r>
      <w:r w:rsidR="002A66AB">
        <w:rPr>
          <w:rFonts w:ascii="Times" w:hAnsi="Times"/>
        </w:rPr>
        <w:t xml:space="preserve">cover </w:t>
      </w:r>
      <w:r w:rsidR="00DA48AA">
        <w:rPr>
          <w:rFonts w:ascii="Times" w:hAnsi="Times"/>
        </w:rPr>
        <w:t xml:space="preserve">and </w:t>
      </w:r>
      <w:r w:rsidR="00D06083">
        <w:rPr>
          <w:rFonts w:ascii="Times" w:hAnsi="Times"/>
        </w:rPr>
        <w:t xml:space="preserve">further </w:t>
      </w:r>
      <w:r w:rsidR="00DA48AA">
        <w:rPr>
          <w:rFonts w:ascii="Times" w:hAnsi="Times"/>
        </w:rPr>
        <w:t xml:space="preserve">improve </w:t>
      </w:r>
      <w:r w:rsidR="002A66AB">
        <w:rPr>
          <w:rFonts w:ascii="Times" w:hAnsi="Times"/>
        </w:rPr>
        <w:t xml:space="preserve">all </w:t>
      </w:r>
      <w:r w:rsidR="00D06083">
        <w:rPr>
          <w:rFonts w:ascii="Times" w:hAnsi="Times"/>
        </w:rPr>
        <w:t xml:space="preserve">the </w:t>
      </w:r>
      <w:r w:rsidR="002A66AB">
        <w:rPr>
          <w:rFonts w:ascii="Times" w:hAnsi="Times"/>
        </w:rPr>
        <w:t xml:space="preserve">aspects that are implied </w:t>
      </w:r>
      <w:r w:rsidR="00D06083">
        <w:rPr>
          <w:rFonts w:ascii="Times" w:hAnsi="Times"/>
        </w:rPr>
        <w:t>in technology based EMA</w:t>
      </w:r>
      <w:r w:rsidR="00F34278">
        <w:rPr>
          <w:rFonts w:ascii="Times" w:hAnsi="Times"/>
        </w:rPr>
        <w:t>, i.e. informatic engineers, human-computer interaction experts, clinical psychologists and, of course, end users.</w:t>
      </w:r>
    </w:p>
    <w:p w14:paraId="5A15B6DF" w14:textId="77777777" w:rsidR="00A94B26" w:rsidRDefault="00A94B26" w:rsidP="005F72E0">
      <w:pPr>
        <w:jc w:val="center"/>
        <w:rPr>
          <w:b/>
        </w:rPr>
      </w:pPr>
    </w:p>
    <w:p w14:paraId="660250EB" w14:textId="77777777" w:rsidR="00A94B26" w:rsidRPr="00AA58CB" w:rsidRDefault="00A94B26" w:rsidP="005F72E0">
      <w:pPr>
        <w:jc w:val="center"/>
      </w:pPr>
    </w:p>
    <w:p w14:paraId="59A10CA8" w14:textId="51E0ACCF" w:rsidR="00665FDB" w:rsidRDefault="00665FDB" w:rsidP="009C0A3F">
      <w:pPr>
        <w:ind w:firstLine="720"/>
        <w:rPr>
          <w:b/>
        </w:rPr>
      </w:pPr>
    </w:p>
    <w:p w14:paraId="6725DADF" w14:textId="77777777" w:rsidR="00534203" w:rsidRDefault="00534203">
      <w:pPr>
        <w:spacing w:line="240" w:lineRule="auto"/>
        <w:rPr>
          <w:b/>
        </w:rPr>
      </w:pPr>
    </w:p>
    <w:p w14:paraId="324A8563" w14:textId="77777777" w:rsidR="00534203" w:rsidRDefault="00534203">
      <w:pPr>
        <w:spacing w:line="240" w:lineRule="auto"/>
        <w:rPr>
          <w:b/>
        </w:rPr>
      </w:pPr>
    </w:p>
    <w:p w14:paraId="6FEC01C6" w14:textId="77777777" w:rsidR="00534203" w:rsidRDefault="00534203">
      <w:pPr>
        <w:spacing w:line="240" w:lineRule="auto"/>
        <w:rPr>
          <w:b/>
        </w:rPr>
      </w:pPr>
    </w:p>
    <w:p w14:paraId="4C0D0ED3" w14:textId="77777777" w:rsidR="00534203" w:rsidRDefault="00534203">
      <w:pPr>
        <w:spacing w:line="240" w:lineRule="auto"/>
        <w:rPr>
          <w:b/>
        </w:rPr>
      </w:pPr>
    </w:p>
    <w:p w14:paraId="2BFEA545" w14:textId="77777777" w:rsidR="00534203" w:rsidRDefault="00534203">
      <w:pPr>
        <w:spacing w:line="240" w:lineRule="auto"/>
        <w:rPr>
          <w:b/>
        </w:rPr>
      </w:pPr>
    </w:p>
    <w:p w14:paraId="0674E5BD" w14:textId="77777777" w:rsidR="00A94B26" w:rsidRDefault="00A94B26">
      <w:pPr>
        <w:spacing w:line="240" w:lineRule="auto"/>
        <w:rPr>
          <w:b/>
        </w:rPr>
      </w:pPr>
      <w:r>
        <w:rPr>
          <w:b/>
        </w:rPr>
        <w:br w:type="page"/>
      </w:r>
    </w:p>
    <w:p w14:paraId="126F61D3" w14:textId="2C87E378" w:rsidR="00FB1440" w:rsidRPr="00FB1440" w:rsidRDefault="001F1162" w:rsidP="00A94B26">
      <w:pPr>
        <w:spacing w:line="240" w:lineRule="auto"/>
        <w:jc w:val="center"/>
        <w:rPr>
          <w:b/>
        </w:rPr>
      </w:pPr>
      <w:r>
        <w:rPr>
          <w:b/>
        </w:rPr>
        <w:lastRenderedPageBreak/>
        <w:t>9</w:t>
      </w:r>
      <w:r w:rsidR="0098472B">
        <w:rPr>
          <w:b/>
        </w:rPr>
        <w:t xml:space="preserve">.0 </w:t>
      </w:r>
      <w:r w:rsidR="00C923F4">
        <w:rPr>
          <w:b/>
        </w:rPr>
        <w:t xml:space="preserve"> </w:t>
      </w:r>
      <w:r w:rsidR="00FB1440">
        <w:rPr>
          <w:b/>
        </w:rPr>
        <w:t>References</w:t>
      </w:r>
    </w:p>
    <w:p w14:paraId="27855A1F" w14:textId="77777777" w:rsidR="001F1162" w:rsidRDefault="001F1162" w:rsidP="007F1A33">
      <w:pPr>
        <w:tabs>
          <w:tab w:val="left" w:pos="11180"/>
        </w:tabs>
      </w:pPr>
    </w:p>
    <w:p w14:paraId="050C7FF5" w14:textId="25A4F06E" w:rsidR="003C6A1E" w:rsidRPr="003C6A1E" w:rsidRDefault="001F1162" w:rsidP="003C6A1E">
      <w:pPr>
        <w:widowControl w:val="0"/>
        <w:autoSpaceDE w:val="0"/>
        <w:autoSpaceDN w:val="0"/>
        <w:adjustRightInd w:val="0"/>
        <w:ind w:left="480" w:hanging="480"/>
        <w:rPr>
          <w:rFonts w:ascii="Times" w:hAnsi="Times"/>
          <w:noProof/>
          <w:lang w:val="en-GB"/>
        </w:rPr>
      </w:pPr>
      <w:r w:rsidRPr="009D7C21">
        <w:rPr>
          <w:rFonts w:ascii="Times" w:hAnsi="Times"/>
        </w:rPr>
        <w:fldChar w:fldCharType="begin" w:fldLock="1"/>
      </w:r>
      <w:r w:rsidRPr="009D7C21">
        <w:rPr>
          <w:rFonts w:ascii="Times" w:hAnsi="Times"/>
        </w:rPr>
        <w:instrText xml:space="preserve">ADDIN Mendeley Bibliography CSL_BIBLIOGRAPHY </w:instrText>
      </w:r>
      <w:r w:rsidRPr="009D7C21">
        <w:rPr>
          <w:rFonts w:ascii="Times" w:hAnsi="Times"/>
        </w:rPr>
        <w:fldChar w:fldCharType="separate"/>
      </w:r>
      <w:r w:rsidR="003C6A1E" w:rsidRPr="003C6A1E">
        <w:rPr>
          <w:rFonts w:ascii="Times" w:hAnsi="Times"/>
          <w:noProof/>
          <w:lang w:val="en-GB"/>
        </w:rPr>
        <w:t xml:space="preserve">Aan het Rot, M., Hogenelst, K., &amp; Schoevers, R. A. (2012). Mood disorders in everyday life: A systematic review of experience sampling and ecological momentary assessment studies. </w:t>
      </w:r>
      <w:r w:rsidR="003C6A1E" w:rsidRPr="003C6A1E">
        <w:rPr>
          <w:rFonts w:ascii="Times" w:hAnsi="Times"/>
          <w:i/>
          <w:iCs/>
          <w:noProof/>
          <w:lang w:val="en-GB"/>
        </w:rPr>
        <w:t>Clinical Psychology Review</w:t>
      </w:r>
      <w:r w:rsidR="003C6A1E" w:rsidRPr="003C6A1E">
        <w:rPr>
          <w:rFonts w:ascii="Times" w:hAnsi="Times"/>
          <w:noProof/>
          <w:lang w:val="en-GB"/>
        </w:rPr>
        <w:t>. doi:10.1016/j.cpr.2012.05.007</w:t>
      </w:r>
    </w:p>
    <w:p w14:paraId="4B9595B9"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Alonso, J., Liu, Z., Evans-Lacko, S., Sadikova, E., Sampson, N., Chatterji, S., … Thornicroft, G. (2018). Treatment gap for anxiety disorders is global: Results of the World Mental Health Surveys in 21 countries. </w:t>
      </w:r>
      <w:r w:rsidRPr="003C6A1E">
        <w:rPr>
          <w:rFonts w:ascii="Times" w:hAnsi="Times"/>
          <w:i/>
          <w:iCs/>
          <w:noProof/>
          <w:lang w:val="en-GB"/>
        </w:rPr>
        <w:t>Depression and Anxiety</w:t>
      </w:r>
      <w:r w:rsidRPr="003C6A1E">
        <w:rPr>
          <w:rFonts w:ascii="Times" w:hAnsi="Times"/>
          <w:noProof/>
          <w:lang w:val="en-GB"/>
        </w:rPr>
        <w:t>. doi:10.1002/da.22711</w:t>
      </w:r>
    </w:p>
    <w:p w14:paraId="449DAB21"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Armey, M. F., Crowther, J. H., &amp; Miller, I. W. (2011). Changes in Ecological Momentary Assessment Reported Affect Associated With Episodes of Nonsuicidal Self-Injury. </w:t>
      </w:r>
      <w:r w:rsidRPr="003C6A1E">
        <w:rPr>
          <w:rFonts w:ascii="Times" w:hAnsi="Times"/>
          <w:i/>
          <w:iCs/>
          <w:noProof/>
          <w:lang w:val="en-GB"/>
        </w:rPr>
        <w:t>Behavior Therapy</w:t>
      </w:r>
      <w:r w:rsidRPr="003C6A1E">
        <w:rPr>
          <w:rFonts w:ascii="Times" w:hAnsi="Times"/>
          <w:noProof/>
          <w:lang w:val="en-GB"/>
        </w:rPr>
        <w:t xml:space="preserve">, </w:t>
      </w:r>
      <w:r w:rsidRPr="003C6A1E">
        <w:rPr>
          <w:rFonts w:ascii="Times" w:hAnsi="Times"/>
          <w:i/>
          <w:iCs/>
          <w:noProof/>
          <w:lang w:val="en-GB"/>
        </w:rPr>
        <w:t>42</w:t>
      </w:r>
      <w:r w:rsidRPr="003C6A1E">
        <w:rPr>
          <w:rFonts w:ascii="Times" w:hAnsi="Times"/>
          <w:noProof/>
          <w:lang w:val="en-GB"/>
        </w:rPr>
        <w:t>, 579–588. doi:10.1016/j.beth.2011.01.002</w:t>
      </w:r>
    </w:p>
    <w:p w14:paraId="6FBAF16B"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Barnett, I., Torous, J., Staples, P., Sandoval, L., Keshavan, M., &amp; Onnela, J. P. (2018). Relapse prediction in schizophrenia through digital phenotyping: A pilot study. </w:t>
      </w:r>
      <w:r w:rsidRPr="003C6A1E">
        <w:rPr>
          <w:rFonts w:ascii="Times" w:hAnsi="Times"/>
          <w:i/>
          <w:iCs/>
          <w:noProof/>
          <w:lang w:val="en-GB"/>
        </w:rPr>
        <w:t>Neuropsychopharmacology</w:t>
      </w:r>
      <w:r w:rsidRPr="003C6A1E">
        <w:rPr>
          <w:rFonts w:ascii="Times" w:hAnsi="Times"/>
          <w:noProof/>
          <w:lang w:val="en-GB"/>
        </w:rPr>
        <w:t>. doi:10.1038/s41386-018-0030-z</w:t>
      </w:r>
    </w:p>
    <w:p w14:paraId="71CC8D4E"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Beal, D. J., &amp; Weiss, H. M. (2003). Methods of Ecological Momentary Assessment in Organizational Research. </w:t>
      </w:r>
      <w:r w:rsidRPr="003C6A1E">
        <w:rPr>
          <w:rFonts w:ascii="Times" w:hAnsi="Times"/>
          <w:i/>
          <w:iCs/>
          <w:noProof/>
          <w:lang w:val="en-GB"/>
        </w:rPr>
        <w:t>Organizational Research Methods</w:t>
      </w:r>
      <w:r w:rsidRPr="003C6A1E">
        <w:rPr>
          <w:rFonts w:ascii="Times" w:hAnsi="Times"/>
          <w:noProof/>
          <w:lang w:val="en-GB"/>
        </w:rPr>
        <w:t xml:space="preserve">, </w:t>
      </w:r>
      <w:r w:rsidRPr="003C6A1E">
        <w:rPr>
          <w:rFonts w:ascii="Times" w:hAnsi="Times"/>
          <w:i/>
          <w:iCs/>
          <w:noProof/>
          <w:lang w:val="en-GB"/>
        </w:rPr>
        <w:t>6</w:t>
      </w:r>
      <w:r w:rsidRPr="003C6A1E">
        <w:rPr>
          <w:rFonts w:ascii="Times" w:hAnsi="Times"/>
          <w:noProof/>
          <w:lang w:val="en-GB"/>
        </w:rPr>
        <w:t>, 440–464. doi:10.1177/1094428103257361</w:t>
      </w:r>
    </w:p>
    <w:p w14:paraId="4F55D7DB"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Bell, I. H., Lim, M. H., Rossell, S. L., &amp; Thomas, N. (2017). Ecological momentary assessment and intervention in the treatment of psychotic disorders: A systematic review. </w:t>
      </w:r>
      <w:r w:rsidRPr="003C6A1E">
        <w:rPr>
          <w:rFonts w:ascii="Times" w:hAnsi="Times"/>
          <w:i/>
          <w:iCs/>
          <w:noProof/>
          <w:lang w:val="en-GB"/>
        </w:rPr>
        <w:t>Psychiatric Services</w:t>
      </w:r>
      <w:r w:rsidRPr="003C6A1E">
        <w:rPr>
          <w:rFonts w:ascii="Times" w:hAnsi="Times"/>
          <w:noProof/>
          <w:lang w:val="en-GB"/>
        </w:rPr>
        <w:t xml:space="preserve">, </w:t>
      </w:r>
      <w:r w:rsidRPr="003C6A1E">
        <w:rPr>
          <w:rFonts w:ascii="Times" w:hAnsi="Times"/>
          <w:i/>
          <w:iCs/>
          <w:noProof/>
          <w:lang w:val="en-GB"/>
        </w:rPr>
        <w:t>68</w:t>
      </w:r>
      <w:r w:rsidRPr="003C6A1E">
        <w:rPr>
          <w:rFonts w:ascii="Times" w:hAnsi="Times"/>
          <w:noProof/>
          <w:lang w:val="en-GB"/>
        </w:rPr>
        <w:t>, 1172–1181. doi:10.1176/appi.ps.201600523</w:t>
      </w:r>
    </w:p>
    <w:p w14:paraId="2B46C367"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Ben-Zeev, D., Young, M. A., &amp; Madsen, J. W. (2009). Retrospective recall of affect in clinically depressed individuals and controls. </w:t>
      </w:r>
      <w:r w:rsidRPr="003C6A1E">
        <w:rPr>
          <w:rFonts w:ascii="Times" w:hAnsi="Times"/>
          <w:i/>
          <w:iCs/>
          <w:noProof/>
          <w:lang w:val="en-GB"/>
        </w:rPr>
        <w:t>Cognition and Emotion</w:t>
      </w:r>
      <w:r w:rsidRPr="003C6A1E">
        <w:rPr>
          <w:rFonts w:ascii="Times" w:hAnsi="Times"/>
          <w:noProof/>
          <w:lang w:val="en-GB"/>
        </w:rPr>
        <w:t>. doi:10.1080/02699930802607937</w:t>
      </w:r>
    </w:p>
    <w:p w14:paraId="54C30DE6"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Bertz, J. W., Epstein, D. H., &amp; Preston, K. L. (2018). Combining ecological momentary assessment with objective, ambulatory measures of behavior and physiology in substance-use research. </w:t>
      </w:r>
      <w:r w:rsidRPr="003C6A1E">
        <w:rPr>
          <w:rFonts w:ascii="Times" w:hAnsi="Times"/>
          <w:i/>
          <w:iCs/>
          <w:noProof/>
          <w:lang w:val="en-GB"/>
        </w:rPr>
        <w:t>Addictive Behaviors</w:t>
      </w:r>
      <w:r w:rsidRPr="003C6A1E">
        <w:rPr>
          <w:rFonts w:ascii="Times" w:hAnsi="Times"/>
          <w:noProof/>
          <w:lang w:val="en-GB"/>
        </w:rPr>
        <w:t>. doi:10.1016/j.addbeh.2017.11.027</w:t>
      </w:r>
    </w:p>
    <w:p w14:paraId="59F91555"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Boswell, J. F. (2019). Monitoring processes and outcomes in routine clinical practice: A promising approach to plugging the holes of the practice-based evidence colander. </w:t>
      </w:r>
      <w:r w:rsidRPr="003C6A1E">
        <w:rPr>
          <w:rFonts w:ascii="Times" w:hAnsi="Times"/>
          <w:i/>
          <w:iCs/>
          <w:noProof/>
          <w:lang w:val="en-GB"/>
        </w:rPr>
        <w:t>Psychotherapy Research</w:t>
      </w:r>
      <w:r w:rsidRPr="003C6A1E">
        <w:rPr>
          <w:rFonts w:ascii="Times" w:hAnsi="Times"/>
          <w:noProof/>
          <w:lang w:val="en-GB"/>
        </w:rPr>
        <w:t>. doi:10.1080/10503307.2019.1686192</w:t>
      </w:r>
    </w:p>
    <w:p w14:paraId="43B4437B"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Boswell, J. F., Kraus, D. R., Miller, S. D., &amp; Lambert, M. J. (2015). Implementing routine outcome monitoring in clinical practice: Benefits, challenges, and solutions. </w:t>
      </w:r>
      <w:r w:rsidRPr="003C6A1E">
        <w:rPr>
          <w:rFonts w:ascii="Times" w:hAnsi="Times"/>
          <w:i/>
          <w:iCs/>
          <w:noProof/>
          <w:lang w:val="en-GB"/>
        </w:rPr>
        <w:t>Psychotherapy Research</w:t>
      </w:r>
      <w:r w:rsidRPr="003C6A1E">
        <w:rPr>
          <w:rFonts w:ascii="Times" w:hAnsi="Times"/>
          <w:noProof/>
          <w:lang w:val="en-GB"/>
        </w:rPr>
        <w:t>. doi:10.1080/10503307.2013.817696</w:t>
      </w:r>
    </w:p>
    <w:p w14:paraId="758DAB35"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lastRenderedPageBreak/>
        <w:t xml:space="preserve">Bullis, J. R., Boettcher, H., Sauer-Zavala, S., &amp; Barlow, D. H. (2019). What is an emotional disorder? A transdiagnostic mechanistic definition with implications for assessment, treatment, and prevention. </w:t>
      </w:r>
      <w:r w:rsidRPr="003C6A1E">
        <w:rPr>
          <w:rFonts w:ascii="Times" w:hAnsi="Times"/>
          <w:i/>
          <w:iCs/>
          <w:noProof/>
          <w:lang w:val="en-GB"/>
        </w:rPr>
        <w:t>Clinical Psychology: Science and Practice</w:t>
      </w:r>
      <w:r w:rsidRPr="003C6A1E">
        <w:rPr>
          <w:rFonts w:ascii="Times" w:hAnsi="Times"/>
          <w:noProof/>
          <w:lang w:val="en-GB"/>
        </w:rPr>
        <w:t>, 1–19. doi:10.1111/cpsp.12278</w:t>
      </w:r>
    </w:p>
    <w:p w14:paraId="56EE152D"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Burke, L. E., Shiffman, S., Music, E., Styn, M. A., Kriska, A., Smailagic, A., … Rathbun, S. L. (2017). Ecological momentary assessment in behavioral research: Addressing technological and human participant challenges. </w:t>
      </w:r>
      <w:r w:rsidRPr="003C6A1E">
        <w:rPr>
          <w:rFonts w:ascii="Times" w:hAnsi="Times"/>
          <w:i/>
          <w:iCs/>
          <w:noProof/>
          <w:lang w:val="en-GB"/>
        </w:rPr>
        <w:t>Journal of Medical Internet Research</w:t>
      </w:r>
      <w:r w:rsidRPr="003C6A1E">
        <w:rPr>
          <w:rFonts w:ascii="Times" w:hAnsi="Times"/>
          <w:noProof/>
          <w:lang w:val="en-GB"/>
        </w:rPr>
        <w:t xml:space="preserve">, </w:t>
      </w:r>
      <w:r w:rsidRPr="003C6A1E">
        <w:rPr>
          <w:rFonts w:ascii="Times" w:hAnsi="Times"/>
          <w:i/>
          <w:iCs/>
          <w:noProof/>
          <w:lang w:val="en-GB"/>
        </w:rPr>
        <w:t>19</w:t>
      </w:r>
      <w:r w:rsidRPr="003C6A1E">
        <w:rPr>
          <w:rFonts w:ascii="Times" w:hAnsi="Times"/>
          <w:noProof/>
          <w:lang w:val="en-GB"/>
        </w:rPr>
        <w:t>. doi:10.2196/jmir.7138</w:t>
      </w:r>
    </w:p>
    <w:p w14:paraId="06AF422F"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Burns, M. N., Begale, M., Duffecy, J., Gergle, D., Karr, C. J., Giangrande, E., &amp; Mohr, D. C. (2011). Harnessing context sensing to develop a mobile intervention for depression. </w:t>
      </w:r>
      <w:r w:rsidRPr="003C6A1E">
        <w:rPr>
          <w:rFonts w:ascii="Times" w:hAnsi="Times"/>
          <w:i/>
          <w:iCs/>
          <w:noProof/>
          <w:lang w:val="en-GB"/>
        </w:rPr>
        <w:t>Journal of Medical Internet Research</w:t>
      </w:r>
      <w:r w:rsidRPr="003C6A1E">
        <w:rPr>
          <w:rFonts w:ascii="Times" w:hAnsi="Times"/>
          <w:noProof/>
          <w:lang w:val="en-GB"/>
        </w:rPr>
        <w:t>. doi:10.2196/jmir.1838</w:t>
      </w:r>
    </w:p>
    <w:p w14:paraId="0C8AA898"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Cain, A. E., Depp, C. A., &amp; Jeste, D. V. (2009). Ecological momentary assessment in aging research: A critical review. </w:t>
      </w:r>
      <w:r w:rsidRPr="003C6A1E">
        <w:rPr>
          <w:rFonts w:ascii="Times" w:hAnsi="Times"/>
          <w:i/>
          <w:iCs/>
          <w:noProof/>
          <w:lang w:val="en-GB"/>
        </w:rPr>
        <w:t>Journal of Psychiatric Research</w:t>
      </w:r>
      <w:r w:rsidRPr="003C6A1E">
        <w:rPr>
          <w:rFonts w:ascii="Times" w:hAnsi="Times"/>
          <w:noProof/>
          <w:lang w:val="en-GB"/>
        </w:rPr>
        <w:t xml:space="preserve">, </w:t>
      </w:r>
      <w:r w:rsidRPr="003C6A1E">
        <w:rPr>
          <w:rFonts w:ascii="Times" w:hAnsi="Times"/>
          <w:i/>
          <w:iCs/>
          <w:noProof/>
          <w:lang w:val="en-GB"/>
        </w:rPr>
        <w:t>43</w:t>
      </w:r>
      <w:r w:rsidRPr="003C6A1E">
        <w:rPr>
          <w:rFonts w:ascii="Times" w:hAnsi="Times"/>
          <w:noProof/>
          <w:lang w:val="en-GB"/>
        </w:rPr>
        <w:t>, 987–996. doi:10.1016/j.jpsychires.2009.01.014</w:t>
      </w:r>
    </w:p>
    <w:p w14:paraId="3E728671"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Choudhury, T., Consolvo, S., Harrison, B., Hightower, J., Lamarca, A., Legrand, L., … Haehnel, D. (2008). An Embedded Activity Recognition System. </w:t>
      </w:r>
      <w:r w:rsidRPr="003C6A1E">
        <w:rPr>
          <w:rFonts w:ascii="Times" w:hAnsi="Times"/>
          <w:i/>
          <w:iCs/>
          <w:noProof/>
          <w:lang w:val="en-GB"/>
        </w:rPr>
        <w:t>IEEE Pervasive Computing</w:t>
      </w:r>
      <w:r w:rsidRPr="003C6A1E">
        <w:rPr>
          <w:rFonts w:ascii="Times" w:hAnsi="Times"/>
          <w:noProof/>
          <w:lang w:val="en-GB"/>
        </w:rPr>
        <w:t xml:space="preserve">, </w:t>
      </w:r>
      <w:r w:rsidRPr="003C6A1E">
        <w:rPr>
          <w:rFonts w:ascii="Times" w:hAnsi="Times"/>
          <w:i/>
          <w:iCs/>
          <w:noProof/>
          <w:lang w:val="en-GB"/>
        </w:rPr>
        <w:t>7</w:t>
      </w:r>
      <w:r w:rsidRPr="003C6A1E">
        <w:rPr>
          <w:rFonts w:ascii="Times" w:hAnsi="Times"/>
          <w:noProof/>
          <w:lang w:val="en-GB"/>
        </w:rPr>
        <w:t>, 32–41.</w:t>
      </w:r>
    </w:p>
    <w:p w14:paraId="4A9C71DF"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Collins, L. M. (2006). Analysis of Longitudinal Data: The Integration of Theoretical Model, Temporal Design, and Statistical Model. </w:t>
      </w:r>
      <w:r w:rsidRPr="003C6A1E">
        <w:rPr>
          <w:rFonts w:ascii="Times" w:hAnsi="Times"/>
          <w:i/>
          <w:iCs/>
          <w:noProof/>
          <w:lang w:val="en-GB"/>
        </w:rPr>
        <w:t>Annual Review of Psychology</w:t>
      </w:r>
      <w:r w:rsidRPr="003C6A1E">
        <w:rPr>
          <w:rFonts w:ascii="Times" w:hAnsi="Times"/>
          <w:noProof/>
          <w:lang w:val="en-GB"/>
        </w:rPr>
        <w:t xml:space="preserve">, </w:t>
      </w:r>
      <w:r w:rsidRPr="003C6A1E">
        <w:rPr>
          <w:rFonts w:ascii="Times" w:hAnsi="Times"/>
          <w:i/>
          <w:iCs/>
          <w:noProof/>
          <w:lang w:val="en-GB"/>
        </w:rPr>
        <w:t>57</w:t>
      </w:r>
      <w:r w:rsidRPr="003C6A1E">
        <w:rPr>
          <w:rFonts w:ascii="Times" w:hAnsi="Times"/>
          <w:noProof/>
          <w:lang w:val="en-GB"/>
        </w:rPr>
        <w:t>, 505–528. doi:10.1146/annurev.psych.57.102904.190146</w:t>
      </w:r>
    </w:p>
    <w:p w14:paraId="6EC9432A"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Colombo, Desirée, Cipresso, P., Fernández Alvarez, J., Garcia Palacios, A., Riva, G., &amp; Botella, C. (2018). An Overview of Factors Associated with Adherence and Dropout to Ecological Momentary Assessments in Depression. In B. K. Wiederhold, G. Riva, &amp; S. Bouchard (Eds.), </w:t>
      </w:r>
      <w:r w:rsidRPr="003C6A1E">
        <w:rPr>
          <w:rFonts w:ascii="Times" w:hAnsi="Times"/>
          <w:i/>
          <w:iCs/>
          <w:noProof/>
          <w:lang w:val="en-GB"/>
        </w:rPr>
        <w:t>Annual Review of CyberTherapy and Telemedicine</w:t>
      </w:r>
      <w:r w:rsidRPr="003C6A1E">
        <w:rPr>
          <w:rFonts w:ascii="Times" w:hAnsi="Times"/>
          <w:noProof/>
          <w:lang w:val="en-GB"/>
        </w:rPr>
        <w:t xml:space="preserve"> (Vol. 16, pp. 11–17). Interactive Media Institute.</w:t>
      </w:r>
    </w:p>
    <w:p w14:paraId="3A228337"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Colombo, Desirée, Fernandez-Alvarez, J., Suso-Ribera, C., Cipresso, P., Valev, H., Leufkens, T., … Botella, C. (2020). The need for change: Understanding emotion regulation antecedents and consequences using ecological momentary assessment. </w:t>
      </w:r>
      <w:r w:rsidRPr="003C6A1E">
        <w:rPr>
          <w:rFonts w:ascii="Times" w:hAnsi="Times"/>
          <w:i/>
          <w:iCs/>
          <w:noProof/>
          <w:lang w:val="en-GB"/>
        </w:rPr>
        <w:t>Emotion</w:t>
      </w:r>
      <w:r w:rsidRPr="003C6A1E">
        <w:rPr>
          <w:rFonts w:ascii="Times" w:hAnsi="Times"/>
          <w:noProof/>
          <w:lang w:val="en-GB"/>
        </w:rPr>
        <w:t xml:space="preserve">, </w:t>
      </w:r>
      <w:r w:rsidRPr="003C6A1E">
        <w:rPr>
          <w:rFonts w:ascii="Times" w:hAnsi="Times"/>
          <w:i/>
          <w:iCs/>
          <w:noProof/>
          <w:lang w:val="en-GB"/>
        </w:rPr>
        <w:t>20</w:t>
      </w:r>
      <w:r w:rsidRPr="003C6A1E">
        <w:rPr>
          <w:rFonts w:ascii="Times" w:hAnsi="Times"/>
          <w:noProof/>
          <w:lang w:val="en-GB"/>
        </w:rPr>
        <w:t>, 30–36.</w:t>
      </w:r>
    </w:p>
    <w:p w14:paraId="5910B09E"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Colombo, Desirée, Fernandez Alvarez, J., Garcia-Palacios, A., Cipresso, P., Botella, C., &amp; Riva, G. (2019). New Technologies for the Understanding, Assessment and Intervention of ER in Mental Health. </w:t>
      </w:r>
      <w:r w:rsidRPr="003C6A1E">
        <w:rPr>
          <w:rFonts w:ascii="Times" w:hAnsi="Times"/>
          <w:i/>
          <w:iCs/>
          <w:noProof/>
          <w:lang w:val="en-GB"/>
        </w:rPr>
        <w:t>Frontiers in Psychology</w:t>
      </w:r>
      <w:r w:rsidRPr="003C6A1E">
        <w:rPr>
          <w:rFonts w:ascii="Times" w:hAnsi="Times"/>
          <w:noProof/>
          <w:lang w:val="en-GB"/>
        </w:rPr>
        <w:t>. doi:10.3389/fpsyg.2019.01261</w:t>
      </w:r>
    </w:p>
    <w:p w14:paraId="70547CDB"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lastRenderedPageBreak/>
        <w:t xml:space="preserve">Colombo, Desirée, Fernandez Alvarez, J., Palacios, A. G., Patané, A., Semonella, M., Cipresso, P., … Botella, C. (2019). Current State and Future Directions of Technology- Based Ecological Momentary Assessment and Intervention for Major Depressive Disorder: A Systematic Review. </w:t>
      </w:r>
      <w:r w:rsidRPr="003C6A1E">
        <w:rPr>
          <w:rFonts w:ascii="Times" w:hAnsi="Times"/>
          <w:i/>
          <w:iCs/>
          <w:noProof/>
          <w:lang w:val="en-GB"/>
        </w:rPr>
        <w:t>Journal of Clinical Medicine</w:t>
      </w:r>
      <w:r w:rsidRPr="003C6A1E">
        <w:rPr>
          <w:rFonts w:ascii="Times" w:hAnsi="Times"/>
          <w:noProof/>
          <w:lang w:val="en-GB"/>
        </w:rPr>
        <w:t xml:space="preserve">, </w:t>
      </w:r>
      <w:r w:rsidRPr="003C6A1E">
        <w:rPr>
          <w:rFonts w:ascii="Times" w:hAnsi="Times"/>
          <w:i/>
          <w:iCs/>
          <w:noProof/>
          <w:lang w:val="en-GB"/>
        </w:rPr>
        <w:t>8</w:t>
      </w:r>
      <w:r w:rsidRPr="003C6A1E">
        <w:rPr>
          <w:rFonts w:ascii="Times" w:hAnsi="Times"/>
          <w:noProof/>
          <w:lang w:val="en-GB"/>
        </w:rPr>
        <w:t>, 465.</w:t>
      </w:r>
    </w:p>
    <w:p w14:paraId="7446C721"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Colombo, Desiree, Suso-Ribera, C., Fernández-Álvarez, J., Fernández-Felipe, I., Cipresso, P., Garcia-Palacios, A., … Botella, C. (2019). Exploring Affect Recall Bias and the Impact of Mild Depressive Symptoms: An Ecological Momentary Study. In </w:t>
      </w:r>
      <w:r w:rsidRPr="003C6A1E">
        <w:rPr>
          <w:rFonts w:ascii="Times" w:hAnsi="Times"/>
          <w:i/>
          <w:iCs/>
          <w:noProof/>
          <w:lang w:val="en-GB"/>
        </w:rPr>
        <w:t>Pervasive Computing Paradigms for Mental Health</w:t>
      </w:r>
      <w:r w:rsidRPr="003C6A1E">
        <w:rPr>
          <w:rFonts w:ascii="Times" w:hAnsi="Times"/>
          <w:noProof/>
          <w:lang w:val="en-GB"/>
        </w:rPr>
        <w:t>. Springer.</w:t>
      </w:r>
    </w:p>
    <w:p w14:paraId="5A523AA4"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Conner, T. (2014). Experience Sampling and Ecological Momentary Assessment with Mobile Phones Updated. </w:t>
      </w:r>
      <w:r w:rsidRPr="003C6A1E">
        <w:rPr>
          <w:rFonts w:ascii="Times" w:hAnsi="Times"/>
          <w:i/>
          <w:iCs/>
          <w:noProof/>
          <w:lang w:val="en-GB"/>
        </w:rPr>
        <w:t>Igarss 2014</w:t>
      </w:r>
      <w:r w:rsidRPr="003C6A1E">
        <w:rPr>
          <w:rFonts w:ascii="Times" w:hAnsi="Times"/>
          <w:noProof/>
          <w:lang w:val="en-GB"/>
        </w:rPr>
        <w:t>. doi:10.1017/CBO9781107415324.004</w:t>
      </w:r>
    </w:p>
    <w:p w14:paraId="1FA096F2"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Conrad, A., Wilhelm, F. H., Roth, W. T., Spiegel, D., &amp; Taylor, C. B. (2008). Circadian affective, cardiopulmonary, and cortisol variability in depressed and nondepressed individuals at risk for cardiovascular disease. </w:t>
      </w:r>
      <w:r w:rsidRPr="003C6A1E">
        <w:rPr>
          <w:rFonts w:ascii="Times" w:hAnsi="Times"/>
          <w:i/>
          <w:iCs/>
          <w:noProof/>
          <w:lang w:val="en-GB"/>
        </w:rPr>
        <w:t>Journal of Psychiatric Research</w:t>
      </w:r>
      <w:r w:rsidRPr="003C6A1E">
        <w:rPr>
          <w:rFonts w:ascii="Times" w:hAnsi="Times"/>
          <w:noProof/>
          <w:lang w:val="en-GB"/>
        </w:rPr>
        <w:t>. doi:10.1016/j.jpsychires.2007.08.003</w:t>
      </w:r>
    </w:p>
    <w:p w14:paraId="6ECB94EF"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Csikszentmihalyi, M., &amp; Larson, R. (1987). Validity and Reliability of the Experience- Sampling Method. </w:t>
      </w:r>
      <w:r w:rsidRPr="003C6A1E">
        <w:rPr>
          <w:rFonts w:ascii="Times" w:hAnsi="Times"/>
          <w:i/>
          <w:iCs/>
          <w:noProof/>
          <w:lang w:val="en-GB"/>
        </w:rPr>
        <w:t>Journal of Nervous and Mental Disease</w:t>
      </w:r>
      <w:r w:rsidRPr="003C6A1E">
        <w:rPr>
          <w:rFonts w:ascii="Times" w:hAnsi="Times"/>
          <w:noProof/>
          <w:lang w:val="en-GB"/>
        </w:rPr>
        <w:t xml:space="preserve">, </w:t>
      </w:r>
      <w:r w:rsidRPr="003C6A1E">
        <w:rPr>
          <w:rFonts w:ascii="Times" w:hAnsi="Times"/>
          <w:i/>
          <w:iCs/>
          <w:noProof/>
          <w:lang w:val="en-GB"/>
        </w:rPr>
        <w:t>175</w:t>
      </w:r>
      <w:r w:rsidRPr="003C6A1E">
        <w:rPr>
          <w:rFonts w:ascii="Times" w:hAnsi="Times"/>
          <w:noProof/>
          <w:lang w:val="en-GB"/>
        </w:rPr>
        <w:t>, 526–536. doi:10.1017/CBO9780511663246</w:t>
      </w:r>
    </w:p>
    <w:p w14:paraId="131D788F"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Czyz, E. K., King, C. A., &amp; Nahum-Shani, I. (2018). Ecological assessment of daily suicidal thoughts and attempts among suicidal teens after psychiatric hospitalization: Lessons about feasibility and acceptability. </w:t>
      </w:r>
      <w:r w:rsidRPr="003C6A1E">
        <w:rPr>
          <w:rFonts w:ascii="Times" w:hAnsi="Times"/>
          <w:i/>
          <w:iCs/>
          <w:noProof/>
          <w:lang w:val="en-GB"/>
        </w:rPr>
        <w:t>Psychiatry Research</w:t>
      </w:r>
      <w:r w:rsidRPr="003C6A1E">
        <w:rPr>
          <w:rFonts w:ascii="Times" w:hAnsi="Times"/>
          <w:noProof/>
          <w:lang w:val="en-GB"/>
        </w:rPr>
        <w:t>. doi:10.1016/j.psychres.2018.06.031</w:t>
      </w:r>
    </w:p>
    <w:p w14:paraId="6CA6B06E"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De Choudhury, M., Gamon, M., Counts, S., &amp; Horvitz, E. (2013). Predicting depression via social media. In </w:t>
      </w:r>
      <w:r w:rsidRPr="003C6A1E">
        <w:rPr>
          <w:rFonts w:ascii="Times" w:hAnsi="Times"/>
          <w:i/>
          <w:iCs/>
          <w:noProof/>
          <w:lang w:val="en-GB"/>
        </w:rPr>
        <w:t>Proceedings of the 7th International Conference on Weblogs and Social Media, ICWSM 2013</w:t>
      </w:r>
      <w:r w:rsidRPr="003C6A1E">
        <w:rPr>
          <w:rFonts w:ascii="Times" w:hAnsi="Times"/>
          <w:noProof/>
          <w:lang w:val="en-GB"/>
        </w:rPr>
        <w:t>.</w:t>
      </w:r>
    </w:p>
    <w:p w14:paraId="51CB6BCA"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de Zambotti, M., Rosas, L., Colrain, I. M., &amp; Baker, F. C. (2019). The Sleep of the Ring: Comparison of the ŌURA Sleep Tracker Against Polysomnography. </w:t>
      </w:r>
      <w:r w:rsidRPr="003C6A1E">
        <w:rPr>
          <w:rFonts w:ascii="Times" w:hAnsi="Times"/>
          <w:i/>
          <w:iCs/>
          <w:noProof/>
          <w:lang w:val="en-GB"/>
        </w:rPr>
        <w:t>Behavioral Sleep Medicine</w:t>
      </w:r>
      <w:r w:rsidRPr="003C6A1E">
        <w:rPr>
          <w:rFonts w:ascii="Times" w:hAnsi="Times"/>
          <w:noProof/>
          <w:lang w:val="en-GB"/>
        </w:rPr>
        <w:t>. doi:10.1080/15402002.2017.1300587</w:t>
      </w:r>
    </w:p>
    <w:p w14:paraId="03F2F9BB"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Delgadillo, J., de Jong, K., Lucock, M., Lutz, W., Rubel, J., Gilbody, S., … McMillan, D. (2018). Feedback-informed treatment versus usual psychological treatment for depression and anxiety: a multisite, open-label, cluster randomised controlled trial. </w:t>
      </w:r>
      <w:r w:rsidRPr="003C6A1E">
        <w:rPr>
          <w:rFonts w:ascii="Times" w:hAnsi="Times"/>
          <w:i/>
          <w:iCs/>
          <w:noProof/>
          <w:lang w:val="en-GB"/>
        </w:rPr>
        <w:t>The Lancet Psychiatry</w:t>
      </w:r>
      <w:r w:rsidRPr="003C6A1E">
        <w:rPr>
          <w:rFonts w:ascii="Times" w:hAnsi="Times"/>
          <w:noProof/>
          <w:lang w:val="en-GB"/>
        </w:rPr>
        <w:t>. doi:10.1016/S2215-0366(18)30162-7</w:t>
      </w:r>
    </w:p>
    <w:p w14:paraId="1B632A24"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Donker, T., Petrie, K., Proudfoot, J., Clarke, J., Birch, M. R., &amp; Christensen, H. (2013). </w:t>
      </w:r>
      <w:r w:rsidRPr="003C6A1E">
        <w:rPr>
          <w:rFonts w:ascii="Times" w:hAnsi="Times"/>
          <w:noProof/>
          <w:lang w:val="en-GB"/>
        </w:rPr>
        <w:lastRenderedPageBreak/>
        <w:t xml:space="preserve">Smartphones for smarter delivery of mental health programs: A systematic review. </w:t>
      </w:r>
      <w:r w:rsidRPr="003C6A1E">
        <w:rPr>
          <w:rFonts w:ascii="Times" w:hAnsi="Times"/>
          <w:i/>
          <w:iCs/>
          <w:noProof/>
          <w:lang w:val="en-GB"/>
        </w:rPr>
        <w:t>Journal of Medical Internet Research</w:t>
      </w:r>
      <w:r w:rsidRPr="003C6A1E">
        <w:rPr>
          <w:rFonts w:ascii="Times" w:hAnsi="Times"/>
          <w:noProof/>
          <w:lang w:val="en-GB"/>
        </w:rPr>
        <w:t>. doi:10.2196/jmir.2791</w:t>
      </w:r>
    </w:p>
    <w:p w14:paraId="46546B30"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Dubad, M., Winsper, C., Meyer, C., Livanou, M., &amp; Marwaha, S. (2018). A systematic review of the psychometric properties, usability and clinical impacts of mobile mood-monitoring applications in young people. </w:t>
      </w:r>
      <w:r w:rsidRPr="003C6A1E">
        <w:rPr>
          <w:rFonts w:ascii="Times" w:hAnsi="Times"/>
          <w:i/>
          <w:iCs/>
          <w:noProof/>
          <w:lang w:val="en-GB"/>
        </w:rPr>
        <w:t>Psychological Medicine</w:t>
      </w:r>
      <w:r w:rsidRPr="003C6A1E">
        <w:rPr>
          <w:rFonts w:ascii="Times" w:hAnsi="Times"/>
          <w:noProof/>
          <w:lang w:val="en-GB"/>
        </w:rPr>
        <w:t xml:space="preserve">, </w:t>
      </w:r>
      <w:r w:rsidRPr="003C6A1E">
        <w:rPr>
          <w:rFonts w:ascii="Times" w:hAnsi="Times"/>
          <w:i/>
          <w:iCs/>
          <w:noProof/>
          <w:lang w:val="en-GB"/>
        </w:rPr>
        <w:t>48</w:t>
      </w:r>
      <w:r w:rsidRPr="003C6A1E">
        <w:rPr>
          <w:rFonts w:ascii="Times" w:hAnsi="Times"/>
          <w:noProof/>
          <w:lang w:val="en-GB"/>
        </w:rPr>
        <w:t>, 208–228. doi:10.1017/S0033291717001659</w:t>
      </w:r>
    </w:p>
    <w:p w14:paraId="2FA0EE8C"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Engel, S. G., Crosby, R. D., Thomas, G., Bond, D., Lavender, J. M., Mason, T., … Wonderlich, S. A. (2016). Ecological Momentary Assessment in Eating Disorder and Obesity Research: a Review of the Recent Literature. </w:t>
      </w:r>
      <w:r w:rsidRPr="003C6A1E">
        <w:rPr>
          <w:rFonts w:ascii="Times" w:hAnsi="Times"/>
          <w:i/>
          <w:iCs/>
          <w:noProof/>
          <w:lang w:val="en-GB"/>
        </w:rPr>
        <w:t>Current Psychiatry Reports</w:t>
      </w:r>
      <w:r w:rsidRPr="003C6A1E">
        <w:rPr>
          <w:rFonts w:ascii="Times" w:hAnsi="Times"/>
          <w:noProof/>
          <w:lang w:val="en-GB"/>
        </w:rPr>
        <w:t>. doi:10.1007/s11920-016-0672-7</w:t>
      </w:r>
    </w:p>
    <w:p w14:paraId="4BEC5018"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Fisher, A. J., Bosley, H. G., Fernandez, K. C., Reeves, J. W., Soyster, P. D., Diamond, A. E., &amp; Barkin, J. (2019). Open Trial of a Personalized Modular Treatment for Mood and Anxiety. </w:t>
      </w:r>
      <w:r w:rsidRPr="003C6A1E">
        <w:rPr>
          <w:rFonts w:ascii="Times" w:hAnsi="Times"/>
          <w:i/>
          <w:iCs/>
          <w:noProof/>
          <w:lang w:val="en-GB"/>
        </w:rPr>
        <w:t>Behaviour Research and Therapy</w:t>
      </w:r>
      <w:r w:rsidRPr="003C6A1E">
        <w:rPr>
          <w:rFonts w:ascii="Times" w:hAnsi="Times"/>
          <w:noProof/>
          <w:lang w:val="en-GB"/>
        </w:rPr>
        <w:t>, 69–79.</w:t>
      </w:r>
    </w:p>
    <w:p w14:paraId="43C97D63"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Forkmann, T., Spangenberg, L., Rath, D., Hallensleben, N., Hegerl, U., Kersting, A., &amp; Glaesmer, H. (2018). Assessing suicidality in real time: A psychometric evaluation of self-report items for the assessment of suicidal ideation and its proximal risk factors using ecological momentary assessments. In </w:t>
      </w:r>
      <w:r w:rsidRPr="003C6A1E">
        <w:rPr>
          <w:rFonts w:ascii="Times" w:hAnsi="Times"/>
          <w:i/>
          <w:iCs/>
          <w:noProof/>
          <w:lang w:val="en-GB"/>
        </w:rPr>
        <w:t>Journal of Abnormal Psychology</w:t>
      </w:r>
      <w:r w:rsidRPr="003C6A1E">
        <w:rPr>
          <w:rFonts w:ascii="Times" w:hAnsi="Times"/>
          <w:noProof/>
          <w:lang w:val="en-GB"/>
        </w:rPr>
        <w:t>. doi:10.1037/abn0000381</w:t>
      </w:r>
    </w:p>
    <w:p w14:paraId="23DC228C"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Gaggioli, A., Pioggia, G., Tartarisco, G., Baldus, G., Corda, D., Cipresso, P., &amp; Riva, G. (2013). A mobile data collection platform for mental health research. </w:t>
      </w:r>
      <w:r w:rsidRPr="003C6A1E">
        <w:rPr>
          <w:rFonts w:ascii="Times" w:hAnsi="Times"/>
          <w:i/>
          <w:iCs/>
          <w:noProof/>
          <w:lang w:val="en-GB"/>
        </w:rPr>
        <w:t>Personal and Ubiquitous Computing</w:t>
      </w:r>
      <w:r w:rsidRPr="003C6A1E">
        <w:rPr>
          <w:rFonts w:ascii="Times" w:hAnsi="Times"/>
          <w:noProof/>
          <w:lang w:val="en-GB"/>
        </w:rPr>
        <w:t xml:space="preserve">, </w:t>
      </w:r>
      <w:r w:rsidRPr="003C6A1E">
        <w:rPr>
          <w:rFonts w:ascii="Times" w:hAnsi="Times"/>
          <w:i/>
          <w:iCs/>
          <w:noProof/>
          <w:lang w:val="en-GB"/>
        </w:rPr>
        <w:t>17</w:t>
      </w:r>
      <w:r w:rsidRPr="003C6A1E">
        <w:rPr>
          <w:rFonts w:ascii="Times" w:hAnsi="Times"/>
          <w:noProof/>
          <w:lang w:val="en-GB"/>
        </w:rPr>
        <w:t>, 241–251. doi:10.1007/s00779-011-0465-2</w:t>
      </w:r>
    </w:p>
    <w:p w14:paraId="4F2617B2"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García-Palacios, A., Herrero, R., Belmonte, M. A., Castilla, D., Guixeres, J., Molinari, G., … Botella, C. (2014). Ecological momentary assessment for chronic pain in fibromyalgia using a smartphone: A randomized crossover study. </w:t>
      </w:r>
      <w:r w:rsidRPr="003C6A1E">
        <w:rPr>
          <w:rFonts w:ascii="Times" w:hAnsi="Times"/>
          <w:i/>
          <w:iCs/>
          <w:noProof/>
          <w:lang w:val="en-GB"/>
        </w:rPr>
        <w:t>European Journal of Pain (London, England)</w:t>
      </w:r>
      <w:r w:rsidRPr="003C6A1E">
        <w:rPr>
          <w:rFonts w:ascii="Times" w:hAnsi="Times"/>
          <w:noProof/>
          <w:lang w:val="en-GB"/>
        </w:rPr>
        <w:t xml:space="preserve">, </w:t>
      </w:r>
      <w:r w:rsidRPr="003C6A1E">
        <w:rPr>
          <w:rFonts w:ascii="Times" w:hAnsi="Times"/>
          <w:i/>
          <w:iCs/>
          <w:noProof/>
          <w:lang w:val="en-GB"/>
        </w:rPr>
        <w:t>18</w:t>
      </w:r>
      <w:r w:rsidRPr="003C6A1E">
        <w:rPr>
          <w:rFonts w:ascii="Times" w:hAnsi="Times"/>
          <w:noProof/>
          <w:lang w:val="en-GB"/>
        </w:rPr>
        <w:t>, 862–872. doi:10.1002/j.1532-2149.2013.00425.x</w:t>
      </w:r>
    </w:p>
    <w:p w14:paraId="0367E268"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Gaudiano, B., Moitra, E., Ellenberg, S., &amp; Armey, M. (2015). The Promises and Challenges of Ecological Momentary Assessment in Schizophrenia: Development of an Initial Experimental Protocol. </w:t>
      </w:r>
      <w:r w:rsidRPr="003C6A1E">
        <w:rPr>
          <w:rFonts w:ascii="Times" w:hAnsi="Times"/>
          <w:i/>
          <w:iCs/>
          <w:noProof/>
          <w:lang w:val="en-GB"/>
        </w:rPr>
        <w:t>Healthcare</w:t>
      </w:r>
      <w:r w:rsidRPr="003C6A1E">
        <w:rPr>
          <w:rFonts w:ascii="Times" w:hAnsi="Times"/>
          <w:noProof/>
          <w:lang w:val="en-GB"/>
        </w:rPr>
        <w:t xml:space="preserve">, </w:t>
      </w:r>
      <w:r w:rsidRPr="003C6A1E">
        <w:rPr>
          <w:rFonts w:ascii="Times" w:hAnsi="Times"/>
          <w:i/>
          <w:iCs/>
          <w:noProof/>
          <w:lang w:val="en-GB"/>
        </w:rPr>
        <w:t>3</w:t>
      </w:r>
      <w:r w:rsidRPr="003C6A1E">
        <w:rPr>
          <w:rFonts w:ascii="Times" w:hAnsi="Times"/>
          <w:noProof/>
          <w:lang w:val="en-GB"/>
        </w:rPr>
        <w:t>, 556–573. doi:10.3390/healthcare3030556</w:t>
      </w:r>
    </w:p>
    <w:p w14:paraId="436561FC"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Goldschmidt, A. B., Wonderlich, S. A., Crosby, R. D., Engel, S. G., Lavender, J. M., Peterson, C. B., … Mitchell, J. E. (2014). Ecological momentary assessment of stressful events and negative affect in bulimia nervosa. </w:t>
      </w:r>
      <w:r w:rsidRPr="003C6A1E">
        <w:rPr>
          <w:rFonts w:ascii="Times" w:hAnsi="Times"/>
          <w:i/>
          <w:iCs/>
          <w:noProof/>
          <w:lang w:val="en-GB"/>
        </w:rPr>
        <w:t>Journal of Consulting and Clinical Psychology</w:t>
      </w:r>
      <w:r w:rsidRPr="003C6A1E">
        <w:rPr>
          <w:rFonts w:ascii="Times" w:hAnsi="Times"/>
          <w:noProof/>
          <w:lang w:val="en-GB"/>
        </w:rPr>
        <w:t xml:space="preserve">, </w:t>
      </w:r>
      <w:r w:rsidRPr="003C6A1E">
        <w:rPr>
          <w:rFonts w:ascii="Times" w:hAnsi="Times"/>
          <w:i/>
          <w:iCs/>
          <w:noProof/>
          <w:lang w:val="en-GB"/>
        </w:rPr>
        <w:t>82</w:t>
      </w:r>
      <w:r w:rsidRPr="003C6A1E">
        <w:rPr>
          <w:rFonts w:ascii="Times" w:hAnsi="Times"/>
          <w:noProof/>
          <w:lang w:val="en-GB"/>
        </w:rPr>
        <w:t>, 30–</w:t>
      </w:r>
      <w:r w:rsidRPr="003C6A1E">
        <w:rPr>
          <w:rFonts w:ascii="Times" w:hAnsi="Times"/>
          <w:noProof/>
          <w:lang w:val="en-GB"/>
        </w:rPr>
        <w:lastRenderedPageBreak/>
        <w:t>39. doi:10.1037/a0034974</w:t>
      </w:r>
    </w:p>
    <w:p w14:paraId="236CCED9"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Guntuku, S. C., Yaden, D. B., Kern, M. L., Ungar, L. H., &amp; Eichstaedt, J. C. (2017). Detecting depression and mental illness on social media: an integrative review. </w:t>
      </w:r>
      <w:r w:rsidRPr="003C6A1E">
        <w:rPr>
          <w:rFonts w:ascii="Times" w:hAnsi="Times"/>
          <w:i/>
          <w:iCs/>
          <w:noProof/>
          <w:lang w:val="en-GB"/>
        </w:rPr>
        <w:t>Current Opinion in Behavioral Sciences</w:t>
      </w:r>
      <w:r w:rsidRPr="003C6A1E">
        <w:rPr>
          <w:rFonts w:ascii="Times" w:hAnsi="Times"/>
          <w:noProof/>
          <w:lang w:val="en-GB"/>
        </w:rPr>
        <w:t>. doi:10.1016/j.cobeha.2017.07.005</w:t>
      </w:r>
    </w:p>
    <w:p w14:paraId="20482D8E"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Hantsoo, L., Criniti, S., Khan, A., Moseley, M., Kincler, N., Faherty, L. J., … Bennett, I. M. (2018). A mobile application for monitoring and management of depressed mood in a vulnerable pregnant population. </w:t>
      </w:r>
      <w:r w:rsidRPr="003C6A1E">
        <w:rPr>
          <w:rFonts w:ascii="Times" w:hAnsi="Times"/>
          <w:i/>
          <w:iCs/>
          <w:noProof/>
          <w:lang w:val="en-GB"/>
        </w:rPr>
        <w:t>Psychiatric Services</w:t>
      </w:r>
      <w:r w:rsidRPr="003C6A1E">
        <w:rPr>
          <w:rFonts w:ascii="Times" w:hAnsi="Times"/>
          <w:noProof/>
          <w:lang w:val="en-GB"/>
        </w:rPr>
        <w:t>. doi:10.1176/appi.ps.201600582</w:t>
      </w:r>
    </w:p>
    <w:p w14:paraId="0C086872"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Harmon, K. L., &amp; Lambert, M. J. (2012). The Case of “Grace”-- A Commentary. </w:t>
      </w:r>
      <w:r w:rsidRPr="003C6A1E">
        <w:rPr>
          <w:rFonts w:ascii="Times" w:hAnsi="Times"/>
          <w:i/>
          <w:iCs/>
          <w:noProof/>
          <w:lang w:val="en-GB"/>
        </w:rPr>
        <w:t>Pragmatic Case Studies in Psychotherapy</w:t>
      </w:r>
      <w:r w:rsidRPr="003C6A1E">
        <w:rPr>
          <w:rFonts w:ascii="Times" w:hAnsi="Times"/>
          <w:noProof/>
          <w:lang w:val="en-GB"/>
        </w:rPr>
        <w:t>. doi:10.14713/pcsp.v8i2.1497</w:t>
      </w:r>
    </w:p>
    <w:p w14:paraId="399B984F"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Hermes, E. DA, Lyon, A. R., Schueller, S. M., &amp; Glass, J. E. (2019). Measuring the Implementation of Behavioral Intervention Technologies: Recharacterization of Established Outcomes. </w:t>
      </w:r>
      <w:r w:rsidRPr="003C6A1E">
        <w:rPr>
          <w:rFonts w:ascii="Times" w:hAnsi="Times"/>
          <w:i/>
          <w:iCs/>
          <w:noProof/>
          <w:lang w:val="en-GB"/>
        </w:rPr>
        <w:t>Journal of Medical Internet Research</w:t>
      </w:r>
      <w:r w:rsidRPr="003C6A1E">
        <w:rPr>
          <w:rFonts w:ascii="Times" w:hAnsi="Times"/>
          <w:noProof/>
          <w:lang w:val="en-GB"/>
        </w:rPr>
        <w:t xml:space="preserve">, </w:t>
      </w:r>
      <w:r w:rsidRPr="003C6A1E">
        <w:rPr>
          <w:rFonts w:ascii="Times" w:hAnsi="Times"/>
          <w:i/>
          <w:iCs/>
          <w:noProof/>
          <w:lang w:val="en-GB"/>
        </w:rPr>
        <w:t>21</w:t>
      </w:r>
      <w:r w:rsidRPr="003C6A1E">
        <w:rPr>
          <w:rFonts w:ascii="Times" w:hAnsi="Times"/>
          <w:noProof/>
          <w:lang w:val="en-GB"/>
        </w:rPr>
        <w:t>, e11752. doi:10.2196/11752</w:t>
      </w:r>
    </w:p>
    <w:p w14:paraId="212EDFB3"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Heron, K. E., &amp; Smyth, J. M. (2010). Ecological momentary interventions: Incorporating mobile technology into psychosocial and health behaviour treatments. </w:t>
      </w:r>
      <w:r w:rsidRPr="003C6A1E">
        <w:rPr>
          <w:rFonts w:ascii="Times" w:hAnsi="Times"/>
          <w:i/>
          <w:iCs/>
          <w:noProof/>
          <w:lang w:val="en-GB"/>
        </w:rPr>
        <w:t>British Journal of Health Psychology</w:t>
      </w:r>
      <w:r w:rsidRPr="003C6A1E">
        <w:rPr>
          <w:rFonts w:ascii="Times" w:hAnsi="Times"/>
          <w:noProof/>
          <w:lang w:val="en-GB"/>
        </w:rPr>
        <w:t xml:space="preserve">, </w:t>
      </w:r>
      <w:r w:rsidRPr="003C6A1E">
        <w:rPr>
          <w:rFonts w:ascii="Times" w:hAnsi="Times"/>
          <w:i/>
          <w:iCs/>
          <w:noProof/>
          <w:lang w:val="en-GB"/>
        </w:rPr>
        <w:t>15</w:t>
      </w:r>
      <w:r w:rsidRPr="003C6A1E">
        <w:rPr>
          <w:rFonts w:ascii="Times" w:hAnsi="Times"/>
          <w:noProof/>
          <w:lang w:val="en-GB"/>
        </w:rPr>
        <w:t>, 1–39. doi:10.1348/135910709X466063</w:t>
      </w:r>
    </w:p>
    <w:p w14:paraId="1E489711"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Hofmann, S. G., Curtiss, J. E., &amp; Hayes, S. C. (2020). Beyond linear mediation: Toward a dynamic network approach to study treatment processes. </w:t>
      </w:r>
      <w:r w:rsidRPr="003C6A1E">
        <w:rPr>
          <w:rFonts w:ascii="Times" w:hAnsi="Times"/>
          <w:i/>
          <w:iCs/>
          <w:noProof/>
          <w:lang w:val="en-GB"/>
        </w:rPr>
        <w:t>Clinical Psychology Review</w:t>
      </w:r>
      <w:r w:rsidRPr="003C6A1E">
        <w:rPr>
          <w:rFonts w:ascii="Times" w:hAnsi="Times"/>
          <w:noProof/>
          <w:lang w:val="en-GB"/>
        </w:rPr>
        <w:t>. doi:10.1016/J.CPR.2020.101824</w:t>
      </w:r>
    </w:p>
    <w:p w14:paraId="61D83420"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Husky, M. M., Gindre, C., Mazure, C. M., Brebant, C., Nolen-Hoeksema, S., Sanacora, G., &amp; Swendsen, J. (2010). Computerized ambulatory monitoring in mood disorders: Feasibility, compliance, and reactivity. </w:t>
      </w:r>
      <w:r w:rsidRPr="003C6A1E">
        <w:rPr>
          <w:rFonts w:ascii="Times" w:hAnsi="Times"/>
          <w:i/>
          <w:iCs/>
          <w:noProof/>
          <w:lang w:val="en-GB"/>
        </w:rPr>
        <w:t>Psychiatry Research</w:t>
      </w:r>
      <w:r w:rsidRPr="003C6A1E">
        <w:rPr>
          <w:rFonts w:ascii="Times" w:hAnsi="Times"/>
          <w:noProof/>
          <w:lang w:val="en-GB"/>
        </w:rPr>
        <w:t>. doi:10.1016/j.psychres.2010.04.045</w:t>
      </w:r>
    </w:p>
    <w:p w14:paraId="3E549E5F"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Jones, A., Remmerswaal, D., Verveer, I., Robinson, E., Franken, I. H. A., Wen, C. K. F., &amp; Field, M. (2019). Compliance with ecological momentary assessment protocols in substance users: a meta-analysis. </w:t>
      </w:r>
      <w:r w:rsidRPr="003C6A1E">
        <w:rPr>
          <w:rFonts w:ascii="Times" w:hAnsi="Times"/>
          <w:i/>
          <w:iCs/>
          <w:noProof/>
          <w:lang w:val="en-GB"/>
        </w:rPr>
        <w:t>Addiction</w:t>
      </w:r>
      <w:r w:rsidRPr="003C6A1E">
        <w:rPr>
          <w:rFonts w:ascii="Times" w:hAnsi="Times"/>
          <w:noProof/>
          <w:lang w:val="en-GB"/>
        </w:rPr>
        <w:t xml:space="preserve">, </w:t>
      </w:r>
      <w:r w:rsidRPr="003C6A1E">
        <w:rPr>
          <w:rFonts w:ascii="Times" w:hAnsi="Times"/>
          <w:i/>
          <w:iCs/>
          <w:noProof/>
          <w:lang w:val="en-GB"/>
        </w:rPr>
        <w:t>114</w:t>
      </w:r>
      <w:r w:rsidRPr="003C6A1E">
        <w:rPr>
          <w:rFonts w:ascii="Times" w:hAnsi="Times"/>
          <w:noProof/>
          <w:lang w:val="en-GB"/>
        </w:rPr>
        <w:t>, 609–619. doi:10.1111/add.14503</w:t>
      </w:r>
    </w:p>
    <w:p w14:paraId="4F4C67D2"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Kazdin, A. E., &amp; Blase, S. L. (2011). Rebooting Psychotherapy Research and Practice to Reduce the Burden of Mental Illness. </w:t>
      </w:r>
      <w:r w:rsidRPr="003C6A1E">
        <w:rPr>
          <w:rFonts w:ascii="Times" w:hAnsi="Times"/>
          <w:i/>
          <w:iCs/>
          <w:noProof/>
          <w:lang w:val="en-GB"/>
        </w:rPr>
        <w:t>Perspectives on Psychological Science</w:t>
      </w:r>
      <w:r w:rsidRPr="003C6A1E">
        <w:rPr>
          <w:rFonts w:ascii="Times" w:hAnsi="Times"/>
          <w:noProof/>
          <w:lang w:val="en-GB"/>
        </w:rPr>
        <w:t xml:space="preserve">, </w:t>
      </w:r>
      <w:r w:rsidRPr="003C6A1E">
        <w:rPr>
          <w:rFonts w:ascii="Times" w:hAnsi="Times"/>
          <w:i/>
          <w:iCs/>
          <w:noProof/>
          <w:lang w:val="en-GB"/>
        </w:rPr>
        <w:t>6</w:t>
      </w:r>
      <w:r w:rsidRPr="003C6A1E">
        <w:rPr>
          <w:rFonts w:ascii="Times" w:hAnsi="Times"/>
          <w:noProof/>
          <w:lang w:val="en-GB"/>
        </w:rPr>
        <w:t>, 21–37. doi:10.1177/1745691610393527</w:t>
      </w:r>
    </w:p>
    <w:p w14:paraId="4137BDCD"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Kim, J., Marcusson-Clavertz, D., Yoshiuchi, K., &amp; Smyth, J. M. (2019). Potential benefits of integrating ecological momentary assessment data into mHealth care systems. </w:t>
      </w:r>
      <w:r w:rsidRPr="003C6A1E">
        <w:rPr>
          <w:rFonts w:ascii="Times" w:hAnsi="Times"/>
          <w:i/>
          <w:iCs/>
          <w:noProof/>
          <w:lang w:val="en-GB"/>
        </w:rPr>
        <w:t>BioPsychoSocial Medicine</w:t>
      </w:r>
      <w:r w:rsidRPr="003C6A1E">
        <w:rPr>
          <w:rFonts w:ascii="Times" w:hAnsi="Times"/>
          <w:noProof/>
          <w:lang w:val="en-GB"/>
        </w:rPr>
        <w:t xml:space="preserve">, </w:t>
      </w:r>
      <w:r w:rsidRPr="003C6A1E">
        <w:rPr>
          <w:rFonts w:ascii="Times" w:hAnsi="Times"/>
          <w:i/>
          <w:iCs/>
          <w:noProof/>
          <w:lang w:val="en-GB"/>
        </w:rPr>
        <w:t>13</w:t>
      </w:r>
      <w:r w:rsidRPr="003C6A1E">
        <w:rPr>
          <w:rFonts w:ascii="Times" w:hAnsi="Times"/>
          <w:noProof/>
          <w:lang w:val="en-GB"/>
        </w:rPr>
        <w:t>, 1–6. doi:10.1186/s13030-019-0160-5</w:t>
      </w:r>
    </w:p>
    <w:p w14:paraId="12794B80"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Kleiman, E. M., Turner, B. J., Fedor, S., Beale, E. E., Huffman, J. C., &amp; Nock, M. K. (2017). </w:t>
      </w:r>
      <w:r w:rsidRPr="003C6A1E">
        <w:rPr>
          <w:rFonts w:ascii="Times" w:hAnsi="Times"/>
          <w:noProof/>
          <w:lang w:val="en-GB"/>
        </w:rPr>
        <w:lastRenderedPageBreak/>
        <w:t xml:space="preserve">Examination of real-time fluctuations in suicidal ideation and its risk factors: Results from two ecological momentary assessment studies. </w:t>
      </w:r>
      <w:r w:rsidRPr="003C6A1E">
        <w:rPr>
          <w:rFonts w:ascii="Times" w:hAnsi="Times"/>
          <w:i/>
          <w:iCs/>
          <w:noProof/>
          <w:lang w:val="en-GB"/>
        </w:rPr>
        <w:t>Journal of Abnormal Psychology</w:t>
      </w:r>
      <w:r w:rsidRPr="003C6A1E">
        <w:rPr>
          <w:rFonts w:ascii="Times" w:hAnsi="Times"/>
          <w:noProof/>
          <w:lang w:val="en-GB"/>
        </w:rPr>
        <w:t xml:space="preserve">, </w:t>
      </w:r>
      <w:r w:rsidRPr="003C6A1E">
        <w:rPr>
          <w:rFonts w:ascii="Times" w:hAnsi="Times"/>
          <w:i/>
          <w:iCs/>
          <w:noProof/>
          <w:lang w:val="en-GB"/>
        </w:rPr>
        <w:t>126</w:t>
      </w:r>
      <w:r w:rsidRPr="003C6A1E">
        <w:rPr>
          <w:rFonts w:ascii="Times" w:hAnsi="Times"/>
          <w:noProof/>
          <w:lang w:val="en-GB"/>
        </w:rPr>
        <w:t>, 726–738. doi:10.1037/abn0000273</w:t>
      </w:r>
    </w:p>
    <w:p w14:paraId="525221CD"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Kramer, I., Simons, C. J. P., Hartmann, J. A., Menne-Lothmann, C., Viechtbauer, W., Peeters, F., … Wichers, M. (n.d.). A therapeutic application of the experience sampling method in the treatment of depression: a randomized controlled trial.</w:t>
      </w:r>
    </w:p>
    <w:p w14:paraId="33E78712"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Kuzman, M. R., Andlauer, O., Burmeister, K., Dvoracek, B., Lencer, R., Koelkebeck, K., … Riese, F. (2017). The psylog mobile application: Development of a tool for the assessment and monitoring of side effects of psychotropic medication. </w:t>
      </w:r>
      <w:r w:rsidRPr="003C6A1E">
        <w:rPr>
          <w:rFonts w:ascii="Times" w:hAnsi="Times"/>
          <w:i/>
          <w:iCs/>
          <w:noProof/>
          <w:lang w:val="en-GB"/>
        </w:rPr>
        <w:t>Psychiatria Danubina</w:t>
      </w:r>
      <w:r w:rsidRPr="003C6A1E">
        <w:rPr>
          <w:rFonts w:ascii="Times" w:hAnsi="Times"/>
          <w:noProof/>
          <w:lang w:val="en-GB"/>
        </w:rPr>
        <w:t>. doi:10.24869/psyd.2017.214</w:t>
      </w:r>
    </w:p>
    <w:p w14:paraId="54358FF6"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Lambert, M. J. (2017). Maximizing psychotherapy outcome beyond evidence-based medicine. </w:t>
      </w:r>
      <w:r w:rsidRPr="003C6A1E">
        <w:rPr>
          <w:rFonts w:ascii="Times" w:hAnsi="Times"/>
          <w:i/>
          <w:iCs/>
          <w:noProof/>
          <w:lang w:val="en-GB"/>
        </w:rPr>
        <w:t>Psychotherapy and Psychosomatics</w:t>
      </w:r>
      <w:r w:rsidRPr="003C6A1E">
        <w:rPr>
          <w:rFonts w:ascii="Times" w:hAnsi="Times"/>
          <w:noProof/>
          <w:lang w:val="en-GB"/>
        </w:rPr>
        <w:t>. doi:10.1159/000455170</w:t>
      </w:r>
    </w:p>
    <w:p w14:paraId="25E0A2B7"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Lambert, M. J., &amp; Shimokawa, K. (2011). Collecting Client Feedback. </w:t>
      </w:r>
      <w:r w:rsidRPr="003C6A1E">
        <w:rPr>
          <w:rFonts w:ascii="Times" w:hAnsi="Times"/>
          <w:i/>
          <w:iCs/>
          <w:noProof/>
          <w:lang w:val="en-GB"/>
        </w:rPr>
        <w:t>Psychotherapy</w:t>
      </w:r>
      <w:r w:rsidRPr="003C6A1E">
        <w:rPr>
          <w:rFonts w:ascii="Times" w:hAnsi="Times"/>
          <w:noProof/>
          <w:lang w:val="en-GB"/>
        </w:rPr>
        <w:t>. doi:10.1037/a0022238</w:t>
      </w:r>
    </w:p>
    <w:p w14:paraId="35CF11DC"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Lanza, S. T., Vasilenko, S. A., &amp; Russell, M. A. (2016). Time-varying effect modeling to address new questions in behavioral research: Examples in marijuana use. </w:t>
      </w:r>
      <w:r w:rsidRPr="003C6A1E">
        <w:rPr>
          <w:rFonts w:ascii="Times" w:hAnsi="Times"/>
          <w:i/>
          <w:iCs/>
          <w:noProof/>
          <w:lang w:val="en-GB"/>
        </w:rPr>
        <w:t>Psychology of Addictive Behaviors</w:t>
      </w:r>
      <w:r w:rsidRPr="003C6A1E">
        <w:rPr>
          <w:rFonts w:ascii="Times" w:hAnsi="Times"/>
          <w:noProof/>
          <w:lang w:val="en-GB"/>
        </w:rPr>
        <w:t xml:space="preserve">, </w:t>
      </w:r>
      <w:r w:rsidRPr="003C6A1E">
        <w:rPr>
          <w:rFonts w:ascii="Times" w:hAnsi="Times"/>
          <w:i/>
          <w:iCs/>
          <w:noProof/>
          <w:lang w:val="en-GB"/>
        </w:rPr>
        <w:t>30</w:t>
      </w:r>
      <w:r w:rsidRPr="003C6A1E">
        <w:rPr>
          <w:rFonts w:ascii="Times" w:hAnsi="Times"/>
          <w:noProof/>
          <w:lang w:val="en-GB"/>
        </w:rPr>
        <w:t>, 939–954. doi:10.1037/adb0000208</w:t>
      </w:r>
    </w:p>
    <w:p w14:paraId="63ECF46B"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LeDoux, J. E., &amp; Hofmann, S. G. (2018). The subjective experience of emotion: a fearful view. </w:t>
      </w:r>
      <w:r w:rsidRPr="003C6A1E">
        <w:rPr>
          <w:rFonts w:ascii="Times" w:hAnsi="Times"/>
          <w:i/>
          <w:iCs/>
          <w:noProof/>
          <w:lang w:val="en-GB"/>
        </w:rPr>
        <w:t>Current Opinion in Behavioral Sciences</w:t>
      </w:r>
      <w:r w:rsidRPr="003C6A1E">
        <w:rPr>
          <w:rFonts w:ascii="Times" w:hAnsi="Times"/>
          <w:noProof/>
          <w:lang w:val="en-GB"/>
        </w:rPr>
        <w:t xml:space="preserve">, </w:t>
      </w:r>
      <w:r w:rsidRPr="003C6A1E">
        <w:rPr>
          <w:rFonts w:ascii="Times" w:hAnsi="Times"/>
          <w:i/>
          <w:iCs/>
          <w:noProof/>
          <w:lang w:val="en-GB"/>
        </w:rPr>
        <w:t>19</w:t>
      </w:r>
      <w:r w:rsidRPr="003C6A1E">
        <w:rPr>
          <w:rFonts w:ascii="Times" w:hAnsi="Times"/>
          <w:noProof/>
          <w:lang w:val="en-GB"/>
        </w:rPr>
        <w:t>, 67–72. doi:10.1016/j.cobeha.2017.09.011</w:t>
      </w:r>
    </w:p>
    <w:p w14:paraId="1469A25D"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Lemey, C., Larsen, M. E., Devylder, J., Courtet, P., Billot, R., Lenca, P., … Berrouiguet, S. (2019). Clinicians’ concerns about mobile ecological momentary assessment tools designed for emerging psychiatric problems: Prospective acceptability assessment of the memind app. </w:t>
      </w:r>
      <w:r w:rsidRPr="003C6A1E">
        <w:rPr>
          <w:rFonts w:ascii="Times" w:hAnsi="Times"/>
          <w:i/>
          <w:iCs/>
          <w:noProof/>
          <w:lang w:val="en-GB"/>
        </w:rPr>
        <w:t>Journal of Medical Internet Research</w:t>
      </w:r>
      <w:r w:rsidRPr="003C6A1E">
        <w:rPr>
          <w:rFonts w:ascii="Times" w:hAnsi="Times"/>
          <w:noProof/>
          <w:lang w:val="en-GB"/>
        </w:rPr>
        <w:t xml:space="preserve">, </w:t>
      </w:r>
      <w:r w:rsidRPr="003C6A1E">
        <w:rPr>
          <w:rFonts w:ascii="Times" w:hAnsi="Times"/>
          <w:i/>
          <w:iCs/>
          <w:noProof/>
          <w:lang w:val="en-GB"/>
        </w:rPr>
        <w:t>21</w:t>
      </w:r>
      <w:r w:rsidRPr="003C6A1E">
        <w:rPr>
          <w:rFonts w:ascii="Times" w:hAnsi="Times"/>
          <w:noProof/>
          <w:lang w:val="en-GB"/>
        </w:rPr>
        <w:t>. doi:10.2196/10111</w:t>
      </w:r>
    </w:p>
    <w:p w14:paraId="33867612"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Leonard, N. R., Casarjian, B., Fletcher, R. R., Prata, C., Sherpa, D., Kelemen, A., … Gwadz, M. V. (2018). Theoretically-Based Emotion Regulation Strategies Using a Mobile App and Wearable Sensor Among Homeless Adolescent Mothers: Acceptability and Feasibility Study. </w:t>
      </w:r>
      <w:r w:rsidRPr="003C6A1E">
        <w:rPr>
          <w:rFonts w:ascii="Times" w:hAnsi="Times"/>
          <w:i/>
          <w:iCs/>
          <w:noProof/>
          <w:lang w:val="en-GB"/>
        </w:rPr>
        <w:t>JMIR Pediatr Parent 2018;1(1):E1 Http://Pediatrics.Jmir.Org/2018/1/E1/</w:t>
      </w:r>
      <w:r w:rsidRPr="003C6A1E">
        <w:rPr>
          <w:rFonts w:ascii="Times" w:hAnsi="Times"/>
          <w:noProof/>
          <w:lang w:val="en-GB"/>
        </w:rPr>
        <w:t xml:space="preserve">, </w:t>
      </w:r>
      <w:r w:rsidRPr="003C6A1E">
        <w:rPr>
          <w:rFonts w:ascii="Times" w:hAnsi="Times"/>
          <w:i/>
          <w:iCs/>
          <w:noProof/>
          <w:lang w:val="en-GB"/>
        </w:rPr>
        <w:t>1</w:t>
      </w:r>
      <w:r w:rsidRPr="003C6A1E">
        <w:rPr>
          <w:rFonts w:ascii="Times" w:hAnsi="Times"/>
          <w:noProof/>
          <w:lang w:val="en-GB"/>
        </w:rPr>
        <w:t>, e1. doi:10.2196/PEDIATRICS.9037</w:t>
      </w:r>
    </w:p>
    <w:p w14:paraId="486C516D"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Maher, J. P., Rebar, A. L., &amp; Dunton, G. F. (2018). Ecological momentary assessment is a feasible and valid methodological tool to measure older adults’ physical activity and sedentary behavior. </w:t>
      </w:r>
      <w:r w:rsidRPr="003C6A1E">
        <w:rPr>
          <w:rFonts w:ascii="Times" w:hAnsi="Times"/>
          <w:i/>
          <w:iCs/>
          <w:noProof/>
          <w:lang w:val="en-GB"/>
        </w:rPr>
        <w:t>Frontiers in Psychology</w:t>
      </w:r>
      <w:r w:rsidRPr="003C6A1E">
        <w:rPr>
          <w:rFonts w:ascii="Times" w:hAnsi="Times"/>
          <w:noProof/>
          <w:lang w:val="en-GB"/>
        </w:rPr>
        <w:t xml:space="preserve">, </w:t>
      </w:r>
      <w:r w:rsidRPr="003C6A1E">
        <w:rPr>
          <w:rFonts w:ascii="Times" w:hAnsi="Times"/>
          <w:i/>
          <w:iCs/>
          <w:noProof/>
          <w:lang w:val="en-GB"/>
        </w:rPr>
        <w:t>9</w:t>
      </w:r>
      <w:r w:rsidRPr="003C6A1E">
        <w:rPr>
          <w:rFonts w:ascii="Times" w:hAnsi="Times"/>
          <w:noProof/>
          <w:lang w:val="en-GB"/>
        </w:rPr>
        <w:t>, 1–11. doi:10.3389/fpsyg.2018.01485</w:t>
      </w:r>
    </w:p>
    <w:p w14:paraId="7E7CA7F9"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lastRenderedPageBreak/>
        <w:t xml:space="preserve">Marzano, L., Bardill, A., Fields, B., Herd, K., Veale, D., Grey, N., &amp; Moran, P. (2015). The application of mHealth to mental health: Opportunities and challenges. </w:t>
      </w:r>
      <w:r w:rsidRPr="003C6A1E">
        <w:rPr>
          <w:rFonts w:ascii="Times" w:hAnsi="Times"/>
          <w:i/>
          <w:iCs/>
          <w:noProof/>
          <w:lang w:val="en-GB"/>
        </w:rPr>
        <w:t>The Lancet Psychiatry</w:t>
      </w:r>
      <w:r w:rsidRPr="003C6A1E">
        <w:rPr>
          <w:rFonts w:ascii="Times" w:hAnsi="Times"/>
          <w:noProof/>
          <w:lang w:val="en-GB"/>
        </w:rPr>
        <w:t>. doi:10.1016/S2215-0366(15)00268-0</w:t>
      </w:r>
    </w:p>
    <w:p w14:paraId="0F44F272"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McGlynn, E. A., Asch, S. M., Adams, J., Keesey, J., Hicks, J., DeCristofaro, A., &amp; Kerr, E. A. (2003). The Quality of Health Care Delivered to Adults in the United States. </w:t>
      </w:r>
      <w:r w:rsidRPr="003C6A1E">
        <w:rPr>
          <w:rFonts w:ascii="Times" w:hAnsi="Times"/>
          <w:i/>
          <w:iCs/>
          <w:noProof/>
          <w:lang w:val="en-GB"/>
        </w:rPr>
        <w:t>New England Journal of Medicine</w:t>
      </w:r>
      <w:r w:rsidRPr="003C6A1E">
        <w:rPr>
          <w:rFonts w:ascii="Times" w:hAnsi="Times"/>
          <w:noProof/>
          <w:lang w:val="en-GB"/>
        </w:rPr>
        <w:t xml:space="preserve">, </w:t>
      </w:r>
      <w:r w:rsidRPr="003C6A1E">
        <w:rPr>
          <w:rFonts w:ascii="Times" w:hAnsi="Times"/>
          <w:i/>
          <w:iCs/>
          <w:noProof/>
          <w:lang w:val="en-GB"/>
        </w:rPr>
        <w:t>348</w:t>
      </w:r>
      <w:r w:rsidRPr="003C6A1E">
        <w:rPr>
          <w:rFonts w:ascii="Times" w:hAnsi="Times"/>
          <w:noProof/>
          <w:lang w:val="en-GB"/>
        </w:rPr>
        <w:t>, 2635–2645. doi:10.1056/NEJMsa022615</w:t>
      </w:r>
    </w:p>
    <w:p w14:paraId="6315C3F9"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Meers, K., Dejonckheere, E., Kalokerinos, E. K., Rummens, K., &amp; Kuppens, P. (2020). MobileQ: A free user-friendly application for collecting experience sampling data. </w:t>
      </w:r>
      <w:r w:rsidRPr="003C6A1E">
        <w:rPr>
          <w:rFonts w:ascii="Times" w:hAnsi="Times"/>
          <w:i/>
          <w:iCs/>
          <w:noProof/>
          <w:lang w:val="en-GB"/>
        </w:rPr>
        <w:t>Behavior Research Methods</w:t>
      </w:r>
      <w:r w:rsidRPr="003C6A1E">
        <w:rPr>
          <w:rFonts w:ascii="Times" w:hAnsi="Times"/>
          <w:noProof/>
          <w:lang w:val="en-GB"/>
        </w:rPr>
        <w:t>. doi:10.3758/s13428-019-01330-1</w:t>
      </w:r>
    </w:p>
    <w:p w14:paraId="550C0903"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Miklowitz, D. J., Price, J., Holmes, E. A., Rendell, J., Bell, S., Budge, K., … Geddes, J. R. (2012). Facilitated Integrated Mood Management for adults with bipolar disorder. </w:t>
      </w:r>
      <w:r w:rsidRPr="003C6A1E">
        <w:rPr>
          <w:rFonts w:ascii="Times" w:hAnsi="Times"/>
          <w:i/>
          <w:iCs/>
          <w:noProof/>
          <w:lang w:val="en-GB"/>
        </w:rPr>
        <w:t>Bipolar Disorders</w:t>
      </w:r>
      <w:r w:rsidRPr="003C6A1E">
        <w:rPr>
          <w:rFonts w:ascii="Times" w:hAnsi="Times"/>
          <w:noProof/>
          <w:lang w:val="en-GB"/>
        </w:rPr>
        <w:t xml:space="preserve">, </w:t>
      </w:r>
      <w:r w:rsidRPr="003C6A1E">
        <w:rPr>
          <w:rFonts w:ascii="Times" w:hAnsi="Times"/>
          <w:i/>
          <w:iCs/>
          <w:noProof/>
          <w:lang w:val="en-GB"/>
        </w:rPr>
        <w:t>14</w:t>
      </w:r>
      <w:r w:rsidRPr="003C6A1E">
        <w:rPr>
          <w:rFonts w:ascii="Times" w:hAnsi="Times"/>
          <w:noProof/>
          <w:lang w:val="en-GB"/>
        </w:rPr>
        <w:t>, 185–197. doi:10.1111/j.1399-5618.2012.00998.x</w:t>
      </w:r>
    </w:p>
    <w:p w14:paraId="49C2A4F6"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Mikus, A., Hoogendoorn, M., Rocha, A., Gama, J., Ruwaard, J., &amp; Riper, H. (2017). Predicting short term mood developments among depressed patients using adherence and ecological momentary assessment data. </w:t>
      </w:r>
      <w:r w:rsidRPr="003C6A1E">
        <w:rPr>
          <w:rFonts w:ascii="Times" w:hAnsi="Times"/>
          <w:i/>
          <w:iCs/>
          <w:noProof/>
          <w:lang w:val="en-GB"/>
        </w:rPr>
        <w:t>Internet Interventions</w:t>
      </w:r>
      <w:r w:rsidRPr="003C6A1E">
        <w:rPr>
          <w:rFonts w:ascii="Times" w:hAnsi="Times"/>
          <w:noProof/>
          <w:lang w:val="en-GB"/>
        </w:rPr>
        <w:t>. doi:10.1016/j.invent.2017.10.001</w:t>
      </w:r>
    </w:p>
    <w:p w14:paraId="4B3F4849"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Mohr, D. C., Stiles-Shields, C., Brenner, C., Palac, H., Montague, E., Kaiser, S. M., … Duffecy, J. (2015). MedLink: A Mobile Intervention to Address Failure Points in the Treatment of Depression in General Medicine. In </w:t>
      </w:r>
      <w:r w:rsidRPr="003C6A1E">
        <w:rPr>
          <w:rFonts w:ascii="Times" w:hAnsi="Times"/>
          <w:i/>
          <w:iCs/>
          <w:noProof/>
          <w:lang w:val="en-GB"/>
        </w:rPr>
        <w:t>International Conference on Pervasive Computing Technologies for Healthcare</w:t>
      </w:r>
      <w:r w:rsidRPr="003C6A1E">
        <w:rPr>
          <w:i/>
          <w:iCs/>
          <w:noProof/>
          <w:lang w:val="en-GB"/>
        </w:rPr>
        <w:t> </w:t>
      </w:r>
      <w:r w:rsidRPr="003C6A1E">
        <w:rPr>
          <w:rFonts w:ascii="Times" w:hAnsi="Times"/>
          <w:i/>
          <w:iCs/>
          <w:noProof/>
          <w:lang w:val="en-GB"/>
        </w:rPr>
        <w:t>: [Proceedings]. International Conference on Pervasive Computing Technologies for Healthcare</w:t>
      </w:r>
      <w:r w:rsidRPr="003C6A1E">
        <w:rPr>
          <w:rFonts w:ascii="Times" w:hAnsi="Times"/>
          <w:noProof/>
          <w:lang w:val="en-GB"/>
        </w:rPr>
        <w:t xml:space="preserve"> (Vol. 2015, pp. 100–107). doi:10.4108/icst.pervasivehealth.2015.259042</w:t>
      </w:r>
    </w:p>
    <w:p w14:paraId="55C4E6F8"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Mohr, D. C., Zhang, M., &amp; Schueller, S. M. (2017). Personal Sensing: Understanding Mental Health Using Ubiquitous Sensors and Machine Learning. </w:t>
      </w:r>
      <w:r w:rsidRPr="003C6A1E">
        <w:rPr>
          <w:rFonts w:ascii="Times" w:hAnsi="Times"/>
          <w:i/>
          <w:iCs/>
          <w:noProof/>
          <w:lang w:val="en-GB"/>
        </w:rPr>
        <w:t>Annual Review of Clinical Psychology</w:t>
      </w:r>
      <w:r w:rsidRPr="003C6A1E">
        <w:rPr>
          <w:rFonts w:ascii="Times" w:hAnsi="Times"/>
          <w:noProof/>
          <w:lang w:val="en-GB"/>
        </w:rPr>
        <w:t xml:space="preserve">, </w:t>
      </w:r>
      <w:r w:rsidRPr="003C6A1E">
        <w:rPr>
          <w:rFonts w:ascii="Times" w:hAnsi="Times"/>
          <w:i/>
          <w:iCs/>
          <w:noProof/>
          <w:lang w:val="en-GB"/>
        </w:rPr>
        <w:t>13</w:t>
      </w:r>
      <w:r w:rsidRPr="003C6A1E">
        <w:rPr>
          <w:rFonts w:ascii="Times" w:hAnsi="Times"/>
          <w:noProof/>
          <w:lang w:val="en-GB"/>
        </w:rPr>
        <w:t>, 23–47. doi:10.1146/annurev-clinpsy-032816-044949</w:t>
      </w:r>
    </w:p>
    <w:p w14:paraId="7DDD98BF"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Moitra, E., Gaudiano, B. A., Davis, C. H., &amp; Ben-Zeev, D. (2017). Feasibility and acceptability of post-hospitalization ecological momentary assessment in patients with psychotic-spectrum disorders. </w:t>
      </w:r>
      <w:r w:rsidRPr="003C6A1E">
        <w:rPr>
          <w:rFonts w:ascii="Times" w:hAnsi="Times"/>
          <w:i/>
          <w:iCs/>
          <w:noProof/>
          <w:lang w:val="en-GB"/>
        </w:rPr>
        <w:t>Comprehensive Psychiatry</w:t>
      </w:r>
      <w:r w:rsidRPr="003C6A1E">
        <w:rPr>
          <w:rFonts w:ascii="Times" w:hAnsi="Times"/>
          <w:noProof/>
          <w:lang w:val="en-GB"/>
        </w:rPr>
        <w:t xml:space="preserve">, </w:t>
      </w:r>
      <w:r w:rsidRPr="003C6A1E">
        <w:rPr>
          <w:rFonts w:ascii="Times" w:hAnsi="Times"/>
          <w:i/>
          <w:iCs/>
          <w:noProof/>
          <w:lang w:val="en-GB"/>
        </w:rPr>
        <w:t>74</w:t>
      </w:r>
      <w:r w:rsidRPr="003C6A1E">
        <w:rPr>
          <w:rFonts w:ascii="Times" w:hAnsi="Times"/>
          <w:noProof/>
          <w:lang w:val="en-GB"/>
        </w:rPr>
        <w:t>, 204–213. doi:10.1016/j.comppsych.2017.01.018</w:t>
      </w:r>
    </w:p>
    <w:p w14:paraId="3939E3BA"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Möller, H. J., &amp; von Zerssen, D. (1995). Self-rating procedures in the evaluation of antidepressants: Review of the literature and results of our studies. </w:t>
      </w:r>
      <w:r w:rsidRPr="003C6A1E">
        <w:rPr>
          <w:rFonts w:ascii="Times" w:hAnsi="Times"/>
          <w:i/>
          <w:iCs/>
          <w:noProof/>
          <w:lang w:val="en-GB"/>
        </w:rPr>
        <w:t>Psychopathology</w:t>
      </w:r>
      <w:r w:rsidRPr="003C6A1E">
        <w:rPr>
          <w:rFonts w:ascii="Times" w:hAnsi="Times"/>
          <w:noProof/>
          <w:lang w:val="en-GB"/>
        </w:rPr>
        <w:t xml:space="preserve">, </w:t>
      </w:r>
      <w:r w:rsidRPr="003C6A1E">
        <w:rPr>
          <w:rFonts w:ascii="Times" w:hAnsi="Times"/>
          <w:i/>
          <w:iCs/>
          <w:noProof/>
          <w:lang w:val="en-GB"/>
        </w:rPr>
        <w:t>28</w:t>
      </w:r>
      <w:r w:rsidRPr="003C6A1E">
        <w:rPr>
          <w:rFonts w:ascii="Times" w:hAnsi="Times"/>
          <w:noProof/>
          <w:lang w:val="en-GB"/>
        </w:rPr>
        <w:t>, 291–306. doi:10.1159/000284941</w:t>
      </w:r>
    </w:p>
    <w:p w14:paraId="7CE238A6"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lastRenderedPageBreak/>
        <w:t xml:space="preserve">Morgenstern, J., Kuerbis, A., &amp; Muench, F. (2014). Ecological Momentary Assessment and Alcohol Use Disorder Treatment. </w:t>
      </w:r>
      <w:r w:rsidRPr="003C6A1E">
        <w:rPr>
          <w:rFonts w:ascii="Times" w:hAnsi="Times"/>
          <w:i/>
          <w:iCs/>
          <w:noProof/>
          <w:lang w:val="en-GB"/>
        </w:rPr>
        <w:t>Alcohol Research</w:t>
      </w:r>
      <w:r w:rsidRPr="003C6A1E">
        <w:rPr>
          <w:i/>
          <w:iCs/>
          <w:noProof/>
          <w:lang w:val="en-GB"/>
        </w:rPr>
        <w:t> </w:t>
      </w:r>
      <w:r w:rsidRPr="003C6A1E">
        <w:rPr>
          <w:rFonts w:ascii="Times" w:hAnsi="Times"/>
          <w:i/>
          <w:iCs/>
          <w:noProof/>
          <w:lang w:val="en-GB"/>
        </w:rPr>
        <w:t>: Current Reviews</w:t>
      </w:r>
      <w:r w:rsidRPr="003C6A1E">
        <w:rPr>
          <w:rFonts w:ascii="Times" w:hAnsi="Times"/>
          <w:noProof/>
          <w:lang w:val="en-GB"/>
        </w:rPr>
        <w:t xml:space="preserve">, </w:t>
      </w:r>
      <w:r w:rsidRPr="003C6A1E">
        <w:rPr>
          <w:rFonts w:ascii="Times" w:hAnsi="Times"/>
          <w:i/>
          <w:iCs/>
          <w:noProof/>
          <w:lang w:val="en-GB"/>
        </w:rPr>
        <w:t>36</w:t>
      </w:r>
      <w:r w:rsidRPr="003C6A1E">
        <w:rPr>
          <w:rFonts w:ascii="Times" w:hAnsi="Times"/>
          <w:noProof/>
          <w:lang w:val="en-GB"/>
        </w:rPr>
        <w:t>, 101–9.</w:t>
      </w:r>
    </w:p>
    <w:p w14:paraId="0DA42F98"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Nelson, B. W., &amp; Allen, N. B. (2018). Extending the Passive-Sensing Toolbox: Using Smart-Home Technology in Psychological Science. </w:t>
      </w:r>
      <w:r w:rsidRPr="003C6A1E">
        <w:rPr>
          <w:rFonts w:ascii="Times" w:hAnsi="Times"/>
          <w:i/>
          <w:iCs/>
          <w:noProof/>
          <w:lang w:val="en-GB"/>
        </w:rPr>
        <w:t>Perspectives on Psychological Science</w:t>
      </w:r>
      <w:r w:rsidRPr="003C6A1E">
        <w:rPr>
          <w:rFonts w:ascii="Times" w:hAnsi="Times"/>
          <w:noProof/>
          <w:lang w:val="en-GB"/>
        </w:rPr>
        <w:t xml:space="preserve">, </w:t>
      </w:r>
      <w:r w:rsidRPr="003C6A1E">
        <w:rPr>
          <w:rFonts w:ascii="Times" w:hAnsi="Times"/>
          <w:i/>
          <w:iCs/>
          <w:noProof/>
          <w:lang w:val="en-GB"/>
        </w:rPr>
        <w:t>13</w:t>
      </w:r>
      <w:r w:rsidRPr="003C6A1E">
        <w:rPr>
          <w:rFonts w:ascii="Times" w:hAnsi="Times"/>
          <w:noProof/>
          <w:lang w:val="en-GB"/>
        </w:rPr>
        <w:t>, 718–733. doi:10.1177/1745691618776008</w:t>
      </w:r>
    </w:p>
    <w:p w14:paraId="6EC29449"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NICE. (2007). Behaviour change</w:t>
      </w:r>
      <w:r w:rsidRPr="003C6A1E">
        <w:rPr>
          <w:noProof/>
          <w:lang w:val="en-GB"/>
        </w:rPr>
        <w:t> </w:t>
      </w:r>
      <w:r w:rsidRPr="003C6A1E">
        <w:rPr>
          <w:rFonts w:ascii="Times" w:hAnsi="Times"/>
          <w:noProof/>
          <w:lang w:val="en-GB"/>
        </w:rPr>
        <w:t>: general al approaches.</w:t>
      </w:r>
    </w:p>
    <w:p w14:paraId="39BFABF5"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Nuij, C., van Ballegooijen, W., Ruwaard, J., de Beurs, D., Mokkenstorm, J., van Duijn, E., … Kerkhof, A. (2018). Smartphone-based safety planning and self-monitoring for suicidal patients: Rationale and study protocol of the CASPAR (Continuous Assessment for Suicide Prevention And Research) study. </w:t>
      </w:r>
      <w:r w:rsidRPr="003C6A1E">
        <w:rPr>
          <w:rFonts w:ascii="Times" w:hAnsi="Times"/>
          <w:i/>
          <w:iCs/>
          <w:noProof/>
          <w:lang w:val="en-GB"/>
        </w:rPr>
        <w:t>Internet Interventions</w:t>
      </w:r>
      <w:r w:rsidRPr="003C6A1E">
        <w:rPr>
          <w:rFonts w:ascii="Times" w:hAnsi="Times"/>
          <w:noProof/>
          <w:lang w:val="en-GB"/>
        </w:rPr>
        <w:t>. doi:10.1016/j.invent.2018.04.005</w:t>
      </w:r>
    </w:p>
    <w:p w14:paraId="09349E2A"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O’Leary, K., Small, B. J., Panaite, V., Bylsma, L. M., &amp; Rottenberg, J. (2017). Sleep quality in healthy and mood-disordered persons predicts daily life emotional reactivity. </w:t>
      </w:r>
      <w:r w:rsidRPr="003C6A1E">
        <w:rPr>
          <w:rFonts w:ascii="Times" w:hAnsi="Times"/>
          <w:i/>
          <w:iCs/>
          <w:noProof/>
          <w:lang w:val="en-GB"/>
        </w:rPr>
        <w:t>Cognition and Emotion</w:t>
      </w:r>
      <w:r w:rsidRPr="003C6A1E">
        <w:rPr>
          <w:rFonts w:ascii="Times" w:hAnsi="Times"/>
          <w:noProof/>
          <w:lang w:val="en-GB"/>
        </w:rPr>
        <w:t xml:space="preserve">, </w:t>
      </w:r>
      <w:r w:rsidRPr="003C6A1E">
        <w:rPr>
          <w:rFonts w:ascii="Times" w:hAnsi="Times"/>
          <w:i/>
          <w:iCs/>
          <w:noProof/>
          <w:lang w:val="en-GB"/>
        </w:rPr>
        <w:t>31</w:t>
      </w:r>
      <w:r w:rsidRPr="003C6A1E">
        <w:rPr>
          <w:rFonts w:ascii="Times" w:hAnsi="Times"/>
          <w:noProof/>
          <w:lang w:val="en-GB"/>
        </w:rPr>
        <w:t>, 435–443. doi:10.1080/02699931.2015.1126554</w:t>
      </w:r>
    </w:p>
    <w:p w14:paraId="42A461A9"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Ottaviani, C., Shahabi, L., Tarvainen, M., Cook, I., Abrams, M., &amp; Shapiro, D. (2015). Cognitive, behavioral, and autonomic correlates of mind wandering and perseverative cognition in major depression. </w:t>
      </w:r>
      <w:r w:rsidRPr="003C6A1E">
        <w:rPr>
          <w:rFonts w:ascii="Times" w:hAnsi="Times"/>
          <w:i/>
          <w:iCs/>
          <w:noProof/>
          <w:lang w:val="en-GB"/>
        </w:rPr>
        <w:t>Frontiers in Neuroscience</w:t>
      </w:r>
      <w:r w:rsidRPr="003C6A1E">
        <w:rPr>
          <w:rFonts w:ascii="Times" w:hAnsi="Times"/>
          <w:noProof/>
          <w:lang w:val="en-GB"/>
        </w:rPr>
        <w:t xml:space="preserve">, </w:t>
      </w:r>
      <w:r w:rsidRPr="003C6A1E">
        <w:rPr>
          <w:rFonts w:ascii="Times" w:hAnsi="Times"/>
          <w:i/>
          <w:iCs/>
          <w:noProof/>
          <w:lang w:val="en-GB"/>
        </w:rPr>
        <w:t>9</w:t>
      </w:r>
      <w:r w:rsidRPr="003C6A1E">
        <w:rPr>
          <w:rFonts w:ascii="Times" w:hAnsi="Times"/>
          <w:noProof/>
          <w:lang w:val="en-GB"/>
        </w:rPr>
        <w:t>. doi:10.3389/fnins.2014.00433</w:t>
      </w:r>
    </w:p>
    <w:p w14:paraId="37437746"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Peake, J. M., Kerr, G., &amp; Sullivan, J. P. (2018). A critical review of consumer wearables, mobile applications, and equipment for providing biofeedback, monitoring stress, and sleep in physically active populations. </w:t>
      </w:r>
      <w:r w:rsidRPr="003C6A1E">
        <w:rPr>
          <w:rFonts w:ascii="Times" w:hAnsi="Times"/>
          <w:i/>
          <w:iCs/>
          <w:noProof/>
          <w:lang w:val="en-GB"/>
        </w:rPr>
        <w:t>Frontiers in Physiology</w:t>
      </w:r>
      <w:r w:rsidRPr="003C6A1E">
        <w:rPr>
          <w:rFonts w:ascii="Times" w:hAnsi="Times"/>
          <w:noProof/>
          <w:lang w:val="en-GB"/>
        </w:rPr>
        <w:t>. doi:10.3389/fphys.2018.00743</w:t>
      </w:r>
    </w:p>
    <w:p w14:paraId="32437AF8"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Peeters, F., Berkhof, J., Delespaul, P., Rottenberg, J., &amp; Nicolson, N. A. (2006a). Diurnal mood variation in major depressive disorder. </w:t>
      </w:r>
      <w:r w:rsidRPr="003C6A1E">
        <w:rPr>
          <w:rFonts w:ascii="Times" w:hAnsi="Times"/>
          <w:i/>
          <w:iCs/>
          <w:noProof/>
          <w:lang w:val="en-GB"/>
        </w:rPr>
        <w:t>Emotion</w:t>
      </w:r>
      <w:r w:rsidRPr="003C6A1E">
        <w:rPr>
          <w:rFonts w:ascii="Times" w:hAnsi="Times"/>
          <w:noProof/>
          <w:lang w:val="en-GB"/>
        </w:rPr>
        <w:t xml:space="preserve">, </w:t>
      </w:r>
      <w:r w:rsidRPr="003C6A1E">
        <w:rPr>
          <w:rFonts w:ascii="Times" w:hAnsi="Times"/>
          <w:i/>
          <w:iCs/>
          <w:noProof/>
          <w:lang w:val="en-GB"/>
        </w:rPr>
        <w:t>6</w:t>
      </w:r>
      <w:r w:rsidRPr="003C6A1E">
        <w:rPr>
          <w:rFonts w:ascii="Times" w:hAnsi="Times"/>
          <w:noProof/>
          <w:lang w:val="en-GB"/>
        </w:rPr>
        <w:t>, 383–391. doi:10.1037/1528-3542.6.3.383</w:t>
      </w:r>
    </w:p>
    <w:p w14:paraId="61D13AF5"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Peeters, F., Berkhof, J., Delespaul, P., Rottenberg, J., &amp; Nicolson, N. A. (2006b). Diurnal mood variation in major depressive disorder. </w:t>
      </w:r>
      <w:r w:rsidRPr="003C6A1E">
        <w:rPr>
          <w:rFonts w:ascii="Times" w:hAnsi="Times"/>
          <w:i/>
          <w:iCs/>
          <w:noProof/>
          <w:lang w:val="en-GB"/>
        </w:rPr>
        <w:t>Emotion</w:t>
      </w:r>
      <w:r w:rsidRPr="003C6A1E">
        <w:rPr>
          <w:rFonts w:ascii="Times" w:hAnsi="Times"/>
          <w:noProof/>
          <w:lang w:val="en-GB"/>
        </w:rPr>
        <w:t xml:space="preserve">, </w:t>
      </w:r>
      <w:r w:rsidRPr="003C6A1E">
        <w:rPr>
          <w:rFonts w:ascii="Times" w:hAnsi="Times"/>
          <w:i/>
          <w:iCs/>
          <w:noProof/>
          <w:lang w:val="en-GB"/>
        </w:rPr>
        <w:t>6</w:t>
      </w:r>
      <w:r w:rsidRPr="003C6A1E">
        <w:rPr>
          <w:rFonts w:ascii="Times" w:hAnsi="Times"/>
          <w:noProof/>
          <w:lang w:val="en-GB"/>
        </w:rPr>
        <w:t>, 383–391. doi:10.1037/1528-3542.6.3.383</w:t>
      </w:r>
    </w:p>
    <w:p w14:paraId="32CFB20E"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Piccirillo, M. L., &amp; Rodebaugh, T. L. (2019). Foundations of idiographic methods in psychology and applications for psychotherapy. </w:t>
      </w:r>
      <w:r w:rsidRPr="003C6A1E">
        <w:rPr>
          <w:rFonts w:ascii="Times" w:hAnsi="Times"/>
          <w:i/>
          <w:iCs/>
          <w:noProof/>
          <w:lang w:val="en-GB"/>
        </w:rPr>
        <w:t>Clinical Psychology Review</w:t>
      </w:r>
      <w:r w:rsidRPr="003C6A1E">
        <w:rPr>
          <w:rFonts w:ascii="Times" w:hAnsi="Times"/>
          <w:noProof/>
          <w:lang w:val="en-GB"/>
        </w:rPr>
        <w:t>. doi:10.1016/j.cpr.2019.01.002</w:t>
      </w:r>
    </w:p>
    <w:p w14:paraId="64EE8FE3"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Proctor, EK, &amp; Landsverk, J. (2009). Implementation research in mental health services: An emerging science with conceptual, methodological, and training challenges. </w:t>
      </w:r>
      <w:r w:rsidRPr="003C6A1E">
        <w:rPr>
          <w:rFonts w:ascii="Times" w:hAnsi="Times"/>
          <w:i/>
          <w:iCs/>
          <w:noProof/>
          <w:lang w:val="en-GB"/>
        </w:rPr>
        <w:t>… and Policy in Mental …</w:t>
      </w:r>
      <w:r w:rsidRPr="003C6A1E">
        <w:rPr>
          <w:rFonts w:ascii="Times" w:hAnsi="Times"/>
          <w:noProof/>
          <w:lang w:val="en-GB"/>
        </w:rPr>
        <w:t xml:space="preserve">, </w:t>
      </w:r>
      <w:r w:rsidRPr="003C6A1E">
        <w:rPr>
          <w:rFonts w:ascii="Times" w:hAnsi="Times"/>
          <w:i/>
          <w:iCs/>
          <w:noProof/>
          <w:lang w:val="en-GB"/>
        </w:rPr>
        <w:t>36</w:t>
      </w:r>
      <w:r w:rsidRPr="003C6A1E">
        <w:rPr>
          <w:rFonts w:ascii="Times" w:hAnsi="Times"/>
          <w:noProof/>
          <w:lang w:val="en-GB"/>
        </w:rPr>
        <w:t>, 1–17. doi:10.1007/s10488-008-0197-4.Implementation</w:t>
      </w:r>
    </w:p>
    <w:p w14:paraId="2F12D846"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lastRenderedPageBreak/>
        <w:t xml:space="preserve">Proctor, Enola, Silmere, H., Raghavan, R., Hovmand, P., Aarons, G., Bunger, A., … Hensley, M. (2011). Outcomes for implementation research: Conceptual distinctions, measurement challenges, and research agenda. </w:t>
      </w:r>
      <w:r w:rsidRPr="003C6A1E">
        <w:rPr>
          <w:rFonts w:ascii="Times" w:hAnsi="Times"/>
          <w:i/>
          <w:iCs/>
          <w:noProof/>
          <w:lang w:val="en-GB"/>
        </w:rPr>
        <w:t>Administration and Policy in Mental Health and Mental Health Services Research</w:t>
      </w:r>
      <w:r w:rsidRPr="003C6A1E">
        <w:rPr>
          <w:rFonts w:ascii="Times" w:hAnsi="Times"/>
          <w:noProof/>
          <w:lang w:val="en-GB"/>
        </w:rPr>
        <w:t xml:space="preserve">, </w:t>
      </w:r>
      <w:r w:rsidRPr="003C6A1E">
        <w:rPr>
          <w:rFonts w:ascii="Times" w:hAnsi="Times"/>
          <w:i/>
          <w:iCs/>
          <w:noProof/>
          <w:lang w:val="en-GB"/>
        </w:rPr>
        <w:t>38</w:t>
      </w:r>
      <w:r w:rsidRPr="003C6A1E">
        <w:rPr>
          <w:rFonts w:ascii="Times" w:hAnsi="Times"/>
          <w:noProof/>
          <w:lang w:val="en-GB"/>
        </w:rPr>
        <w:t>, 65–76. doi:10.1007/s10488-010-0319-7</w:t>
      </w:r>
    </w:p>
    <w:p w14:paraId="00FFC2FC"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Rodríguez-Blanco, L., Carballo, J. J., &amp; Baca-García, E. (2018). Use of Ecological Momentary Assessment (EMA) in Non-Suicidal Self-Injury (NSSI): A systematic review. </w:t>
      </w:r>
      <w:r w:rsidRPr="003C6A1E">
        <w:rPr>
          <w:rFonts w:ascii="Times" w:hAnsi="Times"/>
          <w:i/>
          <w:iCs/>
          <w:noProof/>
          <w:lang w:val="en-GB"/>
        </w:rPr>
        <w:t>Psychiatry Research</w:t>
      </w:r>
      <w:r w:rsidRPr="003C6A1E">
        <w:rPr>
          <w:rFonts w:ascii="Times" w:hAnsi="Times"/>
          <w:noProof/>
          <w:lang w:val="en-GB"/>
        </w:rPr>
        <w:t xml:space="preserve">, </w:t>
      </w:r>
      <w:r w:rsidRPr="003C6A1E">
        <w:rPr>
          <w:rFonts w:ascii="Times" w:hAnsi="Times"/>
          <w:i/>
          <w:iCs/>
          <w:noProof/>
          <w:lang w:val="en-GB"/>
        </w:rPr>
        <w:t>263</w:t>
      </w:r>
      <w:r w:rsidRPr="003C6A1E">
        <w:rPr>
          <w:rFonts w:ascii="Times" w:hAnsi="Times"/>
          <w:noProof/>
          <w:lang w:val="en-GB"/>
        </w:rPr>
        <w:t>, 212–219. doi:10.1016/j.psychres.2018.02.051</w:t>
      </w:r>
    </w:p>
    <w:p w14:paraId="6EE7F0F2"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Rofey, D. L., Hull, E. E., Phillips, J., Vogt, K., Silk, J. S., &amp; Dahl, R. E. (2010). Utilizing Ecological Momentary Assessment in Pediatric Obesity to Quantify Behavior, Emotion, and Sleep. </w:t>
      </w:r>
      <w:r w:rsidRPr="003C6A1E">
        <w:rPr>
          <w:rFonts w:ascii="Times" w:hAnsi="Times"/>
          <w:i/>
          <w:iCs/>
          <w:noProof/>
          <w:lang w:val="en-GB"/>
        </w:rPr>
        <w:t>Obesity</w:t>
      </w:r>
      <w:r w:rsidRPr="003C6A1E">
        <w:rPr>
          <w:rFonts w:ascii="Times" w:hAnsi="Times"/>
          <w:noProof/>
          <w:lang w:val="en-GB"/>
        </w:rPr>
        <w:t xml:space="preserve">, </w:t>
      </w:r>
      <w:r w:rsidRPr="003C6A1E">
        <w:rPr>
          <w:rFonts w:ascii="Times" w:hAnsi="Times"/>
          <w:i/>
          <w:iCs/>
          <w:noProof/>
          <w:lang w:val="en-GB"/>
        </w:rPr>
        <w:t>18</w:t>
      </w:r>
      <w:r w:rsidRPr="003C6A1E">
        <w:rPr>
          <w:rFonts w:ascii="Times" w:hAnsi="Times"/>
          <w:noProof/>
          <w:lang w:val="en-GB"/>
        </w:rPr>
        <w:t>, 1270–1272. doi:10.1038/oby.2009.483</w:t>
      </w:r>
    </w:p>
    <w:p w14:paraId="531364FB"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Rubenstein, L. V., &amp; Pugh, J. (2006). Strategies for promoting organizational and practice change by advancing implementation research. </w:t>
      </w:r>
      <w:r w:rsidRPr="003C6A1E">
        <w:rPr>
          <w:rFonts w:ascii="Times" w:hAnsi="Times"/>
          <w:i/>
          <w:iCs/>
          <w:noProof/>
          <w:lang w:val="en-GB"/>
        </w:rPr>
        <w:t>Journal of General Internal Medicine</w:t>
      </w:r>
      <w:r w:rsidRPr="003C6A1E">
        <w:rPr>
          <w:rFonts w:ascii="Times" w:hAnsi="Times"/>
          <w:noProof/>
          <w:lang w:val="en-GB"/>
        </w:rPr>
        <w:t xml:space="preserve">, </w:t>
      </w:r>
      <w:r w:rsidRPr="003C6A1E">
        <w:rPr>
          <w:rFonts w:ascii="Times" w:hAnsi="Times"/>
          <w:i/>
          <w:iCs/>
          <w:noProof/>
          <w:lang w:val="en-GB"/>
        </w:rPr>
        <w:t>21</w:t>
      </w:r>
      <w:r w:rsidRPr="003C6A1E">
        <w:rPr>
          <w:rFonts w:ascii="Times" w:hAnsi="Times"/>
          <w:noProof/>
          <w:lang w:val="en-GB"/>
        </w:rPr>
        <w:t>, 58–64. doi:10.1111/j.1525-1497.2006.00364.x</w:t>
      </w:r>
    </w:p>
    <w:p w14:paraId="2A15DA4F"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Ruscio, A. C., Muench, C., Brede, E., &amp; Waters, A. J. (2016). Effect of brief mindfulness practice on self-reported affect, craving, and smoking: A pilot randomized controlled trial using ecological momentary assessment. </w:t>
      </w:r>
      <w:r w:rsidRPr="003C6A1E">
        <w:rPr>
          <w:rFonts w:ascii="Times" w:hAnsi="Times"/>
          <w:i/>
          <w:iCs/>
          <w:noProof/>
          <w:lang w:val="en-GB"/>
        </w:rPr>
        <w:t>Nicotine and Tobacco Research</w:t>
      </w:r>
      <w:r w:rsidRPr="003C6A1E">
        <w:rPr>
          <w:rFonts w:ascii="Times" w:hAnsi="Times"/>
          <w:noProof/>
          <w:lang w:val="en-GB"/>
        </w:rPr>
        <w:t xml:space="preserve">, </w:t>
      </w:r>
      <w:r w:rsidRPr="003C6A1E">
        <w:rPr>
          <w:rFonts w:ascii="Times" w:hAnsi="Times"/>
          <w:i/>
          <w:iCs/>
          <w:noProof/>
          <w:lang w:val="en-GB"/>
        </w:rPr>
        <w:t>18</w:t>
      </w:r>
      <w:r w:rsidRPr="003C6A1E">
        <w:rPr>
          <w:rFonts w:ascii="Times" w:hAnsi="Times"/>
          <w:noProof/>
          <w:lang w:val="en-GB"/>
        </w:rPr>
        <w:t>, 64–73. doi:10.1093/ntr/ntv074</w:t>
      </w:r>
    </w:p>
    <w:p w14:paraId="2364DC79"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Saeb, S., Lattie, E. G., Schueller, S. M., Kording, K. P., &amp; Mohr, D. C. (2016). The relationship between mobile phone location sensor data and depressive symptom severity. </w:t>
      </w:r>
      <w:r w:rsidRPr="003C6A1E">
        <w:rPr>
          <w:rFonts w:ascii="Times" w:hAnsi="Times"/>
          <w:i/>
          <w:iCs/>
          <w:noProof/>
          <w:lang w:val="en-GB"/>
        </w:rPr>
        <w:t>PeerJ</w:t>
      </w:r>
      <w:r w:rsidRPr="003C6A1E">
        <w:rPr>
          <w:rFonts w:ascii="Times" w:hAnsi="Times"/>
          <w:noProof/>
          <w:lang w:val="en-GB"/>
        </w:rPr>
        <w:t xml:space="preserve">, </w:t>
      </w:r>
      <w:r w:rsidRPr="003C6A1E">
        <w:rPr>
          <w:rFonts w:ascii="Times" w:hAnsi="Times"/>
          <w:i/>
          <w:iCs/>
          <w:noProof/>
          <w:lang w:val="en-GB"/>
        </w:rPr>
        <w:t>4</w:t>
      </w:r>
      <w:r w:rsidRPr="003C6A1E">
        <w:rPr>
          <w:rFonts w:ascii="Times" w:hAnsi="Times"/>
          <w:noProof/>
          <w:lang w:val="en-GB"/>
        </w:rPr>
        <w:t>, e2537. doi:10.7717/peerj.2537</w:t>
      </w:r>
    </w:p>
    <w:p w14:paraId="6F6AC447"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Santangelo, P., Bohus, M., &amp; Ebner-Priemer, U. W. (2014). Ecological Momentary Assessment in Borderline Personality Disorder: A Review of Recent Findings and Methodological Challenges. </w:t>
      </w:r>
      <w:r w:rsidRPr="003C6A1E">
        <w:rPr>
          <w:rFonts w:ascii="Times" w:hAnsi="Times"/>
          <w:i/>
          <w:iCs/>
          <w:noProof/>
          <w:lang w:val="en-GB"/>
        </w:rPr>
        <w:t>Journal of Personality Disorders</w:t>
      </w:r>
      <w:r w:rsidRPr="003C6A1E">
        <w:rPr>
          <w:rFonts w:ascii="Times" w:hAnsi="Times"/>
          <w:noProof/>
          <w:lang w:val="en-GB"/>
        </w:rPr>
        <w:t xml:space="preserve">, </w:t>
      </w:r>
      <w:r w:rsidRPr="003C6A1E">
        <w:rPr>
          <w:rFonts w:ascii="Times" w:hAnsi="Times"/>
          <w:i/>
          <w:iCs/>
          <w:noProof/>
          <w:lang w:val="en-GB"/>
        </w:rPr>
        <w:t>28</w:t>
      </w:r>
      <w:r w:rsidRPr="003C6A1E">
        <w:rPr>
          <w:rFonts w:ascii="Times" w:hAnsi="Times"/>
          <w:noProof/>
          <w:lang w:val="en-GB"/>
        </w:rPr>
        <w:t>, 555–576. doi:10.1521/pedi_2012_26_067</w:t>
      </w:r>
    </w:p>
    <w:p w14:paraId="6DF8CC14"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Serre, F., Fatseas, M., Debrabant, R., Alexandre, J. M., Auriacombe, M., &amp; Swendsen, J. (2012). Ecological momentary assessment in alcohol, tobacco, cannabis and opiate dependence: A comparison of feasibility and validity. </w:t>
      </w:r>
      <w:r w:rsidRPr="003C6A1E">
        <w:rPr>
          <w:rFonts w:ascii="Times" w:hAnsi="Times"/>
          <w:i/>
          <w:iCs/>
          <w:noProof/>
          <w:lang w:val="en-GB"/>
        </w:rPr>
        <w:t>Drug and Alcohol Dependence</w:t>
      </w:r>
      <w:r w:rsidRPr="003C6A1E">
        <w:rPr>
          <w:rFonts w:ascii="Times" w:hAnsi="Times"/>
          <w:noProof/>
          <w:lang w:val="en-GB"/>
        </w:rPr>
        <w:t xml:space="preserve">, </w:t>
      </w:r>
      <w:r w:rsidRPr="003C6A1E">
        <w:rPr>
          <w:rFonts w:ascii="Times" w:hAnsi="Times"/>
          <w:i/>
          <w:iCs/>
          <w:noProof/>
          <w:lang w:val="en-GB"/>
        </w:rPr>
        <w:t>126</w:t>
      </w:r>
      <w:r w:rsidRPr="003C6A1E">
        <w:rPr>
          <w:rFonts w:ascii="Times" w:hAnsi="Times"/>
          <w:noProof/>
          <w:lang w:val="en-GB"/>
        </w:rPr>
        <w:t>, 118–123. doi:10.1016/j.drugalcdep.2012.04.025</w:t>
      </w:r>
    </w:p>
    <w:p w14:paraId="7CBA17DE"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Shen, N., Levitan, M.-J., Johnson, A., Bender, J. L., Hamilton-Page, M., Jadad, A. (Alex) R., &amp; Wiljer, D. (2015). Finding a Depression App: A Review and Content Analysis of the Depression App Marketplace. </w:t>
      </w:r>
      <w:r w:rsidRPr="003C6A1E">
        <w:rPr>
          <w:rFonts w:ascii="Times" w:hAnsi="Times"/>
          <w:i/>
          <w:iCs/>
          <w:noProof/>
          <w:lang w:val="en-GB"/>
        </w:rPr>
        <w:t>JMIR MHealth and UHealth</w:t>
      </w:r>
      <w:r w:rsidRPr="003C6A1E">
        <w:rPr>
          <w:rFonts w:ascii="Times" w:hAnsi="Times"/>
          <w:noProof/>
          <w:lang w:val="en-GB"/>
        </w:rPr>
        <w:t xml:space="preserve">, </w:t>
      </w:r>
      <w:r w:rsidRPr="003C6A1E">
        <w:rPr>
          <w:rFonts w:ascii="Times" w:hAnsi="Times"/>
          <w:i/>
          <w:iCs/>
          <w:noProof/>
          <w:lang w:val="en-GB"/>
        </w:rPr>
        <w:t>3</w:t>
      </w:r>
      <w:r w:rsidRPr="003C6A1E">
        <w:rPr>
          <w:rFonts w:ascii="Times" w:hAnsi="Times"/>
          <w:noProof/>
          <w:lang w:val="en-GB"/>
        </w:rPr>
        <w:t>, e16. doi:10.2196/mhealth.3713</w:t>
      </w:r>
    </w:p>
    <w:p w14:paraId="0A32A28D"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lastRenderedPageBreak/>
        <w:t xml:space="preserve">Shiffman, S. (2014). Conceptualizing analyses of ecological momentary assessment data. </w:t>
      </w:r>
      <w:r w:rsidRPr="003C6A1E">
        <w:rPr>
          <w:rFonts w:ascii="Times" w:hAnsi="Times"/>
          <w:i/>
          <w:iCs/>
          <w:noProof/>
          <w:lang w:val="en-GB"/>
        </w:rPr>
        <w:t>Nicotine and Tobacco Research</w:t>
      </w:r>
      <w:r w:rsidRPr="003C6A1E">
        <w:rPr>
          <w:rFonts w:ascii="Times" w:hAnsi="Times"/>
          <w:noProof/>
          <w:lang w:val="en-GB"/>
        </w:rPr>
        <w:t xml:space="preserve">, </w:t>
      </w:r>
      <w:r w:rsidRPr="003C6A1E">
        <w:rPr>
          <w:rFonts w:ascii="Times" w:hAnsi="Times"/>
          <w:i/>
          <w:iCs/>
          <w:noProof/>
          <w:lang w:val="en-GB"/>
        </w:rPr>
        <w:t>16</w:t>
      </w:r>
      <w:r w:rsidRPr="003C6A1E">
        <w:rPr>
          <w:rFonts w:ascii="Times" w:hAnsi="Times"/>
          <w:noProof/>
          <w:lang w:val="en-GB"/>
        </w:rPr>
        <w:t>, 76–87. doi:10.1093/ntr/ntt195</w:t>
      </w:r>
    </w:p>
    <w:p w14:paraId="5392BB49"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Shiffman, S., Stone, A. A., &amp; Hufford, M. R. (2008). Ecological Momentary Assessment. </w:t>
      </w:r>
      <w:r w:rsidRPr="003C6A1E">
        <w:rPr>
          <w:rFonts w:ascii="Times" w:hAnsi="Times"/>
          <w:i/>
          <w:iCs/>
          <w:noProof/>
          <w:lang w:val="en-GB"/>
        </w:rPr>
        <w:t>Annual Review of Clinical Psychology</w:t>
      </w:r>
      <w:r w:rsidRPr="003C6A1E">
        <w:rPr>
          <w:rFonts w:ascii="Times" w:hAnsi="Times"/>
          <w:noProof/>
          <w:lang w:val="en-GB"/>
        </w:rPr>
        <w:t xml:space="preserve">, </w:t>
      </w:r>
      <w:r w:rsidRPr="003C6A1E">
        <w:rPr>
          <w:rFonts w:ascii="Times" w:hAnsi="Times"/>
          <w:i/>
          <w:iCs/>
          <w:noProof/>
          <w:lang w:val="en-GB"/>
        </w:rPr>
        <w:t>4</w:t>
      </w:r>
      <w:r w:rsidRPr="003C6A1E">
        <w:rPr>
          <w:rFonts w:ascii="Times" w:hAnsi="Times"/>
          <w:noProof/>
          <w:lang w:val="en-GB"/>
        </w:rPr>
        <w:t>, 1–32. doi:10.1146/annurev.clinpsy.3.022806.091415</w:t>
      </w:r>
    </w:p>
    <w:p w14:paraId="3F27C4F9"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Shiyko, M., Naab, P., Shiffman, S., &amp; Li, R. (2014). Modeling Complexity of EMA Data: Time-Varying Lagged Effects of Negative Affect on Smoking Urges for Subgroups of Nicotine Addiction. </w:t>
      </w:r>
      <w:r w:rsidRPr="003C6A1E">
        <w:rPr>
          <w:rFonts w:ascii="Times" w:hAnsi="Times"/>
          <w:i/>
          <w:iCs/>
          <w:noProof/>
          <w:lang w:val="en-GB"/>
        </w:rPr>
        <w:t>Nicotine &amp; Tobacco Research</w:t>
      </w:r>
      <w:r w:rsidRPr="003C6A1E">
        <w:rPr>
          <w:rFonts w:ascii="Times" w:hAnsi="Times"/>
          <w:noProof/>
          <w:lang w:val="en-GB"/>
        </w:rPr>
        <w:t xml:space="preserve">, </w:t>
      </w:r>
      <w:r w:rsidRPr="003C6A1E">
        <w:rPr>
          <w:rFonts w:ascii="Times" w:hAnsi="Times"/>
          <w:i/>
          <w:iCs/>
          <w:noProof/>
          <w:lang w:val="en-GB"/>
        </w:rPr>
        <w:t>16</w:t>
      </w:r>
      <w:r w:rsidRPr="003C6A1E">
        <w:rPr>
          <w:rFonts w:ascii="Times" w:hAnsi="Times"/>
          <w:noProof/>
          <w:lang w:val="en-GB"/>
        </w:rPr>
        <w:t>, S144–S150. doi:10.1093/ntr/ntt109</w:t>
      </w:r>
    </w:p>
    <w:p w14:paraId="73BC5C0C"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Shiyko, M. P., Lanza, S. T., Tan, X., Li, R., &amp; Shiffman, S. (2012). Using the Time-Varying Effect Model (TVEM) to Examine Dynamic Associations between Negative Affect and Self Confidence on Smoking Urges: Differences between Successful Quitters and Relapsers. </w:t>
      </w:r>
      <w:r w:rsidRPr="003C6A1E">
        <w:rPr>
          <w:rFonts w:ascii="Times" w:hAnsi="Times"/>
          <w:i/>
          <w:iCs/>
          <w:noProof/>
          <w:lang w:val="en-GB"/>
        </w:rPr>
        <w:t>Prevention Science</w:t>
      </w:r>
      <w:r w:rsidRPr="003C6A1E">
        <w:rPr>
          <w:rFonts w:ascii="Times" w:hAnsi="Times"/>
          <w:noProof/>
          <w:lang w:val="en-GB"/>
        </w:rPr>
        <w:t xml:space="preserve">, </w:t>
      </w:r>
      <w:r w:rsidRPr="003C6A1E">
        <w:rPr>
          <w:rFonts w:ascii="Times" w:hAnsi="Times"/>
          <w:i/>
          <w:iCs/>
          <w:noProof/>
          <w:lang w:val="en-GB"/>
        </w:rPr>
        <w:t>13</w:t>
      </w:r>
      <w:r w:rsidRPr="003C6A1E">
        <w:rPr>
          <w:rFonts w:ascii="Times" w:hAnsi="Times"/>
          <w:noProof/>
          <w:lang w:val="en-GB"/>
        </w:rPr>
        <w:t>, 288–299. doi:10.1007/s11121-011-0264-z</w:t>
      </w:r>
    </w:p>
    <w:p w14:paraId="1C241F2A"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Snippe, E., Simons, C. J. P., Hartmann, J. A., Menne-Lothmann, C., Kramer, I., Booij, S. H., … Wichers, M. (2016). Change in daily life behaviors and depression: Within-person and between-person associations. </w:t>
      </w:r>
      <w:r w:rsidRPr="003C6A1E">
        <w:rPr>
          <w:rFonts w:ascii="Times" w:hAnsi="Times"/>
          <w:i/>
          <w:iCs/>
          <w:noProof/>
          <w:lang w:val="en-GB"/>
        </w:rPr>
        <w:t>Health Psychology</w:t>
      </w:r>
      <w:r w:rsidRPr="003C6A1E">
        <w:rPr>
          <w:rFonts w:ascii="Times" w:hAnsi="Times"/>
          <w:noProof/>
          <w:lang w:val="en-GB"/>
        </w:rPr>
        <w:t xml:space="preserve">, </w:t>
      </w:r>
      <w:r w:rsidRPr="003C6A1E">
        <w:rPr>
          <w:rFonts w:ascii="Times" w:hAnsi="Times"/>
          <w:i/>
          <w:iCs/>
          <w:noProof/>
          <w:lang w:val="en-GB"/>
        </w:rPr>
        <w:t>35</w:t>
      </w:r>
      <w:r w:rsidRPr="003C6A1E">
        <w:rPr>
          <w:rFonts w:ascii="Times" w:hAnsi="Times"/>
          <w:noProof/>
          <w:lang w:val="en-GB"/>
        </w:rPr>
        <w:t>, 433–441. doi:10.1037/hea0000312</w:t>
      </w:r>
    </w:p>
    <w:p w14:paraId="30CC49D4"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Sokolovsky, A. W., Mermelstein, R. J., &amp; Hedeker, D. (2014). Factors Predicting Compliance to Ecological Momentary Assessment Among Adolescent Smokers. </w:t>
      </w:r>
      <w:r w:rsidRPr="003C6A1E">
        <w:rPr>
          <w:rFonts w:ascii="Times" w:hAnsi="Times"/>
          <w:i/>
          <w:iCs/>
          <w:noProof/>
          <w:lang w:val="en-GB"/>
        </w:rPr>
        <w:t>Nicotine &amp; Tobacco Research</w:t>
      </w:r>
      <w:r w:rsidRPr="003C6A1E">
        <w:rPr>
          <w:rFonts w:ascii="Times" w:hAnsi="Times"/>
          <w:noProof/>
          <w:lang w:val="en-GB"/>
        </w:rPr>
        <w:t xml:space="preserve">, </w:t>
      </w:r>
      <w:r w:rsidRPr="003C6A1E">
        <w:rPr>
          <w:rFonts w:ascii="Times" w:hAnsi="Times"/>
          <w:i/>
          <w:iCs/>
          <w:noProof/>
          <w:lang w:val="en-GB"/>
        </w:rPr>
        <w:t>16</w:t>
      </w:r>
      <w:r w:rsidRPr="003C6A1E">
        <w:rPr>
          <w:rFonts w:ascii="Times" w:hAnsi="Times"/>
          <w:noProof/>
          <w:lang w:val="en-GB"/>
        </w:rPr>
        <w:t>, 351–358. doi:10.1093/ntr/ntt154</w:t>
      </w:r>
    </w:p>
    <w:p w14:paraId="28390D01"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Spook, J. E., Paulussen, T., Kok, G., &amp; Van Empelen, P. (2013). Monitoring Dietary Intake and Physical Activity Electronically: Feasibility, Usability, and Ecological Validity of a Mobile-Based Ecological Momentary Assessment Tool. </w:t>
      </w:r>
      <w:r w:rsidRPr="003C6A1E">
        <w:rPr>
          <w:rFonts w:ascii="Times" w:hAnsi="Times"/>
          <w:i/>
          <w:iCs/>
          <w:noProof/>
          <w:lang w:val="en-GB"/>
        </w:rPr>
        <w:t>Journal of Medical Internet Research</w:t>
      </w:r>
      <w:r w:rsidRPr="003C6A1E">
        <w:rPr>
          <w:rFonts w:ascii="Times" w:hAnsi="Times"/>
          <w:noProof/>
          <w:lang w:val="en-GB"/>
        </w:rPr>
        <w:t xml:space="preserve">, </w:t>
      </w:r>
      <w:r w:rsidRPr="003C6A1E">
        <w:rPr>
          <w:rFonts w:ascii="Times" w:hAnsi="Times"/>
          <w:i/>
          <w:iCs/>
          <w:noProof/>
          <w:lang w:val="en-GB"/>
        </w:rPr>
        <w:t>15</w:t>
      </w:r>
      <w:r w:rsidRPr="003C6A1E">
        <w:rPr>
          <w:rFonts w:ascii="Times" w:hAnsi="Times"/>
          <w:noProof/>
          <w:lang w:val="en-GB"/>
        </w:rPr>
        <w:t>, e214. doi:10.2196/jmir.2617</w:t>
      </w:r>
    </w:p>
    <w:p w14:paraId="2FB4A1AD"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Staples, L. G., Dear, B. F., Gandy, M., Fogliati, V., Fogliati, R., Karin, E., … Titov, N. (2019). Psychometric properties and clinical utility of brief measures of depression, anxiety, and general distress: The PHQ-2, GAD-2, and K-6. </w:t>
      </w:r>
      <w:r w:rsidRPr="003C6A1E">
        <w:rPr>
          <w:rFonts w:ascii="Times" w:hAnsi="Times"/>
          <w:i/>
          <w:iCs/>
          <w:noProof/>
          <w:lang w:val="en-GB"/>
        </w:rPr>
        <w:t>General Hospital Psychiatry</w:t>
      </w:r>
      <w:r w:rsidRPr="003C6A1E">
        <w:rPr>
          <w:rFonts w:ascii="Times" w:hAnsi="Times"/>
          <w:noProof/>
          <w:lang w:val="en-GB"/>
        </w:rPr>
        <w:t>. doi:10.1016/j.genhosppsych.2018.11.003</w:t>
      </w:r>
    </w:p>
    <w:p w14:paraId="3FAB3A2C"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Stinson, J. N., Jibb, L. A., Nguyen, C., Nathan, P. C., Maloney, A. M., Dupuis, L. L., … Orr, M. (2013). Development and Testing of a Multidimensional iPhone Pain Assessment Application for Adolescents with Cancer. </w:t>
      </w:r>
      <w:r w:rsidRPr="003C6A1E">
        <w:rPr>
          <w:rFonts w:ascii="Times" w:hAnsi="Times"/>
          <w:i/>
          <w:iCs/>
          <w:noProof/>
          <w:lang w:val="en-GB"/>
        </w:rPr>
        <w:t>Journal of Medical Internet Research</w:t>
      </w:r>
      <w:r w:rsidRPr="003C6A1E">
        <w:rPr>
          <w:rFonts w:ascii="Times" w:hAnsi="Times"/>
          <w:noProof/>
          <w:lang w:val="en-GB"/>
        </w:rPr>
        <w:t xml:space="preserve">, </w:t>
      </w:r>
      <w:r w:rsidRPr="003C6A1E">
        <w:rPr>
          <w:rFonts w:ascii="Times" w:hAnsi="Times"/>
          <w:i/>
          <w:iCs/>
          <w:noProof/>
          <w:lang w:val="en-GB"/>
        </w:rPr>
        <w:t>15</w:t>
      </w:r>
      <w:r w:rsidRPr="003C6A1E">
        <w:rPr>
          <w:rFonts w:ascii="Times" w:hAnsi="Times"/>
          <w:noProof/>
          <w:lang w:val="en-GB"/>
        </w:rPr>
        <w:t>, e51. doi:10.2196/jmir.2350</w:t>
      </w:r>
    </w:p>
    <w:p w14:paraId="26E37909"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Stone, A A, &amp; Shiffman, S. (1994). Ecological momentary assessment (EMA) in behavorial medicine. </w:t>
      </w:r>
      <w:r w:rsidRPr="003C6A1E">
        <w:rPr>
          <w:rFonts w:ascii="Times" w:hAnsi="Times"/>
          <w:i/>
          <w:iCs/>
          <w:noProof/>
          <w:lang w:val="en-GB"/>
        </w:rPr>
        <w:t>Annals of Behavioral Medicine</w:t>
      </w:r>
      <w:r w:rsidRPr="003C6A1E">
        <w:rPr>
          <w:rFonts w:ascii="Times" w:hAnsi="Times"/>
          <w:noProof/>
          <w:lang w:val="en-GB"/>
        </w:rPr>
        <w:t xml:space="preserve">, </w:t>
      </w:r>
      <w:r w:rsidRPr="003C6A1E">
        <w:rPr>
          <w:rFonts w:ascii="Times" w:hAnsi="Times"/>
          <w:i/>
          <w:iCs/>
          <w:noProof/>
          <w:lang w:val="en-GB"/>
        </w:rPr>
        <w:t>16</w:t>
      </w:r>
      <w:r w:rsidRPr="003C6A1E">
        <w:rPr>
          <w:rFonts w:ascii="Times" w:hAnsi="Times"/>
          <w:noProof/>
          <w:lang w:val="en-GB"/>
        </w:rPr>
        <w:t>, 199–202.</w:t>
      </w:r>
    </w:p>
    <w:p w14:paraId="7FA719F2"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lastRenderedPageBreak/>
        <w:t xml:space="preserve">Stone, Arthur A., Shiffman, S., Schwartz, J. E., Broderick, J. E., &amp; Hufford, M. R. (2003). Patient compliance with paper and electronic diaries. </w:t>
      </w:r>
      <w:r w:rsidRPr="003C6A1E">
        <w:rPr>
          <w:rFonts w:ascii="Times" w:hAnsi="Times"/>
          <w:i/>
          <w:iCs/>
          <w:noProof/>
          <w:lang w:val="en-GB"/>
        </w:rPr>
        <w:t>Controlled Clinical Trials</w:t>
      </w:r>
      <w:r w:rsidRPr="003C6A1E">
        <w:rPr>
          <w:rFonts w:ascii="Times" w:hAnsi="Times"/>
          <w:noProof/>
          <w:lang w:val="en-GB"/>
        </w:rPr>
        <w:t xml:space="preserve">, </w:t>
      </w:r>
      <w:r w:rsidRPr="003C6A1E">
        <w:rPr>
          <w:rFonts w:ascii="Times" w:hAnsi="Times"/>
          <w:i/>
          <w:iCs/>
          <w:noProof/>
          <w:lang w:val="en-GB"/>
        </w:rPr>
        <w:t>24</w:t>
      </w:r>
      <w:r w:rsidRPr="003C6A1E">
        <w:rPr>
          <w:rFonts w:ascii="Times" w:hAnsi="Times"/>
          <w:noProof/>
          <w:lang w:val="en-GB"/>
        </w:rPr>
        <w:t>, 182–199. doi:10.1016/S0197-2456(02)00320-3</w:t>
      </w:r>
    </w:p>
    <w:p w14:paraId="489B4449"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Stone, Arthur A, Shiffman, S., Atienza, A. A., &amp; Nebeling, A. (2007). Historical roots and rationale of ecological momentary assessment (EMA). In </w:t>
      </w:r>
      <w:r w:rsidRPr="003C6A1E">
        <w:rPr>
          <w:rFonts w:ascii="Times" w:hAnsi="Times"/>
          <w:i/>
          <w:iCs/>
          <w:noProof/>
          <w:lang w:val="en-GB"/>
        </w:rPr>
        <w:t>The Science of Real-Time Data Capture: Self-Reports in Health Research.</w:t>
      </w:r>
      <w:r w:rsidRPr="003C6A1E">
        <w:rPr>
          <w:rFonts w:ascii="Times" w:hAnsi="Times"/>
          <w:noProof/>
          <w:lang w:val="en-GB"/>
        </w:rPr>
        <w:t xml:space="preserve"> (pp. 3–10).</w:t>
      </w:r>
    </w:p>
    <w:p w14:paraId="0797899A"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Suso-Ribera, C., Castilla, D., Zaragozá, I., Ribera-Canudas, M. V., Botella, C., &amp; García-Palacios, A. (2018). Validity, Reliability, Feasibility, and Usefulness of Pain Monitor, a Multidimensional Smartphone App for Daily Monitoring of Adults with Heterogeneous Chronic Pain. </w:t>
      </w:r>
      <w:r w:rsidRPr="003C6A1E">
        <w:rPr>
          <w:rFonts w:ascii="Times" w:hAnsi="Times"/>
          <w:i/>
          <w:iCs/>
          <w:noProof/>
          <w:lang w:val="en-GB"/>
        </w:rPr>
        <w:t>The Clinical Journal of Pain</w:t>
      </w:r>
      <w:r w:rsidRPr="003C6A1E">
        <w:rPr>
          <w:rFonts w:ascii="Times" w:hAnsi="Times"/>
          <w:noProof/>
          <w:lang w:val="en-GB"/>
        </w:rPr>
        <w:t xml:space="preserve">, </w:t>
      </w:r>
      <w:r w:rsidRPr="003C6A1E">
        <w:rPr>
          <w:rFonts w:ascii="Times" w:hAnsi="Times"/>
          <w:i/>
          <w:iCs/>
          <w:noProof/>
          <w:lang w:val="en-GB"/>
        </w:rPr>
        <w:t>34</w:t>
      </w:r>
      <w:r w:rsidRPr="003C6A1E">
        <w:rPr>
          <w:rFonts w:ascii="Times" w:hAnsi="Times"/>
          <w:noProof/>
          <w:lang w:val="en-GB"/>
        </w:rPr>
        <w:t>, 1. doi:10.1097/AJP.0000000000000618</w:t>
      </w:r>
    </w:p>
    <w:p w14:paraId="5B868DB2"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Suso-Ribera, C., Mesas, Á., Medel, J., Server, A., Márquez, E., Castilla, D., … García-Palacios, A. (2018). Improving pain treatment with a smartphone app: study protocol for a randomized controlled trial. </w:t>
      </w:r>
      <w:r w:rsidRPr="003C6A1E">
        <w:rPr>
          <w:rFonts w:ascii="Times" w:hAnsi="Times"/>
          <w:i/>
          <w:iCs/>
          <w:noProof/>
          <w:lang w:val="en-GB"/>
        </w:rPr>
        <w:t>Trials</w:t>
      </w:r>
      <w:r w:rsidRPr="003C6A1E">
        <w:rPr>
          <w:rFonts w:ascii="Times" w:hAnsi="Times"/>
          <w:noProof/>
          <w:lang w:val="en-GB"/>
        </w:rPr>
        <w:t xml:space="preserve">, </w:t>
      </w:r>
      <w:r w:rsidRPr="003C6A1E">
        <w:rPr>
          <w:rFonts w:ascii="Times" w:hAnsi="Times"/>
          <w:i/>
          <w:iCs/>
          <w:noProof/>
          <w:lang w:val="en-GB"/>
        </w:rPr>
        <w:t>19</w:t>
      </w:r>
      <w:r w:rsidRPr="003C6A1E">
        <w:rPr>
          <w:rFonts w:ascii="Times" w:hAnsi="Times"/>
          <w:noProof/>
          <w:lang w:val="en-GB"/>
        </w:rPr>
        <w:t>, 145. doi:10.1186/s13063-018-2539-1</w:t>
      </w:r>
    </w:p>
    <w:p w14:paraId="53F6BAB5"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Teachman, B. A., McKay, D., Barch, D. M., Prinstein, M. J., Hollon, S. D., &amp; Chambless, D. L. (2019). How psychosocial research can help the National Institute of mental health achieve its grand challenge to reduce the burden of mental illnesses and psychological disorders. </w:t>
      </w:r>
      <w:r w:rsidRPr="003C6A1E">
        <w:rPr>
          <w:rFonts w:ascii="Times" w:hAnsi="Times"/>
          <w:i/>
          <w:iCs/>
          <w:noProof/>
          <w:lang w:val="en-GB"/>
        </w:rPr>
        <w:t>American Psychologist</w:t>
      </w:r>
      <w:r w:rsidRPr="003C6A1E">
        <w:rPr>
          <w:rFonts w:ascii="Times" w:hAnsi="Times"/>
          <w:noProof/>
          <w:lang w:val="en-GB"/>
        </w:rPr>
        <w:t xml:space="preserve">, </w:t>
      </w:r>
      <w:r w:rsidRPr="003C6A1E">
        <w:rPr>
          <w:rFonts w:ascii="Times" w:hAnsi="Times"/>
          <w:i/>
          <w:iCs/>
          <w:noProof/>
          <w:lang w:val="en-GB"/>
        </w:rPr>
        <w:t>74</w:t>
      </w:r>
      <w:r w:rsidRPr="003C6A1E">
        <w:rPr>
          <w:rFonts w:ascii="Times" w:hAnsi="Times"/>
          <w:noProof/>
          <w:lang w:val="en-GB"/>
        </w:rPr>
        <w:t>, 415–431. doi:10.1037/amp0000361</w:t>
      </w:r>
    </w:p>
    <w:p w14:paraId="3B6591D0"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Terhorst, L., Beck, K. B., McKeon, A. B., Graham, K. M., Ye, F., &amp; Shiffman, S. (2017). Hierarchical Linear Modeling for Analysis of Ecological Momentary Assessment Data in Physical Medicine and Rehabilitation Research. </w:t>
      </w:r>
      <w:r w:rsidRPr="003C6A1E">
        <w:rPr>
          <w:rFonts w:ascii="Times" w:hAnsi="Times"/>
          <w:i/>
          <w:iCs/>
          <w:noProof/>
          <w:lang w:val="en-GB"/>
        </w:rPr>
        <w:t>American Journal of Physical Medicine and Rehabilitation</w:t>
      </w:r>
      <w:r w:rsidRPr="003C6A1E">
        <w:rPr>
          <w:rFonts w:ascii="Times" w:hAnsi="Times"/>
          <w:noProof/>
          <w:lang w:val="en-GB"/>
        </w:rPr>
        <w:t xml:space="preserve">, </w:t>
      </w:r>
      <w:r w:rsidRPr="003C6A1E">
        <w:rPr>
          <w:rFonts w:ascii="Times" w:hAnsi="Times"/>
          <w:i/>
          <w:iCs/>
          <w:noProof/>
          <w:lang w:val="en-GB"/>
        </w:rPr>
        <w:t>96</w:t>
      </w:r>
      <w:r w:rsidRPr="003C6A1E">
        <w:rPr>
          <w:rFonts w:ascii="Times" w:hAnsi="Times"/>
          <w:noProof/>
          <w:lang w:val="en-GB"/>
        </w:rPr>
        <w:t>, 596–599. doi:10.1097/PHM.0000000000000690</w:t>
      </w:r>
    </w:p>
    <w:p w14:paraId="4297AD28"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Thorpe, K. E., Zwarenstein, M., Oxman, A. D., Treweek, S., Furberg, C. D., Altman, D. G., … Chalkidou, K. (2009). A pragmatic-explanatory continuum indicator summary (PRECIS): A tool to help trial designers. </w:t>
      </w:r>
      <w:r w:rsidRPr="003C6A1E">
        <w:rPr>
          <w:rFonts w:ascii="Times" w:hAnsi="Times"/>
          <w:i/>
          <w:iCs/>
          <w:noProof/>
          <w:lang w:val="en-GB"/>
        </w:rPr>
        <w:t>CMAJ. Canadian Medical Association Journal</w:t>
      </w:r>
      <w:r w:rsidRPr="003C6A1E">
        <w:rPr>
          <w:rFonts w:ascii="Times" w:hAnsi="Times"/>
          <w:noProof/>
          <w:lang w:val="en-GB"/>
        </w:rPr>
        <w:t xml:space="preserve">, </w:t>
      </w:r>
      <w:r w:rsidRPr="003C6A1E">
        <w:rPr>
          <w:rFonts w:ascii="Times" w:hAnsi="Times"/>
          <w:i/>
          <w:iCs/>
          <w:noProof/>
          <w:lang w:val="en-GB"/>
        </w:rPr>
        <w:t>180</w:t>
      </w:r>
      <w:r w:rsidRPr="003C6A1E">
        <w:rPr>
          <w:rFonts w:ascii="Times" w:hAnsi="Times"/>
          <w:noProof/>
          <w:lang w:val="en-GB"/>
        </w:rPr>
        <w:t>. doi:10.1503/cmaj.090523</w:t>
      </w:r>
    </w:p>
    <w:p w14:paraId="4FDAB424"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Vallance, J. K., Winkler, E. A. H., Gardiner, P. A., Healy, G. N., Lynch, B. M., &amp; Owen, N. (2011). Associations of objectively-assessed physical activity and sedentary time with depression: NHANES (2005-2006). </w:t>
      </w:r>
      <w:r w:rsidRPr="003C6A1E">
        <w:rPr>
          <w:rFonts w:ascii="Times" w:hAnsi="Times"/>
          <w:i/>
          <w:iCs/>
          <w:noProof/>
          <w:lang w:val="en-GB"/>
        </w:rPr>
        <w:t>Preventive Medicine</w:t>
      </w:r>
      <w:r w:rsidRPr="003C6A1E">
        <w:rPr>
          <w:rFonts w:ascii="Times" w:hAnsi="Times"/>
          <w:noProof/>
          <w:lang w:val="en-GB"/>
        </w:rPr>
        <w:t xml:space="preserve">, </w:t>
      </w:r>
      <w:r w:rsidRPr="003C6A1E">
        <w:rPr>
          <w:rFonts w:ascii="Times" w:hAnsi="Times"/>
          <w:i/>
          <w:iCs/>
          <w:noProof/>
          <w:lang w:val="en-GB"/>
        </w:rPr>
        <w:t>53</w:t>
      </w:r>
      <w:r w:rsidRPr="003C6A1E">
        <w:rPr>
          <w:rFonts w:ascii="Times" w:hAnsi="Times"/>
          <w:noProof/>
          <w:lang w:val="en-GB"/>
        </w:rPr>
        <w:t>, 284–288. doi:10.1016/j.ypmed.2011.07.013</w:t>
      </w:r>
    </w:p>
    <w:p w14:paraId="143DB667"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van de Ven, P., O’Brien, H., Henriques, R., Klein, M., Msetfi, R., Nelson, J., … Riper, H. (2017). ULTEMAT: A mobile framework for smart ecological momentary assessments and </w:t>
      </w:r>
      <w:r w:rsidRPr="003C6A1E">
        <w:rPr>
          <w:rFonts w:ascii="Times" w:hAnsi="Times"/>
          <w:noProof/>
          <w:lang w:val="en-GB"/>
        </w:rPr>
        <w:lastRenderedPageBreak/>
        <w:t xml:space="preserve">interventions. </w:t>
      </w:r>
      <w:r w:rsidRPr="003C6A1E">
        <w:rPr>
          <w:rFonts w:ascii="Times" w:hAnsi="Times"/>
          <w:i/>
          <w:iCs/>
          <w:noProof/>
          <w:lang w:val="en-GB"/>
        </w:rPr>
        <w:t>Internet Interventions</w:t>
      </w:r>
      <w:r w:rsidRPr="003C6A1E">
        <w:rPr>
          <w:rFonts w:ascii="Times" w:hAnsi="Times"/>
          <w:noProof/>
          <w:lang w:val="en-GB"/>
        </w:rPr>
        <w:t xml:space="preserve">, </w:t>
      </w:r>
      <w:r w:rsidRPr="003C6A1E">
        <w:rPr>
          <w:rFonts w:ascii="Times" w:hAnsi="Times"/>
          <w:i/>
          <w:iCs/>
          <w:noProof/>
          <w:lang w:val="en-GB"/>
        </w:rPr>
        <w:t>9</w:t>
      </w:r>
      <w:r w:rsidRPr="003C6A1E">
        <w:rPr>
          <w:rFonts w:ascii="Times" w:hAnsi="Times"/>
          <w:noProof/>
          <w:lang w:val="en-GB"/>
        </w:rPr>
        <w:t>, 74–81. doi:10.1016/j.invent.2017.07.001</w:t>
      </w:r>
    </w:p>
    <w:p w14:paraId="1E8B416C"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Van Genugten, C. R., Schuurmans, J., Lamers, F., Harriëtte, R., Penninx, B. W. J. H., A., S., … Smit, J. H. (2020). Experienced Burden of and Adherence to Smartphone-Based Ecological Momentary Assessment in Persons with Affective Disorders. </w:t>
      </w:r>
      <w:r w:rsidRPr="003C6A1E">
        <w:rPr>
          <w:rFonts w:ascii="Times" w:hAnsi="Times"/>
          <w:i/>
          <w:iCs/>
          <w:noProof/>
          <w:lang w:val="en-GB"/>
        </w:rPr>
        <w:t>Journal of Clinical Medicine</w:t>
      </w:r>
      <w:r w:rsidRPr="003C6A1E">
        <w:rPr>
          <w:rFonts w:ascii="Times" w:hAnsi="Times"/>
          <w:noProof/>
          <w:lang w:val="en-GB"/>
        </w:rPr>
        <w:t xml:space="preserve">, </w:t>
      </w:r>
      <w:r w:rsidRPr="003C6A1E">
        <w:rPr>
          <w:rFonts w:ascii="Times" w:hAnsi="Times"/>
          <w:i/>
          <w:iCs/>
          <w:noProof/>
          <w:lang w:val="en-GB"/>
        </w:rPr>
        <w:t>9</w:t>
      </w:r>
      <w:r w:rsidRPr="003C6A1E">
        <w:rPr>
          <w:rFonts w:ascii="Times" w:hAnsi="Times"/>
          <w:noProof/>
          <w:lang w:val="en-GB"/>
        </w:rPr>
        <w:t>, 322.</w:t>
      </w:r>
    </w:p>
    <w:p w14:paraId="5F5981F5"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Vansteelandt, K., Houben, M., Claes, L., Berens, A., Sleuwaegen, E., &amp; Kuppens, P. (2019). Self-criticism and dependency predict affective variability in borderline personality disorder: An ecological momentary assessment study. </w:t>
      </w:r>
      <w:r w:rsidRPr="003C6A1E">
        <w:rPr>
          <w:rFonts w:ascii="Times" w:hAnsi="Times"/>
          <w:i/>
          <w:iCs/>
          <w:noProof/>
          <w:lang w:val="en-GB"/>
        </w:rPr>
        <w:t>Personality Disorders: Theory, Research, and Treatment</w:t>
      </w:r>
      <w:r w:rsidRPr="003C6A1E">
        <w:rPr>
          <w:rFonts w:ascii="Times" w:hAnsi="Times"/>
          <w:noProof/>
          <w:lang w:val="en-GB"/>
        </w:rPr>
        <w:t>. doi:10.1037/per0000374</w:t>
      </w:r>
    </w:p>
    <w:p w14:paraId="07DB76EA"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W. Adams, Z., McClure, E. A., Gray, K. M., Danielson, C. K., Treiber, F. A., &amp; Ruggiero, K. J. (2017). Mobile devices for the remote acquisition of physiological and behavioral biomarkers in psychiatric clinical research. </w:t>
      </w:r>
      <w:r w:rsidRPr="003C6A1E">
        <w:rPr>
          <w:rFonts w:ascii="Times" w:hAnsi="Times"/>
          <w:i/>
          <w:iCs/>
          <w:noProof/>
          <w:lang w:val="en-GB"/>
        </w:rPr>
        <w:t>Journal of Psychiatric Research</w:t>
      </w:r>
      <w:r w:rsidRPr="003C6A1E">
        <w:rPr>
          <w:rFonts w:ascii="Times" w:hAnsi="Times"/>
          <w:noProof/>
          <w:lang w:val="en-GB"/>
        </w:rPr>
        <w:t xml:space="preserve">, </w:t>
      </w:r>
      <w:r w:rsidRPr="003C6A1E">
        <w:rPr>
          <w:rFonts w:ascii="Times" w:hAnsi="Times"/>
          <w:i/>
          <w:iCs/>
          <w:noProof/>
          <w:lang w:val="en-GB"/>
        </w:rPr>
        <w:t>85</w:t>
      </w:r>
      <w:r w:rsidRPr="003C6A1E">
        <w:rPr>
          <w:rFonts w:ascii="Times" w:hAnsi="Times"/>
          <w:noProof/>
          <w:lang w:val="en-GB"/>
        </w:rPr>
        <w:t>, 1–14. doi:10.1016/j.jpsychires.2016.10.019</w:t>
      </w:r>
    </w:p>
    <w:p w14:paraId="096D997F"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Walz, L. C., Nauta, M. H., &amp; aan het Rot, M. (2014). Experience sampling and ecological momentary assessment for studying the daily lives of patients with anxiety disorders: A systematic review. </w:t>
      </w:r>
      <w:r w:rsidRPr="003C6A1E">
        <w:rPr>
          <w:rFonts w:ascii="Times" w:hAnsi="Times"/>
          <w:i/>
          <w:iCs/>
          <w:noProof/>
          <w:lang w:val="en-GB"/>
        </w:rPr>
        <w:t>Journal of Anxiety Disorders</w:t>
      </w:r>
      <w:r w:rsidRPr="003C6A1E">
        <w:rPr>
          <w:rFonts w:ascii="Times" w:hAnsi="Times"/>
          <w:noProof/>
          <w:lang w:val="en-GB"/>
        </w:rPr>
        <w:t>. doi:10.1016/j.janxdis.2014.09.022</w:t>
      </w:r>
    </w:p>
    <w:p w14:paraId="4CA6503D"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Weisel, K. K., Fuhrmann, L. M., Berking, M., Baumeister, H., Cuijpers, P., &amp; Ebert, D. D. (2019). Standalone smartphone apps for mental health—a systematicreview and meta-analysis. </w:t>
      </w:r>
      <w:r w:rsidRPr="003C6A1E">
        <w:rPr>
          <w:rFonts w:ascii="Times" w:hAnsi="Times"/>
          <w:i/>
          <w:iCs/>
          <w:noProof/>
          <w:lang w:val="en-GB"/>
        </w:rPr>
        <w:t>Digital Medicine</w:t>
      </w:r>
      <w:r w:rsidRPr="003C6A1E">
        <w:rPr>
          <w:rFonts w:ascii="Times" w:hAnsi="Times"/>
          <w:noProof/>
          <w:lang w:val="en-GB"/>
        </w:rPr>
        <w:t xml:space="preserve">, </w:t>
      </w:r>
      <w:r w:rsidRPr="003C6A1E">
        <w:rPr>
          <w:rFonts w:ascii="Times" w:hAnsi="Times"/>
          <w:i/>
          <w:iCs/>
          <w:noProof/>
          <w:lang w:val="en-GB"/>
        </w:rPr>
        <w:t>2</w:t>
      </w:r>
      <w:r w:rsidRPr="003C6A1E">
        <w:rPr>
          <w:rFonts w:ascii="Times" w:hAnsi="Times"/>
          <w:noProof/>
          <w:lang w:val="en-GB"/>
        </w:rPr>
        <w:t>, 1–10.</w:t>
      </w:r>
    </w:p>
    <w:p w14:paraId="2361095B"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Wen, C. K. F., Schneider, S., Stone, A. A., &amp; Spruijt-Metz, D. (2017). Compliance with mobile ecological momentary assessment protocols in children and adolescents: A systematic review and meta-analysis. </w:t>
      </w:r>
      <w:r w:rsidRPr="003C6A1E">
        <w:rPr>
          <w:rFonts w:ascii="Times" w:hAnsi="Times"/>
          <w:i/>
          <w:iCs/>
          <w:noProof/>
          <w:lang w:val="en-GB"/>
        </w:rPr>
        <w:t>Journal of Medical Internet Research</w:t>
      </w:r>
      <w:r w:rsidRPr="003C6A1E">
        <w:rPr>
          <w:rFonts w:ascii="Times" w:hAnsi="Times"/>
          <w:noProof/>
          <w:lang w:val="en-GB"/>
        </w:rPr>
        <w:t xml:space="preserve">, </w:t>
      </w:r>
      <w:r w:rsidRPr="003C6A1E">
        <w:rPr>
          <w:rFonts w:ascii="Times" w:hAnsi="Times"/>
          <w:i/>
          <w:iCs/>
          <w:noProof/>
          <w:lang w:val="en-GB"/>
        </w:rPr>
        <w:t>19</w:t>
      </w:r>
      <w:r w:rsidRPr="003C6A1E">
        <w:rPr>
          <w:rFonts w:ascii="Times" w:hAnsi="Times"/>
          <w:noProof/>
          <w:lang w:val="en-GB"/>
        </w:rPr>
        <w:t>. doi:10.2196/jmir.6641</w:t>
      </w:r>
    </w:p>
    <w:p w14:paraId="5CB0AFB0"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Wenze, S. J., &amp; Miller, I. W. (2010). Use of ecological momentary assessment in mood disorders research. </w:t>
      </w:r>
      <w:r w:rsidRPr="003C6A1E">
        <w:rPr>
          <w:rFonts w:ascii="Times" w:hAnsi="Times"/>
          <w:i/>
          <w:iCs/>
          <w:noProof/>
          <w:lang w:val="en-GB"/>
        </w:rPr>
        <w:t>Clinical Psychology Review</w:t>
      </w:r>
      <w:r w:rsidRPr="003C6A1E">
        <w:rPr>
          <w:rFonts w:ascii="Times" w:hAnsi="Times"/>
          <w:noProof/>
          <w:lang w:val="en-GB"/>
        </w:rPr>
        <w:t>. doi:10.1016/j.cpr.2010.06.007</w:t>
      </w:r>
    </w:p>
    <w:p w14:paraId="0150E5A8"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Widdershoven, R. L. A., Wichers, M., Kuppens, P., Hartmann, J. A., Menne-Lothmann, C., Simons, C. J. P., &amp; Bastiaansen, J. A. (2019). Effect of self-monitoring through experience sampling on emotion differentiation in depression. </w:t>
      </w:r>
      <w:r w:rsidRPr="003C6A1E">
        <w:rPr>
          <w:rFonts w:ascii="Times" w:hAnsi="Times"/>
          <w:i/>
          <w:iCs/>
          <w:noProof/>
          <w:lang w:val="en-GB"/>
        </w:rPr>
        <w:t>Journal of Affective Disorders</w:t>
      </w:r>
      <w:r w:rsidRPr="003C6A1E">
        <w:rPr>
          <w:rFonts w:ascii="Times" w:hAnsi="Times"/>
          <w:noProof/>
          <w:lang w:val="en-GB"/>
        </w:rPr>
        <w:t>. doi:10.1016/j.jad.2018.10.092</w:t>
      </w:r>
    </w:p>
    <w:p w14:paraId="17871508"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World Health Organization, N. (2008). </w:t>
      </w:r>
      <w:r w:rsidRPr="003C6A1E">
        <w:rPr>
          <w:rFonts w:ascii="Times" w:hAnsi="Times"/>
          <w:i/>
          <w:iCs/>
          <w:noProof/>
          <w:lang w:val="en-GB"/>
        </w:rPr>
        <w:t>The Global Burden of Disease: 2004 update</w:t>
      </w:r>
      <w:r w:rsidRPr="003C6A1E">
        <w:rPr>
          <w:rFonts w:ascii="Times" w:hAnsi="Times"/>
          <w:noProof/>
          <w:lang w:val="en-GB"/>
        </w:rPr>
        <w:t xml:space="preserve">. </w:t>
      </w:r>
      <w:r w:rsidRPr="003C6A1E">
        <w:rPr>
          <w:rFonts w:ascii="Times" w:hAnsi="Times"/>
          <w:i/>
          <w:iCs/>
          <w:noProof/>
          <w:lang w:val="en-GB"/>
        </w:rPr>
        <w:t>Update</w:t>
      </w:r>
      <w:r w:rsidRPr="003C6A1E">
        <w:rPr>
          <w:rFonts w:ascii="Times" w:hAnsi="Times"/>
          <w:noProof/>
          <w:lang w:val="en-GB"/>
        </w:rPr>
        <w:t>. doi:10.1038/npp.2011.85</w:t>
      </w:r>
    </w:p>
    <w:p w14:paraId="343E93D3" w14:textId="77777777" w:rsidR="003C6A1E" w:rsidRPr="003C6A1E" w:rsidRDefault="003C6A1E" w:rsidP="003C6A1E">
      <w:pPr>
        <w:widowControl w:val="0"/>
        <w:autoSpaceDE w:val="0"/>
        <w:autoSpaceDN w:val="0"/>
        <w:adjustRightInd w:val="0"/>
        <w:ind w:left="480" w:hanging="480"/>
        <w:rPr>
          <w:rFonts w:ascii="Times" w:hAnsi="Times"/>
          <w:noProof/>
          <w:lang w:val="en-GB"/>
        </w:rPr>
      </w:pPr>
      <w:r w:rsidRPr="003C6A1E">
        <w:rPr>
          <w:rFonts w:ascii="Times" w:hAnsi="Times"/>
          <w:noProof/>
          <w:lang w:val="en-GB"/>
        </w:rPr>
        <w:t xml:space="preserve">Yoshiuchi, K., Yamamoto, Y., &amp; Akabayashi, A. (2008). Application of ecological momentary </w:t>
      </w:r>
      <w:r w:rsidRPr="003C6A1E">
        <w:rPr>
          <w:rFonts w:ascii="Times" w:hAnsi="Times"/>
          <w:noProof/>
          <w:lang w:val="en-GB"/>
        </w:rPr>
        <w:lastRenderedPageBreak/>
        <w:t xml:space="preserve">assessment in stress-related diseases. </w:t>
      </w:r>
      <w:r w:rsidRPr="003C6A1E">
        <w:rPr>
          <w:rFonts w:ascii="Times" w:hAnsi="Times"/>
          <w:i/>
          <w:iCs/>
          <w:noProof/>
          <w:lang w:val="en-GB"/>
        </w:rPr>
        <w:t>BioPsychoSocial Medicine</w:t>
      </w:r>
      <w:r w:rsidRPr="003C6A1E">
        <w:rPr>
          <w:rFonts w:ascii="Times" w:hAnsi="Times"/>
          <w:noProof/>
          <w:lang w:val="en-GB"/>
        </w:rPr>
        <w:t>. doi:10.1186/1751-0759-2-13</w:t>
      </w:r>
    </w:p>
    <w:p w14:paraId="5FB9C24E" w14:textId="77777777" w:rsidR="003C6A1E" w:rsidRPr="003C6A1E" w:rsidRDefault="003C6A1E" w:rsidP="003C6A1E">
      <w:pPr>
        <w:widowControl w:val="0"/>
        <w:autoSpaceDE w:val="0"/>
        <w:autoSpaceDN w:val="0"/>
        <w:adjustRightInd w:val="0"/>
        <w:ind w:left="480" w:hanging="480"/>
        <w:rPr>
          <w:rFonts w:ascii="Times" w:hAnsi="Times"/>
          <w:noProof/>
        </w:rPr>
      </w:pPr>
      <w:r w:rsidRPr="003C6A1E">
        <w:rPr>
          <w:rFonts w:ascii="Times" w:hAnsi="Times"/>
          <w:noProof/>
          <w:lang w:val="en-GB"/>
        </w:rPr>
        <w:t xml:space="preserve">Youn, S. J., Xiao, H., McAleavey, A. A., Scofield, B. E., Pedersen, T. R., Castonguay, L. G., … Locke, B. D. (2019). Assessing and investigating clinicians’ research interests: Lessons on expanding practices and data collection in a large practice research network. </w:t>
      </w:r>
      <w:r w:rsidRPr="003C6A1E">
        <w:rPr>
          <w:rFonts w:ascii="Times" w:hAnsi="Times"/>
          <w:i/>
          <w:iCs/>
          <w:noProof/>
          <w:lang w:val="en-GB"/>
        </w:rPr>
        <w:t>Psychotherapy</w:t>
      </w:r>
      <w:r w:rsidRPr="003C6A1E">
        <w:rPr>
          <w:rFonts w:ascii="Times" w:hAnsi="Times"/>
          <w:noProof/>
          <w:lang w:val="en-GB"/>
        </w:rPr>
        <w:t>. doi:10.1037/pst0000192</w:t>
      </w:r>
    </w:p>
    <w:p w14:paraId="25760866" w14:textId="746018D1" w:rsidR="00564003" w:rsidRPr="007F1A33" w:rsidRDefault="001F1162" w:rsidP="003C6A1E">
      <w:pPr>
        <w:widowControl w:val="0"/>
        <w:autoSpaceDE w:val="0"/>
        <w:autoSpaceDN w:val="0"/>
        <w:adjustRightInd w:val="0"/>
        <w:ind w:left="480" w:hanging="480"/>
      </w:pPr>
      <w:r w:rsidRPr="009D7C21">
        <w:rPr>
          <w:rFonts w:ascii="Times" w:hAnsi="Times"/>
        </w:rPr>
        <w:fldChar w:fldCharType="end"/>
      </w:r>
      <w:r w:rsidR="007F1A33">
        <w:tab/>
      </w:r>
    </w:p>
    <w:sectPr w:rsidR="00564003" w:rsidRPr="007F1A33" w:rsidSect="00A10FB7">
      <w:headerReference w:type="even" r:id="rId10"/>
      <w:headerReference w:type="default" r:id="rId11"/>
      <w:pgSz w:w="12242" w:h="20163" w:code="5"/>
      <w:pgMar w:top="1418" w:right="1418" w:bottom="1418"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B0CDDF" w14:textId="77777777" w:rsidR="006A4239" w:rsidRDefault="006A4239" w:rsidP="003B7DD3">
      <w:r>
        <w:separator/>
      </w:r>
    </w:p>
  </w:endnote>
  <w:endnote w:type="continuationSeparator" w:id="0">
    <w:p w14:paraId="55EDA97D" w14:textId="77777777" w:rsidR="006A4239" w:rsidRDefault="006A4239" w:rsidP="003B7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Times">
    <w:altName w:val="Times"/>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C44629" w14:textId="77777777" w:rsidR="006A4239" w:rsidRDefault="006A4239" w:rsidP="003B7DD3">
      <w:r>
        <w:separator/>
      </w:r>
    </w:p>
  </w:footnote>
  <w:footnote w:type="continuationSeparator" w:id="0">
    <w:p w14:paraId="19EB6CB9" w14:textId="77777777" w:rsidR="006A4239" w:rsidRDefault="006A4239" w:rsidP="003B7D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C51648" w14:textId="77777777" w:rsidR="005B2945" w:rsidRDefault="005B2945" w:rsidP="00FA2145">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5FF4C9A1" w14:textId="77777777" w:rsidR="005B2945" w:rsidRDefault="005B2945" w:rsidP="005F69AF">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42D141" w14:textId="1D26221A" w:rsidR="005B2945" w:rsidRDefault="005B2945" w:rsidP="00E22E9B">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1E6258D9" w14:textId="36F45AD3" w:rsidR="005B2945" w:rsidRPr="00FA2145" w:rsidRDefault="005B2945" w:rsidP="001F776C">
    <w:pPr>
      <w:pStyle w:val="Header"/>
      <w:ind w:right="360"/>
      <w:rPr>
        <w:lang w:val="en-CA"/>
      </w:rPr>
    </w:pPr>
    <w:r>
      <w:rPr>
        <w:lang w:val="en-CA"/>
      </w:rPr>
      <w:t>Ecological Momentary Assessment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A6163A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856050B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922806C"/>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4972FEE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99CC14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0B64667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7FE4C7EE"/>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E54447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C99C15A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6CC89C2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31AC71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2A323E"/>
    <w:multiLevelType w:val="hybridMultilevel"/>
    <w:tmpl w:val="819CBE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F262D5"/>
    <w:multiLevelType w:val="hybridMultilevel"/>
    <w:tmpl w:val="C07A8B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E75F71"/>
    <w:multiLevelType w:val="multilevel"/>
    <w:tmpl w:val="43965914"/>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4C3A0986"/>
    <w:multiLevelType w:val="hybridMultilevel"/>
    <w:tmpl w:val="34B0B8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2635B1"/>
    <w:multiLevelType w:val="hybridMultilevel"/>
    <w:tmpl w:val="E7DEC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F31218"/>
    <w:multiLevelType w:val="hybridMultilevel"/>
    <w:tmpl w:val="C93A4F94"/>
    <w:lvl w:ilvl="0" w:tplc="467EA93A">
      <w:numFmt w:val="bullet"/>
      <w:lvlText w:val="-"/>
      <w:lvlJc w:val="left"/>
      <w:pPr>
        <w:ind w:left="720" w:hanging="360"/>
      </w:pPr>
      <w:rPr>
        <w:rFonts w:ascii="Times New Roman" w:eastAsiaTheme="minorEastAsia"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5"/>
  </w:num>
  <w:num w:numId="14">
    <w:abstractNumId w:val="12"/>
  </w:num>
  <w:num w:numId="15">
    <w:abstractNumId w:val="14"/>
  </w:num>
  <w:num w:numId="16">
    <w:abstractNumId w:val="13"/>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7"/>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20"/>
  <w:drawingGridVerticalSpacing w:val="163"/>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J Affective Disorders&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2&lt;/LineSpacing&gt;&lt;SpaceAfter&gt;0&lt;/SpaceAfter&gt;&lt;HyperlinksEnabled&gt;1&lt;/HyperlinksEnabled&gt;&lt;HyperlinksVisible&gt;0&lt;/HyperlinksVisible&gt;&lt;/ENLayout&gt;"/>
    <w:docVar w:name="EN.Libraries" w:val="&lt;Libraries&gt;&lt;item db-id=&quot;wazxdv9fjxwar9evp2p5sa2hzx5swxxxfffw&quot;&gt;My EndNote Library&lt;record-ids&gt;&lt;item&gt;738&lt;/item&gt;&lt;item&gt;1405&lt;/item&gt;&lt;item&gt;1406&lt;/item&gt;&lt;item&gt;1408&lt;/item&gt;&lt;item&gt;1658&lt;/item&gt;&lt;item&gt;1676&lt;/item&gt;&lt;item&gt;1745&lt;/item&gt;&lt;item&gt;1985&lt;/item&gt;&lt;item&gt;2186&lt;/item&gt;&lt;item&gt;2187&lt;/item&gt;&lt;item&gt;2188&lt;/item&gt;&lt;item&gt;2189&lt;/item&gt;&lt;item&gt;2190&lt;/item&gt;&lt;item&gt;2191&lt;/item&gt;&lt;item&gt;2192&lt;/item&gt;&lt;item&gt;2195&lt;/item&gt;&lt;item&gt;2196&lt;/item&gt;&lt;item&gt;2197&lt;/item&gt;&lt;item&gt;2199&lt;/item&gt;&lt;item&gt;2200&lt;/item&gt;&lt;item&gt;2201&lt;/item&gt;&lt;item&gt;2202&lt;/item&gt;&lt;/record-ids&gt;&lt;/item&gt;&lt;/Libraries&gt;"/>
  </w:docVars>
  <w:rsids>
    <w:rsidRoot w:val="002815D9"/>
    <w:rsid w:val="00002634"/>
    <w:rsid w:val="00003BAB"/>
    <w:rsid w:val="00005A5C"/>
    <w:rsid w:val="000103E7"/>
    <w:rsid w:val="00011281"/>
    <w:rsid w:val="00012004"/>
    <w:rsid w:val="0001278A"/>
    <w:rsid w:val="000130B3"/>
    <w:rsid w:val="00013966"/>
    <w:rsid w:val="000173A5"/>
    <w:rsid w:val="0001752E"/>
    <w:rsid w:val="00020790"/>
    <w:rsid w:val="00022433"/>
    <w:rsid w:val="000231B2"/>
    <w:rsid w:val="00026155"/>
    <w:rsid w:val="000325C1"/>
    <w:rsid w:val="000326A6"/>
    <w:rsid w:val="00032D63"/>
    <w:rsid w:val="00034D55"/>
    <w:rsid w:val="000355C3"/>
    <w:rsid w:val="00040608"/>
    <w:rsid w:val="00044A36"/>
    <w:rsid w:val="000450D6"/>
    <w:rsid w:val="0004516A"/>
    <w:rsid w:val="000456A3"/>
    <w:rsid w:val="00046464"/>
    <w:rsid w:val="000473CF"/>
    <w:rsid w:val="00047E9B"/>
    <w:rsid w:val="00050785"/>
    <w:rsid w:val="000516D2"/>
    <w:rsid w:val="00055796"/>
    <w:rsid w:val="000600D8"/>
    <w:rsid w:val="00061FC7"/>
    <w:rsid w:val="00063EE1"/>
    <w:rsid w:val="00064AC6"/>
    <w:rsid w:val="0006624A"/>
    <w:rsid w:val="00067A64"/>
    <w:rsid w:val="000704F5"/>
    <w:rsid w:val="0007128D"/>
    <w:rsid w:val="00071300"/>
    <w:rsid w:val="00071F34"/>
    <w:rsid w:val="00073187"/>
    <w:rsid w:val="00075F9B"/>
    <w:rsid w:val="00076976"/>
    <w:rsid w:val="0007721B"/>
    <w:rsid w:val="0007769D"/>
    <w:rsid w:val="00080CB2"/>
    <w:rsid w:val="000812D5"/>
    <w:rsid w:val="000823E8"/>
    <w:rsid w:val="000838CD"/>
    <w:rsid w:val="00083AAB"/>
    <w:rsid w:val="00083D9F"/>
    <w:rsid w:val="00084445"/>
    <w:rsid w:val="00090F36"/>
    <w:rsid w:val="00092D91"/>
    <w:rsid w:val="000946B1"/>
    <w:rsid w:val="00095C2C"/>
    <w:rsid w:val="00096183"/>
    <w:rsid w:val="0009625D"/>
    <w:rsid w:val="00096625"/>
    <w:rsid w:val="0009764D"/>
    <w:rsid w:val="00097789"/>
    <w:rsid w:val="000A0F4E"/>
    <w:rsid w:val="000A2354"/>
    <w:rsid w:val="000A2415"/>
    <w:rsid w:val="000A5247"/>
    <w:rsid w:val="000A5FA7"/>
    <w:rsid w:val="000A62AE"/>
    <w:rsid w:val="000A7869"/>
    <w:rsid w:val="000B3C9A"/>
    <w:rsid w:val="000B4A87"/>
    <w:rsid w:val="000B4B36"/>
    <w:rsid w:val="000C6858"/>
    <w:rsid w:val="000D2185"/>
    <w:rsid w:val="000D246A"/>
    <w:rsid w:val="000D355E"/>
    <w:rsid w:val="000D366D"/>
    <w:rsid w:val="000D5134"/>
    <w:rsid w:val="000D54C3"/>
    <w:rsid w:val="000E112E"/>
    <w:rsid w:val="000E1CD0"/>
    <w:rsid w:val="000E23C6"/>
    <w:rsid w:val="000E2C87"/>
    <w:rsid w:val="000E3A4B"/>
    <w:rsid w:val="000F0FA5"/>
    <w:rsid w:val="000F105F"/>
    <w:rsid w:val="000F17F7"/>
    <w:rsid w:val="000F29B8"/>
    <w:rsid w:val="000F493F"/>
    <w:rsid w:val="000F5816"/>
    <w:rsid w:val="000F5B11"/>
    <w:rsid w:val="000F6D18"/>
    <w:rsid w:val="001003FE"/>
    <w:rsid w:val="00103FAC"/>
    <w:rsid w:val="001079B1"/>
    <w:rsid w:val="00107A68"/>
    <w:rsid w:val="00116106"/>
    <w:rsid w:val="00117080"/>
    <w:rsid w:val="001171AA"/>
    <w:rsid w:val="001222A8"/>
    <w:rsid w:val="00122D13"/>
    <w:rsid w:val="0012319F"/>
    <w:rsid w:val="001240DA"/>
    <w:rsid w:val="00125918"/>
    <w:rsid w:val="00126AA6"/>
    <w:rsid w:val="00126FDA"/>
    <w:rsid w:val="0012759B"/>
    <w:rsid w:val="0013050B"/>
    <w:rsid w:val="00133DA7"/>
    <w:rsid w:val="00133FD3"/>
    <w:rsid w:val="00135DA7"/>
    <w:rsid w:val="001425CD"/>
    <w:rsid w:val="0014581A"/>
    <w:rsid w:val="00146A4D"/>
    <w:rsid w:val="001475AF"/>
    <w:rsid w:val="00151132"/>
    <w:rsid w:val="0015153B"/>
    <w:rsid w:val="00152E6B"/>
    <w:rsid w:val="00152EF5"/>
    <w:rsid w:val="00155AF9"/>
    <w:rsid w:val="00157559"/>
    <w:rsid w:val="00157D50"/>
    <w:rsid w:val="00162268"/>
    <w:rsid w:val="00164EAF"/>
    <w:rsid w:val="00165507"/>
    <w:rsid w:val="00165FAD"/>
    <w:rsid w:val="00170852"/>
    <w:rsid w:val="00171896"/>
    <w:rsid w:val="0017562C"/>
    <w:rsid w:val="001772AB"/>
    <w:rsid w:val="001778B0"/>
    <w:rsid w:val="00177B5C"/>
    <w:rsid w:val="001819F3"/>
    <w:rsid w:val="00181B52"/>
    <w:rsid w:val="0018471C"/>
    <w:rsid w:val="00186D03"/>
    <w:rsid w:val="00186F9E"/>
    <w:rsid w:val="0018707A"/>
    <w:rsid w:val="00187E77"/>
    <w:rsid w:val="001934DA"/>
    <w:rsid w:val="001943FF"/>
    <w:rsid w:val="00195087"/>
    <w:rsid w:val="00195E9F"/>
    <w:rsid w:val="001A18AC"/>
    <w:rsid w:val="001A3DE6"/>
    <w:rsid w:val="001A42A7"/>
    <w:rsid w:val="001A5EF0"/>
    <w:rsid w:val="001B1FB8"/>
    <w:rsid w:val="001B33A9"/>
    <w:rsid w:val="001B36F5"/>
    <w:rsid w:val="001B4127"/>
    <w:rsid w:val="001B5BC7"/>
    <w:rsid w:val="001B7D3C"/>
    <w:rsid w:val="001C193E"/>
    <w:rsid w:val="001C275D"/>
    <w:rsid w:val="001C5E61"/>
    <w:rsid w:val="001C6C2F"/>
    <w:rsid w:val="001C743A"/>
    <w:rsid w:val="001D00DB"/>
    <w:rsid w:val="001D0B5A"/>
    <w:rsid w:val="001D17E7"/>
    <w:rsid w:val="001D3A93"/>
    <w:rsid w:val="001D3E64"/>
    <w:rsid w:val="001D4AC3"/>
    <w:rsid w:val="001D4E9A"/>
    <w:rsid w:val="001D6D95"/>
    <w:rsid w:val="001E155F"/>
    <w:rsid w:val="001E3A3C"/>
    <w:rsid w:val="001E4A1B"/>
    <w:rsid w:val="001E4AD5"/>
    <w:rsid w:val="001E510B"/>
    <w:rsid w:val="001E614F"/>
    <w:rsid w:val="001E75F2"/>
    <w:rsid w:val="001E7BFD"/>
    <w:rsid w:val="001E7D5E"/>
    <w:rsid w:val="001F1162"/>
    <w:rsid w:val="001F1DB1"/>
    <w:rsid w:val="001F5987"/>
    <w:rsid w:val="001F5A5B"/>
    <w:rsid w:val="001F776C"/>
    <w:rsid w:val="002014E4"/>
    <w:rsid w:val="00204410"/>
    <w:rsid w:val="0020472A"/>
    <w:rsid w:val="00204F89"/>
    <w:rsid w:val="00205B3D"/>
    <w:rsid w:val="002064C5"/>
    <w:rsid w:val="00207302"/>
    <w:rsid w:val="002100C6"/>
    <w:rsid w:val="00210248"/>
    <w:rsid w:val="00215386"/>
    <w:rsid w:val="0021562D"/>
    <w:rsid w:val="002160BF"/>
    <w:rsid w:val="00217C12"/>
    <w:rsid w:val="002210AE"/>
    <w:rsid w:val="00223463"/>
    <w:rsid w:val="002235CA"/>
    <w:rsid w:val="00226909"/>
    <w:rsid w:val="00227B8E"/>
    <w:rsid w:val="00227BA4"/>
    <w:rsid w:val="00227FA0"/>
    <w:rsid w:val="002305C7"/>
    <w:rsid w:val="00245D30"/>
    <w:rsid w:val="002461F0"/>
    <w:rsid w:val="0025023E"/>
    <w:rsid w:val="00250B4F"/>
    <w:rsid w:val="00250EC7"/>
    <w:rsid w:val="00254588"/>
    <w:rsid w:val="002569DC"/>
    <w:rsid w:val="00257FC9"/>
    <w:rsid w:val="002630D5"/>
    <w:rsid w:val="00263C50"/>
    <w:rsid w:val="00264B55"/>
    <w:rsid w:val="00264CEA"/>
    <w:rsid w:val="00266A60"/>
    <w:rsid w:val="002670E9"/>
    <w:rsid w:val="00273049"/>
    <w:rsid w:val="00275EA8"/>
    <w:rsid w:val="002760D7"/>
    <w:rsid w:val="00276D3F"/>
    <w:rsid w:val="002815D9"/>
    <w:rsid w:val="00281B2A"/>
    <w:rsid w:val="00282D67"/>
    <w:rsid w:val="00285283"/>
    <w:rsid w:val="00285ED7"/>
    <w:rsid w:val="00286483"/>
    <w:rsid w:val="00286911"/>
    <w:rsid w:val="00290D0E"/>
    <w:rsid w:val="0029234D"/>
    <w:rsid w:val="0029244F"/>
    <w:rsid w:val="002927A1"/>
    <w:rsid w:val="00292DCC"/>
    <w:rsid w:val="00293D08"/>
    <w:rsid w:val="00293E41"/>
    <w:rsid w:val="002946C9"/>
    <w:rsid w:val="00295FE4"/>
    <w:rsid w:val="0029678E"/>
    <w:rsid w:val="002A0850"/>
    <w:rsid w:val="002A130C"/>
    <w:rsid w:val="002A13B3"/>
    <w:rsid w:val="002A28BC"/>
    <w:rsid w:val="002A3882"/>
    <w:rsid w:val="002A422F"/>
    <w:rsid w:val="002A44AA"/>
    <w:rsid w:val="002A4D95"/>
    <w:rsid w:val="002A66AB"/>
    <w:rsid w:val="002B0A80"/>
    <w:rsid w:val="002B14F2"/>
    <w:rsid w:val="002B2156"/>
    <w:rsid w:val="002B2997"/>
    <w:rsid w:val="002B557E"/>
    <w:rsid w:val="002C1499"/>
    <w:rsid w:val="002C4723"/>
    <w:rsid w:val="002C69E9"/>
    <w:rsid w:val="002C6E35"/>
    <w:rsid w:val="002D0EE9"/>
    <w:rsid w:val="002D2456"/>
    <w:rsid w:val="002D30F6"/>
    <w:rsid w:val="002E1F0E"/>
    <w:rsid w:val="002E2784"/>
    <w:rsid w:val="002E3B8B"/>
    <w:rsid w:val="002E7616"/>
    <w:rsid w:val="002F1934"/>
    <w:rsid w:val="002F527B"/>
    <w:rsid w:val="0030021C"/>
    <w:rsid w:val="0030364B"/>
    <w:rsid w:val="0030555E"/>
    <w:rsid w:val="00305D3A"/>
    <w:rsid w:val="00307240"/>
    <w:rsid w:val="003116F9"/>
    <w:rsid w:val="00311CD9"/>
    <w:rsid w:val="003133B6"/>
    <w:rsid w:val="00315124"/>
    <w:rsid w:val="00315BF5"/>
    <w:rsid w:val="00315D3A"/>
    <w:rsid w:val="00323361"/>
    <w:rsid w:val="00326989"/>
    <w:rsid w:val="00330DD0"/>
    <w:rsid w:val="00331592"/>
    <w:rsid w:val="0033176B"/>
    <w:rsid w:val="003318A6"/>
    <w:rsid w:val="00335511"/>
    <w:rsid w:val="0033553C"/>
    <w:rsid w:val="0033784E"/>
    <w:rsid w:val="003435FD"/>
    <w:rsid w:val="00344587"/>
    <w:rsid w:val="00345AF9"/>
    <w:rsid w:val="0034694A"/>
    <w:rsid w:val="0035335F"/>
    <w:rsid w:val="00353CF0"/>
    <w:rsid w:val="00355324"/>
    <w:rsid w:val="00356368"/>
    <w:rsid w:val="00360924"/>
    <w:rsid w:val="00362B43"/>
    <w:rsid w:val="00362ECB"/>
    <w:rsid w:val="003643E3"/>
    <w:rsid w:val="003656C6"/>
    <w:rsid w:val="003708E5"/>
    <w:rsid w:val="00372956"/>
    <w:rsid w:val="00376ADA"/>
    <w:rsid w:val="00380BDD"/>
    <w:rsid w:val="00385477"/>
    <w:rsid w:val="00390BBE"/>
    <w:rsid w:val="003929D4"/>
    <w:rsid w:val="003941A3"/>
    <w:rsid w:val="00394C75"/>
    <w:rsid w:val="003962AA"/>
    <w:rsid w:val="003A2EA9"/>
    <w:rsid w:val="003A4AB8"/>
    <w:rsid w:val="003A516D"/>
    <w:rsid w:val="003A76DB"/>
    <w:rsid w:val="003B1706"/>
    <w:rsid w:val="003B4043"/>
    <w:rsid w:val="003B46F7"/>
    <w:rsid w:val="003B6628"/>
    <w:rsid w:val="003B7B80"/>
    <w:rsid w:val="003B7DD3"/>
    <w:rsid w:val="003C04C6"/>
    <w:rsid w:val="003C0AC7"/>
    <w:rsid w:val="003C1A56"/>
    <w:rsid w:val="003C1CAA"/>
    <w:rsid w:val="003C2011"/>
    <w:rsid w:val="003C52D6"/>
    <w:rsid w:val="003C6096"/>
    <w:rsid w:val="003C6A1E"/>
    <w:rsid w:val="003D1343"/>
    <w:rsid w:val="003D18CC"/>
    <w:rsid w:val="003D3299"/>
    <w:rsid w:val="003D42C9"/>
    <w:rsid w:val="003D471C"/>
    <w:rsid w:val="003D670F"/>
    <w:rsid w:val="003E1889"/>
    <w:rsid w:val="003E3B64"/>
    <w:rsid w:val="003E462E"/>
    <w:rsid w:val="003E50BC"/>
    <w:rsid w:val="003E60A4"/>
    <w:rsid w:val="003E7C23"/>
    <w:rsid w:val="003F019B"/>
    <w:rsid w:val="003F18E1"/>
    <w:rsid w:val="003F2A1F"/>
    <w:rsid w:val="003F2A44"/>
    <w:rsid w:val="003F533D"/>
    <w:rsid w:val="0040385F"/>
    <w:rsid w:val="00405095"/>
    <w:rsid w:val="00407B6D"/>
    <w:rsid w:val="00410A5C"/>
    <w:rsid w:val="00412118"/>
    <w:rsid w:val="004139C5"/>
    <w:rsid w:val="004142D0"/>
    <w:rsid w:val="00416B94"/>
    <w:rsid w:val="00417254"/>
    <w:rsid w:val="00420142"/>
    <w:rsid w:val="00422DA5"/>
    <w:rsid w:val="0042439A"/>
    <w:rsid w:val="00424927"/>
    <w:rsid w:val="0042503E"/>
    <w:rsid w:val="004269BA"/>
    <w:rsid w:val="004272A1"/>
    <w:rsid w:val="00430055"/>
    <w:rsid w:val="00430C4D"/>
    <w:rsid w:val="00433D14"/>
    <w:rsid w:val="00436B0D"/>
    <w:rsid w:val="00440AB3"/>
    <w:rsid w:val="0044184B"/>
    <w:rsid w:val="00443F12"/>
    <w:rsid w:val="00445B55"/>
    <w:rsid w:val="00445E8B"/>
    <w:rsid w:val="00450284"/>
    <w:rsid w:val="00450D93"/>
    <w:rsid w:val="004515E6"/>
    <w:rsid w:val="00451802"/>
    <w:rsid w:val="004544F3"/>
    <w:rsid w:val="004545F7"/>
    <w:rsid w:val="0045550A"/>
    <w:rsid w:val="004578D6"/>
    <w:rsid w:val="00460A17"/>
    <w:rsid w:val="004610D3"/>
    <w:rsid w:val="00461292"/>
    <w:rsid w:val="00461384"/>
    <w:rsid w:val="004613E7"/>
    <w:rsid w:val="00461C0D"/>
    <w:rsid w:val="004628FA"/>
    <w:rsid w:val="00463C1B"/>
    <w:rsid w:val="0046709C"/>
    <w:rsid w:val="00467561"/>
    <w:rsid w:val="00471B8F"/>
    <w:rsid w:val="00473EAE"/>
    <w:rsid w:val="00474FA1"/>
    <w:rsid w:val="00477532"/>
    <w:rsid w:val="0048431F"/>
    <w:rsid w:val="00485D48"/>
    <w:rsid w:val="004879D4"/>
    <w:rsid w:val="004900A4"/>
    <w:rsid w:val="00491BC4"/>
    <w:rsid w:val="00491BDA"/>
    <w:rsid w:val="004937F6"/>
    <w:rsid w:val="0049390A"/>
    <w:rsid w:val="00494090"/>
    <w:rsid w:val="00494A16"/>
    <w:rsid w:val="00494B7C"/>
    <w:rsid w:val="0049567A"/>
    <w:rsid w:val="00497371"/>
    <w:rsid w:val="004A0D6D"/>
    <w:rsid w:val="004A15C1"/>
    <w:rsid w:val="004A3807"/>
    <w:rsid w:val="004A49BA"/>
    <w:rsid w:val="004A4B9C"/>
    <w:rsid w:val="004A56E5"/>
    <w:rsid w:val="004A5884"/>
    <w:rsid w:val="004A5CA1"/>
    <w:rsid w:val="004A6F25"/>
    <w:rsid w:val="004B00E9"/>
    <w:rsid w:val="004B0107"/>
    <w:rsid w:val="004B2EE3"/>
    <w:rsid w:val="004B36FA"/>
    <w:rsid w:val="004B3E89"/>
    <w:rsid w:val="004B3F36"/>
    <w:rsid w:val="004B4930"/>
    <w:rsid w:val="004B52F6"/>
    <w:rsid w:val="004B7154"/>
    <w:rsid w:val="004C1A95"/>
    <w:rsid w:val="004C1D2F"/>
    <w:rsid w:val="004C1D80"/>
    <w:rsid w:val="004C71B2"/>
    <w:rsid w:val="004C7E19"/>
    <w:rsid w:val="004D05CE"/>
    <w:rsid w:val="004D11D9"/>
    <w:rsid w:val="004D1462"/>
    <w:rsid w:val="004D17DA"/>
    <w:rsid w:val="004D1FD9"/>
    <w:rsid w:val="004D5BD7"/>
    <w:rsid w:val="004D66E4"/>
    <w:rsid w:val="004E00D9"/>
    <w:rsid w:val="004E1346"/>
    <w:rsid w:val="004E1732"/>
    <w:rsid w:val="004E4221"/>
    <w:rsid w:val="004E4ED6"/>
    <w:rsid w:val="004E54B9"/>
    <w:rsid w:val="004E7158"/>
    <w:rsid w:val="004F15FC"/>
    <w:rsid w:val="004F1BE9"/>
    <w:rsid w:val="004F2497"/>
    <w:rsid w:val="004F2DD0"/>
    <w:rsid w:val="004F2E47"/>
    <w:rsid w:val="004F6521"/>
    <w:rsid w:val="004F696E"/>
    <w:rsid w:val="005010E0"/>
    <w:rsid w:val="00502648"/>
    <w:rsid w:val="005046A2"/>
    <w:rsid w:val="0051125E"/>
    <w:rsid w:val="00512533"/>
    <w:rsid w:val="0051349E"/>
    <w:rsid w:val="0051504D"/>
    <w:rsid w:val="00515B8F"/>
    <w:rsid w:val="00516658"/>
    <w:rsid w:val="005171A5"/>
    <w:rsid w:val="00520F8E"/>
    <w:rsid w:val="005210E6"/>
    <w:rsid w:val="005220D9"/>
    <w:rsid w:val="00523918"/>
    <w:rsid w:val="00524481"/>
    <w:rsid w:val="005253B8"/>
    <w:rsid w:val="00525A3E"/>
    <w:rsid w:val="00527367"/>
    <w:rsid w:val="0052742E"/>
    <w:rsid w:val="0053147B"/>
    <w:rsid w:val="00531662"/>
    <w:rsid w:val="00531939"/>
    <w:rsid w:val="005319F0"/>
    <w:rsid w:val="00531BA5"/>
    <w:rsid w:val="00531C82"/>
    <w:rsid w:val="00532D16"/>
    <w:rsid w:val="00532D83"/>
    <w:rsid w:val="005331DE"/>
    <w:rsid w:val="00533310"/>
    <w:rsid w:val="00533C75"/>
    <w:rsid w:val="00534203"/>
    <w:rsid w:val="0053526C"/>
    <w:rsid w:val="00536053"/>
    <w:rsid w:val="0054098F"/>
    <w:rsid w:val="005419F3"/>
    <w:rsid w:val="00541E08"/>
    <w:rsid w:val="005437FD"/>
    <w:rsid w:val="00544117"/>
    <w:rsid w:val="0054449B"/>
    <w:rsid w:val="00544ED5"/>
    <w:rsid w:val="005466F0"/>
    <w:rsid w:val="00546CF0"/>
    <w:rsid w:val="00550429"/>
    <w:rsid w:val="005519D6"/>
    <w:rsid w:val="0055251A"/>
    <w:rsid w:val="005557C6"/>
    <w:rsid w:val="00556B95"/>
    <w:rsid w:val="00560EC7"/>
    <w:rsid w:val="00561F3E"/>
    <w:rsid w:val="00564003"/>
    <w:rsid w:val="00564EBD"/>
    <w:rsid w:val="00566FF0"/>
    <w:rsid w:val="00573491"/>
    <w:rsid w:val="0057371D"/>
    <w:rsid w:val="00574DE5"/>
    <w:rsid w:val="00575ABF"/>
    <w:rsid w:val="00576581"/>
    <w:rsid w:val="005804BF"/>
    <w:rsid w:val="00580A9A"/>
    <w:rsid w:val="00583EAA"/>
    <w:rsid w:val="00586EEF"/>
    <w:rsid w:val="005876AA"/>
    <w:rsid w:val="00594532"/>
    <w:rsid w:val="00594836"/>
    <w:rsid w:val="00594BFA"/>
    <w:rsid w:val="0059507B"/>
    <w:rsid w:val="00596927"/>
    <w:rsid w:val="005A3A5C"/>
    <w:rsid w:val="005A4642"/>
    <w:rsid w:val="005A4705"/>
    <w:rsid w:val="005B034B"/>
    <w:rsid w:val="005B12E2"/>
    <w:rsid w:val="005B2945"/>
    <w:rsid w:val="005B2ED9"/>
    <w:rsid w:val="005B68DD"/>
    <w:rsid w:val="005C0671"/>
    <w:rsid w:val="005C207D"/>
    <w:rsid w:val="005C2316"/>
    <w:rsid w:val="005C3DF5"/>
    <w:rsid w:val="005C49E6"/>
    <w:rsid w:val="005C4D07"/>
    <w:rsid w:val="005C54C9"/>
    <w:rsid w:val="005D1FA4"/>
    <w:rsid w:val="005D61F3"/>
    <w:rsid w:val="005D6C1C"/>
    <w:rsid w:val="005E1FE8"/>
    <w:rsid w:val="005E6005"/>
    <w:rsid w:val="005E6288"/>
    <w:rsid w:val="005E6708"/>
    <w:rsid w:val="005F30DD"/>
    <w:rsid w:val="005F4541"/>
    <w:rsid w:val="005F4BD5"/>
    <w:rsid w:val="005F54FD"/>
    <w:rsid w:val="005F5651"/>
    <w:rsid w:val="005F56B6"/>
    <w:rsid w:val="005F69AF"/>
    <w:rsid w:val="005F6B9C"/>
    <w:rsid w:val="005F72E0"/>
    <w:rsid w:val="00600440"/>
    <w:rsid w:val="00600CB2"/>
    <w:rsid w:val="006030EE"/>
    <w:rsid w:val="00603524"/>
    <w:rsid w:val="006043EF"/>
    <w:rsid w:val="006052C2"/>
    <w:rsid w:val="0061114B"/>
    <w:rsid w:val="00611590"/>
    <w:rsid w:val="00612F2E"/>
    <w:rsid w:val="0061472F"/>
    <w:rsid w:val="00615A89"/>
    <w:rsid w:val="00615D7A"/>
    <w:rsid w:val="00620602"/>
    <w:rsid w:val="00622C0F"/>
    <w:rsid w:val="0062483C"/>
    <w:rsid w:val="00627B0E"/>
    <w:rsid w:val="006309BA"/>
    <w:rsid w:val="00631484"/>
    <w:rsid w:val="006317F9"/>
    <w:rsid w:val="00631D9F"/>
    <w:rsid w:val="00634682"/>
    <w:rsid w:val="0063760E"/>
    <w:rsid w:val="006406C5"/>
    <w:rsid w:val="00641DC5"/>
    <w:rsid w:val="00642430"/>
    <w:rsid w:val="006428A9"/>
    <w:rsid w:val="006438F0"/>
    <w:rsid w:val="00647281"/>
    <w:rsid w:val="00647455"/>
    <w:rsid w:val="0064795E"/>
    <w:rsid w:val="00647BBB"/>
    <w:rsid w:val="00647D2B"/>
    <w:rsid w:val="00650071"/>
    <w:rsid w:val="00653EE7"/>
    <w:rsid w:val="006566FA"/>
    <w:rsid w:val="006649D1"/>
    <w:rsid w:val="00665BF4"/>
    <w:rsid w:val="00665F56"/>
    <w:rsid w:val="00665FDB"/>
    <w:rsid w:val="006661A4"/>
    <w:rsid w:val="00667617"/>
    <w:rsid w:val="00670B9F"/>
    <w:rsid w:val="00673471"/>
    <w:rsid w:val="0067375A"/>
    <w:rsid w:val="006741E0"/>
    <w:rsid w:val="00675B13"/>
    <w:rsid w:val="00675EDB"/>
    <w:rsid w:val="006773A3"/>
    <w:rsid w:val="00681D61"/>
    <w:rsid w:val="00682C49"/>
    <w:rsid w:val="0068556A"/>
    <w:rsid w:val="00685CEB"/>
    <w:rsid w:val="006861F7"/>
    <w:rsid w:val="00691556"/>
    <w:rsid w:val="00691E0F"/>
    <w:rsid w:val="00693D67"/>
    <w:rsid w:val="006944D4"/>
    <w:rsid w:val="00694C11"/>
    <w:rsid w:val="00695CAC"/>
    <w:rsid w:val="00696481"/>
    <w:rsid w:val="00696FD6"/>
    <w:rsid w:val="006A08FB"/>
    <w:rsid w:val="006A1D3C"/>
    <w:rsid w:val="006A31E7"/>
    <w:rsid w:val="006A4239"/>
    <w:rsid w:val="006A5AF3"/>
    <w:rsid w:val="006B14B4"/>
    <w:rsid w:val="006B23A3"/>
    <w:rsid w:val="006B2977"/>
    <w:rsid w:val="006B4AD8"/>
    <w:rsid w:val="006B53FD"/>
    <w:rsid w:val="006B5BAE"/>
    <w:rsid w:val="006B6088"/>
    <w:rsid w:val="006C03AC"/>
    <w:rsid w:val="006C2C93"/>
    <w:rsid w:val="006C315A"/>
    <w:rsid w:val="006C34AA"/>
    <w:rsid w:val="006C713B"/>
    <w:rsid w:val="006D0D1E"/>
    <w:rsid w:val="006D7756"/>
    <w:rsid w:val="006E02ED"/>
    <w:rsid w:val="006E0488"/>
    <w:rsid w:val="006E07DF"/>
    <w:rsid w:val="006E3F41"/>
    <w:rsid w:val="006E408E"/>
    <w:rsid w:val="006E6DA2"/>
    <w:rsid w:val="006F2D9F"/>
    <w:rsid w:val="006F2F08"/>
    <w:rsid w:val="006F319E"/>
    <w:rsid w:val="006F42A6"/>
    <w:rsid w:val="006F5FBB"/>
    <w:rsid w:val="006F6536"/>
    <w:rsid w:val="00700784"/>
    <w:rsid w:val="007013D4"/>
    <w:rsid w:val="0070144B"/>
    <w:rsid w:val="007033AF"/>
    <w:rsid w:val="00705ABB"/>
    <w:rsid w:val="00707FFB"/>
    <w:rsid w:val="007121FF"/>
    <w:rsid w:val="00712228"/>
    <w:rsid w:val="00714C8F"/>
    <w:rsid w:val="00715FDD"/>
    <w:rsid w:val="00720136"/>
    <w:rsid w:val="00721964"/>
    <w:rsid w:val="00721F92"/>
    <w:rsid w:val="007261FA"/>
    <w:rsid w:val="007277F5"/>
    <w:rsid w:val="00730775"/>
    <w:rsid w:val="00731CFC"/>
    <w:rsid w:val="00732CDA"/>
    <w:rsid w:val="0073376D"/>
    <w:rsid w:val="00737232"/>
    <w:rsid w:val="0073744F"/>
    <w:rsid w:val="0074007E"/>
    <w:rsid w:val="007401B4"/>
    <w:rsid w:val="007418D8"/>
    <w:rsid w:val="00743A23"/>
    <w:rsid w:val="00744351"/>
    <w:rsid w:val="0075180B"/>
    <w:rsid w:val="00753263"/>
    <w:rsid w:val="007548D1"/>
    <w:rsid w:val="00760317"/>
    <w:rsid w:val="00761FB5"/>
    <w:rsid w:val="00762969"/>
    <w:rsid w:val="00762D76"/>
    <w:rsid w:val="00763CF5"/>
    <w:rsid w:val="0076442A"/>
    <w:rsid w:val="00765DB8"/>
    <w:rsid w:val="00766A9A"/>
    <w:rsid w:val="00770B29"/>
    <w:rsid w:val="00775185"/>
    <w:rsid w:val="00776499"/>
    <w:rsid w:val="007803F0"/>
    <w:rsid w:val="00781C1B"/>
    <w:rsid w:val="00782EB6"/>
    <w:rsid w:val="007851A0"/>
    <w:rsid w:val="00786FFD"/>
    <w:rsid w:val="00787A51"/>
    <w:rsid w:val="00790BEE"/>
    <w:rsid w:val="00795481"/>
    <w:rsid w:val="007A23AB"/>
    <w:rsid w:val="007A23AE"/>
    <w:rsid w:val="007A29BE"/>
    <w:rsid w:val="007A3381"/>
    <w:rsid w:val="007B203F"/>
    <w:rsid w:val="007B2A7C"/>
    <w:rsid w:val="007B6A5D"/>
    <w:rsid w:val="007B73FD"/>
    <w:rsid w:val="007C06EB"/>
    <w:rsid w:val="007C0920"/>
    <w:rsid w:val="007C1C2D"/>
    <w:rsid w:val="007C206A"/>
    <w:rsid w:val="007C21F4"/>
    <w:rsid w:val="007C2F23"/>
    <w:rsid w:val="007C31DB"/>
    <w:rsid w:val="007C5510"/>
    <w:rsid w:val="007D0700"/>
    <w:rsid w:val="007D18EE"/>
    <w:rsid w:val="007D1C2C"/>
    <w:rsid w:val="007D208C"/>
    <w:rsid w:val="007D5766"/>
    <w:rsid w:val="007D6651"/>
    <w:rsid w:val="007E47C2"/>
    <w:rsid w:val="007E4F37"/>
    <w:rsid w:val="007E6111"/>
    <w:rsid w:val="007F0CCF"/>
    <w:rsid w:val="007F1A33"/>
    <w:rsid w:val="007F1EA8"/>
    <w:rsid w:val="007F20C6"/>
    <w:rsid w:val="007F2D70"/>
    <w:rsid w:val="007F518E"/>
    <w:rsid w:val="007F522C"/>
    <w:rsid w:val="008003A0"/>
    <w:rsid w:val="00801BAE"/>
    <w:rsid w:val="00801E0F"/>
    <w:rsid w:val="008029FD"/>
    <w:rsid w:val="008034CF"/>
    <w:rsid w:val="0080390A"/>
    <w:rsid w:val="00804382"/>
    <w:rsid w:val="00804608"/>
    <w:rsid w:val="00806BED"/>
    <w:rsid w:val="00812117"/>
    <w:rsid w:val="008121E1"/>
    <w:rsid w:val="008125E6"/>
    <w:rsid w:val="00812937"/>
    <w:rsid w:val="00814215"/>
    <w:rsid w:val="00814BB2"/>
    <w:rsid w:val="00815450"/>
    <w:rsid w:val="00817A4C"/>
    <w:rsid w:val="00821D77"/>
    <w:rsid w:val="0082215A"/>
    <w:rsid w:val="00822CC0"/>
    <w:rsid w:val="00826438"/>
    <w:rsid w:val="00826629"/>
    <w:rsid w:val="0082780E"/>
    <w:rsid w:val="00830F06"/>
    <w:rsid w:val="00830F34"/>
    <w:rsid w:val="008315F5"/>
    <w:rsid w:val="00832F6A"/>
    <w:rsid w:val="0083322E"/>
    <w:rsid w:val="00833BFE"/>
    <w:rsid w:val="00837F1F"/>
    <w:rsid w:val="00842818"/>
    <w:rsid w:val="00842A0A"/>
    <w:rsid w:val="00844900"/>
    <w:rsid w:val="0084740E"/>
    <w:rsid w:val="00851344"/>
    <w:rsid w:val="008525B2"/>
    <w:rsid w:val="008533E2"/>
    <w:rsid w:val="00853DE6"/>
    <w:rsid w:val="008561C9"/>
    <w:rsid w:val="00857D4F"/>
    <w:rsid w:val="00860B0F"/>
    <w:rsid w:val="00860DB4"/>
    <w:rsid w:val="00861F66"/>
    <w:rsid w:val="0086388C"/>
    <w:rsid w:val="00865485"/>
    <w:rsid w:val="00865A11"/>
    <w:rsid w:val="00865E08"/>
    <w:rsid w:val="008670E7"/>
    <w:rsid w:val="008672BB"/>
    <w:rsid w:val="00871312"/>
    <w:rsid w:val="00872556"/>
    <w:rsid w:val="00874E68"/>
    <w:rsid w:val="00875B33"/>
    <w:rsid w:val="00876106"/>
    <w:rsid w:val="0087647F"/>
    <w:rsid w:val="008767E9"/>
    <w:rsid w:val="00877394"/>
    <w:rsid w:val="00877702"/>
    <w:rsid w:val="0087796A"/>
    <w:rsid w:val="00883C2E"/>
    <w:rsid w:val="00883C7F"/>
    <w:rsid w:val="00883FE0"/>
    <w:rsid w:val="00884FAA"/>
    <w:rsid w:val="00885D08"/>
    <w:rsid w:val="00887AA2"/>
    <w:rsid w:val="00891274"/>
    <w:rsid w:val="0089218C"/>
    <w:rsid w:val="00892590"/>
    <w:rsid w:val="0089447B"/>
    <w:rsid w:val="00895EF4"/>
    <w:rsid w:val="00896C19"/>
    <w:rsid w:val="00897210"/>
    <w:rsid w:val="00897B95"/>
    <w:rsid w:val="008A1EEE"/>
    <w:rsid w:val="008A311A"/>
    <w:rsid w:val="008A3443"/>
    <w:rsid w:val="008A3E90"/>
    <w:rsid w:val="008A4A2E"/>
    <w:rsid w:val="008A575D"/>
    <w:rsid w:val="008B17FF"/>
    <w:rsid w:val="008B25CF"/>
    <w:rsid w:val="008B275D"/>
    <w:rsid w:val="008B2FC9"/>
    <w:rsid w:val="008B4C07"/>
    <w:rsid w:val="008B5E47"/>
    <w:rsid w:val="008B653A"/>
    <w:rsid w:val="008B6D98"/>
    <w:rsid w:val="008C0DAE"/>
    <w:rsid w:val="008C0ED1"/>
    <w:rsid w:val="008C175C"/>
    <w:rsid w:val="008C1FDD"/>
    <w:rsid w:val="008C2497"/>
    <w:rsid w:val="008C3953"/>
    <w:rsid w:val="008C3BC6"/>
    <w:rsid w:val="008C3D9E"/>
    <w:rsid w:val="008C54EC"/>
    <w:rsid w:val="008C57F1"/>
    <w:rsid w:val="008C60EC"/>
    <w:rsid w:val="008D0BBA"/>
    <w:rsid w:val="008D217E"/>
    <w:rsid w:val="008D3425"/>
    <w:rsid w:val="008D4210"/>
    <w:rsid w:val="008D445B"/>
    <w:rsid w:val="008D607B"/>
    <w:rsid w:val="008D7E65"/>
    <w:rsid w:val="008D7F05"/>
    <w:rsid w:val="008E16E3"/>
    <w:rsid w:val="008E1ACD"/>
    <w:rsid w:val="008E1F35"/>
    <w:rsid w:val="008E275B"/>
    <w:rsid w:val="008E46C3"/>
    <w:rsid w:val="008E5960"/>
    <w:rsid w:val="008E6057"/>
    <w:rsid w:val="008F37BA"/>
    <w:rsid w:val="008F456D"/>
    <w:rsid w:val="008F64E8"/>
    <w:rsid w:val="008F7D17"/>
    <w:rsid w:val="00901A74"/>
    <w:rsid w:val="00903925"/>
    <w:rsid w:val="00904824"/>
    <w:rsid w:val="00907673"/>
    <w:rsid w:val="0091079C"/>
    <w:rsid w:val="00910AB3"/>
    <w:rsid w:val="00912F7C"/>
    <w:rsid w:val="00913C1C"/>
    <w:rsid w:val="00914671"/>
    <w:rsid w:val="00914AEB"/>
    <w:rsid w:val="00915E0D"/>
    <w:rsid w:val="00916307"/>
    <w:rsid w:val="009240FC"/>
    <w:rsid w:val="00924AA3"/>
    <w:rsid w:val="00932200"/>
    <w:rsid w:val="00932865"/>
    <w:rsid w:val="0093404B"/>
    <w:rsid w:val="00934D4D"/>
    <w:rsid w:val="00936E4D"/>
    <w:rsid w:val="0093736F"/>
    <w:rsid w:val="0094013F"/>
    <w:rsid w:val="009411C8"/>
    <w:rsid w:val="009411FB"/>
    <w:rsid w:val="009431EA"/>
    <w:rsid w:val="00944532"/>
    <w:rsid w:val="00945DB0"/>
    <w:rsid w:val="00946C75"/>
    <w:rsid w:val="00947B39"/>
    <w:rsid w:val="00950150"/>
    <w:rsid w:val="0095026D"/>
    <w:rsid w:val="00950B7B"/>
    <w:rsid w:val="00952712"/>
    <w:rsid w:val="00953D43"/>
    <w:rsid w:val="009550FD"/>
    <w:rsid w:val="0095541B"/>
    <w:rsid w:val="00956621"/>
    <w:rsid w:val="00956BB9"/>
    <w:rsid w:val="00957E68"/>
    <w:rsid w:val="0096037B"/>
    <w:rsid w:val="00960512"/>
    <w:rsid w:val="009607D3"/>
    <w:rsid w:val="00961E79"/>
    <w:rsid w:val="00961F60"/>
    <w:rsid w:val="00962B93"/>
    <w:rsid w:val="00963F4A"/>
    <w:rsid w:val="00964318"/>
    <w:rsid w:val="00965131"/>
    <w:rsid w:val="00965357"/>
    <w:rsid w:val="0096537E"/>
    <w:rsid w:val="00966618"/>
    <w:rsid w:val="00966B81"/>
    <w:rsid w:val="00967400"/>
    <w:rsid w:val="00970524"/>
    <w:rsid w:val="00972505"/>
    <w:rsid w:val="00973460"/>
    <w:rsid w:val="00974BDA"/>
    <w:rsid w:val="00976CA3"/>
    <w:rsid w:val="00977EEF"/>
    <w:rsid w:val="00982759"/>
    <w:rsid w:val="009835D2"/>
    <w:rsid w:val="0098472B"/>
    <w:rsid w:val="0098490B"/>
    <w:rsid w:val="00984D57"/>
    <w:rsid w:val="009858ED"/>
    <w:rsid w:val="00986385"/>
    <w:rsid w:val="00986FCB"/>
    <w:rsid w:val="009873FD"/>
    <w:rsid w:val="00990A9D"/>
    <w:rsid w:val="00993506"/>
    <w:rsid w:val="009939AD"/>
    <w:rsid w:val="009948B5"/>
    <w:rsid w:val="00995C19"/>
    <w:rsid w:val="0099607D"/>
    <w:rsid w:val="00997BED"/>
    <w:rsid w:val="009A4D9F"/>
    <w:rsid w:val="009A4F45"/>
    <w:rsid w:val="009A6340"/>
    <w:rsid w:val="009B24C1"/>
    <w:rsid w:val="009B2E2B"/>
    <w:rsid w:val="009B6C98"/>
    <w:rsid w:val="009B7B9F"/>
    <w:rsid w:val="009B7C66"/>
    <w:rsid w:val="009C0A3F"/>
    <w:rsid w:val="009C11C2"/>
    <w:rsid w:val="009C1FD6"/>
    <w:rsid w:val="009C22D5"/>
    <w:rsid w:val="009C2CC6"/>
    <w:rsid w:val="009C4931"/>
    <w:rsid w:val="009C4E09"/>
    <w:rsid w:val="009C7083"/>
    <w:rsid w:val="009C7420"/>
    <w:rsid w:val="009D16AC"/>
    <w:rsid w:val="009D30C1"/>
    <w:rsid w:val="009D5DDC"/>
    <w:rsid w:val="009D6DF9"/>
    <w:rsid w:val="009E03A0"/>
    <w:rsid w:val="009E0C36"/>
    <w:rsid w:val="009E0EFE"/>
    <w:rsid w:val="009E1088"/>
    <w:rsid w:val="009E3B08"/>
    <w:rsid w:val="009F1DB9"/>
    <w:rsid w:val="009F27E4"/>
    <w:rsid w:val="009F2A50"/>
    <w:rsid w:val="009F365B"/>
    <w:rsid w:val="009F369A"/>
    <w:rsid w:val="009F4C83"/>
    <w:rsid w:val="009F7024"/>
    <w:rsid w:val="00A00CD4"/>
    <w:rsid w:val="00A01AF8"/>
    <w:rsid w:val="00A02061"/>
    <w:rsid w:val="00A020FC"/>
    <w:rsid w:val="00A03929"/>
    <w:rsid w:val="00A0489A"/>
    <w:rsid w:val="00A0569E"/>
    <w:rsid w:val="00A05D70"/>
    <w:rsid w:val="00A1002B"/>
    <w:rsid w:val="00A10522"/>
    <w:rsid w:val="00A10FB7"/>
    <w:rsid w:val="00A11AEC"/>
    <w:rsid w:val="00A14A58"/>
    <w:rsid w:val="00A14CFD"/>
    <w:rsid w:val="00A15D10"/>
    <w:rsid w:val="00A166C6"/>
    <w:rsid w:val="00A20654"/>
    <w:rsid w:val="00A22B75"/>
    <w:rsid w:val="00A23EDA"/>
    <w:rsid w:val="00A2575B"/>
    <w:rsid w:val="00A2650B"/>
    <w:rsid w:val="00A2669F"/>
    <w:rsid w:val="00A274E2"/>
    <w:rsid w:val="00A3050D"/>
    <w:rsid w:val="00A30786"/>
    <w:rsid w:val="00A30863"/>
    <w:rsid w:val="00A313F7"/>
    <w:rsid w:val="00A324D5"/>
    <w:rsid w:val="00A3289D"/>
    <w:rsid w:val="00A33964"/>
    <w:rsid w:val="00A35CC5"/>
    <w:rsid w:val="00A372BA"/>
    <w:rsid w:val="00A37693"/>
    <w:rsid w:val="00A4013D"/>
    <w:rsid w:val="00A4178E"/>
    <w:rsid w:val="00A4251A"/>
    <w:rsid w:val="00A4268F"/>
    <w:rsid w:val="00A43630"/>
    <w:rsid w:val="00A43C25"/>
    <w:rsid w:val="00A44698"/>
    <w:rsid w:val="00A4517D"/>
    <w:rsid w:val="00A46FB7"/>
    <w:rsid w:val="00A503D9"/>
    <w:rsid w:val="00A50AC1"/>
    <w:rsid w:val="00A55720"/>
    <w:rsid w:val="00A57BA1"/>
    <w:rsid w:val="00A6046E"/>
    <w:rsid w:val="00A614BC"/>
    <w:rsid w:val="00A63BB9"/>
    <w:rsid w:val="00A671C2"/>
    <w:rsid w:val="00A70CA3"/>
    <w:rsid w:val="00A72980"/>
    <w:rsid w:val="00A73748"/>
    <w:rsid w:val="00A74F45"/>
    <w:rsid w:val="00A751D3"/>
    <w:rsid w:val="00A76E06"/>
    <w:rsid w:val="00A77687"/>
    <w:rsid w:val="00A803A8"/>
    <w:rsid w:val="00A80DF0"/>
    <w:rsid w:val="00A81495"/>
    <w:rsid w:val="00A8236D"/>
    <w:rsid w:val="00A8347E"/>
    <w:rsid w:val="00A84FC9"/>
    <w:rsid w:val="00A94B26"/>
    <w:rsid w:val="00A95568"/>
    <w:rsid w:val="00A96102"/>
    <w:rsid w:val="00A971A2"/>
    <w:rsid w:val="00AA0F57"/>
    <w:rsid w:val="00AA195C"/>
    <w:rsid w:val="00AA39CE"/>
    <w:rsid w:val="00AA58CB"/>
    <w:rsid w:val="00AA7280"/>
    <w:rsid w:val="00AB21B9"/>
    <w:rsid w:val="00AB33CA"/>
    <w:rsid w:val="00AB405C"/>
    <w:rsid w:val="00AB5BE4"/>
    <w:rsid w:val="00AB6272"/>
    <w:rsid w:val="00AC03BB"/>
    <w:rsid w:val="00AC0946"/>
    <w:rsid w:val="00AC0A1C"/>
    <w:rsid w:val="00AC0CFA"/>
    <w:rsid w:val="00AC127B"/>
    <w:rsid w:val="00AC143B"/>
    <w:rsid w:val="00AC366F"/>
    <w:rsid w:val="00AC4730"/>
    <w:rsid w:val="00AC4926"/>
    <w:rsid w:val="00AC6621"/>
    <w:rsid w:val="00AC79D3"/>
    <w:rsid w:val="00AC79F0"/>
    <w:rsid w:val="00AD2378"/>
    <w:rsid w:val="00AD29D2"/>
    <w:rsid w:val="00AD31DF"/>
    <w:rsid w:val="00AD352B"/>
    <w:rsid w:val="00AD4378"/>
    <w:rsid w:val="00AD44A3"/>
    <w:rsid w:val="00AD4B04"/>
    <w:rsid w:val="00AD6616"/>
    <w:rsid w:val="00AD68F1"/>
    <w:rsid w:val="00AD6904"/>
    <w:rsid w:val="00AD76D3"/>
    <w:rsid w:val="00AE17C7"/>
    <w:rsid w:val="00AE312C"/>
    <w:rsid w:val="00AE49FD"/>
    <w:rsid w:val="00AE50EF"/>
    <w:rsid w:val="00AE67ED"/>
    <w:rsid w:val="00AF0687"/>
    <w:rsid w:val="00AF0C23"/>
    <w:rsid w:val="00AF15A8"/>
    <w:rsid w:val="00AF2876"/>
    <w:rsid w:val="00AF2E0B"/>
    <w:rsid w:val="00AF36C2"/>
    <w:rsid w:val="00AF6E94"/>
    <w:rsid w:val="00AF7304"/>
    <w:rsid w:val="00AF77B2"/>
    <w:rsid w:val="00AF7F27"/>
    <w:rsid w:val="00B00126"/>
    <w:rsid w:val="00B00A33"/>
    <w:rsid w:val="00B012FF"/>
    <w:rsid w:val="00B022FB"/>
    <w:rsid w:val="00B04AD2"/>
    <w:rsid w:val="00B05F05"/>
    <w:rsid w:val="00B073B5"/>
    <w:rsid w:val="00B07510"/>
    <w:rsid w:val="00B0751C"/>
    <w:rsid w:val="00B1001D"/>
    <w:rsid w:val="00B12CE7"/>
    <w:rsid w:val="00B14619"/>
    <w:rsid w:val="00B14BCF"/>
    <w:rsid w:val="00B14FD7"/>
    <w:rsid w:val="00B16929"/>
    <w:rsid w:val="00B17233"/>
    <w:rsid w:val="00B20223"/>
    <w:rsid w:val="00B21AE1"/>
    <w:rsid w:val="00B2270C"/>
    <w:rsid w:val="00B23D59"/>
    <w:rsid w:val="00B24497"/>
    <w:rsid w:val="00B24C65"/>
    <w:rsid w:val="00B3264A"/>
    <w:rsid w:val="00B3335F"/>
    <w:rsid w:val="00B3365D"/>
    <w:rsid w:val="00B35999"/>
    <w:rsid w:val="00B37668"/>
    <w:rsid w:val="00B37752"/>
    <w:rsid w:val="00B37E7B"/>
    <w:rsid w:val="00B403EA"/>
    <w:rsid w:val="00B40595"/>
    <w:rsid w:val="00B408EB"/>
    <w:rsid w:val="00B41A84"/>
    <w:rsid w:val="00B43FCB"/>
    <w:rsid w:val="00B465C4"/>
    <w:rsid w:val="00B47BBC"/>
    <w:rsid w:val="00B47C08"/>
    <w:rsid w:val="00B5019A"/>
    <w:rsid w:val="00B51F27"/>
    <w:rsid w:val="00B52351"/>
    <w:rsid w:val="00B53005"/>
    <w:rsid w:val="00B53313"/>
    <w:rsid w:val="00B54A83"/>
    <w:rsid w:val="00B54ECA"/>
    <w:rsid w:val="00B55A15"/>
    <w:rsid w:val="00B55BEB"/>
    <w:rsid w:val="00B56105"/>
    <w:rsid w:val="00B62A1F"/>
    <w:rsid w:val="00B67EC0"/>
    <w:rsid w:val="00B67F1D"/>
    <w:rsid w:val="00B70109"/>
    <w:rsid w:val="00B712AB"/>
    <w:rsid w:val="00B72BDF"/>
    <w:rsid w:val="00B72FC0"/>
    <w:rsid w:val="00B73B23"/>
    <w:rsid w:val="00B74715"/>
    <w:rsid w:val="00B76394"/>
    <w:rsid w:val="00B77F49"/>
    <w:rsid w:val="00B80018"/>
    <w:rsid w:val="00B81D85"/>
    <w:rsid w:val="00B82532"/>
    <w:rsid w:val="00B82800"/>
    <w:rsid w:val="00B83349"/>
    <w:rsid w:val="00B84E31"/>
    <w:rsid w:val="00B8609B"/>
    <w:rsid w:val="00B863EA"/>
    <w:rsid w:val="00B86D1C"/>
    <w:rsid w:val="00B87961"/>
    <w:rsid w:val="00B87AFC"/>
    <w:rsid w:val="00B907C1"/>
    <w:rsid w:val="00B91E49"/>
    <w:rsid w:val="00B92EEE"/>
    <w:rsid w:val="00B94660"/>
    <w:rsid w:val="00B9573B"/>
    <w:rsid w:val="00B95F90"/>
    <w:rsid w:val="00B96B9F"/>
    <w:rsid w:val="00B973A0"/>
    <w:rsid w:val="00B9798E"/>
    <w:rsid w:val="00BA0B14"/>
    <w:rsid w:val="00BA11E2"/>
    <w:rsid w:val="00BA3BCC"/>
    <w:rsid w:val="00BA3FCE"/>
    <w:rsid w:val="00BA41EC"/>
    <w:rsid w:val="00BB1875"/>
    <w:rsid w:val="00BB1B05"/>
    <w:rsid w:val="00BB22CD"/>
    <w:rsid w:val="00BB51F8"/>
    <w:rsid w:val="00BB6F10"/>
    <w:rsid w:val="00BB79AF"/>
    <w:rsid w:val="00BC1477"/>
    <w:rsid w:val="00BC280C"/>
    <w:rsid w:val="00BC3EF4"/>
    <w:rsid w:val="00BC5143"/>
    <w:rsid w:val="00BC5C4B"/>
    <w:rsid w:val="00BC5FFB"/>
    <w:rsid w:val="00BC6EA4"/>
    <w:rsid w:val="00BD44A0"/>
    <w:rsid w:val="00BD6DB4"/>
    <w:rsid w:val="00BE03E8"/>
    <w:rsid w:val="00BE0E05"/>
    <w:rsid w:val="00BE3459"/>
    <w:rsid w:val="00BE61CF"/>
    <w:rsid w:val="00BE647E"/>
    <w:rsid w:val="00BE7BAE"/>
    <w:rsid w:val="00BF0051"/>
    <w:rsid w:val="00BF054C"/>
    <w:rsid w:val="00BF1DF6"/>
    <w:rsid w:val="00BF200C"/>
    <w:rsid w:val="00BF20D9"/>
    <w:rsid w:val="00BF3E04"/>
    <w:rsid w:val="00BF466C"/>
    <w:rsid w:val="00BF52E2"/>
    <w:rsid w:val="00BF60F4"/>
    <w:rsid w:val="00C02231"/>
    <w:rsid w:val="00C04234"/>
    <w:rsid w:val="00C0480D"/>
    <w:rsid w:val="00C05950"/>
    <w:rsid w:val="00C05B6C"/>
    <w:rsid w:val="00C12342"/>
    <w:rsid w:val="00C123CC"/>
    <w:rsid w:val="00C141AF"/>
    <w:rsid w:val="00C14950"/>
    <w:rsid w:val="00C21BAD"/>
    <w:rsid w:val="00C23F79"/>
    <w:rsid w:val="00C24BE7"/>
    <w:rsid w:val="00C25B24"/>
    <w:rsid w:val="00C27F81"/>
    <w:rsid w:val="00C30F25"/>
    <w:rsid w:val="00C30F54"/>
    <w:rsid w:val="00C32FCB"/>
    <w:rsid w:val="00C33CD0"/>
    <w:rsid w:val="00C35538"/>
    <w:rsid w:val="00C3555F"/>
    <w:rsid w:val="00C36DAB"/>
    <w:rsid w:val="00C40D67"/>
    <w:rsid w:val="00C417C4"/>
    <w:rsid w:val="00C41B76"/>
    <w:rsid w:val="00C42A25"/>
    <w:rsid w:val="00C43CC9"/>
    <w:rsid w:val="00C44665"/>
    <w:rsid w:val="00C4475A"/>
    <w:rsid w:val="00C46ED6"/>
    <w:rsid w:val="00C47FC1"/>
    <w:rsid w:val="00C502D0"/>
    <w:rsid w:val="00C523B6"/>
    <w:rsid w:val="00C52EDB"/>
    <w:rsid w:val="00C544D9"/>
    <w:rsid w:val="00C55245"/>
    <w:rsid w:val="00C55DC8"/>
    <w:rsid w:val="00C55E44"/>
    <w:rsid w:val="00C57E17"/>
    <w:rsid w:val="00C6255C"/>
    <w:rsid w:val="00C63017"/>
    <w:rsid w:val="00C6404A"/>
    <w:rsid w:val="00C6538C"/>
    <w:rsid w:val="00C65735"/>
    <w:rsid w:val="00C67A8D"/>
    <w:rsid w:val="00C70123"/>
    <w:rsid w:val="00C70B57"/>
    <w:rsid w:val="00C71DF6"/>
    <w:rsid w:val="00C74D6B"/>
    <w:rsid w:val="00C755BB"/>
    <w:rsid w:val="00C762DA"/>
    <w:rsid w:val="00C76539"/>
    <w:rsid w:val="00C76BD1"/>
    <w:rsid w:val="00C80D38"/>
    <w:rsid w:val="00C84697"/>
    <w:rsid w:val="00C85201"/>
    <w:rsid w:val="00C923F4"/>
    <w:rsid w:val="00C9395C"/>
    <w:rsid w:val="00CA0007"/>
    <w:rsid w:val="00CA1737"/>
    <w:rsid w:val="00CA2BFB"/>
    <w:rsid w:val="00CA4933"/>
    <w:rsid w:val="00CA5A51"/>
    <w:rsid w:val="00CA6574"/>
    <w:rsid w:val="00CA7DF3"/>
    <w:rsid w:val="00CB00AC"/>
    <w:rsid w:val="00CB1450"/>
    <w:rsid w:val="00CB6B68"/>
    <w:rsid w:val="00CC13FB"/>
    <w:rsid w:val="00CC1DA0"/>
    <w:rsid w:val="00CC20DA"/>
    <w:rsid w:val="00CC22AB"/>
    <w:rsid w:val="00CC2FC6"/>
    <w:rsid w:val="00CC39D5"/>
    <w:rsid w:val="00CC4B3A"/>
    <w:rsid w:val="00CC7D12"/>
    <w:rsid w:val="00CD0FE6"/>
    <w:rsid w:val="00CD36FD"/>
    <w:rsid w:val="00CD40FD"/>
    <w:rsid w:val="00CD5151"/>
    <w:rsid w:val="00CD59A7"/>
    <w:rsid w:val="00CD5F99"/>
    <w:rsid w:val="00CD6C46"/>
    <w:rsid w:val="00CD72A7"/>
    <w:rsid w:val="00CD7A93"/>
    <w:rsid w:val="00CE08F4"/>
    <w:rsid w:val="00CE6976"/>
    <w:rsid w:val="00CE7ADF"/>
    <w:rsid w:val="00CF07BA"/>
    <w:rsid w:val="00CF1022"/>
    <w:rsid w:val="00CF35B8"/>
    <w:rsid w:val="00CF4AF0"/>
    <w:rsid w:val="00CF7F3E"/>
    <w:rsid w:val="00D0083B"/>
    <w:rsid w:val="00D00B78"/>
    <w:rsid w:val="00D00E34"/>
    <w:rsid w:val="00D02102"/>
    <w:rsid w:val="00D046B7"/>
    <w:rsid w:val="00D05C36"/>
    <w:rsid w:val="00D06083"/>
    <w:rsid w:val="00D062CA"/>
    <w:rsid w:val="00D11088"/>
    <w:rsid w:val="00D1275A"/>
    <w:rsid w:val="00D133E3"/>
    <w:rsid w:val="00D13AC1"/>
    <w:rsid w:val="00D144EE"/>
    <w:rsid w:val="00D1521D"/>
    <w:rsid w:val="00D211A3"/>
    <w:rsid w:val="00D23A95"/>
    <w:rsid w:val="00D23DE8"/>
    <w:rsid w:val="00D26156"/>
    <w:rsid w:val="00D2696D"/>
    <w:rsid w:val="00D3001D"/>
    <w:rsid w:val="00D30A03"/>
    <w:rsid w:val="00D33C2F"/>
    <w:rsid w:val="00D34FC5"/>
    <w:rsid w:val="00D36F33"/>
    <w:rsid w:val="00D400E8"/>
    <w:rsid w:val="00D402EA"/>
    <w:rsid w:val="00D422E9"/>
    <w:rsid w:val="00D45106"/>
    <w:rsid w:val="00D45DB5"/>
    <w:rsid w:val="00D5027B"/>
    <w:rsid w:val="00D52A7E"/>
    <w:rsid w:val="00D53A31"/>
    <w:rsid w:val="00D53B4A"/>
    <w:rsid w:val="00D567D0"/>
    <w:rsid w:val="00D6064B"/>
    <w:rsid w:val="00D60951"/>
    <w:rsid w:val="00D62B5E"/>
    <w:rsid w:val="00D632B3"/>
    <w:rsid w:val="00D6372B"/>
    <w:rsid w:val="00D63E8E"/>
    <w:rsid w:val="00D64483"/>
    <w:rsid w:val="00D67235"/>
    <w:rsid w:val="00D711BC"/>
    <w:rsid w:val="00D714A2"/>
    <w:rsid w:val="00D72523"/>
    <w:rsid w:val="00D736AE"/>
    <w:rsid w:val="00D7607C"/>
    <w:rsid w:val="00D769D9"/>
    <w:rsid w:val="00D7703F"/>
    <w:rsid w:val="00D77164"/>
    <w:rsid w:val="00D8198E"/>
    <w:rsid w:val="00D83CE2"/>
    <w:rsid w:val="00D84CD1"/>
    <w:rsid w:val="00D86435"/>
    <w:rsid w:val="00D90CEB"/>
    <w:rsid w:val="00D927C8"/>
    <w:rsid w:val="00D92ABE"/>
    <w:rsid w:val="00D92B81"/>
    <w:rsid w:val="00D93D1B"/>
    <w:rsid w:val="00D953AD"/>
    <w:rsid w:val="00D97405"/>
    <w:rsid w:val="00DA297D"/>
    <w:rsid w:val="00DA4822"/>
    <w:rsid w:val="00DA48AA"/>
    <w:rsid w:val="00DA4EBB"/>
    <w:rsid w:val="00DA7E17"/>
    <w:rsid w:val="00DB2F1A"/>
    <w:rsid w:val="00DB3008"/>
    <w:rsid w:val="00DB3370"/>
    <w:rsid w:val="00DB48F8"/>
    <w:rsid w:val="00DB73CC"/>
    <w:rsid w:val="00DB759C"/>
    <w:rsid w:val="00DC05EB"/>
    <w:rsid w:val="00DC13C1"/>
    <w:rsid w:val="00DC14CE"/>
    <w:rsid w:val="00DC2EB9"/>
    <w:rsid w:val="00DC416E"/>
    <w:rsid w:val="00DC4BB7"/>
    <w:rsid w:val="00DC61DA"/>
    <w:rsid w:val="00DC6D62"/>
    <w:rsid w:val="00DD2B1C"/>
    <w:rsid w:val="00DD3974"/>
    <w:rsid w:val="00DD3BB3"/>
    <w:rsid w:val="00DD5FF3"/>
    <w:rsid w:val="00DD780B"/>
    <w:rsid w:val="00DD786D"/>
    <w:rsid w:val="00DE33FE"/>
    <w:rsid w:val="00DE58A2"/>
    <w:rsid w:val="00DE79B2"/>
    <w:rsid w:val="00DF201B"/>
    <w:rsid w:val="00DF2BF1"/>
    <w:rsid w:val="00DF2EE7"/>
    <w:rsid w:val="00DF5D03"/>
    <w:rsid w:val="00DF6066"/>
    <w:rsid w:val="00DF6496"/>
    <w:rsid w:val="00DF7088"/>
    <w:rsid w:val="00E04577"/>
    <w:rsid w:val="00E05A99"/>
    <w:rsid w:val="00E06BC5"/>
    <w:rsid w:val="00E071D8"/>
    <w:rsid w:val="00E1092D"/>
    <w:rsid w:val="00E11655"/>
    <w:rsid w:val="00E15982"/>
    <w:rsid w:val="00E15EFA"/>
    <w:rsid w:val="00E164FC"/>
    <w:rsid w:val="00E16695"/>
    <w:rsid w:val="00E16801"/>
    <w:rsid w:val="00E17010"/>
    <w:rsid w:val="00E21A91"/>
    <w:rsid w:val="00E22E9B"/>
    <w:rsid w:val="00E236DD"/>
    <w:rsid w:val="00E23B5F"/>
    <w:rsid w:val="00E2755D"/>
    <w:rsid w:val="00E279BA"/>
    <w:rsid w:val="00E27A60"/>
    <w:rsid w:val="00E303D9"/>
    <w:rsid w:val="00E31E07"/>
    <w:rsid w:val="00E36ABD"/>
    <w:rsid w:val="00E3726F"/>
    <w:rsid w:val="00E42B9A"/>
    <w:rsid w:val="00E4332B"/>
    <w:rsid w:val="00E44137"/>
    <w:rsid w:val="00E4630C"/>
    <w:rsid w:val="00E510AD"/>
    <w:rsid w:val="00E516D0"/>
    <w:rsid w:val="00E543A1"/>
    <w:rsid w:val="00E5456D"/>
    <w:rsid w:val="00E60C0A"/>
    <w:rsid w:val="00E62670"/>
    <w:rsid w:val="00E62D14"/>
    <w:rsid w:val="00E6330D"/>
    <w:rsid w:val="00E6700F"/>
    <w:rsid w:val="00E67DB0"/>
    <w:rsid w:val="00E73690"/>
    <w:rsid w:val="00E7392F"/>
    <w:rsid w:val="00E745E7"/>
    <w:rsid w:val="00E77EF8"/>
    <w:rsid w:val="00E820F5"/>
    <w:rsid w:val="00E84A73"/>
    <w:rsid w:val="00E85A73"/>
    <w:rsid w:val="00E87B30"/>
    <w:rsid w:val="00E9027B"/>
    <w:rsid w:val="00E91BEB"/>
    <w:rsid w:val="00E9781B"/>
    <w:rsid w:val="00EA0C71"/>
    <w:rsid w:val="00EA1FCC"/>
    <w:rsid w:val="00EA5749"/>
    <w:rsid w:val="00EA63D9"/>
    <w:rsid w:val="00EA65FE"/>
    <w:rsid w:val="00EA79AC"/>
    <w:rsid w:val="00EB0CF1"/>
    <w:rsid w:val="00EB1FDD"/>
    <w:rsid w:val="00EB3359"/>
    <w:rsid w:val="00EB6A22"/>
    <w:rsid w:val="00EB7E27"/>
    <w:rsid w:val="00EC0232"/>
    <w:rsid w:val="00EC06F2"/>
    <w:rsid w:val="00EC1946"/>
    <w:rsid w:val="00EC48CE"/>
    <w:rsid w:val="00EC53C0"/>
    <w:rsid w:val="00EC5601"/>
    <w:rsid w:val="00EC582D"/>
    <w:rsid w:val="00EC7657"/>
    <w:rsid w:val="00ED004F"/>
    <w:rsid w:val="00ED02B6"/>
    <w:rsid w:val="00ED1144"/>
    <w:rsid w:val="00ED3C70"/>
    <w:rsid w:val="00ED452E"/>
    <w:rsid w:val="00ED70E7"/>
    <w:rsid w:val="00ED7E73"/>
    <w:rsid w:val="00EE0009"/>
    <w:rsid w:val="00EE14C2"/>
    <w:rsid w:val="00EE34DD"/>
    <w:rsid w:val="00EE4858"/>
    <w:rsid w:val="00EE50C5"/>
    <w:rsid w:val="00EE723A"/>
    <w:rsid w:val="00EE770E"/>
    <w:rsid w:val="00EE781F"/>
    <w:rsid w:val="00EF01FF"/>
    <w:rsid w:val="00EF08E8"/>
    <w:rsid w:val="00EF096A"/>
    <w:rsid w:val="00EF099A"/>
    <w:rsid w:val="00EF357D"/>
    <w:rsid w:val="00EF5146"/>
    <w:rsid w:val="00EF5160"/>
    <w:rsid w:val="00EF6DFC"/>
    <w:rsid w:val="00EF7397"/>
    <w:rsid w:val="00F000F3"/>
    <w:rsid w:val="00F023C4"/>
    <w:rsid w:val="00F0331C"/>
    <w:rsid w:val="00F077C3"/>
    <w:rsid w:val="00F07D1D"/>
    <w:rsid w:val="00F1135F"/>
    <w:rsid w:val="00F113C1"/>
    <w:rsid w:val="00F1204C"/>
    <w:rsid w:val="00F12450"/>
    <w:rsid w:val="00F13127"/>
    <w:rsid w:val="00F1485C"/>
    <w:rsid w:val="00F233AD"/>
    <w:rsid w:val="00F25A46"/>
    <w:rsid w:val="00F31407"/>
    <w:rsid w:val="00F31A15"/>
    <w:rsid w:val="00F32792"/>
    <w:rsid w:val="00F34278"/>
    <w:rsid w:val="00F35B85"/>
    <w:rsid w:val="00F35C63"/>
    <w:rsid w:val="00F37CC5"/>
    <w:rsid w:val="00F41E00"/>
    <w:rsid w:val="00F42DA1"/>
    <w:rsid w:val="00F457C7"/>
    <w:rsid w:val="00F500D6"/>
    <w:rsid w:val="00F528CE"/>
    <w:rsid w:val="00F56658"/>
    <w:rsid w:val="00F56808"/>
    <w:rsid w:val="00F57E74"/>
    <w:rsid w:val="00F62A4A"/>
    <w:rsid w:val="00F62C0D"/>
    <w:rsid w:val="00F666E0"/>
    <w:rsid w:val="00F66866"/>
    <w:rsid w:val="00F67077"/>
    <w:rsid w:val="00F67F02"/>
    <w:rsid w:val="00F67FA6"/>
    <w:rsid w:val="00F703F8"/>
    <w:rsid w:val="00F70FBB"/>
    <w:rsid w:val="00F80D59"/>
    <w:rsid w:val="00F8315D"/>
    <w:rsid w:val="00F83865"/>
    <w:rsid w:val="00F84033"/>
    <w:rsid w:val="00F84D5E"/>
    <w:rsid w:val="00F85641"/>
    <w:rsid w:val="00F86B38"/>
    <w:rsid w:val="00F92901"/>
    <w:rsid w:val="00F93B32"/>
    <w:rsid w:val="00F94807"/>
    <w:rsid w:val="00F94D66"/>
    <w:rsid w:val="00F968D9"/>
    <w:rsid w:val="00F968FA"/>
    <w:rsid w:val="00F96DFE"/>
    <w:rsid w:val="00F97C42"/>
    <w:rsid w:val="00FA1C7F"/>
    <w:rsid w:val="00FA2145"/>
    <w:rsid w:val="00FA314C"/>
    <w:rsid w:val="00FA4251"/>
    <w:rsid w:val="00FA60BF"/>
    <w:rsid w:val="00FA6F5B"/>
    <w:rsid w:val="00FA7592"/>
    <w:rsid w:val="00FB0804"/>
    <w:rsid w:val="00FB121E"/>
    <w:rsid w:val="00FB1440"/>
    <w:rsid w:val="00FB5077"/>
    <w:rsid w:val="00FB545C"/>
    <w:rsid w:val="00FB5D38"/>
    <w:rsid w:val="00FC0021"/>
    <w:rsid w:val="00FC00A4"/>
    <w:rsid w:val="00FC0364"/>
    <w:rsid w:val="00FC0981"/>
    <w:rsid w:val="00FC1375"/>
    <w:rsid w:val="00FC1EE9"/>
    <w:rsid w:val="00FC273C"/>
    <w:rsid w:val="00FC4011"/>
    <w:rsid w:val="00FC4057"/>
    <w:rsid w:val="00FC4885"/>
    <w:rsid w:val="00FC4D15"/>
    <w:rsid w:val="00FC600E"/>
    <w:rsid w:val="00FD0AFC"/>
    <w:rsid w:val="00FD2723"/>
    <w:rsid w:val="00FD3AB0"/>
    <w:rsid w:val="00FD3DEE"/>
    <w:rsid w:val="00FE07A9"/>
    <w:rsid w:val="00FE0964"/>
    <w:rsid w:val="00FE0E15"/>
    <w:rsid w:val="00FE0F46"/>
    <w:rsid w:val="00FE26B8"/>
    <w:rsid w:val="00FE3C56"/>
    <w:rsid w:val="00FE5FFD"/>
    <w:rsid w:val="00FF0643"/>
    <w:rsid w:val="00FF1E2D"/>
    <w:rsid w:val="00FF3BC8"/>
    <w:rsid w:val="00FF529B"/>
    <w:rsid w:val="00FF5C6B"/>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CABC81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ABB"/>
    <w:pPr>
      <w:spacing w:line="48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815D9"/>
    <w:rPr>
      <w:color w:val="0000FF"/>
      <w:u w:val="single"/>
    </w:rPr>
  </w:style>
  <w:style w:type="paragraph" w:customStyle="1" w:styleId="Ashad">
    <w:name w:val="Ashad"/>
    <w:rsid w:val="002815D9"/>
    <w:pPr>
      <w:widowControl w:val="0"/>
      <w:overflowPunct w:val="0"/>
      <w:autoSpaceDE w:val="0"/>
      <w:autoSpaceDN w:val="0"/>
      <w:adjustRightInd w:val="0"/>
      <w:textAlignment w:val="baseline"/>
    </w:pPr>
    <w:rPr>
      <w:rFonts w:eastAsia="Times New Roman"/>
      <w:lang w:eastAsia="en-US"/>
    </w:rPr>
  </w:style>
  <w:style w:type="character" w:styleId="CommentReference">
    <w:name w:val="annotation reference"/>
    <w:basedOn w:val="DefaultParagraphFont"/>
    <w:uiPriority w:val="99"/>
    <w:semiHidden/>
    <w:unhideWhenUsed/>
    <w:rsid w:val="00E73690"/>
    <w:rPr>
      <w:sz w:val="18"/>
      <w:szCs w:val="18"/>
    </w:rPr>
  </w:style>
  <w:style w:type="paragraph" w:styleId="CommentText">
    <w:name w:val="annotation text"/>
    <w:basedOn w:val="Normal"/>
    <w:link w:val="CommentTextChar"/>
    <w:uiPriority w:val="99"/>
    <w:unhideWhenUsed/>
    <w:rsid w:val="00E73690"/>
  </w:style>
  <w:style w:type="character" w:customStyle="1" w:styleId="CommentTextChar">
    <w:name w:val="Comment Text Char"/>
    <w:basedOn w:val="DefaultParagraphFont"/>
    <w:link w:val="CommentText"/>
    <w:uiPriority w:val="99"/>
    <w:rsid w:val="00E73690"/>
    <w:rPr>
      <w:sz w:val="24"/>
      <w:szCs w:val="24"/>
    </w:rPr>
  </w:style>
  <w:style w:type="paragraph" w:styleId="CommentSubject">
    <w:name w:val="annotation subject"/>
    <w:basedOn w:val="CommentText"/>
    <w:next w:val="CommentText"/>
    <w:link w:val="CommentSubjectChar"/>
    <w:uiPriority w:val="99"/>
    <w:semiHidden/>
    <w:unhideWhenUsed/>
    <w:rsid w:val="00E73690"/>
    <w:rPr>
      <w:b/>
      <w:bCs/>
      <w:sz w:val="20"/>
      <w:szCs w:val="20"/>
    </w:rPr>
  </w:style>
  <w:style w:type="character" w:customStyle="1" w:styleId="CommentSubjectChar">
    <w:name w:val="Comment Subject Char"/>
    <w:basedOn w:val="CommentTextChar"/>
    <w:link w:val="CommentSubject"/>
    <w:uiPriority w:val="99"/>
    <w:semiHidden/>
    <w:rsid w:val="00E73690"/>
    <w:rPr>
      <w:b/>
      <w:bCs/>
      <w:sz w:val="24"/>
      <w:szCs w:val="24"/>
    </w:rPr>
  </w:style>
  <w:style w:type="paragraph" w:styleId="BalloonText">
    <w:name w:val="Balloon Text"/>
    <w:basedOn w:val="Normal"/>
    <w:link w:val="BalloonTextChar"/>
    <w:uiPriority w:val="99"/>
    <w:semiHidden/>
    <w:unhideWhenUsed/>
    <w:rsid w:val="00E7369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3690"/>
    <w:rPr>
      <w:rFonts w:ascii="Lucida Grande" w:hAnsi="Lucida Grande" w:cs="Lucida Grande"/>
      <w:sz w:val="18"/>
      <w:szCs w:val="18"/>
    </w:rPr>
  </w:style>
  <w:style w:type="paragraph" w:styleId="Header">
    <w:name w:val="header"/>
    <w:basedOn w:val="Normal"/>
    <w:link w:val="HeaderChar"/>
    <w:uiPriority w:val="99"/>
    <w:unhideWhenUsed/>
    <w:rsid w:val="003B7DD3"/>
    <w:pPr>
      <w:tabs>
        <w:tab w:val="center" w:pos="4320"/>
        <w:tab w:val="right" w:pos="8640"/>
      </w:tabs>
    </w:pPr>
  </w:style>
  <w:style w:type="character" w:customStyle="1" w:styleId="HeaderChar">
    <w:name w:val="Header Char"/>
    <w:basedOn w:val="DefaultParagraphFont"/>
    <w:link w:val="Header"/>
    <w:uiPriority w:val="99"/>
    <w:rsid w:val="003B7DD3"/>
    <w:rPr>
      <w:sz w:val="24"/>
    </w:rPr>
  </w:style>
  <w:style w:type="paragraph" w:styleId="Footer">
    <w:name w:val="footer"/>
    <w:basedOn w:val="Normal"/>
    <w:link w:val="FooterChar"/>
    <w:uiPriority w:val="99"/>
    <w:unhideWhenUsed/>
    <w:rsid w:val="003B7DD3"/>
    <w:pPr>
      <w:tabs>
        <w:tab w:val="center" w:pos="4320"/>
        <w:tab w:val="right" w:pos="8640"/>
      </w:tabs>
    </w:pPr>
  </w:style>
  <w:style w:type="character" w:customStyle="1" w:styleId="FooterChar">
    <w:name w:val="Footer Char"/>
    <w:basedOn w:val="DefaultParagraphFont"/>
    <w:link w:val="Footer"/>
    <w:uiPriority w:val="99"/>
    <w:rsid w:val="003B7DD3"/>
    <w:rPr>
      <w:sz w:val="24"/>
    </w:rPr>
  </w:style>
  <w:style w:type="paragraph" w:styleId="FootnoteText">
    <w:name w:val="footnote text"/>
    <w:basedOn w:val="Normal"/>
    <w:link w:val="FootnoteTextChar"/>
    <w:uiPriority w:val="99"/>
    <w:unhideWhenUsed/>
    <w:rsid w:val="003318A6"/>
    <w:rPr>
      <w:rFonts w:ascii="Cambria" w:eastAsia="MS Mincho" w:hAnsi="Cambria"/>
    </w:rPr>
  </w:style>
  <w:style w:type="character" w:customStyle="1" w:styleId="FootnoteTextChar">
    <w:name w:val="Footnote Text Char"/>
    <w:basedOn w:val="DefaultParagraphFont"/>
    <w:link w:val="FootnoteText"/>
    <w:uiPriority w:val="99"/>
    <w:rsid w:val="003318A6"/>
    <w:rPr>
      <w:rFonts w:ascii="Cambria" w:eastAsia="MS Mincho" w:hAnsi="Cambria"/>
      <w:sz w:val="24"/>
      <w:szCs w:val="24"/>
    </w:rPr>
  </w:style>
  <w:style w:type="character" w:styleId="FootnoteReference">
    <w:name w:val="footnote reference"/>
    <w:basedOn w:val="DefaultParagraphFont"/>
    <w:uiPriority w:val="99"/>
    <w:unhideWhenUsed/>
    <w:rsid w:val="003318A6"/>
    <w:rPr>
      <w:vertAlign w:val="superscript"/>
    </w:rPr>
  </w:style>
  <w:style w:type="paragraph" w:styleId="Revision">
    <w:name w:val="Revision"/>
    <w:hidden/>
    <w:uiPriority w:val="99"/>
    <w:semiHidden/>
    <w:rsid w:val="00BE61CF"/>
  </w:style>
  <w:style w:type="character" w:styleId="PageNumber">
    <w:name w:val="page number"/>
    <w:basedOn w:val="DefaultParagraphFont"/>
    <w:uiPriority w:val="99"/>
    <w:semiHidden/>
    <w:unhideWhenUsed/>
    <w:rsid w:val="00523918"/>
  </w:style>
  <w:style w:type="paragraph" w:customStyle="1" w:styleId="BodyAPA">
    <w:name w:val="Body (APA)"/>
    <w:basedOn w:val="Normal"/>
    <w:qFormat/>
    <w:rsid w:val="002C4723"/>
    <w:rPr>
      <w:rFonts w:cstheme="minorBidi"/>
      <w:lang w:val="fr-CA"/>
    </w:rPr>
  </w:style>
  <w:style w:type="table" w:styleId="TableGrid">
    <w:name w:val="Table Grid"/>
    <w:basedOn w:val="TableNormal"/>
    <w:uiPriority w:val="59"/>
    <w:rsid w:val="002C4723"/>
    <w:rPr>
      <w:rFonts w:cstheme="minorBidi"/>
      <w:lang w:val="fr-C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A60BF"/>
  </w:style>
  <w:style w:type="paragraph" w:styleId="BodyText">
    <w:name w:val="Body Text"/>
    <w:basedOn w:val="Normal"/>
    <w:link w:val="BodyTextChar"/>
    <w:uiPriority w:val="99"/>
    <w:unhideWhenUsed/>
    <w:rsid w:val="00461292"/>
    <w:pPr>
      <w:spacing w:after="120"/>
    </w:pPr>
    <w:rPr>
      <w:rFonts w:eastAsia="Times New Roman"/>
      <w:lang w:val="en-CA" w:eastAsia="en-US"/>
    </w:rPr>
  </w:style>
  <w:style w:type="character" w:customStyle="1" w:styleId="BodyTextChar">
    <w:name w:val="Body Text Char"/>
    <w:basedOn w:val="DefaultParagraphFont"/>
    <w:link w:val="BodyText"/>
    <w:uiPriority w:val="99"/>
    <w:rsid w:val="00461292"/>
    <w:rPr>
      <w:rFonts w:eastAsia="Times New Roman"/>
      <w:sz w:val="24"/>
      <w:szCs w:val="24"/>
      <w:lang w:val="en-CA" w:eastAsia="en-US"/>
    </w:rPr>
  </w:style>
  <w:style w:type="paragraph" w:styleId="BodyTextIndent2">
    <w:name w:val="Body Text Indent 2"/>
    <w:basedOn w:val="Normal"/>
    <w:link w:val="BodyTextIndent2Char"/>
    <w:uiPriority w:val="99"/>
    <w:semiHidden/>
    <w:unhideWhenUsed/>
    <w:rsid w:val="005D6C1C"/>
    <w:pPr>
      <w:spacing w:after="120"/>
      <w:ind w:left="283"/>
    </w:pPr>
  </w:style>
  <w:style w:type="character" w:customStyle="1" w:styleId="BodyTextIndent2Char">
    <w:name w:val="Body Text Indent 2 Char"/>
    <w:basedOn w:val="DefaultParagraphFont"/>
    <w:link w:val="BodyTextIndent2"/>
    <w:uiPriority w:val="99"/>
    <w:semiHidden/>
    <w:rsid w:val="005D6C1C"/>
    <w:rPr>
      <w:sz w:val="24"/>
    </w:rPr>
  </w:style>
  <w:style w:type="character" w:customStyle="1" w:styleId="apple-converted-space">
    <w:name w:val="apple-converted-space"/>
    <w:basedOn w:val="DefaultParagraphFont"/>
    <w:rsid w:val="005D6C1C"/>
  </w:style>
  <w:style w:type="character" w:styleId="FollowedHyperlink">
    <w:name w:val="FollowedHyperlink"/>
    <w:basedOn w:val="DefaultParagraphFont"/>
    <w:uiPriority w:val="99"/>
    <w:semiHidden/>
    <w:unhideWhenUsed/>
    <w:rsid w:val="00471B8F"/>
    <w:rPr>
      <w:color w:val="800080" w:themeColor="followedHyperlink"/>
      <w:u w:val="single"/>
    </w:rPr>
  </w:style>
  <w:style w:type="paragraph" w:styleId="DocumentMap">
    <w:name w:val="Document Map"/>
    <w:basedOn w:val="Normal"/>
    <w:link w:val="DocumentMapChar"/>
    <w:uiPriority w:val="99"/>
    <w:semiHidden/>
    <w:unhideWhenUsed/>
    <w:rsid w:val="00E820F5"/>
    <w:pPr>
      <w:spacing w:line="240" w:lineRule="auto"/>
    </w:pPr>
  </w:style>
  <w:style w:type="character" w:customStyle="1" w:styleId="DocumentMapChar">
    <w:name w:val="Document Map Char"/>
    <w:basedOn w:val="DefaultParagraphFont"/>
    <w:link w:val="DocumentMap"/>
    <w:uiPriority w:val="99"/>
    <w:semiHidden/>
    <w:rsid w:val="00E820F5"/>
    <w:rPr>
      <w:sz w:val="24"/>
      <w:szCs w:val="24"/>
    </w:rPr>
  </w:style>
  <w:style w:type="character" w:styleId="Emphasis">
    <w:name w:val="Emphasis"/>
    <w:basedOn w:val="DefaultParagraphFont"/>
    <w:uiPriority w:val="20"/>
    <w:qFormat/>
    <w:rsid w:val="00494090"/>
    <w:rPr>
      <w:i/>
      <w:iCs/>
    </w:rPr>
  </w:style>
  <w:style w:type="paragraph" w:styleId="ListParagraph">
    <w:name w:val="List Paragraph"/>
    <w:basedOn w:val="Normal"/>
    <w:uiPriority w:val="34"/>
    <w:qFormat/>
    <w:rsid w:val="00FA2145"/>
    <w:pPr>
      <w:ind w:left="720"/>
      <w:contextualSpacing/>
    </w:pPr>
  </w:style>
  <w:style w:type="character" w:styleId="UnresolvedMention">
    <w:name w:val="Unresolved Mention"/>
    <w:basedOn w:val="DefaultParagraphFont"/>
    <w:uiPriority w:val="99"/>
    <w:rsid w:val="001F11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315262">
      <w:bodyDiv w:val="1"/>
      <w:marLeft w:val="0"/>
      <w:marRight w:val="0"/>
      <w:marTop w:val="0"/>
      <w:marBottom w:val="0"/>
      <w:divBdr>
        <w:top w:val="none" w:sz="0" w:space="0" w:color="auto"/>
        <w:left w:val="none" w:sz="0" w:space="0" w:color="auto"/>
        <w:bottom w:val="none" w:sz="0" w:space="0" w:color="auto"/>
        <w:right w:val="none" w:sz="0" w:space="0" w:color="auto"/>
      </w:divBdr>
      <w:divsChild>
        <w:div w:id="660041169">
          <w:marLeft w:val="0"/>
          <w:marRight w:val="0"/>
          <w:marTop w:val="0"/>
          <w:marBottom w:val="0"/>
          <w:divBdr>
            <w:top w:val="none" w:sz="0" w:space="0" w:color="auto"/>
            <w:left w:val="none" w:sz="0" w:space="0" w:color="auto"/>
            <w:bottom w:val="none" w:sz="0" w:space="0" w:color="auto"/>
            <w:right w:val="none" w:sz="0" w:space="0" w:color="auto"/>
          </w:divBdr>
        </w:div>
      </w:divsChild>
    </w:div>
    <w:div w:id="87972846">
      <w:bodyDiv w:val="1"/>
      <w:marLeft w:val="0"/>
      <w:marRight w:val="0"/>
      <w:marTop w:val="0"/>
      <w:marBottom w:val="0"/>
      <w:divBdr>
        <w:top w:val="none" w:sz="0" w:space="0" w:color="auto"/>
        <w:left w:val="none" w:sz="0" w:space="0" w:color="auto"/>
        <w:bottom w:val="none" w:sz="0" w:space="0" w:color="auto"/>
        <w:right w:val="none" w:sz="0" w:space="0" w:color="auto"/>
      </w:divBdr>
    </w:div>
    <w:div w:id="174199741">
      <w:bodyDiv w:val="1"/>
      <w:marLeft w:val="0"/>
      <w:marRight w:val="0"/>
      <w:marTop w:val="0"/>
      <w:marBottom w:val="0"/>
      <w:divBdr>
        <w:top w:val="none" w:sz="0" w:space="0" w:color="auto"/>
        <w:left w:val="none" w:sz="0" w:space="0" w:color="auto"/>
        <w:bottom w:val="none" w:sz="0" w:space="0" w:color="auto"/>
        <w:right w:val="none" w:sz="0" w:space="0" w:color="auto"/>
      </w:divBdr>
    </w:div>
    <w:div w:id="227422936">
      <w:bodyDiv w:val="1"/>
      <w:marLeft w:val="0"/>
      <w:marRight w:val="0"/>
      <w:marTop w:val="0"/>
      <w:marBottom w:val="0"/>
      <w:divBdr>
        <w:top w:val="none" w:sz="0" w:space="0" w:color="auto"/>
        <w:left w:val="none" w:sz="0" w:space="0" w:color="auto"/>
        <w:bottom w:val="none" w:sz="0" w:space="0" w:color="auto"/>
        <w:right w:val="none" w:sz="0" w:space="0" w:color="auto"/>
      </w:divBdr>
    </w:div>
    <w:div w:id="282274780">
      <w:bodyDiv w:val="1"/>
      <w:marLeft w:val="0"/>
      <w:marRight w:val="0"/>
      <w:marTop w:val="0"/>
      <w:marBottom w:val="0"/>
      <w:divBdr>
        <w:top w:val="none" w:sz="0" w:space="0" w:color="auto"/>
        <w:left w:val="none" w:sz="0" w:space="0" w:color="auto"/>
        <w:bottom w:val="none" w:sz="0" w:space="0" w:color="auto"/>
        <w:right w:val="none" w:sz="0" w:space="0" w:color="auto"/>
      </w:divBdr>
    </w:div>
    <w:div w:id="315845025">
      <w:bodyDiv w:val="1"/>
      <w:marLeft w:val="0"/>
      <w:marRight w:val="0"/>
      <w:marTop w:val="0"/>
      <w:marBottom w:val="0"/>
      <w:divBdr>
        <w:top w:val="none" w:sz="0" w:space="0" w:color="auto"/>
        <w:left w:val="none" w:sz="0" w:space="0" w:color="auto"/>
        <w:bottom w:val="none" w:sz="0" w:space="0" w:color="auto"/>
        <w:right w:val="none" w:sz="0" w:space="0" w:color="auto"/>
      </w:divBdr>
    </w:div>
    <w:div w:id="340475678">
      <w:bodyDiv w:val="1"/>
      <w:marLeft w:val="0"/>
      <w:marRight w:val="0"/>
      <w:marTop w:val="0"/>
      <w:marBottom w:val="0"/>
      <w:divBdr>
        <w:top w:val="none" w:sz="0" w:space="0" w:color="auto"/>
        <w:left w:val="none" w:sz="0" w:space="0" w:color="auto"/>
        <w:bottom w:val="none" w:sz="0" w:space="0" w:color="auto"/>
        <w:right w:val="none" w:sz="0" w:space="0" w:color="auto"/>
      </w:divBdr>
    </w:div>
    <w:div w:id="357589286">
      <w:bodyDiv w:val="1"/>
      <w:marLeft w:val="0"/>
      <w:marRight w:val="0"/>
      <w:marTop w:val="0"/>
      <w:marBottom w:val="0"/>
      <w:divBdr>
        <w:top w:val="none" w:sz="0" w:space="0" w:color="auto"/>
        <w:left w:val="none" w:sz="0" w:space="0" w:color="auto"/>
        <w:bottom w:val="none" w:sz="0" w:space="0" w:color="auto"/>
        <w:right w:val="none" w:sz="0" w:space="0" w:color="auto"/>
      </w:divBdr>
    </w:div>
    <w:div w:id="376244272">
      <w:bodyDiv w:val="1"/>
      <w:marLeft w:val="0"/>
      <w:marRight w:val="0"/>
      <w:marTop w:val="0"/>
      <w:marBottom w:val="0"/>
      <w:divBdr>
        <w:top w:val="none" w:sz="0" w:space="0" w:color="auto"/>
        <w:left w:val="none" w:sz="0" w:space="0" w:color="auto"/>
        <w:bottom w:val="none" w:sz="0" w:space="0" w:color="auto"/>
        <w:right w:val="none" w:sz="0" w:space="0" w:color="auto"/>
      </w:divBdr>
    </w:div>
    <w:div w:id="400255012">
      <w:bodyDiv w:val="1"/>
      <w:marLeft w:val="0"/>
      <w:marRight w:val="0"/>
      <w:marTop w:val="0"/>
      <w:marBottom w:val="0"/>
      <w:divBdr>
        <w:top w:val="none" w:sz="0" w:space="0" w:color="auto"/>
        <w:left w:val="none" w:sz="0" w:space="0" w:color="auto"/>
        <w:bottom w:val="none" w:sz="0" w:space="0" w:color="auto"/>
        <w:right w:val="none" w:sz="0" w:space="0" w:color="auto"/>
      </w:divBdr>
      <w:divsChild>
        <w:div w:id="1574126547">
          <w:marLeft w:val="0"/>
          <w:marRight w:val="0"/>
          <w:marTop w:val="0"/>
          <w:marBottom w:val="0"/>
          <w:divBdr>
            <w:top w:val="none" w:sz="0" w:space="0" w:color="auto"/>
            <w:left w:val="none" w:sz="0" w:space="0" w:color="auto"/>
            <w:bottom w:val="none" w:sz="0" w:space="0" w:color="auto"/>
            <w:right w:val="none" w:sz="0" w:space="0" w:color="auto"/>
          </w:divBdr>
        </w:div>
      </w:divsChild>
    </w:div>
    <w:div w:id="411048372">
      <w:bodyDiv w:val="1"/>
      <w:marLeft w:val="0"/>
      <w:marRight w:val="0"/>
      <w:marTop w:val="0"/>
      <w:marBottom w:val="0"/>
      <w:divBdr>
        <w:top w:val="none" w:sz="0" w:space="0" w:color="auto"/>
        <w:left w:val="none" w:sz="0" w:space="0" w:color="auto"/>
        <w:bottom w:val="none" w:sz="0" w:space="0" w:color="auto"/>
        <w:right w:val="none" w:sz="0" w:space="0" w:color="auto"/>
      </w:divBdr>
    </w:div>
    <w:div w:id="418676446">
      <w:bodyDiv w:val="1"/>
      <w:marLeft w:val="0"/>
      <w:marRight w:val="0"/>
      <w:marTop w:val="0"/>
      <w:marBottom w:val="0"/>
      <w:divBdr>
        <w:top w:val="none" w:sz="0" w:space="0" w:color="auto"/>
        <w:left w:val="none" w:sz="0" w:space="0" w:color="auto"/>
        <w:bottom w:val="none" w:sz="0" w:space="0" w:color="auto"/>
        <w:right w:val="none" w:sz="0" w:space="0" w:color="auto"/>
      </w:divBdr>
    </w:div>
    <w:div w:id="437871365">
      <w:bodyDiv w:val="1"/>
      <w:marLeft w:val="0"/>
      <w:marRight w:val="0"/>
      <w:marTop w:val="0"/>
      <w:marBottom w:val="0"/>
      <w:divBdr>
        <w:top w:val="none" w:sz="0" w:space="0" w:color="auto"/>
        <w:left w:val="none" w:sz="0" w:space="0" w:color="auto"/>
        <w:bottom w:val="none" w:sz="0" w:space="0" w:color="auto"/>
        <w:right w:val="none" w:sz="0" w:space="0" w:color="auto"/>
      </w:divBdr>
    </w:div>
    <w:div w:id="443574558">
      <w:bodyDiv w:val="1"/>
      <w:marLeft w:val="0"/>
      <w:marRight w:val="0"/>
      <w:marTop w:val="0"/>
      <w:marBottom w:val="0"/>
      <w:divBdr>
        <w:top w:val="none" w:sz="0" w:space="0" w:color="auto"/>
        <w:left w:val="none" w:sz="0" w:space="0" w:color="auto"/>
        <w:bottom w:val="none" w:sz="0" w:space="0" w:color="auto"/>
        <w:right w:val="none" w:sz="0" w:space="0" w:color="auto"/>
      </w:divBdr>
    </w:div>
    <w:div w:id="445124462">
      <w:bodyDiv w:val="1"/>
      <w:marLeft w:val="0"/>
      <w:marRight w:val="0"/>
      <w:marTop w:val="0"/>
      <w:marBottom w:val="0"/>
      <w:divBdr>
        <w:top w:val="none" w:sz="0" w:space="0" w:color="auto"/>
        <w:left w:val="none" w:sz="0" w:space="0" w:color="auto"/>
        <w:bottom w:val="none" w:sz="0" w:space="0" w:color="auto"/>
        <w:right w:val="none" w:sz="0" w:space="0" w:color="auto"/>
      </w:divBdr>
      <w:divsChild>
        <w:div w:id="904989544">
          <w:marLeft w:val="0"/>
          <w:marRight w:val="0"/>
          <w:marTop w:val="0"/>
          <w:marBottom w:val="0"/>
          <w:divBdr>
            <w:top w:val="none" w:sz="0" w:space="0" w:color="auto"/>
            <w:left w:val="none" w:sz="0" w:space="0" w:color="auto"/>
            <w:bottom w:val="none" w:sz="0" w:space="0" w:color="auto"/>
            <w:right w:val="none" w:sz="0" w:space="0" w:color="auto"/>
          </w:divBdr>
        </w:div>
      </w:divsChild>
    </w:div>
    <w:div w:id="450436121">
      <w:bodyDiv w:val="1"/>
      <w:marLeft w:val="0"/>
      <w:marRight w:val="0"/>
      <w:marTop w:val="0"/>
      <w:marBottom w:val="0"/>
      <w:divBdr>
        <w:top w:val="none" w:sz="0" w:space="0" w:color="auto"/>
        <w:left w:val="none" w:sz="0" w:space="0" w:color="auto"/>
        <w:bottom w:val="none" w:sz="0" w:space="0" w:color="auto"/>
        <w:right w:val="none" w:sz="0" w:space="0" w:color="auto"/>
      </w:divBdr>
      <w:divsChild>
        <w:div w:id="788594859">
          <w:marLeft w:val="0"/>
          <w:marRight w:val="0"/>
          <w:marTop w:val="0"/>
          <w:marBottom w:val="0"/>
          <w:divBdr>
            <w:top w:val="none" w:sz="0" w:space="0" w:color="auto"/>
            <w:left w:val="none" w:sz="0" w:space="0" w:color="auto"/>
            <w:bottom w:val="none" w:sz="0" w:space="0" w:color="auto"/>
            <w:right w:val="none" w:sz="0" w:space="0" w:color="auto"/>
          </w:divBdr>
        </w:div>
      </w:divsChild>
    </w:div>
    <w:div w:id="517087760">
      <w:bodyDiv w:val="1"/>
      <w:marLeft w:val="0"/>
      <w:marRight w:val="0"/>
      <w:marTop w:val="0"/>
      <w:marBottom w:val="0"/>
      <w:divBdr>
        <w:top w:val="none" w:sz="0" w:space="0" w:color="auto"/>
        <w:left w:val="none" w:sz="0" w:space="0" w:color="auto"/>
        <w:bottom w:val="none" w:sz="0" w:space="0" w:color="auto"/>
        <w:right w:val="none" w:sz="0" w:space="0" w:color="auto"/>
      </w:divBdr>
    </w:div>
    <w:div w:id="536161541">
      <w:bodyDiv w:val="1"/>
      <w:marLeft w:val="0"/>
      <w:marRight w:val="0"/>
      <w:marTop w:val="0"/>
      <w:marBottom w:val="0"/>
      <w:divBdr>
        <w:top w:val="none" w:sz="0" w:space="0" w:color="auto"/>
        <w:left w:val="none" w:sz="0" w:space="0" w:color="auto"/>
        <w:bottom w:val="none" w:sz="0" w:space="0" w:color="auto"/>
        <w:right w:val="none" w:sz="0" w:space="0" w:color="auto"/>
      </w:divBdr>
    </w:div>
    <w:div w:id="562181162">
      <w:bodyDiv w:val="1"/>
      <w:marLeft w:val="0"/>
      <w:marRight w:val="0"/>
      <w:marTop w:val="0"/>
      <w:marBottom w:val="0"/>
      <w:divBdr>
        <w:top w:val="none" w:sz="0" w:space="0" w:color="auto"/>
        <w:left w:val="none" w:sz="0" w:space="0" w:color="auto"/>
        <w:bottom w:val="none" w:sz="0" w:space="0" w:color="auto"/>
        <w:right w:val="none" w:sz="0" w:space="0" w:color="auto"/>
      </w:divBdr>
    </w:div>
    <w:div w:id="667099865">
      <w:bodyDiv w:val="1"/>
      <w:marLeft w:val="0"/>
      <w:marRight w:val="0"/>
      <w:marTop w:val="0"/>
      <w:marBottom w:val="0"/>
      <w:divBdr>
        <w:top w:val="none" w:sz="0" w:space="0" w:color="auto"/>
        <w:left w:val="none" w:sz="0" w:space="0" w:color="auto"/>
        <w:bottom w:val="none" w:sz="0" w:space="0" w:color="auto"/>
        <w:right w:val="none" w:sz="0" w:space="0" w:color="auto"/>
      </w:divBdr>
    </w:div>
    <w:div w:id="697854685">
      <w:bodyDiv w:val="1"/>
      <w:marLeft w:val="0"/>
      <w:marRight w:val="0"/>
      <w:marTop w:val="0"/>
      <w:marBottom w:val="0"/>
      <w:divBdr>
        <w:top w:val="none" w:sz="0" w:space="0" w:color="auto"/>
        <w:left w:val="none" w:sz="0" w:space="0" w:color="auto"/>
        <w:bottom w:val="none" w:sz="0" w:space="0" w:color="auto"/>
        <w:right w:val="none" w:sz="0" w:space="0" w:color="auto"/>
      </w:divBdr>
    </w:div>
    <w:div w:id="736710905">
      <w:bodyDiv w:val="1"/>
      <w:marLeft w:val="0"/>
      <w:marRight w:val="0"/>
      <w:marTop w:val="0"/>
      <w:marBottom w:val="0"/>
      <w:divBdr>
        <w:top w:val="none" w:sz="0" w:space="0" w:color="auto"/>
        <w:left w:val="none" w:sz="0" w:space="0" w:color="auto"/>
        <w:bottom w:val="none" w:sz="0" w:space="0" w:color="auto"/>
        <w:right w:val="none" w:sz="0" w:space="0" w:color="auto"/>
      </w:divBdr>
    </w:div>
    <w:div w:id="746659078">
      <w:bodyDiv w:val="1"/>
      <w:marLeft w:val="0"/>
      <w:marRight w:val="0"/>
      <w:marTop w:val="0"/>
      <w:marBottom w:val="0"/>
      <w:divBdr>
        <w:top w:val="none" w:sz="0" w:space="0" w:color="auto"/>
        <w:left w:val="none" w:sz="0" w:space="0" w:color="auto"/>
        <w:bottom w:val="none" w:sz="0" w:space="0" w:color="auto"/>
        <w:right w:val="none" w:sz="0" w:space="0" w:color="auto"/>
      </w:divBdr>
    </w:div>
    <w:div w:id="762535508">
      <w:bodyDiv w:val="1"/>
      <w:marLeft w:val="0"/>
      <w:marRight w:val="0"/>
      <w:marTop w:val="0"/>
      <w:marBottom w:val="0"/>
      <w:divBdr>
        <w:top w:val="none" w:sz="0" w:space="0" w:color="auto"/>
        <w:left w:val="none" w:sz="0" w:space="0" w:color="auto"/>
        <w:bottom w:val="none" w:sz="0" w:space="0" w:color="auto"/>
        <w:right w:val="none" w:sz="0" w:space="0" w:color="auto"/>
      </w:divBdr>
    </w:div>
    <w:div w:id="763769079">
      <w:bodyDiv w:val="1"/>
      <w:marLeft w:val="0"/>
      <w:marRight w:val="0"/>
      <w:marTop w:val="0"/>
      <w:marBottom w:val="0"/>
      <w:divBdr>
        <w:top w:val="none" w:sz="0" w:space="0" w:color="auto"/>
        <w:left w:val="none" w:sz="0" w:space="0" w:color="auto"/>
        <w:bottom w:val="none" w:sz="0" w:space="0" w:color="auto"/>
        <w:right w:val="none" w:sz="0" w:space="0" w:color="auto"/>
      </w:divBdr>
    </w:div>
    <w:div w:id="814371397">
      <w:bodyDiv w:val="1"/>
      <w:marLeft w:val="0"/>
      <w:marRight w:val="0"/>
      <w:marTop w:val="0"/>
      <w:marBottom w:val="0"/>
      <w:divBdr>
        <w:top w:val="none" w:sz="0" w:space="0" w:color="auto"/>
        <w:left w:val="none" w:sz="0" w:space="0" w:color="auto"/>
        <w:bottom w:val="none" w:sz="0" w:space="0" w:color="auto"/>
        <w:right w:val="none" w:sz="0" w:space="0" w:color="auto"/>
      </w:divBdr>
      <w:divsChild>
        <w:div w:id="460345781">
          <w:marLeft w:val="0"/>
          <w:marRight w:val="0"/>
          <w:marTop w:val="0"/>
          <w:marBottom w:val="0"/>
          <w:divBdr>
            <w:top w:val="none" w:sz="0" w:space="0" w:color="auto"/>
            <w:left w:val="none" w:sz="0" w:space="0" w:color="auto"/>
            <w:bottom w:val="none" w:sz="0" w:space="0" w:color="auto"/>
            <w:right w:val="none" w:sz="0" w:space="0" w:color="auto"/>
          </w:divBdr>
        </w:div>
      </w:divsChild>
    </w:div>
    <w:div w:id="821390904">
      <w:bodyDiv w:val="1"/>
      <w:marLeft w:val="0"/>
      <w:marRight w:val="0"/>
      <w:marTop w:val="0"/>
      <w:marBottom w:val="0"/>
      <w:divBdr>
        <w:top w:val="none" w:sz="0" w:space="0" w:color="auto"/>
        <w:left w:val="none" w:sz="0" w:space="0" w:color="auto"/>
        <w:bottom w:val="none" w:sz="0" w:space="0" w:color="auto"/>
        <w:right w:val="none" w:sz="0" w:space="0" w:color="auto"/>
      </w:divBdr>
    </w:div>
    <w:div w:id="969672688">
      <w:bodyDiv w:val="1"/>
      <w:marLeft w:val="0"/>
      <w:marRight w:val="0"/>
      <w:marTop w:val="0"/>
      <w:marBottom w:val="0"/>
      <w:divBdr>
        <w:top w:val="none" w:sz="0" w:space="0" w:color="auto"/>
        <w:left w:val="none" w:sz="0" w:space="0" w:color="auto"/>
        <w:bottom w:val="none" w:sz="0" w:space="0" w:color="auto"/>
        <w:right w:val="none" w:sz="0" w:space="0" w:color="auto"/>
      </w:divBdr>
    </w:div>
    <w:div w:id="997421785">
      <w:bodyDiv w:val="1"/>
      <w:marLeft w:val="0"/>
      <w:marRight w:val="0"/>
      <w:marTop w:val="0"/>
      <w:marBottom w:val="0"/>
      <w:divBdr>
        <w:top w:val="none" w:sz="0" w:space="0" w:color="auto"/>
        <w:left w:val="none" w:sz="0" w:space="0" w:color="auto"/>
        <w:bottom w:val="none" w:sz="0" w:space="0" w:color="auto"/>
        <w:right w:val="none" w:sz="0" w:space="0" w:color="auto"/>
      </w:divBdr>
    </w:div>
    <w:div w:id="1088191624">
      <w:bodyDiv w:val="1"/>
      <w:marLeft w:val="0"/>
      <w:marRight w:val="0"/>
      <w:marTop w:val="0"/>
      <w:marBottom w:val="0"/>
      <w:divBdr>
        <w:top w:val="none" w:sz="0" w:space="0" w:color="auto"/>
        <w:left w:val="none" w:sz="0" w:space="0" w:color="auto"/>
        <w:bottom w:val="none" w:sz="0" w:space="0" w:color="auto"/>
        <w:right w:val="none" w:sz="0" w:space="0" w:color="auto"/>
      </w:divBdr>
    </w:div>
    <w:div w:id="1097599758">
      <w:bodyDiv w:val="1"/>
      <w:marLeft w:val="0"/>
      <w:marRight w:val="0"/>
      <w:marTop w:val="0"/>
      <w:marBottom w:val="0"/>
      <w:divBdr>
        <w:top w:val="none" w:sz="0" w:space="0" w:color="auto"/>
        <w:left w:val="none" w:sz="0" w:space="0" w:color="auto"/>
        <w:bottom w:val="none" w:sz="0" w:space="0" w:color="auto"/>
        <w:right w:val="none" w:sz="0" w:space="0" w:color="auto"/>
      </w:divBdr>
      <w:divsChild>
        <w:div w:id="1126894371">
          <w:marLeft w:val="0"/>
          <w:marRight w:val="0"/>
          <w:marTop w:val="0"/>
          <w:marBottom w:val="0"/>
          <w:divBdr>
            <w:top w:val="none" w:sz="0" w:space="0" w:color="auto"/>
            <w:left w:val="none" w:sz="0" w:space="0" w:color="auto"/>
            <w:bottom w:val="none" w:sz="0" w:space="0" w:color="auto"/>
            <w:right w:val="none" w:sz="0" w:space="0" w:color="auto"/>
          </w:divBdr>
          <w:divsChild>
            <w:div w:id="2069067015">
              <w:marLeft w:val="0"/>
              <w:marRight w:val="0"/>
              <w:marTop w:val="0"/>
              <w:marBottom w:val="0"/>
              <w:divBdr>
                <w:top w:val="none" w:sz="0" w:space="0" w:color="auto"/>
                <w:left w:val="none" w:sz="0" w:space="0" w:color="auto"/>
                <w:bottom w:val="none" w:sz="0" w:space="0" w:color="auto"/>
                <w:right w:val="none" w:sz="0" w:space="0" w:color="auto"/>
              </w:divBdr>
              <w:divsChild>
                <w:div w:id="1871649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231954">
      <w:bodyDiv w:val="1"/>
      <w:marLeft w:val="0"/>
      <w:marRight w:val="0"/>
      <w:marTop w:val="0"/>
      <w:marBottom w:val="0"/>
      <w:divBdr>
        <w:top w:val="none" w:sz="0" w:space="0" w:color="auto"/>
        <w:left w:val="none" w:sz="0" w:space="0" w:color="auto"/>
        <w:bottom w:val="none" w:sz="0" w:space="0" w:color="auto"/>
        <w:right w:val="none" w:sz="0" w:space="0" w:color="auto"/>
      </w:divBdr>
    </w:div>
    <w:div w:id="1131558564">
      <w:bodyDiv w:val="1"/>
      <w:marLeft w:val="0"/>
      <w:marRight w:val="0"/>
      <w:marTop w:val="0"/>
      <w:marBottom w:val="0"/>
      <w:divBdr>
        <w:top w:val="none" w:sz="0" w:space="0" w:color="auto"/>
        <w:left w:val="none" w:sz="0" w:space="0" w:color="auto"/>
        <w:bottom w:val="none" w:sz="0" w:space="0" w:color="auto"/>
        <w:right w:val="none" w:sz="0" w:space="0" w:color="auto"/>
      </w:divBdr>
    </w:div>
    <w:div w:id="1307976260">
      <w:bodyDiv w:val="1"/>
      <w:marLeft w:val="0"/>
      <w:marRight w:val="0"/>
      <w:marTop w:val="0"/>
      <w:marBottom w:val="0"/>
      <w:divBdr>
        <w:top w:val="none" w:sz="0" w:space="0" w:color="auto"/>
        <w:left w:val="none" w:sz="0" w:space="0" w:color="auto"/>
        <w:bottom w:val="none" w:sz="0" w:space="0" w:color="auto"/>
        <w:right w:val="none" w:sz="0" w:space="0" w:color="auto"/>
      </w:divBdr>
      <w:divsChild>
        <w:div w:id="1023164302">
          <w:marLeft w:val="0"/>
          <w:marRight w:val="0"/>
          <w:marTop w:val="0"/>
          <w:marBottom w:val="0"/>
          <w:divBdr>
            <w:top w:val="none" w:sz="0" w:space="0" w:color="auto"/>
            <w:left w:val="none" w:sz="0" w:space="0" w:color="auto"/>
            <w:bottom w:val="none" w:sz="0" w:space="0" w:color="auto"/>
            <w:right w:val="none" w:sz="0" w:space="0" w:color="auto"/>
          </w:divBdr>
          <w:divsChild>
            <w:div w:id="741101128">
              <w:marLeft w:val="0"/>
              <w:marRight w:val="0"/>
              <w:marTop w:val="0"/>
              <w:marBottom w:val="0"/>
              <w:divBdr>
                <w:top w:val="none" w:sz="0" w:space="0" w:color="auto"/>
                <w:left w:val="none" w:sz="0" w:space="0" w:color="auto"/>
                <w:bottom w:val="none" w:sz="0" w:space="0" w:color="auto"/>
                <w:right w:val="none" w:sz="0" w:space="0" w:color="auto"/>
              </w:divBdr>
              <w:divsChild>
                <w:div w:id="40660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726407">
      <w:bodyDiv w:val="1"/>
      <w:marLeft w:val="0"/>
      <w:marRight w:val="0"/>
      <w:marTop w:val="0"/>
      <w:marBottom w:val="0"/>
      <w:divBdr>
        <w:top w:val="none" w:sz="0" w:space="0" w:color="auto"/>
        <w:left w:val="none" w:sz="0" w:space="0" w:color="auto"/>
        <w:bottom w:val="none" w:sz="0" w:space="0" w:color="auto"/>
        <w:right w:val="none" w:sz="0" w:space="0" w:color="auto"/>
      </w:divBdr>
    </w:div>
    <w:div w:id="1405949039">
      <w:bodyDiv w:val="1"/>
      <w:marLeft w:val="0"/>
      <w:marRight w:val="0"/>
      <w:marTop w:val="0"/>
      <w:marBottom w:val="0"/>
      <w:divBdr>
        <w:top w:val="none" w:sz="0" w:space="0" w:color="auto"/>
        <w:left w:val="none" w:sz="0" w:space="0" w:color="auto"/>
        <w:bottom w:val="none" w:sz="0" w:space="0" w:color="auto"/>
        <w:right w:val="none" w:sz="0" w:space="0" w:color="auto"/>
      </w:divBdr>
      <w:divsChild>
        <w:div w:id="1154487183">
          <w:marLeft w:val="0"/>
          <w:marRight w:val="0"/>
          <w:marTop w:val="30"/>
          <w:marBottom w:val="0"/>
          <w:divBdr>
            <w:top w:val="none" w:sz="0" w:space="0" w:color="auto"/>
            <w:left w:val="none" w:sz="0" w:space="0" w:color="auto"/>
            <w:bottom w:val="none" w:sz="0" w:space="0" w:color="auto"/>
            <w:right w:val="none" w:sz="0" w:space="0" w:color="auto"/>
          </w:divBdr>
          <w:divsChild>
            <w:div w:id="437068934">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1455249259">
      <w:bodyDiv w:val="1"/>
      <w:marLeft w:val="0"/>
      <w:marRight w:val="0"/>
      <w:marTop w:val="0"/>
      <w:marBottom w:val="0"/>
      <w:divBdr>
        <w:top w:val="none" w:sz="0" w:space="0" w:color="auto"/>
        <w:left w:val="none" w:sz="0" w:space="0" w:color="auto"/>
        <w:bottom w:val="none" w:sz="0" w:space="0" w:color="auto"/>
        <w:right w:val="none" w:sz="0" w:space="0" w:color="auto"/>
      </w:divBdr>
    </w:div>
    <w:div w:id="1488937863">
      <w:bodyDiv w:val="1"/>
      <w:marLeft w:val="0"/>
      <w:marRight w:val="0"/>
      <w:marTop w:val="0"/>
      <w:marBottom w:val="0"/>
      <w:divBdr>
        <w:top w:val="none" w:sz="0" w:space="0" w:color="auto"/>
        <w:left w:val="none" w:sz="0" w:space="0" w:color="auto"/>
        <w:bottom w:val="none" w:sz="0" w:space="0" w:color="auto"/>
        <w:right w:val="none" w:sz="0" w:space="0" w:color="auto"/>
      </w:divBdr>
      <w:divsChild>
        <w:div w:id="225916867">
          <w:marLeft w:val="0"/>
          <w:marRight w:val="0"/>
          <w:marTop w:val="0"/>
          <w:marBottom w:val="0"/>
          <w:divBdr>
            <w:top w:val="none" w:sz="0" w:space="0" w:color="auto"/>
            <w:left w:val="none" w:sz="0" w:space="0" w:color="auto"/>
            <w:bottom w:val="none" w:sz="0" w:space="0" w:color="auto"/>
            <w:right w:val="none" w:sz="0" w:space="0" w:color="auto"/>
          </w:divBdr>
        </w:div>
      </w:divsChild>
    </w:div>
    <w:div w:id="1497112653">
      <w:bodyDiv w:val="1"/>
      <w:marLeft w:val="0"/>
      <w:marRight w:val="0"/>
      <w:marTop w:val="0"/>
      <w:marBottom w:val="0"/>
      <w:divBdr>
        <w:top w:val="none" w:sz="0" w:space="0" w:color="auto"/>
        <w:left w:val="none" w:sz="0" w:space="0" w:color="auto"/>
        <w:bottom w:val="none" w:sz="0" w:space="0" w:color="auto"/>
        <w:right w:val="none" w:sz="0" w:space="0" w:color="auto"/>
      </w:divBdr>
      <w:divsChild>
        <w:div w:id="1167746822">
          <w:marLeft w:val="0"/>
          <w:marRight w:val="0"/>
          <w:marTop w:val="0"/>
          <w:marBottom w:val="0"/>
          <w:divBdr>
            <w:top w:val="none" w:sz="0" w:space="0" w:color="auto"/>
            <w:left w:val="none" w:sz="0" w:space="0" w:color="auto"/>
            <w:bottom w:val="none" w:sz="0" w:space="0" w:color="auto"/>
            <w:right w:val="none" w:sz="0" w:space="0" w:color="auto"/>
          </w:divBdr>
          <w:divsChild>
            <w:div w:id="1776291072">
              <w:marLeft w:val="0"/>
              <w:marRight w:val="0"/>
              <w:marTop w:val="0"/>
              <w:marBottom w:val="0"/>
              <w:divBdr>
                <w:top w:val="none" w:sz="0" w:space="0" w:color="auto"/>
                <w:left w:val="none" w:sz="0" w:space="0" w:color="auto"/>
                <w:bottom w:val="none" w:sz="0" w:space="0" w:color="auto"/>
                <w:right w:val="none" w:sz="0" w:space="0" w:color="auto"/>
              </w:divBdr>
              <w:divsChild>
                <w:div w:id="2025207057">
                  <w:marLeft w:val="0"/>
                  <w:marRight w:val="0"/>
                  <w:marTop w:val="0"/>
                  <w:marBottom w:val="0"/>
                  <w:divBdr>
                    <w:top w:val="none" w:sz="0" w:space="0" w:color="auto"/>
                    <w:left w:val="none" w:sz="0" w:space="0" w:color="auto"/>
                    <w:bottom w:val="none" w:sz="0" w:space="0" w:color="auto"/>
                    <w:right w:val="none" w:sz="0" w:space="0" w:color="auto"/>
                  </w:divBdr>
                  <w:divsChild>
                    <w:div w:id="1228687623">
                      <w:marLeft w:val="0"/>
                      <w:marRight w:val="0"/>
                      <w:marTop w:val="0"/>
                      <w:marBottom w:val="0"/>
                      <w:divBdr>
                        <w:top w:val="none" w:sz="0" w:space="0" w:color="auto"/>
                        <w:left w:val="none" w:sz="0" w:space="0" w:color="auto"/>
                        <w:bottom w:val="none" w:sz="0" w:space="0" w:color="auto"/>
                        <w:right w:val="none" w:sz="0" w:space="0" w:color="auto"/>
                      </w:divBdr>
                      <w:divsChild>
                        <w:div w:id="2034451840">
                          <w:marLeft w:val="0"/>
                          <w:marRight w:val="0"/>
                          <w:marTop w:val="0"/>
                          <w:marBottom w:val="0"/>
                          <w:divBdr>
                            <w:top w:val="none" w:sz="0" w:space="0" w:color="auto"/>
                            <w:left w:val="none" w:sz="0" w:space="0" w:color="auto"/>
                            <w:bottom w:val="none" w:sz="0" w:space="0" w:color="auto"/>
                            <w:right w:val="none" w:sz="0" w:space="0" w:color="auto"/>
                          </w:divBdr>
                          <w:divsChild>
                            <w:div w:id="719014288">
                              <w:marLeft w:val="0"/>
                              <w:marRight w:val="0"/>
                              <w:marTop w:val="0"/>
                              <w:marBottom w:val="0"/>
                              <w:divBdr>
                                <w:top w:val="none" w:sz="0" w:space="0" w:color="auto"/>
                                <w:left w:val="none" w:sz="0" w:space="0" w:color="auto"/>
                                <w:bottom w:val="none" w:sz="0" w:space="0" w:color="auto"/>
                                <w:right w:val="none" w:sz="0" w:space="0" w:color="auto"/>
                              </w:divBdr>
                              <w:divsChild>
                                <w:div w:id="26684045">
                                  <w:marLeft w:val="0"/>
                                  <w:marRight w:val="0"/>
                                  <w:marTop w:val="0"/>
                                  <w:marBottom w:val="0"/>
                                  <w:divBdr>
                                    <w:top w:val="none" w:sz="0" w:space="0" w:color="auto"/>
                                    <w:left w:val="none" w:sz="0" w:space="0" w:color="auto"/>
                                    <w:bottom w:val="none" w:sz="0" w:space="0" w:color="auto"/>
                                    <w:right w:val="none" w:sz="0" w:space="0" w:color="auto"/>
                                  </w:divBdr>
                                  <w:divsChild>
                                    <w:div w:id="252667548">
                                      <w:marLeft w:val="0"/>
                                      <w:marRight w:val="0"/>
                                      <w:marTop w:val="0"/>
                                      <w:marBottom w:val="0"/>
                                      <w:divBdr>
                                        <w:top w:val="none" w:sz="0" w:space="0" w:color="auto"/>
                                        <w:left w:val="none" w:sz="0" w:space="0" w:color="auto"/>
                                        <w:bottom w:val="none" w:sz="0" w:space="0" w:color="auto"/>
                                        <w:right w:val="none" w:sz="0" w:space="0" w:color="auto"/>
                                      </w:divBdr>
                                      <w:divsChild>
                                        <w:div w:id="1227182912">
                                          <w:marLeft w:val="0"/>
                                          <w:marRight w:val="0"/>
                                          <w:marTop w:val="0"/>
                                          <w:marBottom w:val="0"/>
                                          <w:divBdr>
                                            <w:top w:val="none" w:sz="0" w:space="0" w:color="auto"/>
                                            <w:left w:val="none" w:sz="0" w:space="0" w:color="auto"/>
                                            <w:bottom w:val="none" w:sz="0" w:space="0" w:color="auto"/>
                                            <w:right w:val="none" w:sz="0" w:space="0" w:color="auto"/>
                                          </w:divBdr>
                                          <w:divsChild>
                                            <w:div w:id="1304117396">
                                              <w:marLeft w:val="0"/>
                                              <w:marRight w:val="0"/>
                                              <w:marTop w:val="0"/>
                                              <w:marBottom w:val="0"/>
                                              <w:divBdr>
                                                <w:top w:val="none" w:sz="0" w:space="0" w:color="auto"/>
                                                <w:left w:val="none" w:sz="0" w:space="0" w:color="auto"/>
                                                <w:bottom w:val="none" w:sz="0" w:space="0" w:color="auto"/>
                                                <w:right w:val="none" w:sz="0" w:space="0" w:color="auto"/>
                                              </w:divBdr>
                                              <w:divsChild>
                                                <w:div w:id="1906917244">
                                                  <w:marLeft w:val="0"/>
                                                  <w:marRight w:val="0"/>
                                                  <w:marTop w:val="0"/>
                                                  <w:marBottom w:val="0"/>
                                                  <w:divBdr>
                                                    <w:top w:val="none" w:sz="0" w:space="0" w:color="auto"/>
                                                    <w:left w:val="none" w:sz="0" w:space="0" w:color="auto"/>
                                                    <w:bottom w:val="none" w:sz="0" w:space="0" w:color="auto"/>
                                                    <w:right w:val="none" w:sz="0" w:space="0" w:color="auto"/>
                                                  </w:divBdr>
                                                  <w:divsChild>
                                                    <w:div w:id="710956219">
                                                      <w:marLeft w:val="0"/>
                                                      <w:marRight w:val="0"/>
                                                      <w:marTop w:val="0"/>
                                                      <w:marBottom w:val="0"/>
                                                      <w:divBdr>
                                                        <w:top w:val="none" w:sz="0" w:space="0" w:color="auto"/>
                                                        <w:left w:val="none" w:sz="0" w:space="0" w:color="auto"/>
                                                        <w:bottom w:val="none" w:sz="0" w:space="0" w:color="auto"/>
                                                        <w:right w:val="none" w:sz="0" w:space="0" w:color="auto"/>
                                                      </w:divBdr>
                                                      <w:divsChild>
                                                        <w:div w:id="846946430">
                                                          <w:marLeft w:val="0"/>
                                                          <w:marRight w:val="0"/>
                                                          <w:marTop w:val="0"/>
                                                          <w:marBottom w:val="0"/>
                                                          <w:divBdr>
                                                            <w:top w:val="none" w:sz="0" w:space="0" w:color="auto"/>
                                                            <w:left w:val="none" w:sz="0" w:space="0" w:color="auto"/>
                                                            <w:bottom w:val="none" w:sz="0" w:space="0" w:color="auto"/>
                                                            <w:right w:val="none" w:sz="0" w:space="0" w:color="auto"/>
                                                          </w:divBdr>
                                                          <w:divsChild>
                                                            <w:div w:id="634215384">
                                                              <w:marLeft w:val="0"/>
                                                              <w:marRight w:val="0"/>
                                                              <w:marTop w:val="0"/>
                                                              <w:marBottom w:val="0"/>
                                                              <w:divBdr>
                                                                <w:top w:val="none" w:sz="0" w:space="0" w:color="auto"/>
                                                                <w:left w:val="none" w:sz="0" w:space="0" w:color="auto"/>
                                                                <w:bottom w:val="none" w:sz="0" w:space="0" w:color="auto"/>
                                                                <w:right w:val="none" w:sz="0" w:space="0" w:color="auto"/>
                                                              </w:divBdr>
                                                              <w:divsChild>
                                                                <w:div w:id="1718971136">
                                                                  <w:marLeft w:val="0"/>
                                                                  <w:marRight w:val="0"/>
                                                                  <w:marTop w:val="0"/>
                                                                  <w:marBottom w:val="0"/>
                                                                  <w:divBdr>
                                                                    <w:top w:val="none" w:sz="0" w:space="0" w:color="auto"/>
                                                                    <w:left w:val="none" w:sz="0" w:space="0" w:color="auto"/>
                                                                    <w:bottom w:val="none" w:sz="0" w:space="0" w:color="auto"/>
                                                                    <w:right w:val="none" w:sz="0" w:space="0" w:color="auto"/>
                                                                  </w:divBdr>
                                                                  <w:divsChild>
                                                                    <w:div w:id="843781079">
                                                                      <w:marLeft w:val="0"/>
                                                                      <w:marRight w:val="0"/>
                                                                      <w:marTop w:val="0"/>
                                                                      <w:marBottom w:val="0"/>
                                                                      <w:divBdr>
                                                                        <w:top w:val="none" w:sz="0" w:space="0" w:color="auto"/>
                                                                        <w:left w:val="none" w:sz="0" w:space="0" w:color="auto"/>
                                                                        <w:bottom w:val="none" w:sz="0" w:space="0" w:color="auto"/>
                                                                        <w:right w:val="none" w:sz="0" w:space="0" w:color="auto"/>
                                                                      </w:divBdr>
                                                                      <w:divsChild>
                                                                        <w:div w:id="587882855">
                                                                          <w:marLeft w:val="0"/>
                                                                          <w:marRight w:val="0"/>
                                                                          <w:marTop w:val="0"/>
                                                                          <w:marBottom w:val="0"/>
                                                                          <w:divBdr>
                                                                            <w:top w:val="none" w:sz="0" w:space="0" w:color="auto"/>
                                                                            <w:left w:val="none" w:sz="0" w:space="0" w:color="auto"/>
                                                                            <w:bottom w:val="none" w:sz="0" w:space="0" w:color="auto"/>
                                                                            <w:right w:val="none" w:sz="0" w:space="0" w:color="auto"/>
                                                                          </w:divBdr>
                                                                          <w:divsChild>
                                                                            <w:div w:id="447117772">
                                                                              <w:marLeft w:val="0"/>
                                                                              <w:marRight w:val="0"/>
                                                                              <w:marTop w:val="0"/>
                                                                              <w:marBottom w:val="0"/>
                                                                              <w:divBdr>
                                                                                <w:top w:val="none" w:sz="0" w:space="0" w:color="auto"/>
                                                                                <w:left w:val="none" w:sz="0" w:space="0" w:color="auto"/>
                                                                                <w:bottom w:val="none" w:sz="0" w:space="0" w:color="auto"/>
                                                                                <w:right w:val="none" w:sz="0" w:space="0" w:color="auto"/>
                                                                              </w:divBdr>
                                                                              <w:divsChild>
                                                                                <w:div w:id="1379665990">
                                                                                  <w:marLeft w:val="0"/>
                                                                                  <w:marRight w:val="0"/>
                                                                                  <w:marTop w:val="0"/>
                                                                                  <w:marBottom w:val="0"/>
                                                                                  <w:divBdr>
                                                                                    <w:top w:val="none" w:sz="0" w:space="0" w:color="auto"/>
                                                                                    <w:left w:val="none" w:sz="0" w:space="0" w:color="auto"/>
                                                                                    <w:bottom w:val="none" w:sz="0" w:space="0" w:color="auto"/>
                                                                                    <w:right w:val="none" w:sz="0" w:space="0" w:color="auto"/>
                                                                                  </w:divBdr>
                                                                                  <w:divsChild>
                                                                                    <w:div w:id="1260335276">
                                                                                      <w:marLeft w:val="0"/>
                                                                                      <w:marRight w:val="0"/>
                                                                                      <w:marTop w:val="0"/>
                                                                                      <w:marBottom w:val="0"/>
                                                                                      <w:divBdr>
                                                                                        <w:top w:val="none" w:sz="0" w:space="0" w:color="auto"/>
                                                                                        <w:left w:val="none" w:sz="0" w:space="0" w:color="auto"/>
                                                                                        <w:bottom w:val="none" w:sz="0" w:space="0" w:color="auto"/>
                                                                                        <w:right w:val="none" w:sz="0" w:space="0" w:color="auto"/>
                                                                                      </w:divBdr>
                                                                                      <w:divsChild>
                                                                                        <w:div w:id="244343144">
                                                                                          <w:marLeft w:val="0"/>
                                                                                          <w:marRight w:val="0"/>
                                                                                          <w:marTop w:val="0"/>
                                                                                          <w:marBottom w:val="0"/>
                                                                                          <w:divBdr>
                                                                                            <w:top w:val="none" w:sz="0" w:space="0" w:color="auto"/>
                                                                                            <w:left w:val="none" w:sz="0" w:space="0" w:color="auto"/>
                                                                                            <w:bottom w:val="none" w:sz="0" w:space="0" w:color="auto"/>
                                                                                            <w:right w:val="none" w:sz="0" w:space="0" w:color="auto"/>
                                                                                          </w:divBdr>
                                                                                          <w:divsChild>
                                                                                            <w:div w:id="143549612">
                                                                                              <w:marLeft w:val="0"/>
                                                                                              <w:marRight w:val="0"/>
                                                                                              <w:marTop w:val="0"/>
                                                                                              <w:marBottom w:val="0"/>
                                                                                              <w:divBdr>
                                                                                                <w:top w:val="none" w:sz="0" w:space="0" w:color="auto"/>
                                                                                                <w:left w:val="none" w:sz="0" w:space="0" w:color="auto"/>
                                                                                                <w:bottom w:val="none" w:sz="0" w:space="0" w:color="auto"/>
                                                                                                <w:right w:val="none" w:sz="0" w:space="0" w:color="auto"/>
                                                                                              </w:divBdr>
                                                                                              <w:divsChild>
                                                                                                <w:div w:id="1249772349">
                                                                                                  <w:marLeft w:val="0"/>
                                                                                                  <w:marRight w:val="0"/>
                                                                                                  <w:marTop w:val="0"/>
                                                                                                  <w:marBottom w:val="0"/>
                                                                                                  <w:divBdr>
                                                                                                    <w:top w:val="none" w:sz="0" w:space="0" w:color="auto"/>
                                                                                                    <w:left w:val="none" w:sz="0" w:space="0" w:color="auto"/>
                                                                                                    <w:bottom w:val="none" w:sz="0" w:space="0" w:color="auto"/>
                                                                                                    <w:right w:val="none" w:sz="0" w:space="0" w:color="auto"/>
                                                                                                  </w:divBdr>
                                                                                                  <w:divsChild>
                                                                                                    <w:div w:id="1514564150">
                                                                                                      <w:marLeft w:val="0"/>
                                                                                                      <w:marRight w:val="0"/>
                                                                                                      <w:marTop w:val="0"/>
                                                                                                      <w:marBottom w:val="0"/>
                                                                                                      <w:divBdr>
                                                                                                        <w:top w:val="none" w:sz="0" w:space="0" w:color="auto"/>
                                                                                                        <w:left w:val="none" w:sz="0" w:space="0" w:color="auto"/>
                                                                                                        <w:bottom w:val="none" w:sz="0" w:space="0" w:color="auto"/>
                                                                                                        <w:right w:val="none" w:sz="0" w:space="0" w:color="auto"/>
                                                                                                      </w:divBdr>
                                                                                                      <w:divsChild>
                                                                                                        <w:div w:id="19865274">
                                                                                                          <w:marLeft w:val="0"/>
                                                                                                          <w:marRight w:val="0"/>
                                                                                                          <w:marTop w:val="0"/>
                                                                                                          <w:marBottom w:val="0"/>
                                                                                                          <w:divBdr>
                                                                                                            <w:top w:val="none" w:sz="0" w:space="0" w:color="auto"/>
                                                                                                            <w:left w:val="none" w:sz="0" w:space="0" w:color="auto"/>
                                                                                                            <w:bottom w:val="none" w:sz="0" w:space="0" w:color="auto"/>
                                                                                                            <w:right w:val="none" w:sz="0" w:space="0" w:color="auto"/>
                                                                                                          </w:divBdr>
                                                                                                          <w:divsChild>
                                                                                                            <w:div w:id="6687077">
                                                                                                              <w:marLeft w:val="0"/>
                                                                                                              <w:marRight w:val="0"/>
                                                                                                              <w:marTop w:val="0"/>
                                                                                                              <w:marBottom w:val="0"/>
                                                                                                              <w:divBdr>
                                                                                                                <w:top w:val="none" w:sz="0" w:space="0" w:color="auto"/>
                                                                                                                <w:left w:val="none" w:sz="0" w:space="0" w:color="auto"/>
                                                                                                                <w:bottom w:val="none" w:sz="0" w:space="0" w:color="auto"/>
                                                                                                                <w:right w:val="none" w:sz="0" w:space="0" w:color="auto"/>
                                                                                                              </w:divBdr>
                                                                                                              <w:divsChild>
                                                                                                                <w:div w:id="1815028742">
                                                                                                                  <w:marLeft w:val="0"/>
                                                                                                                  <w:marRight w:val="0"/>
                                                                                                                  <w:marTop w:val="0"/>
                                                                                                                  <w:marBottom w:val="0"/>
                                                                                                                  <w:divBdr>
                                                                                                                    <w:top w:val="none" w:sz="0" w:space="0" w:color="auto"/>
                                                                                                                    <w:left w:val="none" w:sz="0" w:space="0" w:color="auto"/>
                                                                                                                    <w:bottom w:val="none" w:sz="0" w:space="0" w:color="auto"/>
                                                                                                                    <w:right w:val="none" w:sz="0" w:space="0" w:color="auto"/>
                                                                                                                  </w:divBdr>
                                                                                                                  <w:divsChild>
                                                                                                                    <w:div w:id="1091853122">
                                                                                                                      <w:marLeft w:val="0"/>
                                                                                                                      <w:marRight w:val="0"/>
                                                                                                                      <w:marTop w:val="0"/>
                                                                                                                      <w:marBottom w:val="0"/>
                                                                                                                      <w:divBdr>
                                                                                                                        <w:top w:val="none" w:sz="0" w:space="0" w:color="auto"/>
                                                                                                                        <w:left w:val="none" w:sz="0" w:space="0" w:color="auto"/>
                                                                                                                        <w:bottom w:val="none" w:sz="0" w:space="0" w:color="auto"/>
                                                                                                                        <w:right w:val="none" w:sz="0" w:space="0" w:color="auto"/>
                                                                                                                      </w:divBdr>
                                                                                                                      <w:divsChild>
                                                                                                                        <w:div w:id="189883557">
                                                                                                                          <w:marLeft w:val="0"/>
                                                                                                                          <w:marRight w:val="0"/>
                                                                                                                          <w:marTop w:val="0"/>
                                                                                                                          <w:marBottom w:val="0"/>
                                                                                                                          <w:divBdr>
                                                                                                                            <w:top w:val="none" w:sz="0" w:space="0" w:color="auto"/>
                                                                                                                            <w:left w:val="none" w:sz="0" w:space="0" w:color="auto"/>
                                                                                                                            <w:bottom w:val="none" w:sz="0" w:space="0" w:color="auto"/>
                                                                                                                            <w:right w:val="none" w:sz="0" w:space="0" w:color="auto"/>
                                                                                                                          </w:divBdr>
                                                                                                                          <w:divsChild>
                                                                                                                            <w:div w:id="822967139">
                                                                                                                              <w:marLeft w:val="0"/>
                                                                                                                              <w:marRight w:val="0"/>
                                                                                                                              <w:marTop w:val="0"/>
                                                                                                                              <w:marBottom w:val="0"/>
                                                                                                                              <w:divBdr>
                                                                                                                                <w:top w:val="none" w:sz="0" w:space="0" w:color="auto"/>
                                                                                                                                <w:left w:val="none" w:sz="0" w:space="0" w:color="auto"/>
                                                                                                                                <w:bottom w:val="none" w:sz="0" w:space="0" w:color="auto"/>
                                                                                                                                <w:right w:val="none" w:sz="0" w:space="0" w:color="auto"/>
                                                                                                                              </w:divBdr>
                                                                                                                              <w:divsChild>
                                                                                                                                <w:div w:id="1223559390">
                                                                                                                                  <w:marLeft w:val="0"/>
                                                                                                                                  <w:marRight w:val="0"/>
                                                                                                                                  <w:marTop w:val="0"/>
                                                                                                                                  <w:marBottom w:val="0"/>
                                                                                                                                  <w:divBdr>
                                                                                                                                    <w:top w:val="none" w:sz="0" w:space="0" w:color="auto"/>
                                                                                                                                    <w:left w:val="none" w:sz="0" w:space="0" w:color="auto"/>
                                                                                                                                    <w:bottom w:val="none" w:sz="0" w:space="0" w:color="auto"/>
                                                                                                                                    <w:right w:val="none" w:sz="0" w:space="0" w:color="auto"/>
                                                                                                                                  </w:divBdr>
                                                                                                                                  <w:divsChild>
                                                                                                                                    <w:div w:id="199366030">
                                                                                                                                      <w:marLeft w:val="0"/>
                                                                                                                                      <w:marRight w:val="0"/>
                                                                                                                                      <w:marTop w:val="0"/>
                                                                                                                                      <w:marBottom w:val="0"/>
                                                                                                                                      <w:divBdr>
                                                                                                                                        <w:top w:val="none" w:sz="0" w:space="0" w:color="auto"/>
                                                                                                                                        <w:left w:val="none" w:sz="0" w:space="0" w:color="auto"/>
                                                                                                                                        <w:bottom w:val="none" w:sz="0" w:space="0" w:color="auto"/>
                                                                                                                                        <w:right w:val="none" w:sz="0" w:space="0" w:color="auto"/>
                                                                                                                                      </w:divBdr>
                                                                                                                                      <w:divsChild>
                                                                                                                                        <w:div w:id="766580406">
                                                                                                                                          <w:marLeft w:val="0"/>
                                                                                                                                          <w:marRight w:val="0"/>
                                                                                                                                          <w:marTop w:val="0"/>
                                                                                                                                          <w:marBottom w:val="0"/>
                                                                                                                                          <w:divBdr>
                                                                                                                                            <w:top w:val="none" w:sz="0" w:space="0" w:color="auto"/>
                                                                                                                                            <w:left w:val="none" w:sz="0" w:space="0" w:color="auto"/>
                                                                                                                                            <w:bottom w:val="none" w:sz="0" w:space="0" w:color="auto"/>
                                                                                                                                            <w:right w:val="none" w:sz="0" w:space="0" w:color="auto"/>
                                                                                                                                          </w:divBdr>
                                                                                                                                          <w:divsChild>
                                                                                                                                            <w:div w:id="1093933988">
                                                                                                                                              <w:marLeft w:val="0"/>
                                                                                                                                              <w:marRight w:val="0"/>
                                                                                                                                              <w:marTop w:val="0"/>
                                                                                                                                              <w:marBottom w:val="0"/>
                                                                                                                                              <w:divBdr>
                                                                                                                                                <w:top w:val="none" w:sz="0" w:space="0" w:color="auto"/>
                                                                                                                                                <w:left w:val="none" w:sz="0" w:space="0" w:color="auto"/>
                                                                                                                                                <w:bottom w:val="none" w:sz="0" w:space="0" w:color="auto"/>
                                                                                                                                                <w:right w:val="none" w:sz="0" w:space="0" w:color="auto"/>
                                                                                                                                              </w:divBdr>
                                                                                                                                              <w:divsChild>
                                                                                                                                                <w:div w:id="1524586333">
                                                                                                                                                  <w:marLeft w:val="0"/>
                                                                                                                                                  <w:marRight w:val="0"/>
                                                                                                                                                  <w:marTop w:val="0"/>
                                                                                                                                                  <w:marBottom w:val="0"/>
                                                                                                                                                  <w:divBdr>
                                                                                                                                                    <w:top w:val="none" w:sz="0" w:space="0" w:color="auto"/>
                                                                                                                                                    <w:left w:val="none" w:sz="0" w:space="0" w:color="auto"/>
                                                                                                                                                    <w:bottom w:val="none" w:sz="0" w:space="0" w:color="auto"/>
                                                                                                                                                    <w:right w:val="none" w:sz="0" w:space="0" w:color="auto"/>
                                                                                                                                                  </w:divBdr>
                                                                                                                                                  <w:divsChild>
                                                                                                                                                    <w:div w:id="989333710">
                                                                                                                                                      <w:marLeft w:val="0"/>
                                                                                                                                                      <w:marRight w:val="0"/>
                                                                                                                                                      <w:marTop w:val="0"/>
                                                                                                                                                      <w:marBottom w:val="0"/>
                                                                                                                                                      <w:divBdr>
                                                                                                                                                        <w:top w:val="none" w:sz="0" w:space="0" w:color="auto"/>
                                                                                                                                                        <w:left w:val="none" w:sz="0" w:space="0" w:color="auto"/>
                                                                                                                                                        <w:bottom w:val="none" w:sz="0" w:space="0" w:color="auto"/>
                                                                                                                                                        <w:right w:val="none" w:sz="0" w:space="0" w:color="auto"/>
                                                                                                                                                      </w:divBdr>
                                                                                                                                                      <w:divsChild>
                                                                                                                                                        <w:div w:id="1497644485">
                                                                                                                                                          <w:marLeft w:val="0"/>
                                                                                                                                                          <w:marRight w:val="0"/>
                                                                                                                                                          <w:marTop w:val="0"/>
                                                                                                                                                          <w:marBottom w:val="0"/>
                                                                                                                                                          <w:divBdr>
                                                                                                                                                            <w:top w:val="none" w:sz="0" w:space="0" w:color="auto"/>
                                                                                                                                                            <w:left w:val="none" w:sz="0" w:space="0" w:color="auto"/>
                                                                                                                                                            <w:bottom w:val="none" w:sz="0" w:space="0" w:color="auto"/>
                                                                                                                                                            <w:right w:val="none" w:sz="0" w:space="0" w:color="auto"/>
                                                                                                                                                          </w:divBdr>
                                                                                                                                                          <w:divsChild>
                                                                                                                                                            <w:div w:id="1792361622">
                                                                                                                                                              <w:marLeft w:val="0"/>
                                                                                                                                                              <w:marRight w:val="0"/>
                                                                                                                                                              <w:marTop w:val="0"/>
                                                                                                                                                              <w:marBottom w:val="0"/>
                                                                                                                                                              <w:divBdr>
                                                                                                                                                                <w:top w:val="none" w:sz="0" w:space="0" w:color="auto"/>
                                                                                                                                                                <w:left w:val="none" w:sz="0" w:space="0" w:color="auto"/>
                                                                                                                                                                <w:bottom w:val="none" w:sz="0" w:space="0" w:color="auto"/>
                                                                                                                                                                <w:right w:val="none" w:sz="0" w:space="0" w:color="auto"/>
                                                                                                                                                              </w:divBdr>
                                                                                                                                                              <w:divsChild>
                                                                                                                                                                <w:div w:id="753824453">
                                                                                                                                                                  <w:marLeft w:val="0"/>
                                                                                                                                                                  <w:marRight w:val="0"/>
                                                                                                                                                                  <w:marTop w:val="0"/>
                                                                                                                                                                  <w:marBottom w:val="0"/>
                                                                                                                                                                  <w:divBdr>
                                                                                                                                                                    <w:top w:val="none" w:sz="0" w:space="0" w:color="auto"/>
                                                                                                                                                                    <w:left w:val="none" w:sz="0" w:space="0" w:color="auto"/>
                                                                                                                                                                    <w:bottom w:val="none" w:sz="0" w:space="0" w:color="auto"/>
                                                                                                                                                                    <w:right w:val="none" w:sz="0" w:space="0" w:color="auto"/>
                                                                                                                                                                  </w:divBdr>
                                                                                                                                                                  <w:divsChild>
                                                                                                                                                                    <w:div w:id="1296526644">
                                                                                                                                                                      <w:marLeft w:val="0"/>
                                                                                                                                                                      <w:marRight w:val="0"/>
                                                                                                                                                                      <w:marTop w:val="0"/>
                                                                                                                                                                      <w:marBottom w:val="0"/>
                                                                                                                                                                      <w:divBdr>
                                                                                                                                                                        <w:top w:val="none" w:sz="0" w:space="0" w:color="auto"/>
                                                                                                                                                                        <w:left w:val="none" w:sz="0" w:space="0" w:color="auto"/>
                                                                                                                                                                        <w:bottom w:val="none" w:sz="0" w:space="0" w:color="auto"/>
                                                                                                                                                                        <w:right w:val="none" w:sz="0" w:space="0" w:color="auto"/>
                                                                                                                                                                      </w:divBdr>
                                                                                                                                                                      <w:divsChild>
                                                                                                                                                                        <w:div w:id="1779178663">
                                                                                                                                                                          <w:marLeft w:val="0"/>
                                                                                                                                                                          <w:marRight w:val="0"/>
                                                                                                                                                                          <w:marTop w:val="0"/>
                                                                                                                                                                          <w:marBottom w:val="0"/>
                                                                                                                                                                          <w:divBdr>
                                                                                                                                                                            <w:top w:val="none" w:sz="0" w:space="0" w:color="auto"/>
                                                                                                                                                                            <w:left w:val="none" w:sz="0" w:space="0" w:color="auto"/>
                                                                                                                                                                            <w:bottom w:val="none" w:sz="0" w:space="0" w:color="auto"/>
                                                                                                                                                                            <w:right w:val="none" w:sz="0" w:space="0" w:color="auto"/>
                                                                                                                                                                          </w:divBdr>
                                                                                                                                                                          <w:divsChild>
                                                                                                                                                                            <w:div w:id="260843767">
                                                                                                                                                                              <w:marLeft w:val="0"/>
                                                                                                                                                                              <w:marRight w:val="0"/>
                                                                                                                                                                              <w:marTop w:val="0"/>
                                                                                                                                                                              <w:marBottom w:val="0"/>
                                                                                                                                                                              <w:divBdr>
                                                                                                                                                                                <w:top w:val="none" w:sz="0" w:space="0" w:color="auto"/>
                                                                                                                                                                                <w:left w:val="none" w:sz="0" w:space="0" w:color="auto"/>
                                                                                                                                                                                <w:bottom w:val="none" w:sz="0" w:space="0" w:color="auto"/>
                                                                                                                                                                                <w:right w:val="none" w:sz="0" w:space="0" w:color="auto"/>
                                                                                                                                                                              </w:divBdr>
                                                                                                                                                                              <w:divsChild>
                                                                                                                                                                                <w:div w:id="147792883">
                                                                                                                                                                                  <w:marLeft w:val="0"/>
                                                                                                                                                                                  <w:marRight w:val="0"/>
                                                                                                                                                                                  <w:marTop w:val="0"/>
                                                                                                                                                                                  <w:marBottom w:val="0"/>
                                                                                                                                                                                  <w:divBdr>
                                                                                                                                                                                    <w:top w:val="none" w:sz="0" w:space="0" w:color="auto"/>
                                                                                                                                                                                    <w:left w:val="none" w:sz="0" w:space="0" w:color="auto"/>
                                                                                                                                                                                    <w:bottom w:val="none" w:sz="0" w:space="0" w:color="auto"/>
                                                                                                                                                                                    <w:right w:val="none" w:sz="0" w:space="0" w:color="auto"/>
                                                                                                                                                                                  </w:divBdr>
                                                                                                                                                                                  <w:divsChild>
                                                                                                                                                                                    <w:div w:id="1208879185">
                                                                                                                                                                                      <w:marLeft w:val="0"/>
                                                                                                                                                                                      <w:marRight w:val="0"/>
                                                                                                                                                                                      <w:marTop w:val="0"/>
                                                                                                                                                                                      <w:marBottom w:val="0"/>
                                                                                                                                                                                      <w:divBdr>
                                                                                                                                                                                        <w:top w:val="none" w:sz="0" w:space="0" w:color="auto"/>
                                                                                                                                                                                        <w:left w:val="none" w:sz="0" w:space="0" w:color="auto"/>
                                                                                                                                                                                        <w:bottom w:val="none" w:sz="0" w:space="0" w:color="auto"/>
                                                                                                                                                                                        <w:right w:val="none" w:sz="0" w:space="0" w:color="auto"/>
                                                                                                                                                                                      </w:divBdr>
                                                                                                                                                                                      <w:divsChild>
                                                                                                                                                                                        <w:div w:id="1217476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0626944">
      <w:bodyDiv w:val="1"/>
      <w:marLeft w:val="0"/>
      <w:marRight w:val="0"/>
      <w:marTop w:val="0"/>
      <w:marBottom w:val="0"/>
      <w:divBdr>
        <w:top w:val="none" w:sz="0" w:space="0" w:color="auto"/>
        <w:left w:val="none" w:sz="0" w:space="0" w:color="auto"/>
        <w:bottom w:val="none" w:sz="0" w:space="0" w:color="auto"/>
        <w:right w:val="none" w:sz="0" w:space="0" w:color="auto"/>
      </w:divBdr>
    </w:div>
    <w:div w:id="1635520275">
      <w:bodyDiv w:val="1"/>
      <w:marLeft w:val="0"/>
      <w:marRight w:val="0"/>
      <w:marTop w:val="0"/>
      <w:marBottom w:val="0"/>
      <w:divBdr>
        <w:top w:val="none" w:sz="0" w:space="0" w:color="auto"/>
        <w:left w:val="none" w:sz="0" w:space="0" w:color="auto"/>
        <w:bottom w:val="none" w:sz="0" w:space="0" w:color="auto"/>
        <w:right w:val="none" w:sz="0" w:space="0" w:color="auto"/>
      </w:divBdr>
    </w:div>
    <w:div w:id="1687512768">
      <w:bodyDiv w:val="1"/>
      <w:marLeft w:val="0"/>
      <w:marRight w:val="0"/>
      <w:marTop w:val="0"/>
      <w:marBottom w:val="0"/>
      <w:divBdr>
        <w:top w:val="none" w:sz="0" w:space="0" w:color="auto"/>
        <w:left w:val="none" w:sz="0" w:space="0" w:color="auto"/>
        <w:bottom w:val="none" w:sz="0" w:space="0" w:color="auto"/>
        <w:right w:val="none" w:sz="0" w:space="0" w:color="auto"/>
      </w:divBdr>
    </w:div>
    <w:div w:id="1717504329">
      <w:bodyDiv w:val="1"/>
      <w:marLeft w:val="0"/>
      <w:marRight w:val="0"/>
      <w:marTop w:val="0"/>
      <w:marBottom w:val="0"/>
      <w:divBdr>
        <w:top w:val="none" w:sz="0" w:space="0" w:color="auto"/>
        <w:left w:val="none" w:sz="0" w:space="0" w:color="auto"/>
        <w:bottom w:val="none" w:sz="0" w:space="0" w:color="auto"/>
        <w:right w:val="none" w:sz="0" w:space="0" w:color="auto"/>
      </w:divBdr>
    </w:div>
    <w:div w:id="1773280396">
      <w:bodyDiv w:val="1"/>
      <w:marLeft w:val="0"/>
      <w:marRight w:val="0"/>
      <w:marTop w:val="0"/>
      <w:marBottom w:val="0"/>
      <w:divBdr>
        <w:top w:val="none" w:sz="0" w:space="0" w:color="auto"/>
        <w:left w:val="none" w:sz="0" w:space="0" w:color="auto"/>
        <w:bottom w:val="none" w:sz="0" w:space="0" w:color="auto"/>
        <w:right w:val="none" w:sz="0" w:space="0" w:color="auto"/>
      </w:divBdr>
      <w:divsChild>
        <w:div w:id="1738091252">
          <w:marLeft w:val="0"/>
          <w:marRight w:val="0"/>
          <w:marTop w:val="0"/>
          <w:marBottom w:val="0"/>
          <w:divBdr>
            <w:top w:val="none" w:sz="0" w:space="0" w:color="auto"/>
            <w:left w:val="none" w:sz="0" w:space="0" w:color="auto"/>
            <w:bottom w:val="none" w:sz="0" w:space="0" w:color="auto"/>
            <w:right w:val="none" w:sz="0" w:space="0" w:color="auto"/>
          </w:divBdr>
        </w:div>
      </w:divsChild>
    </w:div>
    <w:div w:id="1900626467">
      <w:bodyDiv w:val="1"/>
      <w:marLeft w:val="0"/>
      <w:marRight w:val="0"/>
      <w:marTop w:val="0"/>
      <w:marBottom w:val="0"/>
      <w:divBdr>
        <w:top w:val="none" w:sz="0" w:space="0" w:color="auto"/>
        <w:left w:val="none" w:sz="0" w:space="0" w:color="auto"/>
        <w:bottom w:val="none" w:sz="0" w:space="0" w:color="auto"/>
        <w:right w:val="none" w:sz="0" w:space="0" w:color="auto"/>
      </w:divBdr>
    </w:div>
    <w:div w:id="1902517462">
      <w:bodyDiv w:val="1"/>
      <w:marLeft w:val="0"/>
      <w:marRight w:val="0"/>
      <w:marTop w:val="0"/>
      <w:marBottom w:val="0"/>
      <w:divBdr>
        <w:top w:val="none" w:sz="0" w:space="0" w:color="auto"/>
        <w:left w:val="none" w:sz="0" w:space="0" w:color="auto"/>
        <w:bottom w:val="none" w:sz="0" w:space="0" w:color="auto"/>
        <w:right w:val="none" w:sz="0" w:space="0" w:color="auto"/>
      </w:divBdr>
    </w:div>
    <w:div w:id="1937320959">
      <w:bodyDiv w:val="1"/>
      <w:marLeft w:val="0"/>
      <w:marRight w:val="0"/>
      <w:marTop w:val="0"/>
      <w:marBottom w:val="0"/>
      <w:divBdr>
        <w:top w:val="none" w:sz="0" w:space="0" w:color="auto"/>
        <w:left w:val="none" w:sz="0" w:space="0" w:color="auto"/>
        <w:bottom w:val="none" w:sz="0" w:space="0" w:color="auto"/>
        <w:right w:val="none" w:sz="0" w:space="0" w:color="auto"/>
      </w:divBdr>
    </w:div>
    <w:div w:id="1959140411">
      <w:bodyDiv w:val="1"/>
      <w:marLeft w:val="0"/>
      <w:marRight w:val="0"/>
      <w:marTop w:val="0"/>
      <w:marBottom w:val="0"/>
      <w:divBdr>
        <w:top w:val="none" w:sz="0" w:space="0" w:color="auto"/>
        <w:left w:val="none" w:sz="0" w:space="0" w:color="auto"/>
        <w:bottom w:val="none" w:sz="0" w:space="0" w:color="auto"/>
        <w:right w:val="none" w:sz="0" w:space="0" w:color="auto"/>
      </w:divBdr>
    </w:div>
    <w:div w:id="1964187819">
      <w:bodyDiv w:val="1"/>
      <w:marLeft w:val="0"/>
      <w:marRight w:val="0"/>
      <w:marTop w:val="0"/>
      <w:marBottom w:val="0"/>
      <w:divBdr>
        <w:top w:val="none" w:sz="0" w:space="0" w:color="auto"/>
        <w:left w:val="none" w:sz="0" w:space="0" w:color="auto"/>
        <w:bottom w:val="none" w:sz="0" w:space="0" w:color="auto"/>
        <w:right w:val="none" w:sz="0" w:space="0" w:color="auto"/>
      </w:divBdr>
    </w:div>
    <w:div w:id="1968512663">
      <w:bodyDiv w:val="1"/>
      <w:marLeft w:val="0"/>
      <w:marRight w:val="0"/>
      <w:marTop w:val="0"/>
      <w:marBottom w:val="0"/>
      <w:divBdr>
        <w:top w:val="none" w:sz="0" w:space="0" w:color="auto"/>
        <w:left w:val="none" w:sz="0" w:space="0" w:color="auto"/>
        <w:bottom w:val="none" w:sz="0" w:space="0" w:color="auto"/>
        <w:right w:val="none" w:sz="0" w:space="0" w:color="auto"/>
      </w:divBdr>
    </w:div>
    <w:div w:id="1972786700">
      <w:bodyDiv w:val="1"/>
      <w:marLeft w:val="0"/>
      <w:marRight w:val="0"/>
      <w:marTop w:val="0"/>
      <w:marBottom w:val="0"/>
      <w:divBdr>
        <w:top w:val="none" w:sz="0" w:space="0" w:color="auto"/>
        <w:left w:val="none" w:sz="0" w:space="0" w:color="auto"/>
        <w:bottom w:val="none" w:sz="0" w:space="0" w:color="auto"/>
        <w:right w:val="none" w:sz="0" w:space="0" w:color="auto"/>
      </w:divBdr>
    </w:div>
    <w:div w:id="20151807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ovisens.com/en/products/movisensx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qualtric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76C50-D8BA-CA40-B455-2F5E4B965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43</Pages>
  <Words>77759</Words>
  <Characters>443230</Characters>
  <Application>Microsoft Office Word</Application>
  <DocSecurity>0</DocSecurity>
  <Lines>3693</Lines>
  <Paragraphs>1039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519950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 Thibodeau</dc:creator>
  <cp:lastModifiedBy>Microsoft Office User</cp:lastModifiedBy>
  <cp:revision>46</cp:revision>
  <cp:lastPrinted>2015-08-07T18:24:00Z</cp:lastPrinted>
  <dcterms:created xsi:type="dcterms:W3CDTF">2020-03-23T17:34:00Z</dcterms:created>
  <dcterms:modified xsi:type="dcterms:W3CDTF">2020-11-10T09:51:00Z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http://csl.mendeley.com/styles/4283931/apa6-2015-DL</vt:lpwstr>
  </property>
  <property fmtid="{D5CDD505-2E9C-101B-9397-08002B2CF9AE}" pid="4" name="Mendeley Recent Style Id 0_1">
    <vt:lpwstr>http://www.zotero.org/styles/acs-medicinal-chemistry-letters</vt:lpwstr>
  </property>
  <property fmtid="{D5CDD505-2E9C-101B-9397-08002B2CF9AE}" pid="5" name="Mendeley Recent Style Name 0_1">
    <vt:lpwstr>ACS Medicinal Chemistry Letters</vt:lpwstr>
  </property>
  <property fmtid="{D5CDD505-2E9C-101B-9397-08002B2CF9AE}" pid="6" name="Mendeley Recent Style Id 1_1">
    <vt:lpwstr>http://csl.mendeley.com/styles/4283931/apa6-2015-DL</vt:lpwstr>
  </property>
  <property fmtid="{D5CDD505-2E9C-101B-9397-08002B2CF9AE}" pid="7" name="Mendeley Recent Style Name 1_1">
    <vt:lpwstr>APA 6th Ed. - DL - Jan 2015 - Daniel LeBouthillier</vt:lpwstr>
  </property>
  <property fmtid="{D5CDD505-2E9C-101B-9397-08002B2CF9AE}" pid="8" name="Mendeley Recent Style Id 2_1">
    <vt:lpwstr>http://www.zotero.org/styles/american-political-science-association</vt:lpwstr>
  </property>
  <property fmtid="{D5CDD505-2E9C-101B-9397-08002B2CF9AE}" pid="9" name="Mendeley Recent Style Name 2_1">
    <vt:lpwstr>American Political Science Association</vt:lpwstr>
  </property>
  <property fmtid="{D5CDD505-2E9C-101B-9397-08002B2CF9AE}" pid="10" name="Mendeley Recent Style Id 3_1">
    <vt:lpwstr>http://www.zotero.org/styles/biomed-central</vt:lpwstr>
  </property>
  <property fmtid="{D5CDD505-2E9C-101B-9397-08002B2CF9AE}" pid="11" name="Mendeley Recent Style Name 3_1">
    <vt:lpwstr>BioMed Central</vt:lpwstr>
  </property>
  <property fmtid="{D5CDD505-2E9C-101B-9397-08002B2CF9AE}" pid="12" name="Mendeley Recent Style Id 4_1">
    <vt:lpwstr>http://www.zotero.org/styles/chicago-author-date</vt:lpwstr>
  </property>
  <property fmtid="{D5CDD505-2E9C-101B-9397-08002B2CF9AE}" pid="13" name="Mendeley Recent Style Name 4_1">
    <vt:lpwstr>Chicago Manual of Style 17th edition (author-date)</vt:lpwstr>
  </property>
  <property fmtid="{D5CDD505-2E9C-101B-9397-08002B2CF9AE}" pid="14" name="Mendeley Recent Style Id 5_1">
    <vt:lpwstr>http://www.zotero.org/styles/emotion</vt:lpwstr>
  </property>
  <property fmtid="{D5CDD505-2E9C-101B-9397-08002B2CF9AE}" pid="15" name="Mendeley Recent Style Name 5_1">
    <vt:lpwstr>Emotion</vt:lpwstr>
  </property>
  <property fmtid="{D5CDD505-2E9C-101B-9397-08002B2CF9AE}" pid="16" name="Mendeley Recent Style Id 6_1">
    <vt:lpwstr>http://www.zotero.org/styles/frontiers-in-psychology</vt:lpwstr>
  </property>
  <property fmtid="{D5CDD505-2E9C-101B-9397-08002B2CF9AE}" pid="17" name="Mendeley Recent Style Name 6_1">
    <vt:lpwstr>Frontiers in Psychology</vt:lpwstr>
  </property>
  <property fmtid="{D5CDD505-2E9C-101B-9397-08002B2CF9AE}" pid="18" name="Mendeley Recent Style Id 7_1">
    <vt:lpwstr>http://www.zotero.org/styles/ios-press-books</vt:lpwstr>
  </property>
  <property fmtid="{D5CDD505-2E9C-101B-9397-08002B2CF9AE}" pid="19" name="Mendeley Recent Style Name 7_1">
    <vt:lpwstr>IOS Press (books)</vt:lpwstr>
  </property>
  <property fmtid="{D5CDD505-2E9C-101B-9397-08002B2CF9AE}" pid="20" name="Mendeley Recent Style Id 8_1">
    <vt:lpwstr>http://www.zotero.org/styles/nature</vt:lpwstr>
  </property>
  <property fmtid="{D5CDD505-2E9C-101B-9397-08002B2CF9AE}" pid="21" name="Mendeley Recent Style Name 8_1">
    <vt:lpwstr>Nature</vt:lpwstr>
  </property>
  <property fmtid="{D5CDD505-2E9C-101B-9397-08002B2CF9AE}" pid="22" name="Mendeley Recent Style Id 9_1">
    <vt:lpwstr>http://www.zotero.org/styles/vancouver</vt:lpwstr>
  </property>
  <property fmtid="{D5CDD505-2E9C-101B-9397-08002B2CF9AE}" pid="23" name="Mendeley Recent Style Name 9_1">
    <vt:lpwstr>Vancouver</vt:lpwstr>
  </property>
  <property fmtid="{D5CDD505-2E9C-101B-9397-08002B2CF9AE}" pid="24" name="Mendeley Unique User Id_1">
    <vt:lpwstr>0707792d-71b9-3714-ba5c-bf467e2cf42d</vt:lpwstr>
  </property>
</Properties>
</file>